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0A4F51"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8255" r="5715"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BCC78"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0A4F51"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7780" r="57150" b="3937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487D1E" w:rsidRDefault="00487D1E" w:rsidP="000A4F51">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487D1E" w:rsidRDefault="00487D1E" w:rsidP="000A4F51">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8255" r="5715"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487D1E" w:rsidRPr="00864A66" w:rsidRDefault="007D44AE" w:rsidP="00C1309B">
                            <w:pPr>
                              <w:jc w:val="center"/>
                              <w:rPr>
                                <w:rFonts w:ascii="Book Antiqua" w:hAnsi="Book Antiqua"/>
                                <w:b/>
                                <w:bCs/>
                              </w:rPr>
                            </w:pPr>
                            <w:r>
                              <w:rPr>
                                <w:rFonts w:ascii="Book Antiqua" w:hAnsi="Book Antiqua"/>
                                <w:b/>
                                <w:bCs/>
                              </w:rPr>
                              <w:t>29</w:t>
                            </w:r>
                            <w:r w:rsidR="00262003">
                              <w:rPr>
                                <w:rFonts w:ascii="Book Antiqua" w:hAnsi="Book Antiqua"/>
                                <w:b/>
                                <w:bCs/>
                              </w:rPr>
                              <w:t>.0</w:t>
                            </w:r>
                            <w:r w:rsidR="00262003">
                              <w:rPr>
                                <w:rFonts w:ascii="Book Antiqua" w:hAnsi="Book Antiqua"/>
                                <w:b/>
                                <w:bCs/>
                                <w:lang w:val="en-US"/>
                              </w:rPr>
                              <w:t>9</w:t>
                            </w:r>
                            <w:r w:rsidR="00487D1E">
                              <w:rPr>
                                <w:rFonts w:ascii="Book Antiqua" w:hAnsi="Book Antiqua"/>
                                <w:b/>
                                <w:bCs/>
                              </w:rPr>
                              <w:t>.2022</w:t>
                            </w:r>
                            <w:r w:rsidR="00487D1E" w:rsidRPr="00864A66">
                              <w:rPr>
                                <w:rFonts w:ascii="Book Antiqua" w:hAnsi="Book Antiqua"/>
                                <w:b/>
                                <w:bCs/>
                              </w:rPr>
                              <w:t xml:space="preserve"> г.</w:t>
                            </w:r>
                          </w:p>
                          <w:p w:rsidR="00487D1E" w:rsidRPr="00415684" w:rsidRDefault="00487D1E" w:rsidP="00C1309B">
                            <w:pPr>
                              <w:jc w:val="center"/>
                            </w:pPr>
                            <w:r w:rsidRPr="00864A66">
                              <w:rPr>
                                <w:rFonts w:ascii="Book Antiqua" w:hAnsi="Book Antiqua"/>
                                <w:b/>
                                <w:bCs/>
                              </w:rPr>
                              <w:t xml:space="preserve">№ </w:t>
                            </w:r>
                            <w:r w:rsidR="00262003">
                              <w:rPr>
                                <w:rFonts w:ascii="Book Antiqua" w:hAnsi="Book Antiqua"/>
                                <w:b/>
                                <w:bCs/>
                              </w:rPr>
                              <w:t>2</w:t>
                            </w:r>
                            <w:r w:rsidR="00415684">
                              <w:rPr>
                                <w:rFonts w:ascii="Book Antiqua" w:hAnsi="Book Antiqua"/>
                                <w:b/>
                                <w:bC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487D1E" w:rsidRPr="00864A66" w:rsidRDefault="007D44AE" w:rsidP="00C1309B">
                      <w:pPr>
                        <w:jc w:val="center"/>
                        <w:rPr>
                          <w:rFonts w:ascii="Book Antiqua" w:hAnsi="Book Antiqua"/>
                          <w:b/>
                          <w:bCs/>
                        </w:rPr>
                      </w:pPr>
                      <w:r>
                        <w:rPr>
                          <w:rFonts w:ascii="Book Antiqua" w:hAnsi="Book Antiqua"/>
                          <w:b/>
                          <w:bCs/>
                        </w:rPr>
                        <w:t>29</w:t>
                      </w:r>
                      <w:r w:rsidR="00262003">
                        <w:rPr>
                          <w:rFonts w:ascii="Book Antiqua" w:hAnsi="Book Antiqua"/>
                          <w:b/>
                          <w:bCs/>
                        </w:rPr>
                        <w:t>.0</w:t>
                      </w:r>
                      <w:r w:rsidR="00262003">
                        <w:rPr>
                          <w:rFonts w:ascii="Book Antiqua" w:hAnsi="Book Antiqua"/>
                          <w:b/>
                          <w:bCs/>
                          <w:lang w:val="en-US"/>
                        </w:rPr>
                        <w:t>9</w:t>
                      </w:r>
                      <w:r w:rsidR="00487D1E">
                        <w:rPr>
                          <w:rFonts w:ascii="Book Antiqua" w:hAnsi="Book Antiqua"/>
                          <w:b/>
                          <w:bCs/>
                        </w:rPr>
                        <w:t>.2022</w:t>
                      </w:r>
                      <w:r w:rsidR="00487D1E" w:rsidRPr="00864A66">
                        <w:rPr>
                          <w:rFonts w:ascii="Book Antiqua" w:hAnsi="Book Antiqua"/>
                          <w:b/>
                          <w:bCs/>
                        </w:rPr>
                        <w:t xml:space="preserve"> г.</w:t>
                      </w:r>
                    </w:p>
                    <w:p w:rsidR="00487D1E" w:rsidRPr="00415684" w:rsidRDefault="00487D1E" w:rsidP="00C1309B">
                      <w:pPr>
                        <w:jc w:val="center"/>
                      </w:pPr>
                      <w:r w:rsidRPr="00864A66">
                        <w:rPr>
                          <w:rFonts w:ascii="Book Antiqua" w:hAnsi="Book Antiqua"/>
                          <w:b/>
                          <w:bCs/>
                        </w:rPr>
                        <w:t xml:space="preserve">№ </w:t>
                      </w:r>
                      <w:r w:rsidR="00262003">
                        <w:rPr>
                          <w:rFonts w:ascii="Book Antiqua" w:hAnsi="Book Antiqua"/>
                          <w:b/>
                          <w:bCs/>
                        </w:rPr>
                        <w:t>2</w:t>
                      </w:r>
                      <w:r w:rsidR="00415684">
                        <w:rPr>
                          <w:rFonts w:ascii="Book Antiqua" w:hAnsi="Book Antiqua"/>
                          <w:b/>
                          <w:bCs/>
                        </w:rPr>
                        <w:t>7</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8255" r="1079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1CB4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0A4F51">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1430" r="571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B6716"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415684" w:rsidRDefault="00415684" w:rsidP="00415684">
      <w:pPr>
        <w:ind w:right="4393" w:firstLine="567"/>
        <w:jc w:val="both"/>
        <w:rPr>
          <w:sz w:val="20"/>
          <w:szCs w:val="20"/>
          <w:lang w:bidi="ru-RU"/>
        </w:rPr>
      </w:pPr>
      <w:r>
        <w:rPr>
          <w:sz w:val="20"/>
          <w:szCs w:val="20"/>
        </w:rPr>
        <w:t>Решение Собрания депутатов Аликовского района Чувашской Республики от 23.09.2022 № 111 «</w:t>
      </w:r>
      <w:r w:rsidRPr="00415684">
        <w:rPr>
          <w:bCs/>
          <w:sz w:val="20"/>
          <w:szCs w:val="20"/>
          <w:lang w:bidi="ru-RU"/>
        </w:rPr>
        <w:t>О внесении изменений в Решение Собрания депутатов Аликовского района от 09.12.2021 г. № 64 «</w:t>
      </w:r>
      <w:r w:rsidRPr="00415684">
        <w:rPr>
          <w:sz w:val="20"/>
          <w:szCs w:val="20"/>
          <w:lang w:bidi="ru-RU"/>
        </w:rPr>
        <w:t>О бюджете Аликовского района Чувашской Республики на 2022 год и на пла</w:t>
      </w:r>
      <w:r>
        <w:rPr>
          <w:sz w:val="20"/>
          <w:szCs w:val="20"/>
          <w:lang w:bidi="ru-RU"/>
        </w:rPr>
        <w:t>новый период 2023 и 2024 годов»»</w:t>
      </w:r>
    </w:p>
    <w:p w:rsidR="00415684" w:rsidRDefault="00415684" w:rsidP="00AD6FCE">
      <w:pPr>
        <w:ind w:right="4393" w:firstLine="567"/>
        <w:jc w:val="both"/>
        <w:rPr>
          <w:sz w:val="20"/>
          <w:szCs w:val="20"/>
        </w:rPr>
      </w:pPr>
    </w:p>
    <w:p w:rsidR="00415684" w:rsidRPr="00266F41" w:rsidRDefault="00415684" w:rsidP="00415684">
      <w:pPr>
        <w:pStyle w:val="a3"/>
        <w:spacing w:line="245" w:lineRule="auto"/>
        <w:ind w:right="-2" w:firstLine="709"/>
        <w:rPr>
          <w:sz w:val="20"/>
          <w:szCs w:val="20"/>
        </w:rPr>
      </w:pPr>
      <w:r w:rsidRPr="00266F41">
        <w:rPr>
          <w:sz w:val="20"/>
          <w:szCs w:val="20"/>
        </w:rPr>
        <w:t>Собрание депутатов Аликовского района Чувашской Республики РЕШИЛО:</w:t>
      </w:r>
    </w:p>
    <w:p w:rsidR="00415684" w:rsidRPr="00266F41" w:rsidRDefault="00415684" w:rsidP="00415684">
      <w:pPr>
        <w:pStyle w:val="a3"/>
        <w:spacing w:line="245" w:lineRule="auto"/>
        <w:ind w:right="-2" w:firstLine="709"/>
        <w:rPr>
          <w:sz w:val="20"/>
          <w:szCs w:val="20"/>
        </w:rPr>
      </w:pPr>
      <w:r w:rsidRPr="00266F41">
        <w:rPr>
          <w:sz w:val="20"/>
          <w:szCs w:val="20"/>
        </w:rPr>
        <w:t>1.Внести в решение Собрания депутатов Аликовского района от 09.12.2021 г. № 64 «О бюджете Аликовского района Чувашской Республики на 2022 год и на плановый период 2023 и 2024 годов» следующие изменения:</w:t>
      </w:r>
    </w:p>
    <w:p w:rsidR="00415684" w:rsidRPr="00266F41" w:rsidRDefault="00415684" w:rsidP="00032CD4">
      <w:pPr>
        <w:pStyle w:val="a3"/>
        <w:numPr>
          <w:ilvl w:val="1"/>
          <w:numId w:val="3"/>
        </w:numPr>
        <w:spacing w:line="245" w:lineRule="auto"/>
        <w:ind w:right="684"/>
        <w:jc w:val="both"/>
        <w:rPr>
          <w:sz w:val="20"/>
          <w:szCs w:val="20"/>
        </w:rPr>
      </w:pPr>
      <w:r w:rsidRPr="00266F41">
        <w:rPr>
          <w:sz w:val="20"/>
          <w:szCs w:val="20"/>
        </w:rPr>
        <w:t>Пункт 1 изложить в следующей редакции:</w:t>
      </w:r>
    </w:p>
    <w:p w:rsidR="00415684" w:rsidRPr="00266F41" w:rsidRDefault="00415684" w:rsidP="00415684">
      <w:pPr>
        <w:autoSpaceDE w:val="0"/>
        <w:autoSpaceDN w:val="0"/>
        <w:adjustRightInd w:val="0"/>
        <w:ind w:firstLine="709"/>
        <w:jc w:val="both"/>
        <w:rPr>
          <w:sz w:val="20"/>
          <w:szCs w:val="20"/>
        </w:rPr>
      </w:pPr>
      <w:r w:rsidRPr="00266F41">
        <w:rPr>
          <w:sz w:val="20"/>
          <w:szCs w:val="20"/>
        </w:rPr>
        <w:t>«1.1. Утвердить основные характеристики бюджета Аликовского района Чувашской Республики на 2022 год:</w:t>
      </w:r>
    </w:p>
    <w:p w:rsidR="00415684" w:rsidRPr="00266F41" w:rsidRDefault="00415684" w:rsidP="00415684">
      <w:pPr>
        <w:autoSpaceDE w:val="0"/>
        <w:autoSpaceDN w:val="0"/>
        <w:adjustRightInd w:val="0"/>
        <w:ind w:firstLine="709"/>
        <w:jc w:val="both"/>
        <w:rPr>
          <w:sz w:val="20"/>
          <w:szCs w:val="20"/>
        </w:rPr>
      </w:pPr>
      <w:r w:rsidRPr="00266F41">
        <w:rPr>
          <w:sz w:val="20"/>
          <w:szCs w:val="20"/>
        </w:rPr>
        <w:t xml:space="preserve">прогнозируемый общий объем доходов бюджета Аликовского района Чувашской Республики в сумме 586 654 524,24 рубля, в том числе объем безвозмездных поступлений в сумме 518 126 555,11 рублей, из них объем межбюджетных трансфертов, получаемых из республиканского бюджета Чувашской Республики 518 126 555,11 рублей; </w:t>
      </w:r>
    </w:p>
    <w:p w:rsidR="00415684" w:rsidRPr="00266F41" w:rsidRDefault="00415684" w:rsidP="00415684">
      <w:pPr>
        <w:autoSpaceDE w:val="0"/>
        <w:autoSpaceDN w:val="0"/>
        <w:adjustRightInd w:val="0"/>
        <w:ind w:firstLine="709"/>
        <w:jc w:val="both"/>
        <w:rPr>
          <w:sz w:val="20"/>
          <w:szCs w:val="20"/>
        </w:rPr>
      </w:pPr>
      <w:r w:rsidRPr="00266F41">
        <w:rPr>
          <w:sz w:val="20"/>
          <w:szCs w:val="20"/>
        </w:rPr>
        <w:t>общий объем расходов бюджета Аликовского района Чувашской Республики в сумме 597 581 963,95 рублей;</w:t>
      </w:r>
    </w:p>
    <w:p w:rsidR="00415684" w:rsidRPr="00266F41" w:rsidRDefault="00415684" w:rsidP="00415684">
      <w:pPr>
        <w:autoSpaceDE w:val="0"/>
        <w:autoSpaceDN w:val="0"/>
        <w:adjustRightInd w:val="0"/>
        <w:ind w:firstLine="709"/>
        <w:jc w:val="both"/>
        <w:rPr>
          <w:sz w:val="20"/>
          <w:szCs w:val="20"/>
        </w:rPr>
      </w:pPr>
      <w:r w:rsidRPr="00266F41">
        <w:rPr>
          <w:sz w:val="20"/>
          <w:szCs w:val="20"/>
        </w:rPr>
        <w:t>предельный объем муниципального долга Аликовского района Чувашской Республики в сумме 1 769 500,0 рублей;</w:t>
      </w:r>
    </w:p>
    <w:p w:rsidR="00415684" w:rsidRPr="00266F41" w:rsidRDefault="00415684" w:rsidP="00415684">
      <w:pPr>
        <w:autoSpaceDE w:val="0"/>
        <w:autoSpaceDN w:val="0"/>
        <w:adjustRightInd w:val="0"/>
        <w:ind w:firstLine="709"/>
        <w:jc w:val="both"/>
        <w:rPr>
          <w:sz w:val="20"/>
          <w:szCs w:val="20"/>
        </w:rPr>
      </w:pPr>
      <w:r w:rsidRPr="00266F41">
        <w:rPr>
          <w:sz w:val="20"/>
          <w:szCs w:val="20"/>
        </w:rPr>
        <w:t>верхний предел муниципального долга Аликовского района Чувашской Республики на 1 января 2023 года в сумме 899 500,0 рублей, в том числе верхний предел долга по муниципальным гарантиям Аликовского района Чувашской Республики – 0,0 рублей;</w:t>
      </w:r>
    </w:p>
    <w:p w:rsidR="00415684" w:rsidRPr="00266F41" w:rsidRDefault="00415684" w:rsidP="00415684">
      <w:pPr>
        <w:autoSpaceDE w:val="0"/>
        <w:autoSpaceDN w:val="0"/>
        <w:adjustRightInd w:val="0"/>
        <w:ind w:firstLine="709"/>
        <w:jc w:val="both"/>
        <w:rPr>
          <w:sz w:val="20"/>
          <w:szCs w:val="20"/>
        </w:rPr>
      </w:pPr>
      <w:r w:rsidRPr="00266F41">
        <w:rPr>
          <w:sz w:val="20"/>
          <w:szCs w:val="20"/>
        </w:rPr>
        <w:t>предельный объем расходов на обслуживание муниципального долга Аликовского района Чувашской Республики 5000,0 рублей</w:t>
      </w:r>
    </w:p>
    <w:p w:rsidR="00415684" w:rsidRPr="00266F41" w:rsidRDefault="00415684" w:rsidP="00415684">
      <w:pPr>
        <w:autoSpaceDE w:val="0"/>
        <w:autoSpaceDN w:val="0"/>
        <w:adjustRightInd w:val="0"/>
        <w:ind w:firstLine="709"/>
        <w:jc w:val="both"/>
        <w:rPr>
          <w:sz w:val="20"/>
          <w:szCs w:val="20"/>
        </w:rPr>
      </w:pPr>
      <w:r w:rsidRPr="00266F41">
        <w:rPr>
          <w:sz w:val="20"/>
          <w:szCs w:val="20"/>
        </w:rPr>
        <w:t xml:space="preserve"> прогнозируемый дефицит бюджета Аликовского района Чувашской Республики в сумме 10 927 439,71 рубль.</w:t>
      </w:r>
    </w:p>
    <w:p w:rsidR="00415684" w:rsidRPr="00266F41" w:rsidRDefault="00415684" w:rsidP="00415684">
      <w:pPr>
        <w:autoSpaceDE w:val="0"/>
        <w:autoSpaceDN w:val="0"/>
        <w:adjustRightInd w:val="0"/>
        <w:ind w:firstLine="709"/>
        <w:jc w:val="both"/>
        <w:rPr>
          <w:sz w:val="20"/>
          <w:szCs w:val="20"/>
        </w:rPr>
      </w:pPr>
      <w:r w:rsidRPr="00266F41">
        <w:rPr>
          <w:sz w:val="20"/>
          <w:szCs w:val="20"/>
        </w:rPr>
        <w:t>1.2. Утвердить основные характеристики бюджета Аликовского района Чувашской Республики на 2023 год:</w:t>
      </w:r>
    </w:p>
    <w:p w:rsidR="00415684" w:rsidRPr="00266F41" w:rsidRDefault="00415684" w:rsidP="00415684">
      <w:pPr>
        <w:autoSpaceDE w:val="0"/>
        <w:autoSpaceDN w:val="0"/>
        <w:adjustRightInd w:val="0"/>
        <w:ind w:firstLine="709"/>
        <w:jc w:val="both"/>
        <w:rPr>
          <w:sz w:val="20"/>
          <w:szCs w:val="20"/>
        </w:rPr>
      </w:pPr>
      <w:r w:rsidRPr="00266F41">
        <w:rPr>
          <w:sz w:val="20"/>
          <w:szCs w:val="20"/>
        </w:rPr>
        <w:t xml:space="preserve">прогнозируемый общий объем доходов бюджета Аликовского района Чувашской Республики в сумме 682 487 910,0 рублей, в том числе объем безвозмездных поступлений в сумме 612 566 110,0 рублей, из них объем межбюджетных трансфертов, получаемых из республиканского бюджета Чувашской Республики 612 566 110,0 рублей; </w:t>
      </w:r>
    </w:p>
    <w:p w:rsidR="00415684" w:rsidRPr="00266F41" w:rsidRDefault="00415684" w:rsidP="00415684">
      <w:pPr>
        <w:autoSpaceDE w:val="0"/>
        <w:autoSpaceDN w:val="0"/>
        <w:adjustRightInd w:val="0"/>
        <w:ind w:firstLine="709"/>
        <w:jc w:val="both"/>
        <w:rPr>
          <w:sz w:val="20"/>
          <w:szCs w:val="20"/>
        </w:rPr>
      </w:pPr>
      <w:r w:rsidRPr="00266F41">
        <w:rPr>
          <w:sz w:val="20"/>
          <w:szCs w:val="20"/>
        </w:rPr>
        <w:t>общий объем расходов бюджета Аликовского района Чувашской Республики в сумме 680 586 500,0 рублей, в том числе условно-утвержденные расходы в сумме 2 441 590,0 рублей;</w:t>
      </w:r>
    </w:p>
    <w:p w:rsidR="00415684" w:rsidRPr="00266F41" w:rsidRDefault="00415684" w:rsidP="00415684">
      <w:pPr>
        <w:autoSpaceDE w:val="0"/>
        <w:autoSpaceDN w:val="0"/>
        <w:adjustRightInd w:val="0"/>
        <w:ind w:firstLine="709"/>
        <w:jc w:val="both"/>
        <w:rPr>
          <w:sz w:val="20"/>
          <w:szCs w:val="20"/>
        </w:rPr>
      </w:pPr>
      <w:r w:rsidRPr="00266F41">
        <w:rPr>
          <w:sz w:val="20"/>
          <w:szCs w:val="20"/>
        </w:rPr>
        <w:t xml:space="preserve">предельный </w:t>
      </w:r>
      <w:proofErr w:type="gramStart"/>
      <w:r w:rsidRPr="00266F41">
        <w:rPr>
          <w:sz w:val="20"/>
          <w:szCs w:val="20"/>
        </w:rPr>
        <w:t>объем  муниципального</w:t>
      </w:r>
      <w:proofErr w:type="gramEnd"/>
      <w:r w:rsidRPr="00266F41">
        <w:rPr>
          <w:sz w:val="20"/>
          <w:szCs w:val="20"/>
        </w:rPr>
        <w:t xml:space="preserve"> долга Аликовского района Чувашской Республики в сумме  899 500,0 рублей;</w:t>
      </w:r>
    </w:p>
    <w:p w:rsidR="00415684" w:rsidRPr="00266F41" w:rsidRDefault="00415684" w:rsidP="00415684">
      <w:pPr>
        <w:autoSpaceDE w:val="0"/>
        <w:autoSpaceDN w:val="0"/>
        <w:adjustRightInd w:val="0"/>
        <w:ind w:firstLine="709"/>
        <w:jc w:val="both"/>
        <w:rPr>
          <w:sz w:val="20"/>
          <w:szCs w:val="20"/>
        </w:rPr>
      </w:pPr>
      <w:r w:rsidRPr="00266F41">
        <w:rPr>
          <w:sz w:val="20"/>
          <w:szCs w:val="20"/>
        </w:rPr>
        <w:t>верхний предел муниципального   долга Аликовского района Чувашской Республики на 1 января 2024 года в сумме 500 000,0 рублей, в том числе верхний предел долга по муниципальным гарантиям Аликовского района Чувашской Республики –  0,0 рублей;</w:t>
      </w:r>
    </w:p>
    <w:p w:rsidR="00415684" w:rsidRPr="00266F41" w:rsidRDefault="00415684" w:rsidP="00415684">
      <w:pPr>
        <w:autoSpaceDE w:val="0"/>
        <w:autoSpaceDN w:val="0"/>
        <w:adjustRightInd w:val="0"/>
        <w:ind w:firstLine="709"/>
        <w:jc w:val="both"/>
        <w:rPr>
          <w:sz w:val="20"/>
          <w:szCs w:val="20"/>
        </w:rPr>
      </w:pPr>
      <w:r w:rsidRPr="00266F41">
        <w:rPr>
          <w:sz w:val="20"/>
          <w:szCs w:val="20"/>
        </w:rPr>
        <w:t>предельный объем расходов на обслуживание муниципального долга Аликовского района Чувашской Республики 5000,0 рублей;</w:t>
      </w:r>
    </w:p>
    <w:p w:rsidR="00415684" w:rsidRPr="00266F41" w:rsidRDefault="00415684" w:rsidP="00415684">
      <w:pPr>
        <w:autoSpaceDE w:val="0"/>
        <w:autoSpaceDN w:val="0"/>
        <w:adjustRightInd w:val="0"/>
        <w:ind w:firstLine="709"/>
        <w:jc w:val="both"/>
        <w:rPr>
          <w:sz w:val="20"/>
          <w:szCs w:val="20"/>
        </w:rPr>
      </w:pPr>
      <w:r w:rsidRPr="00266F41">
        <w:rPr>
          <w:sz w:val="20"/>
          <w:szCs w:val="20"/>
        </w:rPr>
        <w:t>прогнозируемый профицит бюджета Аликовского района Чувашской Республики в сумме 1 901 410,0 рублей.</w:t>
      </w:r>
    </w:p>
    <w:p w:rsidR="00415684" w:rsidRPr="00266F41" w:rsidRDefault="00415684" w:rsidP="00415684">
      <w:pPr>
        <w:autoSpaceDE w:val="0"/>
        <w:autoSpaceDN w:val="0"/>
        <w:adjustRightInd w:val="0"/>
        <w:ind w:firstLine="709"/>
        <w:jc w:val="both"/>
        <w:rPr>
          <w:sz w:val="20"/>
          <w:szCs w:val="20"/>
        </w:rPr>
      </w:pPr>
      <w:r w:rsidRPr="00266F41">
        <w:rPr>
          <w:sz w:val="20"/>
          <w:szCs w:val="20"/>
        </w:rPr>
        <w:t>1.3. Утвердить основные характеристики бюджета Аликовского района Чувашской Республики на 2024 год:</w:t>
      </w:r>
    </w:p>
    <w:p w:rsidR="00415684" w:rsidRPr="00266F41" w:rsidRDefault="00415684" w:rsidP="00415684">
      <w:pPr>
        <w:autoSpaceDE w:val="0"/>
        <w:autoSpaceDN w:val="0"/>
        <w:adjustRightInd w:val="0"/>
        <w:ind w:firstLine="709"/>
        <w:jc w:val="both"/>
        <w:rPr>
          <w:sz w:val="20"/>
          <w:szCs w:val="20"/>
        </w:rPr>
      </w:pPr>
      <w:r w:rsidRPr="00266F41">
        <w:rPr>
          <w:sz w:val="20"/>
          <w:szCs w:val="20"/>
        </w:rPr>
        <w:lastRenderedPageBreak/>
        <w:t xml:space="preserve">прогнозируемый общий объем доходов бюджета Аликовского района Чувашской Республики в сумме 398 922 800,0 рублей, в том числе объем безвозмездных поступлений в сумме 323 687 700,0 рублей, из них объем межбюджетных трансфертов, получаемых из республиканского бюджета Чувашской Республики 323 687 700,0 рублей; </w:t>
      </w:r>
    </w:p>
    <w:p w:rsidR="00415684" w:rsidRPr="00266F41" w:rsidRDefault="00415684" w:rsidP="00415684">
      <w:pPr>
        <w:autoSpaceDE w:val="0"/>
        <w:autoSpaceDN w:val="0"/>
        <w:adjustRightInd w:val="0"/>
        <w:ind w:firstLine="709"/>
        <w:jc w:val="both"/>
        <w:rPr>
          <w:sz w:val="20"/>
          <w:szCs w:val="20"/>
          <w:highlight w:val="yellow"/>
        </w:rPr>
      </w:pPr>
      <w:r w:rsidRPr="00266F41">
        <w:rPr>
          <w:sz w:val="20"/>
          <w:szCs w:val="20"/>
        </w:rPr>
        <w:t>общий объем расходов бюджета Аликовского района Чувашской Республики в сумме 397 074 171,0 рубль, в том числе условно-утвержденные расходы в сумме 5 618 310,0 рублей;</w:t>
      </w:r>
    </w:p>
    <w:p w:rsidR="00415684" w:rsidRPr="00266F41" w:rsidRDefault="00415684" w:rsidP="00415684">
      <w:pPr>
        <w:autoSpaceDE w:val="0"/>
        <w:autoSpaceDN w:val="0"/>
        <w:adjustRightInd w:val="0"/>
        <w:ind w:firstLine="709"/>
        <w:jc w:val="both"/>
        <w:rPr>
          <w:sz w:val="20"/>
          <w:szCs w:val="20"/>
        </w:rPr>
      </w:pPr>
      <w:r w:rsidRPr="00266F41">
        <w:rPr>
          <w:sz w:val="20"/>
          <w:szCs w:val="20"/>
        </w:rPr>
        <w:t xml:space="preserve">предельный </w:t>
      </w:r>
      <w:proofErr w:type="gramStart"/>
      <w:r w:rsidRPr="00266F41">
        <w:rPr>
          <w:sz w:val="20"/>
          <w:szCs w:val="20"/>
        </w:rPr>
        <w:t>объем  муниципального</w:t>
      </w:r>
      <w:proofErr w:type="gramEnd"/>
      <w:r w:rsidRPr="00266F41">
        <w:rPr>
          <w:sz w:val="20"/>
          <w:szCs w:val="20"/>
        </w:rPr>
        <w:t xml:space="preserve"> долга Аликовского района Чувашской Республики в сумме  500 000,0 рублей;</w:t>
      </w:r>
    </w:p>
    <w:p w:rsidR="00415684" w:rsidRPr="00266F41" w:rsidRDefault="00415684" w:rsidP="00415684">
      <w:pPr>
        <w:autoSpaceDE w:val="0"/>
        <w:autoSpaceDN w:val="0"/>
        <w:adjustRightInd w:val="0"/>
        <w:ind w:firstLine="709"/>
        <w:jc w:val="both"/>
        <w:rPr>
          <w:sz w:val="20"/>
          <w:szCs w:val="20"/>
        </w:rPr>
      </w:pPr>
      <w:r w:rsidRPr="00266F41">
        <w:rPr>
          <w:sz w:val="20"/>
          <w:szCs w:val="20"/>
        </w:rPr>
        <w:t xml:space="preserve">верхний </w:t>
      </w:r>
      <w:proofErr w:type="gramStart"/>
      <w:r w:rsidRPr="00266F41">
        <w:rPr>
          <w:sz w:val="20"/>
          <w:szCs w:val="20"/>
        </w:rPr>
        <w:t>предел  муниципального</w:t>
      </w:r>
      <w:proofErr w:type="gramEnd"/>
      <w:r w:rsidRPr="00266F41">
        <w:rPr>
          <w:sz w:val="20"/>
          <w:szCs w:val="20"/>
        </w:rPr>
        <w:t xml:space="preserve">   долга Аликовского района Чувашской Республики на 1 января 2025 года в сумме 500 000,0 рублей, в том числе верхний предел долга по  муниципальным гарантиям Аликовского района Чувашской Республики –  0,0 рублей;</w:t>
      </w:r>
    </w:p>
    <w:p w:rsidR="00415684" w:rsidRPr="00266F41" w:rsidRDefault="00415684" w:rsidP="00415684">
      <w:pPr>
        <w:autoSpaceDE w:val="0"/>
        <w:autoSpaceDN w:val="0"/>
        <w:adjustRightInd w:val="0"/>
        <w:ind w:firstLine="709"/>
        <w:jc w:val="both"/>
        <w:rPr>
          <w:sz w:val="20"/>
          <w:szCs w:val="20"/>
        </w:rPr>
      </w:pPr>
      <w:r w:rsidRPr="00266F41">
        <w:rPr>
          <w:sz w:val="20"/>
          <w:szCs w:val="20"/>
        </w:rPr>
        <w:t xml:space="preserve">предельный объем расходов на обслуживание муниципального долга Аликовского района Чувашской </w:t>
      </w:r>
      <w:proofErr w:type="gramStart"/>
      <w:r w:rsidRPr="00266F41">
        <w:rPr>
          <w:sz w:val="20"/>
          <w:szCs w:val="20"/>
        </w:rPr>
        <w:t>Республики  5000</w:t>
      </w:r>
      <w:proofErr w:type="gramEnd"/>
      <w:r w:rsidRPr="00266F41">
        <w:rPr>
          <w:sz w:val="20"/>
          <w:szCs w:val="20"/>
        </w:rPr>
        <w:t>,0  рублей;</w:t>
      </w:r>
    </w:p>
    <w:p w:rsidR="00415684" w:rsidRPr="00266F41" w:rsidRDefault="00415684" w:rsidP="00415684">
      <w:pPr>
        <w:autoSpaceDE w:val="0"/>
        <w:autoSpaceDN w:val="0"/>
        <w:adjustRightInd w:val="0"/>
        <w:ind w:firstLine="709"/>
        <w:jc w:val="both"/>
        <w:rPr>
          <w:sz w:val="20"/>
          <w:szCs w:val="20"/>
        </w:rPr>
      </w:pPr>
      <w:r w:rsidRPr="00266F41">
        <w:rPr>
          <w:sz w:val="20"/>
          <w:szCs w:val="20"/>
        </w:rPr>
        <w:t>прогнозируемый профицит бюджета Аликовского района Чувашской Республики в сумме 1 848 629,0 рублей.</w:t>
      </w:r>
    </w:p>
    <w:p w:rsidR="00415684" w:rsidRPr="00266F41" w:rsidRDefault="00415684" w:rsidP="00415684">
      <w:pPr>
        <w:tabs>
          <w:tab w:val="left" w:pos="1418"/>
          <w:tab w:val="left" w:pos="1560"/>
        </w:tabs>
        <w:autoSpaceDE w:val="0"/>
        <w:autoSpaceDN w:val="0"/>
        <w:adjustRightInd w:val="0"/>
        <w:ind w:firstLine="709"/>
        <w:jc w:val="both"/>
        <w:rPr>
          <w:sz w:val="20"/>
          <w:szCs w:val="20"/>
        </w:rPr>
      </w:pPr>
      <w:r w:rsidRPr="00266F41">
        <w:rPr>
          <w:sz w:val="20"/>
          <w:szCs w:val="20"/>
        </w:rPr>
        <w:t>1.4. В статье 6:</w:t>
      </w:r>
    </w:p>
    <w:p w:rsidR="00415684" w:rsidRPr="00266F41" w:rsidRDefault="00415684" w:rsidP="00415684">
      <w:pPr>
        <w:pStyle w:val="aff5"/>
        <w:autoSpaceDE w:val="0"/>
        <w:autoSpaceDN w:val="0"/>
        <w:adjustRightInd w:val="0"/>
        <w:ind w:left="0" w:firstLine="709"/>
        <w:jc w:val="both"/>
        <w:rPr>
          <w:sz w:val="20"/>
          <w:szCs w:val="20"/>
        </w:rPr>
      </w:pPr>
      <w:r w:rsidRPr="00266F41">
        <w:rPr>
          <w:sz w:val="20"/>
          <w:szCs w:val="20"/>
        </w:rPr>
        <w:t>в абзаце втором слова «приложению 5» заменить словами «приложениям 5, 5.1, 5.2»;</w:t>
      </w:r>
    </w:p>
    <w:p w:rsidR="00415684" w:rsidRPr="00266F41" w:rsidRDefault="00415684" w:rsidP="00415684">
      <w:pPr>
        <w:pStyle w:val="aff5"/>
        <w:autoSpaceDE w:val="0"/>
        <w:autoSpaceDN w:val="0"/>
        <w:adjustRightInd w:val="0"/>
        <w:ind w:left="0" w:firstLine="709"/>
        <w:jc w:val="both"/>
        <w:rPr>
          <w:sz w:val="20"/>
          <w:szCs w:val="20"/>
        </w:rPr>
      </w:pPr>
      <w:r w:rsidRPr="00266F41">
        <w:rPr>
          <w:sz w:val="20"/>
          <w:szCs w:val="20"/>
        </w:rPr>
        <w:t>в абзаце третьем слова «приложению 6» заменить словами «приложениям 6, 6.1, 6.2»;</w:t>
      </w:r>
    </w:p>
    <w:p w:rsidR="00415684" w:rsidRPr="00266F41" w:rsidRDefault="00415684" w:rsidP="00415684">
      <w:pPr>
        <w:autoSpaceDE w:val="0"/>
        <w:autoSpaceDN w:val="0"/>
        <w:adjustRightInd w:val="0"/>
        <w:ind w:left="709"/>
        <w:jc w:val="both"/>
        <w:rPr>
          <w:sz w:val="20"/>
          <w:szCs w:val="20"/>
        </w:rPr>
      </w:pPr>
      <w:r w:rsidRPr="00266F41">
        <w:rPr>
          <w:sz w:val="20"/>
          <w:szCs w:val="20"/>
        </w:rPr>
        <w:t>1.5. В статье 7:</w:t>
      </w:r>
    </w:p>
    <w:p w:rsidR="00415684" w:rsidRPr="00266F41" w:rsidRDefault="00415684" w:rsidP="00415684">
      <w:pPr>
        <w:autoSpaceDE w:val="0"/>
        <w:autoSpaceDN w:val="0"/>
        <w:adjustRightInd w:val="0"/>
        <w:ind w:left="709"/>
        <w:jc w:val="both"/>
        <w:rPr>
          <w:sz w:val="20"/>
          <w:szCs w:val="20"/>
        </w:rPr>
      </w:pPr>
      <w:r w:rsidRPr="00266F41">
        <w:rPr>
          <w:sz w:val="20"/>
          <w:szCs w:val="20"/>
        </w:rPr>
        <w:t>- в пункте 1:</w:t>
      </w:r>
    </w:p>
    <w:p w:rsidR="00415684" w:rsidRPr="00266F41" w:rsidRDefault="00415684" w:rsidP="00415684">
      <w:pPr>
        <w:autoSpaceDE w:val="0"/>
        <w:autoSpaceDN w:val="0"/>
        <w:adjustRightInd w:val="0"/>
        <w:ind w:firstLine="709"/>
        <w:jc w:val="both"/>
        <w:rPr>
          <w:sz w:val="20"/>
          <w:szCs w:val="20"/>
        </w:rPr>
      </w:pPr>
      <w:r w:rsidRPr="00266F41">
        <w:rPr>
          <w:sz w:val="20"/>
          <w:szCs w:val="20"/>
        </w:rPr>
        <w:t>в абзаце «а» слова «приложению 7» заменить словами «приложениям 7, 7.1, 7.2»;</w:t>
      </w:r>
    </w:p>
    <w:p w:rsidR="00415684" w:rsidRPr="00266F41" w:rsidRDefault="00415684" w:rsidP="00415684">
      <w:pPr>
        <w:autoSpaceDE w:val="0"/>
        <w:autoSpaceDN w:val="0"/>
        <w:adjustRightInd w:val="0"/>
        <w:ind w:firstLine="709"/>
        <w:jc w:val="both"/>
        <w:rPr>
          <w:sz w:val="20"/>
          <w:szCs w:val="20"/>
        </w:rPr>
      </w:pPr>
      <w:r w:rsidRPr="00266F41">
        <w:rPr>
          <w:sz w:val="20"/>
          <w:szCs w:val="20"/>
        </w:rPr>
        <w:t>в абзаце «б» слова «приложению 8» заменить словами «приложениям 8, 8.1, 8.2»;</w:t>
      </w:r>
    </w:p>
    <w:p w:rsidR="00415684" w:rsidRPr="00266F41" w:rsidRDefault="00415684" w:rsidP="00415684">
      <w:pPr>
        <w:autoSpaceDE w:val="0"/>
        <w:autoSpaceDN w:val="0"/>
        <w:adjustRightInd w:val="0"/>
        <w:ind w:firstLine="709"/>
        <w:jc w:val="both"/>
        <w:rPr>
          <w:sz w:val="20"/>
          <w:szCs w:val="20"/>
        </w:rPr>
      </w:pPr>
      <w:r w:rsidRPr="00266F41">
        <w:rPr>
          <w:sz w:val="20"/>
          <w:szCs w:val="20"/>
        </w:rPr>
        <w:t>в абзаце «в» слова «приложению 9» заменить словами «приложениям 9, 9.1, 9.2»;</w:t>
      </w:r>
    </w:p>
    <w:p w:rsidR="00415684" w:rsidRPr="00266F41" w:rsidRDefault="00415684" w:rsidP="00415684">
      <w:pPr>
        <w:autoSpaceDE w:val="0"/>
        <w:autoSpaceDN w:val="0"/>
        <w:adjustRightInd w:val="0"/>
        <w:ind w:firstLine="709"/>
        <w:jc w:val="both"/>
        <w:rPr>
          <w:sz w:val="20"/>
          <w:szCs w:val="20"/>
        </w:rPr>
      </w:pPr>
      <w:r w:rsidRPr="00266F41">
        <w:rPr>
          <w:sz w:val="20"/>
          <w:szCs w:val="20"/>
        </w:rPr>
        <w:t>в абзаце «г» слова «приложению 10» заменить словами «приложениям 10, 10.1, 10.2»;</w:t>
      </w:r>
    </w:p>
    <w:p w:rsidR="00415684" w:rsidRPr="00266F41" w:rsidRDefault="00415684" w:rsidP="00415684">
      <w:pPr>
        <w:autoSpaceDE w:val="0"/>
        <w:autoSpaceDN w:val="0"/>
        <w:adjustRightInd w:val="0"/>
        <w:ind w:firstLine="709"/>
        <w:jc w:val="both"/>
        <w:rPr>
          <w:sz w:val="20"/>
          <w:szCs w:val="20"/>
        </w:rPr>
      </w:pPr>
      <w:r w:rsidRPr="00266F41">
        <w:rPr>
          <w:sz w:val="20"/>
          <w:szCs w:val="20"/>
        </w:rPr>
        <w:t>в абзаце «д» слова «приложению 11» заменить словами «приложениям 11, 11.1, 11.2»;</w:t>
      </w:r>
    </w:p>
    <w:p w:rsidR="00415684" w:rsidRPr="00266F41" w:rsidRDefault="00415684" w:rsidP="00415684">
      <w:pPr>
        <w:autoSpaceDE w:val="0"/>
        <w:autoSpaceDN w:val="0"/>
        <w:adjustRightInd w:val="0"/>
        <w:ind w:firstLine="709"/>
        <w:jc w:val="both"/>
        <w:rPr>
          <w:sz w:val="20"/>
          <w:szCs w:val="20"/>
        </w:rPr>
      </w:pPr>
      <w:r w:rsidRPr="00266F41">
        <w:rPr>
          <w:sz w:val="20"/>
          <w:szCs w:val="20"/>
        </w:rPr>
        <w:t>в абзаце «е» слова «приложению 12» заменить словами «приложениям 12, 12.1, 12.2»;</w:t>
      </w:r>
    </w:p>
    <w:p w:rsidR="00415684" w:rsidRPr="00266F41" w:rsidRDefault="00415684" w:rsidP="00415684">
      <w:pPr>
        <w:autoSpaceDE w:val="0"/>
        <w:autoSpaceDN w:val="0"/>
        <w:adjustRightInd w:val="0"/>
        <w:ind w:firstLine="709"/>
        <w:jc w:val="both"/>
        <w:rPr>
          <w:sz w:val="20"/>
          <w:szCs w:val="20"/>
        </w:rPr>
      </w:pPr>
      <w:r w:rsidRPr="00266F41">
        <w:rPr>
          <w:sz w:val="20"/>
          <w:szCs w:val="20"/>
        </w:rPr>
        <w:t>- пункт 4 изложить в следующей редакции:</w:t>
      </w:r>
    </w:p>
    <w:p w:rsidR="00415684" w:rsidRPr="00266F41" w:rsidRDefault="00415684" w:rsidP="00415684">
      <w:pPr>
        <w:autoSpaceDE w:val="0"/>
        <w:autoSpaceDN w:val="0"/>
        <w:adjustRightInd w:val="0"/>
        <w:ind w:firstLine="709"/>
        <w:jc w:val="both"/>
        <w:rPr>
          <w:sz w:val="20"/>
          <w:szCs w:val="20"/>
        </w:rPr>
      </w:pPr>
      <w:r w:rsidRPr="00266F41">
        <w:rPr>
          <w:sz w:val="20"/>
          <w:szCs w:val="20"/>
        </w:rPr>
        <w:t>«4. Утвердить:</w:t>
      </w:r>
    </w:p>
    <w:p w:rsidR="00415684" w:rsidRPr="00266F41" w:rsidRDefault="00415684" w:rsidP="00415684">
      <w:pPr>
        <w:autoSpaceDE w:val="0"/>
        <w:autoSpaceDN w:val="0"/>
        <w:adjustRightInd w:val="0"/>
        <w:ind w:firstLine="709"/>
        <w:jc w:val="both"/>
        <w:rPr>
          <w:sz w:val="20"/>
          <w:szCs w:val="20"/>
        </w:rPr>
      </w:pPr>
      <w:r w:rsidRPr="00266F41">
        <w:rPr>
          <w:sz w:val="20"/>
          <w:szCs w:val="20"/>
        </w:rPr>
        <w:t>объем бюджетных ассигнований Дорожного фонда Аликовского района Чувашской Республики:</w:t>
      </w:r>
    </w:p>
    <w:p w:rsidR="00415684" w:rsidRPr="00266F41" w:rsidRDefault="00415684" w:rsidP="00415684">
      <w:pPr>
        <w:autoSpaceDE w:val="0"/>
        <w:autoSpaceDN w:val="0"/>
        <w:adjustRightInd w:val="0"/>
        <w:ind w:firstLine="709"/>
        <w:jc w:val="both"/>
        <w:rPr>
          <w:sz w:val="20"/>
          <w:szCs w:val="20"/>
        </w:rPr>
      </w:pPr>
      <w:r w:rsidRPr="00266F41">
        <w:rPr>
          <w:sz w:val="20"/>
          <w:szCs w:val="20"/>
        </w:rPr>
        <w:t>на 2022 год в сумме 101 831,43 рубля;</w:t>
      </w:r>
    </w:p>
    <w:p w:rsidR="00415684" w:rsidRPr="00266F41" w:rsidRDefault="00415684" w:rsidP="00415684">
      <w:pPr>
        <w:autoSpaceDE w:val="0"/>
        <w:autoSpaceDN w:val="0"/>
        <w:adjustRightInd w:val="0"/>
        <w:ind w:firstLine="709"/>
        <w:jc w:val="both"/>
        <w:rPr>
          <w:sz w:val="20"/>
          <w:szCs w:val="20"/>
        </w:rPr>
      </w:pPr>
      <w:r w:rsidRPr="00266F41">
        <w:rPr>
          <w:sz w:val="20"/>
          <w:szCs w:val="20"/>
        </w:rPr>
        <w:t>на 2023 год в сумме 363</w:t>
      </w:r>
      <w:r w:rsidRPr="00266F41">
        <w:rPr>
          <w:sz w:val="20"/>
          <w:szCs w:val="20"/>
          <w:lang w:val="en-US"/>
        </w:rPr>
        <w:t> </w:t>
      </w:r>
      <w:r w:rsidRPr="00266F41">
        <w:rPr>
          <w:sz w:val="20"/>
          <w:szCs w:val="20"/>
        </w:rPr>
        <w:t>369</w:t>
      </w:r>
      <w:r w:rsidRPr="00266F41">
        <w:rPr>
          <w:sz w:val="20"/>
          <w:szCs w:val="20"/>
          <w:lang w:val="en-US"/>
        </w:rPr>
        <w:t> </w:t>
      </w:r>
      <w:r w:rsidRPr="00266F41">
        <w:rPr>
          <w:sz w:val="20"/>
          <w:szCs w:val="20"/>
        </w:rPr>
        <w:t>300,0 рублей;</w:t>
      </w:r>
    </w:p>
    <w:p w:rsidR="00415684" w:rsidRPr="00266F41" w:rsidRDefault="00415684" w:rsidP="00415684">
      <w:pPr>
        <w:autoSpaceDE w:val="0"/>
        <w:autoSpaceDN w:val="0"/>
        <w:adjustRightInd w:val="0"/>
        <w:ind w:firstLine="709"/>
        <w:jc w:val="both"/>
        <w:rPr>
          <w:sz w:val="20"/>
          <w:szCs w:val="20"/>
        </w:rPr>
      </w:pPr>
      <w:r w:rsidRPr="00266F41">
        <w:rPr>
          <w:sz w:val="20"/>
          <w:szCs w:val="20"/>
        </w:rPr>
        <w:t xml:space="preserve">на 2024 год в </w:t>
      </w:r>
      <w:proofErr w:type="gramStart"/>
      <w:r w:rsidRPr="00266F41">
        <w:rPr>
          <w:sz w:val="20"/>
          <w:szCs w:val="20"/>
        </w:rPr>
        <w:t>сумме  69</w:t>
      </w:r>
      <w:proofErr w:type="gramEnd"/>
      <w:r w:rsidRPr="00266F41">
        <w:rPr>
          <w:sz w:val="20"/>
          <w:szCs w:val="20"/>
        </w:rPr>
        <w:t> 340 400,0 рублей;</w:t>
      </w:r>
    </w:p>
    <w:p w:rsidR="00415684" w:rsidRPr="00266F41" w:rsidRDefault="00415684" w:rsidP="00415684">
      <w:pPr>
        <w:autoSpaceDE w:val="0"/>
        <w:autoSpaceDN w:val="0"/>
        <w:adjustRightInd w:val="0"/>
        <w:ind w:firstLine="709"/>
        <w:jc w:val="both"/>
        <w:rPr>
          <w:sz w:val="20"/>
          <w:szCs w:val="20"/>
        </w:rPr>
      </w:pPr>
      <w:r w:rsidRPr="00266F41">
        <w:rPr>
          <w:sz w:val="20"/>
          <w:szCs w:val="20"/>
        </w:rPr>
        <w:t>прогнозируемый объем доходов бюджета Аликовского района Чувашской Республики от поступлений, указанных в статье 2 решения Собрания депутатов Аликовского района Чувашской Республики от 29 октября 2013 года № 212 "О создании муниципального дорожного фонда Аликовского района Чувашской Республики":</w:t>
      </w:r>
    </w:p>
    <w:p w:rsidR="00415684" w:rsidRPr="00266F41" w:rsidRDefault="00415684" w:rsidP="00415684">
      <w:pPr>
        <w:autoSpaceDE w:val="0"/>
        <w:autoSpaceDN w:val="0"/>
        <w:adjustRightInd w:val="0"/>
        <w:ind w:firstLine="709"/>
        <w:jc w:val="both"/>
        <w:rPr>
          <w:sz w:val="20"/>
          <w:szCs w:val="20"/>
        </w:rPr>
      </w:pPr>
      <w:r w:rsidRPr="00266F41">
        <w:rPr>
          <w:sz w:val="20"/>
          <w:szCs w:val="20"/>
        </w:rPr>
        <w:t>на 2022 год в сумме 101 831,43 рубля;</w:t>
      </w:r>
    </w:p>
    <w:p w:rsidR="00415684" w:rsidRPr="00266F41" w:rsidRDefault="00415684" w:rsidP="00415684">
      <w:pPr>
        <w:autoSpaceDE w:val="0"/>
        <w:autoSpaceDN w:val="0"/>
        <w:adjustRightInd w:val="0"/>
        <w:ind w:firstLine="709"/>
        <w:jc w:val="both"/>
        <w:rPr>
          <w:sz w:val="20"/>
          <w:szCs w:val="20"/>
        </w:rPr>
      </w:pPr>
      <w:r w:rsidRPr="00266F41">
        <w:rPr>
          <w:sz w:val="20"/>
          <w:szCs w:val="20"/>
        </w:rPr>
        <w:t>на 2023 год в сумме 363</w:t>
      </w:r>
      <w:r w:rsidRPr="00266F41">
        <w:rPr>
          <w:sz w:val="20"/>
          <w:szCs w:val="20"/>
          <w:lang w:val="en-US"/>
        </w:rPr>
        <w:t> </w:t>
      </w:r>
      <w:r w:rsidRPr="00266F41">
        <w:rPr>
          <w:sz w:val="20"/>
          <w:szCs w:val="20"/>
        </w:rPr>
        <w:t>369</w:t>
      </w:r>
      <w:r w:rsidRPr="00266F41">
        <w:rPr>
          <w:sz w:val="20"/>
          <w:szCs w:val="20"/>
          <w:lang w:val="en-US"/>
        </w:rPr>
        <w:t> </w:t>
      </w:r>
      <w:r w:rsidRPr="00266F41">
        <w:rPr>
          <w:sz w:val="20"/>
          <w:szCs w:val="20"/>
        </w:rPr>
        <w:t>300,</w:t>
      </w:r>
      <w:proofErr w:type="gramStart"/>
      <w:r w:rsidRPr="00266F41">
        <w:rPr>
          <w:sz w:val="20"/>
          <w:szCs w:val="20"/>
        </w:rPr>
        <w:t>0  рублей</w:t>
      </w:r>
      <w:proofErr w:type="gramEnd"/>
      <w:r w:rsidRPr="00266F41">
        <w:rPr>
          <w:sz w:val="20"/>
          <w:szCs w:val="20"/>
        </w:rPr>
        <w:t>;</w:t>
      </w:r>
    </w:p>
    <w:p w:rsidR="00415684" w:rsidRPr="00266F41" w:rsidRDefault="00415684" w:rsidP="00415684">
      <w:pPr>
        <w:autoSpaceDE w:val="0"/>
        <w:autoSpaceDN w:val="0"/>
        <w:adjustRightInd w:val="0"/>
        <w:ind w:firstLine="709"/>
        <w:jc w:val="both"/>
        <w:rPr>
          <w:sz w:val="20"/>
          <w:szCs w:val="20"/>
        </w:rPr>
      </w:pPr>
      <w:r w:rsidRPr="00266F41">
        <w:rPr>
          <w:sz w:val="20"/>
          <w:szCs w:val="20"/>
        </w:rPr>
        <w:t>на 2024 год в сумме 69 340 400,0 рублей;»</w:t>
      </w:r>
    </w:p>
    <w:p w:rsidR="00415684" w:rsidRPr="00266F41" w:rsidRDefault="00415684" w:rsidP="00415684">
      <w:pPr>
        <w:autoSpaceDE w:val="0"/>
        <w:autoSpaceDN w:val="0"/>
        <w:adjustRightInd w:val="0"/>
        <w:ind w:firstLine="709"/>
        <w:jc w:val="both"/>
        <w:rPr>
          <w:sz w:val="20"/>
          <w:szCs w:val="20"/>
        </w:rPr>
      </w:pPr>
      <w:r w:rsidRPr="00266F41">
        <w:rPr>
          <w:sz w:val="20"/>
          <w:szCs w:val="20"/>
        </w:rPr>
        <w:t>1.6. В статье 10:</w:t>
      </w:r>
    </w:p>
    <w:p w:rsidR="00415684" w:rsidRPr="00266F41" w:rsidRDefault="00415684" w:rsidP="00415684">
      <w:pPr>
        <w:autoSpaceDE w:val="0"/>
        <w:autoSpaceDN w:val="0"/>
        <w:adjustRightInd w:val="0"/>
        <w:ind w:firstLine="709"/>
        <w:jc w:val="both"/>
        <w:rPr>
          <w:sz w:val="20"/>
          <w:szCs w:val="20"/>
        </w:rPr>
      </w:pPr>
      <w:r w:rsidRPr="00266F41">
        <w:rPr>
          <w:sz w:val="20"/>
          <w:szCs w:val="20"/>
        </w:rPr>
        <w:t>- пункт 1 изложить в следующей редакции:</w:t>
      </w:r>
    </w:p>
    <w:p w:rsidR="00415684" w:rsidRPr="00266F41" w:rsidRDefault="00415684" w:rsidP="00415684">
      <w:pPr>
        <w:autoSpaceDE w:val="0"/>
        <w:autoSpaceDN w:val="0"/>
        <w:adjustRightInd w:val="0"/>
        <w:ind w:firstLine="709"/>
        <w:jc w:val="both"/>
        <w:rPr>
          <w:sz w:val="20"/>
          <w:szCs w:val="20"/>
        </w:rPr>
      </w:pPr>
      <w:r w:rsidRPr="00266F41">
        <w:rPr>
          <w:sz w:val="20"/>
          <w:szCs w:val="20"/>
        </w:rPr>
        <w:t>«1. Утвердить общий объем межбюджетных трансфертов, предоставляемых из бюджета Аликовского района Чувашской Республики бюджетам сельских поселений,  на 2022 год в сумме 149 611 687,10 рублей, в том числе дотации – 25 097 600,0 рублей, субсидии – 119 287 367,10 рублей, субвенции – 4 232 398,0 рублей, иные межбюджетные трансферты – 994 322,0 рубля, на 2023 год в сумме 36 950 300,0 рублей, в том числе дотации – 19 879 300,0 рублей, субсидии – 12 733 000,0 рублей, субвенции – 4 338 000,0 рублей,  на 2024 год в сумме 33 905 200,0 рублей, в том числе дотации – 18 756 600,0 рублей, субсидии – 13 084 600,0 рублей, субвенции – 2 064 000,0 рублей.».</w:t>
      </w:r>
    </w:p>
    <w:p w:rsidR="00415684" w:rsidRPr="00266F41" w:rsidRDefault="00415684" w:rsidP="00415684">
      <w:pPr>
        <w:autoSpaceDE w:val="0"/>
        <w:autoSpaceDN w:val="0"/>
        <w:adjustRightInd w:val="0"/>
        <w:ind w:firstLine="709"/>
        <w:jc w:val="both"/>
        <w:rPr>
          <w:sz w:val="20"/>
          <w:szCs w:val="20"/>
        </w:rPr>
      </w:pPr>
      <w:r w:rsidRPr="00266F41">
        <w:rPr>
          <w:sz w:val="20"/>
          <w:szCs w:val="20"/>
        </w:rPr>
        <w:t xml:space="preserve">1.7) Дополнить приложением 5.2 следующего содержания:                      </w:t>
      </w:r>
    </w:p>
    <w:p w:rsidR="00415684" w:rsidRDefault="00415684" w:rsidP="00415684">
      <w:pPr>
        <w:spacing w:line="113" w:lineRule="auto"/>
        <w:rPr>
          <w:rFonts w:ascii="Calibri" w:eastAsia="Calibri" w:hAnsi="Calibri"/>
          <w:sz w:val="20"/>
          <w:szCs w:val="20"/>
          <w:lang w:eastAsia="en-US"/>
        </w:rPr>
      </w:pPr>
    </w:p>
    <w:p w:rsidR="00415684" w:rsidRDefault="00415684" w:rsidP="00415684">
      <w:pPr>
        <w:spacing w:line="113" w:lineRule="auto"/>
        <w:rPr>
          <w:rFonts w:ascii="Calibri" w:eastAsia="Calibri" w:hAnsi="Calibri"/>
          <w:sz w:val="20"/>
          <w:szCs w:val="20"/>
          <w:lang w:eastAsia="en-US"/>
        </w:rPr>
      </w:pPr>
    </w:p>
    <w:p w:rsidR="00415684" w:rsidRDefault="00415684" w:rsidP="00415684">
      <w:pPr>
        <w:spacing w:line="113" w:lineRule="auto"/>
        <w:rPr>
          <w:rFonts w:ascii="Calibri" w:eastAsia="Calibri" w:hAnsi="Calibri"/>
          <w:sz w:val="20"/>
          <w:szCs w:val="20"/>
          <w:lang w:eastAsia="en-US"/>
        </w:rPr>
      </w:pPr>
    </w:p>
    <w:p w:rsidR="00415684" w:rsidRDefault="00415684" w:rsidP="00415684">
      <w:pPr>
        <w:spacing w:line="113" w:lineRule="auto"/>
        <w:rPr>
          <w:rFonts w:ascii="Calibri" w:eastAsia="Calibri" w:hAnsi="Calibri"/>
          <w:sz w:val="20"/>
          <w:szCs w:val="20"/>
          <w:lang w:eastAsia="en-US"/>
        </w:rPr>
      </w:pPr>
    </w:p>
    <w:p w:rsidR="00415684" w:rsidRDefault="00415684" w:rsidP="00415684">
      <w:pPr>
        <w:spacing w:line="113" w:lineRule="auto"/>
        <w:rPr>
          <w:rFonts w:ascii="Calibri" w:eastAsia="Calibri" w:hAnsi="Calibri"/>
          <w:sz w:val="20"/>
          <w:szCs w:val="20"/>
          <w:lang w:eastAsia="en-US"/>
        </w:rPr>
      </w:pPr>
    </w:p>
    <w:p w:rsidR="00415684" w:rsidRDefault="00415684" w:rsidP="00415684">
      <w:pPr>
        <w:spacing w:line="113" w:lineRule="auto"/>
        <w:rPr>
          <w:rFonts w:ascii="Calibri" w:eastAsia="Calibri" w:hAnsi="Calibri"/>
          <w:sz w:val="20"/>
          <w:szCs w:val="20"/>
          <w:lang w:eastAsia="en-US"/>
        </w:rPr>
      </w:pPr>
    </w:p>
    <w:p w:rsidR="00415684" w:rsidRDefault="00415684" w:rsidP="00415684">
      <w:pPr>
        <w:spacing w:line="113" w:lineRule="auto"/>
        <w:rPr>
          <w:rFonts w:ascii="Calibri" w:eastAsia="Calibri" w:hAnsi="Calibri"/>
          <w:sz w:val="20"/>
          <w:szCs w:val="20"/>
          <w:lang w:eastAsia="en-US"/>
        </w:rPr>
      </w:pPr>
    </w:p>
    <w:p w:rsidR="00415684" w:rsidRDefault="00415684" w:rsidP="00415684">
      <w:pPr>
        <w:spacing w:line="113" w:lineRule="auto"/>
        <w:rPr>
          <w:rFonts w:ascii="Calibri" w:eastAsia="Calibri" w:hAnsi="Calibri"/>
          <w:sz w:val="20"/>
          <w:szCs w:val="20"/>
          <w:lang w:eastAsia="en-US"/>
        </w:rPr>
      </w:pPr>
    </w:p>
    <w:p w:rsidR="00415684" w:rsidRDefault="00415684" w:rsidP="00415684">
      <w:pPr>
        <w:spacing w:line="113" w:lineRule="auto"/>
        <w:rPr>
          <w:rFonts w:ascii="Calibri" w:eastAsia="Calibri" w:hAnsi="Calibri"/>
          <w:sz w:val="20"/>
          <w:szCs w:val="20"/>
          <w:lang w:eastAsia="en-US"/>
        </w:rPr>
      </w:pPr>
    </w:p>
    <w:p w:rsidR="00415684" w:rsidRDefault="00415684" w:rsidP="00415684">
      <w:pPr>
        <w:spacing w:line="113" w:lineRule="auto"/>
        <w:rPr>
          <w:rFonts w:ascii="Calibri" w:eastAsia="Calibri" w:hAnsi="Calibri"/>
          <w:sz w:val="20"/>
          <w:szCs w:val="20"/>
          <w:lang w:eastAsia="en-US"/>
        </w:rPr>
      </w:pPr>
    </w:p>
    <w:p w:rsidR="00415684" w:rsidRDefault="00415684" w:rsidP="00415684">
      <w:pPr>
        <w:spacing w:line="113" w:lineRule="auto"/>
        <w:rPr>
          <w:rFonts w:ascii="Calibri" w:eastAsia="Calibri" w:hAnsi="Calibri"/>
          <w:sz w:val="20"/>
          <w:szCs w:val="20"/>
          <w:lang w:eastAsia="en-US"/>
        </w:rPr>
      </w:pPr>
    </w:p>
    <w:p w:rsidR="00415684" w:rsidRDefault="00415684" w:rsidP="00415684">
      <w:pPr>
        <w:spacing w:line="113" w:lineRule="auto"/>
        <w:rPr>
          <w:rFonts w:ascii="Calibri" w:eastAsia="Calibri" w:hAnsi="Calibri"/>
          <w:sz w:val="20"/>
          <w:szCs w:val="20"/>
          <w:lang w:eastAsia="en-US"/>
        </w:rPr>
      </w:pPr>
    </w:p>
    <w:p w:rsidR="00415684" w:rsidRDefault="00415684" w:rsidP="00415684">
      <w:pPr>
        <w:spacing w:line="113" w:lineRule="auto"/>
        <w:rPr>
          <w:rFonts w:ascii="Calibri" w:eastAsia="Calibri" w:hAnsi="Calibri"/>
          <w:sz w:val="20"/>
          <w:szCs w:val="20"/>
          <w:lang w:eastAsia="en-US"/>
        </w:rPr>
      </w:pPr>
    </w:p>
    <w:p w:rsidR="00415684" w:rsidRDefault="00415684" w:rsidP="00415684">
      <w:pPr>
        <w:spacing w:line="113" w:lineRule="auto"/>
        <w:rPr>
          <w:rFonts w:ascii="Calibri" w:eastAsia="Calibri" w:hAnsi="Calibri"/>
          <w:sz w:val="20"/>
          <w:szCs w:val="20"/>
          <w:lang w:eastAsia="en-US"/>
        </w:rPr>
      </w:pPr>
    </w:p>
    <w:p w:rsidR="00415684" w:rsidRDefault="00415684" w:rsidP="00415684">
      <w:pPr>
        <w:spacing w:line="113" w:lineRule="auto"/>
        <w:rPr>
          <w:rFonts w:ascii="Calibri" w:eastAsia="Calibri" w:hAnsi="Calibri"/>
          <w:sz w:val="20"/>
          <w:szCs w:val="20"/>
          <w:lang w:eastAsia="en-US"/>
        </w:rPr>
      </w:pPr>
    </w:p>
    <w:p w:rsidR="00415684" w:rsidRDefault="00415684" w:rsidP="00415684">
      <w:pPr>
        <w:spacing w:line="113" w:lineRule="auto"/>
        <w:rPr>
          <w:rFonts w:ascii="Calibri" w:eastAsia="Calibri" w:hAnsi="Calibri"/>
          <w:sz w:val="20"/>
          <w:szCs w:val="20"/>
          <w:lang w:eastAsia="en-US"/>
        </w:rPr>
      </w:pPr>
    </w:p>
    <w:p w:rsidR="00415684" w:rsidRDefault="00415684" w:rsidP="00415684">
      <w:pPr>
        <w:spacing w:line="113" w:lineRule="auto"/>
        <w:rPr>
          <w:rFonts w:ascii="Calibri" w:eastAsia="Calibri" w:hAnsi="Calibri"/>
          <w:sz w:val="20"/>
          <w:szCs w:val="20"/>
          <w:lang w:eastAsia="en-US"/>
        </w:rPr>
      </w:pPr>
    </w:p>
    <w:p w:rsidR="00415684" w:rsidRDefault="00415684" w:rsidP="00415684">
      <w:pPr>
        <w:spacing w:line="113" w:lineRule="auto"/>
        <w:rPr>
          <w:rFonts w:ascii="Calibri" w:eastAsia="Calibri" w:hAnsi="Calibri"/>
          <w:sz w:val="20"/>
          <w:szCs w:val="20"/>
          <w:lang w:eastAsia="en-US"/>
        </w:rPr>
      </w:pPr>
    </w:p>
    <w:p w:rsidR="00415684" w:rsidRDefault="00415684" w:rsidP="00415684">
      <w:pPr>
        <w:spacing w:line="113" w:lineRule="auto"/>
        <w:rPr>
          <w:rFonts w:ascii="Calibri" w:eastAsia="Calibri" w:hAnsi="Calibri"/>
          <w:sz w:val="20"/>
          <w:szCs w:val="20"/>
          <w:lang w:eastAsia="en-US"/>
        </w:rPr>
      </w:pPr>
    </w:p>
    <w:p w:rsidR="00415684" w:rsidRDefault="00415684" w:rsidP="00415684">
      <w:pPr>
        <w:spacing w:line="113" w:lineRule="auto"/>
        <w:rPr>
          <w:rFonts w:ascii="Calibri" w:eastAsia="Calibri" w:hAnsi="Calibri"/>
          <w:sz w:val="20"/>
          <w:szCs w:val="20"/>
          <w:lang w:eastAsia="en-US"/>
        </w:rPr>
      </w:pPr>
    </w:p>
    <w:p w:rsidR="00415684" w:rsidRDefault="00415684" w:rsidP="00415684">
      <w:pPr>
        <w:spacing w:line="113" w:lineRule="auto"/>
        <w:rPr>
          <w:rFonts w:ascii="Calibri" w:eastAsia="Calibri" w:hAnsi="Calibri"/>
          <w:sz w:val="20"/>
          <w:szCs w:val="20"/>
          <w:lang w:eastAsia="en-US"/>
        </w:rPr>
      </w:pPr>
    </w:p>
    <w:p w:rsidR="00415684" w:rsidRDefault="00415684" w:rsidP="00415684">
      <w:pPr>
        <w:spacing w:line="113" w:lineRule="auto"/>
        <w:rPr>
          <w:rFonts w:ascii="Calibri" w:eastAsia="Calibri" w:hAnsi="Calibri"/>
          <w:sz w:val="20"/>
          <w:szCs w:val="20"/>
          <w:lang w:eastAsia="en-US"/>
        </w:rPr>
      </w:pPr>
    </w:p>
    <w:p w:rsidR="00415684" w:rsidRDefault="00415684" w:rsidP="00415684">
      <w:pPr>
        <w:spacing w:line="113" w:lineRule="auto"/>
        <w:rPr>
          <w:rFonts w:ascii="Calibri" w:eastAsia="Calibri" w:hAnsi="Calibri"/>
          <w:sz w:val="20"/>
          <w:szCs w:val="20"/>
          <w:lang w:eastAsia="en-US"/>
        </w:rPr>
      </w:pPr>
    </w:p>
    <w:p w:rsidR="00415684" w:rsidRDefault="00415684" w:rsidP="00415684">
      <w:pPr>
        <w:spacing w:line="113" w:lineRule="auto"/>
        <w:rPr>
          <w:rFonts w:ascii="Calibri" w:eastAsia="Calibri" w:hAnsi="Calibri"/>
          <w:sz w:val="20"/>
          <w:szCs w:val="20"/>
          <w:lang w:eastAsia="en-US"/>
        </w:rPr>
      </w:pPr>
    </w:p>
    <w:p w:rsidR="00415684" w:rsidRDefault="00415684" w:rsidP="00415684">
      <w:pPr>
        <w:spacing w:line="113" w:lineRule="auto"/>
        <w:rPr>
          <w:rFonts w:ascii="Calibri" w:eastAsia="Calibri" w:hAnsi="Calibri"/>
          <w:sz w:val="20"/>
          <w:szCs w:val="20"/>
          <w:lang w:eastAsia="en-US"/>
        </w:rPr>
      </w:pPr>
    </w:p>
    <w:p w:rsidR="00415684" w:rsidRDefault="00415684" w:rsidP="00415684">
      <w:pPr>
        <w:spacing w:line="113" w:lineRule="auto"/>
        <w:rPr>
          <w:rFonts w:ascii="Calibri" w:eastAsia="Calibri" w:hAnsi="Calibri"/>
          <w:sz w:val="20"/>
          <w:szCs w:val="20"/>
          <w:lang w:eastAsia="en-US"/>
        </w:rPr>
      </w:pPr>
    </w:p>
    <w:p w:rsidR="00415684" w:rsidRDefault="00415684" w:rsidP="00415684">
      <w:pPr>
        <w:spacing w:line="113" w:lineRule="auto"/>
        <w:rPr>
          <w:rFonts w:ascii="Calibri" w:eastAsia="Calibri" w:hAnsi="Calibri"/>
          <w:sz w:val="20"/>
          <w:szCs w:val="20"/>
          <w:lang w:eastAsia="en-US"/>
        </w:rPr>
      </w:pPr>
    </w:p>
    <w:p w:rsidR="00415684" w:rsidRPr="00266F41" w:rsidRDefault="00415684" w:rsidP="00415684">
      <w:pPr>
        <w:spacing w:line="113" w:lineRule="auto"/>
        <w:rPr>
          <w:rFonts w:ascii="Calibri" w:eastAsia="Calibri" w:hAnsi="Calibri"/>
          <w:sz w:val="20"/>
          <w:szCs w:val="20"/>
          <w:lang w:eastAsia="en-US"/>
        </w:rPr>
      </w:pPr>
    </w:p>
    <w:p w:rsidR="00415684" w:rsidRPr="00266F41" w:rsidRDefault="00415684" w:rsidP="00415684">
      <w:pPr>
        <w:spacing w:line="113" w:lineRule="auto"/>
        <w:rPr>
          <w:sz w:val="20"/>
          <w:szCs w:val="20"/>
        </w:rPr>
      </w:pPr>
    </w:p>
    <w:p w:rsidR="00415684" w:rsidRPr="00266F41" w:rsidRDefault="00415684" w:rsidP="00415684">
      <w:pPr>
        <w:spacing w:after="200" w:line="241" w:lineRule="auto"/>
        <w:ind w:left="4819"/>
        <w:jc w:val="right"/>
        <w:rPr>
          <w:rFonts w:eastAsia="Calibri"/>
          <w:iCs/>
          <w:color w:val="000000"/>
          <w:sz w:val="20"/>
          <w:szCs w:val="20"/>
          <w:lang w:eastAsia="en-US"/>
        </w:rPr>
      </w:pPr>
      <w:r w:rsidRPr="00266F41">
        <w:rPr>
          <w:rFonts w:eastAsia="Calibri"/>
          <w:iCs/>
          <w:color w:val="000000"/>
          <w:sz w:val="20"/>
          <w:szCs w:val="20"/>
          <w:lang w:eastAsia="en-US"/>
        </w:rPr>
        <w:lastRenderedPageBreak/>
        <w:t>Приложение 5.2</w:t>
      </w:r>
      <w:r w:rsidRPr="00266F41">
        <w:rPr>
          <w:rFonts w:eastAsia="Calibri"/>
          <w:iCs/>
          <w:color w:val="000000"/>
          <w:sz w:val="20"/>
          <w:szCs w:val="20"/>
          <w:lang w:eastAsia="en-US"/>
        </w:rPr>
        <w:br/>
        <w:t xml:space="preserve">к решению Собрания депутатов </w:t>
      </w:r>
      <w:r w:rsidRPr="00266F41">
        <w:rPr>
          <w:rFonts w:eastAsia="Calibri"/>
          <w:iCs/>
          <w:color w:val="000000"/>
          <w:sz w:val="20"/>
          <w:szCs w:val="20"/>
          <w:lang w:eastAsia="en-US"/>
        </w:rPr>
        <w:br/>
        <w:t xml:space="preserve">Аликовского района Чувашской Республики </w:t>
      </w:r>
      <w:r w:rsidRPr="00266F41">
        <w:rPr>
          <w:rFonts w:eastAsia="Calibri"/>
          <w:iCs/>
          <w:color w:val="000000"/>
          <w:sz w:val="20"/>
          <w:szCs w:val="20"/>
          <w:lang w:eastAsia="en-US"/>
        </w:rPr>
        <w:br/>
        <w:t>"О бюджете Аликовского района Чувашской Республики на 2022 год и на плановый период 2023 и 2024 годов"</w:t>
      </w:r>
    </w:p>
    <w:p w:rsidR="00415684" w:rsidRPr="00266F41" w:rsidRDefault="00415684" w:rsidP="00415684">
      <w:pPr>
        <w:spacing w:line="241" w:lineRule="auto"/>
        <w:jc w:val="center"/>
        <w:rPr>
          <w:rFonts w:eastAsia="Calibri"/>
          <w:bCs/>
          <w:color w:val="000000"/>
          <w:sz w:val="20"/>
          <w:szCs w:val="20"/>
          <w:lang w:eastAsia="en-US"/>
        </w:rPr>
      </w:pPr>
      <w:r w:rsidRPr="00266F41">
        <w:rPr>
          <w:rFonts w:eastAsia="Calibri"/>
          <w:bCs/>
          <w:color w:val="000000"/>
          <w:sz w:val="20"/>
          <w:szCs w:val="20"/>
          <w:lang w:eastAsia="en-US"/>
        </w:rPr>
        <w:t>ИЗМЕНЕНИЕ</w:t>
      </w:r>
      <w:r w:rsidRPr="00266F41">
        <w:rPr>
          <w:rFonts w:eastAsia="Calibri"/>
          <w:bCs/>
          <w:color w:val="000000"/>
          <w:sz w:val="20"/>
          <w:szCs w:val="20"/>
          <w:lang w:eastAsia="en-US"/>
        </w:rPr>
        <w:br/>
        <w:t>прогнозируемых доходов бюджета Аликовского района Чувашской Республики на 2022 год, предусмотренных приложением 5 к решению Собрания депутатов "О бюджете Аликовского района Чувашской Республики на 2022 год и на плановый период 2023 и 2024 годов"</w:t>
      </w:r>
    </w:p>
    <w:p w:rsidR="00415684" w:rsidRPr="00266F41" w:rsidRDefault="00415684" w:rsidP="00415684">
      <w:pPr>
        <w:spacing w:line="360" w:lineRule="auto"/>
        <w:jc w:val="right"/>
        <w:rPr>
          <w:rFonts w:eastAsia="Calibri"/>
          <w:color w:val="000000"/>
          <w:sz w:val="20"/>
          <w:szCs w:val="20"/>
          <w:lang w:eastAsia="en-US"/>
        </w:rPr>
      </w:pPr>
      <w:r w:rsidRPr="00266F41">
        <w:rPr>
          <w:rFonts w:eastAsia="Calibri"/>
          <w:color w:val="000000"/>
          <w:sz w:val="20"/>
          <w:szCs w:val="20"/>
          <w:lang w:eastAsia="en-US"/>
        </w:rPr>
        <w:t>(рублей)</w:t>
      </w:r>
    </w:p>
    <w:tbl>
      <w:tblPr>
        <w:tblW w:w="10063" w:type="dxa"/>
        <w:tblInd w:w="-283" w:type="dxa"/>
        <w:tblLayout w:type="fixed"/>
        <w:tblLook w:val="04A0" w:firstRow="1" w:lastRow="0" w:firstColumn="1" w:lastColumn="0" w:noHBand="0" w:noVBand="1"/>
      </w:tblPr>
      <w:tblGrid>
        <w:gridCol w:w="2637"/>
        <w:gridCol w:w="5325"/>
        <w:gridCol w:w="2101"/>
      </w:tblGrid>
      <w:tr w:rsidR="00415684" w:rsidRPr="00266F41" w:rsidTr="000A6D5A">
        <w:trPr>
          <w:trHeight w:val="660"/>
        </w:trPr>
        <w:tc>
          <w:tcPr>
            <w:tcW w:w="3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Коды бюджетной классификации</w:t>
            </w:r>
          </w:p>
        </w:tc>
        <w:tc>
          <w:tcPr>
            <w:tcW w:w="7286" w:type="dxa"/>
            <w:tcBorders>
              <w:top w:val="single" w:sz="4" w:space="0" w:color="auto"/>
              <w:left w:val="nil"/>
              <w:bottom w:val="single" w:sz="4" w:space="0" w:color="auto"/>
              <w:right w:val="single" w:sz="4" w:space="0" w:color="auto"/>
            </w:tcBorders>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Наименование доходов</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Сумма</w:t>
            </w:r>
            <w:r w:rsidRPr="00266F41">
              <w:rPr>
                <w:rFonts w:eastAsia="Calibri"/>
                <w:color w:val="000000"/>
                <w:sz w:val="20"/>
                <w:szCs w:val="20"/>
                <w:lang w:eastAsia="en-US"/>
              </w:rPr>
              <w:br/>
              <w:t>увеличение(+), уменьшение (-)</w:t>
            </w:r>
          </w:p>
        </w:tc>
      </w:tr>
    </w:tbl>
    <w:p w:rsidR="00415684" w:rsidRPr="00266F41" w:rsidRDefault="00415684" w:rsidP="00415684">
      <w:pPr>
        <w:spacing w:line="113" w:lineRule="auto"/>
        <w:rPr>
          <w:rFonts w:ascii="Calibri" w:eastAsia="Calibri" w:hAnsi="Calibri"/>
          <w:sz w:val="20"/>
          <w:szCs w:val="20"/>
          <w:lang w:eastAsia="en-US"/>
        </w:rPr>
      </w:pPr>
    </w:p>
    <w:tbl>
      <w:tblPr>
        <w:tblW w:w="1006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7"/>
        <w:gridCol w:w="5325"/>
        <w:gridCol w:w="2101"/>
      </w:tblGrid>
      <w:tr w:rsidR="00415684" w:rsidRPr="00266F41" w:rsidTr="000A6D5A">
        <w:trPr>
          <w:trHeight w:val="345"/>
          <w:tblHeader/>
        </w:trPr>
        <w:tc>
          <w:tcPr>
            <w:tcW w:w="356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w:t>
            </w:r>
          </w:p>
        </w:tc>
        <w:tc>
          <w:tcPr>
            <w:tcW w:w="72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w:t>
            </w:r>
          </w:p>
        </w:tc>
        <w:tc>
          <w:tcPr>
            <w:tcW w:w="2820"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w:t>
            </w:r>
          </w:p>
        </w:tc>
      </w:tr>
      <w:tr w:rsidR="00415684" w:rsidRPr="00266F41" w:rsidTr="000A6D5A">
        <w:trPr>
          <w:trHeight w:val="315"/>
        </w:trPr>
        <w:tc>
          <w:tcPr>
            <w:tcW w:w="3561"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1 00 00000 00 0000 000</w:t>
            </w:r>
          </w:p>
        </w:tc>
        <w:tc>
          <w:tcPr>
            <w:tcW w:w="7286"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НАЛОГОВЫЕ И НЕНАЛОГОВЫЕ ДОХОДЫ</w:t>
            </w:r>
          </w:p>
        </w:tc>
        <w:tc>
          <w:tcPr>
            <w:tcW w:w="2820"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1 624 803,78</w:t>
            </w:r>
          </w:p>
        </w:tc>
      </w:tr>
      <w:tr w:rsidR="00415684" w:rsidRPr="00266F41" w:rsidTr="000A6D5A">
        <w:trPr>
          <w:trHeight w:val="945"/>
        </w:trPr>
        <w:tc>
          <w:tcPr>
            <w:tcW w:w="3561"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1 03 00000 00 0000 000</w:t>
            </w:r>
          </w:p>
        </w:tc>
        <w:tc>
          <w:tcPr>
            <w:tcW w:w="7286"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НАЛОГИ НА ТОВАРЫ (РАБОТЫ, УСЛУГИ), РЕАЛИЗУЕМЫЕ НА ТЕРРИТОРИИ РОССИЙСКОЙ ФЕДЕРАЦИИ</w:t>
            </w:r>
          </w:p>
        </w:tc>
        <w:tc>
          <w:tcPr>
            <w:tcW w:w="2820"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73 544,16</w:t>
            </w:r>
          </w:p>
        </w:tc>
      </w:tr>
      <w:tr w:rsidR="00415684" w:rsidRPr="00266F41" w:rsidTr="00415684">
        <w:trPr>
          <w:trHeight w:val="1198"/>
        </w:trPr>
        <w:tc>
          <w:tcPr>
            <w:tcW w:w="356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1 03 02231 01 0000 110</w:t>
            </w:r>
          </w:p>
        </w:tc>
        <w:tc>
          <w:tcPr>
            <w:tcW w:w="7286"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20"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73 544,16</w:t>
            </w:r>
          </w:p>
        </w:tc>
      </w:tr>
      <w:tr w:rsidR="00415684" w:rsidRPr="00266F41" w:rsidTr="000A6D5A">
        <w:trPr>
          <w:trHeight w:val="315"/>
        </w:trPr>
        <w:tc>
          <w:tcPr>
            <w:tcW w:w="3561"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1 05 00000 00 0000 000</w:t>
            </w:r>
          </w:p>
        </w:tc>
        <w:tc>
          <w:tcPr>
            <w:tcW w:w="7286"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НАЛОГИ НА СОВОКУПНЫЙ ДОХОД</w:t>
            </w:r>
          </w:p>
        </w:tc>
        <w:tc>
          <w:tcPr>
            <w:tcW w:w="2820"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1 551 259,62</w:t>
            </w:r>
          </w:p>
        </w:tc>
      </w:tr>
      <w:tr w:rsidR="00415684" w:rsidRPr="00266F41" w:rsidTr="000A6D5A">
        <w:trPr>
          <w:trHeight w:val="630"/>
        </w:trPr>
        <w:tc>
          <w:tcPr>
            <w:tcW w:w="356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1 05 01011 01 0000 110</w:t>
            </w:r>
          </w:p>
        </w:tc>
        <w:tc>
          <w:tcPr>
            <w:tcW w:w="7286"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Налог, взимаемый с налогоплательщиков, выбравших в качестве объекта налогообложения доходы</w:t>
            </w:r>
          </w:p>
        </w:tc>
        <w:tc>
          <w:tcPr>
            <w:tcW w:w="2820"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1 000 000,00</w:t>
            </w:r>
          </w:p>
        </w:tc>
      </w:tr>
      <w:tr w:rsidR="00415684" w:rsidRPr="00266F41" w:rsidTr="000A6D5A">
        <w:trPr>
          <w:trHeight w:val="1260"/>
        </w:trPr>
        <w:tc>
          <w:tcPr>
            <w:tcW w:w="356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1 05 01021 01 1000 110</w:t>
            </w:r>
          </w:p>
        </w:tc>
        <w:tc>
          <w:tcPr>
            <w:tcW w:w="7286"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820"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551 259,62</w:t>
            </w:r>
          </w:p>
        </w:tc>
      </w:tr>
      <w:tr w:rsidR="00415684" w:rsidRPr="00266F41" w:rsidTr="000A6D5A">
        <w:trPr>
          <w:trHeight w:val="315"/>
        </w:trPr>
        <w:tc>
          <w:tcPr>
            <w:tcW w:w="3561"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2 00 00000 00 0000 000</w:t>
            </w:r>
          </w:p>
        </w:tc>
        <w:tc>
          <w:tcPr>
            <w:tcW w:w="7286"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БЕЗВОЗМЕЗДНЫЕ ПОСТУПЛЕНИЯ</w:t>
            </w:r>
          </w:p>
        </w:tc>
        <w:tc>
          <w:tcPr>
            <w:tcW w:w="2820"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47 545 704,54</w:t>
            </w:r>
          </w:p>
        </w:tc>
      </w:tr>
      <w:tr w:rsidR="00415684" w:rsidRPr="00266F41" w:rsidTr="000A6D5A">
        <w:trPr>
          <w:trHeight w:val="945"/>
        </w:trPr>
        <w:tc>
          <w:tcPr>
            <w:tcW w:w="3561"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2 02 00000 00 0000 000</w:t>
            </w:r>
          </w:p>
        </w:tc>
        <w:tc>
          <w:tcPr>
            <w:tcW w:w="7286"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БЕЗВОЗМЕЗДНЫЕ ПОСТУПЛЕНИЯ ОТ ДРУГИХ БЮДЖЕТОВ БЮДЖЕТНОЙ СИСТЕМЫ РОССИЙСКОЙ ФЕДЕРАЦИИ</w:t>
            </w:r>
          </w:p>
        </w:tc>
        <w:tc>
          <w:tcPr>
            <w:tcW w:w="2820"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47 545 704,54</w:t>
            </w:r>
          </w:p>
        </w:tc>
      </w:tr>
      <w:tr w:rsidR="00415684" w:rsidRPr="00266F41" w:rsidTr="000A6D5A">
        <w:trPr>
          <w:trHeight w:val="630"/>
        </w:trPr>
        <w:tc>
          <w:tcPr>
            <w:tcW w:w="3561"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2 02 20000 00 0000 150</w:t>
            </w:r>
          </w:p>
        </w:tc>
        <w:tc>
          <w:tcPr>
            <w:tcW w:w="7286"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Субсидии бюджетам бюджетной системы Российской Федерации (межбюджетные субсидии)</w:t>
            </w:r>
          </w:p>
        </w:tc>
        <w:tc>
          <w:tcPr>
            <w:tcW w:w="2820"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45 007 720,54</w:t>
            </w:r>
          </w:p>
        </w:tc>
      </w:tr>
      <w:tr w:rsidR="00415684" w:rsidRPr="00266F41" w:rsidTr="000A6D5A">
        <w:trPr>
          <w:trHeight w:val="1260"/>
        </w:trPr>
        <w:tc>
          <w:tcPr>
            <w:tcW w:w="356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2 02 25304 05 0000 150</w:t>
            </w:r>
          </w:p>
        </w:tc>
        <w:tc>
          <w:tcPr>
            <w:tcW w:w="7286"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20"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-2 988 700,00</w:t>
            </w:r>
          </w:p>
        </w:tc>
      </w:tr>
      <w:tr w:rsidR="00415684" w:rsidRPr="00266F41" w:rsidTr="000A6D5A">
        <w:trPr>
          <w:trHeight w:val="630"/>
        </w:trPr>
        <w:tc>
          <w:tcPr>
            <w:tcW w:w="356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2 02 25497 05 0000 150</w:t>
            </w:r>
          </w:p>
        </w:tc>
        <w:tc>
          <w:tcPr>
            <w:tcW w:w="7286"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бюджетам муниципальных районов на реализацию мероприятий по обеспечению жильем молодых семей</w:t>
            </w:r>
          </w:p>
        </w:tc>
        <w:tc>
          <w:tcPr>
            <w:tcW w:w="2820"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206 408,24</w:t>
            </w:r>
          </w:p>
        </w:tc>
      </w:tr>
      <w:tr w:rsidR="00415684" w:rsidRPr="00266F41" w:rsidTr="000A6D5A">
        <w:trPr>
          <w:trHeight w:val="1260"/>
        </w:trPr>
        <w:tc>
          <w:tcPr>
            <w:tcW w:w="356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lastRenderedPageBreak/>
              <w:t>2 02 25502 05 0000 150</w:t>
            </w:r>
          </w:p>
        </w:tc>
        <w:tc>
          <w:tcPr>
            <w:tcW w:w="7286"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 xml:space="preserve">Субсидии бюджетам муниципальных районов на стимулирование развития приоритетных </w:t>
            </w:r>
            <w:proofErr w:type="spellStart"/>
            <w:r w:rsidRPr="00266F41">
              <w:rPr>
                <w:rFonts w:eastAsia="Calibri"/>
                <w:color w:val="000000"/>
                <w:sz w:val="20"/>
                <w:szCs w:val="20"/>
                <w:lang w:eastAsia="en-US"/>
              </w:rPr>
              <w:t>подотраслей</w:t>
            </w:r>
            <w:proofErr w:type="spellEnd"/>
            <w:r w:rsidRPr="00266F41">
              <w:rPr>
                <w:rFonts w:eastAsia="Calibri"/>
                <w:color w:val="000000"/>
                <w:sz w:val="20"/>
                <w:szCs w:val="20"/>
                <w:lang w:eastAsia="en-US"/>
              </w:rPr>
              <w:t xml:space="preserve"> агропромышленного комплекса и развитие малых форм хозяйствования</w:t>
            </w:r>
          </w:p>
        </w:tc>
        <w:tc>
          <w:tcPr>
            <w:tcW w:w="2820"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203 838,38</w:t>
            </w:r>
          </w:p>
        </w:tc>
      </w:tr>
      <w:tr w:rsidR="00415684" w:rsidRPr="00266F41" w:rsidTr="000A6D5A">
        <w:trPr>
          <w:trHeight w:val="945"/>
        </w:trPr>
        <w:tc>
          <w:tcPr>
            <w:tcW w:w="356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2 02 27112 05 0000 150</w:t>
            </w:r>
          </w:p>
        </w:tc>
        <w:tc>
          <w:tcPr>
            <w:tcW w:w="7286"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бюджетам муниципальных районов на софинансирование капитальных вложений в объекты муниципальной собственности</w:t>
            </w:r>
          </w:p>
        </w:tc>
        <w:tc>
          <w:tcPr>
            <w:tcW w:w="2820"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32 576 500,00</w:t>
            </w:r>
          </w:p>
        </w:tc>
      </w:tr>
      <w:tr w:rsidR="00415684" w:rsidRPr="00266F41" w:rsidTr="000A6D5A">
        <w:trPr>
          <w:trHeight w:val="315"/>
        </w:trPr>
        <w:tc>
          <w:tcPr>
            <w:tcW w:w="3561"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2 02 29999 00 0000 150</w:t>
            </w:r>
          </w:p>
        </w:tc>
        <w:tc>
          <w:tcPr>
            <w:tcW w:w="7286"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Прочие субсидии</w:t>
            </w:r>
          </w:p>
        </w:tc>
        <w:tc>
          <w:tcPr>
            <w:tcW w:w="2820"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15 009 673,92</w:t>
            </w:r>
          </w:p>
        </w:tc>
      </w:tr>
      <w:tr w:rsidR="00415684" w:rsidRPr="00266F41" w:rsidTr="000A6D5A">
        <w:trPr>
          <w:trHeight w:val="315"/>
        </w:trPr>
        <w:tc>
          <w:tcPr>
            <w:tcW w:w="356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2 02 29999 05 0000 150</w:t>
            </w:r>
          </w:p>
        </w:tc>
        <w:tc>
          <w:tcPr>
            <w:tcW w:w="7286"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Прочие субсидии бюджетам муниципальных районов</w:t>
            </w:r>
          </w:p>
        </w:tc>
        <w:tc>
          <w:tcPr>
            <w:tcW w:w="2820"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15 009 673,92</w:t>
            </w:r>
          </w:p>
        </w:tc>
      </w:tr>
      <w:tr w:rsidR="00415684" w:rsidRPr="00266F41" w:rsidTr="000A6D5A">
        <w:trPr>
          <w:trHeight w:val="630"/>
        </w:trPr>
        <w:tc>
          <w:tcPr>
            <w:tcW w:w="3561"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2 02 30000 00 0000 150</w:t>
            </w:r>
          </w:p>
        </w:tc>
        <w:tc>
          <w:tcPr>
            <w:tcW w:w="7286"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Субвенции бюджетам бюджетной системы Российской Федерации</w:t>
            </w:r>
          </w:p>
        </w:tc>
        <w:tc>
          <w:tcPr>
            <w:tcW w:w="2820"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35 484,00</w:t>
            </w:r>
          </w:p>
        </w:tc>
      </w:tr>
      <w:tr w:rsidR="00415684" w:rsidRPr="00266F41" w:rsidTr="000A6D5A">
        <w:trPr>
          <w:trHeight w:val="1260"/>
        </w:trPr>
        <w:tc>
          <w:tcPr>
            <w:tcW w:w="356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2 02 35082 05 0000 150</w:t>
            </w:r>
          </w:p>
        </w:tc>
        <w:tc>
          <w:tcPr>
            <w:tcW w:w="7286"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20"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-64 216,00</w:t>
            </w:r>
          </w:p>
        </w:tc>
      </w:tr>
      <w:tr w:rsidR="00415684" w:rsidRPr="00266F41" w:rsidTr="000A6D5A">
        <w:trPr>
          <w:trHeight w:val="945"/>
        </w:trPr>
        <w:tc>
          <w:tcPr>
            <w:tcW w:w="356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2 02 35118 05 0000 150</w:t>
            </w:r>
          </w:p>
        </w:tc>
        <w:tc>
          <w:tcPr>
            <w:tcW w:w="7286"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2820"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99 700,00</w:t>
            </w:r>
          </w:p>
        </w:tc>
      </w:tr>
      <w:tr w:rsidR="00415684" w:rsidRPr="00266F41" w:rsidTr="000A6D5A">
        <w:trPr>
          <w:trHeight w:val="315"/>
        </w:trPr>
        <w:tc>
          <w:tcPr>
            <w:tcW w:w="3561"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2 02 40000 00 0000 150</w:t>
            </w:r>
          </w:p>
        </w:tc>
        <w:tc>
          <w:tcPr>
            <w:tcW w:w="7286"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Иные межбюджетные трансферты</w:t>
            </w:r>
          </w:p>
        </w:tc>
        <w:tc>
          <w:tcPr>
            <w:tcW w:w="2820"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2 502 500,00</w:t>
            </w:r>
          </w:p>
        </w:tc>
      </w:tr>
      <w:tr w:rsidR="00415684" w:rsidRPr="00266F41" w:rsidTr="000A6D5A">
        <w:trPr>
          <w:trHeight w:val="630"/>
        </w:trPr>
        <w:tc>
          <w:tcPr>
            <w:tcW w:w="356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2 02 49999 05 0000 150</w:t>
            </w:r>
          </w:p>
        </w:tc>
        <w:tc>
          <w:tcPr>
            <w:tcW w:w="7286"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Прочие межбюджетные трансферты, передаваемые бюджетам муниципальных районов</w:t>
            </w:r>
          </w:p>
        </w:tc>
        <w:tc>
          <w:tcPr>
            <w:tcW w:w="2820"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2 502 500,00</w:t>
            </w:r>
          </w:p>
        </w:tc>
      </w:tr>
      <w:tr w:rsidR="00415684" w:rsidRPr="00266F41" w:rsidTr="000A6D5A">
        <w:trPr>
          <w:trHeight w:val="315"/>
        </w:trPr>
        <w:tc>
          <w:tcPr>
            <w:tcW w:w="3561" w:type="dxa"/>
            <w:shd w:val="clear" w:color="auto" w:fill="auto"/>
            <w:vAlign w:val="bottom"/>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ВСЕГО ДОХОДОВ</w:t>
            </w:r>
          </w:p>
        </w:tc>
        <w:tc>
          <w:tcPr>
            <w:tcW w:w="7286" w:type="dxa"/>
            <w:shd w:val="clear" w:color="auto" w:fill="auto"/>
            <w:vAlign w:val="bottom"/>
            <w:hideMark/>
          </w:tcPr>
          <w:p w:rsidR="00415684" w:rsidRPr="00266F41" w:rsidRDefault="00415684" w:rsidP="000A6D5A">
            <w:pPr>
              <w:spacing w:line="241" w:lineRule="auto"/>
              <w:rPr>
                <w:rFonts w:eastAsia="Calibri"/>
                <w:b/>
                <w:bCs/>
                <w:color w:val="000000"/>
                <w:sz w:val="20"/>
                <w:szCs w:val="20"/>
                <w:lang w:eastAsia="en-US"/>
              </w:rPr>
            </w:pPr>
          </w:p>
        </w:tc>
        <w:tc>
          <w:tcPr>
            <w:tcW w:w="2820" w:type="dxa"/>
            <w:shd w:val="clear" w:color="auto" w:fill="auto"/>
            <w:vAlign w:val="bottom"/>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49 170 508,32</w:t>
            </w:r>
          </w:p>
        </w:tc>
      </w:tr>
    </w:tbl>
    <w:p w:rsidR="00415684" w:rsidRPr="00266F41" w:rsidRDefault="00415684" w:rsidP="00415684">
      <w:pPr>
        <w:ind w:firstLine="709"/>
        <w:jc w:val="both"/>
        <w:rPr>
          <w:sz w:val="20"/>
          <w:szCs w:val="20"/>
        </w:rPr>
      </w:pPr>
    </w:p>
    <w:p w:rsidR="00415684" w:rsidRPr="00266F41" w:rsidRDefault="00415684" w:rsidP="00415684">
      <w:pPr>
        <w:ind w:firstLine="709"/>
        <w:jc w:val="both"/>
        <w:rPr>
          <w:sz w:val="20"/>
          <w:szCs w:val="20"/>
        </w:rPr>
      </w:pPr>
      <w:r w:rsidRPr="00266F41">
        <w:rPr>
          <w:sz w:val="20"/>
          <w:szCs w:val="20"/>
        </w:rPr>
        <w:t>1.8) Дополнить приложением 6.2 следующего содержания:</w:t>
      </w:r>
    </w:p>
    <w:p w:rsidR="00415684" w:rsidRPr="00266F41" w:rsidRDefault="00415684" w:rsidP="00415684">
      <w:pPr>
        <w:ind w:left="4962" w:firstLine="300"/>
        <w:rPr>
          <w:bCs/>
          <w:sz w:val="20"/>
          <w:szCs w:val="20"/>
        </w:rPr>
      </w:pPr>
    </w:p>
    <w:p w:rsidR="00415684" w:rsidRPr="00266F41" w:rsidRDefault="00415684" w:rsidP="00415684">
      <w:pPr>
        <w:spacing w:line="113" w:lineRule="auto"/>
        <w:rPr>
          <w:rFonts w:ascii="Calibri" w:eastAsia="Calibri" w:hAnsi="Calibri"/>
          <w:sz w:val="20"/>
          <w:szCs w:val="20"/>
          <w:lang w:eastAsia="en-US"/>
        </w:rPr>
      </w:pPr>
    </w:p>
    <w:p w:rsidR="00415684" w:rsidRPr="00266F41" w:rsidRDefault="00415684" w:rsidP="00415684">
      <w:pPr>
        <w:spacing w:line="113" w:lineRule="auto"/>
        <w:rPr>
          <w:sz w:val="20"/>
          <w:szCs w:val="20"/>
        </w:rPr>
      </w:pPr>
    </w:p>
    <w:p w:rsidR="00415684" w:rsidRPr="00266F41" w:rsidRDefault="00415684" w:rsidP="00415684">
      <w:pPr>
        <w:spacing w:line="113" w:lineRule="auto"/>
        <w:rPr>
          <w:sz w:val="20"/>
          <w:szCs w:val="20"/>
        </w:rPr>
      </w:pPr>
    </w:p>
    <w:p w:rsidR="00415684" w:rsidRPr="00266F41" w:rsidRDefault="00415684" w:rsidP="00415684">
      <w:pPr>
        <w:spacing w:after="200" w:line="241" w:lineRule="auto"/>
        <w:ind w:left="4819"/>
        <w:jc w:val="right"/>
        <w:rPr>
          <w:rFonts w:eastAsia="Calibri"/>
          <w:iCs/>
          <w:color w:val="000000"/>
          <w:sz w:val="20"/>
          <w:szCs w:val="20"/>
          <w:lang w:eastAsia="en-US"/>
        </w:rPr>
      </w:pPr>
      <w:r w:rsidRPr="00266F41">
        <w:rPr>
          <w:rFonts w:eastAsia="Calibri"/>
          <w:iCs/>
          <w:color w:val="000000"/>
          <w:sz w:val="20"/>
          <w:szCs w:val="20"/>
          <w:lang w:eastAsia="en-US"/>
        </w:rPr>
        <w:t>Приложение 6.2</w:t>
      </w:r>
      <w:r w:rsidRPr="00266F41">
        <w:rPr>
          <w:rFonts w:eastAsia="Calibri"/>
          <w:iCs/>
          <w:color w:val="000000"/>
          <w:sz w:val="20"/>
          <w:szCs w:val="20"/>
          <w:lang w:eastAsia="en-US"/>
        </w:rPr>
        <w:br/>
        <w:t xml:space="preserve">к решению Собрания депутатов </w:t>
      </w:r>
      <w:r w:rsidRPr="00266F41">
        <w:rPr>
          <w:rFonts w:eastAsia="Calibri"/>
          <w:iCs/>
          <w:color w:val="000000"/>
          <w:sz w:val="20"/>
          <w:szCs w:val="20"/>
          <w:lang w:eastAsia="en-US"/>
        </w:rPr>
        <w:br/>
        <w:t xml:space="preserve">Аликовского района Чувашской Республики </w:t>
      </w:r>
      <w:r w:rsidRPr="00266F41">
        <w:rPr>
          <w:rFonts w:eastAsia="Calibri"/>
          <w:iCs/>
          <w:color w:val="000000"/>
          <w:sz w:val="20"/>
          <w:szCs w:val="20"/>
          <w:lang w:eastAsia="en-US"/>
        </w:rPr>
        <w:br/>
        <w:t>"О бюджете Аликовского района Чувашской Республики на 2022 год и на плановый период 2023 и 2024 годов"</w:t>
      </w:r>
    </w:p>
    <w:p w:rsidR="00415684" w:rsidRPr="00266F41" w:rsidRDefault="00415684" w:rsidP="00415684">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ИЗМЕНЕНИЕ</w:t>
      </w:r>
      <w:r w:rsidRPr="00266F41">
        <w:rPr>
          <w:rFonts w:eastAsia="Calibri"/>
          <w:b/>
          <w:bCs/>
          <w:color w:val="000000"/>
          <w:sz w:val="20"/>
          <w:szCs w:val="20"/>
          <w:lang w:eastAsia="en-US"/>
        </w:rPr>
        <w:br/>
        <w:t>прогнозируемых доходов бюджета Аликовского района Чувашской Республики на 2023 и 2024 годы, предусмотренных приложением 6 к решению Собрания депутатов "О бюджете Аликовского района Чувашской Республики на 2022 год и на плановый период 2023 и 2024 годов"</w:t>
      </w:r>
    </w:p>
    <w:p w:rsidR="00415684" w:rsidRPr="00266F41" w:rsidRDefault="00415684" w:rsidP="00415684">
      <w:pPr>
        <w:spacing w:line="360" w:lineRule="auto"/>
        <w:jc w:val="right"/>
        <w:rPr>
          <w:rFonts w:eastAsia="Calibri"/>
          <w:color w:val="000000"/>
          <w:sz w:val="20"/>
          <w:szCs w:val="20"/>
          <w:lang w:eastAsia="en-US"/>
        </w:rPr>
      </w:pPr>
      <w:r w:rsidRPr="00266F41">
        <w:rPr>
          <w:rFonts w:eastAsia="Calibri"/>
          <w:color w:val="000000"/>
          <w:sz w:val="20"/>
          <w:szCs w:val="20"/>
          <w:lang w:eastAsia="en-US"/>
        </w:rPr>
        <w:t>(рублей)</w:t>
      </w:r>
    </w:p>
    <w:tbl>
      <w:tblPr>
        <w:tblW w:w="10063" w:type="dxa"/>
        <w:tblInd w:w="-283" w:type="dxa"/>
        <w:tblLayout w:type="fixed"/>
        <w:tblLook w:val="04A0" w:firstRow="1" w:lastRow="0" w:firstColumn="1" w:lastColumn="0" w:noHBand="0" w:noVBand="1"/>
      </w:tblPr>
      <w:tblGrid>
        <w:gridCol w:w="2937"/>
        <w:gridCol w:w="3325"/>
        <w:gridCol w:w="1836"/>
        <w:gridCol w:w="1965"/>
      </w:tblGrid>
      <w:tr w:rsidR="00415684" w:rsidRPr="00266F41" w:rsidTr="000A6D5A">
        <w:trPr>
          <w:trHeight w:val="660"/>
        </w:trPr>
        <w:tc>
          <w:tcPr>
            <w:tcW w:w="49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Коды бюджетной классификации</w:t>
            </w:r>
          </w:p>
        </w:tc>
        <w:tc>
          <w:tcPr>
            <w:tcW w:w="56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Наименование доходов</w:t>
            </w:r>
          </w:p>
        </w:tc>
        <w:tc>
          <w:tcPr>
            <w:tcW w:w="6284" w:type="dxa"/>
            <w:gridSpan w:val="2"/>
            <w:tcBorders>
              <w:top w:val="single" w:sz="4" w:space="0" w:color="auto"/>
              <w:left w:val="nil"/>
              <w:bottom w:val="single" w:sz="4" w:space="0" w:color="auto"/>
              <w:right w:val="single" w:sz="4" w:space="0" w:color="auto"/>
            </w:tcBorders>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Сумма</w:t>
            </w:r>
            <w:r w:rsidRPr="00266F41">
              <w:rPr>
                <w:rFonts w:eastAsia="Calibri"/>
                <w:color w:val="000000"/>
                <w:sz w:val="20"/>
                <w:szCs w:val="20"/>
                <w:lang w:eastAsia="en-US"/>
              </w:rPr>
              <w:br/>
              <w:t>увеличение (+), уменьшение (-)</w:t>
            </w:r>
          </w:p>
        </w:tc>
      </w:tr>
      <w:tr w:rsidR="00415684" w:rsidRPr="00266F41" w:rsidTr="000A6D5A">
        <w:trPr>
          <w:trHeight w:val="315"/>
        </w:trPr>
        <w:tc>
          <w:tcPr>
            <w:tcW w:w="4953" w:type="dxa"/>
            <w:vMerge/>
            <w:tcBorders>
              <w:top w:val="single" w:sz="4" w:space="0" w:color="auto"/>
              <w:left w:val="single" w:sz="4" w:space="0" w:color="auto"/>
              <w:bottom w:val="single" w:sz="4" w:space="0" w:color="000000"/>
              <w:right w:val="single" w:sz="4" w:space="0" w:color="auto"/>
            </w:tcBorders>
            <w:vAlign w:val="center"/>
            <w:hideMark/>
          </w:tcPr>
          <w:p w:rsidR="00415684" w:rsidRPr="00266F41" w:rsidRDefault="00415684" w:rsidP="000A6D5A">
            <w:pPr>
              <w:spacing w:line="241" w:lineRule="auto"/>
              <w:rPr>
                <w:rFonts w:eastAsia="Calibri"/>
                <w:color w:val="000000"/>
                <w:sz w:val="20"/>
                <w:szCs w:val="20"/>
                <w:lang w:eastAsia="en-US"/>
              </w:rPr>
            </w:pPr>
          </w:p>
        </w:tc>
        <w:tc>
          <w:tcPr>
            <w:tcW w:w="5629" w:type="dxa"/>
            <w:vMerge/>
            <w:tcBorders>
              <w:top w:val="single" w:sz="4" w:space="0" w:color="auto"/>
              <w:left w:val="single" w:sz="4" w:space="0" w:color="auto"/>
              <w:bottom w:val="single" w:sz="4" w:space="0" w:color="000000"/>
              <w:right w:val="single" w:sz="4" w:space="0" w:color="auto"/>
            </w:tcBorders>
            <w:vAlign w:val="center"/>
            <w:hideMark/>
          </w:tcPr>
          <w:p w:rsidR="00415684" w:rsidRPr="00266F41" w:rsidRDefault="00415684" w:rsidP="000A6D5A">
            <w:pPr>
              <w:spacing w:line="241" w:lineRule="auto"/>
              <w:rPr>
                <w:rFonts w:eastAsia="Calibri"/>
                <w:color w:val="000000"/>
                <w:sz w:val="20"/>
                <w:szCs w:val="20"/>
                <w:lang w:eastAsia="en-US"/>
              </w:rPr>
            </w:pPr>
          </w:p>
        </w:tc>
        <w:tc>
          <w:tcPr>
            <w:tcW w:w="3029" w:type="dxa"/>
            <w:tcBorders>
              <w:top w:val="nil"/>
              <w:left w:val="nil"/>
              <w:bottom w:val="single" w:sz="4" w:space="0" w:color="auto"/>
              <w:right w:val="single" w:sz="4" w:space="0" w:color="auto"/>
            </w:tcBorders>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2023 год</w:t>
            </w:r>
          </w:p>
        </w:tc>
        <w:tc>
          <w:tcPr>
            <w:tcW w:w="3254" w:type="dxa"/>
            <w:tcBorders>
              <w:top w:val="nil"/>
              <w:left w:val="nil"/>
              <w:bottom w:val="single" w:sz="4" w:space="0" w:color="auto"/>
              <w:right w:val="single" w:sz="4" w:space="0" w:color="auto"/>
            </w:tcBorders>
            <w:shd w:val="clear" w:color="auto" w:fill="auto"/>
            <w:noWrap/>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2024 год</w:t>
            </w:r>
          </w:p>
        </w:tc>
      </w:tr>
    </w:tbl>
    <w:p w:rsidR="00415684" w:rsidRPr="00266F41" w:rsidRDefault="00415684" w:rsidP="00415684">
      <w:pPr>
        <w:spacing w:line="113" w:lineRule="auto"/>
        <w:rPr>
          <w:rFonts w:ascii="Calibri" w:eastAsia="Calibri" w:hAnsi="Calibri"/>
          <w:sz w:val="20"/>
          <w:szCs w:val="20"/>
          <w:lang w:eastAsia="en-US"/>
        </w:rPr>
      </w:pPr>
    </w:p>
    <w:tbl>
      <w:tblPr>
        <w:tblW w:w="1006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7"/>
        <w:gridCol w:w="3325"/>
        <w:gridCol w:w="1836"/>
        <w:gridCol w:w="1965"/>
      </w:tblGrid>
      <w:tr w:rsidR="00415684" w:rsidRPr="00266F41" w:rsidTr="000A6D5A">
        <w:trPr>
          <w:trHeight w:val="315"/>
          <w:tblHeader/>
        </w:trPr>
        <w:tc>
          <w:tcPr>
            <w:tcW w:w="4953" w:type="dxa"/>
            <w:shd w:val="clear" w:color="auto" w:fill="auto"/>
            <w:noWrap/>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w:t>
            </w:r>
          </w:p>
        </w:tc>
        <w:tc>
          <w:tcPr>
            <w:tcW w:w="5629" w:type="dxa"/>
            <w:shd w:val="clear" w:color="auto" w:fill="auto"/>
            <w:noWrap/>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w:t>
            </w:r>
          </w:p>
        </w:tc>
        <w:tc>
          <w:tcPr>
            <w:tcW w:w="3029" w:type="dxa"/>
            <w:shd w:val="clear" w:color="auto" w:fill="auto"/>
            <w:noWrap/>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w:t>
            </w:r>
          </w:p>
        </w:tc>
        <w:tc>
          <w:tcPr>
            <w:tcW w:w="3254" w:type="dxa"/>
            <w:shd w:val="clear" w:color="auto" w:fill="auto"/>
            <w:noWrap/>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4</w:t>
            </w:r>
          </w:p>
        </w:tc>
      </w:tr>
      <w:tr w:rsidR="00415684" w:rsidRPr="00266F41" w:rsidTr="000A6D5A">
        <w:trPr>
          <w:trHeight w:val="1575"/>
        </w:trPr>
        <w:tc>
          <w:tcPr>
            <w:tcW w:w="495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2 02 25304 05 0000 150</w:t>
            </w:r>
          </w:p>
        </w:tc>
        <w:tc>
          <w:tcPr>
            <w:tcW w:w="5629"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w:t>
            </w:r>
            <w:r w:rsidRPr="00266F41">
              <w:rPr>
                <w:rFonts w:eastAsia="Calibri"/>
                <w:color w:val="000000"/>
                <w:sz w:val="20"/>
                <w:szCs w:val="20"/>
                <w:lang w:eastAsia="en-US"/>
              </w:rPr>
              <w:lastRenderedPageBreak/>
              <w:t>муниципальных образовательных организациях</w:t>
            </w:r>
          </w:p>
        </w:tc>
        <w:tc>
          <w:tcPr>
            <w:tcW w:w="3029"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lastRenderedPageBreak/>
              <w:t>-2 937 100,00</w:t>
            </w:r>
          </w:p>
        </w:tc>
        <w:tc>
          <w:tcPr>
            <w:tcW w:w="325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-2 937 100,00</w:t>
            </w:r>
          </w:p>
        </w:tc>
      </w:tr>
      <w:tr w:rsidR="00415684" w:rsidRPr="00266F41" w:rsidTr="000A6D5A">
        <w:trPr>
          <w:trHeight w:val="315"/>
        </w:trPr>
        <w:tc>
          <w:tcPr>
            <w:tcW w:w="4953"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2 02 29999 00 0000 150</w:t>
            </w:r>
          </w:p>
        </w:tc>
        <w:tc>
          <w:tcPr>
            <w:tcW w:w="5629"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Прочие субсидии</w:t>
            </w:r>
          </w:p>
        </w:tc>
        <w:tc>
          <w:tcPr>
            <w:tcW w:w="3029"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2 937 100,00</w:t>
            </w:r>
          </w:p>
        </w:tc>
        <w:tc>
          <w:tcPr>
            <w:tcW w:w="3254"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2 937 100,00</w:t>
            </w:r>
          </w:p>
        </w:tc>
      </w:tr>
      <w:tr w:rsidR="00415684" w:rsidRPr="00266F41" w:rsidTr="000A6D5A">
        <w:trPr>
          <w:trHeight w:val="630"/>
        </w:trPr>
        <w:tc>
          <w:tcPr>
            <w:tcW w:w="495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2 02 29999 05 0000 150</w:t>
            </w:r>
          </w:p>
        </w:tc>
        <w:tc>
          <w:tcPr>
            <w:tcW w:w="5629"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Прочие субсидии бюджетам муниципальных районов</w:t>
            </w:r>
          </w:p>
        </w:tc>
        <w:tc>
          <w:tcPr>
            <w:tcW w:w="3029"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2 937 100,00</w:t>
            </w:r>
          </w:p>
        </w:tc>
        <w:tc>
          <w:tcPr>
            <w:tcW w:w="325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2 937 100,00</w:t>
            </w:r>
          </w:p>
        </w:tc>
      </w:tr>
      <w:tr w:rsidR="00415684" w:rsidRPr="00266F41" w:rsidTr="000A6D5A">
        <w:trPr>
          <w:trHeight w:val="315"/>
        </w:trPr>
        <w:tc>
          <w:tcPr>
            <w:tcW w:w="4953" w:type="dxa"/>
            <w:shd w:val="clear" w:color="auto" w:fill="auto"/>
            <w:vAlign w:val="bottom"/>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ВСЕГО ДОХОДОВ</w:t>
            </w:r>
          </w:p>
        </w:tc>
        <w:tc>
          <w:tcPr>
            <w:tcW w:w="5629" w:type="dxa"/>
            <w:shd w:val="clear" w:color="auto" w:fill="auto"/>
            <w:vAlign w:val="bottom"/>
            <w:hideMark/>
          </w:tcPr>
          <w:p w:rsidR="00415684" w:rsidRPr="00266F41" w:rsidRDefault="00415684" w:rsidP="000A6D5A">
            <w:pPr>
              <w:spacing w:line="241" w:lineRule="auto"/>
              <w:rPr>
                <w:rFonts w:eastAsia="Calibri"/>
                <w:b/>
                <w:bCs/>
                <w:color w:val="000000"/>
                <w:sz w:val="20"/>
                <w:szCs w:val="20"/>
                <w:lang w:eastAsia="en-US"/>
              </w:rPr>
            </w:pPr>
          </w:p>
        </w:tc>
        <w:tc>
          <w:tcPr>
            <w:tcW w:w="3029" w:type="dxa"/>
            <w:shd w:val="clear" w:color="auto" w:fill="auto"/>
            <w:vAlign w:val="bottom"/>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0,00</w:t>
            </w:r>
          </w:p>
        </w:tc>
        <w:tc>
          <w:tcPr>
            <w:tcW w:w="3254" w:type="dxa"/>
            <w:shd w:val="clear" w:color="auto" w:fill="auto"/>
            <w:vAlign w:val="bottom"/>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0,00</w:t>
            </w:r>
          </w:p>
        </w:tc>
      </w:tr>
    </w:tbl>
    <w:p w:rsidR="00415684" w:rsidRPr="00266F41" w:rsidRDefault="00415684" w:rsidP="00415684">
      <w:pPr>
        <w:ind w:firstLine="709"/>
        <w:jc w:val="both"/>
        <w:rPr>
          <w:sz w:val="20"/>
          <w:szCs w:val="20"/>
        </w:rPr>
      </w:pPr>
    </w:p>
    <w:p w:rsidR="00415684" w:rsidRPr="00266F41" w:rsidRDefault="00415684" w:rsidP="00415684">
      <w:pPr>
        <w:ind w:firstLine="709"/>
        <w:jc w:val="both"/>
        <w:rPr>
          <w:sz w:val="20"/>
          <w:szCs w:val="20"/>
        </w:rPr>
      </w:pPr>
      <w:r w:rsidRPr="00266F41">
        <w:rPr>
          <w:sz w:val="20"/>
          <w:szCs w:val="20"/>
        </w:rPr>
        <w:t>1.9) Дополнить приложением 7.2 следующего содержания:</w:t>
      </w:r>
    </w:p>
    <w:p w:rsidR="00415684" w:rsidRPr="00266F41" w:rsidRDefault="00415684" w:rsidP="00415684">
      <w:pPr>
        <w:ind w:left="567"/>
        <w:jc w:val="both"/>
        <w:rPr>
          <w:sz w:val="20"/>
          <w:szCs w:val="20"/>
        </w:rPr>
      </w:pPr>
    </w:p>
    <w:p w:rsidR="00415684" w:rsidRPr="00266F41" w:rsidRDefault="00415684" w:rsidP="00415684">
      <w:pPr>
        <w:spacing w:line="113" w:lineRule="auto"/>
        <w:rPr>
          <w:rFonts w:ascii="Calibri" w:eastAsia="Calibri" w:hAnsi="Calibri"/>
          <w:sz w:val="20"/>
          <w:szCs w:val="20"/>
          <w:lang w:eastAsia="en-US"/>
        </w:rPr>
      </w:pPr>
      <w:bookmarkStart w:id="0" w:name="RANGE!A1:F548"/>
      <w:bookmarkEnd w:id="0"/>
    </w:p>
    <w:p w:rsidR="00415684" w:rsidRPr="00266F41" w:rsidRDefault="00415684" w:rsidP="00415684">
      <w:pPr>
        <w:spacing w:after="200" w:line="241" w:lineRule="auto"/>
        <w:jc w:val="right"/>
        <w:rPr>
          <w:rFonts w:eastAsia="Calibri"/>
          <w:iCs/>
          <w:color w:val="000000"/>
          <w:sz w:val="20"/>
          <w:szCs w:val="20"/>
          <w:lang w:eastAsia="en-US"/>
        </w:rPr>
      </w:pPr>
      <w:r w:rsidRPr="00266F41">
        <w:rPr>
          <w:rFonts w:eastAsia="Calibri"/>
          <w:iCs/>
          <w:color w:val="000000"/>
          <w:sz w:val="20"/>
          <w:szCs w:val="20"/>
          <w:lang w:eastAsia="en-US"/>
        </w:rPr>
        <w:t>Приложение 7.2</w:t>
      </w:r>
      <w:r w:rsidRPr="00266F41">
        <w:rPr>
          <w:rFonts w:eastAsia="Calibri"/>
          <w:iCs/>
          <w:color w:val="000000"/>
          <w:sz w:val="20"/>
          <w:szCs w:val="20"/>
          <w:lang w:eastAsia="en-US"/>
        </w:rPr>
        <w:br/>
        <w:t xml:space="preserve">к решению Собрания депутатов </w:t>
      </w:r>
      <w:r w:rsidRPr="00266F41">
        <w:rPr>
          <w:rFonts w:eastAsia="Calibri"/>
          <w:iCs/>
          <w:color w:val="000000"/>
          <w:sz w:val="20"/>
          <w:szCs w:val="20"/>
          <w:lang w:eastAsia="en-US"/>
        </w:rPr>
        <w:br/>
        <w:t xml:space="preserve">Аликовского района Чувашской Республики </w:t>
      </w:r>
      <w:r w:rsidRPr="00266F41">
        <w:rPr>
          <w:rFonts w:eastAsia="Calibri"/>
          <w:iCs/>
          <w:color w:val="000000"/>
          <w:sz w:val="20"/>
          <w:szCs w:val="20"/>
          <w:lang w:eastAsia="en-US"/>
        </w:rPr>
        <w:br/>
        <w:t>"О бюджете  Аликовского района за 2022 год и плановый период 2023 и 2024 годов"</w:t>
      </w:r>
    </w:p>
    <w:p w:rsidR="00415684" w:rsidRPr="00266F41" w:rsidRDefault="00415684" w:rsidP="00415684">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ИЗМЕНЕНИЕ</w:t>
      </w:r>
      <w:r w:rsidRPr="00266F41">
        <w:rPr>
          <w:rFonts w:eastAsia="Calibri"/>
          <w:b/>
          <w:bCs/>
          <w:color w:val="000000"/>
          <w:sz w:val="20"/>
          <w:szCs w:val="20"/>
          <w:lang w:eastAsia="en-US"/>
        </w:rPr>
        <w:br/>
        <w:t>распределения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(группам и подгруппам) видов расходов классификации расходов бюджета  Аликовского района Чувашской Республики на 2022 год, предусмотренного приложением 7 к решению Собрания депутатов Аликовского района "О бюджете  Аликовского района Чувашской Республики на 2022 год и на плановый период 2023 и 2024 годов"</w:t>
      </w:r>
    </w:p>
    <w:p w:rsidR="00415684" w:rsidRPr="00266F41" w:rsidRDefault="00415684" w:rsidP="00415684">
      <w:pPr>
        <w:spacing w:line="360" w:lineRule="auto"/>
        <w:jc w:val="right"/>
        <w:rPr>
          <w:rFonts w:eastAsia="Calibri"/>
          <w:color w:val="000000"/>
          <w:sz w:val="20"/>
          <w:szCs w:val="20"/>
          <w:lang w:eastAsia="en-US"/>
        </w:rPr>
      </w:pPr>
      <w:r w:rsidRPr="00266F41">
        <w:rPr>
          <w:rFonts w:eastAsia="Calibri"/>
          <w:color w:val="000000"/>
          <w:sz w:val="20"/>
          <w:szCs w:val="20"/>
          <w:lang w:eastAsia="en-US"/>
        </w:rPr>
        <w:t>(рублей)</w:t>
      </w:r>
    </w:p>
    <w:tbl>
      <w:tblPr>
        <w:tblW w:w="10069" w:type="dxa"/>
        <w:tblInd w:w="-289" w:type="dxa"/>
        <w:tblLayout w:type="fixed"/>
        <w:tblLook w:val="04A0" w:firstRow="1" w:lastRow="0" w:firstColumn="1" w:lastColumn="0" w:noHBand="0" w:noVBand="1"/>
      </w:tblPr>
      <w:tblGrid>
        <w:gridCol w:w="6"/>
        <w:gridCol w:w="3539"/>
        <w:gridCol w:w="40"/>
        <w:gridCol w:w="668"/>
        <w:gridCol w:w="40"/>
        <w:gridCol w:w="669"/>
        <w:gridCol w:w="39"/>
        <w:gridCol w:w="1520"/>
        <w:gridCol w:w="65"/>
        <w:gridCol w:w="644"/>
        <w:gridCol w:w="64"/>
        <w:gridCol w:w="2775"/>
      </w:tblGrid>
      <w:tr w:rsidR="00415684" w:rsidRPr="00266F41" w:rsidTr="00415684">
        <w:trPr>
          <w:gridBefore w:val="1"/>
          <w:wBefore w:w="6" w:type="dxa"/>
          <w:cantSplit/>
          <w:trHeight w:val="1845"/>
        </w:trPr>
        <w:tc>
          <w:tcPr>
            <w:tcW w:w="3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Наименование</w:t>
            </w:r>
          </w:p>
        </w:tc>
        <w:tc>
          <w:tcPr>
            <w:tcW w:w="708"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Раздел</w:t>
            </w:r>
          </w:p>
        </w:tc>
        <w:tc>
          <w:tcPr>
            <w:tcW w:w="708"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Подраздел</w:t>
            </w:r>
          </w:p>
        </w:tc>
        <w:tc>
          <w:tcPr>
            <w:tcW w:w="158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Целевая статья (муниципальные программы и непрограммные направления деятельности)</w:t>
            </w:r>
          </w:p>
        </w:tc>
        <w:tc>
          <w:tcPr>
            <w:tcW w:w="708"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Группа вида расходов</w:t>
            </w:r>
          </w:p>
        </w:tc>
        <w:tc>
          <w:tcPr>
            <w:tcW w:w="2775" w:type="dxa"/>
            <w:tcBorders>
              <w:top w:val="single" w:sz="4" w:space="0" w:color="auto"/>
              <w:left w:val="nil"/>
              <w:bottom w:val="single" w:sz="4" w:space="0" w:color="auto"/>
              <w:right w:val="single" w:sz="4" w:space="0" w:color="auto"/>
            </w:tcBorders>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Сумма</w:t>
            </w:r>
            <w:r w:rsidRPr="00266F41">
              <w:rPr>
                <w:rFonts w:eastAsia="Calibri"/>
                <w:color w:val="000000"/>
                <w:sz w:val="20"/>
                <w:szCs w:val="20"/>
                <w:lang w:eastAsia="en-US"/>
              </w:rPr>
              <w:br/>
              <w:t>увеличение (+)/уменьшение(-)</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3545"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w:t>
            </w:r>
          </w:p>
        </w:tc>
        <w:tc>
          <w:tcPr>
            <w:tcW w:w="283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Всего:</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50 970 729,11</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ОБЩЕГОСУДАРСТВЕННЫЕ ВОПРОСЫ</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1 616 878,00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-6 900,00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"Развитие потенциала муниципального управления"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Ч500000000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-6 900,00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Обеспечение реализации государственной программы Чувашской Республики "Развитие потенциала государственного управления"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-6 900,00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"Общепрограммные расходы"</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-6 900,00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Обеспечение функций муниципальных органов</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Ч5Э0100200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-6 900,00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Закупка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Ч5Э0100200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-6 900,00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Ч5Э0100200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-6 900,00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1 363 062,00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Ч400000000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1 239 062,00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1 239 062,00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1 239 062,00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Ч410455491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1 239 062,00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Ч410455491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1 239 062,00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Расходы на выплаты персоналу государственных (муниципальных) органов</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Ч410455491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120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1 239 062,00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"Развитие потенциала муниципального управления"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Ч500000000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124 000,00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Обеспечение реализации государственной программы Чувашской Республики "Развитие потенциала государственного управления"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124 000,00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"Общепрограммные расходы"</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124 000,00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Обеспечение функций муниципальных органов</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Ч5Э0100200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124 000,00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Ч5Э0100200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124 000,00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Ч5Э0100200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124 000,00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06</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246 616,00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06</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Ч400000000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246 616,00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06</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246 616,00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06</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246 616,00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06</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Ч410455491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246 616,00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06</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Ч410455491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246 616,00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Расходы на выплаты персоналу государственных (муниципальных) органов</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06</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Ч410455491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120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246 616,00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Резервные фонды</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-106 850,00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Ч400000000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-106 850,00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-106 850,00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Ч410100000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-106 850,00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Резервный фонд администрации муниципального образования Чувашской Республики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Ч410173430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-106 850,00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бюджетные ассигнования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Ч410173430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-106 850,00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Резервные средства</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Ч410173430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870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-106 850,00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Другие общегосударственные вопросы</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120 950,00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"Развитие земельных и имущественных отношений"</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A400000000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-15 000,00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"Управление муниципальным имуществом" муниципальной программы "Развитие земельных и имущественных отношений"</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-15 000,00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-15 000,00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A410217590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-115 000,00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A410217590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-115 000,00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A410217590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-115 000,00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A410273570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-25 420,00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A410273570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-25 420,00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A410273570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-25 420,00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A410277590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125 420,00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A410277590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125 420,00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A410277590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125 420,00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"Развитие потенциала муниципального управления"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Ч500000000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137 546,76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Обеспечение реализации государственной программы Чувашской Республики "Развитие потенциала государственного управления"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137 546,76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"Общепрограммные расходы"</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137 546,76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Выполнение других обязательств муниципального образования Чувашской Республики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Ч5Э0173770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137 546,76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Ч5Э0173770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142 846,76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Ч5Э0173770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142 846,76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бюджетные ассигнования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Ч5Э0173770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-5 300,00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Уплата налогов, сборов и иных платежей</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Ч5Э0173770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850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-5 300,00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"Цифровое общество Чувашии"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Ч600000000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-16 596,76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Подпрограмма "Развитие информационных технологий" муниципальной программы "Информационное общество Чувашии"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Ч610000000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-16 596,76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"Развитие электронного правительства"</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Ч610100000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-16 596,76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Ч610173820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-16 596,76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Ч610173820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-16 596,76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Ч610173820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-16 596,76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Государственная программа Чувашской Республики "Развитие строительного комплекса и архитектуры"</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Ч900000000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15 000,00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"Градостроительная деятельность в Чувашской Республике" государственной программы Чувашской Республики "Развитие строительного комплекса и архитектуры"</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Ч910000000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15 000,00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Ч910100000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15 000,00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Проведение землеустроительных работ в целях координатного описания границы муниципального образования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Ч910177180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15 000,00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Ч910177180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15 000,00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Ч910177180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15 000,00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НАЦИОНАЛЬНАЯ ОБОРОНА</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02</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99 700,00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Мобилизационная и вневойсковая подготовка</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99 700,00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Ч400000000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99 700,00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99 700,00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99 700,00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Ч410451180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99 700,00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Межбюджетные трансферты</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Ч410451180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99 700,00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Субвенции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Ч410451180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530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99 700,00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НАЦИОНАЛЬНАЯ БЕЗОПАСНОСТЬ И ПРАВООХРАНИТЕЛЬНАЯ ДЕЯТЕЛЬНОСТЬ</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03</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22 500,00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"Повышение безопасности жизнедеятельности населения и территорий Чувашской Республики"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Ц800000000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Ц850000000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"Обеспечение управления оперативной обстановкой в муниципальном образовании"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Ц850500000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Содержание и развитие единой дежурно-диспетчерской службы (ЕДДС)</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Ц850576320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Ц850576320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-3 840,00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Расходы на выплаты персоналу государственных (муниципальных) органов</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Ц850576320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120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-3 840,00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Ц850576320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3 840,00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Ц850576320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3 840,00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Другие вопросы в области национальной безопасности и правоохранительной деятельности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22 500,00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"Повышение безопасности жизнедеятельности населения и территорий Чувашской Республики"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Ц800000000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22 500,00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Ц810000000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22 500,00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"Обеспечение безопасности населения и муниципальной (коммунальной) инфраструктуры"</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Ц810500000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22 500,00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Ц81051591С</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22 500,00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Ц81051591С</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22 500,00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Ц81051591С</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22 500,00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НАЦИОНАЛЬНАЯ ЭКОНОМИКА</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9 244 734,30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Сельское хозяйство и рыболовство</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235 892,42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Ц900000000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235 892,42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Ц960000000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31 850,00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Ц960200000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31 850,00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Организация конкурсов, выставок и ярмарок с участием организаций агропромышленного комплекса</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Ц960272660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31 850,00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Ц960272660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31 850,00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Ц960272660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31 850,00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Ц9Б0000000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proofErr w:type="spellStart"/>
            <w:r w:rsidRPr="00266F41">
              <w:rPr>
                <w:rFonts w:eastAsia="Calibri"/>
                <w:color w:val="000000"/>
                <w:sz w:val="20"/>
                <w:szCs w:val="20"/>
                <w:lang w:eastAsia="en-US"/>
              </w:rPr>
              <w:t>Cубсидии</w:t>
            </w:r>
            <w:proofErr w:type="spellEnd"/>
            <w:r w:rsidRPr="00266F41">
              <w:rPr>
                <w:rFonts w:eastAsia="Calibri"/>
                <w:color w:val="000000"/>
                <w:sz w:val="20"/>
                <w:szCs w:val="20"/>
                <w:lang w:eastAsia="en-US"/>
              </w:rPr>
              <w:t xml:space="preserve"> на подготовку проектов межевания земельных участков и на проведение кадастровых работ</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Ц9Б0300000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на подготовку проектов межевания земельных участков и на проведение кадастровых работ</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Ц9Б03L5990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Ц9Б03L5990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-2 179 530,36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Ц9Б03L5990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-2 179 530,36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бюджетные ассигнования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Ц9Б03L5990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2 179 530,36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Уплата налогов, сборов и иных платежей</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Ц9Б03L5990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850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2 179 530,36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 xml:space="preserve">Подпрограмма "Развитие отраслей агропромышленного комплекса" государственной программы Чувашской Республики "Развитие </w:t>
            </w:r>
            <w:r w:rsidRPr="00266F41">
              <w:rPr>
                <w:rFonts w:eastAsia="Calibri"/>
                <w:color w:val="000000"/>
                <w:sz w:val="20"/>
                <w:szCs w:val="20"/>
                <w:lang w:eastAsia="en-US"/>
              </w:rPr>
              <w:lastRenderedPageBreak/>
              <w:t>сельского хозяйства и регулирование рынка сельскохозяйственной продукции, сырья и продовольствия Чувашской Республики"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lastRenderedPageBreak/>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Ц9И0000000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204 042,42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 xml:space="preserve">Стимулирование развития приоритетных </w:t>
            </w:r>
            <w:proofErr w:type="spellStart"/>
            <w:r w:rsidRPr="00266F41">
              <w:rPr>
                <w:rFonts w:eastAsia="Calibri"/>
                <w:color w:val="000000"/>
                <w:sz w:val="20"/>
                <w:szCs w:val="20"/>
                <w:lang w:eastAsia="en-US"/>
              </w:rPr>
              <w:t>подотраслей</w:t>
            </w:r>
            <w:proofErr w:type="spellEnd"/>
            <w:r w:rsidRPr="00266F41">
              <w:rPr>
                <w:rFonts w:eastAsia="Calibri"/>
                <w:color w:val="000000"/>
                <w:sz w:val="20"/>
                <w:szCs w:val="20"/>
                <w:lang w:eastAsia="en-US"/>
              </w:rPr>
              <w:t xml:space="preserve"> агропромышленного комплекса и развитие малых форм хозяйствования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Ц9И0700000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204 042,42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 xml:space="preserve">Стимулирование развития приоритетных </w:t>
            </w:r>
            <w:proofErr w:type="spellStart"/>
            <w:r w:rsidRPr="00266F41">
              <w:rPr>
                <w:rFonts w:eastAsia="Calibri"/>
                <w:color w:val="000000"/>
                <w:sz w:val="20"/>
                <w:szCs w:val="20"/>
                <w:lang w:eastAsia="en-US"/>
              </w:rPr>
              <w:t>подотраслей</w:t>
            </w:r>
            <w:proofErr w:type="spellEnd"/>
            <w:r w:rsidRPr="00266F41">
              <w:rPr>
                <w:rFonts w:eastAsia="Calibri"/>
                <w:color w:val="000000"/>
                <w:sz w:val="20"/>
                <w:szCs w:val="20"/>
                <w:lang w:eastAsia="en-US"/>
              </w:rPr>
              <w:t xml:space="preserve"> агропромышленного комплекса и развитие малых форм хозяйствования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Ц9И07L5020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204 042,42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бюджетные ассигнования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Ц9И07L5020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204 042,42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Ц9И07L5020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810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204 042,42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Дорожное хозяйство (дорожные фонды)</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9 008 841,88</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A600000000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8 926 247,72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A620000000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8 926 247,72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A620100000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8 926 247,72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Реализация проектов развития общественной инфраструктуры, основанных на местных инициативах</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A6201S6570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8 926 247,72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Межбюджетные трансферты</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A6201S6570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8 926 247,72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A6201S6570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520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8 926 247,72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"Развитие транспортной системы"</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Ч200000000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82 594,16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"Безопасные и качественные автомобильные дороги" муниципальной программы "Развитие транспортной системы "</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-467 853,66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"Мероприятия, реализуемые с привлечением межбюджетных трансфертов бюджетам другого уровня"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-467 853,66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Ч210374180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-4 006 974,11</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Ч210374180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-4 006 974,11</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Ч210374180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-4 006 974,11</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Ч210374181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2 298 544,16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Ч210374181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2 298 544,16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Ч210374181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2 298 544,16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Ч210374182</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937 666,80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Ч210374182</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937 666,80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Ч210374182</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937 666,80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Содержание автомобильных дорог общего пользования местного значения в границах населенных пунктов поселения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Ч210374192</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302 909,49</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Межбюджетные трансферты</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Ч210374192</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302 909,49</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Ч210374192</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520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302 909,49</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"Безопасность дорожного движения" муниципальной программы "Развитие транспортной системы"</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Ч230000000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550 447,82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"Реализация мероприятий, направленных на обеспечение безопасности дорожного движения"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Ч230100000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550 447,82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Обеспечение безопасности участия детей в дорожном движении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Ч230174310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9 050,00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Закупка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Ч230174310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9 050,00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Ч230174310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9 050,00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Обустройство и совершенствование опасных участков улично-дорожной сети городов и сельских населенных пунктов</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Ч230174370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541 397,82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Ч230174370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541 397,82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Ч230174370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541 397,82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ЖИЛИЩНО-КОММУНАЛЬНОЕ ХОЗЯЙСТВО</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05</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-2 499 156,17</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Жилищное хозяйство</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-2 199 398,00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"Обеспечение граждан в Чувашской Республике доступным и комфортным жильем"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A200000000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-2 199 398,00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-2 199 398,00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"Обеспечение граждан доступным жильем"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-2 199 398,00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A210312940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-2 199 398,00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Межбюджетные трансферты</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A210312940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-2 199 398,00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Субвенции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A210312940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530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-2 199 398,00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Коммунальное хозяйство</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"Модернизация и развитие сферы жилищно-коммунального хозяйства"</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A100000000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Обеспечение реализации муниципальной программы "Модернизация и развитие сферы жилищно-коммунального хозяйства"</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A1Э0000000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Основное мероприятие "Общепрограммные расходы"</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A1Э0100000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Обеспечение деятельности (оказание услуг) муниципальных учреждений</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A1Э0100600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A1Э0100600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A1Э0100600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Благоустройство</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241,83</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"Формирование современной городской среды на территории Чувашской Республики"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A500000000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241,83</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A510000000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241,83</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"Реализация мероприятий регионального проекта "Формирование комфортной городской среды"</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A51F200000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241,83</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Реализация программ формирования современной городской среды</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A51F255550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241,83</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Межбюджетные трансферты</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A51F255550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241,83</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A51F255550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520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241,83</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ОБРАЗОВАНИЕ</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35 905 820,51</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Дошкольное образование</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35 785 759,62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"Развитие образования"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Ц700000000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35 785 759,62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35 785 759,62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Ц710200000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Ц710272000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Ц710272000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Субсидии бюджетным учреждениям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Ц710272000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610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"Укрепление материально-технической базы объектов образования"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Ц710300000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758 000,00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Дооснащение вводимых в эксплуатацию муниципальных дошкольных образовательных организаций</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Ц710377210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758 000,00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Ц710377210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758 000,00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бюджетным учреждениям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Ц710377210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610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758 000,00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"Реализация мероприятий регионального проекта "Содействие занятости женщин - доступность дошкольного образования для детей"</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Ц71P200000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34 127 759,62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 xml:space="preserve">Строительство объекта "Дошкольное образовательное учреждение на 240 мест в </w:t>
            </w:r>
            <w:proofErr w:type="spellStart"/>
            <w:r w:rsidRPr="00266F41">
              <w:rPr>
                <w:rFonts w:eastAsia="Calibri"/>
                <w:color w:val="000000"/>
                <w:sz w:val="20"/>
                <w:szCs w:val="20"/>
                <w:lang w:eastAsia="en-US"/>
              </w:rPr>
              <w:t>с.Аликово</w:t>
            </w:r>
            <w:proofErr w:type="spellEnd"/>
            <w:r w:rsidRPr="00266F41">
              <w:rPr>
                <w:rFonts w:eastAsia="Calibri"/>
                <w:color w:val="000000"/>
                <w:sz w:val="20"/>
                <w:szCs w:val="20"/>
                <w:lang w:eastAsia="en-US"/>
              </w:rPr>
              <w:t xml:space="preserve">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Ц71P252323</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34 127 759,62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Капитальные вложения в объекты государственной (муниципальной) собственности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Ц71P252323</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400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34 127 759,62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Бюджетные инвестиции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Ц71P252323</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410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34 127 759,62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Общее образование</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520 060,89</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"Развитие образования"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Ц700000000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520 060,89</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520 060,89</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Ц710200000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Ц710272010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Предоставление субсидий бюджетным, автономным учреждениям и иным некоммерческим организациям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Ц710272010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бюджетным учреждениям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Ц710272010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610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350 000,00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автономным учреждениям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Ц710272010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620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150 000,00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"Меры социальной поддержки"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Ц711400000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-71,00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Ц7114L3040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-71,00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Ц7114L3040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-71,00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бюджетным учреждениям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Ц7114L3040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610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-71,00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Приобретение оборудования для государственных и муниципальных образовательных организаций</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Ц712100000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20 131,89</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Приобретение оборудования для муниципальных образовательных организаций в целях укрепления материально-технической базы</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Ц712179280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20 131,89</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Ц712179280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20 131,89</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Ц712179280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20 131,89</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Молодежная политика</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"Развитие образования"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Ц700000000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"Молодежь Чувашской Республики" государственной программы Чувашской Республики "Развитие образования"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Ц720000000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"Организация отдыха детей"</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Ц720300000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Приобретение путевок в детские оздоровительные лагеря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Ц720312170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Социальное обеспечение и иные выплаты населению</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Ц720312170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Социальные выплаты гражданам, кроме публичных нормативных социальных выплат</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Ц720312170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320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Организация отдыха детей в загородных, пришкольных и других лагерях</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Ц720372140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Предоставление субсидий бюджетным, автономным учреждениям и иным некоммерческим организациям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Ц720372140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бюджетным учреждениям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Ц720372140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610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-20 880,00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автономным учреждениям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Ц720372140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620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20 880,00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Другие вопросы в области образования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"Развитие образования"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Ц700000000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"Обеспечение деятельности организаций в сфере образования"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Ц710100000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Ц710170700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Ц710170700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-14 000,00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Ц710170700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-14 000,00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Социальное обеспечение и иные выплаты населению</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Ц710170700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14 000,00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Стипендии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Ц710170700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340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14 000,00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КУЛЬТУРА, КИНЕМАТОГРАФИЯ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08</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Культура</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08</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"Развитие культуры и туризма"</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08</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Ц400000000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"Развитие культуры в Чувашской Республике" муниципальной программы "Развитие культуры и туризма"</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08</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Ц410000000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"Проведение мероприятий в сфере культуры и искусства, архивного дела"</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08</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Ц411000000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Организация и проведение фестивалей, конкурсов, торжественных вечеров, концертов и иных зрелищных мероприятий</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08</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Ц411071060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08</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Ц411071060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-250 000,00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Иные закупки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08</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Ц411071060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-250 000,00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08</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Ц411071060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250 000,00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автономным учреждениям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08</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Ц411071060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620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250 000,00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СОЦИАЛЬНАЯ ПОЛИТИКА</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2 453 304,27</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Социальное обеспечение населения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"Социальная поддержка граждан"</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Ц300000000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"Социальная защита населения Чувашской Республики" муниципальной программы "Социальная поддержка граждан"</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Ц310000000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Ц310100000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Оказание материальной помощи гражданам, находящимся в трудной жизненной ситуации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Ц310110610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Социальное обеспечение и иные выплаты населению</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Ц310110610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Публичные нормативные социальные выплаты гражданам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Ц310110610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310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Охрана семьи и детства</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2 363 304,27</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"Обеспечение граждан в Чувашской Республике доступным и комфортным жильем"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A200000000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2 363 304,27</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2 427 520,27</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"Обеспечение граждан доступным жильем"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2 427 520,27</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A210312940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2 199 398,00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Межбюджетные трансферты</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A210312940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2 199 398,00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Субвенции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A210312940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530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2 199 398,00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A2103L4970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228 122,27</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Социальное обеспечение и иные выплаты населению</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A2103L4970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228 122,27</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Социальные выплаты гражданам, кроме публичных нормативных социальных выплат</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A2103L4970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320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228 122,27</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A220000000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-64 216,00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A220100000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-64 216,00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A22011A820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-64 216,00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Капитальные вложения в объекты государственной (муниципальной) собственности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A22011A820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400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-64 216,00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Бюджетные инвестиции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A22011A820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410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-64 216,00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Другие вопросы в области социальной политики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06</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"Развитие потенциала муниципального управления"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06</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Ч500000000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Обеспечение реализации государственной программы Чувашской Республики "Развитие потенциала государственного управления"</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06</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"Общепрограммные расходы"</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06</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Прочие выплаты по обязательствам муниципального образования Чувашской Республики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06</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Ч5Э0173450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Закупка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06</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Ч5Э0173450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06</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Ч5Э0173450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ФИЗИЧЕСКАЯ КУЛЬТУРА И СПОРТ</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11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37 900,00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Массовый спорт</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37 900,00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"Развитие физической культуры и спорта"</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Ц500000000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37 900,00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"Развитие физической культуры и массового спорта" муниципальной программы "Развитие физической культуры и спорта"</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37 900,00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"Физкультурно-оздоровительная и спортивно-массовая работа с населением"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Ц510100000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37 900,00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Организация и проведение официальных физкультурных мероприятий</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Ц510171390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37 900,00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Ц510171390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37 900,00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Ц510171390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37 900,00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"Реализация мероприятий регионального проекта "Спорт - норма жизни"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Ц51P500000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Оснащение объектов спортивной инфраструктуры спортивно-технологическим оборудованием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Ц51P552280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2 726 287,71</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Ц51P552280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2 726 287,71</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Ц51P552280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2 726 287,71</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Оснащение объектов спортивной инфраструктуры спортивно-технологическим оборудованием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Ц51P5L2280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-2 726 287,71</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Ц51P5L2280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-2 726 287,71</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Ц51P5L2280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-2 726 287,71</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3545" w:type="dxa"/>
            <w:gridSpan w:val="2"/>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lastRenderedPageBreak/>
              <w:t>МЕЖБЮДЖЕТНЫЕ ТРАНСФЕРТЫ ОБЩЕГО ХАРАКТЕРА БЮДЖЕТАМ СУБЪЕКТОВ РОССИЙСКОЙ ФЕДЕРАЦИИ И МУНИЦИПАЛЬНЫХ ОБРАЗОВАНИЙ</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14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4 089 048,20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Прочие межбюджетные трансферты общего характера</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4 089 048,20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A600000000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3 094 726,20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A620000000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3 094 726,20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A620100000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3 094 726,20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Реализация проектов развития общественной инфраструктуры, основанных на местных инициативах</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A6201S6570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3 094 726,20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Межбюджетные трансферты</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A6201S6570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3 094 726,20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A6201S6570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520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3 094 726,20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Ч400000000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994 322,00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Ч410000000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994 322,00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0"/>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Ч410400000</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994 322,00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Ч410455491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994 322,00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Межбюджетные трансферты</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Ч410455491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500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994 322,00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545" w:type="dxa"/>
            <w:gridSpan w:val="2"/>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межбюджетные трансферты</w:t>
            </w:r>
          </w:p>
        </w:tc>
        <w:tc>
          <w:tcPr>
            <w:tcW w:w="708"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5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Ч410455491</w:t>
            </w:r>
          </w:p>
        </w:tc>
        <w:tc>
          <w:tcPr>
            <w:tcW w:w="709" w:type="dxa"/>
            <w:gridSpan w:val="2"/>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540</w:t>
            </w:r>
          </w:p>
        </w:tc>
        <w:tc>
          <w:tcPr>
            <w:tcW w:w="2839" w:type="dxa"/>
            <w:gridSpan w:val="2"/>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994 322,00</w:t>
            </w:r>
          </w:p>
        </w:tc>
      </w:tr>
    </w:tbl>
    <w:p w:rsidR="00415684" w:rsidRPr="00266F41" w:rsidRDefault="00415684" w:rsidP="00415684">
      <w:pPr>
        <w:spacing w:line="113" w:lineRule="auto"/>
        <w:rPr>
          <w:sz w:val="20"/>
          <w:szCs w:val="20"/>
        </w:rPr>
      </w:pPr>
    </w:p>
    <w:p w:rsidR="00415684" w:rsidRPr="00266F41" w:rsidRDefault="00415684" w:rsidP="00415684">
      <w:pPr>
        <w:widowControl w:val="0"/>
        <w:spacing w:line="312" w:lineRule="auto"/>
        <w:ind w:firstLine="709"/>
        <w:jc w:val="both"/>
        <w:rPr>
          <w:sz w:val="20"/>
          <w:szCs w:val="20"/>
        </w:rPr>
      </w:pPr>
    </w:p>
    <w:p w:rsidR="00415684" w:rsidRPr="00266F41" w:rsidRDefault="00415684" w:rsidP="00415684">
      <w:pPr>
        <w:widowControl w:val="0"/>
        <w:spacing w:line="312" w:lineRule="auto"/>
        <w:ind w:firstLine="709"/>
        <w:jc w:val="both"/>
        <w:rPr>
          <w:sz w:val="20"/>
          <w:szCs w:val="20"/>
        </w:rPr>
      </w:pPr>
      <w:r w:rsidRPr="00266F41">
        <w:rPr>
          <w:sz w:val="20"/>
          <w:szCs w:val="20"/>
        </w:rPr>
        <w:t>1.10) дополнить приложением 8.2 следующего содержания:</w:t>
      </w:r>
    </w:p>
    <w:p w:rsidR="00415684" w:rsidRPr="00266F41" w:rsidRDefault="00415684" w:rsidP="00415684">
      <w:pPr>
        <w:widowControl w:val="0"/>
        <w:spacing w:line="312" w:lineRule="auto"/>
        <w:ind w:firstLine="284"/>
        <w:jc w:val="both"/>
        <w:rPr>
          <w:sz w:val="20"/>
          <w:szCs w:val="20"/>
        </w:rPr>
      </w:pPr>
    </w:p>
    <w:p w:rsidR="00415684" w:rsidRPr="00266F41" w:rsidRDefault="00415684" w:rsidP="00415684">
      <w:pPr>
        <w:spacing w:line="113" w:lineRule="auto"/>
        <w:rPr>
          <w:rFonts w:ascii="Calibri" w:eastAsia="Calibri" w:hAnsi="Calibri"/>
          <w:sz w:val="20"/>
          <w:szCs w:val="20"/>
          <w:lang w:eastAsia="en-US"/>
        </w:rPr>
      </w:pPr>
      <w:bookmarkStart w:id="1" w:name="RANGE!A1:G72"/>
      <w:bookmarkEnd w:id="1"/>
    </w:p>
    <w:p w:rsidR="00415684" w:rsidRPr="00266F41" w:rsidRDefault="00415684" w:rsidP="00415684">
      <w:pPr>
        <w:spacing w:line="113" w:lineRule="auto"/>
        <w:rPr>
          <w:sz w:val="20"/>
          <w:szCs w:val="20"/>
        </w:rPr>
      </w:pPr>
    </w:p>
    <w:p w:rsidR="00415684" w:rsidRPr="00266F41" w:rsidRDefault="00415684" w:rsidP="00415684">
      <w:pPr>
        <w:spacing w:after="200" w:line="241" w:lineRule="auto"/>
        <w:ind w:left="4819"/>
        <w:jc w:val="right"/>
        <w:rPr>
          <w:rFonts w:eastAsia="Calibri"/>
          <w:iCs/>
          <w:color w:val="000000"/>
          <w:sz w:val="20"/>
          <w:szCs w:val="20"/>
          <w:lang w:eastAsia="en-US"/>
        </w:rPr>
      </w:pPr>
      <w:r w:rsidRPr="00266F41">
        <w:rPr>
          <w:rFonts w:eastAsia="Calibri"/>
          <w:iCs/>
          <w:color w:val="000000"/>
          <w:sz w:val="20"/>
          <w:szCs w:val="20"/>
          <w:lang w:eastAsia="en-US"/>
        </w:rPr>
        <w:t>Приложение 8.2</w:t>
      </w:r>
      <w:r w:rsidRPr="00266F41">
        <w:rPr>
          <w:rFonts w:eastAsia="Calibri"/>
          <w:iCs/>
          <w:color w:val="000000"/>
          <w:sz w:val="20"/>
          <w:szCs w:val="20"/>
          <w:lang w:eastAsia="en-US"/>
        </w:rPr>
        <w:br/>
        <w:t xml:space="preserve">к решению Собрания депутатов </w:t>
      </w:r>
      <w:r w:rsidRPr="00266F41">
        <w:rPr>
          <w:rFonts w:eastAsia="Calibri"/>
          <w:iCs/>
          <w:color w:val="000000"/>
          <w:sz w:val="20"/>
          <w:szCs w:val="20"/>
          <w:lang w:eastAsia="en-US"/>
        </w:rPr>
        <w:br/>
        <w:t xml:space="preserve">Аликовского района Чувашской Республики </w:t>
      </w:r>
      <w:r w:rsidRPr="00266F41">
        <w:rPr>
          <w:rFonts w:eastAsia="Calibri"/>
          <w:iCs/>
          <w:color w:val="000000"/>
          <w:sz w:val="20"/>
          <w:szCs w:val="20"/>
          <w:lang w:eastAsia="en-US"/>
        </w:rPr>
        <w:br/>
        <w:t>"О бюджете  Аликовского района за 2022 год и плановый период 2023 и 2024 годов"</w:t>
      </w:r>
    </w:p>
    <w:p w:rsidR="00415684" w:rsidRPr="00266F41" w:rsidRDefault="00415684" w:rsidP="00415684">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ИЗМЕНЕНИЕ</w:t>
      </w:r>
      <w:r w:rsidRPr="00266F41">
        <w:rPr>
          <w:rFonts w:eastAsia="Calibri"/>
          <w:b/>
          <w:bCs/>
          <w:color w:val="000000"/>
          <w:sz w:val="20"/>
          <w:szCs w:val="20"/>
          <w:lang w:eastAsia="en-US"/>
        </w:rPr>
        <w:br/>
        <w:t>распределения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(группам и подгруппам) видов расходов классификации расходов бюджета  Аликовского района Чувашской Республики на 2023 и 2024 годы, предусмотренного приложением 8 к решению Собрания депутатов Аликовского района "О бюджете  Аликовского района Чувашской Республики на 2022 год и на плановый период 2023 и 2024 годов"</w:t>
      </w:r>
    </w:p>
    <w:p w:rsidR="00415684" w:rsidRPr="00266F41" w:rsidRDefault="00415684" w:rsidP="00415684">
      <w:pPr>
        <w:spacing w:line="360" w:lineRule="auto"/>
        <w:jc w:val="right"/>
        <w:rPr>
          <w:rFonts w:eastAsia="Calibri"/>
          <w:color w:val="000000"/>
          <w:sz w:val="20"/>
          <w:szCs w:val="20"/>
          <w:lang w:eastAsia="en-US"/>
        </w:rPr>
      </w:pPr>
      <w:r w:rsidRPr="00266F41">
        <w:rPr>
          <w:rFonts w:eastAsia="Calibri"/>
          <w:color w:val="000000"/>
          <w:sz w:val="20"/>
          <w:szCs w:val="20"/>
          <w:lang w:eastAsia="en-US"/>
        </w:rPr>
        <w:t>(рублей)</w:t>
      </w:r>
    </w:p>
    <w:tbl>
      <w:tblPr>
        <w:tblW w:w="10063" w:type="dxa"/>
        <w:tblInd w:w="-283" w:type="dxa"/>
        <w:tblLayout w:type="fixed"/>
        <w:tblLook w:val="04A0" w:firstRow="1" w:lastRow="0" w:firstColumn="1" w:lastColumn="0" w:noHBand="0" w:noVBand="1"/>
      </w:tblPr>
      <w:tblGrid>
        <w:gridCol w:w="2824"/>
        <w:gridCol w:w="554"/>
        <w:gridCol w:w="554"/>
        <w:gridCol w:w="1630"/>
        <w:gridCol w:w="783"/>
        <w:gridCol w:w="1738"/>
        <w:gridCol w:w="1980"/>
      </w:tblGrid>
      <w:tr w:rsidR="00415684" w:rsidRPr="00266F41" w:rsidTr="000A6D5A">
        <w:trPr>
          <w:trHeight w:val="555"/>
        </w:trPr>
        <w:tc>
          <w:tcPr>
            <w:tcW w:w="28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Наименование</w:t>
            </w:r>
          </w:p>
        </w:tc>
        <w:tc>
          <w:tcPr>
            <w:tcW w:w="55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Раздел</w:t>
            </w:r>
          </w:p>
        </w:tc>
        <w:tc>
          <w:tcPr>
            <w:tcW w:w="55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Подраздел</w:t>
            </w:r>
          </w:p>
        </w:tc>
        <w:tc>
          <w:tcPr>
            <w:tcW w:w="163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Целевая статья (муниципальные программы и непрограммные направления деятельности)</w:t>
            </w:r>
          </w:p>
        </w:tc>
        <w:tc>
          <w:tcPr>
            <w:tcW w:w="78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Группа вида расходов</w:t>
            </w:r>
          </w:p>
        </w:tc>
        <w:tc>
          <w:tcPr>
            <w:tcW w:w="3718" w:type="dxa"/>
            <w:gridSpan w:val="2"/>
            <w:tcBorders>
              <w:top w:val="single" w:sz="4" w:space="0" w:color="auto"/>
              <w:left w:val="nil"/>
              <w:bottom w:val="single" w:sz="4" w:space="0" w:color="auto"/>
              <w:right w:val="single" w:sz="4" w:space="0" w:color="auto"/>
            </w:tcBorders>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Сумма</w:t>
            </w:r>
            <w:r w:rsidRPr="00266F41">
              <w:rPr>
                <w:rFonts w:eastAsia="Calibri"/>
                <w:color w:val="000000"/>
                <w:sz w:val="20"/>
                <w:szCs w:val="20"/>
                <w:lang w:eastAsia="en-US"/>
              </w:rPr>
              <w:br/>
              <w:t>увеличение (+)/уменьшение(-)</w:t>
            </w:r>
          </w:p>
        </w:tc>
      </w:tr>
      <w:tr w:rsidR="00415684" w:rsidRPr="00266F41" w:rsidTr="000A6D5A">
        <w:trPr>
          <w:trHeight w:val="1845"/>
        </w:trPr>
        <w:tc>
          <w:tcPr>
            <w:tcW w:w="2824" w:type="dxa"/>
            <w:vMerge/>
            <w:tcBorders>
              <w:top w:val="single" w:sz="4" w:space="0" w:color="auto"/>
              <w:left w:val="single" w:sz="4" w:space="0" w:color="auto"/>
              <w:bottom w:val="single" w:sz="4" w:space="0" w:color="000000"/>
              <w:right w:val="single" w:sz="4" w:space="0" w:color="auto"/>
            </w:tcBorders>
            <w:vAlign w:val="center"/>
            <w:hideMark/>
          </w:tcPr>
          <w:p w:rsidR="00415684" w:rsidRPr="00266F41" w:rsidRDefault="00415684" w:rsidP="000A6D5A">
            <w:pPr>
              <w:spacing w:line="241" w:lineRule="auto"/>
              <w:rPr>
                <w:rFonts w:eastAsia="Calibri"/>
                <w:color w:val="000000"/>
                <w:sz w:val="20"/>
                <w:szCs w:val="20"/>
                <w:lang w:eastAsia="en-US"/>
              </w:rPr>
            </w:pPr>
          </w:p>
        </w:tc>
        <w:tc>
          <w:tcPr>
            <w:tcW w:w="554" w:type="dxa"/>
            <w:vMerge/>
            <w:tcBorders>
              <w:top w:val="single" w:sz="4" w:space="0" w:color="auto"/>
              <w:left w:val="single" w:sz="4" w:space="0" w:color="auto"/>
              <w:bottom w:val="single" w:sz="4" w:space="0" w:color="000000"/>
              <w:right w:val="single" w:sz="4" w:space="0" w:color="auto"/>
            </w:tcBorders>
            <w:vAlign w:val="center"/>
            <w:hideMark/>
          </w:tcPr>
          <w:p w:rsidR="00415684" w:rsidRPr="00266F41" w:rsidRDefault="00415684" w:rsidP="000A6D5A">
            <w:pPr>
              <w:spacing w:line="241" w:lineRule="auto"/>
              <w:rPr>
                <w:rFonts w:eastAsia="Calibri"/>
                <w:color w:val="000000"/>
                <w:sz w:val="20"/>
                <w:szCs w:val="20"/>
                <w:lang w:eastAsia="en-US"/>
              </w:rPr>
            </w:pPr>
          </w:p>
        </w:tc>
        <w:tc>
          <w:tcPr>
            <w:tcW w:w="554" w:type="dxa"/>
            <w:vMerge/>
            <w:tcBorders>
              <w:top w:val="single" w:sz="4" w:space="0" w:color="auto"/>
              <w:left w:val="single" w:sz="4" w:space="0" w:color="auto"/>
              <w:bottom w:val="single" w:sz="4" w:space="0" w:color="000000"/>
              <w:right w:val="single" w:sz="4" w:space="0" w:color="auto"/>
            </w:tcBorders>
            <w:vAlign w:val="center"/>
            <w:hideMark/>
          </w:tcPr>
          <w:p w:rsidR="00415684" w:rsidRPr="00266F41" w:rsidRDefault="00415684" w:rsidP="000A6D5A">
            <w:pPr>
              <w:spacing w:line="241" w:lineRule="auto"/>
              <w:rPr>
                <w:rFonts w:eastAsia="Calibri"/>
                <w:color w:val="000000"/>
                <w:sz w:val="20"/>
                <w:szCs w:val="20"/>
                <w:lang w:eastAsia="en-US"/>
              </w:rPr>
            </w:pPr>
          </w:p>
        </w:tc>
        <w:tc>
          <w:tcPr>
            <w:tcW w:w="1630" w:type="dxa"/>
            <w:vMerge/>
            <w:tcBorders>
              <w:top w:val="single" w:sz="4" w:space="0" w:color="auto"/>
              <w:left w:val="single" w:sz="4" w:space="0" w:color="auto"/>
              <w:bottom w:val="single" w:sz="4" w:space="0" w:color="000000"/>
              <w:right w:val="single" w:sz="4" w:space="0" w:color="auto"/>
            </w:tcBorders>
            <w:vAlign w:val="center"/>
            <w:hideMark/>
          </w:tcPr>
          <w:p w:rsidR="00415684" w:rsidRPr="00266F41" w:rsidRDefault="00415684" w:rsidP="000A6D5A">
            <w:pPr>
              <w:spacing w:line="241" w:lineRule="auto"/>
              <w:rPr>
                <w:rFonts w:eastAsia="Calibri"/>
                <w:color w:val="000000"/>
                <w:sz w:val="20"/>
                <w:szCs w:val="20"/>
                <w:lang w:eastAsia="en-US"/>
              </w:rPr>
            </w:pPr>
          </w:p>
        </w:tc>
        <w:tc>
          <w:tcPr>
            <w:tcW w:w="783" w:type="dxa"/>
            <w:vMerge/>
            <w:tcBorders>
              <w:top w:val="single" w:sz="4" w:space="0" w:color="auto"/>
              <w:left w:val="single" w:sz="4" w:space="0" w:color="auto"/>
              <w:bottom w:val="single" w:sz="4" w:space="0" w:color="000000"/>
              <w:right w:val="single" w:sz="4" w:space="0" w:color="auto"/>
            </w:tcBorders>
            <w:vAlign w:val="center"/>
            <w:hideMark/>
          </w:tcPr>
          <w:p w:rsidR="00415684" w:rsidRPr="00266F41" w:rsidRDefault="00415684" w:rsidP="000A6D5A">
            <w:pPr>
              <w:spacing w:line="241" w:lineRule="auto"/>
              <w:rPr>
                <w:rFonts w:eastAsia="Calibri"/>
                <w:color w:val="000000"/>
                <w:sz w:val="20"/>
                <w:szCs w:val="20"/>
                <w:lang w:eastAsia="en-US"/>
              </w:rPr>
            </w:pPr>
          </w:p>
        </w:tc>
        <w:tc>
          <w:tcPr>
            <w:tcW w:w="1738" w:type="dxa"/>
            <w:tcBorders>
              <w:top w:val="nil"/>
              <w:left w:val="nil"/>
              <w:bottom w:val="single" w:sz="4" w:space="0" w:color="auto"/>
              <w:right w:val="single" w:sz="4" w:space="0" w:color="auto"/>
            </w:tcBorders>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2023 год</w:t>
            </w:r>
          </w:p>
        </w:tc>
        <w:tc>
          <w:tcPr>
            <w:tcW w:w="1980" w:type="dxa"/>
            <w:tcBorders>
              <w:top w:val="nil"/>
              <w:left w:val="nil"/>
              <w:bottom w:val="single" w:sz="4" w:space="0" w:color="auto"/>
              <w:right w:val="single" w:sz="4" w:space="0" w:color="auto"/>
            </w:tcBorders>
            <w:shd w:val="clear" w:color="auto" w:fill="auto"/>
            <w:noWrap/>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2024 год</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2824"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w:t>
            </w:r>
          </w:p>
        </w:tc>
        <w:tc>
          <w:tcPr>
            <w:tcW w:w="554"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w:t>
            </w:r>
          </w:p>
        </w:tc>
        <w:tc>
          <w:tcPr>
            <w:tcW w:w="554"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w:t>
            </w:r>
          </w:p>
        </w:tc>
        <w:tc>
          <w:tcPr>
            <w:tcW w:w="1630"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4</w:t>
            </w:r>
          </w:p>
        </w:tc>
        <w:tc>
          <w:tcPr>
            <w:tcW w:w="7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w:t>
            </w:r>
          </w:p>
        </w:tc>
        <w:tc>
          <w:tcPr>
            <w:tcW w:w="1738"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w:t>
            </w:r>
          </w:p>
        </w:tc>
        <w:tc>
          <w:tcPr>
            <w:tcW w:w="1980"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7</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824"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Всего:</w:t>
            </w:r>
          </w:p>
        </w:tc>
        <w:tc>
          <w:tcPr>
            <w:tcW w:w="554"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54"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1630"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783"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1738"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49 990,00</w:t>
            </w:r>
          </w:p>
        </w:tc>
        <w:tc>
          <w:tcPr>
            <w:tcW w:w="1980"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100 000,00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2824"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ОБРАЗОВАНИЕ</w:t>
            </w:r>
          </w:p>
        </w:tc>
        <w:tc>
          <w:tcPr>
            <w:tcW w:w="554"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07</w:t>
            </w:r>
          </w:p>
        </w:tc>
        <w:tc>
          <w:tcPr>
            <w:tcW w:w="554"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1630"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783"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1738"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-10,00</w:t>
            </w:r>
          </w:p>
        </w:tc>
        <w:tc>
          <w:tcPr>
            <w:tcW w:w="1980"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2824"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Общее образование</w:t>
            </w:r>
          </w:p>
        </w:tc>
        <w:tc>
          <w:tcPr>
            <w:tcW w:w="554"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554"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630"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7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73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-10,00</w:t>
            </w:r>
          </w:p>
        </w:tc>
        <w:tc>
          <w:tcPr>
            <w:tcW w:w="1980"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2824"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"Развитие образования"</w:t>
            </w:r>
          </w:p>
        </w:tc>
        <w:tc>
          <w:tcPr>
            <w:tcW w:w="554"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554"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630"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Ц700000000</w:t>
            </w:r>
          </w:p>
        </w:tc>
        <w:tc>
          <w:tcPr>
            <w:tcW w:w="7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73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-10,00</w:t>
            </w:r>
          </w:p>
        </w:tc>
        <w:tc>
          <w:tcPr>
            <w:tcW w:w="1980"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2824"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554"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554"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630"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Ц710000000</w:t>
            </w:r>
          </w:p>
        </w:tc>
        <w:tc>
          <w:tcPr>
            <w:tcW w:w="7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73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-10,00</w:t>
            </w:r>
          </w:p>
        </w:tc>
        <w:tc>
          <w:tcPr>
            <w:tcW w:w="1980"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2824"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"Реализация мероприятий регионального проекта "Успех каждого ребенка"</w:t>
            </w:r>
          </w:p>
        </w:tc>
        <w:tc>
          <w:tcPr>
            <w:tcW w:w="554"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554"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630"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Ц71E200000</w:t>
            </w:r>
          </w:p>
        </w:tc>
        <w:tc>
          <w:tcPr>
            <w:tcW w:w="7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73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-10,00</w:t>
            </w:r>
          </w:p>
        </w:tc>
        <w:tc>
          <w:tcPr>
            <w:tcW w:w="1980"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2824"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554"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554"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630"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Ц71E254910</w:t>
            </w:r>
          </w:p>
        </w:tc>
        <w:tc>
          <w:tcPr>
            <w:tcW w:w="7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73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-10,00</w:t>
            </w:r>
          </w:p>
        </w:tc>
        <w:tc>
          <w:tcPr>
            <w:tcW w:w="1980"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2824"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554"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554"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630"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Ц71E254910</w:t>
            </w:r>
          </w:p>
        </w:tc>
        <w:tc>
          <w:tcPr>
            <w:tcW w:w="7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600</w:t>
            </w:r>
          </w:p>
        </w:tc>
        <w:tc>
          <w:tcPr>
            <w:tcW w:w="173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-10,00</w:t>
            </w:r>
          </w:p>
        </w:tc>
        <w:tc>
          <w:tcPr>
            <w:tcW w:w="1980"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2824"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бюджетным учреждениям</w:t>
            </w:r>
          </w:p>
        </w:tc>
        <w:tc>
          <w:tcPr>
            <w:tcW w:w="554"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554"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630"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Ц71E254910</w:t>
            </w:r>
          </w:p>
        </w:tc>
        <w:tc>
          <w:tcPr>
            <w:tcW w:w="7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610</w:t>
            </w:r>
          </w:p>
        </w:tc>
        <w:tc>
          <w:tcPr>
            <w:tcW w:w="173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-10,00</w:t>
            </w:r>
          </w:p>
        </w:tc>
        <w:tc>
          <w:tcPr>
            <w:tcW w:w="1980"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2824"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Условно утвержденные расходы</w:t>
            </w:r>
          </w:p>
        </w:tc>
        <w:tc>
          <w:tcPr>
            <w:tcW w:w="554"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99</w:t>
            </w:r>
          </w:p>
        </w:tc>
        <w:tc>
          <w:tcPr>
            <w:tcW w:w="554"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1630"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783"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1738"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50 000,00</w:t>
            </w:r>
          </w:p>
        </w:tc>
        <w:tc>
          <w:tcPr>
            <w:tcW w:w="1980"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100 000,00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2824"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Условно утвержденные расходы</w:t>
            </w:r>
          </w:p>
        </w:tc>
        <w:tc>
          <w:tcPr>
            <w:tcW w:w="554"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w:t>
            </w:r>
          </w:p>
        </w:tc>
        <w:tc>
          <w:tcPr>
            <w:tcW w:w="554"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w:t>
            </w:r>
          </w:p>
        </w:tc>
        <w:tc>
          <w:tcPr>
            <w:tcW w:w="1630"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7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73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50 000,00</w:t>
            </w:r>
          </w:p>
        </w:tc>
        <w:tc>
          <w:tcPr>
            <w:tcW w:w="1980"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2824"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Реализация функций иных федеральных органов государственной власти</w:t>
            </w:r>
          </w:p>
        </w:tc>
        <w:tc>
          <w:tcPr>
            <w:tcW w:w="554"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w:t>
            </w:r>
          </w:p>
        </w:tc>
        <w:tc>
          <w:tcPr>
            <w:tcW w:w="554"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w:t>
            </w:r>
          </w:p>
        </w:tc>
        <w:tc>
          <w:tcPr>
            <w:tcW w:w="1630"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9900000000</w:t>
            </w:r>
          </w:p>
        </w:tc>
        <w:tc>
          <w:tcPr>
            <w:tcW w:w="7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73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50 000,00</w:t>
            </w:r>
          </w:p>
        </w:tc>
        <w:tc>
          <w:tcPr>
            <w:tcW w:w="1980"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2824"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непрограммные мероприятия</w:t>
            </w:r>
          </w:p>
        </w:tc>
        <w:tc>
          <w:tcPr>
            <w:tcW w:w="554"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w:t>
            </w:r>
          </w:p>
        </w:tc>
        <w:tc>
          <w:tcPr>
            <w:tcW w:w="554"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w:t>
            </w:r>
          </w:p>
        </w:tc>
        <w:tc>
          <w:tcPr>
            <w:tcW w:w="1630"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9990000000</w:t>
            </w:r>
          </w:p>
        </w:tc>
        <w:tc>
          <w:tcPr>
            <w:tcW w:w="7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73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50 000,00</w:t>
            </w:r>
          </w:p>
        </w:tc>
        <w:tc>
          <w:tcPr>
            <w:tcW w:w="1980"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2824"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Условно утвержденные расходы</w:t>
            </w:r>
          </w:p>
        </w:tc>
        <w:tc>
          <w:tcPr>
            <w:tcW w:w="554"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w:t>
            </w:r>
          </w:p>
        </w:tc>
        <w:tc>
          <w:tcPr>
            <w:tcW w:w="554"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w:t>
            </w:r>
          </w:p>
        </w:tc>
        <w:tc>
          <w:tcPr>
            <w:tcW w:w="1630"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9999900000</w:t>
            </w:r>
          </w:p>
        </w:tc>
        <w:tc>
          <w:tcPr>
            <w:tcW w:w="7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73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50 000,00</w:t>
            </w:r>
          </w:p>
        </w:tc>
        <w:tc>
          <w:tcPr>
            <w:tcW w:w="1980"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2824"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Условно утвержденные расходы</w:t>
            </w:r>
          </w:p>
        </w:tc>
        <w:tc>
          <w:tcPr>
            <w:tcW w:w="554"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w:t>
            </w:r>
          </w:p>
        </w:tc>
        <w:tc>
          <w:tcPr>
            <w:tcW w:w="554"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w:t>
            </w:r>
          </w:p>
        </w:tc>
        <w:tc>
          <w:tcPr>
            <w:tcW w:w="1630"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9999999999</w:t>
            </w:r>
          </w:p>
        </w:tc>
        <w:tc>
          <w:tcPr>
            <w:tcW w:w="7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73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50 000,00</w:t>
            </w:r>
          </w:p>
        </w:tc>
        <w:tc>
          <w:tcPr>
            <w:tcW w:w="1980"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2824"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бюджетные ассигнования</w:t>
            </w:r>
          </w:p>
        </w:tc>
        <w:tc>
          <w:tcPr>
            <w:tcW w:w="554"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w:t>
            </w:r>
          </w:p>
        </w:tc>
        <w:tc>
          <w:tcPr>
            <w:tcW w:w="554"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w:t>
            </w:r>
          </w:p>
        </w:tc>
        <w:tc>
          <w:tcPr>
            <w:tcW w:w="1630"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9999999999</w:t>
            </w:r>
          </w:p>
        </w:tc>
        <w:tc>
          <w:tcPr>
            <w:tcW w:w="7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800</w:t>
            </w:r>
          </w:p>
        </w:tc>
        <w:tc>
          <w:tcPr>
            <w:tcW w:w="173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50 000,00</w:t>
            </w:r>
          </w:p>
        </w:tc>
        <w:tc>
          <w:tcPr>
            <w:tcW w:w="1980"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2824"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Резервные средства</w:t>
            </w:r>
          </w:p>
        </w:tc>
        <w:tc>
          <w:tcPr>
            <w:tcW w:w="554"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w:t>
            </w:r>
          </w:p>
        </w:tc>
        <w:tc>
          <w:tcPr>
            <w:tcW w:w="554"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w:t>
            </w:r>
          </w:p>
        </w:tc>
        <w:tc>
          <w:tcPr>
            <w:tcW w:w="1630"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9999999999</w:t>
            </w:r>
          </w:p>
        </w:tc>
        <w:tc>
          <w:tcPr>
            <w:tcW w:w="7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870</w:t>
            </w:r>
          </w:p>
        </w:tc>
        <w:tc>
          <w:tcPr>
            <w:tcW w:w="173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50 000,00</w:t>
            </w:r>
          </w:p>
        </w:tc>
        <w:tc>
          <w:tcPr>
            <w:tcW w:w="1980"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100 000,00</w:t>
            </w:r>
          </w:p>
        </w:tc>
      </w:tr>
    </w:tbl>
    <w:p w:rsidR="00415684" w:rsidRDefault="00415684" w:rsidP="00415684">
      <w:pPr>
        <w:widowControl w:val="0"/>
        <w:spacing w:line="312" w:lineRule="auto"/>
        <w:ind w:firstLine="284"/>
        <w:jc w:val="both"/>
        <w:rPr>
          <w:sz w:val="20"/>
          <w:szCs w:val="20"/>
        </w:rPr>
      </w:pPr>
    </w:p>
    <w:p w:rsidR="00415684" w:rsidRDefault="00415684" w:rsidP="00415684">
      <w:pPr>
        <w:widowControl w:val="0"/>
        <w:spacing w:line="312" w:lineRule="auto"/>
        <w:ind w:firstLine="284"/>
        <w:jc w:val="both"/>
        <w:rPr>
          <w:sz w:val="20"/>
          <w:szCs w:val="20"/>
        </w:rPr>
      </w:pPr>
    </w:p>
    <w:p w:rsidR="00415684" w:rsidRDefault="00415684" w:rsidP="00415684">
      <w:pPr>
        <w:widowControl w:val="0"/>
        <w:spacing w:line="312" w:lineRule="auto"/>
        <w:ind w:firstLine="284"/>
        <w:jc w:val="both"/>
        <w:rPr>
          <w:sz w:val="20"/>
          <w:szCs w:val="20"/>
        </w:rPr>
      </w:pPr>
    </w:p>
    <w:p w:rsidR="00415684" w:rsidRDefault="00415684" w:rsidP="00415684">
      <w:pPr>
        <w:widowControl w:val="0"/>
        <w:spacing w:line="312" w:lineRule="auto"/>
        <w:ind w:firstLine="284"/>
        <w:jc w:val="both"/>
        <w:rPr>
          <w:sz w:val="20"/>
          <w:szCs w:val="20"/>
        </w:rPr>
      </w:pPr>
    </w:p>
    <w:p w:rsidR="00415684" w:rsidRDefault="00415684" w:rsidP="00415684">
      <w:pPr>
        <w:widowControl w:val="0"/>
        <w:spacing w:line="312" w:lineRule="auto"/>
        <w:ind w:firstLine="284"/>
        <w:jc w:val="both"/>
        <w:rPr>
          <w:sz w:val="20"/>
          <w:szCs w:val="20"/>
        </w:rPr>
      </w:pPr>
    </w:p>
    <w:p w:rsidR="00415684" w:rsidRDefault="00415684" w:rsidP="00415684">
      <w:pPr>
        <w:widowControl w:val="0"/>
        <w:spacing w:line="312" w:lineRule="auto"/>
        <w:ind w:firstLine="284"/>
        <w:jc w:val="both"/>
        <w:rPr>
          <w:sz w:val="20"/>
          <w:szCs w:val="20"/>
        </w:rPr>
      </w:pPr>
    </w:p>
    <w:p w:rsidR="00415684" w:rsidRDefault="00415684" w:rsidP="00415684">
      <w:pPr>
        <w:widowControl w:val="0"/>
        <w:spacing w:line="312" w:lineRule="auto"/>
        <w:ind w:firstLine="284"/>
        <w:jc w:val="both"/>
        <w:rPr>
          <w:sz w:val="20"/>
          <w:szCs w:val="20"/>
        </w:rPr>
      </w:pPr>
    </w:p>
    <w:p w:rsidR="00415684" w:rsidRDefault="00415684" w:rsidP="00415684">
      <w:pPr>
        <w:widowControl w:val="0"/>
        <w:spacing w:line="312" w:lineRule="auto"/>
        <w:ind w:firstLine="284"/>
        <w:jc w:val="both"/>
        <w:rPr>
          <w:sz w:val="20"/>
          <w:szCs w:val="20"/>
        </w:rPr>
      </w:pPr>
    </w:p>
    <w:p w:rsidR="00415684" w:rsidRDefault="00415684" w:rsidP="00415684">
      <w:pPr>
        <w:widowControl w:val="0"/>
        <w:spacing w:line="312" w:lineRule="auto"/>
        <w:ind w:firstLine="284"/>
        <w:jc w:val="both"/>
        <w:rPr>
          <w:sz w:val="20"/>
          <w:szCs w:val="20"/>
        </w:rPr>
      </w:pPr>
    </w:p>
    <w:p w:rsidR="00415684" w:rsidRDefault="00415684" w:rsidP="00415684">
      <w:pPr>
        <w:widowControl w:val="0"/>
        <w:spacing w:line="312" w:lineRule="auto"/>
        <w:ind w:firstLine="284"/>
        <w:jc w:val="both"/>
        <w:rPr>
          <w:sz w:val="20"/>
          <w:szCs w:val="20"/>
        </w:rPr>
      </w:pPr>
    </w:p>
    <w:p w:rsidR="00415684" w:rsidRDefault="00415684" w:rsidP="00415684">
      <w:pPr>
        <w:widowControl w:val="0"/>
        <w:spacing w:line="312" w:lineRule="auto"/>
        <w:ind w:firstLine="284"/>
        <w:jc w:val="both"/>
        <w:rPr>
          <w:sz w:val="20"/>
          <w:szCs w:val="20"/>
        </w:rPr>
      </w:pPr>
    </w:p>
    <w:p w:rsidR="00415684" w:rsidRDefault="00415684" w:rsidP="00415684">
      <w:pPr>
        <w:widowControl w:val="0"/>
        <w:spacing w:line="312" w:lineRule="auto"/>
        <w:ind w:firstLine="284"/>
        <w:jc w:val="both"/>
        <w:rPr>
          <w:sz w:val="20"/>
          <w:szCs w:val="20"/>
        </w:rPr>
      </w:pPr>
    </w:p>
    <w:p w:rsidR="00415684" w:rsidRDefault="00415684" w:rsidP="00415684">
      <w:pPr>
        <w:widowControl w:val="0"/>
        <w:spacing w:line="312" w:lineRule="auto"/>
        <w:ind w:firstLine="284"/>
        <w:jc w:val="both"/>
        <w:rPr>
          <w:sz w:val="20"/>
          <w:szCs w:val="20"/>
        </w:rPr>
      </w:pPr>
    </w:p>
    <w:p w:rsidR="00415684" w:rsidRDefault="00415684" w:rsidP="00415684">
      <w:pPr>
        <w:widowControl w:val="0"/>
        <w:spacing w:line="312" w:lineRule="auto"/>
        <w:ind w:firstLine="284"/>
        <w:jc w:val="both"/>
        <w:rPr>
          <w:sz w:val="20"/>
          <w:szCs w:val="20"/>
        </w:rPr>
      </w:pPr>
    </w:p>
    <w:p w:rsidR="00415684" w:rsidRDefault="00415684" w:rsidP="00415684">
      <w:pPr>
        <w:widowControl w:val="0"/>
        <w:spacing w:line="312" w:lineRule="auto"/>
        <w:ind w:firstLine="284"/>
        <w:jc w:val="both"/>
        <w:rPr>
          <w:sz w:val="20"/>
          <w:szCs w:val="20"/>
        </w:rPr>
      </w:pPr>
    </w:p>
    <w:p w:rsidR="00415684" w:rsidRDefault="00415684" w:rsidP="00415684">
      <w:pPr>
        <w:widowControl w:val="0"/>
        <w:spacing w:line="312" w:lineRule="auto"/>
        <w:ind w:firstLine="284"/>
        <w:jc w:val="both"/>
        <w:rPr>
          <w:sz w:val="20"/>
          <w:szCs w:val="20"/>
        </w:rPr>
      </w:pPr>
    </w:p>
    <w:p w:rsidR="00415684" w:rsidRPr="00266F41" w:rsidRDefault="00415684" w:rsidP="00415684">
      <w:pPr>
        <w:widowControl w:val="0"/>
        <w:spacing w:line="312" w:lineRule="auto"/>
        <w:ind w:firstLine="284"/>
        <w:jc w:val="both"/>
        <w:rPr>
          <w:sz w:val="20"/>
          <w:szCs w:val="20"/>
        </w:rPr>
      </w:pPr>
    </w:p>
    <w:p w:rsidR="00415684" w:rsidRPr="00266F41" w:rsidRDefault="00415684" w:rsidP="00415684">
      <w:pPr>
        <w:widowControl w:val="0"/>
        <w:spacing w:line="312" w:lineRule="auto"/>
        <w:ind w:firstLine="284"/>
        <w:jc w:val="both"/>
        <w:rPr>
          <w:sz w:val="20"/>
          <w:szCs w:val="20"/>
        </w:rPr>
      </w:pPr>
    </w:p>
    <w:p w:rsidR="00415684" w:rsidRPr="00266F41" w:rsidRDefault="00415684" w:rsidP="00415684">
      <w:pPr>
        <w:widowControl w:val="0"/>
        <w:spacing w:line="312" w:lineRule="auto"/>
        <w:ind w:firstLine="709"/>
        <w:jc w:val="both"/>
        <w:rPr>
          <w:sz w:val="20"/>
          <w:szCs w:val="20"/>
        </w:rPr>
      </w:pPr>
      <w:bookmarkStart w:id="2" w:name="RANGE!A1:G65"/>
      <w:bookmarkEnd w:id="2"/>
      <w:r w:rsidRPr="00266F41">
        <w:rPr>
          <w:sz w:val="20"/>
          <w:szCs w:val="20"/>
        </w:rPr>
        <w:lastRenderedPageBreak/>
        <w:t xml:space="preserve"> 1.11) Дополнить приложением 9.2 следующего содержания: </w:t>
      </w:r>
    </w:p>
    <w:p w:rsidR="00415684" w:rsidRPr="00266F41" w:rsidRDefault="00415684" w:rsidP="00415684">
      <w:pPr>
        <w:spacing w:line="113" w:lineRule="auto"/>
        <w:rPr>
          <w:rFonts w:ascii="Calibri" w:eastAsia="Calibri" w:hAnsi="Calibri"/>
          <w:sz w:val="20"/>
          <w:szCs w:val="20"/>
          <w:lang w:eastAsia="en-US"/>
        </w:rPr>
      </w:pPr>
      <w:bookmarkStart w:id="3" w:name="RANGE!A1:G284"/>
      <w:bookmarkEnd w:id="3"/>
    </w:p>
    <w:p w:rsidR="00415684" w:rsidRPr="00266F41" w:rsidRDefault="00415684" w:rsidP="00415684">
      <w:pPr>
        <w:spacing w:line="113" w:lineRule="auto"/>
        <w:rPr>
          <w:sz w:val="20"/>
          <w:szCs w:val="20"/>
        </w:rPr>
      </w:pPr>
    </w:p>
    <w:p w:rsidR="00415684" w:rsidRPr="00266F41" w:rsidRDefault="00415684" w:rsidP="00415684">
      <w:pPr>
        <w:spacing w:after="200" w:line="241" w:lineRule="auto"/>
        <w:jc w:val="right"/>
        <w:rPr>
          <w:rFonts w:eastAsia="Calibri"/>
          <w:iCs/>
          <w:color w:val="000000"/>
          <w:sz w:val="20"/>
          <w:szCs w:val="20"/>
          <w:lang w:eastAsia="en-US"/>
        </w:rPr>
      </w:pPr>
      <w:r w:rsidRPr="00266F41">
        <w:rPr>
          <w:rFonts w:eastAsia="Calibri"/>
          <w:iCs/>
          <w:color w:val="000000"/>
          <w:sz w:val="20"/>
          <w:szCs w:val="20"/>
          <w:lang w:eastAsia="en-US"/>
        </w:rPr>
        <w:t>Приложение 9.2</w:t>
      </w:r>
      <w:r w:rsidRPr="00266F41">
        <w:rPr>
          <w:rFonts w:eastAsia="Calibri"/>
          <w:iCs/>
          <w:color w:val="000000"/>
          <w:sz w:val="20"/>
          <w:szCs w:val="20"/>
          <w:lang w:eastAsia="en-US"/>
        </w:rPr>
        <w:br/>
        <w:t xml:space="preserve">к решению Собрания депутатов </w:t>
      </w:r>
      <w:r w:rsidRPr="00266F41">
        <w:rPr>
          <w:rFonts w:eastAsia="Calibri"/>
          <w:iCs/>
          <w:color w:val="000000"/>
          <w:sz w:val="20"/>
          <w:szCs w:val="20"/>
          <w:lang w:eastAsia="en-US"/>
        </w:rPr>
        <w:br/>
        <w:t xml:space="preserve">Аликовского района Чувашской Республики </w:t>
      </w:r>
      <w:r w:rsidRPr="00266F41">
        <w:rPr>
          <w:rFonts w:eastAsia="Calibri"/>
          <w:iCs/>
          <w:color w:val="000000"/>
          <w:sz w:val="20"/>
          <w:szCs w:val="20"/>
          <w:lang w:eastAsia="en-US"/>
        </w:rPr>
        <w:br/>
        <w:t>"О бюджете  Аликовского района за 2022 год и плановый период 2023 и 2024 годов"</w:t>
      </w:r>
    </w:p>
    <w:p w:rsidR="00415684" w:rsidRPr="00266F41" w:rsidRDefault="00415684" w:rsidP="00415684">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ИЗМЕНЕНИЕ</w:t>
      </w:r>
      <w:r w:rsidRPr="00266F41">
        <w:rPr>
          <w:rFonts w:eastAsia="Calibri"/>
          <w:b/>
          <w:bCs/>
          <w:color w:val="000000"/>
          <w:sz w:val="20"/>
          <w:szCs w:val="20"/>
          <w:lang w:eastAsia="en-US"/>
        </w:rPr>
        <w:br/>
        <w:t>распределения бюджетных ассигнований по целевым статьям (муниципальным программам Аликовского района и непрограммным направлениям деятельности), группам (группам и подгруппам) видов расходов, а также по разделам, подразделам классификации расходов бюджета  Аликовского района Чувашской Республики на 2022 год, предусмотренного приложением 9 к решению Собрания депутатов Аликовского района "О бюджете  Аликовского района Чувашской Республики на 2022 год и на плановый период 2023 и 2024 годов"</w:t>
      </w:r>
    </w:p>
    <w:p w:rsidR="00415684" w:rsidRPr="00266F41" w:rsidRDefault="00415684" w:rsidP="00415684">
      <w:pPr>
        <w:spacing w:line="360" w:lineRule="auto"/>
        <w:jc w:val="right"/>
        <w:rPr>
          <w:rFonts w:eastAsia="Calibri"/>
          <w:color w:val="000000"/>
          <w:sz w:val="20"/>
          <w:szCs w:val="20"/>
          <w:lang w:eastAsia="en-US"/>
        </w:rPr>
      </w:pPr>
      <w:r w:rsidRPr="00266F41">
        <w:rPr>
          <w:rFonts w:eastAsia="Calibri"/>
          <w:color w:val="000000"/>
          <w:sz w:val="20"/>
          <w:szCs w:val="20"/>
          <w:lang w:eastAsia="en-US"/>
        </w:rPr>
        <w:t>(рублей)</w:t>
      </w:r>
    </w:p>
    <w:tbl>
      <w:tblPr>
        <w:tblW w:w="10063" w:type="dxa"/>
        <w:tblInd w:w="-283" w:type="dxa"/>
        <w:tblLayout w:type="fixed"/>
        <w:tblLook w:val="04A0" w:firstRow="1" w:lastRow="0" w:firstColumn="1" w:lastColumn="0" w:noHBand="0" w:noVBand="1"/>
      </w:tblPr>
      <w:tblGrid>
        <w:gridCol w:w="675"/>
        <w:gridCol w:w="3742"/>
        <w:gridCol w:w="1786"/>
        <w:gridCol w:w="709"/>
        <w:gridCol w:w="567"/>
        <w:gridCol w:w="567"/>
        <w:gridCol w:w="2017"/>
      </w:tblGrid>
      <w:tr w:rsidR="00415684" w:rsidRPr="00266F41" w:rsidTr="000A6D5A">
        <w:trPr>
          <w:cantSplit/>
          <w:trHeight w:val="196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w:t>
            </w:r>
          </w:p>
        </w:tc>
        <w:tc>
          <w:tcPr>
            <w:tcW w:w="3742" w:type="dxa"/>
            <w:tcBorders>
              <w:top w:val="single" w:sz="4" w:space="0" w:color="auto"/>
              <w:left w:val="nil"/>
              <w:bottom w:val="single" w:sz="4" w:space="0" w:color="auto"/>
              <w:right w:val="single" w:sz="4" w:space="0" w:color="auto"/>
            </w:tcBorders>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Наименование</w:t>
            </w:r>
          </w:p>
        </w:tc>
        <w:tc>
          <w:tcPr>
            <w:tcW w:w="1786" w:type="dxa"/>
            <w:tcBorders>
              <w:top w:val="single" w:sz="4" w:space="0" w:color="auto"/>
              <w:left w:val="nil"/>
              <w:bottom w:val="single" w:sz="4" w:space="0" w:color="auto"/>
              <w:right w:val="single" w:sz="4" w:space="0" w:color="auto"/>
            </w:tcBorders>
            <w:shd w:val="clear" w:color="auto" w:fill="auto"/>
            <w:textDirection w:val="btLr"/>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Целевая статья (муниципальные программы и непрограммные направления деятельности)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Группа вида расходов</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Раздел</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Подраздел</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Сумма</w:t>
            </w:r>
            <w:r w:rsidRPr="00266F41">
              <w:rPr>
                <w:rFonts w:eastAsia="Calibri"/>
                <w:color w:val="000000"/>
                <w:sz w:val="20"/>
                <w:szCs w:val="20"/>
                <w:lang w:eastAsia="en-US"/>
              </w:rPr>
              <w:br/>
              <w:t>увеличение (+)/уменьшение(-)</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blHeader/>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w:t>
            </w:r>
          </w:p>
        </w:tc>
        <w:tc>
          <w:tcPr>
            <w:tcW w:w="374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w:t>
            </w:r>
          </w:p>
        </w:tc>
        <w:tc>
          <w:tcPr>
            <w:tcW w:w="201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7</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Всего:</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50 970 729,11</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2</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Муниципальная программа "Модернизация и развитие сферы жилищно-коммунального хозяйства"</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A100000000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-300 000,00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2.1</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Обеспечение реализации муниципальной программы "Модернизация и развитие сферы жилищно-коммунального хозяйства"</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A1Э0000000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-300 000,00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"Общепрограммные расходы"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A1Э0100000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Обеспечение деятельности (оказание услуг) муниципальных учреждений</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A1Э0100600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A1Э0100600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A1Э0100600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ЖИЛИЩНО-КОММУНАЛЬНОЕ ХОЗЯЙСТВО</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A1Э0100600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Коммунальное хозяйство</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A1Э0100600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3</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Муниципальная программа "Обеспечение граждан в Чувашской Республике доступным и комфортным жильем"</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A200000000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163 906,27</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lastRenderedPageBreak/>
              <w:t>3.1</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A210000000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228 122,27</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"Обеспечение граждан доступным жильем"</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228 122,27</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A210312940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Межбюджетные трансферты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A210312940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Субвенции</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A210312940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530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ЖИЛИЩНО-КОММУНАЛЬНОЕ ХОЗЯЙСТВО</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A210312940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530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-2 199 398,00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Жилищное хозяйство</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A210312940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530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-2 199 398,00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СОЦИАЛЬНАЯ ПОЛИТИКА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A210312940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530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2 199 398,00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Охрана семьи и детства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A210312940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530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2 199 398,00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A2103L4970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228 122,27</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Социальное обеспечение и иные выплаты населению</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A2103L4970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228 122,27</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Социальные выплаты гражданам, кроме публичных нормативных социальных выплат</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A2103L4970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320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228 122,27</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СОЦИАЛЬНАЯ ПОЛИТИКА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A2103L4970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320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228 122,27</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Охрана семьи и детства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A2103L4970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320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228 122,27</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0"/>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3.2</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A220000000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-64 216,00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A220100000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-64 216,00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A22011A820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-64 216,00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Капитальные вложения в объекты государственной (муниципальной) собственности</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A22011A820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400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-64 216,00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Бюджетные инвестиции</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A22011A820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410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-64 216,00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СОЦИАЛЬНАЯ ПОЛИТИКА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A22011A820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410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-64 216,00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Охрана семьи и детства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A22011A820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410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-64 216,00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4</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Муниципальная программа "Развитие земельных и имущественных отношений"</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A400000000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-15 000,00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4.1</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Подпрограмма "Управление муниципальным имуществом" муниципальной программы "Развитие земельных и имущественных отношений"</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A410000000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-15 000,00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-15 000,00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A410217590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-115 000,00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A410217590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-115 000,00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A410217590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-115 000,00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ОБЩЕГОСУДАРСТВЕННЫЕ ВОПРОСЫ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A410217590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-115 000,00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Другие общегосударственные вопросы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A410217590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-115 000,00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A410273570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-25 420,00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A410273570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-25 420,00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A410273570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-25 420,00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ОБЩЕГОСУДАРСТВЕННЫЕ ВОПРОСЫ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A410273570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-25 420,00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Другие общегосударственные вопросы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A410273570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-25 420,00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A410277590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125 420,00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A410277590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125 420,00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A410277590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125 420,00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ОБЩЕГОСУДАРСТВЕННЫЕ ВОПРОСЫ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A410277590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125 420,00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Другие общегосударственные вопросы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A410277590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125 420,00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5</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Муниципальная программа "Формирование современной городской среды на территории Чувашской Республики"</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A500000000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241,83</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5.1</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A510000000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241,83</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"Реализация мероприятий регионального проекта "Формирование комфортной городской среды"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A51F200000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241,83</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Реализация программ формирования современной городской среды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A51F255550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241,83</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Межбюджетные трансферты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A51F255550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241,83</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A51F255550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520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241,83</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ЖИЛИЩНО-КОММУНАЛЬНОЕ ХОЗЯЙСТВО</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A51F255550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520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241,83</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Благоустройство</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A51F255550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520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241,83</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6</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A600000000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12 020 973,92</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lastRenderedPageBreak/>
              <w:t>6.1</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A620000000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12 020 973,92</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A620100000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12 020 973,92</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Реализация проектов развития общественной инфраструктуры, основанных на местных инициативах</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A6201S6570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12 020 973,92</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Межбюджетные трансферты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A6201S6570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12 020 973,92</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A6201S6570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520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12 020 973,92</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НАЦИОНАЛЬНАЯ ЭКОНОМИКА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A6201S6570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520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8 926 247,72</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Дорожное хозяйство (дорожные фонды)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A6201S6570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520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8 926 247,72</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МЕЖБЮДЖЕТНЫЕ ТРАНСФЕРТЫ ОБЩЕГО ХАРАКТЕРА БЮДЖЕТАМ СУБЪЕКТОВ РОССИЙСКОЙ ФЕДЕРАЦИИ И МУНИЦИПАЛЬНЫХ ОБРАЗОВАНИЙ</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A6201S6570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520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3 094 726,20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Прочие межбюджетные трансферты общего характера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A6201S6570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520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3 094 726,20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7</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Муниципальная программа "Социальная поддержка граждан"</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Ц300000000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10 000,00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7.1</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Подпрограмма "Социальная защита населения Чувашской Республики" муниципальной программы "Социальная поддержка граждан"</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Ц310000000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10 000,00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Ц310100000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Оказание материальной помощи гражданам, находящимся в трудной жизненной ситуации</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Ц310110610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Социальное обеспечение и иные выплаты населению</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Ц310110610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Публичные нормативные социальные выплаты гражданам</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Ц310110610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СОЦИАЛЬНАЯ ПОЛИТИКА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Ц310110610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Социальное обеспечение населения</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Ц310110610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lastRenderedPageBreak/>
              <w:t>8</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Муниципальная программа "Развитие культуры и туризма"</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Ц400000000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8.1</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Подпрограмма "Развитие культуры в Чувашской Республике" муниципальной программы "Развитие культуры и туризма"</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Ц410000000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"Проведение мероприятий в сфере культуры и искусства, архивного дела"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Ц411000000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Организация и проведение фестивалей, конкурсов, торжественных вечеров, концертов и иных зрелищных мероприятий</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Ц411071060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Ц411071060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-250 000,00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Ц411071060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-250 000,00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КУЛЬТУРА, КИНЕМАТОГРАФИЯ</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Ц411071060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08</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-250 000,00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Культура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Ц411071060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08</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-250 000,00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Ц411071060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250 000,00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автономным учреждениям</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Ц411071060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620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250 000,00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КУЛЬТУРА, КИНЕМАТОГРАФИЯ</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Ц411071060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620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08</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250 000,00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Культура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Ц411071060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620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08</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250 000,00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9</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Муниципальная программа "Развитие физической культуры и спорта"</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Ц500000000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37 900,00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9.1</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Подпрограмма "Развитие физической культуры и массового спорта" муниципальной программы "Развитие физической культуры и спорта"</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Ц510000000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37 900,00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"Физкультурно-оздоровительная и спортивно-массовая работа с населением"</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Ц510100000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37 900,00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Организация и проведение официальных физкультурных мероприятий</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Ц510171390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37 900,00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Ц510171390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37 900,00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Ц510171390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37 900,00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ФИЗИЧЕСКАЯ КУЛЬТУРА И СПОРТ</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Ц510171390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37 900,00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Массовый спорт</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Ц510171390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37 900,00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"Реализация мероприятий регионального проекта "Спорт - норма жизни"</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Ц51P500000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Оснащение объектов спортивной инфраструктуры спортивно-технологическим оборудованием</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Ц51P552280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2 726 287,71</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Ц51P552280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2 726 287,71</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Ц51P552280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2 726 287,71</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ФИЗИЧЕСКАЯ КУЛЬТУРА И СПОРТ</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Ц51P552280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2 726 287,71</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Массовый спорт</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Ц51P552280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2 726 287,71</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Оснащение объектов спортивной инфраструктуры спортивно-технологическим оборудованием</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Ц51P5L2280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-2 726 287,71</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Ц51P5L2280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-2 726 287,71</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Ц51P5L2280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-2 726 287,71</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ФИЗИЧЕСКАЯ КУЛЬТУРА И СПОРТ</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Ц51P5L2280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-2 726 287,71</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Массовый спорт</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Ц51P5L2280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-2 726 287,71</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10</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Муниципальная программа "Развитие образования"</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Ц700000000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35 905 820,51</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10.1</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Подпрограмма "Поддержка развития образования" муниципальной программы "Развитие образования"</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Ц710000000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36 305 820,51</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"Обеспечение деятельности организаций в сфере образования"</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Ц710100000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Ц710170700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Ц710170700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-14 000,00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Ц710170700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-14 000,00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ОБРАЗОВАНИЕ</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Ц710170700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-14 000,00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Другие вопросы в области образования</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Ц710170700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-14 000,00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Социальное обеспечение и иные выплаты населению</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Ц710170700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14 000,00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Стипендии</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Ц710170700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14 000,00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ОБРАЗОВАНИЕ</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Ц710170700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14 000,00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Другие вопросы в области образования</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Ц710170700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14 000,00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Ц710200000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1 400 000,00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Ц710272000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Ц710272000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бюджетным учреждениям</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Ц710272000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ОБРАЗОВАНИЕ</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Ц710272000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Дошкольное образование</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Ц710272000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Ц710272010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Ц710272010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бюджетным учреждениям</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Ц710272010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350 000,00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ОБРАЗОВАНИЕ</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Ц710272010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350 000,00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Общее образование</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Ц710272010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350 000,00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автономным учреждениям</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Ц710272010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620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150 000,00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ОБРАЗОВАНИЕ</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Ц710272010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620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150 000,00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Общее образование</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Ц710272010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620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150 000,00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"Укрепление материально-технической базы объектов образования"</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Ц710300000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758 000,00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Дооснащение вводимых в эксплуатацию муниципальных дошкольных образовательных организаций</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Ц710377210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758 000,00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Ц710377210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758 000,00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бюджетным учреждениям</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Ц710377210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758 000,00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ОБРАЗОВАНИЕ</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Ц710377210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758 000,00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Дошкольное образование</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Ц710377210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758 000,00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"Меры социальной поддержки"</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Ц711400000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-71,00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Ц7114L3040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-71,00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Ц7114L3040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-71,00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бюджетным учреждениям</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Ц7114L3040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-71,00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ОБРАЗОВАНИЕ</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Ц7114L3040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-71,00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Общее образование</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Ц7114L3040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-71,00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Приобретение оборудования для государственных и муниципальных образовательных организаций</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Ц712100000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20 131,89</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Приобретение оборудования для муниципальных образовательных организаций в целях укрепления материально-технической базы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Ц712179280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20 131,89</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Ц712179280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20 131,89</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Ц712179280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20 131,89</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ОБРАЗОВАНИЕ</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Ц712179280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20 131,89</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Общее образование</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Ц712179280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20 131,89</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"Реализация мероприятий регионального проекта "Содействие занятости женщин - доступность дошкольного образования для детей"</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Ц71P200000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34 127 759,62</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Строительство объекта "Дошкольное образовательное учреждение на 240 мест в с. Аликово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Ц71P252323</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34 127 759,62</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Капитальные вложения в объекты государственной (муниципальной) собственности</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Ц71P252323</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400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34 127 759,62</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Бюджетные инвестиции</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Ц71P252323</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410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34 127 759,62</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ОБРАЗОВАНИЕ</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Ц71P252323</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410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34 127 759,62</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Дошкольное образование</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Ц71P252323</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410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34 127 759,62</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10.2</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Подпрограмма "Молодежь Чувашской Республики" государственной программы Чувашской Республики "Развитие образования"</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Ц720000000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-400 000,00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"Организация отдыха детей"</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Ц720300000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Приобретение путевок в детские оздоровительные лагеря</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Ц720312170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Социальное обеспечение и иные выплаты населению</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Ц720312170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Социальные выплаты гражданам, кроме публичных нормативных социальных выплат</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Ц720312170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320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ОБРАЗОВАНИЕ</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Ц720312170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320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Молодежная политика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Ц720312170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320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Организация отдыха детей в загородных, пришкольных и других лагерях</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Ц720372140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Ц720372140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бюджетным учреждениям</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Ц720372140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-20 880,00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ОБРАЗОВАНИЕ</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Ц720372140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-20 880,00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Молодежная политика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Ц720372140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-20 880,00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автономным учреждениям</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Ц720372140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620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20 880,00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ОБРАЗОВАНИЕ</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Ц720372140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620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20 880,00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Молодежная политика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Ц720372140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620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20 880,00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11</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Муниципальная программа "Повышение безопасности жизнедеятельности населения и территорий Чувашской Республики"</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Ц800000000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22 500,00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11.1</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Ц810000000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22 500,00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"Обеспечение безопасности населения и муниципальной (коммунальной) инфраструктуры"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Ц810500000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22 500,00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Ц81051591С</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22 500,00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Ц81051591С</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22 500,00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Ц81051591С</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22 500,00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НАЦИОНАЛЬНАЯ БЕЗОПАСНОСТЬ И ПРАВООХРАНИТЕЛЬНАЯ ДЕЯТЕЛЬНОСТЬ</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Ц81051591С</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22 500,00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Другие вопросы в области национальной безопасности и правоохранительной деятельности</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Ц81051591С</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22 500,00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5"/>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11.2</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Ц850000000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"Обеспечение управления оперативной обстановкой в муниципальном образовании"</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Ц850500000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Содержание и развитие единой дежурно-диспетчерской службы (ЕДДС)</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Ц850576320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Ц850576320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-3 840,00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Расходы на выплаты персоналу государственных (муниципальных) органов</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Ц850576320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120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-3 840,00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НАЦИОНАЛЬНАЯ БЕЗОПАСНОСТЬ И ПРАВООХРАНИТЕЛЬНАЯ ДЕЯТЕЛЬНОСТЬ</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Ц850576320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120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-3 840,00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Ц850576320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120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-3 840,00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Ц850576320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3 840,00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Ц850576320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3 840,00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НАЦИОНАЛЬНАЯ БЕЗОПАСНОСТЬ И ПРАВООХРАНИТЕЛЬНАЯ ДЕЯТЕЛЬНОСТЬ</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Ц850576320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3 840,00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Ц850576320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3 840,00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12</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Ц900000000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235 892,42</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5"/>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12.1</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Ц960000000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31 850,00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Ц960200000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31 850,00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Организация конкурсов, выставок и ярмарок с участием организаций агропромышленного комплекса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Ц960272660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31 850,00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Ц960272660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31 850,00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Ц960272660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31 850,00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НАЦИОНАЛЬНАЯ ЭКОНОМИКА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Ц960272660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31 850,00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Сельское хозяйство и рыболовство</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Ц960272660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31 850,00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5"/>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12.2</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Ц9Б0000000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proofErr w:type="spellStart"/>
            <w:r w:rsidRPr="00266F41">
              <w:rPr>
                <w:rFonts w:eastAsia="Calibri"/>
                <w:color w:val="000000"/>
                <w:sz w:val="20"/>
                <w:szCs w:val="20"/>
                <w:lang w:eastAsia="en-US"/>
              </w:rPr>
              <w:t>Cубсидии</w:t>
            </w:r>
            <w:proofErr w:type="spellEnd"/>
            <w:r w:rsidRPr="00266F41">
              <w:rPr>
                <w:rFonts w:eastAsia="Calibri"/>
                <w:color w:val="000000"/>
                <w:sz w:val="20"/>
                <w:szCs w:val="20"/>
                <w:lang w:eastAsia="en-US"/>
              </w:rPr>
              <w:t xml:space="preserve"> на подготовку проектов межевания земельных участков и на проведение кадастровых работ</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Ц9Б0300000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на подготовку проектов межевания земельных участков и на проведение кадастровых работ</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Ц9Б03L5990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Ц9Б03L5990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-2 179 530,36</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Ц9Б03L5990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-2 179 530,36</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НАЦИОНАЛЬНАЯ ЭКОНОМИКА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Ц9Б03L5990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-2 179 530,36</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Сельское хозяйство и рыболовство</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Ц9Б03L5990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-2 179 530,36</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бюджетные ассигнования</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Ц9Б03L5990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2 179 530,36</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Уплата налогов, сборов и иных платежей</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Ц9Б03L5990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850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2 179 530,36</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НАЦИОНАЛЬНАЯ ЭКОНОМИКА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Ц9Б03L5990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850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2 179 530,36</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Сельское хозяйство и рыболовство</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Ц9Б03L5990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850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2 179 530,36</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5"/>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12.3</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Ц9И0000000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204 042,42</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 xml:space="preserve">Стимулирование развития приоритетных </w:t>
            </w:r>
            <w:proofErr w:type="spellStart"/>
            <w:r w:rsidRPr="00266F41">
              <w:rPr>
                <w:rFonts w:eastAsia="Calibri"/>
                <w:color w:val="000000"/>
                <w:sz w:val="20"/>
                <w:szCs w:val="20"/>
                <w:lang w:eastAsia="en-US"/>
              </w:rPr>
              <w:t>подотраслей</w:t>
            </w:r>
            <w:proofErr w:type="spellEnd"/>
            <w:r w:rsidRPr="00266F41">
              <w:rPr>
                <w:rFonts w:eastAsia="Calibri"/>
                <w:color w:val="000000"/>
                <w:sz w:val="20"/>
                <w:szCs w:val="20"/>
                <w:lang w:eastAsia="en-US"/>
              </w:rPr>
              <w:t xml:space="preserve"> агропромышленного комплекса и развитие малых форм хозяйствования</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Ц9И0700000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204 042,42</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 xml:space="preserve">Стимулирование развития приоритетных </w:t>
            </w:r>
            <w:proofErr w:type="spellStart"/>
            <w:r w:rsidRPr="00266F41">
              <w:rPr>
                <w:rFonts w:eastAsia="Calibri"/>
                <w:color w:val="000000"/>
                <w:sz w:val="20"/>
                <w:szCs w:val="20"/>
                <w:lang w:eastAsia="en-US"/>
              </w:rPr>
              <w:t>подотраслей</w:t>
            </w:r>
            <w:proofErr w:type="spellEnd"/>
            <w:r w:rsidRPr="00266F41">
              <w:rPr>
                <w:rFonts w:eastAsia="Calibri"/>
                <w:color w:val="000000"/>
                <w:sz w:val="20"/>
                <w:szCs w:val="20"/>
                <w:lang w:eastAsia="en-US"/>
              </w:rPr>
              <w:t xml:space="preserve"> агропромышленного комплекса и развитие малых форм хозяйствования</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Ц9И07L5020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204 042,42</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бюджетные ассигнования</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Ц9И07L5020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204 042,42</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Ц9И07L5020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204 042,42</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НАЦИОНАЛЬНАЯ ЭКОНОМИКА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Ц9И07L5020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204 042,42</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Сельское хозяйство и рыболовство</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Ц9И07L5020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204 042,42</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13</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Муниципальная программа "Развитие транспортной системы"</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Ч200000000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82 594,16</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13.1</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Подпрограмма "Безопасные и качественные автомобильные дороги" муниципальной программы "Развитие транспортной системы "</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Ч210000000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-467 853,66</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"Мероприятия, реализуемые с привлечением межбюджетных трансфертов бюджетам другого уровня"</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-467 853,66</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Ч210374180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-4 006 974,11</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Ч210374180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-4 006 974,11</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Ч210374180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-4 006 974,11</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НАЦИОНАЛЬНАЯ ЭКОНОМИКА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Ч210374180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-4 006 974,11</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Дорожное хозяйство (дорожные фонды)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Ч210374180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-4 006 974,11</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Ч210374181</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2 298 544,16</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Ч210374181</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2 298 544,16</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Ч210374181</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2 298 544,16</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НАЦИОНАЛЬНАЯ ЭКОНОМИКА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Ч210374181</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2 298 544,16</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Дорожное хозяйство (дорожные фонды)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Ч210374181</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2 298 544,16</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Ч210374182</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937 666,80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Ч210374182</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937 666,80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Ч210374182</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937 666,80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НАЦИОНАЛЬНАЯ ЭКОНОМИКА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Ч210374182</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937 666,80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Дорожное хозяйство (дорожные фонды)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Ч210374182</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937 666,80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Содержание автомобильных дорог общего пользования местного значения в границах населенных пунктов поселения</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Ч210374192</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302 909,49</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Межбюджетные трансферты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Ч210374192</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302 909,49</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Ч210374192</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520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302 909,49</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НАЦИОНАЛЬНАЯ ЭКОНОМИКА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Ч210374192</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520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302 909,49</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Дорожное хозяйство (дорожные фонды)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Ч210374192</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520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302 909,49</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13.2</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Подпрограмма "Безопасность дорожного движения" муниципальной программы "Развитие транспортной системы"</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Ч230000000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550 447,82</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"Реализация мероприятий, направленных на обеспечение безопасности дорожного движения"</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Ч230100000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550 447,82</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Обеспечение безопасности участия детей в дорожном движении</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Ч230174310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9 050,00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Ч230174310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9 050,00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Ч230174310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9 050,00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НАЦИОНАЛЬНАЯ ЭКОНОМИКА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Ч230174310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9 050,00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Дорожное хозяйство (дорожные фонды)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Ч230174310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9 050,00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Обустройство и совершенствование опасных участков улично-дорожной сети городов и сельских населенных пунктов</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Ч230174370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541 397,82</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Ч230174370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541 397,82</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Ч230174370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541 397,82</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НАЦИОНАЛЬНАЯ ЭКОНОМИКА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Ч230174370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541 397,82</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Дорожное хозяйство (дорожные фонды)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Ч230174370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541 397,82</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14</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Муниципальная программа "Управление общественными финансами и муниципальным долгом"</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Ч400000000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2 472 850,00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14.1</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Ч410000000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2 472 850,00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Ч410100000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-106 850,00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Резервный фонд администрации муниципального образования Чувашской Республики</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Ч410173430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-106 850,00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бюджетные ассигнования</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Ч410173430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-106 850,00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Резервные средства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Ч410173430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870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-106 850,00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ОБЩЕГОСУДАРСТВЕННЫЕ ВОПРОСЫ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Ч410173430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870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-106 850,00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Резервные фонды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Ч410173430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870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-106 850,00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2 579 700,00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Ч410451180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99 700,00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Межбюджетные трансферты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Ч410451180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99 700,00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Субвенции</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Ч410451180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530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99 700,00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НАЦИОНАЛЬНАЯ ОБОРОНА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Ч410451180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530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99 700,00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Мобилизационная и вневойсковая подготовка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Ч410451180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530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99 700,00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Ч410455491</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2 480 000,00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Ч410455491</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1 485 678,00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Расходы на выплаты персоналу государственных (муниципальных) органов</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Ч410455491</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120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1 485 678,00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ОБЩЕГОСУДАРСТВЕННЫЕ ВОПРОСЫ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Ч410455491</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120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1 485 678,00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Ч410455491</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120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1 239 062,00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Ч410455491</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120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06</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246 616,00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Межбюджетные трансферты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Ч410455491</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994 322,00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межбюджетные трансферты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Ч410455491</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994 322,00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МЕЖБЮДЖЕТНЫЕ ТРАНСФЕРТЫ ОБЩЕГО ХАРАКТЕРА БЮДЖЕТАМ СУБЪЕКТОВ РОССИЙСКОЙ ФЕДЕРАЦИИ И МУНИЦИПАЛЬНЫХ ОБРАЗОВАНИЙ</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Ч410455491</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994 322,00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Прочие межбюджетные трансферты общего характера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Ч410455491</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994 322,00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15</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Муниципальная программа "Развитие потенциала муниципального управления"</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Ч500000000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334 646,76</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15.1</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Обеспечение реализации государственной программы Чувашской Республики "Развитие потенциала государственного управления"</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Ч5Э0000000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334 646,76</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"Общепрограммные расходы"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334 646,76</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Обеспечение функций муниципальных органов</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Ч5Э0100200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117 100,00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Ч5Э0100200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117 100,00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Ч5Э0100200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117 100,00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ОБЩЕГОСУДАРСТВЕННЫЕ ВОПРОСЫ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Ч5Э0100200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117 100,00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Ч5Э0100200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-6 900,00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Ч5Э0100200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124 000,00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Прочие выплаты по обязательствам муниципального образования Чувашской Республики</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Ч5Э0173450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Ч5Э0173450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Ч5Э0173450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СОЦИАЛЬНАЯ ПОЛИТИКА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Ч5Э0173450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Другие вопросы в области социальной политики</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Ч5Э0173450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06</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Выполнение других обязательств муниципального образования Чувашской Республики</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Ч5Э0173770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137 546,76</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Ч5Э0173770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142 846,76</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Ч5Э0173770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142 846,76</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ОБЩЕГОСУДАРСТВЕННЫЕ ВОПРОСЫ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Ч5Э0173770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142 846,76</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Другие общегосударственные вопросы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Ч5Э0173770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142 846,76</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бюджетные ассигнования</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Ч5Э0173770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-5 300,00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Уплата налогов, сборов и иных платежей</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Ч5Э0173770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850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-5 300,00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ОБЩЕГОСУДАРСТВЕННЫЕ ВОПРОСЫ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Ч5Э0173770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850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-5 300,00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Другие общегосударственные вопросы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Ч5Э0173770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850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-5 300,00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16</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Муниципальная программа "Цифровое общество Чувашии"</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Ч600000000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-16 596,76</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16.1</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Подпрограмма "Развитие информационных технологий" муниципальной программы "Информационное общество Чувашии"</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Ч610000000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-16 596,76</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"Развитие электронного правительства"</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Ч610100000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-16 596,76</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Ч610173820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-16 596,76</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Ч610173820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-16 596,76</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Ч610173820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-16 596,76</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ОБЩЕГОСУДАРСТВЕННЫЕ ВОПРОСЫ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Ч610173820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-16 596,76</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Другие общегосударственные вопросы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Ч610173820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-16 596,76</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17</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Государственная программа Чувашской Республики "Развитие строительного комплекса и архитектуры"</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Ч900000000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15 000,00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17.1</w:t>
            </w:r>
          </w:p>
        </w:tc>
        <w:tc>
          <w:tcPr>
            <w:tcW w:w="3742"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Подпрограмма "Градостроительная деятельность в Чувашской Республике" государственной программы Чувашской Республики "Развитие строительного комплекса и архитектуры"</w:t>
            </w:r>
          </w:p>
        </w:tc>
        <w:tc>
          <w:tcPr>
            <w:tcW w:w="1786"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Ч910000000</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15 000,00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Ч910100000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15 000,00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Проведение землеустроительных работ в целях координатного описания границы муниципального образования</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Ч910177180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15 000,00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Ч910177180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15 000,00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Ч910177180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15 000,00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ОБЩЕГОСУДАРСТВЕННЫЕ ВОПРОСЫ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Ч910177180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15 000,00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3742"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Другие общегосударственные вопросы</w:t>
            </w:r>
          </w:p>
        </w:tc>
        <w:tc>
          <w:tcPr>
            <w:tcW w:w="178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Ч910177180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2017"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15 000,00</w:t>
            </w:r>
          </w:p>
        </w:tc>
      </w:tr>
    </w:tbl>
    <w:p w:rsidR="00415684" w:rsidRPr="00266F41" w:rsidRDefault="00415684" w:rsidP="00415684">
      <w:pPr>
        <w:widowControl w:val="0"/>
        <w:spacing w:line="312" w:lineRule="auto"/>
        <w:ind w:firstLine="284"/>
        <w:jc w:val="both"/>
        <w:rPr>
          <w:sz w:val="20"/>
          <w:szCs w:val="20"/>
        </w:rPr>
      </w:pPr>
    </w:p>
    <w:p w:rsidR="00415684" w:rsidRPr="00266F41" w:rsidRDefault="00415684" w:rsidP="00415684">
      <w:pPr>
        <w:widowControl w:val="0"/>
        <w:spacing w:line="312" w:lineRule="auto"/>
        <w:ind w:firstLine="709"/>
        <w:jc w:val="both"/>
        <w:rPr>
          <w:sz w:val="20"/>
          <w:szCs w:val="20"/>
        </w:rPr>
      </w:pPr>
      <w:bookmarkStart w:id="4" w:name="RANGE!A1:G471"/>
      <w:bookmarkEnd w:id="4"/>
      <w:r w:rsidRPr="00266F41">
        <w:rPr>
          <w:sz w:val="20"/>
          <w:szCs w:val="20"/>
        </w:rPr>
        <w:t>1.12) дополнить приложением 10.2 следующего содержания:</w:t>
      </w:r>
    </w:p>
    <w:p w:rsidR="00415684" w:rsidRPr="00266F41" w:rsidRDefault="00415684" w:rsidP="00415684">
      <w:pPr>
        <w:spacing w:line="241" w:lineRule="auto"/>
        <w:ind w:left="4819"/>
        <w:jc w:val="right"/>
        <w:rPr>
          <w:rFonts w:eastAsia="Calibri"/>
          <w:color w:val="000000"/>
          <w:sz w:val="20"/>
          <w:szCs w:val="20"/>
          <w:lang w:eastAsia="en-US"/>
        </w:rPr>
      </w:pPr>
      <w:bookmarkStart w:id="5" w:name="RANGE!A1:H60"/>
      <w:bookmarkEnd w:id="5"/>
      <w:r w:rsidRPr="00266F41">
        <w:rPr>
          <w:sz w:val="20"/>
          <w:szCs w:val="20"/>
        </w:rPr>
        <w:t xml:space="preserve">  </w:t>
      </w:r>
    </w:p>
    <w:p w:rsidR="00415684" w:rsidRPr="00266F41" w:rsidRDefault="00415684" w:rsidP="00415684">
      <w:pPr>
        <w:spacing w:line="113" w:lineRule="auto"/>
        <w:rPr>
          <w:rFonts w:ascii="Calibri" w:eastAsia="Calibri" w:hAnsi="Calibri"/>
          <w:sz w:val="20"/>
          <w:szCs w:val="20"/>
          <w:lang w:eastAsia="en-US"/>
        </w:rPr>
      </w:pPr>
    </w:p>
    <w:p w:rsidR="00415684" w:rsidRPr="00266F41" w:rsidRDefault="00415684" w:rsidP="00415684">
      <w:pPr>
        <w:spacing w:after="200" w:line="241" w:lineRule="auto"/>
        <w:ind w:left="4819"/>
        <w:jc w:val="right"/>
        <w:rPr>
          <w:rFonts w:eastAsia="Calibri"/>
          <w:iCs/>
          <w:color w:val="000000"/>
          <w:sz w:val="20"/>
          <w:szCs w:val="20"/>
          <w:lang w:eastAsia="en-US"/>
        </w:rPr>
      </w:pPr>
      <w:bookmarkStart w:id="6" w:name="RANGE!A1:H79"/>
      <w:bookmarkEnd w:id="6"/>
      <w:r w:rsidRPr="00266F41">
        <w:rPr>
          <w:rFonts w:eastAsia="Calibri"/>
          <w:iCs/>
          <w:color w:val="000000"/>
          <w:sz w:val="20"/>
          <w:szCs w:val="20"/>
          <w:lang w:eastAsia="en-US"/>
        </w:rPr>
        <w:t>Приложение 10.2</w:t>
      </w:r>
      <w:r w:rsidRPr="00266F41">
        <w:rPr>
          <w:rFonts w:eastAsia="Calibri"/>
          <w:iCs/>
          <w:color w:val="000000"/>
          <w:sz w:val="20"/>
          <w:szCs w:val="20"/>
          <w:lang w:eastAsia="en-US"/>
        </w:rPr>
        <w:br/>
        <w:t xml:space="preserve">к решению Собрания депутатов </w:t>
      </w:r>
      <w:r w:rsidRPr="00266F41">
        <w:rPr>
          <w:rFonts w:eastAsia="Calibri"/>
          <w:iCs/>
          <w:color w:val="000000"/>
          <w:sz w:val="20"/>
          <w:szCs w:val="20"/>
          <w:lang w:eastAsia="en-US"/>
        </w:rPr>
        <w:br/>
        <w:t xml:space="preserve">Аликовского района Чувашской Республики </w:t>
      </w:r>
      <w:r w:rsidRPr="00266F41">
        <w:rPr>
          <w:rFonts w:eastAsia="Calibri"/>
          <w:iCs/>
          <w:color w:val="000000"/>
          <w:sz w:val="20"/>
          <w:szCs w:val="20"/>
          <w:lang w:eastAsia="en-US"/>
        </w:rPr>
        <w:br/>
        <w:t>"О бюджете  Аликовского района за 2022 год и плановый период 2023 и 2024 годов</w:t>
      </w:r>
    </w:p>
    <w:p w:rsidR="00415684" w:rsidRPr="00266F41" w:rsidRDefault="00415684" w:rsidP="00415684">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ИЗМЕНЕНИЕ</w:t>
      </w:r>
      <w:r w:rsidRPr="00266F41">
        <w:rPr>
          <w:rFonts w:eastAsia="Calibri"/>
          <w:b/>
          <w:bCs/>
          <w:color w:val="000000"/>
          <w:sz w:val="20"/>
          <w:szCs w:val="20"/>
          <w:lang w:eastAsia="en-US"/>
        </w:rPr>
        <w:br/>
        <w:t>распределения бюджетных ассигнований по целевым статьям (муниципальным программам Аликовского района и непрограммным направлениям деятельности), группам (группам и подгруппам) видов расходов, а также по разделам, подразделам классификации расходов бюджета  Аликовского района Чувашской Республики на 2023 и 2024 годы, предусмотренного приложением 10 к решению Собрания депутатов Аликовского района "О бюджете  Аликовского района Чувашской Республики на 2022 год и на плановый период 2023 и 2024 годов"</w:t>
      </w:r>
    </w:p>
    <w:p w:rsidR="00415684" w:rsidRPr="00266F41" w:rsidRDefault="00415684" w:rsidP="00415684">
      <w:pPr>
        <w:spacing w:line="360" w:lineRule="auto"/>
        <w:jc w:val="right"/>
        <w:rPr>
          <w:rFonts w:eastAsia="Calibri"/>
          <w:color w:val="000000"/>
          <w:sz w:val="20"/>
          <w:szCs w:val="20"/>
          <w:lang w:eastAsia="en-US"/>
        </w:rPr>
      </w:pPr>
      <w:r w:rsidRPr="00266F41">
        <w:rPr>
          <w:rFonts w:eastAsia="Calibri"/>
          <w:color w:val="000000"/>
          <w:sz w:val="20"/>
          <w:szCs w:val="20"/>
          <w:lang w:eastAsia="en-US"/>
        </w:rPr>
        <w:t>(рублей)</w:t>
      </w:r>
    </w:p>
    <w:tbl>
      <w:tblPr>
        <w:tblW w:w="10063" w:type="dxa"/>
        <w:tblInd w:w="-283" w:type="dxa"/>
        <w:tblLayout w:type="fixed"/>
        <w:tblLook w:val="04A0" w:firstRow="1" w:lastRow="0" w:firstColumn="1" w:lastColumn="0" w:noHBand="0" w:noVBand="1"/>
      </w:tblPr>
      <w:tblGrid>
        <w:gridCol w:w="675"/>
        <w:gridCol w:w="2926"/>
        <w:gridCol w:w="1573"/>
        <w:gridCol w:w="611"/>
        <w:gridCol w:w="505"/>
        <w:gridCol w:w="505"/>
        <w:gridCol w:w="1694"/>
        <w:gridCol w:w="1574"/>
      </w:tblGrid>
      <w:tr w:rsidR="00415684" w:rsidRPr="00266F41" w:rsidTr="000A6D5A">
        <w:trPr>
          <w:trHeight w:val="585"/>
        </w:trPr>
        <w:tc>
          <w:tcPr>
            <w:tcW w:w="6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w:t>
            </w:r>
          </w:p>
        </w:tc>
        <w:tc>
          <w:tcPr>
            <w:tcW w:w="29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Наименование</w:t>
            </w:r>
          </w:p>
        </w:tc>
        <w:tc>
          <w:tcPr>
            <w:tcW w:w="157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Целевая статья (муниципальные программы и непрограммные направления деятельности</w:t>
            </w:r>
          </w:p>
        </w:tc>
        <w:tc>
          <w:tcPr>
            <w:tcW w:w="61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Группа вида расходов</w:t>
            </w:r>
          </w:p>
        </w:tc>
        <w:tc>
          <w:tcPr>
            <w:tcW w:w="50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Раздел</w:t>
            </w:r>
          </w:p>
        </w:tc>
        <w:tc>
          <w:tcPr>
            <w:tcW w:w="50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Подраздел</w:t>
            </w:r>
          </w:p>
        </w:tc>
        <w:tc>
          <w:tcPr>
            <w:tcW w:w="3268" w:type="dxa"/>
            <w:gridSpan w:val="2"/>
            <w:tcBorders>
              <w:top w:val="single" w:sz="4" w:space="0" w:color="auto"/>
              <w:left w:val="nil"/>
              <w:bottom w:val="single" w:sz="4" w:space="0" w:color="auto"/>
              <w:right w:val="single" w:sz="4" w:space="0" w:color="auto"/>
            </w:tcBorders>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Сумма</w:t>
            </w:r>
            <w:r w:rsidRPr="00266F41">
              <w:rPr>
                <w:rFonts w:eastAsia="Calibri"/>
                <w:color w:val="000000"/>
                <w:sz w:val="20"/>
                <w:szCs w:val="20"/>
                <w:lang w:eastAsia="en-US"/>
              </w:rPr>
              <w:br/>
              <w:t>увеличение(+)/уменьшение(-)</w:t>
            </w:r>
          </w:p>
        </w:tc>
      </w:tr>
      <w:tr w:rsidR="00415684" w:rsidRPr="00266F41" w:rsidTr="000A6D5A">
        <w:trPr>
          <w:trHeight w:val="1305"/>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415684" w:rsidRPr="00266F41" w:rsidRDefault="00415684" w:rsidP="000A6D5A">
            <w:pPr>
              <w:spacing w:line="241" w:lineRule="auto"/>
              <w:rPr>
                <w:rFonts w:eastAsia="Calibri"/>
                <w:color w:val="000000"/>
                <w:sz w:val="20"/>
                <w:szCs w:val="20"/>
                <w:lang w:eastAsia="en-US"/>
              </w:rPr>
            </w:pPr>
          </w:p>
        </w:tc>
        <w:tc>
          <w:tcPr>
            <w:tcW w:w="2926" w:type="dxa"/>
            <w:vMerge/>
            <w:tcBorders>
              <w:top w:val="single" w:sz="4" w:space="0" w:color="auto"/>
              <w:left w:val="single" w:sz="4" w:space="0" w:color="auto"/>
              <w:bottom w:val="single" w:sz="4" w:space="0" w:color="000000"/>
              <w:right w:val="single" w:sz="4" w:space="0" w:color="auto"/>
            </w:tcBorders>
            <w:vAlign w:val="center"/>
            <w:hideMark/>
          </w:tcPr>
          <w:p w:rsidR="00415684" w:rsidRPr="00266F41" w:rsidRDefault="00415684" w:rsidP="000A6D5A">
            <w:pPr>
              <w:spacing w:line="241" w:lineRule="auto"/>
              <w:rPr>
                <w:rFonts w:eastAsia="Calibri"/>
                <w:color w:val="000000"/>
                <w:sz w:val="20"/>
                <w:szCs w:val="20"/>
                <w:lang w:eastAsia="en-US"/>
              </w:rPr>
            </w:pPr>
          </w:p>
        </w:tc>
        <w:tc>
          <w:tcPr>
            <w:tcW w:w="1573" w:type="dxa"/>
            <w:vMerge/>
            <w:tcBorders>
              <w:top w:val="single" w:sz="4" w:space="0" w:color="auto"/>
              <w:left w:val="single" w:sz="4" w:space="0" w:color="auto"/>
              <w:bottom w:val="single" w:sz="4" w:space="0" w:color="000000"/>
              <w:right w:val="single" w:sz="4" w:space="0" w:color="auto"/>
            </w:tcBorders>
            <w:vAlign w:val="center"/>
            <w:hideMark/>
          </w:tcPr>
          <w:p w:rsidR="00415684" w:rsidRPr="00266F41" w:rsidRDefault="00415684" w:rsidP="000A6D5A">
            <w:pPr>
              <w:spacing w:line="241" w:lineRule="auto"/>
              <w:rPr>
                <w:rFonts w:eastAsia="Calibri"/>
                <w:color w:val="000000"/>
                <w:sz w:val="20"/>
                <w:szCs w:val="20"/>
                <w:lang w:eastAsia="en-US"/>
              </w:rPr>
            </w:pPr>
          </w:p>
        </w:tc>
        <w:tc>
          <w:tcPr>
            <w:tcW w:w="611" w:type="dxa"/>
            <w:vMerge/>
            <w:tcBorders>
              <w:top w:val="single" w:sz="4" w:space="0" w:color="auto"/>
              <w:left w:val="single" w:sz="4" w:space="0" w:color="auto"/>
              <w:bottom w:val="single" w:sz="4" w:space="0" w:color="000000"/>
              <w:right w:val="single" w:sz="4" w:space="0" w:color="auto"/>
            </w:tcBorders>
            <w:vAlign w:val="center"/>
            <w:hideMark/>
          </w:tcPr>
          <w:p w:rsidR="00415684" w:rsidRPr="00266F41" w:rsidRDefault="00415684" w:rsidP="000A6D5A">
            <w:pPr>
              <w:spacing w:line="241" w:lineRule="auto"/>
              <w:rPr>
                <w:rFonts w:eastAsia="Calibri"/>
                <w:color w:val="000000"/>
                <w:sz w:val="20"/>
                <w:szCs w:val="20"/>
                <w:lang w:eastAsia="en-US"/>
              </w:rPr>
            </w:pPr>
          </w:p>
        </w:tc>
        <w:tc>
          <w:tcPr>
            <w:tcW w:w="505" w:type="dxa"/>
            <w:vMerge/>
            <w:tcBorders>
              <w:top w:val="single" w:sz="4" w:space="0" w:color="auto"/>
              <w:left w:val="single" w:sz="4" w:space="0" w:color="auto"/>
              <w:bottom w:val="single" w:sz="4" w:space="0" w:color="000000"/>
              <w:right w:val="single" w:sz="4" w:space="0" w:color="auto"/>
            </w:tcBorders>
            <w:vAlign w:val="center"/>
            <w:hideMark/>
          </w:tcPr>
          <w:p w:rsidR="00415684" w:rsidRPr="00266F41" w:rsidRDefault="00415684" w:rsidP="000A6D5A">
            <w:pPr>
              <w:spacing w:line="241" w:lineRule="auto"/>
              <w:rPr>
                <w:rFonts w:eastAsia="Calibri"/>
                <w:color w:val="000000"/>
                <w:sz w:val="20"/>
                <w:szCs w:val="20"/>
                <w:lang w:eastAsia="en-US"/>
              </w:rPr>
            </w:pPr>
          </w:p>
        </w:tc>
        <w:tc>
          <w:tcPr>
            <w:tcW w:w="505" w:type="dxa"/>
            <w:vMerge/>
            <w:tcBorders>
              <w:top w:val="single" w:sz="4" w:space="0" w:color="auto"/>
              <w:left w:val="single" w:sz="4" w:space="0" w:color="auto"/>
              <w:bottom w:val="single" w:sz="4" w:space="0" w:color="000000"/>
              <w:right w:val="single" w:sz="4" w:space="0" w:color="auto"/>
            </w:tcBorders>
            <w:vAlign w:val="center"/>
            <w:hideMark/>
          </w:tcPr>
          <w:p w:rsidR="00415684" w:rsidRPr="00266F41" w:rsidRDefault="00415684" w:rsidP="000A6D5A">
            <w:pPr>
              <w:spacing w:line="241" w:lineRule="auto"/>
              <w:rPr>
                <w:rFonts w:eastAsia="Calibri"/>
                <w:color w:val="000000"/>
                <w:sz w:val="20"/>
                <w:szCs w:val="20"/>
                <w:lang w:eastAsia="en-US"/>
              </w:rPr>
            </w:pPr>
          </w:p>
        </w:tc>
        <w:tc>
          <w:tcPr>
            <w:tcW w:w="1694" w:type="dxa"/>
            <w:tcBorders>
              <w:top w:val="nil"/>
              <w:left w:val="nil"/>
              <w:bottom w:val="single" w:sz="4" w:space="0" w:color="auto"/>
              <w:right w:val="single" w:sz="4" w:space="0" w:color="auto"/>
            </w:tcBorders>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2023 год</w:t>
            </w:r>
          </w:p>
        </w:tc>
        <w:tc>
          <w:tcPr>
            <w:tcW w:w="1574" w:type="dxa"/>
            <w:tcBorders>
              <w:top w:val="nil"/>
              <w:left w:val="nil"/>
              <w:bottom w:val="single" w:sz="4" w:space="0" w:color="auto"/>
              <w:right w:val="single" w:sz="4" w:space="0" w:color="auto"/>
            </w:tcBorders>
            <w:shd w:val="clear" w:color="auto" w:fill="auto"/>
            <w:noWrap/>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2024 год</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blHeader/>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w:t>
            </w:r>
          </w:p>
        </w:tc>
        <w:tc>
          <w:tcPr>
            <w:tcW w:w="292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w:t>
            </w:r>
          </w:p>
        </w:tc>
        <w:tc>
          <w:tcPr>
            <w:tcW w:w="157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4</w:t>
            </w:r>
          </w:p>
        </w:tc>
        <w:tc>
          <w:tcPr>
            <w:tcW w:w="50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w:t>
            </w:r>
          </w:p>
        </w:tc>
        <w:tc>
          <w:tcPr>
            <w:tcW w:w="50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w:t>
            </w:r>
          </w:p>
        </w:tc>
        <w:tc>
          <w:tcPr>
            <w:tcW w:w="1694"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7</w:t>
            </w:r>
          </w:p>
        </w:tc>
        <w:tc>
          <w:tcPr>
            <w:tcW w:w="1574"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926"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Всего:</w:t>
            </w:r>
          </w:p>
        </w:tc>
        <w:tc>
          <w:tcPr>
            <w:tcW w:w="1573"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0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0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169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49 990,00</w:t>
            </w:r>
          </w:p>
        </w:tc>
        <w:tc>
          <w:tcPr>
            <w:tcW w:w="157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1</w:t>
            </w:r>
          </w:p>
        </w:tc>
        <w:tc>
          <w:tcPr>
            <w:tcW w:w="2926"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Реализация функций иных федеральных органов государственной власти</w:t>
            </w:r>
          </w:p>
        </w:tc>
        <w:tc>
          <w:tcPr>
            <w:tcW w:w="1573"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9900000000</w:t>
            </w:r>
          </w:p>
        </w:tc>
        <w:tc>
          <w:tcPr>
            <w:tcW w:w="611"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0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0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169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50 000,00</w:t>
            </w:r>
          </w:p>
        </w:tc>
        <w:tc>
          <w:tcPr>
            <w:tcW w:w="157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1.1</w:t>
            </w:r>
          </w:p>
        </w:tc>
        <w:tc>
          <w:tcPr>
            <w:tcW w:w="2926"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Иные непрограммные мероприятия</w:t>
            </w:r>
          </w:p>
        </w:tc>
        <w:tc>
          <w:tcPr>
            <w:tcW w:w="1573"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9990000000</w:t>
            </w:r>
          </w:p>
        </w:tc>
        <w:tc>
          <w:tcPr>
            <w:tcW w:w="611"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0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0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169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50 000,00</w:t>
            </w:r>
          </w:p>
        </w:tc>
        <w:tc>
          <w:tcPr>
            <w:tcW w:w="157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926"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Условно утвержденные расходы</w:t>
            </w:r>
          </w:p>
        </w:tc>
        <w:tc>
          <w:tcPr>
            <w:tcW w:w="157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9999900000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0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0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69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50 000,00</w:t>
            </w:r>
          </w:p>
        </w:tc>
        <w:tc>
          <w:tcPr>
            <w:tcW w:w="157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926"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Условно утвержденные расходы</w:t>
            </w:r>
          </w:p>
        </w:tc>
        <w:tc>
          <w:tcPr>
            <w:tcW w:w="157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9999999999</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0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0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69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50 000,00</w:t>
            </w:r>
          </w:p>
        </w:tc>
        <w:tc>
          <w:tcPr>
            <w:tcW w:w="157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926"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бюджетные ассигнования</w:t>
            </w:r>
          </w:p>
        </w:tc>
        <w:tc>
          <w:tcPr>
            <w:tcW w:w="157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9999999999</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800</w:t>
            </w:r>
          </w:p>
        </w:tc>
        <w:tc>
          <w:tcPr>
            <w:tcW w:w="50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0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69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50 000,00</w:t>
            </w:r>
          </w:p>
        </w:tc>
        <w:tc>
          <w:tcPr>
            <w:tcW w:w="157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926"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Резервные средства</w:t>
            </w:r>
          </w:p>
        </w:tc>
        <w:tc>
          <w:tcPr>
            <w:tcW w:w="157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9999999999</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870</w:t>
            </w:r>
          </w:p>
        </w:tc>
        <w:tc>
          <w:tcPr>
            <w:tcW w:w="50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0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69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50 000,00</w:t>
            </w:r>
          </w:p>
        </w:tc>
        <w:tc>
          <w:tcPr>
            <w:tcW w:w="157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926"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Условно утвержденные расходы</w:t>
            </w:r>
          </w:p>
        </w:tc>
        <w:tc>
          <w:tcPr>
            <w:tcW w:w="157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9999999999</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870</w:t>
            </w:r>
          </w:p>
        </w:tc>
        <w:tc>
          <w:tcPr>
            <w:tcW w:w="50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w:t>
            </w:r>
          </w:p>
        </w:tc>
        <w:tc>
          <w:tcPr>
            <w:tcW w:w="50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69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50 000,00</w:t>
            </w:r>
          </w:p>
        </w:tc>
        <w:tc>
          <w:tcPr>
            <w:tcW w:w="157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926"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Условно утвержденные расходы</w:t>
            </w:r>
          </w:p>
        </w:tc>
        <w:tc>
          <w:tcPr>
            <w:tcW w:w="157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9999999999</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870</w:t>
            </w:r>
          </w:p>
        </w:tc>
        <w:tc>
          <w:tcPr>
            <w:tcW w:w="50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w:t>
            </w:r>
          </w:p>
        </w:tc>
        <w:tc>
          <w:tcPr>
            <w:tcW w:w="50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w:t>
            </w:r>
          </w:p>
        </w:tc>
        <w:tc>
          <w:tcPr>
            <w:tcW w:w="169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50 000,00</w:t>
            </w:r>
          </w:p>
        </w:tc>
        <w:tc>
          <w:tcPr>
            <w:tcW w:w="157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10</w:t>
            </w:r>
          </w:p>
        </w:tc>
        <w:tc>
          <w:tcPr>
            <w:tcW w:w="2926"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Муниципальная программа "Развитие образования"</w:t>
            </w:r>
          </w:p>
        </w:tc>
        <w:tc>
          <w:tcPr>
            <w:tcW w:w="1573"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Ц700000000</w:t>
            </w:r>
          </w:p>
        </w:tc>
        <w:tc>
          <w:tcPr>
            <w:tcW w:w="611"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0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0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169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-10,00</w:t>
            </w:r>
          </w:p>
        </w:tc>
        <w:tc>
          <w:tcPr>
            <w:tcW w:w="157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lastRenderedPageBreak/>
              <w:t>10.1</w:t>
            </w:r>
          </w:p>
        </w:tc>
        <w:tc>
          <w:tcPr>
            <w:tcW w:w="2926"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Подпрограмма "Поддержка развития образования" муниципальной программы "Развитие образования"</w:t>
            </w:r>
          </w:p>
        </w:tc>
        <w:tc>
          <w:tcPr>
            <w:tcW w:w="1573"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Ц710000000</w:t>
            </w:r>
          </w:p>
        </w:tc>
        <w:tc>
          <w:tcPr>
            <w:tcW w:w="611"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0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50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169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-10,00</w:t>
            </w:r>
          </w:p>
        </w:tc>
        <w:tc>
          <w:tcPr>
            <w:tcW w:w="157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926"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"Реализация мероприятий регионального проекта "Успех каждого ребенка"</w:t>
            </w:r>
          </w:p>
        </w:tc>
        <w:tc>
          <w:tcPr>
            <w:tcW w:w="157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Ц71E200000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0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0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69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-10,00</w:t>
            </w:r>
          </w:p>
        </w:tc>
        <w:tc>
          <w:tcPr>
            <w:tcW w:w="157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926"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57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Ц71E254910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0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0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69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-10,00</w:t>
            </w:r>
          </w:p>
        </w:tc>
        <w:tc>
          <w:tcPr>
            <w:tcW w:w="157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926"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57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Ц71E254910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600</w:t>
            </w:r>
          </w:p>
        </w:tc>
        <w:tc>
          <w:tcPr>
            <w:tcW w:w="50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0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69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-10,00</w:t>
            </w:r>
          </w:p>
        </w:tc>
        <w:tc>
          <w:tcPr>
            <w:tcW w:w="157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926"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бюджетным учреждениям</w:t>
            </w:r>
          </w:p>
        </w:tc>
        <w:tc>
          <w:tcPr>
            <w:tcW w:w="157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Ц71E254910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610</w:t>
            </w:r>
          </w:p>
        </w:tc>
        <w:tc>
          <w:tcPr>
            <w:tcW w:w="50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50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69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-10,00</w:t>
            </w:r>
          </w:p>
        </w:tc>
        <w:tc>
          <w:tcPr>
            <w:tcW w:w="157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926"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ОБРАЗОВАНИЕ</w:t>
            </w:r>
          </w:p>
        </w:tc>
        <w:tc>
          <w:tcPr>
            <w:tcW w:w="157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Ц71E254910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610</w:t>
            </w:r>
          </w:p>
        </w:tc>
        <w:tc>
          <w:tcPr>
            <w:tcW w:w="50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50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69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-10,00</w:t>
            </w:r>
          </w:p>
        </w:tc>
        <w:tc>
          <w:tcPr>
            <w:tcW w:w="157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7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926"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Общее образование</w:t>
            </w:r>
          </w:p>
        </w:tc>
        <w:tc>
          <w:tcPr>
            <w:tcW w:w="157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Ц71E254910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610</w:t>
            </w:r>
          </w:p>
        </w:tc>
        <w:tc>
          <w:tcPr>
            <w:tcW w:w="50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50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69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-10,00</w:t>
            </w:r>
          </w:p>
        </w:tc>
        <w:tc>
          <w:tcPr>
            <w:tcW w:w="1574"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bl>
    <w:p w:rsidR="00415684" w:rsidRPr="00266F41" w:rsidRDefault="00415684" w:rsidP="00415684">
      <w:pPr>
        <w:spacing w:line="113" w:lineRule="auto"/>
        <w:rPr>
          <w:sz w:val="20"/>
          <w:szCs w:val="20"/>
        </w:rPr>
      </w:pPr>
    </w:p>
    <w:p w:rsidR="00415684" w:rsidRPr="00266F41" w:rsidRDefault="00415684" w:rsidP="00415684">
      <w:pPr>
        <w:widowControl w:val="0"/>
        <w:spacing w:line="312" w:lineRule="auto"/>
        <w:ind w:firstLine="709"/>
        <w:jc w:val="both"/>
        <w:rPr>
          <w:sz w:val="20"/>
          <w:szCs w:val="20"/>
        </w:rPr>
      </w:pPr>
      <w:r w:rsidRPr="00266F41">
        <w:rPr>
          <w:sz w:val="20"/>
          <w:szCs w:val="20"/>
        </w:rPr>
        <w:t>1.13) Дополнить приложением 11.2 следующего содержания:</w:t>
      </w:r>
    </w:p>
    <w:p w:rsidR="00415684" w:rsidRPr="00266F41" w:rsidRDefault="00415684" w:rsidP="00415684">
      <w:pPr>
        <w:widowControl w:val="0"/>
        <w:spacing w:line="312" w:lineRule="auto"/>
        <w:ind w:firstLine="284"/>
        <w:jc w:val="both"/>
        <w:rPr>
          <w:sz w:val="20"/>
          <w:szCs w:val="20"/>
        </w:rPr>
      </w:pPr>
    </w:p>
    <w:p w:rsidR="00415684" w:rsidRPr="00266F41" w:rsidRDefault="00415684" w:rsidP="00415684">
      <w:pPr>
        <w:spacing w:line="113" w:lineRule="auto"/>
        <w:rPr>
          <w:rFonts w:ascii="Calibri" w:eastAsia="Calibri" w:hAnsi="Calibri"/>
          <w:sz w:val="20"/>
          <w:szCs w:val="20"/>
          <w:lang w:eastAsia="en-US"/>
        </w:rPr>
      </w:pPr>
      <w:bookmarkStart w:id="7" w:name="RANGE!A1:G375"/>
      <w:bookmarkStart w:id="8" w:name="RANGE!A1:G595"/>
      <w:bookmarkEnd w:id="7"/>
      <w:bookmarkEnd w:id="8"/>
    </w:p>
    <w:p w:rsidR="00415684" w:rsidRPr="00266F41" w:rsidRDefault="00415684" w:rsidP="00415684">
      <w:pPr>
        <w:spacing w:line="113" w:lineRule="auto"/>
        <w:rPr>
          <w:sz w:val="20"/>
          <w:szCs w:val="20"/>
        </w:rPr>
      </w:pPr>
    </w:p>
    <w:p w:rsidR="00415684" w:rsidRPr="00266F41" w:rsidRDefault="00415684" w:rsidP="00415684">
      <w:pPr>
        <w:spacing w:after="200" w:line="241" w:lineRule="auto"/>
        <w:jc w:val="right"/>
        <w:rPr>
          <w:rFonts w:eastAsia="Calibri"/>
          <w:iCs/>
          <w:color w:val="000000"/>
          <w:sz w:val="20"/>
          <w:szCs w:val="20"/>
          <w:lang w:eastAsia="en-US"/>
        </w:rPr>
      </w:pPr>
      <w:r w:rsidRPr="00266F41">
        <w:rPr>
          <w:rFonts w:eastAsia="Calibri"/>
          <w:iCs/>
          <w:color w:val="000000"/>
          <w:sz w:val="20"/>
          <w:szCs w:val="20"/>
          <w:lang w:eastAsia="en-US"/>
        </w:rPr>
        <w:t>Приложение 11.2</w:t>
      </w:r>
      <w:r w:rsidRPr="00266F41">
        <w:rPr>
          <w:rFonts w:eastAsia="Calibri"/>
          <w:iCs/>
          <w:color w:val="000000"/>
          <w:sz w:val="20"/>
          <w:szCs w:val="20"/>
          <w:lang w:eastAsia="en-US"/>
        </w:rPr>
        <w:br/>
        <w:t xml:space="preserve">к решению Собрания депутатов </w:t>
      </w:r>
      <w:r w:rsidRPr="00266F41">
        <w:rPr>
          <w:rFonts w:eastAsia="Calibri"/>
          <w:iCs/>
          <w:color w:val="000000"/>
          <w:sz w:val="20"/>
          <w:szCs w:val="20"/>
          <w:lang w:eastAsia="en-US"/>
        </w:rPr>
        <w:br/>
        <w:t xml:space="preserve">Аликовского района Чувашской Республики </w:t>
      </w:r>
      <w:r w:rsidRPr="00266F41">
        <w:rPr>
          <w:rFonts w:eastAsia="Calibri"/>
          <w:iCs/>
          <w:color w:val="000000"/>
          <w:sz w:val="20"/>
          <w:szCs w:val="20"/>
          <w:lang w:eastAsia="en-US"/>
        </w:rPr>
        <w:br/>
        <w:t>"О бюджете  Аликовского района за 2022 год и плановый период 2023 и 2024 годов</w:t>
      </w:r>
    </w:p>
    <w:p w:rsidR="00415684" w:rsidRPr="00266F41" w:rsidRDefault="00415684" w:rsidP="00415684">
      <w:pPr>
        <w:spacing w:after="200" w:line="241" w:lineRule="auto"/>
        <w:jc w:val="right"/>
        <w:rPr>
          <w:rFonts w:eastAsia="Calibri"/>
          <w:i/>
          <w:iCs/>
          <w:color w:val="000000"/>
          <w:sz w:val="20"/>
          <w:szCs w:val="20"/>
          <w:lang w:eastAsia="en-US"/>
        </w:rPr>
      </w:pPr>
    </w:p>
    <w:p w:rsidR="00415684" w:rsidRPr="00266F41" w:rsidRDefault="00415684" w:rsidP="00415684">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ИЗМЕНЕНИЕ</w:t>
      </w:r>
      <w:r w:rsidRPr="00266F41">
        <w:rPr>
          <w:rFonts w:eastAsia="Calibri"/>
          <w:b/>
          <w:bCs/>
          <w:color w:val="000000"/>
          <w:sz w:val="20"/>
          <w:szCs w:val="20"/>
          <w:lang w:eastAsia="en-US"/>
        </w:rPr>
        <w:br/>
        <w:t>ведомственной структуры расходов</w:t>
      </w:r>
      <w:r w:rsidRPr="00266F41">
        <w:rPr>
          <w:rFonts w:eastAsia="Calibri"/>
          <w:b/>
          <w:bCs/>
          <w:color w:val="000000"/>
          <w:sz w:val="20"/>
          <w:szCs w:val="20"/>
          <w:lang w:eastAsia="en-US"/>
        </w:rPr>
        <w:br/>
        <w:t>бюджета  Аликовского района Чувашской Республики на 2022 год, предусмотренной приложением 11 к решению Собрания депутатов "О бюджете  Аликовского района Чувашской Республики на 2022 год и на плановый период 2023 и 2024 годов"</w:t>
      </w:r>
    </w:p>
    <w:p w:rsidR="00415684" w:rsidRPr="00266F41" w:rsidRDefault="00415684" w:rsidP="00415684">
      <w:pPr>
        <w:spacing w:line="360" w:lineRule="auto"/>
        <w:jc w:val="right"/>
        <w:rPr>
          <w:rFonts w:eastAsia="Calibri"/>
          <w:color w:val="000000"/>
          <w:sz w:val="20"/>
          <w:szCs w:val="20"/>
          <w:lang w:eastAsia="en-US"/>
        </w:rPr>
      </w:pPr>
      <w:r w:rsidRPr="00266F41">
        <w:rPr>
          <w:rFonts w:eastAsia="Calibri"/>
          <w:color w:val="000000"/>
          <w:sz w:val="20"/>
          <w:szCs w:val="20"/>
          <w:lang w:eastAsia="en-US"/>
        </w:rPr>
        <w:t>(рублей)</w:t>
      </w:r>
    </w:p>
    <w:tbl>
      <w:tblPr>
        <w:tblW w:w="10063" w:type="dxa"/>
        <w:tblInd w:w="-283" w:type="dxa"/>
        <w:tblLayout w:type="fixed"/>
        <w:tblLook w:val="04A0" w:firstRow="1" w:lastRow="0" w:firstColumn="1" w:lastColumn="0" w:noHBand="0" w:noVBand="1"/>
      </w:tblPr>
      <w:tblGrid>
        <w:gridCol w:w="3777"/>
        <w:gridCol w:w="612"/>
        <w:gridCol w:w="611"/>
        <w:gridCol w:w="611"/>
        <w:gridCol w:w="1583"/>
        <w:gridCol w:w="611"/>
        <w:gridCol w:w="2258"/>
      </w:tblGrid>
      <w:tr w:rsidR="00415684" w:rsidRPr="00266F41" w:rsidTr="00415684">
        <w:trPr>
          <w:cantSplit/>
          <w:trHeight w:val="2325"/>
        </w:trPr>
        <w:tc>
          <w:tcPr>
            <w:tcW w:w="3777" w:type="dxa"/>
            <w:tcBorders>
              <w:top w:val="single" w:sz="4" w:space="0" w:color="auto"/>
              <w:left w:val="single" w:sz="4" w:space="0" w:color="auto"/>
              <w:bottom w:val="nil"/>
              <w:right w:val="single" w:sz="4" w:space="0" w:color="auto"/>
            </w:tcBorders>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Наименование</w:t>
            </w:r>
          </w:p>
        </w:tc>
        <w:tc>
          <w:tcPr>
            <w:tcW w:w="612" w:type="dxa"/>
            <w:tcBorders>
              <w:top w:val="single" w:sz="4" w:space="0" w:color="auto"/>
              <w:left w:val="nil"/>
              <w:bottom w:val="nil"/>
              <w:right w:val="single" w:sz="4" w:space="0" w:color="auto"/>
            </w:tcBorders>
            <w:shd w:val="clear" w:color="auto" w:fill="auto"/>
            <w:textDirection w:val="btLr"/>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Главный распределитель</w:t>
            </w:r>
          </w:p>
        </w:tc>
        <w:tc>
          <w:tcPr>
            <w:tcW w:w="611" w:type="dxa"/>
            <w:tcBorders>
              <w:top w:val="single" w:sz="4" w:space="0" w:color="auto"/>
              <w:left w:val="nil"/>
              <w:bottom w:val="nil"/>
              <w:right w:val="single" w:sz="4" w:space="0" w:color="auto"/>
            </w:tcBorders>
            <w:shd w:val="clear" w:color="auto" w:fill="auto"/>
            <w:textDirection w:val="btLr"/>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Раздел</w:t>
            </w:r>
          </w:p>
        </w:tc>
        <w:tc>
          <w:tcPr>
            <w:tcW w:w="611" w:type="dxa"/>
            <w:tcBorders>
              <w:top w:val="single" w:sz="4" w:space="0" w:color="auto"/>
              <w:left w:val="nil"/>
              <w:bottom w:val="nil"/>
              <w:right w:val="single" w:sz="4" w:space="0" w:color="auto"/>
            </w:tcBorders>
            <w:shd w:val="clear" w:color="auto" w:fill="auto"/>
            <w:textDirection w:val="btLr"/>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Подраздел</w:t>
            </w:r>
          </w:p>
        </w:tc>
        <w:tc>
          <w:tcPr>
            <w:tcW w:w="1583" w:type="dxa"/>
            <w:tcBorders>
              <w:top w:val="single" w:sz="4" w:space="0" w:color="auto"/>
              <w:left w:val="nil"/>
              <w:bottom w:val="nil"/>
              <w:right w:val="single" w:sz="4" w:space="0" w:color="auto"/>
            </w:tcBorders>
            <w:shd w:val="clear" w:color="auto" w:fill="auto"/>
            <w:textDirection w:val="btLr"/>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Целевая статья (муниципальные программы и непрограммные направления деятельности)</w:t>
            </w:r>
          </w:p>
        </w:tc>
        <w:tc>
          <w:tcPr>
            <w:tcW w:w="611" w:type="dxa"/>
            <w:tcBorders>
              <w:top w:val="single" w:sz="4" w:space="0" w:color="auto"/>
              <w:left w:val="nil"/>
              <w:bottom w:val="nil"/>
              <w:right w:val="single" w:sz="4" w:space="0" w:color="auto"/>
            </w:tcBorders>
            <w:shd w:val="clear" w:color="auto" w:fill="auto"/>
            <w:textDirection w:val="btLr"/>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Группа вида расходов</w:t>
            </w:r>
          </w:p>
        </w:tc>
        <w:tc>
          <w:tcPr>
            <w:tcW w:w="2258" w:type="dxa"/>
            <w:tcBorders>
              <w:top w:val="single" w:sz="4" w:space="0" w:color="auto"/>
              <w:left w:val="nil"/>
              <w:bottom w:val="nil"/>
              <w:right w:val="single" w:sz="4" w:space="0" w:color="auto"/>
            </w:tcBorders>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Сумма</w:t>
            </w:r>
            <w:r w:rsidRPr="00266F41">
              <w:rPr>
                <w:rFonts w:eastAsia="Calibri"/>
                <w:color w:val="000000"/>
                <w:sz w:val="20"/>
                <w:szCs w:val="20"/>
                <w:lang w:eastAsia="en-US"/>
              </w:rPr>
              <w:br/>
              <w:t>увеличение(+)/уменьшение(-)</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blHeader/>
        </w:trPr>
        <w:tc>
          <w:tcPr>
            <w:tcW w:w="377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w:t>
            </w:r>
          </w:p>
        </w:tc>
        <w:tc>
          <w:tcPr>
            <w:tcW w:w="2258"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7</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3777"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Всего:</w:t>
            </w:r>
          </w:p>
        </w:tc>
        <w:tc>
          <w:tcPr>
            <w:tcW w:w="612"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 </w:t>
            </w:r>
          </w:p>
        </w:tc>
        <w:tc>
          <w:tcPr>
            <w:tcW w:w="611"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 </w:t>
            </w:r>
          </w:p>
        </w:tc>
        <w:tc>
          <w:tcPr>
            <w:tcW w:w="611"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 </w:t>
            </w:r>
          </w:p>
        </w:tc>
        <w:tc>
          <w:tcPr>
            <w:tcW w:w="1583"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 </w:t>
            </w:r>
          </w:p>
        </w:tc>
        <w:tc>
          <w:tcPr>
            <w:tcW w:w="611"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 </w:t>
            </w:r>
          </w:p>
        </w:tc>
        <w:tc>
          <w:tcPr>
            <w:tcW w:w="2258"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50 970 729,11</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3777"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Администрация Аликовского района</w:t>
            </w:r>
          </w:p>
        </w:tc>
        <w:tc>
          <w:tcPr>
            <w:tcW w:w="612"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1583"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35 850 946,36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ОБЩЕГОСУДАРСТВЕННЫЕ ВОПРОСЫ</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1 370 262,00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-6 900,00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"Развитие потенциала муниципального управления"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Ч500000000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-6 900,00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Обеспечение реализации государственной программы Чувашской Республики "Развитие потенциала государственного управления"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-6 900,00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"Общепрограммные расходы"</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-6 900,00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Обеспечение функций муниципальных органов</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Ч5Э0100200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-6 900,00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Ч5Э0100200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-6 900,00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Ч5Э0100200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-6 900,00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7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1 363 062,00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Ч400000000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1 239 062,00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9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1 239 062,00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9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1 239 062,00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0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Ч410455491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1 239 062,00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9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Ч410455491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1 239 062,00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Расходы на выплаты персоналу государственных (муниципальных) органов</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Ч410455491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120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1 239 062,00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"Развитие потенциала муниципального управления"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Ч500000000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124 000,00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Обеспечение реализации государственной программы Чувашской Республики "Развитие потенциала государственного управления"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124 000,00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"Общепрограммные расходы"</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124 000,00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Обеспечение функций муниципальных органов</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Ч5Э0100200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124 000,00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Ч5Э0100200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124 000,00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Ч5Э0100200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124 000,00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Резервные фонды</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-106 850,00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Ч400000000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-106 850,00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9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-106 850,00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7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Ч410100000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-106 850,00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Резервный фонд администрации муниципального образования Чувашской Республики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Ч410173430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-106 850,00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бюджетные ассигнования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Ч410173430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-106 850,00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Резервные средства</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Ч410173430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870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-106 850,00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Другие общегосударственные вопросы</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120 950,00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"Развитие земельных и имущественных отношений"</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A400000000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-15 000,00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"Управление муниципальным имуществом" муниципальной программы "Развитие земельных и имущественных отношений"</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-15 000,00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-15 000,00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7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A410217590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-115 000,00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A410217590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-115 000,00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A410217590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-115 000,00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9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A410273570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-25 420,00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A410273570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-25 420,00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Иные закупки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A410273570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-25 420,00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7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A410277590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125 420,00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A410277590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125 420,00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A410277590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125 420,00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"Развитие потенциала муниципального управления"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Ч500000000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137 546,76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Обеспечение реализации государственной программы Чувашской Республики "Развитие потенциала государственного управления"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137 546,76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"Общепрограммные расходы"</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137 546,76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Выполнение других обязательств муниципального образования Чувашской Республики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Ч5Э0173770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137 546,76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Ч5Э0173770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142 846,76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Ч5Э0173770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142 846,76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бюджетные ассигнования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Ч5Э0173770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-5 300,00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Уплата налогов, сборов и иных платежей</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Ч5Э0173770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850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-5 300,00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"Цифровое общество Чувашии"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Ч600000000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-16 596,76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"Развитие информационных технологий" муниципальной программы "Информационное общество Чувашии"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Ч610000000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-16 596,76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"Развитие электронного правительства"</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Ч610100000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-16 596,76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Ч610173820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-16 596,76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Закупка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Ч610173820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-16 596,76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Ч610173820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-16 596,76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Государственная программа Чувашской Республики "Развитие строительного комплекса и архитектуры"</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Ч900000000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15 000,00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7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"Градостроительная деятельность в Чувашской Республике" государственной программы Чувашской Республики "Развитие строительного комплекса и архитектуры"</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Ч910000000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15 000,00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0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Ч910100000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15 000,00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Проведение землеустроительных работ в целях координатного описания границы муниципального образования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Ч910177180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15 000,00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Ч910177180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15 000,00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Ч910177180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15 000,00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НАЦИОНАЛЬНАЯ БЕЗОПАСНОСТЬ И ПРАВООХРАНИТЕЛЬНАЯ ДЕЯТЕЛЬНОСТЬ</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22 500,00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"Повышение безопасности жизнедеятельности населения и территорий Чувашской Республики"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Ц800000000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0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Ц850000000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Основное мероприятие "Обеспечение управления оперативной обстановкой в муниципальном образовании"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Ц850500000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Содержание и развитие единой дежурно-диспетчерской службы (ЕДДС)</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Ц850576320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9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Ц850576320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-3 840,00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Расходы на выплаты персоналу государственных (муниципальных) органов</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Ц850576320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120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-3 840,00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Ц850576320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3 840,00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Ц850576320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3 840,00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Другие вопросы в области национальной безопасности и правоохранительной деятельности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22 500,00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"Повышение безопасности жизнедеятельности населения и территорий Чувашской Республики"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Ц800000000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22 500,00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Ц810000000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22 500,00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"Обеспечение безопасности населения и муниципальной (коммунальной) инфраструктуры"</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Ц810500000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22 500,00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Ц81051591С</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22 500,00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Ц81051591С</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22 500,00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Иные закупки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Ц81051591С</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22 500,00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НАЦИОНАЛЬНАЯ ЭКОНОМИКА</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318 486,58</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Сельское хозяйство и рыболовство</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235 892,42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Ц900000000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235 892,42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0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Ц960000000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31 850,00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7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Ц960200000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31 850,00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Организация конкурсов, выставок и ярмарок с участием организаций агропромышленного комплекса</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Ц960272660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31 850,00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Ц960272660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31 850,00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Ц960272660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31 850,00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0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Ц9Б0000000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proofErr w:type="spellStart"/>
            <w:r w:rsidRPr="00266F41">
              <w:rPr>
                <w:rFonts w:eastAsia="Calibri"/>
                <w:color w:val="000000"/>
                <w:sz w:val="20"/>
                <w:szCs w:val="20"/>
                <w:lang w:eastAsia="en-US"/>
              </w:rPr>
              <w:t>Cубсидии</w:t>
            </w:r>
            <w:proofErr w:type="spellEnd"/>
            <w:r w:rsidRPr="00266F41">
              <w:rPr>
                <w:rFonts w:eastAsia="Calibri"/>
                <w:color w:val="000000"/>
                <w:sz w:val="20"/>
                <w:szCs w:val="20"/>
                <w:lang w:eastAsia="en-US"/>
              </w:rPr>
              <w:t xml:space="preserve"> на подготовку проектов межевания земельных участков и на проведение кадастровых работ</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Ц9Б0300000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на подготовку проектов межевания земельных участков и на проведение кадастровых работ</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Ц9Б03L5990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Закупка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Ц9Б03L5990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-2 179 530,36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Ц9Б03L5990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-2 179 530,36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бюджетные ассигнования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Ц9Б03L5990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2 179 530,36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Уплата налогов, сборов и иных платежей</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Ц9Б03L5990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850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2 179 530,36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0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Ц9И0000000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204 042,42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 xml:space="preserve">Стимулирование развития приоритетных </w:t>
            </w:r>
            <w:proofErr w:type="spellStart"/>
            <w:r w:rsidRPr="00266F41">
              <w:rPr>
                <w:rFonts w:eastAsia="Calibri"/>
                <w:color w:val="000000"/>
                <w:sz w:val="20"/>
                <w:szCs w:val="20"/>
                <w:lang w:eastAsia="en-US"/>
              </w:rPr>
              <w:t>подотраслей</w:t>
            </w:r>
            <w:proofErr w:type="spellEnd"/>
            <w:r w:rsidRPr="00266F41">
              <w:rPr>
                <w:rFonts w:eastAsia="Calibri"/>
                <w:color w:val="000000"/>
                <w:sz w:val="20"/>
                <w:szCs w:val="20"/>
                <w:lang w:eastAsia="en-US"/>
              </w:rPr>
              <w:t xml:space="preserve"> агропромышленного комплекса и развитие малых форм хозяйствования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Ц9И0700000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204 042,42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 xml:space="preserve">Стимулирование развития приоритетных </w:t>
            </w:r>
            <w:proofErr w:type="spellStart"/>
            <w:r w:rsidRPr="00266F41">
              <w:rPr>
                <w:rFonts w:eastAsia="Calibri"/>
                <w:color w:val="000000"/>
                <w:sz w:val="20"/>
                <w:szCs w:val="20"/>
                <w:lang w:eastAsia="en-US"/>
              </w:rPr>
              <w:t>подотраслей</w:t>
            </w:r>
            <w:proofErr w:type="spellEnd"/>
            <w:r w:rsidRPr="00266F41">
              <w:rPr>
                <w:rFonts w:eastAsia="Calibri"/>
                <w:color w:val="000000"/>
                <w:sz w:val="20"/>
                <w:szCs w:val="20"/>
                <w:lang w:eastAsia="en-US"/>
              </w:rPr>
              <w:t xml:space="preserve"> агропромышленного комплекса и развитие малых форм хозяйствования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Ц9И07L5020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204 042,42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бюджетные ассигнования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Ц9И07L5020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204 042,42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7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Ц9И07L5020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810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204 042,42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Дорожное хозяйство (дорожные фонды)</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82 594,16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"Развитие транспортной системы"</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Ч200000000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82 594,16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"Безопасные и качественные автомобильные дороги" муниципальной программы "Развитие транспортной системы "</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-467 853,66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"Мероприятия, реализуемые с привлечением межбюджетных трансфертов бюджетам другого уровня"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-467 853,66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7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Ч210374180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-4 006 974,11</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Закупка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Ч210374180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-4 006 974,11</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Ч210374180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-4 006 974,11</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Ч210374181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2 298 544,16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Ч210374181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2 298 544,16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Ч210374181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2 298 544,16</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Ч210374182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937 666,80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Ч210374182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937 666,80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Ч210374182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937 666,80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Содержание автомобильных дорог общего пользования местного значения в границах населенных пунктов поселения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302 909,49</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Межбюджетные трансферты</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302 909,49</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Ч210374192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520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302 909,49</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"Безопасность дорожного движения" муниципальной программы "Развитие транспортной системы"</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Ч230000000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550 447,82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"Реализация мероприятий, направленных на обеспечение безопасности дорожного движения"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Ч230100000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550 447,82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Обеспечение безопасности участия детей в дорожном движении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Ч230174310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9 050,00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Ч230174310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9 050,00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Иные закупки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Ч230174310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9 050,00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Обустройство и совершенствование опасных участков улично-дорожной сети городов и сельских населенных пунктов</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Ч230174370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541 397,82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Ч230174370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541 397,82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Ч230174370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541 397,82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ЖИЛИЩНО-КОММУНАЛЬНОЕ ХОЗЯЙСТВО</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Коммунальное хозяйство</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"Модернизация и развитие сферы жилищно-коммунального хозяйства"</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A100000000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Обеспечение реализации муниципальной программы "Модернизация и развитие сферы жилищно-коммунального хозяйства"</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A1Э0000000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"Общепрограммные расходы"</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A1Э0100000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Обеспечение деятельности (оказание услуг) муниципальных учреждений</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A1Э0100600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A1Э0100600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A1Э0100600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ОБРАЗОВАНИЕ</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34 147 891,51</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Дошкольное образование</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34 127 759,62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"Развитие образования"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Ц700000000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34 127 759,62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34 127 759,62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"Реализация мероприятий регионального проекта "Содействие занятости женщин - доступность дошкольного образования для детей"</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Ц71P200000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34 127 759,62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Строительство объекта "Дошкольное образовательное учреждение на 240 мест в с. Аликово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Ц71P252323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34 127 759,62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Капитальные вложения в объекты государственной (муниципальной) собственности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Ц71P252323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400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34 127 759,62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Бюджетные инвестиции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Ц71P252323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410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34 127 759,62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Общее образование</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20 131,89</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"Развитие образования"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Ц700000000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20 131,89</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20 131,89</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Приобретение оборудования для государственных и муниципальных образовательных организаций</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Ц712100000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20 131,89</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Приобретение оборудования для муниципальных образовательных организаций в целях укрепления материально-технической базы</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Ц712179280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20 131,89</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Ц712179280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20 131,89</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Ц712179280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20 131,89</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КУЛЬТУРА, КИНЕМАТОГРАФИЯ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08</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Культура</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08</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"Развитие культуры и туризма"</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08</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Ц400000000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"Развитие культуры в Чувашской Республике" муниципальной программы "Развитие культуры и туризма"</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08</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Ц410000000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Основное мероприятие "Проведение мероприятий в сфере культуры и искусства, архивного дела"</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08</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Ц411000000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Организация и проведение фестивалей, конкурсов, торжественных вечеров, концертов и иных зрелищных мероприятий</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08</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Ц411071060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08</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Ц411071060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-250 000,00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08</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Ц411071060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-250 000,00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08</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Ц411071060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250 000,00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автономным учреждениям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08</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Ц411071060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620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250 000,00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СОЦИАЛЬНАЯ ПОЛИТИКА</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253 906,27</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Социальное обеспечение населения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"Социальная поддержка граждан"</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Ц300000000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"Социальная защита населения Чувашской Республики" муниципальной программы "Социальная поддержка граждан"</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Ц310000000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Ц310100000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Оказание материальной помощи гражданам, находящимся в трудной жизненной ситуации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Ц310110610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Социальное обеспечение и иные выплаты населению</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Ц310110610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Публичные нормативные социальные выплаты гражданам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Ц310110610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310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Охрана семьи и детства</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163 906,27</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"Обеспечение граждан в Чувашской Республике доступным и комфортным жильем"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A200000000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163 906,27</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7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228 122,27</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"Обеспечение граждан доступным жильем"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228 122,27</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A2103L4970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228 122,27</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Социальное обеспечение и иные выплаты населению</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A2103L4970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228 122,27</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Социальные выплаты гражданам, кроме публичных нормативных социальных выплат</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A2103L4970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320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228 122,27</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A220000000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-64 216,00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7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A220100000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-64 216,00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7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A22011A820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-64 216,00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Капитальные вложения в объекты государственной (муниципальной) собственности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A22011A820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400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-64 216,00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Бюджетные инвестиции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A22011A820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410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-64 216,00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Другие вопросы в области социальной политики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06</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"Развитие потенциала муниципального управления"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06</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Ч500000000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Обеспечение реализации государственной программы Чувашской Республики "Развитие потенциала государственного управления"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06</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"Общепрограммные расходы"</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06</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Прочие выплаты по обязательствам муниципального образования Чувашской Республики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06</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Ч5Э0173450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06</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Ч5Э0173450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06</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Ч5Э0173450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ФИЗИЧЕСКАЯ КУЛЬТУРА И СПОРТ</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37 900,00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9"/>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Массовый спорт</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37 900,00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"Развитие физической культуры и спорта"</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Ц500000000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37 900,00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"Развитие физической культуры и массового спорта" муниципальной программы "Развитие физической культуры и спорта"</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37 900,00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"Физкультурно-оздоровительная и спортивно-массовая работа с населением"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Ц510100000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37 900,00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Организация и проведение официальных физкультурных мероприятий</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Ц510171390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37 900,00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Ц510171390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37 900,00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903</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Ц510171390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37 900,00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75"/>
        </w:trPr>
        <w:tc>
          <w:tcPr>
            <w:tcW w:w="3777"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tc>
        <w:tc>
          <w:tcPr>
            <w:tcW w:w="612"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1583"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1 757 929,00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ОБРАЗОВАНИЕ</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1 757 929,00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Дошкольное образование</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1 658 000,00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"Развитие образования"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Ц700000000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1 658 000,00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Подпрограмма "Поддержка развития образования" муниципальной программы "Развитие образования"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1 658 000,00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Ц710200000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7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Ц710272000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Ц710272000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бюджетным учреждениям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Ц710272000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610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"Укрепление материально-технической базы объектов образования"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Ц710300000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758 000,00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Дооснащение вводимых в эксплуатацию муниципальных дошкольных образовательных организаций</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Ц710377210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758 000,00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Ц710377210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758 000,00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бюджетным учреждениям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Ц710377210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610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758 000,00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Общее образование</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499 929,00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"Развитие образования"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Ц700000000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499 929,00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499 929,00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Ц710200000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Ц710272010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Ц710272010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бюджетным учреждениям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Ц710272010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610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350 000,00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автономным учреждениям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Ц710272010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620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150 000,00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"Меры социальной поддержки"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Ц711400000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-71,00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7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Ц7114L3040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-71,00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Ц7114L3040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-71,00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бюджетным учреждениям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Ц7114L3040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610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-71,00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7"/>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Молодежная политика</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"Развитие образования"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Ц700000000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"Молодежь Чувашской Республики" государственной программы Чувашской Республики "Развитие образования"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Ц720000000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"Организация отдыха детей"</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Ц720300000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Приобретение путевок в детские оздоровительные лагеря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Ц720312170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Социальное обеспечение и иные выплаты населению</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Ц720312170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Социальные выплаты гражданам, кроме публичных нормативных социальных выплат</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Ц720312170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320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-400 000,00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Организация отдыха детей в загородных, пришкольных и других лагерях</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Ц720372140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Предоставление субсидий бюджетным, автономным учреждениям и иным некоммерческим организациям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Ц720372140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бюджетным учреждениям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Ц720372140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610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-20 880,00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автономным учреждениям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Ц720372140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620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20 880,00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Другие вопросы в области образования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"Развитие образования"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Ц700000000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"Обеспечение деятельности организаций в сфере образования"</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Ц710100000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9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Ц710170700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Ц710170700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-14 000,00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Ц710170700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-14 000,00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Социальное обеспечение и иные выплаты населению</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Ц710170700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14 000,00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Стипендии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Ц710170700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340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14 000,00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ФИЗИЧЕСКАЯ КУЛЬТУРА И СПОРТ</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Массовый спорт</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"Развитие физической культуры и спорта"</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Ц500000000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"Развитие физической культуры и массового спорта" муниципальной программы "Развитие физической культуры и спорта"</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Основное мероприятие "Реализация мероприятий регионального проекта "Спорт - норма жизни"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Ц51P500000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Оснащение объектов спортивной инфраструктуры спортивно-технологическим оборудованием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Ц51P552280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2 726 287,71</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Ц51P552280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2 726 287,71</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Ц51P552280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2 726 287,71</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Оснащение объектов спортивной инфраструктуры спортивно-технологическим оборудованием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Ц51P5L2280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-2 726 287,71</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Ц51P5L2280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-2 726 287,71</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Ц51P5L2280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240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-2 726 287,71</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Финансовый отдел администрации Аликовского района</w:t>
            </w:r>
          </w:p>
        </w:tc>
        <w:tc>
          <w:tcPr>
            <w:tcW w:w="612"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1583"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13 361 853,75</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ОБЩЕГОСУДАРСТВЕННЫЕ ВОПРОСЫ</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246 616,00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06</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246 616,00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06</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Ч400000000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246 616,00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9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06</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246 616,00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9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06</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246 616,00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0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06</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Ч410455491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246 616,00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9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06</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Ч410455491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246 616,00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Расходы на выплаты персоналу государственных (муниципальных) органов</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06</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Ч410455491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120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246 616,00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НАЦИОНАЛЬНАЯ ОБОРОНА</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99 700,00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Мобилизационная и вневойсковая подготовка</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99 700,00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Ч400000000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99 700,00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9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99 700,00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9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99 700,00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Ч410451180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99 700,00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Межбюджетные трансферты</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Ч410451180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99 700,00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Субвенции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Ч410451180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530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99 700,00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НАЦИОНАЛЬНАЯ ЭКОНОМИКА</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8 926 247,72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Дорожное хозяйство (дорожные фонды)</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8 926 247,72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A600000000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8 926 247,72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7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A620000000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8 926 247,72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9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A620100000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8 926 247,72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Реализация проектов развития общественной инфраструктуры, основанных на местных инициативах</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A6201S6570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8 926 247,72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Межбюджетные трансферты</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A6201S6570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8 926 247,72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09</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A6201S6570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520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8 926 247,72</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ЖИЛИЩНО-КОММУНАЛЬНОЕ ХОЗЯЙСТВО</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-2 199 156,17</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Жилищное хозяйство</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-2 199 398,00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"Обеспечение граждан в Чувашской Республике доступным и комфортным жильем"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A200000000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-2 199 398,00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7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-2 199 398,00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"Обеспечение граждан доступным жильем"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-2 199 398,00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0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A210312940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-2 199 398,00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3"/>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Межбюджетные трансферты</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A210312940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-2 199 398,00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Субвенции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01</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A210312940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530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-2 199 398,00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Благоустройство</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241,83</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Муниципальная программа "Формирование современной городской среды на территории Чувашской Республики"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A500000000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241,83</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7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A510000000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241,83</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"Реализация мероприятий регионального проекта "Формирование комфортной городской среды"</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A51F200000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241,83</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Реализация программ формирования современной городской среды</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A51F255550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241,83</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Межбюджетные трансферты</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A51F255550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241,83</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05</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A51F255550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520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241,83</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СОЦИАЛЬНАЯ ПОЛИТИКА</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2 199 398,00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Охрана семьи и детства</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2 199 398,00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"Обеспечение граждан в Чувашской Республике доступным и комфортным жильем"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A200000000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2 199 398,00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7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2 199 398,00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"Обеспечение граждан доступным жильем"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2 199 398,00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0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A210312940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2 199 398,00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Межбюджетные трансферты</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A210312940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2 199 398,00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Субвенции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04</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A210312940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530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2 199 398,00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МЕЖБЮДЖЕТНЫЕ ТРАНСФЕРТЫ ОБЩЕГО ХАРАКТЕРА БЮДЖЕТАМ СУБЪЕКТОВ РОССИЙСКОЙ ФЕДЕРАЦИИ И МУНИЦИПАЛЬНЫХ ОБРАЗОВАНИЙ</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4 089 048,20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Прочие межбюджетные трансферты общего характера</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4 089 048,20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A600000000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3 094 726,20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7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A620000000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3 094 726,20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9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A620100000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3 094 726,20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Реализация проектов развития общественной инфраструктуры, основанных на местных инициативах</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A6201S6570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3 094 726,20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Межбюджетные трансферты</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A6201S6570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3 094 726,20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A6201S6570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520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3 094 726,20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Ч400000000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994 322,00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9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Ч410000000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994 322,00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9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Ч410400000</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994 322,00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05"/>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Ч410455491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994 322,00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Межбюджетные трансферты</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Ч410455491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500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994 322,00</w:t>
            </w:r>
          </w:p>
        </w:tc>
      </w:tr>
      <w:tr w:rsidR="00415684" w:rsidRPr="00266F41" w:rsidTr="004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777"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межбюджетные трансферты</w:t>
            </w:r>
          </w:p>
        </w:tc>
        <w:tc>
          <w:tcPr>
            <w:tcW w:w="612"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14</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03</w:t>
            </w:r>
          </w:p>
        </w:tc>
        <w:tc>
          <w:tcPr>
            <w:tcW w:w="1583"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Ч410455491</w:t>
            </w:r>
          </w:p>
        </w:tc>
        <w:tc>
          <w:tcPr>
            <w:tcW w:w="61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540</w:t>
            </w:r>
          </w:p>
        </w:tc>
        <w:tc>
          <w:tcPr>
            <w:tcW w:w="225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994 322,00</w:t>
            </w:r>
          </w:p>
        </w:tc>
      </w:tr>
    </w:tbl>
    <w:p w:rsidR="00415684" w:rsidRPr="00266F41" w:rsidRDefault="00415684" w:rsidP="00415684">
      <w:pPr>
        <w:ind w:left="4962" w:firstLine="300"/>
        <w:rPr>
          <w:bCs/>
          <w:sz w:val="20"/>
          <w:szCs w:val="20"/>
        </w:rPr>
      </w:pPr>
    </w:p>
    <w:p w:rsidR="00415684" w:rsidRPr="00266F41" w:rsidRDefault="00415684" w:rsidP="00415684">
      <w:pPr>
        <w:widowControl w:val="0"/>
        <w:spacing w:line="312" w:lineRule="auto"/>
        <w:ind w:firstLine="709"/>
        <w:jc w:val="both"/>
        <w:rPr>
          <w:sz w:val="20"/>
          <w:szCs w:val="20"/>
        </w:rPr>
      </w:pPr>
      <w:r w:rsidRPr="00266F41">
        <w:rPr>
          <w:sz w:val="20"/>
          <w:szCs w:val="20"/>
        </w:rPr>
        <w:t>1.14) Дополнить приложением 12.2 следующего содержания:</w:t>
      </w:r>
    </w:p>
    <w:p w:rsidR="00415684" w:rsidRPr="00266F41" w:rsidRDefault="00415684" w:rsidP="00415684">
      <w:pPr>
        <w:spacing w:line="113" w:lineRule="auto"/>
        <w:rPr>
          <w:rFonts w:ascii="Calibri" w:eastAsia="Calibri" w:hAnsi="Calibri"/>
          <w:sz w:val="20"/>
          <w:szCs w:val="20"/>
          <w:lang w:eastAsia="en-US"/>
        </w:rPr>
      </w:pPr>
    </w:p>
    <w:p w:rsidR="00415684" w:rsidRPr="00266F41" w:rsidRDefault="00415684" w:rsidP="00415684">
      <w:pPr>
        <w:widowControl w:val="0"/>
        <w:spacing w:line="312" w:lineRule="auto"/>
        <w:jc w:val="both"/>
        <w:rPr>
          <w:sz w:val="20"/>
          <w:szCs w:val="20"/>
        </w:rPr>
      </w:pPr>
      <w:bookmarkStart w:id="9" w:name="RANGE!A1:H68"/>
      <w:bookmarkEnd w:id="9"/>
    </w:p>
    <w:p w:rsidR="00415684" w:rsidRPr="00266F41" w:rsidRDefault="00415684" w:rsidP="00415684">
      <w:pPr>
        <w:spacing w:after="200" w:line="241" w:lineRule="auto"/>
        <w:ind w:left="4819"/>
        <w:jc w:val="right"/>
        <w:rPr>
          <w:rFonts w:eastAsia="Calibri"/>
          <w:i/>
          <w:iCs/>
          <w:color w:val="000000"/>
          <w:sz w:val="20"/>
          <w:szCs w:val="20"/>
          <w:lang w:eastAsia="en-US"/>
        </w:rPr>
      </w:pPr>
      <w:bookmarkStart w:id="10" w:name="RANGE!A1:H76"/>
      <w:bookmarkEnd w:id="10"/>
      <w:r w:rsidRPr="00266F41">
        <w:rPr>
          <w:rFonts w:eastAsia="Calibri"/>
          <w:i/>
          <w:iCs/>
          <w:color w:val="000000"/>
          <w:sz w:val="20"/>
          <w:szCs w:val="20"/>
          <w:lang w:eastAsia="en-US"/>
        </w:rPr>
        <w:t>Приложение 12.2</w:t>
      </w:r>
      <w:r w:rsidRPr="00266F41">
        <w:rPr>
          <w:rFonts w:eastAsia="Calibri"/>
          <w:i/>
          <w:iCs/>
          <w:color w:val="000000"/>
          <w:sz w:val="20"/>
          <w:szCs w:val="20"/>
          <w:lang w:eastAsia="en-US"/>
        </w:rPr>
        <w:br/>
        <w:t xml:space="preserve">к решению Собрания депутатов </w:t>
      </w:r>
      <w:r w:rsidRPr="00266F41">
        <w:rPr>
          <w:rFonts w:eastAsia="Calibri"/>
          <w:i/>
          <w:iCs/>
          <w:color w:val="000000"/>
          <w:sz w:val="20"/>
          <w:szCs w:val="20"/>
          <w:lang w:eastAsia="en-US"/>
        </w:rPr>
        <w:br/>
        <w:t xml:space="preserve">Аликовского района Чувашской Республики </w:t>
      </w:r>
      <w:r w:rsidRPr="00266F41">
        <w:rPr>
          <w:rFonts w:eastAsia="Calibri"/>
          <w:i/>
          <w:iCs/>
          <w:color w:val="000000"/>
          <w:sz w:val="20"/>
          <w:szCs w:val="20"/>
          <w:lang w:eastAsia="en-US"/>
        </w:rPr>
        <w:br/>
        <w:t>"О бюджете  Аликовского района за 2022 год и плановый период 2023 и 2024 годов"</w:t>
      </w:r>
    </w:p>
    <w:p w:rsidR="00415684" w:rsidRPr="00266F41" w:rsidRDefault="00415684" w:rsidP="00415684">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ИЗМЕНЕНИЕ</w:t>
      </w:r>
      <w:r w:rsidRPr="00266F41">
        <w:rPr>
          <w:rFonts w:eastAsia="Calibri"/>
          <w:b/>
          <w:bCs/>
          <w:color w:val="000000"/>
          <w:sz w:val="20"/>
          <w:szCs w:val="20"/>
          <w:lang w:eastAsia="en-US"/>
        </w:rPr>
        <w:br/>
        <w:t>ведомственной структуры расходов</w:t>
      </w:r>
      <w:r w:rsidRPr="00266F41">
        <w:rPr>
          <w:rFonts w:eastAsia="Calibri"/>
          <w:b/>
          <w:bCs/>
          <w:color w:val="000000"/>
          <w:sz w:val="20"/>
          <w:szCs w:val="20"/>
          <w:lang w:eastAsia="en-US"/>
        </w:rPr>
        <w:br/>
        <w:t>бюджета  Аликовского района Чувашской Республики на 2022 год, предусмотренной приложением 12 к решению Собрания депутатов "О бюджете  Аликовского района Чувашской Республики на 2022 год и на плановый период 2023 и 2024 годов"</w:t>
      </w:r>
    </w:p>
    <w:p w:rsidR="00415684" w:rsidRPr="00266F41" w:rsidRDefault="00415684" w:rsidP="00415684">
      <w:pPr>
        <w:spacing w:line="360" w:lineRule="auto"/>
        <w:jc w:val="right"/>
        <w:rPr>
          <w:rFonts w:eastAsia="Calibri"/>
          <w:color w:val="000000"/>
          <w:sz w:val="20"/>
          <w:szCs w:val="20"/>
          <w:lang w:eastAsia="en-US"/>
        </w:rPr>
      </w:pPr>
      <w:r w:rsidRPr="00266F41">
        <w:rPr>
          <w:rFonts w:eastAsia="Calibri"/>
          <w:color w:val="000000"/>
          <w:sz w:val="20"/>
          <w:szCs w:val="20"/>
          <w:lang w:eastAsia="en-US"/>
        </w:rPr>
        <w:t>(рублей)</w:t>
      </w:r>
    </w:p>
    <w:tbl>
      <w:tblPr>
        <w:tblW w:w="10063" w:type="dxa"/>
        <w:tblInd w:w="-283" w:type="dxa"/>
        <w:tblLayout w:type="fixed"/>
        <w:tblLook w:val="04A0" w:firstRow="1" w:lastRow="0" w:firstColumn="1" w:lastColumn="0" w:noHBand="0" w:noVBand="1"/>
      </w:tblPr>
      <w:tblGrid>
        <w:gridCol w:w="3038"/>
        <w:gridCol w:w="755"/>
        <w:gridCol w:w="567"/>
        <w:gridCol w:w="709"/>
        <w:gridCol w:w="1701"/>
        <w:gridCol w:w="709"/>
        <w:gridCol w:w="1276"/>
        <w:gridCol w:w="1308"/>
      </w:tblGrid>
      <w:tr w:rsidR="00415684" w:rsidRPr="00266F41" w:rsidTr="000A6D5A">
        <w:trPr>
          <w:trHeight w:val="660"/>
        </w:trPr>
        <w:tc>
          <w:tcPr>
            <w:tcW w:w="3038" w:type="dxa"/>
            <w:vMerge w:val="restart"/>
            <w:tcBorders>
              <w:top w:val="single" w:sz="4" w:space="0" w:color="auto"/>
              <w:left w:val="single" w:sz="4" w:space="0" w:color="auto"/>
              <w:bottom w:val="nil"/>
              <w:right w:val="single" w:sz="4" w:space="0" w:color="auto"/>
            </w:tcBorders>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Наименование</w:t>
            </w:r>
          </w:p>
        </w:tc>
        <w:tc>
          <w:tcPr>
            <w:tcW w:w="755"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Главный распределитель</w:t>
            </w:r>
          </w:p>
        </w:tc>
        <w:tc>
          <w:tcPr>
            <w:tcW w:w="567"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Раздел</w:t>
            </w:r>
          </w:p>
        </w:tc>
        <w:tc>
          <w:tcPr>
            <w:tcW w:w="709"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Подраздел</w:t>
            </w:r>
          </w:p>
        </w:tc>
        <w:tc>
          <w:tcPr>
            <w:tcW w:w="1701"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Целевая статья (муниципальные программы и непрограммные направления деятельности)</w:t>
            </w:r>
          </w:p>
        </w:tc>
        <w:tc>
          <w:tcPr>
            <w:tcW w:w="709"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Группа вида расходов</w:t>
            </w:r>
          </w:p>
        </w:tc>
        <w:tc>
          <w:tcPr>
            <w:tcW w:w="2584" w:type="dxa"/>
            <w:gridSpan w:val="2"/>
            <w:tcBorders>
              <w:top w:val="single" w:sz="4" w:space="0" w:color="auto"/>
              <w:left w:val="nil"/>
              <w:bottom w:val="single" w:sz="4" w:space="0" w:color="auto"/>
              <w:right w:val="single" w:sz="4" w:space="0" w:color="auto"/>
            </w:tcBorders>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Сумма</w:t>
            </w:r>
            <w:r w:rsidRPr="00266F41">
              <w:rPr>
                <w:rFonts w:eastAsia="Calibri"/>
                <w:color w:val="000000"/>
                <w:sz w:val="20"/>
                <w:szCs w:val="20"/>
                <w:lang w:eastAsia="en-US"/>
              </w:rPr>
              <w:br/>
              <w:t>увеличение(+)/ уменьшение(-)</w:t>
            </w:r>
          </w:p>
        </w:tc>
      </w:tr>
      <w:tr w:rsidR="00415684" w:rsidRPr="00266F41" w:rsidTr="000A6D5A">
        <w:trPr>
          <w:trHeight w:val="1635"/>
        </w:trPr>
        <w:tc>
          <w:tcPr>
            <w:tcW w:w="3038" w:type="dxa"/>
            <w:vMerge/>
            <w:tcBorders>
              <w:top w:val="single" w:sz="4" w:space="0" w:color="auto"/>
              <w:left w:val="single" w:sz="4" w:space="0" w:color="auto"/>
              <w:bottom w:val="nil"/>
              <w:right w:val="single" w:sz="4" w:space="0" w:color="auto"/>
            </w:tcBorders>
            <w:vAlign w:val="center"/>
            <w:hideMark/>
          </w:tcPr>
          <w:p w:rsidR="00415684" w:rsidRPr="00266F41" w:rsidRDefault="00415684" w:rsidP="000A6D5A">
            <w:pPr>
              <w:spacing w:line="241" w:lineRule="auto"/>
              <w:rPr>
                <w:rFonts w:eastAsia="Calibri"/>
                <w:color w:val="000000"/>
                <w:sz w:val="20"/>
                <w:szCs w:val="20"/>
                <w:lang w:eastAsia="en-US"/>
              </w:rPr>
            </w:pPr>
          </w:p>
        </w:tc>
        <w:tc>
          <w:tcPr>
            <w:tcW w:w="755" w:type="dxa"/>
            <w:vMerge/>
            <w:tcBorders>
              <w:top w:val="single" w:sz="4" w:space="0" w:color="auto"/>
              <w:left w:val="single" w:sz="4" w:space="0" w:color="auto"/>
              <w:bottom w:val="nil"/>
              <w:right w:val="single" w:sz="4" w:space="0" w:color="auto"/>
            </w:tcBorders>
            <w:vAlign w:val="center"/>
            <w:hideMark/>
          </w:tcPr>
          <w:p w:rsidR="00415684" w:rsidRPr="00266F41" w:rsidRDefault="00415684" w:rsidP="000A6D5A">
            <w:pPr>
              <w:spacing w:line="241" w:lineRule="auto"/>
              <w:rPr>
                <w:rFonts w:eastAsia="Calibri"/>
                <w:color w:val="000000"/>
                <w:sz w:val="20"/>
                <w:szCs w:val="20"/>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415684" w:rsidRPr="00266F41" w:rsidRDefault="00415684" w:rsidP="000A6D5A">
            <w:pPr>
              <w:spacing w:line="241" w:lineRule="auto"/>
              <w:rPr>
                <w:rFonts w:eastAsia="Calibri"/>
                <w:color w:val="000000"/>
                <w:sz w:val="20"/>
                <w:szCs w:val="20"/>
                <w:lang w:eastAsia="en-US"/>
              </w:rPr>
            </w:pPr>
          </w:p>
        </w:tc>
        <w:tc>
          <w:tcPr>
            <w:tcW w:w="709" w:type="dxa"/>
            <w:vMerge/>
            <w:tcBorders>
              <w:top w:val="single" w:sz="4" w:space="0" w:color="auto"/>
              <w:left w:val="single" w:sz="4" w:space="0" w:color="auto"/>
              <w:bottom w:val="nil"/>
              <w:right w:val="single" w:sz="4" w:space="0" w:color="auto"/>
            </w:tcBorders>
            <w:vAlign w:val="center"/>
            <w:hideMark/>
          </w:tcPr>
          <w:p w:rsidR="00415684" w:rsidRPr="00266F41" w:rsidRDefault="00415684" w:rsidP="000A6D5A">
            <w:pPr>
              <w:spacing w:line="241" w:lineRule="auto"/>
              <w:rPr>
                <w:rFonts w:eastAsia="Calibri"/>
                <w:color w:val="000000"/>
                <w:sz w:val="20"/>
                <w:szCs w:val="20"/>
                <w:lang w:eastAsia="en-US"/>
              </w:rPr>
            </w:pPr>
          </w:p>
        </w:tc>
        <w:tc>
          <w:tcPr>
            <w:tcW w:w="1701" w:type="dxa"/>
            <w:vMerge/>
            <w:tcBorders>
              <w:top w:val="single" w:sz="4" w:space="0" w:color="auto"/>
              <w:left w:val="single" w:sz="4" w:space="0" w:color="auto"/>
              <w:bottom w:val="nil"/>
              <w:right w:val="single" w:sz="4" w:space="0" w:color="auto"/>
            </w:tcBorders>
            <w:vAlign w:val="center"/>
            <w:hideMark/>
          </w:tcPr>
          <w:p w:rsidR="00415684" w:rsidRPr="00266F41" w:rsidRDefault="00415684" w:rsidP="000A6D5A">
            <w:pPr>
              <w:spacing w:line="241" w:lineRule="auto"/>
              <w:rPr>
                <w:rFonts w:eastAsia="Calibri"/>
                <w:color w:val="000000"/>
                <w:sz w:val="20"/>
                <w:szCs w:val="20"/>
                <w:lang w:eastAsia="en-US"/>
              </w:rPr>
            </w:pPr>
          </w:p>
        </w:tc>
        <w:tc>
          <w:tcPr>
            <w:tcW w:w="709" w:type="dxa"/>
            <w:vMerge/>
            <w:tcBorders>
              <w:top w:val="single" w:sz="4" w:space="0" w:color="auto"/>
              <w:left w:val="single" w:sz="4" w:space="0" w:color="auto"/>
              <w:bottom w:val="nil"/>
              <w:right w:val="single" w:sz="4" w:space="0" w:color="auto"/>
            </w:tcBorders>
            <w:vAlign w:val="center"/>
            <w:hideMark/>
          </w:tcPr>
          <w:p w:rsidR="00415684" w:rsidRPr="00266F41" w:rsidRDefault="00415684" w:rsidP="000A6D5A">
            <w:pPr>
              <w:spacing w:line="241" w:lineRule="auto"/>
              <w:rPr>
                <w:rFonts w:eastAsia="Calibri"/>
                <w:color w:val="000000"/>
                <w:sz w:val="20"/>
                <w:szCs w:val="20"/>
                <w:lang w:eastAsia="en-US"/>
              </w:rPr>
            </w:pPr>
          </w:p>
        </w:tc>
        <w:tc>
          <w:tcPr>
            <w:tcW w:w="1276" w:type="dxa"/>
            <w:tcBorders>
              <w:top w:val="nil"/>
              <w:left w:val="nil"/>
              <w:bottom w:val="nil"/>
              <w:right w:val="single" w:sz="4" w:space="0" w:color="auto"/>
            </w:tcBorders>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2023 год</w:t>
            </w:r>
          </w:p>
        </w:tc>
        <w:tc>
          <w:tcPr>
            <w:tcW w:w="1308" w:type="dxa"/>
            <w:tcBorders>
              <w:top w:val="nil"/>
              <w:left w:val="nil"/>
              <w:bottom w:val="nil"/>
              <w:right w:val="single" w:sz="4" w:space="0" w:color="auto"/>
            </w:tcBorders>
            <w:shd w:val="clear" w:color="auto" w:fill="auto"/>
            <w:noWrap/>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2024 год</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tblHeader/>
        </w:trPr>
        <w:tc>
          <w:tcPr>
            <w:tcW w:w="3038"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1</w:t>
            </w:r>
          </w:p>
        </w:tc>
        <w:tc>
          <w:tcPr>
            <w:tcW w:w="75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2</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3</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4</w:t>
            </w:r>
          </w:p>
        </w:tc>
        <w:tc>
          <w:tcPr>
            <w:tcW w:w="170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5</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w:t>
            </w:r>
          </w:p>
        </w:tc>
        <w:tc>
          <w:tcPr>
            <w:tcW w:w="1276"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7</w:t>
            </w:r>
          </w:p>
        </w:tc>
        <w:tc>
          <w:tcPr>
            <w:tcW w:w="1308" w:type="dxa"/>
            <w:shd w:val="clear" w:color="auto" w:fill="auto"/>
            <w:noWrap/>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3038"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Всего:</w:t>
            </w:r>
          </w:p>
        </w:tc>
        <w:tc>
          <w:tcPr>
            <w:tcW w:w="75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 </w:t>
            </w: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 </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 </w:t>
            </w:r>
          </w:p>
        </w:tc>
        <w:tc>
          <w:tcPr>
            <w:tcW w:w="1701"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 </w:t>
            </w: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 </w:t>
            </w:r>
          </w:p>
        </w:tc>
        <w:tc>
          <w:tcPr>
            <w:tcW w:w="1276"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49 990,00</w:t>
            </w:r>
          </w:p>
        </w:tc>
        <w:tc>
          <w:tcPr>
            <w:tcW w:w="1308"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100 000,00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75"/>
        </w:trPr>
        <w:tc>
          <w:tcPr>
            <w:tcW w:w="3038"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tc>
        <w:tc>
          <w:tcPr>
            <w:tcW w:w="75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974</w:t>
            </w: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1701"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1276"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-10,00</w:t>
            </w:r>
          </w:p>
        </w:tc>
        <w:tc>
          <w:tcPr>
            <w:tcW w:w="1308"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038"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ОБРАЗОВАНИЕ</w:t>
            </w:r>
          </w:p>
        </w:tc>
        <w:tc>
          <w:tcPr>
            <w:tcW w:w="75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70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276"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-10,00</w:t>
            </w:r>
          </w:p>
        </w:tc>
        <w:tc>
          <w:tcPr>
            <w:tcW w:w="130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038"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Общее образование</w:t>
            </w:r>
          </w:p>
        </w:tc>
        <w:tc>
          <w:tcPr>
            <w:tcW w:w="75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70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276"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-10,00</w:t>
            </w:r>
          </w:p>
        </w:tc>
        <w:tc>
          <w:tcPr>
            <w:tcW w:w="130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038"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Муниципальная программа "Развитие образования"</w:t>
            </w:r>
          </w:p>
        </w:tc>
        <w:tc>
          <w:tcPr>
            <w:tcW w:w="75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70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Ц700000000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276"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-10,00</w:t>
            </w:r>
          </w:p>
        </w:tc>
        <w:tc>
          <w:tcPr>
            <w:tcW w:w="130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038"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lastRenderedPageBreak/>
              <w:t>Подпрограмма "Поддержка развития образования" муниципальной программы "Развитие образования"</w:t>
            </w:r>
          </w:p>
        </w:tc>
        <w:tc>
          <w:tcPr>
            <w:tcW w:w="75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70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Ц710000000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276"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-10,00</w:t>
            </w:r>
          </w:p>
        </w:tc>
        <w:tc>
          <w:tcPr>
            <w:tcW w:w="130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038"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Основное мероприятие "Реализация мероприятий регионального проекта "Успех каждого ребенка"</w:t>
            </w:r>
          </w:p>
        </w:tc>
        <w:tc>
          <w:tcPr>
            <w:tcW w:w="75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70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Ц71E200000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276"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-10,00</w:t>
            </w:r>
          </w:p>
        </w:tc>
        <w:tc>
          <w:tcPr>
            <w:tcW w:w="130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75"/>
        </w:trPr>
        <w:tc>
          <w:tcPr>
            <w:tcW w:w="3038"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5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70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Ц71E254910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276"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-10,00</w:t>
            </w:r>
          </w:p>
        </w:tc>
        <w:tc>
          <w:tcPr>
            <w:tcW w:w="130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3038"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5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70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Ц71E254910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600</w:t>
            </w:r>
          </w:p>
        </w:tc>
        <w:tc>
          <w:tcPr>
            <w:tcW w:w="1276"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-10,00</w:t>
            </w:r>
          </w:p>
        </w:tc>
        <w:tc>
          <w:tcPr>
            <w:tcW w:w="130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038"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Субсидии бюджетным учреждениям</w:t>
            </w:r>
          </w:p>
        </w:tc>
        <w:tc>
          <w:tcPr>
            <w:tcW w:w="75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974</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07</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02</w:t>
            </w:r>
          </w:p>
        </w:tc>
        <w:tc>
          <w:tcPr>
            <w:tcW w:w="170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Ц71E254910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610</w:t>
            </w:r>
          </w:p>
        </w:tc>
        <w:tc>
          <w:tcPr>
            <w:tcW w:w="1276"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-10,00</w:t>
            </w:r>
          </w:p>
        </w:tc>
        <w:tc>
          <w:tcPr>
            <w:tcW w:w="130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038" w:type="dxa"/>
            <w:shd w:val="clear" w:color="auto" w:fill="auto"/>
            <w:vAlign w:val="center"/>
            <w:hideMark/>
          </w:tcPr>
          <w:p w:rsidR="00415684" w:rsidRPr="00266F41" w:rsidRDefault="00415684" w:rsidP="000A6D5A">
            <w:pPr>
              <w:spacing w:line="241" w:lineRule="auto"/>
              <w:rPr>
                <w:rFonts w:eastAsia="Calibri"/>
                <w:b/>
                <w:bCs/>
                <w:color w:val="000000"/>
                <w:sz w:val="20"/>
                <w:szCs w:val="20"/>
                <w:lang w:eastAsia="en-US"/>
              </w:rPr>
            </w:pPr>
            <w:r w:rsidRPr="00266F41">
              <w:rPr>
                <w:rFonts w:eastAsia="Calibri"/>
                <w:b/>
                <w:bCs/>
                <w:color w:val="000000"/>
                <w:sz w:val="20"/>
                <w:szCs w:val="20"/>
                <w:lang w:eastAsia="en-US"/>
              </w:rPr>
              <w:t>Финансовый отдел администрации Аликовского района</w:t>
            </w:r>
          </w:p>
        </w:tc>
        <w:tc>
          <w:tcPr>
            <w:tcW w:w="755"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r w:rsidRPr="00266F41">
              <w:rPr>
                <w:rFonts w:eastAsia="Calibri"/>
                <w:b/>
                <w:bCs/>
                <w:color w:val="000000"/>
                <w:sz w:val="20"/>
                <w:szCs w:val="20"/>
                <w:lang w:eastAsia="en-US"/>
              </w:rPr>
              <w:t>992</w:t>
            </w:r>
          </w:p>
        </w:tc>
        <w:tc>
          <w:tcPr>
            <w:tcW w:w="567"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1701"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709" w:type="dxa"/>
            <w:shd w:val="clear" w:color="auto" w:fill="auto"/>
            <w:vAlign w:val="center"/>
            <w:hideMark/>
          </w:tcPr>
          <w:p w:rsidR="00415684" w:rsidRPr="00266F41" w:rsidRDefault="00415684" w:rsidP="000A6D5A">
            <w:pPr>
              <w:spacing w:line="241" w:lineRule="auto"/>
              <w:jc w:val="center"/>
              <w:rPr>
                <w:rFonts w:eastAsia="Calibri"/>
                <w:b/>
                <w:bCs/>
                <w:color w:val="000000"/>
                <w:sz w:val="20"/>
                <w:szCs w:val="20"/>
                <w:lang w:eastAsia="en-US"/>
              </w:rPr>
            </w:pPr>
          </w:p>
        </w:tc>
        <w:tc>
          <w:tcPr>
            <w:tcW w:w="1276"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50 000,00</w:t>
            </w:r>
          </w:p>
        </w:tc>
        <w:tc>
          <w:tcPr>
            <w:tcW w:w="1308" w:type="dxa"/>
            <w:shd w:val="clear" w:color="auto" w:fill="auto"/>
            <w:vAlign w:val="center"/>
            <w:hideMark/>
          </w:tcPr>
          <w:p w:rsidR="00415684" w:rsidRPr="00266F41" w:rsidRDefault="00415684" w:rsidP="000A6D5A">
            <w:pPr>
              <w:spacing w:line="241" w:lineRule="auto"/>
              <w:jc w:val="right"/>
              <w:rPr>
                <w:rFonts w:eastAsia="Calibri"/>
                <w:b/>
                <w:bCs/>
                <w:color w:val="000000"/>
                <w:sz w:val="20"/>
                <w:szCs w:val="20"/>
                <w:lang w:eastAsia="en-US"/>
              </w:rPr>
            </w:pPr>
            <w:r w:rsidRPr="00266F41">
              <w:rPr>
                <w:rFonts w:eastAsia="Calibri"/>
                <w:b/>
                <w:bCs/>
                <w:color w:val="000000"/>
                <w:sz w:val="20"/>
                <w:szCs w:val="20"/>
                <w:lang w:eastAsia="en-US"/>
              </w:rPr>
              <w:t>100 000,00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038"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Условно утвержденные расходы</w:t>
            </w:r>
          </w:p>
        </w:tc>
        <w:tc>
          <w:tcPr>
            <w:tcW w:w="75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70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276"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50 000,00</w:t>
            </w:r>
          </w:p>
        </w:tc>
        <w:tc>
          <w:tcPr>
            <w:tcW w:w="130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038"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Условно утвержденные расходы</w:t>
            </w:r>
          </w:p>
        </w:tc>
        <w:tc>
          <w:tcPr>
            <w:tcW w:w="75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w:t>
            </w:r>
          </w:p>
        </w:tc>
        <w:tc>
          <w:tcPr>
            <w:tcW w:w="170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276"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50 000,00</w:t>
            </w:r>
          </w:p>
        </w:tc>
        <w:tc>
          <w:tcPr>
            <w:tcW w:w="130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038"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Реализация функций иных федеральных органов государственной власти</w:t>
            </w:r>
          </w:p>
        </w:tc>
        <w:tc>
          <w:tcPr>
            <w:tcW w:w="75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w:t>
            </w:r>
          </w:p>
        </w:tc>
        <w:tc>
          <w:tcPr>
            <w:tcW w:w="170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9900000000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276"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50 000,00</w:t>
            </w:r>
          </w:p>
        </w:tc>
        <w:tc>
          <w:tcPr>
            <w:tcW w:w="130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038"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непрограммные мероприятия</w:t>
            </w:r>
          </w:p>
        </w:tc>
        <w:tc>
          <w:tcPr>
            <w:tcW w:w="75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w:t>
            </w:r>
          </w:p>
        </w:tc>
        <w:tc>
          <w:tcPr>
            <w:tcW w:w="170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9990000000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276"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50 000,00</w:t>
            </w:r>
          </w:p>
        </w:tc>
        <w:tc>
          <w:tcPr>
            <w:tcW w:w="130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038"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Условно утвержденные расходы</w:t>
            </w:r>
          </w:p>
        </w:tc>
        <w:tc>
          <w:tcPr>
            <w:tcW w:w="75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w:t>
            </w:r>
          </w:p>
        </w:tc>
        <w:tc>
          <w:tcPr>
            <w:tcW w:w="170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9999900000</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276"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50 000,00</w:t>
            </w:r>
          </w:p>
        </w:tc>
        <w:tc>
          <w:tcPr>
            <w:tcW w:w="130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038"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Условно утвержденные расходы</w:t>
            </w:r>
          </w:p>
        </w:tc>
        <w:tc>
          <w:tcPr>
            <w:tcW w:w="75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w:t>
            </w:r>
          </w:p>
        </w:tc>
        <w:tc>
          <w:tcPr>
            <w:tcW w:w="170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9999999999</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p>
        </w:tc>
        <w:tc>
          <w:tcPr>
            <w:tcW w:w="1276"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50 000,00</w:t>
            </w:r>
          </w:p>
        </w:tc>
        <w:tc>
          <w:tcPr>
            <w:tcW w:w="130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038"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Иные бюджетные ассигнования</w:t>
            </w:r>
          </w:p>
        </w:tc>
        <w:tc>
          <w:tcPr>
            <w:tcW w:w="75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w:t>
            </w:r>
          </w:p>
        </w:tc>
        <w:tc>
          <w:tcPr>
            <w:tcW w:w="170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9999999999</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800</w:t>
            </w:r>
          </w:p>
        </w:tc>
        <w:tc>
          <w:tcPr>
            <w:tcW w:w="1276"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50 000,00</w:t>
            </w:r>
          </w:p>
        </w:tc>
        <w:tc>
          <w:tcPr>
            <w:tcW w:w="130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100 000,00</w:t>
            </w:r>
          </w:p>
        </w:tc>
      </w:tr>
      <w:tr w:rsidR="00415684" w:rsidRPr="00266F41" w:rsidTr="000A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3038" w:type="dxa"/>
            <w:shd w:val="clear" w:color="auto" w:fill="auto"/>
            <w:vAlign w:val="center"/>
            <w:hideMark/>
          </w:tcPr>
          <w:p w:rsidR="00415684" w:rsidRPr="00266F41" w:rsidRDefault="00415684" w:rsidP="000A6D5A">
            <w:pPr>
              <w:spacing w:line="241" w:lineRule="auto"/>
              <w:rPr>
                <w:rFonts w:eastAsia="Calibri"/>
                <w:color w:val="000000"/>
                <w:sz w:val="20"/>
                <w:szCs w:val="20"/>
                <w:lang w:eastAsia="en-US"/>
              </w:rPr>
            </w:pPr>
            <w:r w:rsidRPr="00266F41">
              <w:rPr>
                <w:rFonts w:eastAsia="Calibri"/>
                <w:color w:val="000000"/>
                <w:sz w:val="20"/>
                <w:szCs w:val="20"/>
                <w:lang w:eastAsia="en-US"/>
              </w:rPr>
              <w:t>Резервные средства</w:t>
            </w:r>
          </w:p>
        </w:tc>
        <w:tc>
          <w:tcPr>
            <w:tcW w:w="755"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992</w:t>
            </w:r>
          </w:p>
        </w:tc>
        <w:tc>
          <w:tcPr>
            <w:tcW w:w="567"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w:t>
            </w:r>
          </w:p>
        </w:tc>
        <w:tc>
          <w:tcPr>
            <w:tcW w:w="1701"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9999999999</w:t>
            </w:r>
          </w:p>
        </w:tc>
        <w:tc>
          <w:tcPr>
            <w:tcW w:w="709" w:type="dxa"/>
            <w:shd w:val="clear" w:color="auto" w:fill="auto"/>
            <w:vAlign w:val="center"/>
            <w:hideMark/>
          </w:tcPr>
          <w:p w:rsidR="00415684" w:rsidRPr="00266F41" w:rsidRDefault="00415684" w:rsidP="000A6D5A">
            <w:pPr>
              <w:spacing w:line="241" w:lineRule="auto"/>
              <w:jc w:val="center"/>
              <w:rPr>
                <w:rFonts w:eastAsia="Calibri"/>
                <w:color w:val="000000"/>
                <w:sz w:val="20"/>
                <w:szCs w:val="20"/>
                <w:lang w:eastAsia="en-US"/>
              </w:rPr>
            </w:pPr>
            <w:r w:rsidRPr="00266F41">
              <w:rPr>
                <w:rFonts w:eastAsia="Calibri"/>
                <w:color w:val="000000"/>
                <w:sz w:val="20"/>
                <w:szCs w:val="20"/>
                <w:lang w:eastAsia="en-US"/>
              </w:rPr>
              <w:t>870</w:t>
            </w:r>
          </w:p>
        </w:tc>
        <w:tc>
          <w:tcPr>
            <w:tcW w:w="1276"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50 000,00</w:t>
            </w:r>
          </w:p>
        </w:tc>
        <w:tc>
          <w:tcPr>
            <w:tcW w:w="1308" w:type="dxa"/>
            <w:shd w:val="clear" w:color="auto" w:fill="auto"/>
            <w:vAlign w:val="center"/>
            <w:hideMark/>
          </w:tcPr>
          <w:p w:rsidR="00415684" w:rsidRPr="00266F41" w:rsidRDefault="00415684" w:rsidP="000A6D5A">
            <w:pPr>
              <w:spacing w:line="241" w:lineRule="auto"/>
              <w:jc w:val="right"/>
              <w:rPr>
                <w:rFonts w:eastAsia="Calibri"/>
                <w:color w:val="000000"/>
                <w:sz w:val="20"/>
                <w:szCs w:val="20"/>
                <w:lang w:eastAsia="en-US"/>
              </w:rPr>
            </w:pPr>
            <w:r w:rsidRPr="00266F41">
              <w:rPr>
                <w:rFonts w:eastAsia="Calibri"/>
                <w:color w:val="000000"/>
                <w:sz w:val="20"/>
                <w:szCs w:val="20"/>
                <w:lang w:eastAsia="en-US"/>
              </w:rPr>
              <w:t>100 000,00</w:t>
            </w:r>
          </w:p>
        </w:tc>
      </w:tr>
    </w:tbl>
    <w:p w:rsidR="00415684" w:rsidRPr="00266F41" w:rsidRDefault="00415684" w:rsidP="00415684">
      <w:pPr>
        <w:widowControl w:val="0"/>
        <w:spacing w:line="312" w:lineRule="auto"/>
        <w:ind w:firstLine="709"/>
        <w:jc w:val="both"/>
        <w:rPr>
          <w:sz w:val="20"/>
          <w:szCs w:val="20"/>
        </w:rPr>
      </w:pPr>
    </w:p>
    <w:p w:rsidR="00415684" w:rsidRDefault="00415684" w:rsidP="00415684">
      <w:pPr>
        <w:widowControl w:val="0"/>
        <w:spacing w:line="312" w:lineRule="auto"/>
        <w:ind w:firstLine="709"/>
        <w:jc w:val="both"/>
        <w:rPr>
          <w:sz w:val="20"/>
          <w:szCs w:val="20"/>
        </w:rPr>
      </w:pPr>
    </w:p>
    <w:p w:rsidR="00415684" w:rsidRDefault="00415684" w:rsidP="00415684">
      <w:pPr>
        <w:widowControl w:val="0"/>
        <w:spacing w:line="312" w:lineRule="auto"/>
        <w:ind w:firstLine="709"/>
        <w:jc w:val="both"/>
        <w:rPr>
          <w:sz w:val="20"/>
          <w:szCs w:val="20"/>
        </w:rPr>
      </w:pPr>
    </w:p>
    <w:p w:rsidR="00415684" w:rsidRDefault="00415684" w:rsidP="00415684">
      <w:pPr>
        <w:widowControl w:val="0"/>
        <w:spacing w:line="312" w:lineRule="auto"/>
        <w:ind w:firstLine="709"/>
        <w:jc w:val="both"/>
        <w:rPr>
          <w:sz w:val="20"/>
          <w:szCs w:val="20"/>
        </w:rPr>
      </w:pPr>
    </w:p>
    <w:p w:rsidR="00415684" w:rsidRDefault="00415684" w:rsidP="00415684">
      <w:pPr>
        <w:widowControl w:val="0"/>
        <w:spacing w:line="312" w:lineRule="auto"/>
        <w:ind w:firstLine="709"/>
        <w:jc w:val="both"/>
        <w:rPr>
          <w:sz w:val="20"/>
          <w:szCs w:val="20"/>
        </w:rPr>
      </w:pPr>
    </w:p>
    <w:p w:rsidR="00415684" w:rsidRDefault="00415684" w:rsidP="00415684">
      <w:pPr>
        <w:widowControl w:val="0"/>
        <w:spacing w:line="312" w:lineRule="auto"/>
        <w:ind w:firstLine="709"/>
        <w:jc w:val="both"/>
        <w:rPr>
          <w:sz w:val="20"/>
          <w:szCs w:val="20"/>
        </w:rPr>
      </w:pPr>
    </w:p>
    <w:p w:rsidR="00415684" w:rsidRDefault="00415684" w:rsidP="00415684">
      <w:pPr>
        <w:widowControl w:val="0"/>
        <w:spacing w:line="312" w:lineRule="auto"/>
        <w:ind w:firstLine="709"/>
        <w:jc w:val="both"/>
        <w:rPr>
          <w:sz w:val="20"/>
          <w:szCs w:val="20"/>
        </w:rPr>
      </w:pPr>
    </w:p>
    <w:p w:rsidR="00415684" w:rsidRPr="00266F41" w:rsidRDefault="00415684" w:rsidP="00415684">
      <w:pPr>
        <w:widowControl w:val="0"/>
        <w:spacing w:line="312" w:lineRule="auto"/>
        <w:ind w:firstLine="709"/>
        <w:jc w:val="both"/>
        <w:rPr>
          <w:sz w:val="20"/>
          <w:szCs w:val="20"/>
        </w:rPr>
      </w:pPr>
    </w:p>
    <w:p w:rsidR="00415684" w:rsidRPr="00266F41" w:rsidRDefault="00415684" w:rsidP="00415684">
      <w:pPr>
        <w:widowControl w:val="0"/>
        <w:spacing w:line="312" w:lineRule="auto"/>
        <w:ind w:firstLine="709"/>
        <w:jc w:val="both"/>
        <w:rPr>
          <w:sz w:val="20"/>
          <w:szCs w:val="20"/>
        </w:rPr>
      </w:pPr>
    </w:p>
    <w:p w:rsidR="00415684" w:rsidRPr="00266F41" w:rsidRDefault="00415684" w:rsidP="00415684">
      <w:pPr>
        <w:widowControl w:val="0"/>
        <w:spacing w:line="312" w:lineRule="auto"/>
        <w:ind w:firstLine="709"/>
        <w:jc w:val="both"/>
        <w:rPr>
          <w:sz w:val="20"/>
          <w:szCs w:val="20"/>
        </w:rPr>
      </w:pPr>
    </w:p>
    <w:p w:rsidR="00415684" w:rsidRPr="00266F41" w:rsidRDefault="00415684" w:rsidP="00415684">
      <w:pPr>
        <w:widowControl w:val="0"/>
        <w:spacing w:line="312" w:lineRule="auto"/>
        <w:ind w:firstLine="709"/>
        <w:jc w:val="both"/>
        <w:rPr>
          <w:sz w:val="20"/>
          <w:szCs w:val="20"/>
        </w:rPr>
      </w:pPr>
    </w:p>
    <w:p w:rsidR="00415684" w:rsidRPr="00266F41" w:rsidRDefault="00415684" w:rsidP="00415684">
      <w:pPr>
        <w:widowControl w:val="0"/>
        <w:spacing w:line="312" w:lineRule="auto"/>
        <w:ind w:firstLine="709"/>
        <w:jc w:val="both"/>
        <w:rPr>
          <w:sz w:val="20"/>
          <w:szCs w:val="20"/>
        </w:rPr>
      </w:pPr>
    </w:p>
    <w:p w:rsidR="00415684" w:rsidRPr="00266F41" w:rsidRDefault="00415684" w:rsidP="00415684">
      <w:pPr>
        <w:widowControl w:val="0"/>
        <w:spacing w:line="312" w:lineRule="auto"/>
        <w:ind w:firstLine="709"/>
        <w:jc w:val="both"/>
        <w:rPr>
          <w:sz w:val="20"/>
          <w:szCs w:val="20"/>
        </w:rPr>
      </w:pPr>
      <w:r w:rsidRPr="00266F41">
        <w:rPr>
          <w:sz w:val="20"/>
          <w:szCs w:val="20"/>
        </w:rPr>
        <w:lastRenderedPageBreak/>
        <w:t xml:space="preserve">1.15) </w:t>
      </w:r>
      <w:proofErr w:type="gramStart"/>
      <w:r w:rsidRPr="00266F41">
        <w:rPr>
          <w:sz w:val="20"/>
          <w:szCs w:val="20"/>
        </w:rPr>
        <w:t>В</w:t>
      </w:r>
      <w:proofErr w:type="gramEnd"/>
      <w:r w:rsidRPr="00266F41">
        <w:rPr>
          <w:sz w:val="20"/>
          <w:szCs w:val="20"/>
        </w:rPr>
        <w:t xml:space="preserve"> приложении 12 таблицу 4 изложить в следующей редакции:</w:t>
      </w:r>
    </w:p>
    <w:p w:rsidR="00415684" w:rsidRPr="00266F41" w:rsidRDefault="00415684" w:rsidP="00415684">
      <w:pPr>
        <w:ind w:left="6379"/>
        <w:rPr>
          <w:iCs/>
          <w:snapToGrid w:val="0"/>
          <w:sz w:val="20"/>
          <w:szCs w:val="20"/>
        </w:rPr>
      </w:pPr>
    </w:p>
    <w:p w:rsidR="00415684" w:rsidRPr="00266F41" w:rsidRDefault="00415684" w:rsidP="00415684">
      <w:pPr>
        <w:ind w:left="6379"/>
        <w:jc w:val="right"/>
        <w:rPr>
          <w:iCs/>
          <w:sz w:val="20"/>
          <w:szCs w:val="20"/>
        </w:rPr>
      </w:pPr>
      <w:r w:rsidRPr="00266F41">
        <w:rPr>
          <w:iCs/>
          <w:snapToGrid w:val="0"/>
          <w:sz w:val="20"/>
          <w:szCs w:val="20"/>
        </w:rPr>
        <w:t>Таблица 4</w:t>
      </w:r>
    </w:p>
    <w:p w:rsidR="00415684" w:rsidRPr="00266F41" w:rsidRDefault="00415684" w:rsidP="00415684">
      <w:pPr>
        <w:ind w:firstLine="300"/>
        <w:rPr>
          <w:rFonts w:ascii="Verdana" w:hAnsi="Verdana"/>
          <w:sz w:val="20"/>
          <w:szCs w:val="20"/>
        </w:rPr>
      </w:pPr>
    </w:p>
    <w:p w:rsidR="00415684" w:rsidRPr="00266F41" w:rsidRDefault="00415684" w:rsidP="00415684">
      <w:pPr>
        <w:widowControl w:val="0"/>
        <w:ind w:firstLine="301"/>
        <w:jc w:val="center"/>
        <w:rPr>
          <w:bCs/>
          <w:sz w:val="20"/>
          <w:szCs w:val="20"/>
        </w:rPr>
      </w:pPr>
      <w:r w:rsidRPr="00266F41">
        <w:rPr>
          <w:bCs/>
          <w:sz w:val="20"/>
          <w:szCs w:val="20"/>
        </w:rPr>
        <w:t>РАСПРЕДЕЛЕНИЕ</w:t>
      </w:r>
    </w:p>
    <w:p w:rsidR="00415684" w:rsidRPr="00266F41" w:rsidRDefault="00415684" w:rsidP="00415684">
      <w:pPr>
        <w:widowControl w:val="0"/>
        <w:ind w:firstLine="301"/>
        <w:jc w:val="center"/>
        <w:rPr>
          <w:bCs/>
          <w:sz w:val="20"/>
          <w:szCs w:val="20"/>
        </w:rPr>
      </w:pPr>
      <w:r w:rsidRPr="00266F41">
        <w:rPr>
          <w:bCs/>
          <w:sz w:val="20"/>
          <w:szCs w:val="20"/>
        </w:rPr>
        <w:t xml:space="preserve">субвенций бюджетам сельских поселений для осуществления государственных полномочий Чувашской Республики по расчету и предоставлению субвенций бюджетам поселений, органы местного самоуправления которых осуществляют полномочия по первичному воинскому учету, на 2022 год   </w:t>
      </w:r>
    </w:p>
    <w:p w:rsidR="00415684" w:rsidRPr="00266F41" w:rsidRDefault="00415684" w:rsidP="00415684">
      <w:pPr>
        <w:widowControl w:val="0"/>
        <w:spacing w:line="312" w:lineRule="auto"/>
        <w:ind w:firstLine="300"/>
        <w:jc w:val="right"/>
        <w:rPr>
          <w:sz w:val="20"/>
          <w:szCs w:val="20"/>
        </w:rPr>
      </w:pPr>
      <w:r w:rsidRPr="00266F41">
        <w:rPr>
          <w:b/>
          <w:sz w:val="20"/>
          <w:szCs w:val="20"/>
        </w:rPr>
        <w:t xml:space="preserve">                                                                                                                                                </w:t>
      </w:r>
      <w:r w:rsidRPr="00266F41">
        <w:rPr>
          <w:sz w:val="20"/>
          <w:szCs w:val="20"/>
        </w:rPr>
        <w:t>(рублей)</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775"/>
        <w:gridCol w:w="2268"/>
      </w:tblGrid>
      <w:tr w:rsidR="00415684" w:rsidRPr="00266F41" w:rsidTr="00415684">
        <w:trPr>
          <w:cantSplit/>
          <w:trHeight w:val="389"/>
        </w:trPr>
        <w:tc>
          <w:tcPr>
            <w:tcW w:w="709" w:type="dxa"/>
            <w:vMerge w:val="restart"/>
            <w:tcBorders>
              <w:bottom w:val="single" w:sz="4" w:space="0" w:color="auto"/>
            </w:tcBorders>
            <w:shd w:val="clear" w:color="auto" w:fill="auto"/>
            <w:vAlign w:val="center"/>
          </w:tcPr>
          <w:p w:rsidR="00415684" w:rsidRPr="00266F41" w:rsidRDefault="00415684" w:rsidP="000A6D5A">
            <w:pPr>
              <w:widowControl w:val="0"/>
              <w:spacing w:line="312" w:lineRule="auto"/>
              <w:jc w:val="center"/>
              <w:rPr>
                <w:sz w:val="20"/>
                <w:szCs w:val="20"/>
              </w:rPr>
            </w:pPr>
            <w:r w:rsidRPr="00266F41">
              <w:rPr>
                <w:sz w:val="20"/>
                <w:szCs w:val="20"/>
                <w:lang w:val="en-US"/>
              </w:rPr>
              <w:t>N</w:t>
            </w:r>
          </w:p>
          <w:p w:rsidR="00415684" w:rsidRPr="00266F41" w:rsidRDefault="00415684" w:rsidP="000A6D5A">
            <w:pPr>
              <w:widowControl w:val="0"/>
              <w:spacing w:line="312" w:lineRule="auto"/>
              <w:jc w:val="center"/>
              <w:rPr>
                <w:sz w:val="20"/>
                <w:szCs w:val="20"/>
              </w:rPr>
            </w:pPr>
            <w:proofErr w:type="spellStart"/>
            <w:r w:rsidRPr="00266F41">
              <w:rPr>
                <w:sz w:val="20"/>
                <w:szCs w:val="20"/>
              </w:rPr>
              <w:t>пп</w:t>
            </w:r>
            <w:proofErr w:type="spellEnd"/>
          </w:p>
        </w:tc>
        <w:tc>
          <w:tcPr>
            <w:tcW w:w="6775" w:type="dxa"/>
            <w:vMerge w:val="restart"/>
            <w:vAlign w:val="center"/>
          </w:tcPr>
          <w:p w:rsidR="00415684" w:rsidRPr="00266F41" w:rsidRDefault="00415684" w:rsidP="000A6D5A">
            <w:pPr>
              <w:widowControl w:val="0"/>
              <w:spacing w:line="312" w:lineRule="auto"/>
              <w:jc w:val="center"/>
              <w:rPr>
                <w:sz w:val="20"/>
                <w:szCs w:val="20"/>
              </w:rPr>
            </w:pPr>
            <w:r w:rsidRPr="00266F41">
              <w:rPr>
                <w:sz w:val="20"/>
                <w:szCs w:val="20"/>
              </w:rPr>
              <w:t>Наименование сельских поселений</w:t>
            </w:r>
          </w:p>
        </w:tc>
        <w:tc>
          <w:tcPr>
            <w:tcW w:w="2268" w:type="dxa"/>
            <w:vMerge w:val="restart"/>
            <w:shd w:val="clear" w:color="auto" w:fill="auto"/>
            <w:vAlign w:val="center"/>
          </w:tcPr>
          <w:p w:rsidR="00415684" w:rsidRPr="00266F41" w:rsidRDefault="00415684" w:rsidP="000A6D5A">
            <w:pPr>
              <w:widowControl w:val="0"/>
              <w:spacing w:line="312" w:lineRule="auto"/>
              <w:jc w:val="center"/>
              <w:rPr>
                <w:sz w:val="20"/>
                <w:szCs w:val="20"/>
              </w:rPr>
            </w:pPr>
            <w:r w:rsidRPr="00266F41">
              <w:rPr>
                <w:sz w:val="20"/>
                <w:szCs w:val="20"/>
              </w:rPr>
              <w:t>Сумма, всего</w:t>
            </w:r>
          </w:p>
        </w:tc>
      </w:tr>
      <w:tr w:rsidR="00415684" w:rsidRPr="00266F41" w:rsidTr="00415684">
        <w:trPr>
          <w:trHeight w:val="299"/>
        </w:trPr>
        <w:tc>
          <w:tcPr>
            <w:tcW w:w="709" w:type="dxa"/>
            <w:vMerge/>
            <w:shd w:val="clear" w:color="auto" w:fill="auto"/>
            <w:vAlign w:val="center"/>
          </w:tcPr>
          <w:p w:rsidR="00415684" w:rsidRPr="00266F41" w:rsidRDefault="00415684" w:rsidP="000A6D5A">
            <w:pPr>
              <w:widowControl w:val="0"/>
              <w:contextualSpacing/>
              <w:jc w:val="center"/>
              <w:rPr>
                <w:sz w:val="20"/>
                <w:szCs w:val="20"/>
              </w:rPr>
            </w:pPr>
          </w:p>
        </w:tc>
        <w:tc>
          <w:tcPr>
            <w:tcW w:w="6775" w:type="dxa"/>
            <w:vMerge/>
          </w:tcPr>
          <w:p w:rsidR="00415684" w:rsidRPr="00266F41" w:rsidRDefault="00415684" w:rsidP="000A6D5A">
            <w:pPr>
              <w:widowControl w:val="0"/>
              <w:contextualSpacing/>
              <w:jc w:val="center"/>
              <w:rPr>
                <w:sz w:val="20"/>
                <w:szCs w:val="20"/>
              </w:rPr>
            </w:pPr>
          </w:p>
        </w:tc>
        <w:tc>
          <w:tcPr>
            <w:tcW w:w="2268" w:type="dxa"/>
            <w:vMerge/>
            <w:shd w:val="clear" w:color="auto" w:fill="auto"/>
            <w:vAlign w:val="center"/>
          </w:tcPr>
          <w:p w:rsidR="00415684" w:rsidRPr="00266F41" w:rsidRDefault="00415684" w:rsidP="000A6D5A">
            <w:pPr>
              <w:widowControl w:val="0"/>
              <w:contextualSpacing/>
              <w:jc w:val="center"/>
              <w:rPr>
                <w:sz w:val="20"/>
                <w:szCs w:val="20"/>
              </w:rPr>
            </w:pPr>
          </w:p>
        </w:tc>
      </w:tr>
      <w:tr w:rsidR="00415684" w:rsidRPr="00266F41" w:rsidTr="00415684">
        <w:trPr>
          <w:trHeight w:val="149"/>
        </w:trPr>
        <w:tc>
          <w:tcPr>
            <w:tcW w:w="709"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1</w:t>
            </w:r>
          </w:p>
        </w:tc>
        <w:tc>
          <w:tcPr>
            <w:tcW w:w="6775" w:type="dxa"/>
          </w:tcPr>
          <w:p w:rsidR="00415684" w:rsidRPr="00266F41" w:rsidRDefault="00415684" w:rsidP="000A6D5A">
            <w:pPr>
              <w:widowControl w:val="0"/>
              <w:contextualSpacing/>
              <w:jc w:val="center"/>
              <w:rPr>
                <w:sz w:val="20"/>
                <w:szCs w:val="20"/>
              </w:rPr>
            </w:pPr>
            <w:r w:rsidRPr="00266F41">
              <w:rPr>
                <w:sz w:val="20"/>
                <w:szCs w:val="20"/>
              </w:rPr>
              <w:t>2</w:t>
            </w:r>
          </w:p>
        </w:tc>
        <w:tc>
          <w:tcPr>
            <w:tcW w:w="2268"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3</w:t>
            </w:r>
          </w:p>
        </w:tc>
      </w:tr>
      <w:tr w:rsidR="00415684" w:rsidRPr="00266F41" w:rsidTr="00415684">
        <w:trPr>
          <w:trHeight w:val="149"/>
        </w:trPr>
        <w:tc>
          <w:tcPr>
            <w:tcW w:w="709"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1.</w:t>
            </w:r>
          </w:p>
        </w:tc>
        <w:tc>
          <w:tcPr>
            <w:tcW w:w="6775" w:type="dxa"/>
          </w:tcPr>
          <w:p w:rsidR="00415684" w:rsidRPr="00266F41" w:rsidRDefault="00415684" w:rsidP="000A6D5A">
            <w:pPr>
              <w:widowControl w:val="0"/>
              <w:contextualSpacing/>
              <w:rPr>
                <w:sz w:val="20"/>
                <w:szCs w:val="20"/>
              </w:rPr>
            </w:pPr>
            <w:r w:rsidRPr="00266F41">
              <w:rPr>
                <w:sz w:val="20"/>
                <w:szCs w:val="20"/>
              </w:rPr>
              <w:t>Аликовское</w:t>
            </w:r>
          </w:p>
        </w:tc>
        <w:tc>
          <w:tcPr>
            <w:tcW w:w="2268" w:type="dxa"/>
            <w:shd w:val="clear" w:color="auto" w:fill="auto"/>
            <w:vAlign w:val="bottom"/>
          </w:tcPr>
          <w:p w:rsidR="00415684" w:rsidRPr="00266F41" w:rsidRDefault="00415684" w:rsidP="000A6D5A">
            <w:pPr>
              <w:jc w:val="right"/>
              <w:rPr>
                <w:color w:val="000000"/>
                <w:sz w:val="20"/>
                <w:szCs w:val="20"/>
              </w:rPr>
            </w:pPr>
            <w:r w:rsidRPr="00266F41">
              <w:rPr>
                <w:color w:val="000000"/>
                <w:sz w:val="20"/>
                <w:szCs w:val="20"/>
              </w:rPr>
              <w:t>222968,0</w:t>
            </w:r>
          </w:p>
        </w:tc>
      </w:tr>
      <w:tr w:rsidR="00415684" w:rsidRPr="00266F41" w:rsidTr="00415684">
        <w:trPr>
          <w:trHeight w:val="149"/>
        </w:trPr>
        <w:tc>
          <w:tcPr>
            <w:tcW w:w="709"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2.</w:t>
            </w:r>
          </w:p>
        </w:tc>
        <w:tc>
          <w:tcPr>
            <w:tcW w:w="6775" w:type="dxa"/>
          </w:tcPr>
          <w:p w:rsidR="00415684" w:rsidRPr="00266F41" w:rsidRDefault="00415684" w:rsidP="000A6D5A">
            <w:pPr>
              <w:widowControl w:val="0"/>
              <w:contextualSpacing/>
              <w:rPr>
                <w:sz w:val="20"/>
                <w:szCs w:val="20"/>
              </w:rPr>
            </w:pPr>
            <w:r w:rsidRPr="00266F41">
              <w:rPr>
                <w:sz w:val="20"/>
                <w:szCs w:val="20"/>
              </w:rPr>
              <w:t>Большевыльское</w:t>
            </w:r>
          </w:p>
        </w:tc>
        <w:tc>
          <w:tcPr>
            <w:tcW w:w="2268" w:type="dxa"/>
            <w:shd w:val="clear" w:color="auto" w:fill="auto"/>
            <w:vAlign w:val="bottom"/>
          </w:tcPr>
          <w:p w:rsidR="00415684" w:rsidRPr="00266F41" w:rsidRDefault="00415684" w:rsidP="000A6D5A">
            <w:pPr>
              <w:jc w:val="right"/>
              <w:rPr>
                <w:color w:val="000000"/>
                <w:sz w:val="20"/>
                <w:szCs w:val="20"/>
              </w:rPr>
            </w:pPr>
            <w:r w:rsidRPr="00266F41">
              <w:rPr>
                <w:color w:val="000000"/>
                <w:sz w:val="20"/>
                <w:szCs w:val="20"/>
              </w:rPr>
              <w:t>111464,0</w:t>
            </w:r>
          </w:p>
        </w:tc>
      </w:tr>
      <w:tr w:rsidR="00415684" w:rsidRPr="00266F41" w:rsidTr="00415684">
        <w:trPr>
          <w:trHeight w:val="149"/>
        </w:trPr>
        <w:tc>
          <w:tcPr>
            <w:tcW w:w="709"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3.</w:t>
            </w:r>
          </w:p>
        </w:tc>
        <w:tc>
          <w:tcPr>
            <w:tcW w:w="6775" w:type="dxa"/>
          </w:tcPr>
          <w:p w:rsidR="00415684" w:rsidRPr="00266F41" w:rsidRDefault="00415684" w:rsidP="000A6D5A">
            <w:pPr>
              <w:widowControl w:val="0"/>
              <w:contextualSpacing/>
              <w:rPr>
                <w:sz w:val="20"/>
                <w:szCs w:val="20"/>
              </w:rPr>
            </w:pPr>
            <w:r w:rsidRPr="00266F41">
              <w:rPr>
                <w:sz w:val="20"/>
                <w:szCs w:val="20"/>
              </w:rPr>
              <w:t>Ефремкасинское</w:t>
            </w:r>
          </w:p>
        </w:tc>
        <w:tc>
          <w:tcPr>
            <w:tcW w:w="2268" w:type="dxa"/>
            <w:shd w:val="clear" w:color="auto" w:fill="auto"/>
            <w:vAlign w:val="bottom"/>
          </w:tcPr>
          <w:p w:rsidR="00415684" w:rsidRPr="00266F41" w:rsidRDefault="00415684" w:rsidP="000A6D5A">
            <w:pPr>
              <w:jc w:val="right"/>
              <w:rPr>
                <w:color w:val="000000"/>
                <w:sz w:val="20"/>
                <w:szCs w:val="20"/>
              </w:rPr>
            </w:pPr>
            <w:r w:rsidRPr="00266F41">
              <w:rPr>
                <w:color w:val="000000"/>
                <w:sz w:val="20"/>
                <w:szCs w:val="20"/>
              </w:rPr>
              <w:t>222928,0</w:t>
            </w:r>
          </w:p>
        </w:tc>
      </w:tr>
      <w:tr w:rsidR="00415684" w:rsidRPr="00266F41" w:rsidTr="00415684">
        <w:trPr>
          <w:trHeight w:val="149"/>
        </w:trPr>
        <w:tc>
          <w:tcPr>
            <w:tcW w:w="709"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4.</w:t>
            </w:r>
          </w:p>
        </w:tc>
        <w:tc>
          <w:tcPr>
            <w:tcW w:w="6775" w:type="dxa"/>
          </w:tcPr>
          <w:p w:rsidR="00415684" w:rsidRPr="00266F41" w:rsidRDefault="00415684" w:rsidP="000A6D5A">
            <w:pPr>
              <w:widowControl w:val="0"/>
              <w:contextualSpacing/>
              <w:rPr>
                <w:sz w:val="20"/>
                <w:szCs w:val="20"/>
              </w:rPr>
            </w:pPr>
            <w:r w:rsidRPr="00266F41">
              <w:rPr>
                <w:sz w:val="20"/>
                <w:szCs w:val="20"/>
              </w:rPr>
              <w:t>Илгышевское</w:t>
            </w:r>
          </w:p>
        </w:tc>
        <w:tc>
          <w:tcPr>
            <w:tcW w:w="2268" w:type="dxa"/>
            <w:shd w:val="clear" w:color="auto" w:fill="auto"/>
            <w:vAlign w:val="bottom"/>
          </w:tcPr>
          <w:p w:rsidR="00415684" w:rsidRPr="00266F41" w:rsidRDefault="00415684" w:rsidP="000A6D5A">
            <w:pPr>
              <w:jc w:val="right"/>
              <w:rPr>
                <w:color w:val="000000"/>
                <w:sz w:val="20"/>
                <w:szCs w:val="20"/>
              </w:rPr>
            </w:pPr>
            <w:r w:rsidRPr="00266F41">
              <w:rPr>
                <w:color w:val="000000"/>
                <w:sz w:val="20"/>
                <w:szCs w:val="20"/>
              </w:rPr>
              <w:t>111463,0</w:t>
            </w:r>
          </w:p>
        </w:tc>
      </w:tr>
      <w:tr w:rsidR="00415684" w:rsidRPr="00266F41" w:rsidTr="00415684">
        <w:trPr>
          <w:trHeight w:val="149"/>
        </w:trPr>
        <w:tc>
          <w:tcPr>
            <w:tcW w:w="709"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5.</w:t>
            </w:r>
          </w:p>
        </w:tc>
        <w:tc>
          <w:tcPr>
            <w:tcW w:w="6775" w:type="dxa"/>
          </w:tcPr>
          <w:p w:rsidR="00415684" w:rsidRPr="00266F41" w:rsidRDefault="00415684" w:rsidP="000A6D5A">
            <w:pPr>
              <w:widowControl w:val="0"/>
              <w:contextualSpacing/>
              <w:rPr>
                <w:sz w:val="20"/>
                <w:szCs w:val="20"/>
              </w:rPr>
            </w:pPr>
            <w:r w:rsidRPr="00266F41">
              <w:rPr>
                <w:sz w:val="20"/>
                <w:szCs w:val="20"/>
              </w:rPr>
              <w:t>Крымзарайкинское</w:t>
            </w:r>
          </w:p>
        </w:tc>
        <w:tc>
          <w:tcPr>
            <w:tcW w:w="2268" w:type="dxa"/>
            <w:shd w:val="clear" w:color="auto" w:fill="auto"/>
            <w:vAlign w:val="bottom"/>
          </w:tcPr>
          <w:p w:rsidR="00415684" w:rsidRPr="00266F41" w:rsidRDefault="00415684" w:rsidP="000A6D5A">
            <w:pPr>
              <w:jc w:val="right"/>
              <w:rPr>
                <w:color w:val="000000"/>
                <w:sz w:val="20"/>
                <w:szCs w:val="20"/>
              </w:rPr>
            </w:pPr>
            <w:r w:rsidRPr="00266F41">
              <w:rPr>
                <w:color w:val="000000"/>
                <w:sz w:val="20"/>
                <w:szCs w:val="20"/>
              </w:rPr>
              <w:t>111463,0</w:t>
            </w:r>
          </w:p>
        </w:tc>
      </w:tr>
      <w:tr w:rsidR="00415684" w:rsidRPr="00266F41" w:rsidTr="00415684">
        <w:trPr>
          <w:trHeight w:val="149"/>
        </w:trPr>
        <w:tc>
          <w:tcPr>
            <w:tcW w:w="709"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6.</w:t>
            </w:r>
          </w:p>
        </w:tc>
        <w:tc>
          <w:tcPr>
            <w:tcW w:w="6775" w:type="dxa"/>
          </w:tcPr>
          <w:p w:rsidR="00415684" w:rsidRPr="00266F41" w:rsidRDefault="00415684" w:rsidP="000A6D5A">
            <w:pPr>
              <w:widowControl w:val="0"/>
              <w:contextualSpacing/>
              <w:rPr>
                <w:sz w:val="20"/>
                <w:szCs w:val="20"/>
              </w:rPr>
            </w:pPr>
            <w:r w:rsidRPr="00266F41">
              <w:rPr>
                <w:sz w:val="20"/>
                <w:szCs w:val="20"/>
              </w:rPr>
              <w:t>Питишевское</w:t>
            </w:r>
          </w:p>
        </w:tc>
        <w:tc>
          <w:tcPr>
            <w:tcW w:w="2268" w:type="dxa"/>
            <w:shd w:val="clear" w:color="auto" w:fill="auto"/>
            <w:vAlign w:val="bottom"/>
          </w:tcPr>
          <w:p w:rsidR="00415684" w:rsidRPr="00266F41" w:rsidRDefault="00415684" w:rsidP="000A6D5A">
            <w:pPr>
              <w:jc w:val="right"/>
              <w:rPr>
                <w:color w:val="000000"/>
                <w:sz w:val="20"/>
                <w:szCs w:val="20"/>
              </w:rPr>
            </w:pPr>
            <w:r w:rsidRPr="00266F41">
              <w:rPr>
                <w:color w:val="000000"/>
                <w:sz w:val="20"/>
                <w:szCs w:val="20"/>
              </w:rPr>
              <w:t>111463,0</w:t>
            </w:r>
          </w:p>
        </w:tc>
      </w:tr>
      <w:tr w:rsidR="00415684" w:rsidRPr="00266F41" w:rsidTr="00415684">
        <w:trPr>
          <w:trHeight w:val="149"/>
        </w:trPr>
        <w:tc>
          <w:tcPr>
            <w:tcW w:w="709"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7.</w:t>
            </w:r>
          </w:p>
        </w:tc>
        <w:tc>
          <w:tcPr>
            <w:tcW w:w="6775" w:type="dxa"/>
          </w:tcPr>
          <w:p w:rsidR="00415684" w:rsidRPr="00266F41" w:rsidRDefault="00415684" w:rsidP="000A6D5A">
            <w:pPr>
              <w:widowControl w:val="0"/>
              <w:contextualSpacing/>
              <w:rPr>
                <w:sz w:val="20"/>
                <w:szCs w:val="20"/>
              </w:rPr>
            </w:pPr>
            <w:r w:rsidRPr="00266F41">
              <w:rPr>
                <w:sz w:val="20"/>
                <w:szCs w:val="20"/>
              </w:rPr>
              <w:t>Раскильдинское</w:t>
            </w:r>
          </w:p>
        </w:tc>
        <w:tc>
          <w:tcPr>
            <w:tcW w:w="2268" w:type="dxa"/>
            <w:shd w:val="clear" w:color="auto" w:fill="auto"/>
            <w:vAlign w:val="bottom"/>
          </w:tcPr>
          <w:p w:rsidR="00415684" w:rsidRPr="00266F41" w:rsidRDefault="00415684" w:rsidP="000A6D5A">
            <w:pPr>
              <w:jc w:val="right"/>
              <w:rPr>
                <w:color w:val="000000"/>
                <w:sz w:val="20"/>
                <w:szCs w:val="20"/>
              </w:rPr>
            </w:pPr>
            <w:r w:rsidRPr="00266F41">
              <w:rPr>
                <w:color w:val="000000"/>
                <w:sz w:val="20"/>
                <w:szCs w:val="20"/>
              </w:rPr>
              <w:t>111463,0</w:t>
            </w:r>
          </w:p>
        </w:tc>
      </w:tr>
      <w:tr w:rsidR="00415684" w:rsidRPr="00266F41" w:rsidTr="00415684">
        <w:trPr>
          <w:trHeight w:val="149"/>
        </w:trPr>
        <w:tc>
          <w:tcPr>
            <w:tcW w:w="709"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8.</w:t>
            </w:r>
          </w:p>
        </w:tc>
        <w:tc>
          <w:tcPr>
            <w:tcW w:w="6775" w:type="dxa"/>
          </w:tcPr>
          <w:p w:rsidR="00415684" w:rsidRPr="00266F41" w:rsidRDefault="00415684" w:rsidP="000A6D5A">
            <w:pPr>
              <w:widowControl w:val="0"/>
              <w:contextualSpacing/>
              <w:rPr>
                <w:sz w:val="20"/>
                <w:szCs w:val="20"/>
              </w:rPr>
            </w:pPr>
            <w:r w:rsidRPr="00266F41">
              <w:rPr>
                <w:sz w:val="20"/>
                <w:szCs w:val="20"/>
              </w:rPr>
              <w:t>Таутовское</w:t>
            </w:r>
          </w:p>
        </w:tc>
        <w:tc>
          <w:tcPr>
            <w:tcW w:w="2268" w:type="dxa"/>
            <w:shd w:val="clear" w:color="auto" w:fill="auto"/>
            <w:vAlign w:val="bottom"/>
          </w:tcPr>
          <w:p w:rsidR="00415684" w:rsidRPr="00266F41" w:rsidRDefault="00415684" w:rsidP="000A6D5A">
            <w:pPr>
              <w:jc w:val="right"/>
              <w:rPr>
                <w:color w:val="000000"/>
                <w:sz w:val="20"/>
                <w:szCs w:val="20"/>
              </w:rPr>
            </w:pPr>
            <w:r w:rsidRPr="00266F41">
              <w:rPr>
                <w:color w:val="000000"/>
                <w:sz w:val="20"/>
                <w:szCs w:val="20"/>
              </w:rPr>
              <w:t>222928,0</w:t>
            </w:r>
          </w:p>
        </w:tc>
      </w:tr>
      <w:tr w:rsidR="00415684" w:rsidRPr="00266F41" w:rsidTr="00415684">
        <w:trPr>
          <w:trHeight w:val="149"/>
        </w:trPr>
        <w:tc>
          <w:tcPr>
            <w:tcW w:w="709"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9.</w:t>
            </w:r>
          </w:p>
        </w:tc>
        <w:tc>
          <w:tcPr>
            <w:tcW w:w="6775" w:type="dxa"/>
          </w:tcPr>
          <w:p w:rsidR="00415684" w:rsidRPr="00266F41" w:rsidRDefault="00415684" w:rsidP="000A6D5A">
            <w:pPr>
              <w:widowControl w:val="0"/>
              <w:contextualSpacing/>
              <w:rPr>
                <w:sz w:val="20"/>
                <w:szCs w:val="20"/>
              </w:rPr>
            </w:pPr>
            <w:r w:rsidRPr="00266F41">
              <w:rPr>
                <w:sz w:val="20"/>
                <w:szCs w:val="20"/>
              </w:rPr>
              <w:t>Тенеевское</w:t>
            </w:r>
          </w:p>
        </w:tc>
        <w:tc>
          <w:tcPr>
            <w:tcW w:w="2268" w:type="dxa"/>
            <w:shd w:val="clear" w:color="auto" w:fill="auto"/>
            <w:vAlign w:val="bottom"/>
          </w:tcPr>
          <w:p w:rsidR="00415684" w:rsidRPr="00266F41" w:rsidRDefault="00415684" w:rsidP="000A6D5A">
            <w:pPr>
              <w:jc w:val="right"/>
              <w:rPr>
                <w:color w:val="000000"/>
                <w:sz w:val="20"/>
                <w:szCs w:val="20"/>
              </w:rPr>
            </w:pPr>
            <w:r w:rsidRPr="00266F41">
              <w:rPr>
                <w:color w:val="000000"/>
                <w:sz w:val="20"/>
                <w:szCs w:val="20"/>
              </w:rPr>
              <w:t>111464,0</w:t>
            </w:r>
          </w:p>
        </w:tc>
      </w:tr>
      <w:tr w:rsidR="00415684" w:rsidRPr="00266F41" w:rsidTr="00415684">
        <w:trPr>
          <w:trHeight w:val="149"/>
        </w:trPr>
        <w:tc>
          <w:tcPr>
            <w:tcW w:w="709"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10</w:t>
            </w:r>
          </w:p>
        </w:tc>
        <w:tc>
          <w:tcPr>
            <w:tcW w:w="6775" w:type="dxa"/>
          </w:tcPr>
          <w:p w:rsidR="00415684" w:rsidRPr="00266F41" w:rsidRDefault="00415684" w:rsidP="000A6D5A">
            <w:pPr>
              <w:widowControl w:val="0"/>
              <w:contextualSpacing/>
              <w:rPr>
                <w:sz w:val="20"/>
                <w:szCs w:val="20"/>
              </w:rPr>
            </w:pPr>
            <w:proofErr w:type="spellStart"/>
            <w:r w:rsidRPr="00266F41">
              <w:rPr>
                <w:sz w:val="20"/>
                <w:szCs w:val="20"/>
              </w:rPr>
              <w:t>Чувашско</w:t>
            </w:r>
            <w:proofErr w:type="spellEnd"/>
            <w:r w:rsidRPr="00266F41">
              <w:rPr>
                <w:sz w:val="20"/>
                <w:szCs w:val="20"/>
              </w:rPr>
              <w:t xml:space="preserve"> – </w:t>
            </w:r>
            <w:proofErr w:type="spellStart"/>
            <w:r w:rsidRPr="00266F41">
              <w:rPr>
                <w:sz w:val="20"/>
                <w:szCs w:val="20"/>
              </w:rPr>
              <w:t>Сорминское</w:t>
            </w:r>
            <w:proofErr w:type="spellEnd"/>
          </w:p>
        </w:tc>
        <w:tc>
          <w:tcPr>
            <w:tcW w:w="2268" w:type="dxa"/>
            <w:shd w:val="clear" w:color="auto" w:fill="auto"/>
            <w:vAlign w:val="bottom"/>
          </w:tcPr>
          <w:p w:rsidR="00415684" w:rsidRPr="00266F41" w:rsidRDefault="00415684" w:rsidP="000A6D5A">
            <w:pPr>
              <w:jc w:val="right"/>
              <w:rPr>
                <w:color w:val="000000"/>
                <w:sz w:val="20"/>
                <w:szCs w:val="20"/>
              </w:rPr>
            </w:pPr>
            <w:r w:rsidRPr="00266F41">
              <w:rPr>
                <w:color w:val="000000"/>
                <w:sz w:val="20"/>
                <w:szCs w:val="20"/>
              </w:rPr>
              <w:t>118334,0</w:t>
            </w:r>
          </w:p>
        </w:tc>
      </w:tr>
      <w:tr w:rsidR="00415684" w:rsidRPr="00266F41" w:rsidTr="00415684">
        <w:trPr>
          <w:trHeight w:val="149"/>
        </w:trPr>
        <w:tc>
          <w:tcPr>
            <w:tcW w:w="709"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11.</w:t>
            </w:r>
          </w:p>
        </w:tc>
        <w:tc>
          <w:tcPr>
            <w:tcW w:w="6775" w:type="dxa"/>
          </w:tcPr>
          <w:p w:rsidR="00415684" w:rsidRPr="00266F41" w:rsidRDefault="00415684" w:rsidP="000A6D5A">
            <w:pPr>
              <w:widowControl w:val="0"/>
              <w:contextualSpacing/>
              <w:rPr>
                <w:sz w:val="20"/>
                <w:szCs w:val="20"/>
              </w:rPr>
            </w:pPr>
            <w:r w:rsidRPr="00266F41">
              <w:rPr>
                <w:sz w:val="20"/>
                <w:szCs w:val="20"/>
              </w:rPr>
              <w:t>Шумшевашское</w:t>
            </w:r>
          </w:p>
        </w:tc>
        <w:tc>
          <w:tcPr>
            <w:tcW w:w="2268" w:type="dxa"/>
            <w:shd w:val="clear" w:color="auto" w:fill="auto"/>
            <w:vAlign w:val="bottom"/>
          </w:tcPr>
          <w:p w:rsidR="00415684" w:rsidRPr="00266F41" w:rsidRDefault="00415684" w:rsidP="000A6D5A">
            <w:pPr>
              <w:jc w:val="right"/>
              <w:rPr>
                <w:color w:val="000000"/>
                <w:sz w:val="20"/>
                <w:szCs w:val="20"/>
              </w:rPr>
            </w:pPr>
            <w:r w:rsidRPr="00266F41">
              <w:rPr>
                <w:color w:val="000000"/>
                <w:sz w:val="20"/>
                <w:szCs w:val="20"/>
              </w:rPr>
              <w:t>222928,0</w:t>
            </w:r>
          </w:p>
        </w:tc>
      </w:tr>
      <w:tr w:rsidR="00415684" w:rsidRPr="00266F41" w:rsidTr="00415684">
        <w:trPr>
          <w:trHeight w:val="149"/>
        </w:trPr>
        <w:tc>
          <w:tcPr>
            <w:tcW w:w="709"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12.</w:t>
            </w:r>
          </w:p>
        </w:tc>
        <w:tc>
          <w:tcPr>
            <w:tcW w:w="6775" w:type="dxa"/>
          </w:tcPr>
          <w:p w:rsidR="00415684" w:rsidRPr="00266F41" w:rsidRDefault="00415684" w:rsidP="000A6D5A">
            <w:pPr>
              <w:widowControl w:val="0"/>
              <w:contextualSpacing/>
              <w:rPr>
                <w:sz w:val="20"/>
                <w:szCs w:val="20"/>
              </w:rPr>
            </w:pPr>
            <w:r w:rsidRPr="00266F41">
              <w:rPr>
                <w:sz w:val="20"/>
                <w:szCs w:val="20"/>
              </w:rPr>
              <w:t>Яндобинское</w:t>
            </w:r>
          </w:p>
        </w:tc>
        <w:tc>
          <w:tcPr>
            <w:tcW w:w="2268" w:type="dxa"/>
            <w:shd w:val="clear" w:color="auto" w:fill="auto"/>
            <w:vAlign w:val="bottom"/>
          </w:tcPr>
          <w:p w:rsidR="00415684" w:rsidRPr="00266F41" w:rsidRDefault="00415684" w:rsidP="000A6D5A">
            <w:pPr>
              <w:jc w:val="right"/>
              <w:rPr>
                <w:color w:val="000000"/>
                <w:sz w:val="20"/>
                <w:szCs w:val="20"/>
              </w:rPr>
            </w:pPr>
            <w:r w:rsidRPr="00266F41">
              <w:rPr>
                <w:color w:val="000000"/>
                <w:sz w:val="20"/>
                <w:szCs w:val="20"/>
              </w:rPr>
              <w:t>118334,0</w:t>
            </w:r>
          </w:p>
        </w:tc>
      </w:tr>
      <w:tr w:rsidR="00415684" w:rsidRPr="00266F41" w:rsidTr="00415684">
        <w:trPr>
          <w:trHeight w:val="563"/>
        </w:trPr>
        <w:tc>
          <w:tcPr>
            <w:tcW w:w="709" w:type="dxa"/>
            <w:shd w:val="clear" w:color="auto" w:fill="auto"/>
            <w:vAlign w:val="center"/>
          </w:tcPr>
          <w:p w:rsidR="00415684" w:rsidRPr="00266F41" w:rsidRDefault="00415684" w:rsidP="000A6D5A">
            <w:pPr>
              <w:widowControl w:val="0"/>
              <w:contextualSpacing/>
              <w:jc w:val="center"/>
              <w:rPr>
                <w:sz w:val="20"/>
                <w:szCs w:val="20"/>
              </w:rPr>
            </w:pPr>
          </w:p>
        </w:tc>
        <w:tc>
          <w:tcPr>
            <w:tcW w:w="6775" w:type="dxa"/>
          </w:tcPr>
          <w:p w:rsidR="00415684" w:rsidRPr="00266F41" w:rsidRDefault="00415684" w:rsidP="000A6D5A">
            <w:pPr>
              <w:widowControl w:val="0"/>
              <w:contextualSpacing/>
              <w:rPr>
                <w:b/>
                <w:sz w:val="20"/>
                <w:szCs w:val="20"/>
              </w:rPr>
            </w:pPr>
          </w:p>
          <w:p w:rsidR="00415684" w:rsidRPr="00266F41" w:rsidRDefault="00415684" w:rsidP="000A6D5A">
            <w:pPr>
              <w:widowControl w:val="0"/>
              <w:contextualSpacing/>
              <w:rPr>
                <w:b/>
                <w:sz w:val="20"/>
                <w:szCs w:val="20"/>
              </w:rPr>
            </w:pPr>
            <w:r w:rsidRPr="00266F41">
              <w:rPr>
                <w:b/>
                <w:sz w:val="20"/>
                <w:szCs w:val="20"/>
              </w:rPr>
              <w:t>ИТОГО:</w:t>
            </w:r>
          </w:p>
        </w:tc>
        <w:tc>
          <w:tcPr>
            <w:tcW w:w="2268" w:type="dxa"/>
            <w:shd w:val="clear" w:color="auto" w:fill="auto"/>
            <w:vAlign w:val="center"/>
          </w:tcPr>
          <w:p w:rsidR="00415684" w:rsidRPr="00266F41" w:rsidRDefault="00415684" w:rsidP="000A6D5A">
            <w:pPr>
              <w:widowControl w:val="0"/>
              <w:contextualSpacing/>
              <w:jc w:val="right"/>
              <w:rPr>
                <w:b/>
                <w:sz w:val="20"/>
                <w:szCs w:val="20"/>
              </w:rPr>
            </w:pPr>
          </w:p>
          <w:p w:rsidR="00415684" w:rsidRPr="00266F41" w:rsidRDefault="00415684" w:rsidP="000A6D5A">
            <w:pPr>
              <w:widowControl w:val="0"/>
              <w:contextualSpacing/>
              <w:jc w:val="right"/>
              <w:rPr>
                <w:b/>
                <w:sz w:val="20"/>
                <w:szCs w:val="20"/>
              </w:rPr>
            </w:pPr>
            <w:r w:rsidRPr="00266F41">
              <w:rPr>
                <w:b/>
                <w:sz w:val="20"/>
                <w:szCs w:val="20"/>
              </w:rPr>
              <w:t>1797200,0</w:t>
            </w:r>
          </w:p>
        </w:tc>
      </w:tr>
    </w:tbl>
    <w:p w:rsidR="00415684" w:rsidRPr="00266F41" w:rsidRDefault="00415684" w:rsidP="00415684">
      <w:pPr>
        <w:widowControl w:val="0"/>
        <w:spacing w:line="312" w:lineRule="auto"/>
        <w:jc w:val="both"/>
        <w:rPr>
          <w:sz w:val="20"/>
          <w:szCs w:val="20"/>
        </w:rPr>
      </w:pPr>
    </w:p>
    <w:p w:rsidR="00415684" w:rsidRPr="00266F41" w:rsidRDefault="00415684" w:rsidP="00415684">
      <w:pPr>
        <w:widowControl w:val="0"/>
        <w:spacing w:line="312" w:lineRule="auto"/>
        <w:ind w:firstLine="709"/>
        <w:jc w:val="both"/>
        <w:rPr>
          <w:sz w:val="20"/>
          <w:szCs w:val="20"/>
        </w:rPr>
      </w:pPr>
      <w:r w:rsidRPr="00266F41">
        <w:rPr>
          <w:sz w:val="20"/>
          <w:szCs w:val="20"/>
        </w:rPr>
        <w:t xml:space="preserve">1.16) </w:t>
      </w:r>
      <w:proofErr w:type="gramStart"/>
      <w:r w:rsidRPr="00266F41">
        <w:rPr>
          <w:sz w:val="20"/>
          <w:szCs w:val="20"/>
        </w:rPr>
        <w:t>В</w:t>
      </w:r>
      <w:proofErr w:type="gramEnd"/>
      <w:r w:rsidRPr="00266F41">
        <w:rPr>
          <w:sz w:val="20"/>
          <w:szCs w:val="20"/>
        </w:rPr>
        <w:t xml:space="preserve"> приложении 12 таблицу 5 изложить в следующей редакции:</w:t>
      </w:r>
    </w:p>
    <w:p w:rsidR="00415684" w:rsidRPr="00266F41" w:rsidRDefault="00415684" w:rsidP="00415684">
      <w:pPr>
        <w:ind w:left="6379" w:firstLine="1559"/>
        <w:jc w:val="right"/>
        <w:rPr>
          <w:iCs/>
          <w:sz w:val="20"/>
          <w:szCs w:val="20"/>
        </w:rPr>
      </w:pPr>
      <w:r w:rsidRPr="00266F41">
        <w:rPr>
          <w:iCs/>
          <w:snapToGrid w:val="0"/>
          <w:sz w:val="20"/>
          <w:szCs w:val="20"/>
        </w:rPr>
        <w:t>Таблица 5</w:t>
      </w:r>
    </w:p>
    <w:p w:rsidR="00415684" w:rsidRPr="00266F41" w:rsidRDefault="00415684" w:rsidP="00415684">
      <w:pPr>
        <w:ind w:firstLine="301"/>
        <w:rPr>
          <w:rFonts w:ascii="Verdana" w:hAnsi="Verdana"/>
          <w:sz w:val="20"/>
          <w:szCs w:val="20"/>
        </w:rPr>
      </w:pPr>
    </w:p>
    <w:p w:rsidR="00415684" w:rsidRPr="00266F41" w:rsidRDefault="00415684" w:rsidP="00415684">
      <w:pPr>
        <w:widowControl w:val="0"/>
        <w:ind w:firstLine="301"/>
        <w:jc w:val="center"/>
        <w:rPr>
          <w:b/>
          <w:sz w:val="20"/>
          <w:szCs w:val="20"/>
        </w:rPr>
      </w:pPr>
      <w:r w:rsidRPr="00266F41">
        <w:rPr>
          <w:b/>
          <w:sz w:val="20"/>
          <w:szCs w:val="20"/>
        </w:rPr>
        <w:t>РАСПРЕДЕЛЕНИЕ</w:t>
      </w:r>
    </w:p>
    <w:p w:rsidR="00415684" w:rsidRPr="00266F41" w:rsidRDefault="00415684" w:rsidP="00415684">
      <w:pPr>
        <w:widowControl w:val="0"/>
        <w:ind w:firstLine="301"/>
        <w:jc w:val="center"/>
        <w:rPr>
          <w:b/>
          <w:sz w:val="20"/>
          <w:szCs w:val="20"/>
        </w:rPr>
      </w:pPr>
      <w:r w:rsidRPr="00266F41">
        <w:rPr>
          <w:b/>
          <w:sz w:val="20"/>
          <w:szCs w:val="20"/>
        </w:rPr>
        <w:t>субсидий бюджетам сельских поселений на реализацию программ формирования современной городской среды</w:t>
      </w:r>
    </w:p>
    <w:p w:rsidR="00415684" w:rsidRPr="00266F41" w:rsidRDefault="00415684" w:rsidP="00415684">
      <w:pPr>
        <w:widowControl w:val="0"/>
        <w:ind w:firstLine="301"/>
        <w:jc w:val="center"/>
        <w:rPr>
          <w:b/>
          <w:sz w:val="20"/>
          <w:szCs w:val="20"/>
        </w:rPr>
      </w:pPr>
      <w:r w:rsidRPr="00266F41">
        <w:rPr>
          <w:b/>
          <w:sz w:val="20"/>
          <w:szCs w:val="20"/>
        </w:rPr>
        <w:t xml:space="preserve"> на 2022 год   </w:t>
      </w:r>
    </w:p>
    <w:p w:rsidR="00415684" w:rsidRPr="00266F41" w:rsidRDefault="00415684" w:rsidP="00415684">
      <w:pPr>
        <w:widowControl w:val="0"/>
        <w:spacing w:line="312" w:lineRule="auto"/>
        <w:ind w:firstLine="300"/>
        <w:jc w:val="right"/>
        <w:rPr>
          <w:sz w:val="20"/>
          <w:szCs w:val="20"/>
        </w:rPr>
      </w:pPr>
      <w:r w:rsidRPr="00266F41">
        <w:rPr>
          <w:b/>
          <w:sz w:val="20"/>
          <w:szCs w:val="20"/>
        </w:rPr>
        <w:t xml:space="preserve">                                                                                                                                                </w:t>
      </w:r>
      <w:r w:rsidRPr="00266F41">
        <w:rPr>
          <w:sz w:val="20"/>
          <w:szCs w:val="20"/>
        </w:rPr>
        <w:t>(рублей)</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98"/>
        <w:gridCol w:w="1559"/>
        <w:gridCol w:w="1559"/>
        <w:gridCol w:w="1843"/>
        <w:gridCol w:w="1984"/>
      </w:tblGrid>
      <w:tr w:rsidR="00415684" w:rsidRPr="00266F41" w:rsidTr="00415684">
        <w:trPr>
          <w:trHeight w:val="389"/>
        </w:trPr>
        <w:tc>
          <w:tcPr>
            <w:tcW w:w="709" w:type="dxa"/>
            <w:vMerge w:val="restart"/>
            <w:tcBorders>
              <w:bottom w:val="single" w:sz="4" w:space="0" w:color="auto"/>
            </w:tcBorders>
            <w:shd w:val="clear" w:color="auto" w:fill="auto"/>
            <w:vAlign w:val="center"/>
          </w:tcPr>
          <w:p w:rsidR="00415684" w:rsidRPr="00266F41" w:rsidRDefault="00415684" w:rsidP="000A6D5A">
            <w:pPr>
              <w:widowControl w:val="0"/>
              <w:spacing w:line="312" w:lineRule="auto"/>
              <w:jc w:val="center"/>
              <w:rPr>
                <w:sz w:val="20"/>
                <w:szCs w:val="20"/>
              </w:rPr>
            </w:pPr>
            <w:r w:rsidRPr="00266F41">
              <w:rPr>
                <w:sz w:val="20"/>
                <w:szCs w:val="20"/>
                <w:lang w:val="en-US"/>
              </w:rPr>
              <w:t>N</w:t>
            </w:r>
          </w:p>
          <w:p w:rsidR="00415684" w:rsidRPr="00266F41" w:rsidRDefault="00415684" w:rsidP="000A6D5A">
            <w:pPr>
              <w:widowControl w:val="0"/>
              <w:spacing w:line="312" w:lineRule="auto"/>
              <w:jc w:val="center"/>
              <w:rPr>
                <w:sz w:val="20"/>
                <w:szCs w:val="20"/>
              </w:rPr>
            </w:pPr>
            <w:proofErr w:type="spellStart"/>
            <w:r w:rsidRPr="00266F41">
              <w:rPr>
                <w:sz w:val="20"/>
                <w:szCs w:val="20"/>
              </w:rPr>
              <w:t>пп</w:t>
            </w:r>
            <w:proofErr w:type="spellEnd"/>
          </w:p>
        </w:tc>
        <w:tc>
          <w:tcPr>
            <w:tcW w:w="2098" w:type="dxa"/>
            <w:vMerge w:val="restart"/>
            <w:vAlign w:val="center"/>
          </w:tcPr>
          <w:p w:rsidR="00415684" w:rsidRPr="00266F41" w:rsidRDefault="00415684" w:rsidP="000A6D5A">
            <w:pPr>
              <w:widowControl w:val="0"/>
              <w:spacing w:line="312" w:lineRule="auto"/>
              <w:jc w:val="center"/>
              <w:rPr>
                <w:sz w:val="20"/>
                <w:szCs w:val="20"/>
              </w:rPr>
            </w:pPr>
            <w:r w:rsidRPr="00266F41">
              <w:rPr>
                <w:sz w:val="20"/>
                <w:szCs w:val="20"/>
              </w:rPr>
              <w:t>Наименование сельских поселений</w:t>
            </w:r>
          </w:p>
        </w:tc>
        <w:tc>
          <w:tcPr>
            <w:tcW w:w="1559" w:type="dxa"/>
            <w:vMerge w:val="restart"/>
            <w:shd w:val="clear" w:color="auto" w:fill="auto"/>
            <w:vAlign w:val="center"/>
          </w:tcPr>
          <w:p w:rsidR="00415684" w:rsidRPr="00266F41" w:rsidRDefault="00415684" w:rsidP="000A6D5A">
            <w:pPr>
              <w:widowControl w:val="0"/>
              <w:spacing w:line="312" w:lineRule="auto"/>
              <w:jc w:val="center"/>
              <w:rPr>
                <w:sz w:val="20"/>
                <w:szCs w:val="20"/>
              </w:rPr>
            </w:pPr>
            <w:r w:rsidRPr="00266F41">
              <w:rPr>
                <w:sz w:val="20"/>
                <w:szCs w:val="20"/>
              </w:rPr>
              <w:t>Сумма, всего</w:t>
            </w:r>
          </w:p>
        </w:tc>
        <w:tc>
          <w:tcPr>
            <w:tcW w:w="5386" w:type="dxa"/>
            <w:gridSpan w:val="3"/>
          </w:tcPr>
          <w:p w:rsidR="00415684" w:rsidRPr="00266F41" w:rsidRDefault="00415684" w:rsidP="000A6D5A">
            <w:pPr>
              <w:widowControl w:val="0"/>
              <w:spacing w:line="312" w:lineRule="auto"/>
              <w:jc w:val="center"/>
              <w:rPr>
                <w:sz w:val="20"/>
                <w:szCs w:val="20"/>
              </w:rPr>
            </w:pPr>
            <w:r w:rsidRPr="00266F41">
              <w:rPr>
                <w:sz w:val="20"/>
                <w:szCs w:val="20"/>
              </w:rPr>
              <w:t>в том числе за счет средств</w:t>
            </w:r>
          </w:p>
        </w:tc>
      </w:tr>
      <w:tr w:rsidR="00415684" w:rsidRPr="00266F41" w:rsidTr="00415684">
        <w:trPr>
          <w:trHeight w:val="299"/>
        </w:trPr>
        <w:tc>
          <w:tcPr>
            <w:tcW w:w="709" w:type="dxa"/>
            <w:vMerge/>
            <w:shd w:val="clear" w:color="auto" w:fill="auto"/>
            <w:vAlign w:val="center"/>
          </w:tcPr>
          <w:p w:rsidR="00415684" w:rsidRPr="00266F41" w:rsidRDefault="00415684" w:rsidP="000A6D5A">
            <w:pPr>
              <w:widowControl w:val="0"/>
              <w:contextualSpacing/>
              <w:jc w:val="center"/>
              <w:rPr>
                <w:sz w:val="20"/>
                <w:szCs w:val="20"/>
              </w:rPr>
            </w:pPr>
          </w:p>
        </w:tc>
        <w:tc>
          <w:tcPr>
            <w:tcW w:w="2098" w:type="dxa"/>
            <w:vMerge/>
          </w:tcPr>
          <w:p w:rsidR="00415684" w:rsidRPr="00266F41" w:rsidRDefault="00415684" w:rsidP="000A6D5A">
            <w:pPr>
              <w:widowControl w:val="0"/>
              <w:contextualSpacing/>
              <w:jc w:val="center"/>
              <w:rPr>
                <w:sz w:val="20"/>
                <w:szCs w:val="20"/>
              </w:rPr>
            </w:pPr>
          </w:p>
        </w:tc>
        <w:tc>
          <w:tcPr>
            <w:tcW w:w="1559" w:type="dxa"/>
            <w:vMerge/>
            <w:shd w:val="clear" w:color="auto" w:fill="auto"/>
            <w:vAlign w:val="center"/>
          </w:tcPr>
          <w:p w:rsidR="00415684" w:rsidRPr="00266F41" w:rsidRDefault="00415684" w:rsidP="000A6D5A">
            <w:pPr>
              <w:widowControl w:val="0"/>
              <w:contextualSpacing/>
              <w:jc w:val="center"/>
              <w:rPr>
                <w:sz w:val="20"/>
                <w:szCs w:val="20"/>
              </w:rPr>
            </w:pPr>
          </w:p>
        </w:tc>
        <w:tc>
          <w:tcPr>
            <w:tcW w:w="1559" w:type="dxa"/>
          </w:tcPr>
          <w:p w:rsidR="00415684" w:rsidRPr="00266F41" w:rsidRDefault="00415684" w:rsidP="000A6D5A">
            <w:pPr>
              <w:widowControl w:val="0"/>
              <w:contextualSpacing/>
              <w:jc w:val="center"/>
              <w:rPr>
                <w:sz w:val="20"/>
                <w:szCs w:val="20"/>
              </w:rPr>
            </w:pPr>
            <w:r w:rsidRPr="00266F41">
              <w:rPr>
                <w:sz w:val="20"/>
                <w:szCs w:val="20"/>
              </w:rPr>
              <w:t>федерального бюджета</w:t>
            </w:r>
          </w:p>
        </w:tc>
        <w:tc>
          <w:tcPr>
            <w:tcW w:w="1843" w:type="dxa"/>
          </w:tcPr>
          <w:p w:rsidR="00415684" w:rsidRPr="00266F41" w:rsidRDefault="00415684" w:rsidP="000A6D5A">
            <w:pPr>
              <w:widowControl w:val="0"/>
              <w:contextualSpacing/>
              <w:jc w:val="center"/>
              <w:rPr>
                <w:sz w:val="20"/>
                <w:szCs w:val="20"/>
              </w:rPr>
            </w:pPr>
            <w:r w:rsidRPr="00266F41">
              <w:rPr>
                <w:sz w:val="20"/>
                <w:szCs w:val="20"/>
              </w:rPr>
              <w:t>республиканского бюджета Чувашской Республики</w:t>
            </w:r>
          </w:p>
        </w:tc>
        <w:tc>
          <w:tcPr>
            <w:tcW w:w="1984" w:type="dxa"/>
          </w:tcPr>
          <w:p w:rsidR="00415684" w:rsidRPr="00266F41" w:rsidRDefault="00415684" w:rsidP="000A6D5A">
            <w:pPr>
              <w:widowControl w:val="0"/>
              <w:contextualSpacing/>
              <w:jc w:val="center"/>
              <w:rPr>
                <w:sz w:val="20"/>
                <w:szCs w:val="20"/>
              </w:rPr>
            </w:pPr>
            <w:r w:rsidRPr="00266F41">
              <w:rPr>
                <w:sz w:val="20"/>
                <w:szCs w:val="20"/>
              </w:rPr>
              <w:t>Бюджета Аликовского района Чувашской Республики</w:t>
            </w:r>
          </w:p>
        </w:tc>
      </w:tr>
      <w:tr w:rsidR="00415684" w:rsidRPr="00266F41" w:rsidTr="00415684">
        <w:trPr>
          <w:trHeight w:val="149"/>
        </w:trPr>
        <w:tc>
          <w:tcPr>
            <w:tcW w:w="709"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1</w:t>
            </w:r>
          </w:p>
        </w:tc>
        <w:tc>
          <w:tcPr>
            <w:tcW w:w="2098" w:type="dxa"/>
          </w:tcPr>
          <w:p w:rsidR="00415684" w:rsidRPr="00266F41" w:rsidRDefault="00415684" w:rsidP="000A6D5A">
            <w:pPr>
              <w:widowControl w:val="0"/>
              <w:contextualSpacing/>
              <w:jc w:val="center"/>
              <w:rPr>
                <w:sz w:val="20"/>
                <w:szCs w:val="20"/>
              </w:rPr>
            </w:pPr>
            <w:r w:rsidRPr="00266F41">
              <w:rPr>
                <w:sz w:val="20"/>
                <w:szCs w:val="20"/>
              </w:rPr>
              <w:t>2</w:t>
            </w:r>
          </w:p>
        </w:tc>
        <w:tc>
          <w:tcPr>
            <w:tcW w:w="1559" w:type="dxa"/>
            <w:shd w:val="clear" w:color="auto" w:fill="auto"/>
            <w:vAlign w:val="center"/>
          </w:tcPr>
          <w:p w:rsidR="00415684" w:rsidRPr="00266F41" w:rsidRDefault="00415684" w:rsidP="000A6D5A">
            <w:pPr>
              <w:widowControl w:val="0"/>
              <w:ind w:left="-2801" w:firstLine="2801"/>
              <w:contextualSpacing/>
              <w:jc w:val="center"/>
              <w:rPr>
                <w:sz w:val="20"/>
                <w:szCs w:val="20"/>
              </w:rPr>
            </w:pPr>
            <w:r w:rsidRPr="00266F41">
              <w:rPr>
                <w:sz w:val="20"/>
                <w:szCs w:val="20"/>
              </w:rPr>
              <w:t>3</w:t>
            </w:r>
          </w:p>
        </w:tc>
        <w:tc>
          <w:tcPr>
            <w:tcW w:w="1559" w:type="dxa"/>
          </w:tcPr>
          <w:p w:rsidR="00415684" w:rsidRPr="00266F41" w:rsidRDefault="00415684" w:rsidP="000A6D5A">
            <w:pPr>
              <w:widowControl w:val="0"/>
              <w:ind w:left="-2801" w:firstLine="2801"/>
              <w:contextualSpacing/>
              <w:jc w:val="center"/>
              <w:rPr>
                <w:sz w:val="20"/>
                <w:szCs w:val="20"/>
              </w:rPr>
            </w:pPr>
            <w:r w:rsidRPr="00266F41">
              <w:rPr>
                <w:sz w:val="20"/>
                <w:szCs w:val="20"/>
              </w:rPr>
              <w:t>4</w:t>
            </w:r>
          </w:p>
        </w:tc>
        <w:tc>
          <w:tcPr>
            <w:tcW w:w="1843" w:type="dxa"/>
          </w:tcPr>
          <w:p w:rsidR="00415684" w:rsidRPr="00266F41" w:rsidRDefault="00415684" w:rsidP="000A6D5A">
            <w:pPr>
              <w:widowControl w:val="0"/>
              <w:ind w:left="-2801" w:firstLine="2801"/>
              <w:contextualSpacing/>
              <w:jc w:val="center"/>
              <w:rPr>
                <w:sz w:val="20"/>
                <w:szCs w:val="20"/>
              </w:rPr>
            </w:pPr>
            <w:r w:rsidRPr="00266F41">
              <w:rPr>
                <w:sz w:val="20"/>
                <w:szCs w:val="20"/>
              </w:rPr>
              <w:t>5</w:t>
            </w:r>
          </w:p>
        </w:tc>
        <w:tc>
          <w:tcPr>
            <w:tcW w:w="1984" w:type="dxa"/>
          </w:tcPr>
          <w:p w:rsidR="00415684" w:rsidRPr="00266F41" w:rsidRDefault="00415684" w:rsidP="000A6D5A">
            <w:pPr>
              <w:widowControl w:val="0"/>
              <w:ind w:left="-2801" w:firstLine="2801"/>
              <w:contextualSpacing/>
              <w:jc w:val="center"/>
              <w:rPr>
                <w:sz w:val="20"/>
                <w:szCs w:val="20"/>
              </w:rPr>
            </w:pPr>
          </w:p>
        </w:tc>
      </w:tr>
      <w:tr w:rsidR="00415684" w:rsidRPr="00266F41" w:rsidTr="00415684">
        <w:trPr>
          <w:trHeight w:val="149"/>
        </w:trPr>
        <w:tc>
          <w:tcPr>
            <w:tcW w:w="709"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1.</w:t>
            </w:r>
          </w:p>
        </w:tc>
        <w:tc>
          <w:tcPr>
            <w:tcW w:w="2098" w:type="dxa"/>
          </w:tcPr>
          <w:p w:rsidR="00415684" w:rsidRPr="00266F41" w:rsidRDefault="00415684" w:rsidP="000A6D5A">
            <w:pPr>
              <w:widowControl w:val="0"/>
              <w:contextualSpacing/>
              <w:rPr>
                <w:sz w:val="20"/>
                <w:szCs w:val="20"/>
              </w:rPr>
            </w:pPr>
            <w:r w:rsidRPr="00266F41">
              <w:rPr>
                <w:sz w:val="20"/>
                <w:szCs w:val="20"/>
              </w:rPr>
              <w:t>Аликовское</w:t>
            </w:r>
          </w:p>
        </w:tc>
        <w:tc>
          <w:tcPr>
            <w:tcW w:w="1559" w:type="dxa"/>
            <w:shd w:val="clear" w:color="auto" w:fill="auto"/>
            <w:vAlign w:val="center"/>
          </w:tcPr>
          <w:p w:rsidR="00415684" w:rsidRPr="00266F41" w:rsidRDefault="00415684" w:rsidP="000A6D5A">
            <w:pPr>
              <w:widowControl w:val="0"/>
              <w:contextualSpacing/>
              <w:jc w:val="right"/>
              <w:rPr>
                <w:sz w:val="20"/>
                <w:szCs w:val="20"/>
              </w:rPr>
            </w:pPr>
            <w:r w:rsidRPr="00266F41">
              <w:rPr>
                <w:sz w:val="20"/>
                <w:szCs w:val="20"/>
              </w:rPr>
              <w:t>3173284,75</w:t>
            </w:r>
          </w:p>
        </w:tc>
        <w:tc>
          <w:tcPr>
            <w:tcW w:w="1559" w:type="dxa"/>
          </w:tcPr>
          <w:p w:rsidR="00415684" w:rsidRPr="00266F41" w:rsidRDefault="00415684" w:rsidP="000A6D5A">
            <w:pPr>
              <w:widowControl w:val="0"/>
              <w:contextualSpacing/>
              <w:jc w:val="right"/>
              <w:rPr>
                <w:sz w:val="20"/>
                <w:szCs w:val="20"/>
              </w:rPr>
            </w:pPr>
            <w:r w:rsidRPr="00266F41">
              <w:rPr>
                <w:sz w:val="20"/>
                <w:szCs w:val="20"/>
              </w:rPr>
              <w:t>3</w:t>
            </w:r>
            <w:r w:rsidRPr="00266F41">
              <w:rPr>
                <w:sz w:val="20"/>
                <w:szCs w:val="20"/>
                <w:lang w:val="en-US"/>
              </w:rPr>
              <w:t>1415</w:t>
            </w:r>
            <w:r w:rsidRPr="00266F41">
              <w:rPr>
                <w:sz w:val="20"/>
                <w:szCs w:val="20"/>
              </w:rPr>
              <w:t>43,98</w:t>
            </w:r>
          </w:p>
        </w:tc>
        <w:tc>
          <w:tcPr>
            <w:tcW w:w="1843" w:type="dxa"/>
          </w:tcPr>
          <w:p w:rsidR="00415684" w:rsidRPr="00266F41" w:rsidRDefault="00415684" w:rsidP="000A6D5A">
            <w:pPr>
              <w:widowControl w:val="0"/>
              <w:contextualSpacing/>
              <w:jc w:val="right"/>
              <w:rPr>
                <w:sz w:val="20"/>
                <w:szCs w:val="20"/>
              </w:rPr>
            </w:pPr>
            <w:r w:rsidRPr="00266F41">
              <w:rPr>
                <w:sz w:val="20"/>
                <w:szCs w:val="20"/>
                <w:lang w:val="en-US"/>
              </w:rPr>
              <w:t>222</w:t>
            </w:r>
            <w:r w:rsidRPr="00266F41">
              <w:rPr>
                <w:sz w:val="20"/>
                <w:szCs w:val="20"/>
              </w:rPr>
              <w:t>12,94</w:t>
            </w:r>
          </w:p>
        </w:tc>
        <w:tc>
          <w:tcPr>
            <w:tcW w:w="1984" w:type="dxa"/>
          </w:tcPr>
          <w:p w:rsidR="00415684" w:rsidRPr="00266F41" w:rsidRDefault="00415684" w:rsidP="000A6D5A">
            <w:pPr>
              <w:widowControl w:val="0"/>
              <w:contextualSpacing/>
              <w:jc w:val="right"/>
              <w:rPr>
                <w:sz w:val="20"/>
                <w:szCs w:val="20"/>
              </w:rPr>
            </w:pPr>
            <w:r w:rsidRPr="00266F41">
              <w:rPr>
                <w:sz w:val="20"/>
                <w:szCs w:val="20"/>
              </w:rPr>
              <w:t>9527,83</w:t>
            </w:r>
          </w:p>
        </w:tc>
      </w:tr>
      <w:tr w:rsidR="00415684" w:rsidRPr="00266F41" w:rsidTr="00415684">
        <w:trPr>
          <w:trHeight w:val="149"/>
        </w:trPr>
        <w:tc>
          <w:tcPr>
            <w:tcW w:w="709" w:type="dxa"/>
            <w:shd w:val="clear" w:color="auto" w:fill="auto"/>
            <w:vAlign w:val="center"/>
          </w:tcPr>
          <w:p w:rsidR="00415684" w:rsidRPr="00266F41" w:rsidRDefault="00415684" w:rsidP="000A6D5A">
            <w:pPr>
              <w:widowControl w:val="0"/>
              <w:contextualSpacing/>
              <w:jc w:val="center"/>
              <w:rPr>
                <w:sz w:val="20"/>
                <w:szCs w:val="20"/>
              </w:rPr>
            </w:pPr>
          </w:p>
        </w:tc>
        <w:tc>
          <w:tcPr>
            <w:tcW w:w="2098" w:type="dxa"/>
          </w:tcPr>
          <w:p w:rsidR="00415684" w:rsidRPr="00266F41" w:rsidRDefault="00415684" w:rsidP="000A6D5A">
            <w:pPr>
              <w:widowControl w:val="0"/>
              <w:contextualSpacing/>
              <w:jc w:val="center"/>
              <w:rPr>
                <w:sz w:val="20"/>
                <w:szCs w:val="20"/>
              </w:rPr>
            </w:pPr>
          </w:p>
        </w:tc>
        <w:tc>
          <w:tcPr>
            <w:tcW w:w="1559" w:type="dxa"/>
            <w:shd w:val="clear" w:color="auto" w:fill="auto"/>
            <w:vAlign w:val="center"/>
          </w:tcPr>
          <w:p w:rsidR="00415684" w:rsidRPr="00266F41" w:rsidRDefault="00415684" w:rsidP="000A6D5A">
            <w:pPr>
              <w:widowControl w:val="0"/>
              <w:contextualSpacing/>
              <w:jc w:val="right"/>
              <w:rPr>
                <w:sz w:val="20"/>
                <w:szCs w:val="20"/>
              </w:rPr>
            </w:pPr>
          </w:p>
        </w:tc>
        <w:tc>
          <w:tcPr>
            <w:tcW w:w="1559" w:type="dxa"/>
          </w:tcPr>
          <w:p w:rsidR="00415684" w:rsidRPr="00266F41" w:rsidRDefault="00415684" w:rsidP="000A6D5A">
            <w:pPr>
              <w:widowControl w:val="0"/>
              <w:contextualSpacing/>
              <w:jc w:val="right"/>
              <w:rPr>
                <w:sz w:val="20"/>
                <w:szCs w:val="20"/>
              </w:rPr>
            </w:pPr>
          </w:p>
        </w:tc>
        <w:tc>
          <w:tcPr>
            <w:tcW w:w="1843" w:type="dxa"/>
          </w:tcPr>
          <w:p w:rsidR="00415684" w:rsidRPr="00266F41" w:rsidRDefault="00415684" w:rsidP="000A6D5A">
            <w:pPr>
              <w:widowControl w:val="0"/>
              <w:contextualSpacing/>
              <w:jc w:val="right"/>
              <w:rPr>
                <w:sz w:val="20"/>
                <w:szCs w:val="20"/>
              </w:rPr>
            </w:pPr>
          </w:p>
        </w:tc>
        <w:tc>
          <w:tcPr>
            <w:tcW w:w="1984" w:type="dxa"/>
          </w:tcPr>
          <w:p w:rsidR="00415684" w:rsidRPr="00266F41" w:rsidRDefault="00415684" w:rsidP="000A6D5A">
            <w:pPr>
              <w:widowControl w:val="0"/>
              <w:contextualSpacing/>
              <w:jc w:val="right"/>
              <w:rPr>
                <w:sz w:val="20"/>
                <w:szCs w:val="20"/>
              </w:rPr>
            </w:pPr>
          </w:p>
        </w:tc>
      </w:tr>
      <w:tr w:rsidR="00415684" w:rsidRPr="00266F41" w:rsidTr="00415684">
        <w:trPr>
          <w:trHeight w:val="149"/>
        </w:trPr>
        <w:tc>
          <w:tcPr>
            <w:tcW w:w="709" w:type="dxa"/>
            <w:shd w:val="clear" w:color="auto" w:fill="auto"/>
            <w:vAlign w:val="center"/>
          </w:tcPr>
          <w:p w:rsidR="00415684" w:rsidRPr="00266F41" w:rsidRDefault="00415684" w:rsidP="000A6D5A">
            <w:pPr>
              <w:widowControl w:val="0"/>
              <w:contextualSpacing/>
              <w:jc w:val="center"/>
              <w:rPr>
                <w:sz w:val="20"/>
                <w:szCs w:val="20"/>
              </w:rPr>
            </w:pPr>
          </w:p>
        </w:tc>
        <w:tc>
          <w:tcPr>
            <w:tcW w:w="2098" w:type="dxa"/>
          </w:tcPr>
          <w:p w:rsidR="00415684" w:rsidRPr="00266F41" w:rsidRDefault="00415684" w:rsidP="000A6D5A">
            <w:pPr>
              <w:widowControl w:val="0"/>
              <w:contextualSpacing/>
              <w:rPr>
                <w:b/>
                <w:sz w:val="20"/>
                <w:szCs w:val="20"/>
              </w:rPr>
            </w:pPr>
            <w:r w:rsidRPr="00266F41">
              <w:rPr>
                <w:b/>
                <w:sz w:val="20"/>
                <w:szCs w:val="20"/>
              </w:rPr>
              <w:t>ИТОГО:</w:t>
            </w:r>
          </w:p>
        </w:tc>
        <w:tc>
          <w:tcPr>
            <w:tcW w:w="1559" w:type="dxa"/>
            <w:shd w:val="clear" w:color="auto" w:fill="auto"/>
            <w:vAlign w:val="center"/>
          </w:tcPr>
          <w:p w:rsidR="00415684" w:rsidRPr="00266F41" w:rsidRDefault="00415684" w:rsidP="000A6D5A">
            <w:pPr>
              <w:widowControl w:val="0"/>
              <w:contextualSpacing/>
              <w:jc w:val="right"/>
              <w:rPr>
                <w:sz w:val="20"/>
                <w:szCs w:val="20"/>
              </w:rPr>
            </w:pPr>
            <w:r w:rsidRPr="00266F41">
              <w:rPr>
                <w:sz w:val="20"/>
                <w:szCs w:val="20"/>
              </w:rPr>
              <w:t>3173284,75</w:t>
            </w:r>
          </w:p>
        </w:tc>
        <w:tc>
          <w:tcPr>
            <w:tcW w:w="1559" w:type="dxa"/>
          </w:tcPr>
          <w:p w:rsidR="00415684" w:rsidRPr="00266F41" w:rsidRDefault="00415684" w:rsidP="000A6D5A">
            <w:pPr>
              <w:widowControl w:val="0"/>
              <w:contextualSpacing/>
              <w:jc w:val="right"/>
              <w:rPr>
                <w:b/>
                <w:sz w:val="20"/>
                <w:szCs w:val="20"/>
              </w:rPr>
            </w:pPr>
            <w:r w:rsidRPr="00266F41">
              <w:rPr>
                <w:sz w:val="20"/>
                <w:szCs w:val="20"/>
              </w:rPr>
              <w:t>3</w:t>
            </w:r>
            <w:r w:rsidRPr="00266F41">
              <w:rPr>
                <w:sz w:val="20"/>
                <w:szCs w:val="20"/>
                <w:lang w:val="en-US"/>
              </w:rPr>
              <w:t>1415</w:t>
            </w:r>
            <w:r w:rsidRPr="00266F41">
              <w:rPr>
                <w:sz w:val="20"/>
                <w:szCs w:val="20"/>
              </w:rPr>
              <w:t>43,98</w:t>
            </w:r>
          </w:p>
        </w:tc>
        <w:tc>
          <w:tcPr>
            <w:tcW w:w="1843" w:type="dxa"/>
          </w:tcPr>
          <w:p w:rsidR="00415684" w:rsidRPr="00266F41" w:rsidRDefault="00415684" w:rsidP="000A6D5A">
            <w:pPr>
              <w:widowControl w:val="0"/>
              <w:contextualSpacing/>
              <w:jc w:val="right"/>
              <w:rPr>
                <w:b/>
                <w:sz w:val="20"/>
                <w:szCs w:val="20"/>
              </w:rPr>
            </w:pPr>
            <w:r w:rsidRPr="00266F41">
              <w:rPr>
                <w:sz w:val="20"/>
                <w:szCs w:val="20"/>
                <w:lang w:val="en-US"/>
              </w:rPr>
              <w:t>222</w:t>
            </w:r>
            <w:r w:rsidRPr="00266F41">
              <w:rPr>
                <w:sz w:val="20"/>
                <w:szCs w:val="20"/>
              </w:rPr>
              <w:t>12,94</w:t>
            </w:r>
          </w:p>
        </w:tc>
        <w:tc>
          <w:tcPr>
            <w:tcW w:w="1984" w:type="dxa"/>
          </w:tcPr>
          <w:p w:rsidR="00415684" w:rsidRPr="00266F41" w:rsidRDefault="00415684" w:rsidP="000A6D5A">
            <w:pPr>
              <w:widowControl w:val="0"/>
              <w:contextualSpacing/>
              <w:jc w:val="right"/>
              <w:rPr>
                <w:b/>
                <w:sz w:val="20"/>
                <w:szCs w:val="20"/>
              </w:rPr>
            </w:pPr>
            <w:r w:rsidRPr="00266F41">
              <w:rPr>
                <w:sz w:val="20"/>
                <w:szCs w:val="20"/>
              </w:rPr>
              <w:t>9527,83</w:t>
            </w:r>
          </w:p>
        </w:tc>
      </w:tr>
    </w:tbl>
    <w:p w:rsidR="00415684" w:rsidRDefault="00415684" w:rsidP="00415684">
      <w:pPr>
        <w:widowControl w:val="0"/>
        <w:spacing w:line="312" w:lineRule="auto"/>
        <w:ind w:firstLine="709"/>
        <w:jc w:val="both"/>
        <w:rPr>
          <w:sz w:val="20"/>
          <w:szCs w:val="20"/>
        </w:rPr>
      </w:pPr>
    </w:p>
    <w:p w:rsidR="00415684" w:rsidRDefault="00415684" w:rsidP="00415684">
      <w:pPr>
        <w:widowControl w:val="0"/>
        <w:spacing w:line="312" w:lineRule="auto"/>
        <w:ind w:firstLine="709"/>
        <w:jc w:val="both"/>
        <w:rPr>
          <w:sz w:val="20"/>
          <w:szCs w:val="20"/>
        </w:rPr>
      </w:pPr>
    </w:p>
    <w:p w:rsidR="00415684" w:rsidRDefault="00415684" w:rsidP="00415684">
      <w:pPr>
        <w:widowControl w:val="0"/>
        <w:spacing w:line="312" w:lineRule="auto"/>
        <w:ind w:firstLine="709"/>
        <w:jc w:val="both"/>
        <w:rPr>
          <w:sz w:val="20"/>
          <w:szCs w:val="20"/>
        </w:rPr>
      </w:pPr>
    </w:p>
    <w:p w:rsidR="00415684" w:rsidRDefault="00415684" w:rsidP="00415684">
      <w:pPr>
        <w:widowControl w:val="0"/>
        <w:spacing w:line="312" w:lineRule="auto"/>
        <w:ind w:firstLine="709"/>
        <w:jc w:val="both"/>
        <w:rPr>
          <w:sz w:val="20"/>
          <w:szCs w:val="20"/>
        </w:rPr>
      </w:pPr>
    </w:p>
    <w:p w:rsidR="00415684" w:rsidRDefault="00415684" w:rsidP="00415684">
      <w:pPr>
        <w:widowControl w:val="0"/>
        <w:spacing w:line="312" w:lineRule="auto"/>
        <w:ind w:firstLine="709"/>
        <w:jc w:val="both"/>
        <w:rPr>
          <w:sz w:val="20"/>
          <w:szCs w:val="20"/>
        </w:rPr>
      </w:pPr>
    </w:p>
    <w:p w:rsidR="00415684" w:rsidRDefault="00415684" w:rsidP="00415684">
      <w:pPr>
        <w:widowControl w:val="0"/>
        <w:spacing w:line="312" w:lineRule="auto"/>
        <w:ind w:firstLine="709"/>
        <w:jc w:val="both"/>
        <w:rPr>
          <w:sz w:val="20"/>
          <w:szCs w:val="20"/>
        </w:rPr>
      </w:pPr>
    </w:p>
    <w:p w:rsidR="00415684" w:rsidRDefault="00415684" w:rsidP="00415684">
      <w:pPr>
        <w:widowControl w:val="0"/>
        <w:spacing w:line="312" w:lineRule="auto"/>
        <w:ind w:firstLine="709"/>
        <w:jc w:val="both"/>
        <w:rPr>
          <w:sz w:val="20"/>
          <w:szCs w:val="20"/>
        </w:rPr>
      </w:pPr>
    </w:p>
    <w:p w:rsidR="00415684" w:rsidRDefault="00415684" w:rsidP="00415684">
      <w:pPr>
        <w:widowControl w:val="0"/>
        <w:spacing w:line="312" w:lineRule="auto"/>
        <w:ind w:firstLine="709"/>
        <w:jc w:val="both"/>
        <w:rPr>
          <w:sz w:val="20"/>
          <w:szCs w:val="20"/>
        </w:rPr>
      </w:pPr>
    </w:p>
    <w:p w:rsidR="00415684" w:rsidRDefault="00415684" w:rsidP="00415684">
      <w:pPr>
        <w:widowControl w:val="0"/>
        <w:spacing w:line="312" w:lineRule="auto"/>
        <w:ind w:firstLine="709"/>
        <w:jc w:val="both"/>
        <w:rPr>
          <w:sz w:val="20"/>
          <w:szCs w:val="20"/>
        </w:rPr>
      </w:pPr>
    </w:p>
    <w:p w:rsidR="00415684" w:rsidRDefault="00415684" w:rsidP="00415684">
      <w:pPr>
        <w:widowControl w:val="0"/>
        <w:spacing w:line="312" w:lineRule="auto"/>
        <w:ind w:firstLine="709"/>
        <w:jc w:val="both"/>
        <w:rPr>
          <w:sz w:val="20"/>
          <w:szCs w:val="20"/>
        </w:rPr>
      </w:pPr>
    </w:p>
    <w:p w:rsidR="00415684" w:rsidRDefault="00415684" w:rsidP="00415684">
      <w:pPr>
        <w:widowControl w:val="0"/>
        <w:spacing w:line="312" w:lineRule="auto"/>
        <w:ind w:firstLine="709"/>
        <w:jc w:val="both"/>
        <w:rPr>
          <w:sz w:val="20"/>
          <w:szCs w:val="20"/>
        </w:rPr>
      </w:pPr>
    </w:p>
    <w:p w:rsidR="00415684" w:rsidRPr="00266F41" w:rsidRDefault="00415684" w:rsidP="00415684">
      <w:pPr>
        <w:widowControl w:val="0"/>
        <w:spacing w:line="312" w:lineRule="auto"/>
        <w:ind w:firstLine="709"/>
        <w:jc w:val="both"/>
        <w:rPr>
          <w:sz w:val="20"/>
          <w:szCs w:val="20"/>
        </w:rPr>
      </w:pPr>
      <w:r w:rsidRPr="00266F41">
        <w:rPr>
          <w:sz w:val="20"/>
          <w:szCs w:val="20"/>
        </w:rPr>
        <w:lastRenderedPageBreak/>
        <w:t>1.17) в приложении 12 таблицу 11 изложить в следующей редакции:</w:t>
      </w:r>
    </w:p>
    <w:p w:rsidR="00415684" w:rsidRPr="00266F41" w:rsidRDefault="00415684" w:rsidP="00415684">
      <w:pPr>
        <w:ind w:left="6379" w:firstLine="1559"/>
        <w:jc w:val="right"/>
        <w:rPr>
          <w:iCs/>
          <w:sz w:val="20"/>
          <w:szCs w:val="20"/>
        </w:rPr>
      </w:pPr>
      <w:r w:rsidRPr="00266F41">
        <w:rPr>
          <w:iCs/>
          <w:snapToGrid w:val="0"/>
          <w:sz w:val="20"/>
          <w:szCs w:val="20"/>
        </w:rPr>
        <w:t>Таблица 11</w:t>
      </w:r>
    </w:p>
    <w:p w:rsidR="00415684" w:rsidRPr="00266F41" w:rsidRDefault="00415684" w:rsidP="00415684">
      <w:pPr>
        <w:ind w:firstLine="300"/>
        <w:rPr>
          <w:rFonts w:ascii="Verdana" w:hAnsi="Verdana"/>
          <w:sz w:val="20"/>
          <w:szCs w:val="20"/>
        </w:rPr>
      </w:pPr>
    </w:p>
    <w:p w:rsidR="00415684" w:rsidRPr="00266F41" w:rsidRDefault="00415684" w:rsidP="00415684">
      <w:pPr>
        <w:widowControl w:val="0"/>
        <w:ind w:firstLine="301"/>
        <w:jc w:val="center"/>
        <w:rPr>
          <w:bCs/>
          <w:sz w:val="20"/>
          <w:szCs w:val="20"/>
        </w:rPr>
      </w:pPr>
      <w:r w:rsidRPr="00266F41">
        <w:rPr>
          <w:bCs/>
          <w:sz w:val="20"/>
          <w:szCs w:val="20"/>
        </w:rPr>
        <w:t>РАСПРЕДЕЛЕНИЕ</w:t>
      </w:r>
    </w:p>
    <w:p w:rsidR="00415684" w:rsidRPr="00266F41" w:rsidRDefault="00415684" w:rsidP="00415684">
      <w:pPr>
        <w:widowControl w:val="0"/>
        <w:ind w:firstLine="301"/>
        <w:jc w:val="center"/>
        <w:rPr>
          <w:bCs/>
          <w:sz w:val="20"/>
          <w:szCs w:val="20"/>
        </w:rPr>
      </w:pPr>
      <w:r w:rsidRPr="00266F41">
        <w:rPr>
          <w:bCs/>
          <w:sz w:val="20"/>
          <w:szCs w:val="20"/>
        </w:rPr>
        <w:t xml:space="preserve">субсидий бюджетам сельских поселений на реализацию проектов развития общественной инфраструктуры, основанных на местных инициативах на 2022 год   </w:t>
      </w:r>
    </w:p>
    <w:p w:rsidR="00415684" w:rsidRPr="00266F41" w:rsidRDefault="00415684" w:rsidP="00415684">
      <w:pPr>
        <w:widowControl w:val="0"/>
        <w:spacing w:line="312" w:lineRule="auto"/>
        <w:ind w:firstLine="300"/>
        <w:jc w:val="right"/>
        <w:rPr>
          <w:sz w:val="20"/>
          <w:szCs w:val="20"/>
        </w:rPr>
      </w:pPr>
      <w:r w:rsidRPr="00266F41">
        <w:rPr>
          <w:b/>
          <w:sz w:val="20"/>
          <w:szCs w:val="20"/>
        </w:rPr>
        <w:t xml:space="preserve">                                                                                                                                                </w:t>
      </w:r>
      <w:r w:rsidRPr="00266F41">
        <w:rPr>
          <w:sz w:val="20"/>
          <w:szCs w:val="20"/>
        </w:rPr>
        <w:t>(рублей)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843"/>
        <w:gridCol w:w="1701"/>
        <w:gridCol w:w="1275"/>
      </w:tblGrid>
      <w:tr w:rsidR="00415684" w:rsidRPr="00266F41" w:rsidTr="000A6D5A">
        <w:trPr>
          <w:cantSplit/>
          <w:trHeight w:val="389"/>
        </w:trPr>
        <w:tc>
          <w:tcPr>
            <w:tcW w:w="709" w:type="dxa"/>
            <w:vMerge w:val="restart"/>
            <w:tcBorders>
              <w:bottom w:val="single" w:sz="4" w:space="0" w:color="auto"/>
            </w:tcBorders>
            <w:shd w:val="clear" w:color="auto" w:fill="auto"/>
            <w:vAlign w:val="center"/>
          </w:tcPr>
          <w:p w:rsidR="00415684" w:rsidRPr="00266F41" w:rsidRDefault="00415684" w:rsidP="000A6D5A">
            <w:pPr>
              <w:widowControl w:val="0"/>
              <w:spacing w:line="312" w:lineRule="auto"/>
              <w:jc w:val="center"/>
              <w:rPr>
                <w:sz w:val="20"/>
                <w:szCs w:val="20"/>
              </w:rPr>
            </w:pPr>
            <w:r w:rsidRPr="00266F41">
              <w:rPr>
                <w:sz w:val="20"/>
                <w:szCs w:val="20"/>
                <w:lang w:val="en-US"/>
              </w:rPr>
              <w:t>N</w:t>
            </w:r>
          </w:p>
          <w:p w:rsidR="00415684" w:rsidRPr="00266F41" w:rsidRDefault="00415684" w:rsidP="000A6D5A">
            <w:pPr>
              <w:widowControl w:val="0"/>
              <w:spacing w:line="312" w:lineRule="auto"/>
              <w:jc w:val="center"/>
              <w:rPr>
                <w:sz w:val="20"/>
                <w:szCs w:val="20"/>
              </w:rPr>
            </w:pPr>
            <w:proofErr w:type="spellStart"/>
            <w:r w:rsidRPr="00266F41">
              <w:rPr>
                <w:sz w:val="20"/>
                <w:szCs w:val="20"/>
              </w:rPr>
              <w:t>пп</w:t>
            </w:r>
            <w:proofErr w:type="spellEnd"/>
          </w:p>
        </w:tc>
        <w:tc>
          <w:tcPr>
            <w:tcW w:w="4253" w:type="dxa"/>
            <w:vMerge w:val="restart"/>
            <w:vAlign w:val="center"/>
          </w:tcPr>
          <w:p w:rsidR="00415684" w:rsidRPr="00266F41" w:rsidRDefault="00415684" w:rsidP="000A6D5A">
            <w:pPr>
              <w:widowControl w:val="0"/>
              <w:spacing w:line="312" w:lineRule="auto"/>
              <w:jc w:val="center"/>
              <w:rPr>
                <w:sz w:val="20"/>
                <w:szCs w:val="20"/>
              </w:rPr>
            </w:pPr>
            <w:r w:rsidRPr="00266F41">
              <w:rPr>
                <w:sz w:val="20"/>
                <w:szCs w:val="20"/>
              </w:rPr>
              <w:t>Наименование сельских поселений</w:t>
            </w:r>
          </w:p>
        </w:tc>
        <w:tc>
          <w:tcPr>
            <w:tcW w:w="1843" w:type="dxa"/>
            <w:vMerge w:val="restart"/>
            <w:shd w:val="clear" w:color="auto" w:fill="auto"/>
            <w:vAlign w:val="center"/>
          </w:tcPr>
          <w:p w:rsidR="00415684" w:rsidRPr="00266F41" w:rsidRDefault="00415684" w:rsidP="000A6D5A">
            <w:pPr>
              <w:widowControl w:val="0"/>
              <w:spacing w:line="312" w:lineRule="auto"/>
              <w:jc w:val="center"/>
              <w:rPr>
                <w:sz w:val="20"/>
                <w:szCs w:val="20"/>
              </w:rPr>
            </w:pPr>
            <w:r w:rsidRPr="00266F41">
              <w:rPr>
                <w:sz w:val="20"/>
                <w:szCs w:val="20"/>
              </w:rPr>
              <w:t>Всего, рублей</w:t>
            </w:r>
          </w:p>
        </w:tc>
        <w:tc>
          <w:tcPr>
            <w:tcW w:w="2976" w:type="dxa"/>
            <w:gridSpan w:val="2"/>
          </w:tcPr>
          <w:p w:rsidR="00415684" w:rsidRPr="00266F41" w:rsidRDefault="00415684" w:rsidP="000A6D5A">
            <w:pPr>
              <w:widowControl w:val="0"/>
              <w:spacing w:line="312" w:lineRule="auto"/>
              <w:jc w:val="center"/>
              <w:rPr>
                <w:sz w:val="20"/>
                <w:szCs w:val="20"/>
              </w:rPr>
            </w:pPr>
            <w:r w:rsidRPr="00266F41">
              <w:rPr>
                <w:sz w:val="20"/>
                <w:szCs w:val="20"/>
              </w:rPr>
              <w:t>в том числе за счет средств</w:t>
            </w:r>
          </w:p>
        </w:tc>
      </w:tr>
      <w:tr w:rsidR="00415684" w:rsidRPr="00266F41" w:rsidTr="000A6D5A">
        <w:trPr>
          <w:trHeight w:val="299"/>
        </w:trPr>
        <w:tc>
          <w:tcPr>
            <w:tcW w:w="709" w:type="dxa"/>
            <w:vMerge/>
            <w:shd w:val="clear" w:color="auto" w:fill="auto"/>
            <w:vAlign w:val="center"/>
          </w:tcPr>
          <w:p w:rsidR="00415684" w:rsidRPr="00266F41" w:rsidRDefault="00415684" w:rsidP="000A6D5A">
            <w:pPr>
              <w:widowControl w:val="0"/>
              <w:contextualSpacing/>
              <w:jc w:val="center"/>
              <w:rPr>
                <w:sz w:val="20"/>
                <w:szCs w:val="20"/>
              </w:rPr>
            </w:pPr>
          </w:p>
        </w:tc>
        <w:tc>
          <w:tcPr>
            <w:tcW w:w="4253" w:type="dxa"/>
            <w:vMerge/>
          </w:tcPr>
          <w:p w:rsidR="00415684" w:rsidRPr="00266F41" w:rsidRDefault="00415684" w:rsidP="000A6D5A">
            <w:pPr>
              <w:widowControl w:val="0"/>
              <w:contextualSpacing/>
              <w:jc w:val="center"/>
              <w:rPr>
                <w:sz w:val="20"/>
                <w:szCs w:val="20"/>
              </w:rPr>
            </w:pPr>
          </w:p>
        </w:tc>
        <w:tc>
          <w:tcPr>
            <w:tcW w:w="1843" w:type="dxa"/>
            <w:vMerge/>
            <w:shd w:val="clear" w:color="auto" w:fill="auto"/>
            <w:vAlign w:val="center"/>
          </w:tcPr>
          <w:p w:rsidR="00415684" w:rsidRPr="00266F41" w:rsidRDefault="00415684" w:rsidP="000A6D5A">
            <w:pPr>
              <w:widowControl w:val="0"/>
              <w:contextualSpacing/>
              <w:jc w:val="center"/>
              <w:rPr>
                <w:sz w:val="20"/>
                <w:szCs w:val="20"/>
              </w:rPr>
            </w:pPr>
          </w:p>
        </w:tc>
        <w:tc>
          <w:tcPr>
            <w:tcW w:w="1701" w:type="dxa"/>
          </w:tcPr>
          <w:p w:rsidR="00415684" w:rsidRPr="00266F41" w:rsidRDefault="00415684" w:rsidP="000A6D5A">
            <w:pPr>
              <w:widowControl w:val="0"/>
              <w:contextualSpacing/>
              <w:jc w:val="center"/>
              <w:rPr>
                <w:sz w:val="20"/>
                <w:szCs w:val="20"/>
              </w:rPr>
            </w:pPr>
            <w:r w:rsidRPr="00266F41">
              <w:rPr>
                <w:sz w:val="20"/>
                <w:szCs w:val="20"/>
              </w:rPr>
              <w:t>республиканского бюджета Чувашской Республики</w:t>
            </w:r>
          </w:p>
        </w:tc>
        <w:tc>
          <w:tcPr>
            <w:tcW w:w="1275" w:type="dxa"/>
          </w:tcPr>
          <w:p w:rsidR="00415684" w:rsidRPr="00266F41" w:rsidRDefault="00415684" w:rsidP="000A6D5A">
            <w:pPr>
              <w:widowControl w:val="0"/>
              <w:contextualSpacing/>
              <w:jc w:val="center"/>
              <w:rPr>
                <w:sz w:val="20"/>
                <w:szCs w:val="20"/>
              </w:rPr>
            </w:pPr>
            <w:r w:rsidRPr="00266F41">
              <w:rPr>
                <w:sz w:val="20"/>
                <w:szCs w:val="20"/>
              </w:rPr>
              <w:t>бюджета Аликовского района</w:t>
            </w:r>
          </w:p>
        </w:tc>
      </w:tr>
      <w:tr w:rsidR="00415684" w:rsidRPr="00266F41" w:rsidTr="000A6D5A">
        <w:trPr>
          <w:trHeight w:val="149"/>
        </w:trPr>
        <w:tc>
          <w:tcPr>
            <w:tcW w:w="709"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1</w:t>
            </w:r>
          </w:p>
        </w:tc>
        <w:tc>
          <w:tcPr>
            <w:tcW w:w="4253" w:type="dxa"/>
          </w:tcPr>
          <w:p w:rsidR="00415684" w:rsidRPr="00266F41" w:rsidRDefault="00415684" w:rsidP="000A6D5A">
            <w:pPr>
              <w:widowControl w:val="0"/>
              <w:contextualSpacing/>
              <w:jc w:val="center"/>
              <w:rPr>
                <w:sz w:val="20"/>
                <w:szCs w:val="20"/>
              </w:rPr>
            </w:pPr>
            <w:r w:rsidRPr="00266F41">
              <w:rPr>
                <w:sz w:val="20"/>
                <w:szCs w:val="20"/>
              </w:rPr>
              <w:t>2</w:t>
            </w:r>
          </w:p>
        </w:tc>
        <w:tc>
          <w:tcPr>
            <w:tcW w:w="1843"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3</w:t>
            </w:r>
          </w:p>
        </w:tc>
        <w:tc>
          <w:tcPr>
            <w:tcW w:w="1701" w:type="dxa"/>
          </w:tcPr>
          <w:p w:rsidR="00415684" w:rsidRPr="00266F41" w:rsidRDefault="00415684" w:rsidP="000A6D5A">
            <w:pPr>
              <w:widowControl w:val="0"/>
              <w:contextualSpacing/>
              <w:jc w:val="center"/>
              <w:rPr>
                <w:sz w:val="20"/>
                <w:szCs w:val="20"/>
              </w:rPr>
            </w:pPr>
            <w:r w:rsidRPr="00266F41">
              <w:rPr>
                <w:sz w:val="20"/>
                <w:szCs w:val="20"/>
              </w:rPr>
              <w:t>4</w:t>
            </w:r>
          </w:p>
        </w:tc>
        <w:tc>
          <w:tcPr>
            <w:tcW w:w="1275" w:type="dxa"/>
          </w:tcPr>
          <w:p w:rsidR="00415684" w:rsidRPr="00266F41" w:rsidRDefault="00415684" w:rsidP="000A6D5A">
            <w:pPr>
              <w:widowControl w:val="0"/>
              <w:contextualSpacing/>
              <w:jc w:val="center"/>
              <w:rPr>
                <w:sz w:val="20"/>
                <w:szCs w:val="20"/>
              </w:rPr>
            </w:pPr>
            <w:r w:rsidRPr="00266F41">
              <w:rPr>
                <w:sz w:val="20"/>
                <w:szCs w:val="20"/>
              </w:rPr>
              <w:t>5</w:t>
            </w:r>
          </w:p>
        </w:tc>
      </w:tr>
      <w:tr w:rsidR="00415684" w:rsidRPr="00266F41" w:rsidTr="000A6D5A">
        <w:trPr>
          <w:trHeight w:val="149"/>
        </w:trPr>
        <w:tc>
          <w:tcPr>
            <w:tcW w:w="709"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1.</w:t>
            </w:r>
          </w:p>
        </w:tc>
        <w:tc>
          <w:tcPr>
            <w:tcW w:w="4253" w:type="dxa"/>
          </w:tcPr>
          <w:p w:rsidR="00415684" w:rsidRPr="00266F41" w:rsidRDefault="00415684" w:rsidP="000A6D5A">
            <w:pPr>
              <w:widowControl w:val="0"/>
              <w:contextualSpacing/>
              <w:rPr>
                <w:sz w:val="20"/>
                <w:szCs w:val="20"/>
              </w:rPr>
            </w:pPr>
            <w:r w:rsidRPr="00266F41">
              <w:rPr>
                <w:sz w:val="20"/>
                <w:szCs w:val="20"/>
              </w:rPr>
              <w:t>Аликовское</w:t>
            </w:r>
          </w:p>
        </w:tc>
        <w:tc>
          <w:tcPr>
            <w:tcW w:w="1843" w:type="dxa"/>
            <w:shd w:val="clear" w:color="auto" w:fill="auto"/>
          </w:tcPr>
          <w:p w:rsidR="00415684" w:rsidRPr="00266F41" w:rsidRDefault="00415684" w:rsidP="000A6D5A">
            <w:pPr>
              <w:jc w:val="right"/>
              <w:rPr>
                <w:sz w:val="20"/>
                <w:szCs w:val="20"/>
              </w:rPr>
            </w:pPr>
            <w:r w:rsidRPr="00266F41">
              <w:rPr>
                <w:sz w:val="20"/>
                <w:szCs w:val="20"/>
              </w:rPr>
              <w:t>3477793,0</w:t>
            </w:r>
          </w:p>
        </w:tc>
        <w:tc>
          <w:tcPr>
            <w:tcW w:w="1701" w:type="dxa"/>
          </w:tcPr>
          <w:p w:rsidR="00415684" w:rsidRPr="00266F41" w:rsidRDefault="00415684" w:rsidP="000A6D5A">
            <w:pPr>
              <w:widowControl w:val="0"/>
              <w:contextualSpacing/>
              <w:jc w:val="right"/>
              <w:rPr>
                <w:sz w:val="20"/>
                <w:szCs w:val="20"/>
              </w:rPr>
            </w:pPr>
            <w:r w:rsidRPr="00266F41">
              <w:rPr>
                <w:sz w:val="20"/>
                <w:szCs w:val="20"/>
              </w:rPr>
              <w:t>3394459,0</w:t>
            </w:r>
          </w:p>
        </w:tc>
        <w:tc>
          <w:tcPr>
            <w:tcW w:w="1275" w:type="dxa"/>
          </w:tcPr>
          <w:p w:rsidR="00415684" w:rsidRPr="00266F41" w:rsidRDefault="00415684" w:rsidP="000A6D5A">
            <w:pPr>
              <w:jc w:val="right"/>
              <w:rPr>
                <w:sz w:val="20"/>
                <w:szCs w:val="20"/>
              </w:rPr>
            </w:pPr>
            <w:r w:rsidRPr="00266F41">
              <w:rPr>
                <w:sz w:val="20"/>
                <w:szCs w:val="20"/>
              </w:rPr>
              <w:t>83334,0</w:t>
            </w:r>
          </w:p>
        </w:tc>
      </w:tr>
      <w:tr w:rsidR="00415684" w:rsidRPr="00266F41" w:rsidTr="000A6D5A">
        <w:trPr>
          <w:trHeight w:val="149"/>
        </w:trPr>
        <w:tc>
          <w:tcPr>
            <w:tcW w:w="709"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2.</w:t>
            </w:r>
          </w:p>
        </w:tc>
        <w:tc>
          <w:tcPr>
            <w:tcW w:w="4253" w:type="dxa"/>
          </w:tcPr>
          <w:p w:rsidR="00415684" w:rsidRPr="00266F41" w:rsidRDefault="00415684" w:rsidP="000A6D5A">
            <w:pPr>
              <w:widowControl w:val="0"/>
              <w:contextualSpacing/>
              <w:rPr>
                <w:sz w:val="20"/>
                <w:szCs w:val="20"/>
              </w:rPr>
            </w:pPr>
            <w:r w:rsidRPr="00266F41">
              <w:rPr>
                <w:sz w:val="20"/>
                <w:szCs w:val="20"/>
              </w:rPr>
              <w:t>Большевыльское</w:t>
            </w:r>
          </w:p>
        </w:tc>
        <w:tc>
          <w:tcPr>
            <w:tcW w:w="1843" w:type="dxa"/>
            <w:shd w:val="clear" w:color="auto" w:fill="auto"/>
          </w:tcPr>
          <w:p w:rsidR="00415684" w:rsidRPr="00266F41" w:rsidRDefault="00415684" w:rsidP="000A6D5A">
            <w:pPr>
              <w:jc w:val="right"/>
              <w:rPr>
                <w:sz w:val="20"/>
                <w:szCs w:val="20"/>
              </w:rPr>
            </w:pPr>
            <w:r w:rsidRPr="00266F41">
              <w:rPr>
                <w:sz w:val="20"/>
                <w:szCs w:val="20"/>
              </w:rPr>
              <w:t>1475727,4</w:t>
            </w:r>
          </w:p>
        </w:tc>
        <w:tc>
          <w:tcPr>
            <w:tcW w:w="1701" w:type="dxa"/>
          </w:tcPr>
          <w:p w:rsidR="00415684" w:rsidRPr="00266F41" w:rsidRDefault="00415684" w:rsidP="000A6D5A">
            <w:pPr>
              <w:jc w:val="right"/>
              <w:rPr>
                <w:sz w:val="20"/>
                <w:szCs w:val="20"/>
              </w:rPr>
            </w:pPr>
            <w:r w:rsidRPr="00266F41">
              <w:rPr>
                <w:sz w:val="20"/>
                <w:szCs w:val="20"/>
              </w:rPr>
              <w:t>1392393,4</w:t>
            </w:r>
          </w:p>
        </w:tc>
        <w:tc>
          <w:tcPr>
            <w:tcW w:w="1275" w:type="dxa"/>
          </w:tcPr>
          <w:p w:rsidR="00415684" w:rsidRPr="00266F41" w:rsidRDefault="00415684" w:rsidP="000A6D5A">
            <w:pPr>
              <w:jc w:val="right"/>
              <w:rPr>
                <w:sz w:val="20"/>
                <w:szCs w:val="20"/>
              </w:rPr>
            </w:pPr>
            <w:r w:rsidRPr="00266F41">
              <w:rPr>
                <w:sz w:val="20"/>
                <w:szCs w:val="20"/>
              </w:rPr>
              <w:t>83334,0</w:t>
            </w:r>
          </w:p>
        </w:tc>
      </w:tr>
      <w:tr w:rsidR="00415684" w:rsidRPr="00266F41" w:rsidTr="000A6D5A">
        <w:trPr>
          <w:trHeight w:val="149"/>
        </w:trPr>
        <w:tc>
          <w:tcPr>
            <w:tcW w:w="709"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3.</w:t>
            </w:r>
          </w:p>
        </w:tc>
        <w:tc>
          <w:tcPr>
            <w:tcW w:w="4253" w:type="dxa"/>
          </w:tcPr>
          <w:p w:rsidR="00415684" w:rsidRPr="00266F41" w:rsidRDefault="00415684" w:rsidP="000A6D5A">
            <w:pPr>
              <w:widowControl w:val="0"/>
              <w:contextualSpacing/>
              <w:rPr>
                <w:sz w:val="20"/>
                <w:szCs w:val="20"/>
              </w:rPr>
            </w:pPr>
            <w:r w:rsidRPr="00266F41">
              <w:rPr>
                <w:sz w:val="20"/>
                <w:szCs w:val="20"/>
              </w:rPr>
              <w:t>Ефремкасинское</w:t>
            </w:r>
          </w:p>
        </w:tc>
        <w:tc>
          <w:tcPr>
            <w:tcW w:w="1843" w:type="dxa"/>
            <w:shd w:val="clear" w:color="auto" w:fill="auto"/>
          </w:tcPr>
          <w:p w:rsidR="00415684" w:rsidRPr="00266F41" w:rsidRDefault="00415684" w:rsidP="000A6D5A">
            <w:pPr>
              <w:jc w:val="right"/>
              <w:rPr>
                <w:sz w:val="20"/>
                <w:szCs w:val="20"/>
              </w:rPr>
            </w:pPr>
            <w:r w:rsidRPr="00266F41">
              <w:rPr>
                <w:sz w:val="20"/>
                <w:szCs w:val="20"/>
              </w:rPr>
              <w:t>8841792,0</w:t>
            </w:r>
          </w:p>
        </w:tc>
        <w:tc>
          <w:tcPr>
            <w:tcW w:w="1701" w:type="dxa"/>
          </w:tcPr>
          <w:p w:rsidR="00415684" w:rsidRPr="00266F41" w:rsidRDefault="00415684" w:rsidP="000A6D5A">
            <w:pPr>
              <w:jc w:val="right"/>
              <w:rPr>
                <w:sz w:val="20"/>
                <w:szCs w:val="20"/>
              </w:rPr>
            </w:pPr>
            <w:r w:rsidRPr="00266F41">
              <w:rPr>
                <w:sz w:val="20"/>
                <w:szCs w:val="20"/>
              </w:rPr>
              <w:t>8458458,0</w:t>
            </w:r>
          </w:p>
        </w:tc>
        <w:tc>
          <w:tcPr>
            <w:tcW w:w="1275" w:type="dxa"/>
          </w:tcPr>
          <w:p w:rsidR="00415684" w:rsidRPr="00266F41" w:rsidRDefault="00415684" w:rsidP="000A6D5A">
            <w:pPr>
              <w:jc w:val="right"/>
              <w:rPr>
                <w:sz w:val="20"/>
                <w:szCs w:val="20"/>
              </w:rPr>
            </w:pPr>
            <w:r w:rsidRPr="00266F41">
              <w:rPr>
                <w:sz w:val="20"/>
                <w:szCs w:val="20"/>
              </w:rPr>
              <w:t>383334,0</w:t>
            </w:r>
          </w:p>
        </w:tc>
      </w:tr>
      <w:tr w:rsidR="00415684" w:rsidRPr="00266F41" w:rsidTr="000A6D5A">
        <w:trPr>
          <w:trHeight w:val="149"/>
        </w:trPr>
        <w:tc>
          <w:tcPr>
            <w:tcW w:w="709"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4..</w:t>
            </w:r>
          </w:p>
        </w:tc>
        <w:tc>
          <w:tcPr>
            <w:tcW w:w="4253" w:type="dxa"/>
          </w:tcPr>
          <w:p w:rsidR="00415684" w:rsidRPr="00266F41" w:rsidRDefault="00415684" w:rsidP="000A6D5A">
            <w:pPr>
              <w:widowControl w:val="0"/>
              <w:contextualSpacing/>
              <w:rPr>
                <w:sz w:val="20"/>
                <w:szCs w:val="20"/>
              </w:rPr>
            </w:pPr>
            <w:r w:rsidRPr="00266F41">
              <w:rPr>
                <w:sz w:val="20"/>
                <w:szCs w:val="20"/>
              </w:rPr>
              <w:t>Илгышевское</w:t>
            </w:r>
          </w:p>
        </w:tc>
        <w:tc>
          <w:tcPr>
            <w:tcW w:w="1843" w:type="dxa"/>
            <w:shd w:val="clear" w:color="auto" w:fill="auto"/>
          </w:tcPr>
          <w:p w:rsidR="00415684" w:rsidRPr="00266F41" w:rsidRDefault="00415684" w:rsidP="000A6D5A">
            <w:pPr>
              <w:jc w:val="right"/>
              <w:rPr>
                <w:sz w:val="20"/>
                <w:szCs w:val="20"/>
              </w:rPr>
            </w:pPr>
            <w:r w:rsidRPr="00266F41">
              <w:rPr>
                <w:sz w:val="20"/>
                <w:szCs w:val="20"/>
              </w:rPr>
              <w:t>1862822,0</w:t>
            </w:r>
          </w:p>
        </w:tc>
        <w:tc>
          <w:tcPr>
            <w:tcW w:w="1701" w:type="dxa"/>
          </w:tcPr>
          <w:p w:rsidR="00415684" w:rsidRPr="00266F41" w:rsidRDefault="00415684" w:rsidP="000A6D5A">
            <w:pPr>
              <w:jc w:val="right"/>
              <w:rPr>
                <w:sz w:val="20"/>
                <w:szCs w:val="20"/>
              </w:rPr>
            </w:pPr>
            <w:r w:rsidRPr="00266F41">
              <w:rPr>
                <w:sz w:val="20"/>
                <w:szCs w:val="20"/>
              </w:rPr>
              <w:t>1779488,0</w:t>
            </w:r>
          </w:p>
        </w:tc>
        <w:tc>
          <w:tcPr>
            <w:tcW w:w="1275" w:type="dxa"/>
          </w:tcPr>
          <w:p w:rsidR="00415684" w:rsidRPr="00266F41" w:rsidRDefault="00415684" w:rsidP="000A6D5A">
            <w:pPr>
              <w:jc w:val="right"/>
              <w:rPr>
                <w:sz w:val="20"/>
                <w:szCs w:val="20"/>
              </w:rPr>
            </w:pPr>
            <w:r w:rsidRPr="00266F41">
              <w:rPr>
                <w:sz w:val="20"/>
                <w:szCs w:val="20"/>
              </w:rPr>
              <w:t>83334,0</w:t>
            </w:r>
          </w:p>
        </w:tc>
      </w:tr>
      <w:tr w:rsidR="00415684" w:rsidRPr="00266F41" w:rsidTr="000A6D5A">
        <w:trPr>
          <w:trHeight w:val="149"/>
        </w:trPr>
        <w:tc>
          <w:tcPr>
            <w:tcW w:w="709"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5.</w:t>
            </w:r>
          </w:p>
        </w:tc>
        <w:tc>
          <w:tcPr>
            <w:tcW w:w="4253" w:type="dxa"/>
          </w:tcPr>
          <w:p w:rsidR="00415684" w:rsidRPr="00266F41" w:rsidRDefault="00415684" w:rsidP="000A6D5A">
            <w:pPr>
              <w:widowControl w:val="0"/>
              <w:contextualSpacing/>
              <w:rPr>
                <w:sz w:val="20"/>
                <w:szCs w:val="20"/>
              </w:rPr>
            </w:pPr>
            <w:r w:rsidRPr="00266F41">
              <w:rPr>
                <w:sz w:val="20"/>
                <w:szCs w:val="20"/>
              </w:rPr>
              <w:t>Крымзарайкинское</w:t>
            </w:r>
          </w:p>
        </w:tc>
        <w:tc>
          <w:tcPr>
            <w:tcW w:w="1843" w:type="dxa"/>
            <w:shd w:val="clear" w:color="auto" w:fill="auto"/>
          </w:tcPr>
          <w:p w:rsidR="00415684" w:rsidRPr="00266F41" w:rsidRDefault="00415684" w:rsidP="000A6D5A">
            <w:pPr>
              <w:jc w:val="right"/>
              <w:rPr>
                <w:sz w:val="20"/>
                <w:szCs w:val="20"/>
              </w:rPr>
            </w:pPr>
            <w:r w:rsidRPr="00266F41">
              <w:rPr>
                <w:sz w:val="20"/>
                <w:szCs w:val="20"/>
              </w:rPr>
              <w:t>4334946,0</w:t>
            </w:r>
          </w:p>
        </w:tc>
        <w:tc>
          <w:tcPr>
            <w:tcW w:w="1701" w:type="dxa"/>
          </w:tcPr>
          <w:p w:rsidR="00415684" w:rsidRPr="00266F41" w:rsidRDefault="00415684" w:rsidP="000A6D5A">
            <w:pPr>
              <w:jc w:val="right"/>
              <w:rPr>
                <w:sz w:val="20"/>
                <w:szCs w:val="20"/>
              </w:rPr>
            </w:pPr>
            <w:r w:rsidRPr="00266F41">
              <w:rPr>
                <w:sz w:val="20"/>
                <w:szCs w:val="20"/>
              </w:rPr>
              <w:t>4251612,0</w:t>
            </w:r>
          </w:p>
        </w:tc>
        <w:tc>
          <w:tcPr>
            <w:tcW w:w="1275" w:type="dxa"/>
          </w:tcPr>
          <w:p w:rsidR="00415684" w:rsidRPr="00266F41" w:rsidRDefault="00415684" w:rsidP="000A6D5A">
            <w:pPr>
              <w:jc w:val="right"/>
              <w:rPr>
                <w:sz w:val="20"/>
                <w:szCs w:val="20"/>
              </w:rPr>
            </w:pPr>
            <w:r w:rsidRPr="00266F41">
              <w:rPr>
                <w:sz w:val="20"/>
                <w:szCs w:val="20"/>
              </w:rPr>
              <w:t>83334,0</w:t>
            </w:r>
          </w:p>
        </w:tc>
      </w:tr>
      <w:tr w:rsidR="00415684" w:rsidRPr="00266F41" w:rsidTr="000A6D5A">
        <w:trPr>
          <w:trHeight w:val="149"/>
        </w:trPr>
        <w:tc>
          <w:tcPr>
            <w:tcW w:w="709"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6.</w:t>
            </w:r>
          </w:p>
        </w:tc>
        <w:tc>
          <w:tcPr>
            <w:tcW w:w="4253" w:type="dxa"/>
          </w:tcPr>
          <w:p w:rsidR="00415684" w:rsidRPr="00266F41" w:rsidRDefault="00415684" w:rsidP="000A6D5A">
            <w:pPr>
              <w:widowControl w:val="0"/>
              <w:contextualSpacing/>
              <w:rPr>
                <w:sz w:val="20"/>
                <w:szCs w:val="20"/>
              </w:rPr>
            </w:pPr>
            <w:r w:rsidRPr="00266F41">
              <w:rPr>
                <w:sz w:val="20"/>
                <w:szCs w:val="20"/>
              </w:rPr>
              <w:t>Питишевское</w:t>
            </w:r>
          </w:p>
        </w:tc>
        <w:tc>
          <w:tcPr>
            <w:tcW w:w="1843" w:type="dxa"/>
            <w:shd w:val="clear" w:color="auto" w:fill="auto"/>
          </w:tcPr>
          <w:p w:rsidR="00415684" w:rsidRPr="00266F41" w:rsidRDefault="00415684" w:rsidP="000A6D5A">
            <w:pPr>
              <w:jc w:val="right"/>
              <w:rPr>
                <w:sz w:val="20"/>
                <w:szCs w:val="20"/>
              </w:rPr>
            </w:pPr>
            <w:r w:rsidRPr="00266F41">
              <w:rPr>
                <w:sz w:val="20"/>
                <w:szCs w:val="20"/>
              </w:rPr>
              <w:t>1191920,8</w:t>
            </w:r>
          </w:p>
        </w:tc>
        <w:tc>
          <w:tcPr>
            <w:tcW w:w="1701" w:type="dxa"/>
          </w:tcPr>
          <w:p w:rsidR="00415684" w:rsidRPr="00266F41" w:rsidRDefault="00415684" w:rsidP="000A6D5A">
            <w:pPr>
              <w:jc w:val="right"/>
              <w:rPr>
                <w:sz w:val="20"/>
                <w:szCs w:val="20"/>
              </w:rPr>
            </w:pPr>
            <w:r w:rsidRPr="00266F41">
              <w:rPr>
                <w:sz w:val="20"/>
                <w:szCs w:val="20"/>
              </w:rPr>
              <w:t>1108587,8</w:t>
            </w:r>
          </w:p>
        </w:tc>
        <w:tc>
          <w:tcPr>
            <w:tcW w:w="1275" w:type="dxa"/>
          </w:tcPr>
          <w:p w:rsidR="00415684" w:rsidRPr="00266F41" w:rsidRDefault="00415684" w:rsidP="000A6D5A">
            <w:pPr>
              <w:jc w:val="right"/>
              <w:rPr>
                <w:sz w:val="20"/>
                <w:szCs w:val="20"/>
              </w:rPr>
            </w:pPr>
            <w:r w:rsidRPr="00266F41">
              <w:rPr>
                <w:sz w:val="20"/>
                <w:szCs w:val="20"/>
              </w:rPr>
              <w:t>83333,0</w:t>
            </w:r>
          </w:p>
        </w:tc>
      </w:tr>
      <w:tr w:rsidR="00415684" w:rsidRPr="00266F41" w:rsidTr="000A6D5A">
        <w:trPr>
          <w:trHeight w:val="149"/>
        </w:trPr>
        <w:tc>
          <w:tcPr>
            <w:tcW w:w="709"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7.</w:t>
            </w:r>
          </w:p>
        </w:tc>
        <w:tc>
          <w:tcPr>
            <w:tcW w:w="4253" w:type="dxa"/>
          </w:tcPr>
          <w:p w:rsidR="00415684" w:rsidRPr="00266F41" w:rsidRDefault="00415684" w:rsidP="000A6D5A">
            <w:pPr>
              <w:widowControl w:val="0"/>
              <w:contextualSpacing/>
              <w:rPr>
                <w:sz w:val="20"/>
                <w:szCs w:val="20"/>
              </w:rPr>
            </w:pPr>
            <w:r w:rsidRPr="00266F41">
              <w:rPr>
                <w:sz w:val="20"/>
                <w:szCs w:val="20"/>
              </w:rPr>
              <w:t>Раскильдинское</w:t>
            </w:r>
          </w:p>
        </w:tc>
        <w:tc>
          <w:tcPr>
            <w:tcW w:w="1843" w:type="dxa"/>
            <w:shd w:val="clear" w:color="auto" w:fill="auto"/>
          </w:tcPr>
          <w:p w:rsidR="00415684" w:rsidRPr="00266F41" w:rsidRDefault="00415684" w:rsidP="000A6D5A">
            <w:pPr>
              <w:jc w:val="right"/>
              <w:rPr>
                <w:sz w:val="20"/>
                <w:szCs w:val="20"/>
              </w:rPr>
            </w:pPr>
            <w:r w:rsidRPr="00266F41">
              <w:rPr>
                <w:sz w:val="20"/>
                <w:szCs w:val="20"/>
              </w:rPr>
              <w:t>7319433,0</w:t>
            </w:r>
          </w:p>
        </w:tc>
        <w:tc>
          <w:tcPr>
            <w:tcW w:w="1701" w:type="dxa"/>
          </w:tcPr>
          <w:p w:rsidR="00415684" w:rsidRPr="00266F41" w:rsidRDefault="00415684" w:rsidP="000A6D5A">
            <w:pPr>
              <w:jc w:val="right"/>
              <w:rPr>
                <w:sz w:val="20"/>
                <w:szCs w:val="20"/>
              </w:rPr>
            </w:pPr>
            <w:r w:rsidRPr="00266F41">
              <w:rPr>
                <w:sz w:val="20"/>
                <w:szCs w:val="20"/>
              </w:rPr>
              <w:t>7236100,0</w:t>
            </w:r>
          </w:p>
        </w:tc>
        <w:tc>
          <w:tcPr>
            <w:tcW w:w="1275" w:type="dxa"/>
          </w:tcPr>
          <w:p w:rsidR="00415684" w:rsidRPr="00266F41" w:rsidRDefault="00415684" w:rsidP="000A6D5A">
            <w:pPr>
              <w:jc w:val="right"/>
              <w:rPr>
                <w:sz w:val="20"/>
                <w:szCs w:val="20"/>
              </w:rPr>
            </w:pPr>
            <w:r w:rsidRPr="00266F41">
              <w:rPr>
                <w:sz w:val="20"/>
                <w:szCs w:val="20"/>
              </w:rPr>
              <w:t>83333,0</w:t>
            </w:r>
          </w:p>
        </w:tc>
      </w:tr>
      <w:tr w:rsidR="00415684" w:rsidRPr="00266F41" w:rsidTr="000A6D5A">
        <w:trPr>
          <w:trHeight w:val="149"/>
        </w:trPr>
        <w:tc>
          <w:tcPr>
            <w:tcW w:w="709"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8.</w:t>
            </w:r>
          </w:p>
        </w:tc>
        <w:tc>
          <w:tcPr>
            <w:tcW w:w="4253" w:type="dxa"/>
          </w:tcPr>
          <w:p w:rsidR="00415684" w:rsidRPr="00266F41" w:rsidRDefault="00415684" w:rsidP="000A6D5A">
            <w:pPr>
              <w:widowControl w:val="0"/>
              <w:contextualSpacing/>
              <w:rPr>
                <w:sz w:val="20"/>
                <w:szCs w:val="20"/>
              </w:rPr>
            </w:pPr>
            <w:r w:rsidRPr="00266F41">
              <w:rPr>
                <w:sz w:val="20"/>
                <w:szCs w:val="20"/>
              </w:rPr>
              <w:t>Таутовское</w:t>
            </w:r>
          </w:p>
        </w:tc>
        <w:tc>
          <w:tcPr>
            <w:tcW w:w="1843" w:type="dxa"/>
            <w:shd w:val="clear" w:color="auto" w:fill="auto"/>
          </w:tcPr>
          <w:p w:rsidR="00415684" w:rsidRPr="00266F41" w:rsidRDefault="00415684" w:rsidP="000A6D5A">
            <w:pPr>
              <w:jc w:val="right"/>
              <w:rPr>
                <w:sz w:val="20"/>
                <w:szCs w:val="20"/>
              </w:rPr>
            </w:pPr>
            <w:r w:rsidRPr="00266F41">
              <w:rPr>
                <w:sz w:val="20"/>
                <w:szCs w:val="20"/>
              </w:rPr>
              <w:t>6844497,0</w:t>
            </w:r>
          </w:p>
        </w:tc>
        <w:tc>
          <w:tcPr>
            <w:tcW w:w="1701" w:type="dxa"/>
          </w:tcPr>
          <w:p w:rsidR="00415684" w:rsidRPr="00266F41" w:rsidRDefault="00415684" w:rsidP="000A6D5A">
            <w:pPr>
              <w:jc w:val="right"/>
              <w:rPr>
                <w:sz w:val="20"/>
                <w:szCs w:val="20"/>
              </w:rPr>
            </w:pPr>
            <w:r w:rsidRPr="00266F41">
              <w:rPr>
                <w:sz w:val="20"/>
                <w:szCs w:val="20"/>
              </w:rPr>
              <w:t>6761165,0</w:t>
            </w:r>
          </w:p>
        </w:tc>
        <w:tc>
          <w:tcPr>
            <w:tcW w:w="1275" w:type="dxa"/>
          </w:tcPr>
          <w:p w:rsidR="00415684" w:rsidRPr="00266F41" w:rsidRDefault="00415684" w:rsidP="000A6D5A">
            <w:pPr>
              <w:jc w:val="right"/>
              <w:rPr>
                <w:sz w:val="20"/>
                <w:szCs w:val="20"/>
              </w:rPr>
            </w:pPr>
            <w:r w:rsidRPr="00266F41">
              <w:rPr>
                <w:sz w:val="20"/>
                <w:szCs w:val="20"/>
              </w:rPr>
              <w:t>83332,0</w:t>
            </w:r>
          </w:p>
        </w:tc>
      </w:tr>
      <w:tr w:rsidR="00415684" w:rsidRPr="00266F41" w:rsidTr="000A6D5A">
        <w:trPr>
          <w:trHeight w:val="149"/>
        </w:trPr>
        <w:tc>
          <w:tcPr>
            <w:tcW w:w="709"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9.</w:t>
            </w:r>
          </w:p>
        </w:tc>
        <w:tc>
          <w:tcPr>
            <w:tcW w:w="4253" w:type="dxa"/>
          </w:tcPr>
          <w:p w:rsidR="00415684" w:rsidRPr="00266F41" w:rsidRDefault="00415684" w:rsidP="000A6D5A">
            <w:pPr>
              <w:widowControl w:val="0"/>
              <w:contextualSpacing/>
              <w:rPr>
                <w:sz w:val="20"/>
                <w:szCs w:val="20"/>
              </w:rPr>
            </w:pPr>
            <w:r w:rsidRPr="00266F41">
              <w:rPr>
                <w:sz w:val="20"/>
                <w:szCs w:val="20"/>
              </w:rPr>
              <w:t>Тенеевское</w:t>
            </w:r>
          </w:p>
        </w:tc>
        <w:tc>
          <w:tcPr>
            <w:tcW w:w="1843" w:type="dxa"/>
            <w:shd w:val="clear" w:color="auto" w:fill="auto"/>
          </w:tcPr>
          <w:p w:rsidR="00415684" w:rsidRPr="00266F41" w:rsidRDefault="00415684" w:rsidP="000A6D5A">
            <w:pPr>
              <w:jc w:val="right"/>
              <w:rPr>
                <w:sz w:val="20"/>
                <w:szCs w:val="20"/>
              </w:rPr>
            </w:pPr>
            <w:r w:rsidRPr="00266F41">
              <w:rPr>
                <w:sz w:val="20"/>
                <w:szCs w:val="20"/>
              </w:rPr>
              <w:t>7875499,24</w:t>
            </w:r>
          </w:p>
        </w:tc>
        <w:tc>
          <w:tcPr>
            <w:tcW w:w="1701" w:type="dxa"/>
          </w:tcPr>
          <w:p w:rsidR="00415684" w:rsidRPr="00266F41" w:rsidRDefault="00415684" w:rsidP="000A6D5A">
            <w:pPr>
              <w:jc w:val="right"/>
              <w:rPr>
                <w:sz w:val="20"/>
                <w:szCs w:val="20"/>
              </w:rPr>
            </w:pPr>
            <w:r w:rsidRPr="00266F41">
              <w:rPr>
                <w:sz w:val="20"/>
                <w:szCs w:val="20"/>
              </w:rPr>
              <w:t>7492166,24</w:t>
            </w:r>
          </w:p>
        </w:tc>
        <w:tc>
          <w:tcPr>
            <w:tcW w:w="1275" w:type="dxa"/>
          </w:tcPr>
          <w:p w:rsidR="00415684" w:rsidRPr="00266F41" w:rsidRDefault="00415684" w:rsidP="000A6D5A">
            <w:pPr>
              <w:jc w:val="right"/>
              <w:rPr>
                <w:sz w:val="20"/>
                <w:szCs w:val="20"/>
              </w:rPr>
            </w:pPr>
            <w:r w:rsidRPr="00266F41">
              <w:rPr>
                <w:sz w:val="20"/>
                <w:szCs w:val="20"/>
              </w:rPr>
              <w:t>383333,0</w:t>
            </w:r>
          </w:p>
        </w:tc>
      </w:tr>
      <w:tr w:rsidR="00415684" w:rsidRPr="00266F41" w:rsidTr="000A6D5A">
        <w:trPr>
          <w:trHeight w:val="149"/>
        </w:trPr>
        <w:tc>
          <w:tcPr>
            <w:tcW w:w="709"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10.</w:t>
            </w:r>
          </w:p>
        </w:tc>
        <w:tc>
          <w:tcPr>
            <w:tcW w:w="4253" w:type="dxa"/>
          </w:tcPr>
          <w:p w:rsidR="00415684" w:rsidRPr="00266F41" w:rsidRDefault="00415684" w:rsidP="000A6D5A">
            <w:pPr>
              <w:widowControl w:val="0"/>
              <w:contextualSpacing/>
              <w:rPr>
                <w:sz w:val="20"/>
                <w:szCs w:val="20"/>
              </w:rPr>
            </w:pPr>
            <w:r w:rsidRPr="00266F41">
              <w:rPr>
                <w:sz w:val="20"/>
                <w:szCs w:val="20"/>
              </w:rPr>
              <w:t>Чувашско-Сорминское</w:t>
            </w:r>
          </w:p>
        </w:tc>
        <w:tc>
          <w:tcPr>
            <w:tcW w:w="1843" w:type="dxa"/>
            <w:shd w:val="clear" w:color="auto" w:fill="auto"/>
          </w:tcPr>
          <w:p w:rsidR="00415684" w:rsidRPr="00266F41" w:rsidRDefault="00415684" w:rsidP="000A6D5A">
            <w:pPr>
              <w:jc w:val="right"/>
              <w:rPr>
                <w:sz w:val="20"/>
                <w:szCs w:val="20"/>
              </w:rPr>
            </w:pPr>
            <w:r w:rsidRPr="00266F41">
              <w:rPr>
                <w:sz w:val="20"/>
                <w:szCs w:val="20"/>
              </w:rPr>
              <w:t>5428726,0</w:t>
            </w:r>
          </w:p>
        </w:tc>
        <w:tc>
          <w:tcPr>
            <w:tcW w:w="1701" w:type="dxa"/>
          </w:tcPr>
          <w:p w:rsidR="00415684" w:rsidRPr="00266F41" w:rsidRDefault="00415684" w:rsidP="000A6D5A">
            <w:pPr>
              <w:jc w:val="right"/>
              <w:rPr>
                <w:sz w:val="20"/>
                <w:szCs w:val="20"/>
              </w:rPr>
            </w:pPr>
            <w:r w:rsidRPr="00266F41">
              <w:rPr>
                <w:sz w:val="20"/>
                <w:szCs w:val="20"/>
              </w:rPr>
              <w:t>5345393,0</w:t>
            </w:r>
          </w:p>
        </w:tc>
        <w:tc>
          <w:tcPr>
            <w:tcW w:w="1275" w:type="dxa"/>
          </w:tcPr>
          <w:p w:rsidR="00415684" w:rsidRPr="00266F41" w:rsidRDefault="00415684" w:rsidP="000A6D5A">
            <w:pPr>
              <w:jc w:val="right"/>
              <w:rPr>
                <w:sz w:val="20"/>
                <w:szCs w:val="20"/>
              </w:rPr>
            </w:pPr>
            <w:r w:rsidRPr="00266F41">
              <w:rPr>
                <w:sz w:val="20"/>
                <w:szCs w:val="20"/>
              </w:rPr>
              <w:t>83333,0</w:t>
            </w:r>
          </w:p>
        </w:tc>
      </w:tr>
      <w:tr w:rsidR="00415684" w:rsidRPr="00266F41" w:rsidTr="000A6D5A">
        <w:trPr>
          <w:trHeight w:val="149"/>
        </w:trPr>
        <w:tc>
          <w:tcPr>
            <w:tcW w:w="709"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11.</w:t>
            </w:r>
          </w:p>
        </w:tc>
        <w:tc>
          <w:tcPr>
            <w:tcW w:w="4253" w:type="dxa"/>
          </w:tcPr>
          <w:p w:rsidR="00415684" w:rsidRPr="00266F41" w:rsidRDefault="00415684" w:rsidP="000A6D5A">
            <w:pPr>
              <w:widowControl w:val="0"/>
              <w:contextualSpacing/>
              <w:rPr>
                <w:sz w:val="20"/>
                <w:szCs w:val="20"/>
              </w:rPr>
            </w:pPr>
            <w:r w:rsidRPr="00266F41">
              <w:rPr>
                <w:sz w:val="20"/>
                <w:szCs w:val="20"/>
              </w:rPr>
              <w:t>Шумшевашское</w:t>
            </w:r>
          </w:p>
        </w:tc>
        <w:tc>
          <w:tcPr>
            <w:tcW w:w="1843" w:type="dxa"/>
            <w:shd w:val="clear" w:color="auto" w:fill="auto"/>
          </w:tcPr>
          <w:p w:rsidR="00415684" w:rsidRPr="00266F41" w:rsidRDefault="00415684" w:rsidP="000A6D5A">
            <w:pPr>
              <w:jc w:val="right"/>
              <w:rPr>
                <w:sz w:val="20"/>
                <w:szCs w:val="20"/>
              </w:rPr>
            </w:pPr>
            <w:r w:rsidRPr="00266F41">
              <w:rPr>
                <w:sz w:val="20"/>
                <w:szCs w:val="20"/>
              </w:rPr>
              <w:t>10653286,0</w:t>
            </w:r>
          </w:p>
        </w:tc>
        <w:tc>
          <w:tcPr>
            <w:tcW w:w="1701" w:type="dxa"/>
          </w:tcPr>
          <w:p w:rsidR="00415684" w:rsidRPr="00266F41" w:rsidRDefault="00415684" w:rsidP="000A6D5A">
            <w:pPr>
              <w:jc w:val="right"/>
              <w:rPr>
                <w:sz w:val="20"/>
                <w:szCs w:val="20"/>
              </w:rPr>
            </w:pPr>
            <w:r w:rsidRPr="00266F41">
              <w:rPr>
                <w:sz w:val="20"/>
                <w:szCs w:val="20"/>
              </w:rPr>
              <w:t>10269953,0</w:t>
            </w:r>
          </w:p>
        </w:tc>
        <w:tc>
          <w:tcPr>
            <w:tcW w:w="1275" w:type="dxa"/>
          </w:tcPr>
          <w:p w:rsidR="00415684" w:rsidRPr="00266F41" w:rsidRDefault="00415684" w:rsidP="000A6D5A">
            <w:pPr>
              <w:jc w:val="right"/>
              <w:rPr>
                <w:sz w:val="20"/>
                <w:szCs w:val="20"/>
              </w:rPr>
            </w:pPr>
            <w:r w:rsidRPr="00266F41">
              <w:rPr>
                <w:sz w:val="20"/>
                <w:szCs w:val="20"/>
              </w:rPr>
              <w:t>383333,0</w:t>
            </w:r>
          </w:p>
        </w:tc>
      </w:tr>
      <w:tr w:rsidR="00415684" w:rsidRPr="00266F41" w:rsidTr="000A6D5A">
        <w:trPr>
          <w:trHeight w:val="149"/>
        </w:trPr>
        <w:tc>
          <w:tcPr>
            <w:tcW w:w="709"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12.</w:t>
            </w:r>
          </w:p>
        </w:tc>
        <w:tc>
          <w:tcPr>
            <w:tcW w:w="4253" w:type="dxa"/>
          </w:tcPr>
          <w:p w:rsidR="00415684" w:rsidRPr="00266F41" w:rsidRDefault="00415684" w:rsidP="000A6D5A">
            <w:pPr>
              <w:widowControl w:val="0"/>
              <w:contextualSpacing/>
              <w:rPr>
                <w:sz w:val="20"/>
                <w:szCs w:val="20"/>
              </w:rPr>
            </w:pPr>
            <w:r w:rsidRPr="00266F41">
              <w:rPr>
                <w:sz w:val="20"/>
                <w:szCs w:val="20"/>
              </w:rPr>
              <w:t>Яндобинское</w:t>
            </w:r>
          </w:p>
        </w:tc>
        <w:tc>
          <w:tcPr>
            <w:tcW w:w="1843" w:type="dxa"/>
            <w:shd w:val="clear" w:color="auto" w:fill="auto"/>
          </w:tcPr>
          <w:p w:rsidR="00415684" w:rsidRPr="00266F41" w:rsidRDefault="00415684" w:rsidP="000A6D5A">
            <w:pPr>
              <w:jc w:val="right"/>
              <w:rPr>
                <w:sz w:val="20"/>
                <w:szCs w:val="20"/>
              </w:rPr>
            </w:pPr>
            <w:r w:rsidRPr="00266F41">
              <w:rPr>
                <w:sz w:val="20"/>
                <w:szCs w:val="20"/>
              </w:rPr>
              <w:t>4450664,0</w:t>
            </w:r>
          </w:p>
        </w:tc>
        <w:tc>
          <w:tcPr>
            <w:tcW w:w="1701" w:type="dxa"/>
          </w:tcPr>
          <w:p w:rsidR="00415684" w:rsidRPr="00266F41" w:rsidRDefault="00415684" w:rsidP="000A6D5A">
            <w:pPr>
              <w:jc w:val="right"/>
              <w:rPr>
                <w:sz w:val="20"/>
                <w:szCs w:val="20"/>
              </w:rPr>
            </w:pPr>
            <w:r w:rsidRPr="00266F41">
              <w:rPr>
                <w:sz w:val="20"/>
                <w:szCs w:val="20"/>
              </w:rPr>
              <w:t>4367331,0</w:t>
            </w:r>
          </w:p>
        </w:tc>
        <w:tc>
          <w:tcPr>
            <w:tcW w:w="1275" w:type="dxa"/>
          </w:tcPr>
          <w:p w:rsidR="00415684" w:rsidRPr="00266F41" w:rsidRDefault="00415684" w:rsidP="000A6D5A">
            <w:pPr>
              <w:jc w:val="right"/>
              <w:rPr>
                <w:sz w:val="20"/>
                <w:szCs w:val="20"/>
              </w:rPr>
            </w:pPr>
            <w:r w:rsidRPr="00266F41">
              <w:rPr>
                <w:sz w:val="20"/>
                <w:szCs w:val="20"/>
              </w:rPr>
              <w:t>83333,0</w:t>
            </w:r>
          </w:p>
        </w:tc>
      </w:tr>
      <w:tr w:rsidR="00415684" w:rsidRPr="00266F41" w:rsidTr="000A6D5A">
        <w:trPr>
          <w:trHeight w:val="149"/>
        </w:trPr>
        <w:tc>
          <w:tcPr>
            <w:tcW w:w="709" w:type="dxa"/>
            <w:shd w:val="clear" w:color="auto" w:fill="auto"/>
            <w:vAlign w:val="center"/>
          </w:tcPr>
          <w:p w:rsidR="00415684" w:rsidRPr="00266F41" w:rsidRDefault="00415684" w:rsidP="000A6D5A">
            <w:pPr>
              <w:widowControl w:val="0"/>
              <w:contextualSpacing/>
              <w:jc w:val="center"/>
              <w:rPr>
                <w:sz w:val="20"/>
                <w:szCs w:val="20"/>
              </w:rPr>
            </w:pPr>
          </w:p>
        </w:tc>
        <w:tc>
          <w:tcPr>
            <w:tcW w:w="4253" w:type="dxa"/>
          </w:tcPr>
          <w:p w:rsidR="00415684" w:rsidRPr="00266F41" w:rsidRDefault="00415684" w:rsidP="000A6D5A">
            <w:pPr>
              <w:widowControl w:val="0"/>
              <w:contextualSpacing/>
              <w:jc w:val="center"/>
              <w:rPr>
                <w:sz w:val="20"/>
                <w:szCs w:val="20"/>
              </w:rPr>
            </w:pPr>
          </w:p>
        </w:tc>
        <w:tc>
          <w:tcPr>
            <w:tcW w:w="1843" w:type="dxa"/>
            <w:shd w:val="clear" w:color="auto" w:fill="auto"/>
            <w:vAlign w:val="center"/>
          </w:tcPr>
          <w:p w:rsidR="00415684" w:rsidRPr="00266F41" w:rsidRDefault="00415684" w:rsidP="000A6D5A">
            <w:pPr>
              <w:widowControl w:val="0"/>
              <w:contextualSpacing/>
              <w:jc w:val="right"/>
              <w:rPr>
                <w:sz w:val="20"/>
                <w:szCs w:val="20"/>
              </w:rPr>
            </w:pPr>
          </w:p>
        </w:tc>
        <w:tc>
          <w:tcPr>
            <w:tcW w:w="1701" w:type="dxa"/>
          </w:tcPr>
          <w:p w:rsidR="00415684" w:rsidRPr="00266F41" w:rsidRDefault="00415684" w:rsidP="000A6D5A">
            <w:pPr>
              <w:widowControl w:val="0"/>
              <w:contextualSpacing/>
              <w:jc w:val="right"/>
              <w:rPr>
                <w:sz w:val="20"/>
                <w:szCs w:val="20"/>
              </w:rPr>
            </w:pPr>
          </w:p>
        </w:tc>
        <w:tc>
          <w:tcPr>
            <w:tcW w:w="1275" w:type="dxa"/>
          </w:tcPr>
          <w:p w:rsidR="00415684" w:rsidRPr="00266F41" w:rsidRDefault="00415684" w:rsidP="000A6D5A">
            <w:pPr>
              <w:widowControl w:val="0"/>
              <w:contextualSpacing/>
              <w:jc w:val="right"/>
              <w:rPr>
                <w:sz w:val="20"/>
                <w:szCs w:val="20"/>
              </w:rPr>
            </w:pPr>
          </w:p>
        </w:tc>
      </w:tr>
      <w:tr w:rsidR="00415684" w:rsidRPr="00266F41" w:rsidTr="000A6D5A">
        <w:trPr>
          <w:trHeight w:val="149"/>
        </w:trPr>
        <w:tc>
          <w:tcPr>
            <w:tcW w:w="709" w:type="dxa"/>
            <w:shd w:val="clear" w:color="auto" w:fill="auto"/>
            <w:vAlign w:val="center"/>
          </w:tcPr>
          <w:p w:rsidR="00415684" w:rsidRPr="00266F41" w:rsidRDefault="00415684" w:rsidP="000A6D5A">
            <w:pPr>
              <w:widowControl w:val="0"/>
              <w:contextualSpacing/>
              <w:jc w:val="center"/>
              <w:rPr>
                <w:sz w:val="20"/>
                <w:szCs w:val="20"/>
              </w:rPr>
            </w:pPr>
          </w:p>
        </w:tc>
        <w:tc>
          <w:tcPr>
            <w:tcW w:w="4253" w:type="dxa"/>
          </w:tcPr>
          <w:p w:rsidR="00415684" w:rsidRPr="00266F41" w:rsidRDefault="00415684" w:rsidP="000A6D5A">
            <w:pPr>
              <w:widowControl w:val="0"/>
              <w:contextualSpacing/>
              <w:rPr>
                <w:b/>
                <w:sz w:val="20"/>
                <w:szCs w:val="20"/>
              </w:rPr>
            </w:pPr>
            <w:r w:rsidRPr="00266F41">
              <w:rPr>
                <w:b/>
                <w:sz w:val="20"/>
                <w:szCs w:val="20"/>
              </w:rPr>
              <w:t>ИТОГО:</w:t>
            </w:r>
          </w:p>
        </w:tc>
        <w:tc>
          <w:tcPr>
            <w:tcW w:w="1843" w:type="dxa"/>
            <w:shd w:val="clear" w:color="auto" w:fill="auto"/>
            <w:vAlign w:val="center"/>
          </w:tcPr>
          <w:p w:rsidR="00415684" w:rsidRPr="00266F41" w:rsidRDefault="00415684" w:rsidP="000A6D5A">
            <w:pPr>
              <w:widowControl w:val="0"/>
              <w:contextualSpacing/>
              <w:jc w:val="right"/>
              <w:rPr>
                <w:b/>
                <w:sz w:val="20"/>
                <w:szCs w:val="20"/>
              </w:rPr>
            </w:pPr>
            <w:r w:rsidRPr="00266F41">
              <w:rPr>
                <w:b/>
                <w:sz w:val="20"/>
                <w:szCs w:val="20"/>
              </w:rPr>
              <w:t>63757106,44</w:t>
            </w:r>
          </w:p>
        </w:tc>
        <w:tc>
          <w:tcPr>
            <w:tcW w:w="1701" w:type="dxa"/>
          </w:tcPr>
          <w:p w:rsidR="00415684" w:rsidRPr="00266F41" w:rsidRDefault="00415684" w:rsidP="000A6D5A">
            <w:pPr>
              <w:widowControl w:val="0"/>
              <w:contextualSpacing/>
              <w:jc w:val="right"/>
              <w:rPr>
                <w:b/>
                <w:sz w:val="20"/>
                <w:szCs w:val="20"/>
              </w:rPr>
            </w:pPr>
            <w:r w:rsidRPr="00266F41">
              <w:rPr>
                <w:b/>
                <w:sz w:val="20"/>
                <w:szCs w:val="20"/>
              </w:rPr>
              <w:t>61857106,44</w:t>
            </w:r>
          </w:p>
        </w:tc>
        <w:tc>
          <w:tcPr>
            <w:tcW w:w="1275" w:type="dxa"/>
          </w:tcPr>
          <w:p w:rsidR="00415684" w:rsidRPr="00266F41" w:rsidRDefault="00415684" w:rsidP="000A6D5A">
            <w:pPr>
              <w:widowControl w:val="0"/>
              <w:contextualSpacing/>
              <w:jc w:val="right"/>
              <w:rPr>
                <w:b/>
                <w:sz w:val="20"/>
                <w:szCs w:val="20"/>
              </w:rPr>
            </w:pPr>
            <w:r w:rsidRPr="00266F41">
              <w:rPr>
                <w:b/>
                <w:sz w:val="20"/>
                <w:szCs w:val="20"/>
              </w:rPr>
              <w:t>1900000,0</w:t>
            </w:r>
          </w:p>
        </w:tc>
      </w:tr>
    </w:tbl>
    <w:p w:rsidR="00415684" w:rsidRPr="00266F41" w:rsidRDefault="00415684" w:rsidP="00415684">
      <w:pPr>
        <w:rPr>
          <w:sz w:val="20"/>
          <w:szCs w:val="20"/>
        </w:rPr>
      </w:pPr>
    </w:p>
    <w:p w:rsidR="00415684" w:rsidRPr="00266F41" w:rsidRDefault="00415684" w:rsidP="00415684">
      <w:pPr>
        <w:widowControl w:val="0"/>
        <w:spacing w:line="312" w:lineRule="auto"/>
        <w:ind w:firstLine="709"/>
        <w:jc w:val="both"/>
        <w:rPr>
          <w:sz w:val="20"/>
          <w:szCs w:val="20"/>
        </w:rPr>
      </w:pPr>
      <w:r w:rsidRPr="00266F41">
        <w:rPr>
          <w:sz w:val="20"/>
          <w:szCs w:val="20"/>
        </w:rPr>
        <w:t xml:space="preserve">1.18) В приложении 12 добавить таблицу </w:t>
      </w:r>
      <w:proofErr w:type="gramStart"/>
      <w:r w:rsidRPr="00266F41">
        <w:rPr>
          <w:sz w:val="20"/>
          <w:szCs w:val="20"/>
        </w:rPr>
        <w:t>12 :</w:t>
      </w:r>
      <w:proofErr w:type="gramEnd"/>
    </w:p>
    <w:p w:rsidR="00415684" w:rsidRPr="00266F41" w:rsidRDefault="00415684" w:rsidP="00415684">
      <w:pPr>
        <w:ind w:left="6379"/>
        <w:jc w:val="right"/>
        <w:rPr>
          <w:iCs/>
          <w:sz w:val="20"/>
          <w:szCs w:val="20"/>
        </w:rPr>
      </w:pPr>
      <w:r w:rsidRPr="00266F41">
        <w:rPr>
          <w:iCs/>
          <w:snapToGrid w:val="0"/>
          <w:sz w:val="20"/>
          <w:szCs w:val="20"/>
        </w:rPr>
        <w:t xml:space="preserve">                    Таблица 12</w:t>
      </w:r>
    </w:p>
    <w:p w:rsidR="00415684" w:rsidRPr="00266F41" w:rsidRDefault="00415684" w:rsidP="00415684">
      <w:pPr>
        <w:ind w:firstLine="300"/>
        <w:rPr>
          <w:rFonts w:ascii="Verdana" w:hAnsi="Verdana"/>
          <w:sz w:val="20"/>
          <w:szCs w:val="20"/>
        </w:rPr>
      </w:pPr>
    </w:p>
    <w:p w:rsidR="00415684" w:rsidRPr="00266F41" w:rsidRDefault="00415684" w:rsidP="00415684">
      <w:pPr>
        <w:widowControl w:val="0"/>
        <w:ind w:firstLine="301"/>
        <w:jc w:val="center"/>
        <w:rPr>
          <w:bCs/>
          <w:sz w:val="20"/>
          <w:szCs w:val="20"/>
        </w:rPr>
      </w:pPr>
      <w:r w:rsidRPr="00266F41">
        <w:rPr>
          <w:bCs/>
          <w:sz w:val="20"/>
          <w:szCs w:val="20"/>
        </w:rPr>
        <w:t>РАСПРЕДЕЛЕНИЕ</w:t>
      </w:r>
    </w:p>
    <w:p w:rsidR="00415684" w:rsidRPr="00266F41" w:rsidRDefault="00415684" w:rsidP="00415684">
      <w:pPr>
        <w:widowControl w:val="0"/>
        <w:ind w:firstLine="301"/>
        <w:jc w:val="center"/>
        <w:rPr>
          <w:bCs/>
          <w:sz w:val="20"/>
          <w:szCs w:val="20"/>
        </w:rPr>
      </w:pPr>
      <w:r w:rsidRPr="00266F41">
        <w:rPr>
          <w:bCs/>
          <w:sz w:val="20"/>
          <w:szCs w:val="20"/>
        </w:rPr>
        <w:t xml:space="preserve">субсидий бюджетам сельских поселений на капитальный ремонт источников водоснабжения (водонапорных башен и водозаборных скважин) в населенных пунктах на 2022 год   </w:t>
      </w:r>
    </w:p>
    <w:p w:rsidR="00415684" w:rsidRPr="00266F41" w:rsidRDefault="00415684" w:rsidP="00415684">
      <w:pPr>
        <w:widowControl w:val="0"/>
        <w:spacing w:line="312" w:lineRule="auto"/>
        <w:ind w:firstLine="300"/>
        <w:jc w:val="right"/>
        <w:rPr>
          <w:sz w:val="20"/>
          <w:szCs w:val="20"/>
        </w:rPr>
      </w:pPr>
      <w:r w:rsidRPr="00266F41">
        <w:rPr>
          <w:b/>
          <w:sz w:val="20"/>
          <w:szCs w:val="20"/>
        </w:rPr>
        <w:t xml:space="preserve">                                                                                                                                            </w:t>
      </w:r>
      <w:r w:rsidRPr="00266F41">
        <w:rPr>
          <w:sz w:val="20"/>
          <w:szCs w:val="20"/>
        </w:rPr>
        <w:t>(рублей)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59"/>
        <w:gridCol w:w="1645"/>
        <w:gridCol w:w="4368"/>
      </w:tblGrid>
      <w:tr w:rsidR="00415684" w:rsidRPr="00266F41" w:rsidTr="000A6D5A">
        <w:trPr>
          <w:trHeight w:val="398"/>
        </w:trPr>
        <w:tc>
          <w:tcPr>
            <w:tcW w:w="709" w:type="dxa"/>
            <w:vMerge w:val="restart"/>
            <w:tcBorders>
              <w:bottom w:val="single" w:sz="4" w:space="0" w:color="auto"/>
            </w:tcBorders>
            <w:shd w:val="clear" w:color="auto" w:fill="auto"/>
            <w:vAlign w:val="center"/>
          </w:tcPr>
          <w:p w:rsidR="00415684" w:rsidRPr="00266F41" w:rsidRDefault="00415684" w:rsidP="000A6D5A">
            <w:pPr>
              <w:widowControl w:val="0"/>
              <w:jc w:val="center"/>
              <w:rPr>
                <w:sz w:val="20"/>
                <w:szCs w:val="20"/>
              </w:rPr>
            </w:pPr>
            <w:r w:rsidRPr="00266F41">
              <w:rPr>
                <w:sz w:val="20"/>
                <w:szCs w:val="20"/>
                <w:lang w:val="en-US"/>
              </w:rPr>
              <w:t>N</w:t>
            </w:r>
          </w:p>
          <w:p w:rsidR="00415684" w:rsidRPr="00266F41" w:rsidRDefault="00415684" w:rsidP="000A6D5A">
            <w:pPr>
              <w:widowControl w:val="0"/>
              <w:jc w:val="center"/>
              <w:rPr>
                <w:sz w:val="20"/>
                <w:szCs w:val="20"/>
              </w:rPr>
            </w:pPr>
            <w:proofErr w:type="spellStart"/>
            <w:r w:rsidRPr="00266F41">
              <w:rPr>
                <w:sz w:val="20"/>
                <w:szCs w:val="20"/>
              </w:rPr>
              <w:t>пп</w:t>
            </w:r>
            <w:proofErr w:type="spellEnd"/>
          </w:p>
        </w:tc>
        <w:tc>
          <w:tcPr>
            <w:tcW w:w="3059" w:type="dxa"/>
            <w:vMerge w:val="restart"/>
            <w:vAlign w:val="center"/>
          </w:tcPr>
          <w:p w:rsidR="00415684" w:rsidRPr="00266F41" w:rsidRDefault="00415684" w:rsidP="000A6D5A">
            <w:pPr>
              <w:widowControl w:val="0"/>
              <w:jc w:val="center"/>
              <w:rPr>
                <w:sz w:val="20"/>
                <w:szCs w:val="20"/>
              </w:rPr>
            </w:pPr>
            <w:r w:rsidRPr="00266F41">
              <w:rPr>
                <w:sz w:val="20"/>
                <w:szCs w:val="20"/>
              </w:rPr>
              <w:t>Наименование сельских поселений</w:t>
            </w:r>
          </w:p>
        </w:tc>
        <w:tc>
          <w:tcPr>
            <w:tcW w:w="1645" w:type="dxa"/>
            <w:vMerge w:val="restart"/>
            <w:shd w:val="clear" w:color="auto" w:fill="auto"/>
            <w:vAlign w:val="center"/>
          </w:tcPr>
          <w:p w:rsidR="00415684" w:rsidRPr="00266F41" w:rsidRDefault="00415684" w:rsidP="000A6D5A">
            <w:pPr>
              <w:widowControl w:val="0"/>
              <w:jc w:val="center"/>
              <w:rPr>
                <w:sz w:val="20"/>
                <w:szCs w:val="20"/>
              </w:rPr>
            </w:pPr>
            <w:r w:rsidRPr="00266F41">
              <w:rPr>
                <w:sz w:val="20"/>
                <w:szCs w:val="20"/>
              </w:rPr>
              <w:t>Сумма, всего</w:t>
            </w:r>
          </w:p>
        </w:tc>
        <w:tc>
          <w:tcPr>
            <w:tcW w:w="4368" w:type="dxa"/>
          </w:tcPr>
          <w:p w:rsidR="00415684" w:rsidRPr="00266F41" w:rsidRDefault="00415684" w:rsidP="000A6D5A">
            <w:pPr>
              <w:widowControl w:val="0"/>
              <w:jc w:val="center"/>
              <w:rPr>
                <w:sz w:val="20"/>
                <w:szCs w:val="20"/>
              </w:rPr>
            </w:pPr>
            <w:r w:rsidRPr="00266F41">
              <w:rPr>
                <w:sz w:val="20"/>
                <w:szCs w:val="20"/>
              </w:rPr>
              <w:t>в том числе за счет средств</w:t>
            </w:r>
          </w:p>
        </w:tc>
      </w:tr>
      <w:tr w:rsidR="00415684" w:rsidRPr="00266F41" w:rsidTr="000A6D5A">
        <w:trPr>
          <w:trHeight w:val="306"/>
        </w:trPr>
        <w:tc>
          <w:tcPr>
            <w:tcW w:w="709" w:type="dxa"/>
            <w:vMerge/>
            <w:shd w:val="clear" w:color="auto" w:fill="auto"/>
            <w:vAlign w:val="center"/>
          </w:tcPr>
          <w:p w:rsidR="00415684" w:rsidRPr="00266F41" w:rsidRDefault="00415684" w:rsidP="000A6D5A">
            <w:pPr>
              <w:widowControl w:val="0"/>
              <w:contextualSpacing/>
              <w:jc w:val="center"/>
              <w:rPr>
                <w:sz w:val="20"/>
                <w:szCs w:val="20"/>
              </w:rPr>
            </w:pPr>
          </w:p>
        </w:tc>
        <w:tc>
          <w:tcPr>
            <w:tcW w:w="3059" w:type="dxa"/>
            <w:vMerge/>
          </w:tcPr>
          <w:p w:rsidR="00415684" w:rsidRPr="00266F41" w:rsidRDefault="00415684" w:rsidP="000A6D5A">
            <w:pPr>
              <w:widowControl w:val="0"/>
              <w:contextualSpacing/>
              <w:jc w:val="center"/>
              <w:rPr>
                <w:sz w:val="20"/>
                <w:szCs w:val="20"/>
              </w:rPr>
            </w:pPr>
          </w:p>
        </w:tc>
        <w:tc>
          <w:tcPr>
            <w:tcW w:w="1645" w:type="dxa"/>
            <w:vMerge/>
            <w:shd w:val="clear" w:color="auto" w:fill="auto"/>
            <w:vAlign w:val="center"/>
          </w:tcPr>
          <w:p w:rsidR="00415684" w:rsidRPr="00266F41" w:rsidRDefault="00415684" w:rsidP="000A6D5A">
            <w:pPr>
              <w:widowControl w:val="0"/>
              <w:contextualSpacing/>
              <w:jc w:val="center"/>
              <w:rPr>
                <w:sz w:val="20"/>
                <w:szCs w:val="20"/>
              </w:rPr>
            </w:pPr>
          </w:p>
        </w:tc>
        <w:tc>
          <w:tcPr>
            <w:tcW w:w="4368" w:type="dxa"/>
          </w:tcPr>
          <w:p w:rsidR="00415684" w:rsidRPr="00266F41" w:rsidRDefault="00415684" w:rsidP="000A6D5A">
            <w:pPr>
              <w:widowControl w:val="0"/>
              <w:contextualSpacing/>
              <w:jc w:val="center"/>
              <w:rPr>
                <w:sz w:val="20"/>
                <w:szCs w:val="20"/>
              </w:rPr>
            </w:pPr>
            <w:r w:rsidRPr="00266F41">
              <w:rPr>
                <w:sz w:val="20"/>
                <w:szCs w:val="20"/>
              </w:rPr>
              <w:t>республиканского бюджета Чувашской Республики</w:t>
            </w:r>
          </w:p>
        </w:tc>
      </w:tr>
      <w:tr w:rsidR="00415684" w:rsidRPr="00266F41" w:rsidTr="000A6D5A">
        <w:trPr>
          <w:trHeight w:val="153"/>
        </w:trPr>
        <w:tc>
          <w:tcPr>
            <w:tcW w:w="709"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1</w:t>
            </w:r>
          </w:p>
        </w:tc>
        <w:tc>
          <w:tcPr>
            <w:tcW w:w="3059" w:type="dxa"/>
          </w:tcPr>
          <w:p w:rsidR="00415684" w:rsidRPr="00266F41" w:rsidRDefault="00415684" w:rsidP="000A6D5A">
            <w:pPr>
              <w:widowControl w:val="0"/>
              <w:contextualSpacing/>
              <w:jc w:val="center"/>
              <w:rPr>
                <w:sz w:val="20"/>
                <w:szCs w:val="20"/>
              </w:rPr>
            </w:pPr>
            <w:r w:rsidRPr="00266F41">
              <w:rPr>
                <w:sz w:val="20"/>
                <w:szCs w:val="20"/>
              </w:rPr>
              <w:t>2</w:t>
            </w:r>
          </w:p>
        </w:tc>
        <w:tc>
          <w:tcPr>
            <w:tcW w:w="1645" w:type="dxa"/>
            <w:shd w:val="clear" w:color="auto" w:fill="auto"/>
            <w:vAlign w:val="center"/>
          </w:tcPr>
          <w:p w:rsidR="00415684" w:rsidRPr="00266F41" w:rsidRDefault="00415684" w:rsidP="000A6D5A">
            <w:pPr>
              <w:widowControl w:val="0"/>
              <w:ind w:firstLine="2801"/>
              <w:contextualSpacing/>
              <w:jc w:val="center"/>
              <w:rPr>
                <w:sz w:val="20"/>
                <w:szCs w:val="20"/>
              </w:rPr>
            </w:pPr>
            <w:r w:rsidRPr="00266F41">
              <w:rPr>
                <w:sz w:val="20"/>
                <w:szCs w:val="20"/>
              </w:rPr>
              <w:t>3</w:t>
            </w:r>
          </w:p>
        </w:tc>
        <w:tc>
          <w:tcPr>
            <w:tcW w:w="4368" w:type="dxa"/>
          </w:tcPr>
          <w:p w:rsidR="00415684" w:rsidRPr="00266F41" w:rsidRDefault="00415684" w:rsidP="000A6D5A">
            <w:pPr>
              <w:widowControl w:val="0"/>
              <w:ind w:firstLine="2801"/>
              <w:contextualSpacing/>
              <w:jc w:val="center"/>
              <w:rPr>
                <w:sz w:val="20"/>
                <w:szCs w:val="20"/>
              </w:rPr>
            </w:pPr>
            <w:r w:rsidRPr="00266F41">
              <w:rPr>
                <w:sz w:val="20"/>
                <w:szCs w:val="20"/>
              </w:rPr>
              <w:t>5</w:t>
            </w:r>
          </w:p>
        </w:tc>
      </w:tr>
      <w:tr w:rsidR="00415684" w:rsidRPr="00266F41" w:rsidTr="000A6D5A">
        <w:trPr>
          <w:trHeight w:val="153"/>
        </w:trPr>
        <w:tc>
          <w:tcPr>
            <w:tcW w:w="709"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1.</w:t>
            </w:r>
          </w:p>
        </w:tc>
        <w:tc>
          <w:tcPr>
            <w:tcW w:w="3059" w:type="dxa"/>
          </w:tcPr>
          <w:p w:rsidR="00415684" w:rsidRPr="00266F41" w:rsidRDefault="00415684" w:rsidP="000A6D5A">
            <w:pPr>
              <w:widowControl w:val="0"/>
              <w:contextualSpacing/>
              <w:rPr>
                <w:sz w:val="20"/>
                <w:szCs w:val="20"/>
              </w:rPr>
            </w:pPr>
            <w:r w:rsidRPr="00266F41">
              <w:rPr>
                <w:sz w:val="20"/>
                <w:szCs w:val="20"/>
              </w:rPr>
              <w:t xml:space="preserve">Большевыльское </w:t>
            </w:r>
          </w:p>
        </w:tc>
        <w:tc>
          <w:tcPr>
            <w:tcW w:w="1645" w:type="dxa"/>
            <w:shd w:val="clear" w:color="auto" w:fill="auto"/>
            <w:vAlign w:val="center"/>
          </w:tcPr>
          <w:p w:rsidR="00415684" w:rsidRPr="00266F41" w:rsidRDefault="00415684" w:rsidP="000A6D5A">
            <w:pPr>
              <w:widowControl w:val="0"/>
              <w:contextualSpacing/>
              <w:jc w:val="right"/>
              <w:rPr>
                <w:sz w:val="20"/>
                <w:szCs w:val="20"/>
              </w:rPr>
            </w:pPr>
            <w:r w:rsidRPr="00266F41">
              <w:rPr>
                <w:sz w:val="20"/>
                <w:szCs w:val="20"/>
              </w:rPr>
              <w:t>6978452,0</w:t>
            </w:r>
          </w:p>
        </w:tc>
        <w:tc>
          <w:tcPr>
            <w:tcW w:w="4368" w:type="dxa"/>
            <w:vAlign w:val="center"/>
          </w:tcPr>
          <w:p w:rsidR="00415684" w:rsidRPr="00266F41" w:rsidRDefault="00415684" w:rsidP="000A6D5A">
            <w:pPr>
              <w:widowControl w:val="0"/>
              <w:contextualSpacing/>
              <w:jc w:val="right"/>
              <w:rPr>
                <w:sz w:val="20"/>
                <w:szCs w:val="20"/>
              </w:rPr>
            </w:pPr>
            <w:r w:rsidRPr="00266F41">
              <w:rPr>
                <w:sz w:val="20"/>
                <w:szCs w:val="20"/>
              </w:rPr>
              <w:t>6978452,0</w:t>
            </w:r>
          </w:p>
        </w:tc>
      </w:tr>
      <w:tr w:rsidR="00415684" w:rsidRPr="00266F41" w:rsidTr="000A6D5A">
        <w:trPr>
          <w:trHeight w:val="153"/>
        </w:trPr>
        <w:tc>
          <w:tcPr>
            <w:tcW w:w="709"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2.</w:t>
            </w:r>
          </w:p>
        </w:tc>
        <w:tc>
          <w:tcPr>
            <w:tcW w:w="3059" w:type="dxa"/>
          </w:tcPr>
          <w:p w:rsidR="00415684" w:rsidRPr="00266F41" w:rsidRDefault="00415684" w:rsidP="000A6D5A">
            <w:pPr>
              <w:widowControl w:val="0"/>
              <w:contextualSpacing/>
              <w:rPr>
                <w:sz w:val="20"/>
                <w:szCs w:val="20"/>
              </w:rPr>
            </w:pPr>
            <w:r w:rsidRPr="00266F41">
              <w:rPr>
                <w:sz w:val="20"/>
                <w:szCs w:val="20"/>
              </w:rPr>
              <w:t>Питишевское</w:t>
            </w:r>
          </w:p>
        </w:tc>
        <w:tc>
          <w:tcPr>
            <w:tcW w:w="1645" w:type="dxa"/>
            <w:shd w:val="clear" w:color="auto" w:fill="auto"/>
            <w:vAlign w:val="center"/>
          </w:tcPr>
          <w:p w:rsidR="00415684" w:rsidRPr="00266F41" w:rsidRDefault="00415684" w:rsidP="000A6D5A">
            <w:pPr>
              <w:widowControl w:val="0"/>
              <w:contextualSpacing/>
              <w:jc w:val="right"/>
              <w:rPr>
                <w:sz w:val="20"/>
                <w:szCs w:val="20"/>
              </w:rPr>
            </w:pPr>
            <w:r w:rsidRPr="00266F41">
              <w:rPr>
                <w:sz w:val="20"/>
                <w:szCs w:val="20"/>
              </w:rPr>
              <w:t>1942437,0</w:t>
            </w:r>
          </w:p>
        </w:tc>
        <w:tc>
          <w:tcPr>
            <w:tcW w:w="4368" w:type="dxa"/>
            <w:vAlign w:val="center"/>
          </w:tcPr>
          <w:p w:rsidR="00415684" w:rsidRPr="00266F41" w:rsidRDefault="00415684" w:rsidP="000A6D5A">
            <w:pPr>
              <w:widowControl w:val="0"/>
              <w:contextualSpacing/>
              <w:jc w:val="right"/>
              <w:rPr>
                <w:sz w:val="20"/>
                <w:szCs w:val="20"/>
              </w:rPr>
            </w:pPr>
            <w:r w:rsidRPr="00266F41">
              <w:rPr>
                <w:sz w:val="20"/>
                <w:szCs w:val="20"/>
              </w:rPr>
              <w:t>1942437,0</w:t>
            </w:r>
          </w:p>
        </w:tc>
      </w:tr>
      <w:tr w:rsidR="00415684" w:rsidRPr="00266F41" w:rsidTr="000A6D5A">
        <w:trPr>
          <w:trHeight w:val="153"/>
        </w:trPr>
        <w:tc>
          <w:tcPr>
            <w:tcW w:w="709"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3.</w:t>
            </w:r>
          </w:p>
        </w:tc>
        <w:tc>
          <w:tcPr>
            <w:tcW w:w="3059" w:type="dxa"/>
          </w:tcPr>
          <w:p w:rsidR="00415684" w:rsidRPr="00266F41" w:rsidRDefault="00415684" w:rsidP="000A6D5A">
            <w:pPr>
              <w:widowControl w:val="0"/>
              <w:contextualSpacing/>
              <w:rPr>
                <w:sz w:val="20"/>
                <w:szCs w:val="20"/>
              </w:rPr>
            </w:pPr>
            <w:r w:rsidRPr="00266F41">
              <w:rPr>
                <w:sz w:val="20"/>
                <w:szCs w:val="20"/>
              </w:rPr>
              <w:t xml:space="preserve">Таутовское </w:t>
            </w:r>
          </w:p>
        </w:tc>
        <w:tc>
          <w:tcPr>
            <w:tcW w:w="1645" w:type="dxa"/>
            <w:shd w:val="clear" w:color="auto" w:fill="auto"/>
            <w:vAlign w:val="center"/>
          </w:tcPr>
          <w:p w:rsidR="00415684" w:rsidRPr="00266F41" w:rsidRDefault="00415684" w:rsidP="000A6D5A">
            <w:pPr>
              <w:widowControl w:val="0"/>
              <w:contextualSpacing/>
              <w:jc w:val="right"/>
              <w:rPr>
                <w:sz w:val="20"/>
                <w:szCs w:val="20"/>
              </w:rPr>
            </w:pPr>
            <w:r w:rsidRPr="00266F41">
              <w:rPr>
                <w:sz w:val="20"/>
                <w:szCs w:val="20"/>
              </w:rPr>
              <w:t>1839542,0</w:t>
            </w:r>
          </w:p>
        </w:tc>
        <w:tc>
          <w:tcPr>
            <w:tcW w:w="4368" w:type="dxa"/>
            <w:vAlign w:val="center"/>
          </w:tcPr>
          <w:p w:rsidR="00415684" w:rsidRPr="00266F41" w:rsidRDefault="00415684" w:rsidP="000A6D5A">
            <w:pPr>
              <w:widowControl w:val="0"/>
              <w:contextualSpacing/>
              <w:jc w:val="right"/>
              <w:rPr>
                <w:sz w:val="20"/>
                <w:szCs w:val="20"/>
              </w:rPr>
            </w:pPr>
            <w:r w:rsidRPr="00266F41">
              <w:rPr>
                <w:sz w:val="20"/>
                <w:szCs w:val="20"/>
              </w:rPr>
              <w:t>1839542,0</w:t>
            </w:r>
          </w:p>
        </w:tc>
      </w:tr>
      <w:tr w:rsidR="00415684" w:rsidRPr="00266F41" w:rsidTr="000A6D5A">
        <w:trPr>
          <w:trHeight w:val="153"/>
        </w:trPr>
        <w:tc>
          <w:tcPr>
            <w:tcW w:w="709"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4</w:t>
            </w:r>
          </w:p>
        </w:tc>
        <w:tc>
          <w:tcPr>
            <w:tcW w:w="3059" w:type="dxa"/>
          </w:tcPr>
          <w:p w:rsidR="00415684" w:rsidRPr="00266F41" w:rsidRDefault="00415684" w:rsidP="000A6D5A">
            <w:pPr>
              <w:widowControl w:val="0"/>
              <w:contextualSpacing/>
              <w:rPr>
                <w:sz w:val="20"/>
                <w:szCs w:val="20"/>
              </w:rPr>
            </w:pPr>
            <w:r w:rsidRPr="00266F41">
              <w:rPr>
                <w:sz w:val="20"/>
                <w:szCs w:val="20"/>
              </w:rPr>
              <w:t>Чувашско-Сорминское</w:t>
            </w:r>
          </w:p>
        </w:tc>
        <w:tc>
          <w:tcPr>
            <w:tcW w:w="1645" w:type="dxa"/>
            <w:shd w:val="clear" w:color="auto" w:fill="auto"/>
            <w:vAlign w:val="center"/>
          </w:tcPr>
          <w:p w:rsidR="00415684" w:rsidRPr="00266F41" w:rsidRDefault="00415684" w:rsidP="000A6D5A">
            <w:pPr>
              <w:widowControl w:val="0"/>
              <w:contextualSpacing/>
              <w:jc w:val="right"/>
              <w:rPr>
                <w:sz w:val="20"/>
                <w:szCs w:val="20"/>
              </w:rPr>
            </w:pPr>
            <w:r w:rsidRPr="00266F41">
              <w:rPr>
                <w:sz w:val="20"/>
                <w:szCs w:val="20"/>
              </w:rPr>
              <w:t>9444959,0</w:t>
            </w:r>
          </w:p>
        </w:tc>
        <w:tc>
          <w:tcPr>
            <w:tcW w:w="4368" w:type="dxa"/>
            <w:vAlign w:val="center"/>
          </w:tcPr>
          <w:p w:rsidR="00415684" w:rsidRPr="00266F41" w:rsidRDefault="00415684" w:rsidP="000A6D5A">
            <w:pPr>
              <w:widowControl w:val="0"/>
              <w:contextualSpacing/>
              <w:jc w:val="right"/>
              <w:rPr>
                <w:sz w:val="20"/>
                <w:szCs w:val="20"/>
              </w:rPr>
            </w:pPr>
            <w:r w:rsidRPr="00266F41">
              <w:rPr>
                <w:sz w:val="20"/>
                <w:szCs w:val="20"/>
              </w:rPr>
              <w:t>9444959,0</w:t>
            </w:r>
          </w:p>
        </w:tc>
      </w:tr>
      <w:tr w:rsidR="00415684" w:rsidRPr="00266F41" w:rsidTr="000A6D5A">
        <w:trPr>
          <w:trHeight w:val="425"/>
        </w:trPr>
        <w:tc>
          <w:tcPr>
            <w:tcW w:w="709" w:type="dxa"/>
            <w:shd w:val="clear" w:color="auto" w:fill="auto"/>
            <w:vAlign w:val="center"/>
          </w:tcPr>
          <w:p w:rsidR="00415684" w:rsidRPr="00266F41" w:rsidRDefault="00415684" w:rsidP="000A6D5A">
            <w:pPr>
              <w:widowControl w:val="0"/>
              <w:contextualSpacing/>
              <w:jc w:val="center"/>
              <w:rPr>
                <w:sz w:val="20"/>
                <w:szCs w:val="20"/>
              </w:rPr>
            </w:pPr>
          </w:p>
        </w:tc>
        <w:tc>
          <w:tcPr>
            <w:tcW w:w="3059" w:type="dxa"/>
          </w:tcPr>
          <w:p w:rsidR="00415684" w:rsidRPr="00266F41" w:rsidRDefault="00415684" w:rsidP="000A6D5A">
            <w:pPr>
              <w:widowControl w:val="0"/>
              <w:contextualSpacing/>
              <w:rPr>
                <w:sz w:val="20"/>
                <w:szCs w:val="20"/>
              </w:rPr>
            </w:pPr>
          </w:p>
          <w:p w:rsidR="00415684" w:rsidRPr="00266F41" w:rsidRDefault="00415684" w:rsidP="000A6D5A">
            <w:pPr>
              <w:widowControl w:val="0"/>
              <w:contextualSpacing/>
              <w:rPr>
                <w:sz w:val="20"/>
                <w:szCs w:val="20"/>
              </w:rPr>
            </w:pPr>
            <w:r w:rsidRPr="00266F41">
              <w:rPr>
                <w:b/>
                <w:sz w:val="20"/>
                <w:szCs w:val="20"/>
              </w:rPr>
              <w:t>ИТОГО:</w:t>
            </w:r>
          </w:p>
        </w:tc>
        <w:tc>
          <w:tcPr>
            <w:tcW w:w="1645" w:type="dxa"/>
            <w:shd w:val="clear" w:color="auto" w:fill="auto"/>
            <w:vAlign w:val="center"/>
          </w:tcPr>
          <w:p w:rsidR="00415684" w:rsidRPr="00266F41" w:rsidRDefault="00415684" w:rsidP="000A6D5A">
            <w:pPr>
              <w:widowControl w:val="0"/>
              <w:contextualSpacing/>
              <w:jc w:val="right"/>
              <w:rPr>
                <w:sz w:val="20"/>
                <w:szCs w:val="20"/>
              </w:rPr>
            </w:pPr>
          </w:p>
          <w:p w:rsidR="00415684" w:rsidRPr="00266F41" w:rsidRDefault="00415684" w:rsidP="000A6D5A">
            <w:pPr>
              <w:widowControl w:val="0"/>
              <w:contextualSpacing/>
              <w:jc w:val="right"/>
              <w:rPr>
                <w:b/>
                <w:sz w:val="20"/>
                <w:szCs w:val="20"/>
              </w:rPr>
            </w:pPr>
            <w:r w:rsidRPr="00266F41">
              <w:rPr>
                <w:b/>
                <w:sz w:val="20"/>
                <w:szCs w:val="20"/>
              </w:rPr>
              <w:t>20205390,0</w:t>
            </w:r>
          </w:p>
        </w:tc>
        <w:tc>
          <w:tcPr>
            <w:tcW w:w="4368" w:type="dxa"/>
            <w:vAlign w:val="center"/>
          </w:tcPr>
          <w:p w:rsidR="00415684" w:rsidRPr="00266F41" w:rsidRDefault="00415684" w:rsidP="000A6D5A">
            <w:pPr>
              <w:widowControl w:val="0"/>
              <w:contextualSpacing/>
              <w:jc w:val="right"/>
              <w:rPr>
                <w:sz w:val="20"/>
                <w:szCs w:val="20"/>
              </w:rPr>
            </w:pPr>
          </w:p>
          <w:p w:rsidR="00415684" w:rsidRPr="00266F41" w:rsidRDefault="00415684" w:rsidP="000A6D5A">
            <w:pPr>
              <w:widowControl w:val="0"/>
              <w:contextualSpacing/>
              <w:jc w:val="right"/>
              <w:rPr>
                <w:b/>
                <w:sz w:val="20"/>
                <w:szCs w:val="20"/>
              </w:rPr>
            </w:pPr>
            <w:r w:rsidRPr="00266F41">
              <w:rPr>
                <w:b/>
                <w:sz w:val="20"/>
                <w:szCs w:val="20"/>
              </w:rPr>
              <w:t>20205390,0</w:t>
            </w:r>
          </w:p>
        </w:tc>
      </w:tr>
    </w:tbl>
    <w:p w:rsidR="00415684" w:rsidRDefault="00415684" w:rsidP="00415684">
      <w:pPr>
        <w:widowControl w:val="0"/>
        <w:spacing w:line="312" w:lineRule="auto"/>
        <w:ind w:firstLine="300"/>
        <w:jc w:val="right"/>
        <w:rPr>
          <w:b/>
          <w:sz w:val="20"/>
          <w:szCs w:val="20"/>
        </w:rPr>
      </w:pPr>
    </w:p>
    <w:p w:rsidR="00415684" w:rsidRDefault="00415684" w:rsidP="00415684">
      <w:pPr>
        <w:widowControl w:val="0"/>
        <w:spacing w:line="312" w:lineRule="auto"/>
        <w:ind w:firstLine="300"/>
        <w:jc w:val="right"/>
        <w:rPr>
          <w:b/>
          <w:sz w:val="20"/>
          <w:szCs w:val="20"/>
        </w:rPr>
      </w:pPr>
    </w:p>
    <w:p w:rsidR="00415684" w:rsidRDefault="00415684" w:rsidP="00415684">
      <w:pPr>
        <w:widowControl w:val="0"/>
        <w:spacing w:line="312" w:lineRule="auto"/>
        <w:ind w:firstLine="300"/>
        <w:jc w:val="right"/>
        <w:rPr>
          <w:b/>
          <w:sz w:val="20"/>
          <w:szCs w:val="20"/>
        </w:rPr>
      </w:pPr>
    </w:p>
    <w:p w:rsidR="00415684" w:rsidRDefault="00415684" w:rsidP="00415684">
      <w:pPr>
        <w:widowControl w:val="0"/>
        <w:spacing w:line="312" w:lineRule="auto"/>
        <w:ind w:firstLine="300"/>
        <w:jc w:val="right"/>
        <w:rPr>
          <w:b/>
          <w:sz w:val="20"/>
          <w:szCs w:val="20"/>
        </w:rPr>
      </w:pPr>
    </w:p>
    <w:p w:rsidR="00415684" w:rsidRDefault="00415684" w:rsidP="00415684">
      <w:pPr>
        <w:widowControl w:val="0"/>
        <w:spacing w:line="312" w:lineRule="auto"/>
        <w:ind w:firstLine="300"/>
        <w:jc w:val="right"/>
        <w:rPr>
          <w:b/>
          <w:sz w:val="20"/>
          <w:szCs w:val="20"/>
        </w:rPr>
      </w:pPr>
    </w:p>
    <w:p w:rsidR="00415684" w:rsidRDefault="00415684" w:rsidP="00415684">
      <w:pPr>
        <w:widowControl w:val="0"/>
        <w:spacing w:line="312" w:lineRule="auto"/>
        <w:ind w:firstLine="300"/>
        <w:jc w:val="right"/>
        <w:rPr>
          <w:b/>
          <w:sz w:val="20"/>
          <w:szCs w:val="20"/>
        </w:rPr>
      </w:pPr>
    </w:p>
    <w:p w:rsidR="00415684" w:rsidRDefault="00415684" w:rsidP="00415684">
      <w:pPr>
        <w:widowControl w:val="0"/>
        <w:spacing w:line="312" w:lineRule="auto"/>
        <w:ind w:firstLine="300"/>
        <w:jc w:val="right"/>
        <w:rPr>
          <w:b/>
          <w:sz w:val="20"/>
          <w:szCs w:val="20"/>
        </w:rPr>
      </w:pPr>
    </w:p>
    <w:p w:rsidR="00415684" w:rsidRDefault="00415684" w:rsidP="00415684">
      <w:pPr>
        <w:widowControl w:val="0"/>
        <w:spacing w:line="312" w:lineRule="auto"/>
        <w:ind w:firstLine="300"/>
        <w:jc w:val="right"/>
        <w:rPr>
          <w:b/>
          <w:sz w:val="20"/>
          <w:szCs w:val="20"/>
        </w:rPr>
      </w:pPr>
    </w:p>
    <w:p w:rsidR="00415684" w:rsidRDefault="00415684" w:rsidP="00415684">
      <w:pPr>
        <w:widowControl w:val="0"/>
        <w:spacing w:line="312" w:lineRule="auto"/>
        <w:ind w:firstLine="300"/>
        <w:jc w:val="right"/>
        <w:rPr>
          <w:b/>
          <w:sz w:val="20"/>
          <w:szCs w:val="20"/>
        </w:rPr>
      </w:pPr>
    </w:p>
    <w:p w:rsidR="00415684" w:rsidRDefault="00415684" w:rsidP="00415684">
      <w:pPr>
        <w:widowControl w:val="0"/>
        <w:spacing w:line="312" w:lineRule="auto"/>
        <w:ind w:firstLine="300"/>
        <w:jc w:val="right"/>
        <w:rPr>
          <w:b/>
          <w:sz w:val="20"/>
          <w:szCs w:val="20"/>
        </w:rPr>
      </w:pPr>
    </w:p>
    <w:p w:rsidR="00415684" w:rsidRPr="00266F41" w:rsidRDefault="00415684" w:rsidP="00415684">
      <w:pPr>
        <w:widowControl w:val="0"/>
        <w:spacing w:line="312" w:lineRule="auto"/>
        <w:ind w:firstLine="300"/>
        <w:jc w:val="right"/>
        <w:rPr>
          <w:sz w:val="20"/>
          <w:szCs w:val="20"/>
        </w:rPr>
      </w:pPr>
      <w:r w:rsidRPr="00266F41">
        <w:rPr>
          <w:b/>
          <w:sz w:val="20"/>
          <w:szCs w:val="20"/>
        </w:rPr>
        <w:t xml:space="preserve">                       </w:t>
      </w:r>
    </w:p>
    <w:p w:rsidR="00415684" w:rsidRPr="00266F41" w:rsidRDefault="00415684" w:rsidP="00415684">
      <w:pPr>
        <w:widowControl w:val="0"/>
        <w:spacing w:line="312" w:lineRule="auto"/>
        <w:ind w:firstLine="709"/>
        <w:jc w:val="both"/>
        <w:rPr>
          <w:sz w:val="20"/>
          <w:szCs w:val="20"/>
        </w:rPr>
      </w:pPr>
      <w:r w:rsidRPr="00266F41">
        <w:rPr>
          <w:sz w:val="20"/>
          <w:szCs w:val="20"/>
        </w:rPr>
        <w:lastRenderedPageBreak/>
        <w:t xml:space="preserve">1.19) В приложении 12 добавить таблицу </w:t>
      </w:r>
      <w:proofErr w:type="gramStart"/>
      <w:r w:rsidRPr="00266F41">
        <w:rPr>
          <w:sz w:val="20"/>
          <w:szCs w:val="20"/>
        </w:rPr>
        <w:t>12 :</w:t>
      </w:r>
      <w:proofErr w:type="gramEnd"/>
    </w:p>
    <w:p w:rsidR="00415684" w:rsidRPr="00266F41" w:rsidRDefault="00415684" w:rsidP="00415684">
      <w:pPr>
        <w:widowControl w:val="0"/>
        <w:ind w:firstLine="301"/>
        <w:jc w:val="center"/>
        <w:rPr>
          <w:sz w:val="20"/>
          <w:szCs w:val="20"/>
        </w:rPr>
      </w:pPr>
      <w:r w:rsidRPr="00266F41">
        <w:rPr>
          <w:b/>
          <w:sz w:val="20"/>
          <w:szCs w:val="20"/>
        </w:rPr>
        <w:br/>
      </w:r>
      <w:r w:rsidRPr="00266F41">
        <w:rPr>
          <w:sz w:val="20"/>
          <w:szCs w:val="20"/>
        </w:rPr>
        <w:t>РАСПРЕДЕЛЕНИЕ</w:t>
      </w:r>
    </w:p>
    <w:p w:rsidR="00415684" w:rsidRPr="00266F41" w:rsidRDefault="00415684" w:rsidP="00415684">
      <w:pPr>
        <w:widowControl w:val="0"/>
        <w:ind w:firstLine="301"/>
        <w:jc w:val="center"/>
        <w:rPr>
          <w:sz w:val="20"/>
          <w:szCs w:val="20"/>
        </w:rPr>
      </w:pPr>
      <w:r w:rsidRPr="00266F41">
        <w:rPr>
          <w:sz w:val="20"/>
          <w:szCs w:val="20"/>
        </w:rPr>
        <w:t>поощрения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p w:rsidR="00415684" w:rsidRPr="00266F41" w:rsidRDefault="00415684" w:rsidP="00415684">
      <w:pPr>
        <w:widowControl w:val="0"/>
        <w:spacing w:line="312" w:lineRule="auto"/>
        <w:ind w:firstLine="300"/>
        <w:jc w:val="right"/>
        <w:rPr>
          <w:sz w:val="20"/>
          <w:szCs w:val="20"/>
        </w:rPr>
      </w:pPr>
      <w:r w:rsidRPr="00266F41">
        <w:rPr>
          <w:b/>
          <w:sz w:val="20"/>
          <w:szCs w:val="20"/>
        </w:rPr>
        <w:t xml:space="preserve">                                                                                                                                                </w:t>
      </w:r>
      <w:r w:rsidRPr="00266F41">
        <w:rPr>
          <w:sz w:val="20"/>
          <w:szCs w:val="20"/>
        </w:rPr>
        <w:t>(рублей)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71"/>
        <w:gridCol w:w="1701"/>
      </w:tblGrid>
      <w:tr w:rsidR="00415684" w:rsidRPr="00266F41" w:rsidTr="000A6D5A">
        <w:trPr>
          <w:cantSplit/>
          <w:trHeight w:val="389"/>
        </w:trPr>
        <w:tc>
          <w:tcPr>
            <w:tcW w:w="567" w:type="dxa"/>
            <w:vMerge w:val="restart"/>
            <w:tcBorders>
              <w:bottom w:val="single" w:sz="4" w:space="0" w:color="auto"/>
            </w:tcBorders>
            <w:shd w:val="clear" w:color="auto" w:fill="auto"/>
            <w:vAlign w:val="center"/>
          </w:tcPr>
          <w:p w:rsidR="00415684" w:rsidRPr="00266F41" w:rsidRDefault="00415684" w:rsidP="000A6D5A">
            <w:pPr>
              <w:widowControl w:val="0"/>
              <w:spacing w:line="312" w:lineRule="auto"/>
              <w:jc w:val="center"/>
              <w:rPr>
                <w:sz w:val="20"/>
                <w:szCs w:val="20"/>
              </w:rPr>
            </w:pPr>
            <w:r w:rsidRPr="00266F41">
              <w:rPr>
                <w:sz w:val="20"/>
                <w:szCs w:val="20"/>
              </w:rPr>
              <w:t>№</w:t>
            </w:r>
          </w:p>
          <w:p w:rsidR="00415684" w:rsidRPr="00266F41" w:rsidRDefault="00415684" w:rsidP="000A6D5A">
            <w:pPr>
              <w:widowControl w:val="0"/>
              <w:spacing w:line="312" w:lineRule="auto"/>
              <w:jc w:val="center"/>
              <w:rPr>
                <w:sz w:val="20"/>
                <w:szCs w:val="20"/>
              </w:rPr>
            </w:pPr>
            <w:proofErr w:type="spellStart"/>
            <w:r w:rsidRPr="00266F41">
              <w:rPr>
                <w:sz w:val="20"/>
                <w:szCs w:val="20"/>
              </w:rPr>
              <w:t>пп</w:t>
            </w:r>
            <w:proofErr w:type="spellEnd"/>
          </w:p>
        </w:tc>
        <w:tc>
          <w:tcPr>
            <w:tcW w:w="7371" w:type="dxa"/>
            <w:vMerge w:val="restart"/>
            <w:vAlign w:val="center"/>
          </w:tcPr>
          <w:p w:rsidR="00415684" w:rsidRPr="00266F41" w:rsidRDefault="00415684" w:rsidP="000A6D5A">
            <w:pPr>
              <w:widowControl w:val="0"/>
              <w:spacing w:line="312" w:lineRule="auto"/>
              <w:jc w:val="center"/>
              <w:rPr>
                <w:sz w:val="20"/>
                <w:szCs w:val="20"/>
              </w:rPr>
            </w:pPr>
            <w:r w:rsidRPr="00266F41">
              <w:rPr>
                <w:sz w:val="20"/>
                <w:szCs w:val="20"/>
              </w:rPr>
              <w:t>Наименование сельских поселений</w:t>
            </w:r>
          </w:p>
        </w:tc>
        <w:tc>
          <w:tcPr>
            <w:tcW w:w="1701" w:type="dxa"/>
            <w:vMerge w:val="restart"/>
            <w:shd w:val="clear" w:color="auto" w:fill="auto"/>
            <w:vAlign w:val="center"/>
          </w:tcPr>
          <w:p w:rsidR="00415684" w:rsidRPr="00266F41" w:rsidRDefault="00415684" w:rsidP="000A6D5A">
            <w:pPr>
              <w:widowControl w:val="0"/>
              <w:spacing w:line="312" w:lineRule="auto"/>
              <w:jc w:val="center"/>
              <w:rPr>
                <w:sz w:val="20"/>
                <w:szCs w:val="20"/>
              </w:rPr>
            </w:pPr>
            <w:r w:rsidRPr="00266F41">
              <w:rPr>
                <w:sz w:val="20"/>
                <w:szCs w:val="20"/>
              </w:rPr>
              <w:t>Сумма, всего</w:t>
            </w:r>
          </w:p>
        </w:tc>
      </w:tr>
      <w:tr w:rsidR="00415684" w:rsidRPr="00266F41" w:rsidTr="000A6D5A">
        <w:trPr>
          <w:trHeight w:val="299"/>
        </w:trPr>
        <w:tc>
          <w:tcPr>
            <w:tcW w:w="567" w:type="dxa"/>
            <w:vMerge/>
            <w:shd w:val="clear" w:color="auto" w:fill="auto"/>
            <w:vAlign w:val="center"/>
          </w:tcPr>
          <w:p w:rsidR="00415684" w:rsidRPr="00266F41" w:rsidRDefault="00415684" w:rsidP="000A6D5A">
            <w:pPr>
              <w:widowControl w:val="0"/>
              <w:contextualSpacing/>
              <w:jc w:val="center"/>
              <w:rPr>
                <w:sz w:val="20"/>
                <w:szCs w:val="20"/>
              </w:rPr>
            </w:pPr>
          </w:p>
        </w:tc>
        <w:tc>
          <w:tcPr>
            <w:tcW w:w="7371" w:type="dxa"/>
            <w:vMerge/>
          </w:tcPr>
          <w:p w:rsidR="00415684" w:rsidRPr="00266F41" w:rsidRDefault="00415684" w:rsidP="000A6D5A">
            <w:pPr>
              <w:widowControl w:val="0"/>
              <w:contextualSpacing/>
              <w:jc w:val="center"/>
              <w:rPr>
                <w:sz w:val="20"/>
                <w:szCs w:val="20"/>
              </w:rPr>
            </w:pPr>
          </w:p>
        </w:tc>
        <w:tc>
          <w:tcPr>
            <w:tcW w:w="1701" w:type="dxa"/>
            <w:vMerge/>
            <w:shd w:val="clear" w:color="auto" w:fill="auto"/>
            <w:vAlign w:val="center"/>
          </w:tcPr>
          <w:p w:rsidR="00415684" w:rsidRPr="00266F41" w:rsidRDefault="00415684" w:rsidP="000A6D5A">
            <w:pPr>
              <w:widowControl w:val="0"/>
              <w:contextualSpacing/>
              <w:jc w:val="center"/>
              <w:rPr>
                <w:sz w:val="20"/>
                <w:szCs w:val="20"/>
              </w:rPr>
            </w:pPr>
          </w:p>
        </w:tc>
      </w:tr>
      <w:tr w:rsidR="00415684" w:rsidRPr="00266F41" w:rsidTr="000A6D5A">
        <w:trPr>
          <w:trHeight w:val="149"/>
        </w:trPr>
        <w:tc>
          <w:tcPr>
            <w:tcW w:w="567"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1</w:t>
            </w:r>
          </w:p>
        </w:tc>
        <w:tc>
          <w:tcPr>
            <w:tcW w:w="7371" w:type="dxa"/>
          </w:tcPr>
          <w:p w:rsidR="00415684" w:rsidRPr="00266F41" w:rsidRDefault="00415684" w:rsidP="000A6D5A">
            <w:pPr>
              <w:widowControl w:val="0"/>
              <w:contextualSpacing/>
              <w:jc w:val="center"/>
              <w:rPr>
                <w:sz w:val="20"/>
                <w:szCs w:val="20"/>
              </w:rPr>
            </w:pPr>
            <w:r w:rsidRPr="00266F41">
              <w:rPr>
                <w:sz w:val="20"/>
                <w:szCs w:val="20"/>
              </w:rPr>
              <w:t>2</w:t>
            </w:r>
          </w:p>
        </w:tc>
        <w:tc>
          <w:tcPr>
            <w:tcW w:w="1701"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3</w:t>
            </w:r>
          </w:p>
        </w:tc>
      </w:tr>
      <w:tr w:rsidR="00415684" w:rsidRPr="00266F41" w:rsidTr="000A6D5A">
        <w:trPr>
          <w:trHeight w:val="149"/>
        </w:trPr>
        <w:tc>
          <w:tcPr>
            <w:tcW w:w="567"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1.</w:t>
            </w:r>
          </w:p>
        </w:tc>
        <w:tc>
          <w:tcPr>
            <w:tcW w:w="7371" w:type="dxa"/>
          </w:tcPr>
          <w:p w:rsidR="00415684" w:rsidRPr="00266F41" w:rsidRDefault="00415684" w:rsidP="000A6D5A">
            <w:pPr>
              <w:widowControl w:val="0"/>
              <w:contextualSpacing/>
              <w:rPr>
                <w:sz w:val="20"/>
                <w:szCs w:val="20"/>
              </w:rPr>
            </w:pPr>
            <w:r w:rsidRPr="00266F41">
              <w:rPr>
                <w:sz w:val="20"/>
                <w:szCs w:val="20"/>
              </w:rPr>
              <w:t>Аликовское</w:t>
            </w:r>
          </w:p>
        </w:tc>
        <w:tc>
          <w:tcPr>
            <w:tcW w:w="1701" w:type="dxa"/>
            <w:shd w:val="clear" w:color="auto" w:fill="auto"/>
            <w:vAlign w:val="center"/>
          </w:tcPr>
          <w:p w:rsidR="00415684" w:rsidRPr="00266F41" w:rsidRDefault="00415684" w:rsidP="000A6D5A">
            <w:pPr>
              <w:widowControl w:val="0"/>
              <w:contextualSpacing/>
              <w:jc w:val="right"/>
              <w:rPr>
                <w:sz w:val="20"/>
                <w:szCs w:val="20"/>
              </w:rPr>
            </w:pPr>
            <w:r w:rsidRPr="00266F41">
              <w:rPr>
                <w:sz w:val="20"/>
                <w:szCs w:val="20"/>
              </w:rPr>
              <w:t>116867,0</w:t>
            </w:r>
          </w:p>
        </w:tc>
      </w:tr>
      <w:tr w:rsidR="00415684" w:rsidRPr="00266F41" w:rsidTr="000A6D5A">
        <w:trPr>
          <w:trHeight w:val="149"/>
        </w:trPr>
        <w:tc>
          <w:tcPr>
            <w:tcW w:w="567"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2.</w:t>
            </w:r>
          </w:p>
        </w:tc>
        <w:tc>
          <w:tcPr>
            <w:tcW w:w="7371" w:type="dxa"/>
          </w:tcPr>
          <w:p w:rsidR="00415684" w:rsidRPr="00266F41" w:rsidRDefault="00415684" w:rsidP="000A6D5A">
            <w:pPr>
              <w:widowControl w:val="0"/>
              <w:contextualSpacing/>
              <w:rPr>
                <w:sz w:val="20"/>
                <w:szCs w:val="20"/>
              </w:rPr>
            </w:pPr>
            <w:r w:rsidRPr="00266F41">
              <w:rPr>
                <w:sz w:val="20"/>
                <w:szCs w:val="20"/>
              </w:rPr>
              <w:t>Большевыльское</w:t>
            </w:r>
          </w:p>
        </w:tc>
        <w:tc>
          <w:tcPr>
            <w:tcW w:w="1701" w:type="dxa"/>
            <w:shd w:val="clear" w:color="auto" w:fill="auto"/>
            <w:vAlign w:val="center"/>
          </w:tcPr>
          <w:p w:rsidR="00415684" w:rsidRPr="00266F41" w:rsidRDefault="00415684" w:rsidP="000A6D5A">
            <w:pPr>
              <w:widowControl w:val="0"/>
              <w:contextualSpacing/>
              <w:jc w:val="right"/>
              <w:rPr>
                <w:sz w:val="20"/>
                <w:szCs w:val="20"/>
              </w:rPr>
            </w:pPr>
            <w:r w:rsidRPr="00266F41">
              <w:rPr>
                <w:sz w:val="20"/>
                <w:szCs w:val="20"/>
              </w:rPr>
              <w:t>74705,0</w:t>
            </w:r>
          </w:p>
        </w:tc>
      </w:tr>
      <w:tr w:rsidR="00415684" w:rsidRPr="00266F41" w:rsidTr="000A6D5A">
        <w:trPr>
          <w:trHeight w:val="149"/>
        </w:trPr>
        <w:tc>
          <w:tcPr>
            <w:tcW w:w="567"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3.</w:t>
            </w:r>
          </w:p>
        </w:tc>
        <w:tc>
          <w:tcPr>
            <w:tcW w:w="7371" w:type="dxa"/>
          </w:tcPr>
          <w:p w:rsidR="00415684" w:rsidRPr="00266F41" w:rsidRDefault="00415684" w:rsidP="000A6D5A">
            <w:pPr>
              <w:widowControl w:val="0"/>
              <w:contextualSpacing/>
              <w:rPr>
                <w:sz w:val="20"/>
                <w:szCs w:val="20"/>
              </w:rPr>
            </w:pPr>
            <w:r w:rsidRPr="00266F41">
              <w:rPr>
                <w:sz w:val="20"/>
                <w:szCs w:val="20"/>
              </w:rPr>
              <w:t>Ефремкасинское</w:t>
            </w:r>
          </w:p>
        </w:tc>
        <w:tc>
          <w:tcPr>
            <w:tcW w:w="1701" w:type="dxa"/>
            <w:shd w:val="clear" w:color="auto" w:fill="auto"/>
            <w:vAlign w:val="center"/>
          </w:tcPr>
          <w:p w:rsidR="00415684" w:rsidRPr="00266F41" w:rsidRDefault="00415684" w:rsidP="000A6D5A">
            <w:pPr>
              <w:widowControl w:val="0"/>
              <w:contextualSpacing/>
              <w:jc w:val="right"/>
              <w:rPr>
                <w:sz w:val="20"/>
                <w:szCs w:val="20"/>
              </w:rPr>
            </w:pPr>
            <w:r w:rsidRPr="00266F41">
              <w:rPr>
                <w:sz w:val="20"/>
                <w:szCs w:val="20"/>
              </w:rPr>
              <w:t>113333,0</w:t>
            </w:r>
          </w:p>
        </w:tc>
      </w:tr>
      <w:tr w:rsidR="00415684" w:rsidRPr="00266F41" w:rsidTr="000A6D5A">
        <w:trPr>
          <w:trHeight w:val="149"/>
        </w:trPr>
        <w:tc>
          <w:tcPr>
            <w:tcW w:w="567"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4.</w:t>
            </w:r>
          </w:p>
        </w:tc>
        <w:tc>
          <w:tcPr>
            <w:tcW w:w="7371" w:type="dxa"/>
          </w:tcPr>
          <w:p w:rsidR="00415684" w:rsidRPr="00266F41" w:rsidRDefault="00415684" w:rsidP="000A6D5A">
            <w:pPr>
              <w:widowControl w:val="0"/>
              <w:contextualSpacing/>
              <w:rPr>
                <w:sz w:val="20"/>
                <w:szCs w:val="20"/>
              </w:rPr>
            </w:pPr>
            <w:r w:rsidRPr="00266F41">
              <w:rPr>
                <w:sz w:val="20"/>
                <w:szCs w:val="20"/>
              </w:rPr>
              <w:t>Илгышевское</w:t>
            </w:r>
          </w:p>
        </w:tc>
        <w:tc>
          <w:tcPr>
            <w:tcW w:w="1701" w:type="dxa"/>
            <w:shd w:val="clear" w:color="auto" w:fill="auto"/>
            <w:vAlign w:val="center"/>
          </w:tcPr>
          <w:p w:rsidR="00415684" w:rsidRPr="00266F41" w:rsidRDefault="00415684" w:rsidP="000A6D5A">
            <w:pPr>
              <w:widowControl w:val="0"/>
              <w:contextualSpacing/>
              <w:jc w:val="right"/>
              <w:rPr>
                <w:sz w:val="20"/>
                <w:szCs w:val="20"/>
              </w:rPr>
            </w:pPr>
            <w:r w:rsidRPr="00266F41">
              <w:rPr>
                <w:sz w:val="20"/>
                <w:szCs w:val="20"/>
              </w:rPr>
              <w:t>74941,0</w:t>
            </w:r>
          </w:p>
        </w:tc>
      </w:tr>
      <w:tr w:rsidR="00415684" w:rsidRPr="00266F41" w:rsidTr="000A6D5A">
        <w:trPr>
          <w:trHeight w:val="149"/>
        </w:trPr>
        <w:tc>
          <w:tcPr>
            <w:tcW w:w="567"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5.</w:t>
            </w:r>
          </w:p>
        </w:tc>
        <w:tc>
          <w:tcPr>
            <w:tcW w:w="7371" w:type="dxa"/>
          </w:tcPr>
          <w:p w:rsidR="00415684" w:rsidRPr="00266F41" w:rsidRDefault="00415684" w:rsidP="000A6D5A">
            <w:pPr>
              <w:widowControl w:val="0"/>
              <w:contextualSpacing/>
              <w:rPr>
                <w:sz w:val="20"/>
                <w:szCs w:val="20"/>
              </w:rPr>
            </w:pPr>
            <w:r w:rsidRPr="00266F41">
              <w:rPr>
                <w:sz w:val="20"/>
                <w:szCs w:val="20"/>
              </w:rPr>
              <w:t>Крымзарайкинское</w:t>
            </w:r>
          </w:p>
        </w:tc>
        <w:tc>
          <w:tcPr>
            <w:tcW w:w="1701" w:type="dxa"/>
            <w:shd w:val="clear" w:color="auto" w:fill="auto"/>
            <w:vAlign w:val="center"/>
          </w:tcPr>
          <w:p w:rsidR="00415684" w:rsidRPr="00266F41" w:rsidRDefault="00415684" w:rsidP="000A6D5A">
            <w:pPr>
              <w:widowControl w:val="0"/>
              <w:contextualSpacing/>
              <w:jc w:val="right"/>
              <w:rPr>
                <w:sz w:val="20"/>
                <w:szCs w:val="20"/>
              </w:rPr>
            </w:pPr>
            <w:r w:rsidRPr="00266F41">
              <w:rPr>
                <w:sz w:val="20"/>
                <w:szCs w:val="20"/>
              </w:rPr>
              <w:t>76457,0</w:t>
            </w:r>
          </w:p>
        </w:tc>
      </w:tr>
      <w:tr w:rsidR="00415684" w:rsidRPr="00266F41" w:rsidTr="000A6D5A">
        <w:trPr>
          <w:trHeight w:val="149"/>
        </w:trPr>
        <w:tc>
          <w:tcPr>
            <w:tcW w:w="567"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6.</w:t>
            </w:r>
          </w:p>
        </w:tc>
        <w:tc>
          <w:tcPr>
            <w:tcW w:w="7371" w:type="dxa"/>
          </w:tcPr>
          <w:p w:rsidR="00415684" w:rsidRPr="00266F41" w:rsidRDefault="00415684" w:rsidP="000A6D5A">
            <w:pPr>
              <w:widowControl w:val="0"/>
              <w:contextualSpacing/>
              <w:rPr>
                <w:sz w:val="20"/>
                <w:szCs w:val="20"/>
              </w:rPr>
            </w:pPr>
            <w:r w:rsidRPr="00266F41">
              <w:rPr>
                <w:sz w:val="20"/>
                <w:szCs w:val="20"/>
              </w:rPr>
              <w:t>Питишевское</w:t>
            </w:r>
          </w:p>
        </w:tc>
        <w:tc>
          <w:tcPr>
            <w:tcW w:w="1701" w:type="dxa"/>
            <w:shd w:val="clear" w:color="auto" w:fill="auto"/>
            <w:vAlign w:val="center"/>
          </w:tcPr>
          <w:p w:rsidR="00415684" w:rsidRPr="00266F41" w:rsidRDefault="00415684" w:rsidP="000A6D5A">
            <w:pPr>
              <w:widowControl w:val="0"/>
              <w:contextualSpacing/>
              <w:jc w:val="right"/>
              <w:rPr>
                <w:sz w:val="20"/>
                <w:szCs w:val="20"/>
              </w:rPr>
            </w:pPr>
            <w:r w:rsidRPr="00266F41">
              <w:rPr>
                <w:sz w:val="20"/>
                <w:szCs w:val="20"/>
              </w:rPr>
              <w:t>76457,0</w:t>
            </w:r>
          </w:p>
        </w:tc>
      </w:tr>
      <w:tr w:rsidR="00415684" w:rsidRPr="00266F41" w:rsidTr="000A6D5A">
        <w:trPr>
          <w:trHeight w:val="149"/>
        </w:trPr>
        <w:tc>
          <w:tcPr>
            <w:tcW w:w="567"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7.</w:t>
            </w:r>
          </w:p>
        </w:tc>
        <w:tc>
          <w:tcPr>
            <w:tcW w:w="7371" w:type="dxa"/>
          </w:tcPr>
          <w:p w:rsidR="00415684" w:rsidRPr="00266F41" w:rsidRDefault="00415684" w:rsidP="000A6D5A">
            <w:pPr>
              <w:widowControl w:val="0"/>
              <w:contextualSpacing/>
              <w:rPr>
                <w:sz w:val="20"/>
                <w:szCs w:val="20"/>
              </w:rPr>
            </w:pPr>
            <w:r w:rsidRPr="00266F41">
              <w:rPr>
                <w:sz w:val="20"/>
                <w:szCs w:val="20"/>
              </w:rPr>
              <w:t>Раскильдинское</w:t>
            </w:r>
          </w:p>
        </w:tc>
        <w:tc>
          <w:tcPr>
            <w:tcW w:w="1701" w:type="dxa"/>
            <w:shd w:val="clear" w:color="auto" w:fill="auto"/>
            <w:vAlign w:val="center"/>
          </w:tcPr>
          <w:p w:rsidR="00415684" w:rsidRPr="00266F41" w:rsidRDefault="00415684" w:rsidP="000A6D5A">
            <w:pPr>
              <w:widowControl w:val="0"/>
              <w:contextualSpacing/>
              <w:jc w:val="right"/>
              <w:rPr>
                <w:sz w:val="20"/>
                <w:szCs w:val="20"/>
              </w:rPr>
            </w:pPr>
            <w:r w:rsidRPr="00266F41">
              <w:rPr>
                <w:sz w:val="20"/>
                <w:szCs w:val="20"/>
              </w:rPr>
              <w:t>56075,0</w:t>
            </w:r>
          </w:p>
        </w:tc>
      </w:tr>
      <w:tr w:rsidR="00415684" w:rsidRPr="00266F41" w:rsidTr="000A6D5A">
        <w:trPr>
          <w:trHeight w:val="149"/>
        </w:trPr>
        <w:tc>
          <w:tcPr>
            <w:tcW w:w="567"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8.</w:t>
            </w:r>
          </w:p>
        </w:tc>
        <w:tc>
          <w:tcPr>
            <w:tcW w:w="7371" w:type="dxa"/>
          </w:tcPr>
          <w:p w:rsidR="00415684" w:rsidRPr="00266F41" w:rsidRDefault="00415684" w:rsidP="000A6D5A">
            <w:pPr>
              <w:widowControl w:val="0"/>
              <w:contextualSpacing/>
              <w:rPr>
                <w:sz w:val="20"/>
                <w:szCs w:val="20"/>
              </w:rPr>
            </w:pPr>
            <w:r w:rsidRPr="00266F41">
              <w:rPr>
                <w:sz w:val="20"/>
                <w:szCs w:val="20"/>
              </w:rPr>
              <w:t>Таутовское</w:t>
            </w:r>
          </w:p>
        </w:tc>
        <w:tc>
          <w:tcPr>
            <w:tcW w:w="1701" w:type="dxa"/>
            <w:shd w:val="clear" w:color="auto" w:fill="auto"/>
            <w:vAlign w:val="center"/>
          </w:tcPr>
          <w:p w:rsidR="00415684" w:rsidRPr="00266F41" w:rsidRDefault="00415684" w:rsidP="000A6D5A">
            <w:pPr>
              <w:widowControl w:val="0"/>
              <w:contextualSpacing/>
              <w:jc w:val="right"/>
              <w:rPr>
                <w:sz w:val="20"/>
                <w:szCs w:val="20"/>
              </w:rPr>
            </w:pPr>
            <w:r w:rsidRPr="00266F41">
              <w:rPr>
                <w:sz w:val="20"/>
                <w:szCs w:val="20"/>
              </w:rPr>
              <w:t>91526,0</w:t>
            </w:r>
          </w:p>
        </w:tc>
      </w:tr>
      <w:tr w:rsidR="00415684" w:rsidRPr="00266F41" w:rsidTr="000A6D5A">
        <w:trPr>
          <w:trHeight w:val="149"/>
        </w:trPr>
        <w:tc>
          <w:tcPr>
            <w:tcW w:w="567"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9.</w:t>
            </w:r>
          </w:p>
        </w:tc>
        <w:tc>
          <w:tcPr>
            <w:tcW w:w="7371" w:type="dxa"/>
          </w:tcPr>
          <w:p w:rsidR="00415684" w:rsidRPr="00266F41" w:rsidRDefault="00415684" w:rsidP="000A6D5A">
            <w:pPr>
              <w:widowControl w:val="0"/>
              <w:contextualSpacing/>
              <w:rPr>
                <w:sz w:val="20"/>
                <w:szCs w:val="20"/>
              </w:rPr>
            </w:pPr>
            <w:r w:rsidRPr="00266F41">
              <w:rPr>
                <w:sz w:val="20"/>
                <w:szCs w:val="20"/>
              </w:rPr>
              <w:t>Тенеевское</w:t>
            </w:r>
          </w:p>
        </w:tc>
        <w:tc>
          <w:tcPr>
            <w:tcW w:w="1701" w:type="dxa"/>
            <w:shd w:val="clear" w:color="auto" w:fill="auto"/>
            <w:vAlign w:val="center"/>
          </w:tcPr>
          <w:p w:rsidR="00415684" w:rsidRPr="00266F41" w:rsidRDefault="00415684" w:rsidP="000A6D5A">
            <w:pPr>
              <w:widowControl w:val="0"/>
              <w:contextualSpacing/>
              <w:jc w:val="right"/>
              <w:rPr>
                <w:sz w:val="20"/>
                <w:szCs w:val="20"/>
              </w:rPr>
            </w:pPr>
            <w:r w:rsidRPr="00266F41">
              <w:rPr>
                <w:sz w:val="20"/>
                <w:szCs w:val="20"/>
              </w:rPr>
              <w:t>73519,0</w:t>
            </w:r>
          </w:p>
        </w:tc>
      </w:tr>
      <w:tr w:rsidR="00415684" w:rsidRPr="00266F41" w:rsidTr="000A6D5A">
        <w:trPr>
          <w:trHeight w:val="149"/>
        </w:trPr>
        <w:tc>
          <w:tcPr>
            <w:tcW w:w="567"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10</w:t>
            </w:r>
          </w:p>
        </w:tc>
        <w:tc>
          <w:tcPr>
            <w:tcW w:w="7371" w:type="dxa"/>
          </w:tcPr>
          <w:p w:rsidR="00415684" w:rsidRPr="00266F41" w:rsidRDefault="00415684" w:rsidP="000A6D5A">
            <w:pPr>
              <w:widowControl w:val="0"/>
              <w:contextualSpacing/>
              <w:rPr>
                <w:sz w:val="20"/>
                <w:szCs w:val="20"/>
              </w:rPr>
            </w:pPr>
            <w:proofErr w:type="spellStart"/>
            <w:r w:rsidRPr="00266F41">
              <w:rPr>
                <w:sz w:val="20"/>
                <w:szCs w:val="20"/>
              </w:rPr>
              <w:t>Чувашско</w:t>
            </w:r>
            <w:proofErr w:type="spellEnd"/>
            <w:r w:rsidRPr="00266F41">
              <w:rPr>
                <w:sz w:val="20"/>
                <w:szCs w:val="20"/>
              </w:rPr>
              <w:t xml:space="preserve"> – </w:t>
            </w:r>
            <w:proofErr w:type="spellStart"/>
            <w:r w:rsidRPr="00266F41">
              <w:rPr>
                <w:sz w:val="20"/>
                <w:szCs w:val="20"/>
              </w:rPr>
              <w:t>Сорминское</w:t>
            </w:r>
            <w:proofErr w:type="spellEnd"/>
          </w:p>
        </w:tc>
        <w:tc>
          <w:tcPr>
            <w:tcW w:w="1701" w:type="dxa"/>
            <w:shd w:val="clear" w:color="auto" w:fill="auto"/>
            <w:vAlign w:val="center"/>
          </w:tcPr>
          <w:p w:rsidR="00415684" w:rsidRPr="00266F41" w:rsidRDefault="00415684" w:rsidP="000A6D5A">
            <w:pPr>
              <w:widowControl w:val="0"/>
              <w:contextualSpacing/>
              <w:jc w:val="right"/>
              <w:rPr>
                <w:sz w:val="20"/>
                <w:szCs w:val="20"/>
              </w:rPr>
            </w:pPr>
            <w:r w:rsidRPr="00266F41">
              <w:rPr>
                <w:sz w:val="20"/>
                <w:szCs w:val="20"/>
              </w:rPr>
              <w:t>64017,0</w:t>
            </w:r>
          </w:p>
        </w:tc>
      </w:tr>
      <w:tr w:rsidR="00415684" w:rsidRPr="00266F41" w:rsidTr="000A6D5A">
        <w:trPr>
          <w:trHeight w:val="149"/>
        </w:trPr>
        <w:tc>
          <w:tcPr>
            <w:tcW w:w="567"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11.</w:t>
            </w:r>
          </w:p>
        </w:tc>
        <w:tc>
          <w:tcPr>
            <w:tcW w:w="7371" w:type="dxa"/>
          </w:tcPr>
          <w:p w:rsidR="00415684" w:rsidRPr="00266F41" w:rsidRDefault="00415684" w:rsidP="000A6D5A">
            <w:pPr>
              <w:widowControl w:val="0"/>
              <w:contextualSpacing/>
              <w:rPr>
                <w:sz w:val="20"/>
                <w:szCs w:val="20"/>
              </w:rPr>
            </w:pPr>
            <w:r w:rsidRPr="00266F41">
              <w:rPr>
                <w:sz w:val="20"/>
                <w:szCs w:val="20"/>
              </w:rPr>
              <w:t>Шумшевашское</w:t>
            </w:r>
          </w:p>
        </w:tc>
        <w:tc>
          <w:tcPr>
            <w:tcW w:w="1701" w:type="dxa"/>
            <w:shd w:val="clear" w:color="auto" w:fill="auto"/>
            <w:vAlign w:val="center"/>
          </w:tcPr>
          <w:p w:rsidR="00415684" w:rsidRPr="00266F41" w:rsidRDefault="00415684" w:rsidP="000A6D5A">
            <w:pPr>
              <w:widowControl w:val="0"/>
              <w:contextualSpacing/>
              <w:jc w:val="right"/>
              <w:rPr>
                <w:sz w:val="20"/>
                <w:szCs w:val="20"/>
              </w:rPr>
            </w:pPr>
            <w:r w:rsidRPr="00266F41">
              <w:rPr>
                <w:sz w:val="20"/>
                <w:szCs w:val="20"/>
              </w:rPr>
              <w:t>93034,0</w:t>
            </w:r>
          </w:p>
        </w:tc>
      </w:tr>
      <w:tr w:rsidR="00415684" w:rsidRPr="00266F41" w:rsidTr="000A6D5A">
        <w:trPr>
          <w:trHeight w:val="149"/>
        </w:trPr>
        <w:tc>
          <w:tcPr>
            <w:tcW w:w="567" w:type="dxa"/>
            <w:shd w:val="clear" w:color="auto" w:fill="auto"/>
            <w:vAlign w:val="center"/>
          </w:tcPr>
          <w:p w:rsidR="00415684" w:rsidRPr="00266F41" w:rsidRDefault="00415684" w:rsidP="000A6D5A">
            <w:pPr>
              <w:widowControl w:val="0"/>
              <w:contextualSpacing/>
              <w:jc w:val="center"/>
              <w:rPr>
                <w:sz w:val="20"/>
                <w:szCs w:val="20"/>
              </w:rPr>
            </w:pPr>
            <w:r w:rsidRPr="00266F41">
              <w:rPr>
                <w:sz w:val="20"/>
                <w:szCs w:val="20"/>
              </w:rPr>
              <w:t>12.</w:t>
            </w:r>
          </w:p>
        </w:tc>
        <w:tc>
          <w:tcPr>
            <w:tcW w:w="7371" w:type="dxa"/>
          </w:tcPr>
          <w:p w:rsidR="00415684" w:rsidRPr="00266F41" w:rsidRDefault="00415684" w:rsidP="000A6D5A">
            <w:pPr>
              <w:widowControl w:val="0"/>
              <w:contextualSpacing/>
              <w:rPr>
                <w:sz w:val="20"/>
                <w:szCs w:val="20"/>
              </w:rPr>
            </w:pPr>
            <w:r w:rsidRPr="00266F41">
              <w:rPr>
                <w:sz w:val="20"/>
                <w:szCs w:val="20"/>
              </w:rPr>
              <w:t>Яндобинское</w:t>
            </w:r>
          </w:p>
        </w:tc>
        <w:tc>
          <w:tcPr>
            <w:tcW w:w="1701" w:type="dxa"/>
            <w:shd w:val="clear" w:color="auto" w:fill="auto"/>
            <w:vAlign w:val="center"/>
          </w:tcPr>
          <w:p w:rsidR="00415684" w:rsidRPr="00266F41" w:rsidRDefault="00415684" w:rsidP="000A6D5A">
            <w:pPr>
              <w:widowControl w:val="0"/>
              <w:contextualSpacing/>
              <w:jc w:val="right"/>
              <w:rPr>
                <w:sz w:val="20"/>
                <w:szCs w:val="20"/>
              </w:rPr>
            </w:pPr>
            <w:r w:rsidRPr="00266F41">
              <w:rPr>
                <w:sz w:val="20"/>
                <w:szCs w:val="20"/>
              </w:rPr>
              <w:t>83391,0</w:t>
            </w:r>
          </w:p>
        </w:tc>
      </w:tr>
      <w:tr w:rsidR="00415684" w:rsidRPr="00266F41" w:rsidTr="000A6D5A">
        <w:trPr>
          <w:trHeight w:val="149"/>
        </w:trPr>
        <w:tc>
          <w:tcPr>
            <w:tcW w:w="567" w:type="dxa"/>
            <w:shd w:val="clear" w:color="auto" w:fill="auto"/>
            <w:vAlign w:val="center"/>
          </w:tcPr>
          <w:p w:rsidR="00415684" w:rsidRPr="00266F41" w:rsidRDefault="00415684" w:rsidP="000A6D5A">
            <w:pPr>
              <w:widowControl w:val="0"/>
              <w:contextualSpacing/>
              <w:jc w:val="center"/>
              <w:rPr>
                <w:sz w:val="20"/>
                <w:szCs w:val="20"/>
              </w:rPr>
            </w:pPr>
          </w:p>
        </w:tc>
        <w:tc>
          <w:tcPr>
            <w:tcW w:w="7371" w:type="dxa"/>
          </w:tcPr>
          <w:p w:rsidR="00415684" w:rsidRPr="00266F41" w:rsidRDefault="00415684" w:rsidP="000A6D5A">
            <w:pPr>
              <w:widowControl w:val="0"/>
              <w:contextualSpacing/>
              <w:jc w:val="center"/>
              <w:rPr>
                <w:sz w:val="20"/>
                <w:szCs w:val="20"/>
              </w:rPr>
            </w:pPr>
          </w:p>
        </w:tc>
        <w:tc>
          <w:tcPr>
            <w:tcW w:w="1701" w:type="dxa"/>
            <w:shd w:val="clear" w:color="auto" w:fill="auto"/>
            <w:vAlign w:val="center"/>
          </w:tcPr>
          <w:p w:rsidR="00415684" w:rsidRPr="00266F41" w:rsidRDefault="00415684" w:rsidP="000A6D5A">
            <w:pPr>
              <w:widowControl w:val="0"/>
              <w:contextualSpacing/>
              <w:jc w:val="right"/>
              <w:rPr>
                <w:sz w:val="20"/>
                <w:szCs w:val="20"/>
              </w:rPr>
            </w:pPr>
          </w:p>
        </w:tc>
      </w:tr>
      <w:tr w:rsidR="00415684" w:rsidRPr="00266F41" w:rsidTr="000A6D5A">
        <w:trPr>
          <w:trHeight w:val="149"/>
        </w:trPr>
        <w:tc>
          <w:tcPr>
            <w:tcW w:w="567" w:type="dxa"/>
            <w:shd w:val="clear" w:color="auto" w:fill="auto"/>
            <w:vAlign w:val="center"/>
          </w:tcPr>
          <w:p w:rsidR="00415684" w:rsidRPr="00266F41" w:rsidRDefault="00415684" w:rsidP="000A6D5A">
            <w:pPr>
              <w:widowControl w:val="0"/>
              <w:contextualSpacing/>
              <w:jc w:val="center"/>
              <w:rPr>
                <w:sz w:val="20"/>
                <w:szCs w:val="20"/>
              </w:rPr>
            </w:pPr>
          </w:p>
        </w:tc>
        <w:tc>
          <w:tcPr>
            <w:tcW w:w="7371" w:type="dxa"/>
          </w:tcPr>
          <w:p w:rsidR="00415684" w:rsidRPr="00266F41" w:rsidRDefault="00415684" w:rsidP="000A6D5A">
            <w:pPr>
              <w:widowControl w:val="0"/>
              <w:contextualSpacing/>
              <w:rPr>
                <w:b/>
                <w:sz w:val="20"/>
                <w:szCs w:val="20"/>
              </w:rPr>
            </w:pPr>
            <w:r w:rsidRPr="00266F41">
              <w:rPr>
                <w:b/>
                <w:sz w:val="20"/>
                <w:szCs w:val="20"/>
              </w:rPr>
              <w:t>ИТОГО:</w:t>
            </w:r>
          </w:p>
        </w:tc>
        <w:tc>
          <w:tcPr>
            <w:tcW w:w="1701" w:type="dxa"/>
            <w:shd w:val="clear" w:color="auto" w:fill="auto"/>
            <w:vAlign w:val="center"/>
          </w:tcPr>
          <w:p w:rsidR="00415684" w:rsidRPr="00266F41" w:rsidRDefault="00415684" w:rsidP="000A6D5A">
            <w:pPr>
              <w:widowControl w:val="0"/>
              <w:contextualSpacing/>
              <w:jc w:val="right"/>
              <w:rPr>
                <w:b/>
                <w:sz w:val="20"/>
                <w:szCs w:val="20"/>
              </w:rPr>
            </w:pPr>
            <w:r w:rsidRPr="00266F41">
              <w:rPr>
                <w:b/>
                <w:sz w:val="20"/>
                <w:szCs w:val="20"/>
              </w:rPr>
              <w:t>994322,0</w:t>
            </w:r>
          </w:p>
        </w:tc>
      </w:tr>
    </w:tbl>
    <w:p w:rsidR="00415684" w:rsidRPr="00266F41" w:rsidRDefault="00415684" w:rsidP="00415684">
      <w:pPr>
        <w:widowControl w:val="0"/>
        <w:ind w:firstLine="284"/>
        <w:jc w:val="both"/>
        <w:rPr>
          <w:sz w:val="20"/>
          <w:szCs w:val="20"/>
        </w:rPr>
      </w:pPr>
      <w:r w:rsidRPr="00266F41">
        <w:rPr>
          <w:sz w:val="20"/>
          <w:szCs w:val="20"/>
        </w:rPr>
        <w:t xml:space="preserve">                                                 </w:t>
      </w:r>
    </w:p>
    <w:p w:rsidR="00415684" w:rsidRPr="00266F41" w:rsidRDefault="00415684" w:rsidP="00415684">
      <w:pPr>
        <w:widowControl w:val="0"/>
        <w:spacing w:line="312" w:lineRule="auto"/>
        <w:ind w:firstLine="567"/>
        <w:jc w:val="both"/>
        <w:rPr>
          <w:sz w:val="20"/>
          <w:szCs w:val="20"/>
        </w:rPr>
      </w:pPr>
    </w:p>
    <w:p w:rsidR="00415684" w:rsidRPr="00266F41" w:rsidRDefault="00415684" w:rsidP="00415684">
      <w:pPr>
        <w:widowControl w:val="0"/>
        <w:spacing w:line="312" w:lineRule="auto"/>
        <w:ind w:firstLine="709"/>
        <w:jc w:val="both"/>
        <w:rPr>
          <w:sz w:val="20"/>
          <w:szCs w:val="20"/>
        </w:rPr>
      </w:pPr>
      <w:r w:rsidRPr="00266F41">
        <w:rPr>
          <w:sz w:val="20"/>
          <w:szCs w:val="20"/>
        </w:rPr>
        <w:t xml:space="preserve">2) Настоящее решение вступает в силу после его официального опубликования.     </w:t>
      </w:r>
    </w:p>
    <w:p w:rsidR="00415684" w:rsidRPr="00266F41" w:rsidRDefault="00415684" w:rsidP="00415684">
      <w:pPr>
        <w:pStyle w:val="23"/>
        <w:ind w:firstLine="0"/>
        <w:rPr>
          <w:sz w:val="20"/>
          <w:szCs w:val="20"/>
        </w:rPr>
      </w:pPr>
    </w:p>
    <w:p w:rsidR="00415684" w:rsidRPr="00266F41" w:rsidRDefault="00415684" w:rsidP="00415684">
      <w:pPr>
        <w:pStyle w:val="23"/>
        <w:ind w:firstLine="0"/>
        <w:rPr>
          <w:sz w:val="20"/>
          <w:szCs w:val="20"/>
        </w:rPr>
      </w:pPr>
      <w:r w:rsidRPr="00266F41">
        <w:rPr>
          <w:sz w:val="20"/>
          <w:szCs w:val="20"/>
        </w:rPr>
        <w:t>Глава</w:t>
      </w:r>
    </w:p>
    <w:p w:rsidR="00415684" w:rsidRPr="00266F41" w:rsidRDefault="00415684" w:rsidP="00415684">
      <w:pPr>
        <w:pStyle w:val="23"/>
        <w:ind w:firstLine="0"/>
        <w:rPr>
          <w:sz w:val="20"/>
          <w:szCs w:val="20"/>
        </w:rPr>
      </w:pPr>
      <w:r w:rsidRPr="00266F41">
        <w:rPr>
          <w:sz w:val="20"/>
          <w:szCs w:val="20"/>
        </w:rPr>
        <w:t>Аликовского района                                                                       Э.К. Волков</w:t>
      </w:r>
    </w:p>
    <w:p w:rsidR="00415684" w:rsidRPr="00266F41" w:rsidRDefault="00415684" w:rsidP="00415684">
      <w:pPr>
        <w:pStyle w:val="af5"/>
        <w:ind w:left="0" w:firstLine="0"/>
        <w:rPr>
          <w:rFonts w:ascii="Times New Roman" w:hAnsi="Times New Roman" w:cs="Times New Roman"/>
          <w:b/>
          <w:bCs/>
          <w:color w:val="000000"/>
        </w:rPr>
      </w:pPr>
      <w:r w:rsidRPr="00266F41">
        <w:rPr>
          <w:rFonts w:ascii="Times New Roman" w:hAnsi="Times New Roman" w:cs="Times New Roman"/>
          <w:b/>
          <w:bCs/>
          <w:color w:val="000000"/>
        </w:rPr>
        <w:t xml:space="preserve"> </w:t>
      </w:r>
    </w:p>
    <w:p w:rsidR="00415684" w:rsidRDefault="00415684" w:rsidP="00AD6FCE">
      <w:pPr>
        <w:ind w:right="4393" w:firstLine="567"/>
        <w:jc w:val="both"/>
        <w:rPr>
          <w:sz w:val="20"/>
          <w:szCs w:val="20"/>
        </w:rPr>
      </w:pPr>
    </w:p>
    <w:p w:rsidR="00415684" w:rsidRPr="00415684" w:rsidRDefault="00415684" w:rsidP="00415684">
      <w:pPr>
        <w:ind w:right="4393" w:firstLine="567"/>
        <w:jc w:val="both"/>
        <w:rPr>
          <w:bCs/>
          <w:sz w:val="20"/>
          <w:szCs w:val="20"/>
          <w:lang w:bidi="ru-RU"/>
        </w:rPr>
      </w:pPr>
      <w:r>
        <w:rPr>
          <w:sz w:val="20"/>
          <w:szCs w:val="20"/>
        </w:rPr>
        <w:t>Решение Собрания депутатов Аликовского района Чувашской Республики от 23.09.2022 «</w:t>
      </w:r>
      <w:r w:rsidRPr="00415684">
        <w:rPr>
          <w:bCs/>
          <w:sz w:val="20"/>
          <w:szCs w:val="20"/>
          <w:lang w:bidi="ru-RU"/>
        </w:rPr>
        <w:t>Об утверждении Порядка определения платы за использование земельных участков, находящихся в муниципальной собственности Аликовского района, для возведения гражданами гаражей, являющи</w:t>
      </w:r>
      <w:r>
        <w:rPr>
          <w:bCs/>
          <w:sz w:val="20"/>
          <w:szCs w:val="20"/>
          <w:lang w:bidi="ru-RU"/>
        </w:rPr>
        <w:t>хся некапитальными сооружениями»</w:t>
      </w:r>
    </w:p>
    <w:p w:rsidR="00415684" w:rsidRDefault="00415684" w:rsidP="00AD6FCE">
      <w:pPr>
        <w:ind w:right="4393" w:firstLine="567"/>
        <w:jc w:val="both"/>
        <w:rPr>
          <w:sz w:val="20"/>
          <w:szCs w:val="20"/>
        </w:rPr>
      </w:pPr>
    </w:p>
    <w:p w:rsidR="00415684" w:rsidRPr="00415684" w:rsidRDefault="00415684" w:rsidP="00415684">
      <w:pPr>
        <w:pStyle w:val="1"/>
        <w:shd w:val="clear" w:color="auto" w:fill="FFFFFF"/>
        <w:ind w:firstLine="709"/>
        <w:jc w:val="both"/>
        <w:rPr>
          <w:rFonts w:ascii="TimesET" w:hAnsi="TimesET"/>
          <w:sz w:val="20"/>
          <w:szCs w:val="20"/>
        </w:rPr>
      </w:pPr>
      <w:r w:rsidRPr="00415684">
        <w:rPr>
          <w:rFonts w:ascii="TimesET" w:hAnsi="TimesET"/>
          <w:sz w:val="20"/>
          <w:szCs w:val="20"/>
        </w:rPr>
        <w:t xml:space="preserve">В соответствии с подпунктом 2 пункта 2 статьи 39.36-1 Земельного кодекса Российской Федерации, Федеральным законом Российской Федерации от 06.10.2003 N 131-ФЗ «Об общих принципах организации местного самоуправления в Российской Федерации» и Уставом Аликовского района </w:t>
      </w:r>
      <w:r w:rsidRPr="00415684">
        <w:rPr>
          <w:rFonts w:ascii="TimesET" w:hAnsi="TimesET"/>
          <w:bCs/>
          <w:sz w:val="20"/>
          <w:szCs w:val="20"/>
        </w:rPr>
        <w:t>Собрание депутатов Аликовского района Чувашской Республики РЕШИЛО</w:t>
      </w:r>
      <w:r w:rsidRPr="00415684">
        <w:rPr>
          <w:rFonts w:ascii="TimesET" w:hAnsi="TimesET"/>
          <w:sz w:val="20"/>
          <w:szCs w:val="20"/>
        </w:rPr>
        <w:t>:</w:t>
      </w:r>
    </w:p>
    <w:p w:rsidR="00415684" w:rsidRPr="0054645B" w:rsidRDefault="00415684" w:rsidP="00415684">
      <w:pPr>
        <w:ind w:firstLine="709"/>
        <w:jc w:val="both"/>
        <w:rPr>
          <w:rFonts w:ascii="TimesET" w:hAnsi="TimesET"/>
          <w:sz w:val="20"/>
          <w:szCs w:val="20"/>
        </w:rPr>
      </w:pPr>
      <w:r w:rsidRPr="0054645B">
        <w:rPr>
          <w:rFonts w:ascii="TimesET" w:hAnsi="TimesET"/>
          <w:sz w:val="20"/>
          <w:szCs w:val="20"/>
        </w:rPr>
        <w:t>1. Утвердить прилагаемый Порядок определения платы за использование земельных участков, находящихся в муниципальной собственности Аликовского района, для возведения гражданами гаражей, являющихся некапитальными сооружениями.</w:t>
      </w:r>
    </w:p>
    <w:p w:rsidR="00415684" w:rsidRPr="0054645B" w:rsidRDefault="00415684" w:rsidP="00415684">
      <w:pPr>
        <w:ind w:firstLine="709"/>
        <w:jc w:val="both"/>
        <w:rPr>
          <w:rFonts w:ascii="TimesET" w:hAnsi="TimesET"/>
          <w:sz w:val="20"/>
          <w:szCs w:val="20"/>
        </w:rPr>
      </w:pPr>
      <w:r w:rsidRPr="0054645B">
        <w:rPr>
          <w:rFonts w:ascii="TimesET" w:hAnsi="TimesET"/>
          <w:sz w:val="20"/>
          <w:szCs w:val="20"/>
        </w:rPr>
        <w:t>2. Настоящее постановление вступает в силу после его официального опубликования.</w:t>
      </w:r>
    </w:p>
    <w:p w:rsidR="00415684" w:rsidRPr="0054645B" w:rsidRDefault="00415684" w:rsidP="00415684">
      <w:pPr>
        <w:pStyle w:val="1"/>
        <w:ind w:left="432" w:hanging="432"/>
        <w:rPr>
          <w:sz w:val="20"/>
          <w:szCs w:val="20"/>
        </w:rPr>
      </w:pPr>
    </w:p>
    <w:p w:rsidR="00415684" w:rsidRPr="0054645B" w:rsidRDefault="00415684" w:rsidP="00415684">
      <w:pPr>
        <w:rPr>
          <w:sz w:val="20"/>
          <w:szCs w:val="20"/>
        </w:rPr>
      </w:pPr>
    </w:p>
    <w:p w:rsidR="00415684" w:rsidRPr="0054645B" w:rsidRDefault="00415684" w:rsidP="00415684">
      <w:pPr>
        <w:pStyle w:val="aff5"/>
        <w:ind w:left="0" w:right="99"/>
        <w:jc w:val="both"/>
        <w:rPr>
          <w:sz w:val="20"/>
          <w:szCs w:val="20"/>
        </w:rPr>
      </w:pPr>
      <w:r w:rsidRPr="0054645B">
        <w:rPr>
          <w:sz w:val="20"/>
          <w:szCs w:val="20"/>
        </w:rPr>
        <w:t xml:space="preserve">Глава </w:t>
      </w:r>
    </w:p>
    <w:p w:rsidR="00415684" w:rsidRPr="0054645B" w:rsidRDefault="00415684" w:rsidP="00415684">
      <w:pPr>
        <w:pStyle w:val="aff5"/>
        <w:ind w:left="0" w:right="-1"/>
        <w:jc w:val="both"/>
        <w:rPr>
          <w:sz w:val="20"/>
          <w:szCs w:val="20"/>
        </w:rPr>
      </w:pPr>
      <w:r w:rsidRPr="0054645B">
        <w:rPr>
          <w:sz w:val="20"/>
          <w:szCs w:val="20"/>
        </w:rPr>
        <w:t>Аликовского района                                                             Э.К. Волков</w:t>
      </w:r>
    </w:p>
    <w:p w:rsidR="00415684" w:rsidRPr="0054645B" w:rsidRDefault="00415684" w:rsidP="00415684">
      <w:pPr>
        <w:pStyle w:val="aff5"/>
        <w:ind w:left="0" w:right="-1"/>
        <w:jc w:val="both"/>
        <w:rPr>
          <w:sz w:val="20"/>
          <w:szCs w:val="20"/>
        </w:rPr>
      </w:pPr>
    </w:p>
    <w:p w:rsidR="00415684" w:rsidRPr="0054645B" w:rsidRDefault="00415684" w:rsidP="00415684">
      <w:pPr>
        <w:pStyle w:val="1"/>
        <w:rPr>
          <w:sz w:val="20"/>
          <w:szCs w:val="20"/>
        </w:rPr>
      </w:pPr>
    </w:p>
    <w:p w:rsidR="00415684" w:rsidRDefault="00415684" w:rsidP="00415684">
      <w:pPr>
        <w:tabs>
          <w:tab w:val="left" w:pos="9180"/>
        </w:tabs>
        <w:ind w:left="6521" w:right="-16" w:hanging="1309"/>
        <w:jc w:val="right"/>
        <w:rPr>
          <w:sz w:val="20"/>
          <w:szCs w:val="20"/>
        </w:rPr>
      </w:pPr>
    </w:p>
    <w:p w:rsidR="00415684" w:rsidRDefault="00415684" w:rsidP="00415684">
      <w:pPr>
        <w:tabs>
          <w:tab w:val="left" w:pos="9180"/>
        </w:tabs>
        <w:ind w:left="6521" w:right="-16" w:hanging="1309"/>
        <w:jc w:val="right"/>
        <w:rPr>
          <w:sz w:val="20"/>
          <w:szCs w:val="20"/>
        </w:rPr>
      </w:pPr>
    </w:p>
    <w:p w:rsidR="00415684" w:rsidRDefault="00415684" w:rsidP="00415684">
      <w:pPr>
        <w:tabs>
          <w:tab w:val="left" w:pos="9180"/>
        </w:tabs>
        <w:ind w:left="6521" w:right="-16" w:hanging="1309"/>
        <w:jc w:val="right"/>
        <w:rPr>
          <w:sz w:val="20"/>
          <w:szCs w:val="20"/>
        </w:rPr>
      </w:pPr>
    </w:p>
    <w:p w:rsidR="00415684" w:rsidRDefault="00415684" w:rsidP="00415684">
      <w:pPr>
        <w:tabs>
          <w:tab w:val="left" w:pos="9180"/>
        </w:tabs>
        <w:ind w:left="6521" w:right="-16" w:hanging="1309"/>
        <w:jc w:val="right"/>
        <w:rPr>
          <w:sz w:val="20"/>
          <w:szCs w:val="20"/>
        </w:rPr>
      </w:pPr>
    </w:p>
    <w:p w:rsidR="00415684" w:rsidRDefault="00415684" w:rsidP="00415684">
      <w:pPr>
        <w:tabs>
          <w:tab w:val="left" w:pos="9180"/>
        </w:tabs>
        <w:ind w:left="6521" w:right="-16" w:hanging="1309"/>
        <w:jc w:val="right"/>
        <w:rPr>
          <w:sz w:val="20"/>
          <w:szCs w:val="20"/>
        </w:rPr>
      </w:pPr>
    </w:p>
    <w:p w:rsidR="00415684" w:rsidRDefault="00415684" w:rsidP="00415684">
      <w:pPr>
        <w:tabs>
          <w:tab w:val="left" w:pos="9180"/>
        </w:tabs>
        <w:ind w:left="6521" w:right="-16" w:hanging="1309"/>
        <w:jc w:val="right"/>
        <w:rPr>
          <w:sz w:val="20"/>
          <w:szCs w:val="20"/>
        </w:rPr>
      </w:pPr>
    </w:p>
    <w:p w:rsidR="00415684" w:rsidRDefault="00415684" w:rsidP="00415684">
      <w:pPr>
        <w:tabs>
          <w:tab w:val="left" w:pos="9180"/>
        </w:tabs>
        <w:ind w:left="6521" w:right="-16" w:hanging="1309"/>
        <w:jc w:val="right"/>
        <w:rPr>
          <w:sz w:val="20"/>
          <w:szCs w:val="20"/>
        </w:rPr>
      </w:pPr>
    </w:p>
    <w:p w:rsidR="00415684" w:rsidRPr="0054645B" w:rsidRDefault="00415684" w:rsidP="00415684">
      <w:pPr>
        <w:tabs>
          <w:tab w:val="left" w:pos="9180"/>
        </w:tabs>
        <w:ind w:left="6521" w:right="-16" w:hanging="1309"/>
        <w:jc w:val="right"/>
        <w:rPr>
          <w:sz w:val="20"/>
          <w:szCs w:val="20"/>
        </w:rPr>
      </w:pPr>
      <w:r w:rsidRPr="0054645B">
        <w:rPr>
          <w:sz w:val="20"/>
          <w:szCs w:val="20"/>
        </w:rPr>
        <w:lastRenderedPageBreak/>
        <w:t>Приложение</w:t>
      </w:r>
    </w:p>
    <w:p w:rsidR="00415684" w:rsidRPr="0054645B" w:rsidRDefault="00415684" w:rsidP="00415684">
      <w:pPr>
        <w:tabs>
          <w:tab w:val="left" w:pos="9180"/>
        </w:tabs>
        <w:ind w:left="6521" w:right="-1" w:hanging="1309"/>
        <w:jc w:val="right"/>
        <w:rPr>
          <w:sz w:val="20"/>
          <w:szCs w:val="20"/>
        </w:rPr>
      </w:pPr>
      <w:r w:rsidRPr="0054645B">
        <w:rPr>
          <w:sz w:val="20"/>
          <w:szCs w:val="20"/>
        </w:rPr>
        <w:t>УТВЕРЖДЕН</w:t>
      </w:r>
    </w:p>
    <w:p w:rsidR="00415684" w:rsidRPr="0054645B" w:rsidRDefault="00415684" w:rsidP="00415684">
      <w:pPr>
        <w:tabs>
          <w:tab w:val="left" w:pos="9180"/>
        </w:tabs>
        <w:ind w:left="6521" w:right="-1" w:hanging="1309"/>
        <w:jc w:val="right"/>
        <w:rPr>
          <w:sz w:val="20"/>
          <w:szCs w:val="20"/>
        </w:rPr>
      </w:pPr>
      <w:r w:rsidRPr="0054645B">
        <w:rPr>
          <w:sz w:val="20"/>
          <w:szCs w:val="20"/>
        </w:rPr>
        <w:t>решением Собрания депутатов</w:t>
      </w:r>
    </w:p>
    <w:p w:rsidR="00415684" w:rsidRPr="0054645B" w:rsidRDefault="00415684" w:rsidP="00415684">
      <w:pPr>
        <w:tabs>
          <w:tab w:val="left" w:pos="9180"/>
        </w:tabs>
        <w:ind w:left="5812" w:right="-16" w:hanging="1309"/>
        <w:jc w:val="right"/>
        <w:rPr>
          <w:sz w:val="20"/>
          <w:szCs w:val="20"/>
        </w:rPr>
      </w:pPr>
      <w:r w:rsidRPr="0054645B">
        <w:rPr>
          <w:sz w:val="20"/>
          <w:szCs w:val="20"/>
        </w:rPr>
        <w:t>Аликовского района Чувашской Республики</w:t>
      </w:r>
    </w:p>
    <w:p w:rsidR="00415684" w:rsidRPr="0054645B" w:rsidRDefault="00415684" w:rsidP="00415684">
      <w:pPr>
        <w:pStyle w:val="1"/>
        <w:jc w:val="right"/>
        <w:rPr>
          <w:b/>
          <w:sz w:val="20"/>
          <w:szCs w:val="20"/>
        </w:rPr>
      </w:pPr>
      <w:r w:rsidRPr="0054645B">
        <w:rPr>
          <w:b/>
          <w:sz w:val="20"/>
          <w:szCs w:val="20"/>
        </w:rPr>
        <w:t>от 23.09.2022 г.    № 112</w:t>
      </w:r>
    </w:p>
    <w:p w:rsidR="00415684" w:rsidRPr="0054645B" w:rsidRDefault="00415684" w:rsidP="00415684">
      <w:pPr>
        <w:jc w:val="center"/>
        <w:rPr>
          <w:b/>
          <w:bCs/>
          <w:color w:val="26282F"/>
          <w:sz w:val="20"/>
          <w:szCs w:val="20"/>
        </w:rPr>
      </w:pPr>
    </w:p>
    <w:p w:rsidR="00415684" w:rsidRPr="0054645B" w:rsidRDefault="00415684" w:rsidP="00415684">
      <w:pPr>
        <w:jc w:val="center"/>
        <w:rPr>
          <w:b/>
          <w:bCs/>
          <w:color w:val="26282F"/>
          <w:sz w:val="20"/>
          <w:szCs w:val="20"/>
        </w:rPr>
      </w:pPr>
      <w:r w:rsidRPr="0054645B">
        <w:rPr>
          <w:b/>
          <w:bCs/>
          <w:color w:val="26282F"/>
          <w:sz w:val="20"/>
          <w:szCs w:val="20"/>
        </w:rPr>
        <w:t>П О Р Я Д О К</w:t>
      </w:r>
    </w:p>
    <w:p w:rsidR="00415684" w:rsidRPr="0054645B" w:rsidRDefault="00415684" w:rsidP="00415684">
      <w:pPr>
        <w:jc w:val="center"/>
        <w:rPr>
          <w:b/>
          <w:bCs/>
          <w:color w:val="26282F"/>
          <w:sz w:val="20"/>
          <w:szCs w:val="20"/>
        </w:rPr>
      </w:pPr>
      <w:r w:rsidRPr="0054645B">
        <w:rPr>
          <w:b/>
          <w:bCs/>
          <w:color w:val="26282F"/>
          <w:sz w:val="20"/>
          <w:szCs w:val="20"/>
        </w:rPr>
        <w:t>определения платы за использование земельных участков,</w:t>
      </w:r>
    </w:p>
    <w:p w:rsidR="00415684" w:rsidRPr="0054645B" w:rsidRDefault="00415684" w:rsidP="00415684">
      <w:pPr>
        <w:jc w:val="center"/>
        <w:rPr>
          <w:b/>
          <w:bCs/>
          <w:color w:val="26282F"/>
          <w:sz w:val="20"/>
          <w:szCs w:val="20"/>
        </w:rPr>
      </w:pPr>
      <w:r w:rsidRPr="0054645B">
        <w:rPr>
          <w:b/>
          <w:bCs/>
          <w:color w:val="26282F"/>
          <w:sz w:val="20"/>
          <w:szCs w:val="20"/>
        </w:rPr>
        <w:t>находящихся в муниципальной собственности Аликовского района, для возведения гражданами гаражей,</w:t>
      </w:r>
    </w:p>
    <w:p w:rsidR="00415684" w:rsidRPr="0054645B" w:rsidRDefault="00415684" w:rsidP="00415684">
      <w:pPr>
        <w:jc w:val="center"/>
        <w:rPr>
          <w:b/>
          <w:bCs/>
          <w:color w:val="26282F"/>
          <w:sz w:val="20"/>
          <w:szCs w:val="20"/>
        </w:rPr>
      </w:pPr>
      <w:r w:rsidRPr="0054645B">
        <w:rPr>
          <w:b/>
          <w:bCs/>
          <w:color w:val="26282F"/>
          <w:sz w:val="20"/>
          <w:szCs w:val="20"/>
        </w:rPr>
        <w:t>являющихся некапитальными сооружениями</w:t>
      </w:r>
    </w:p>
    <w:p w:rsidR="00415684" w:rsidRPr="0054645B" w:rsidRDefault="00415684" w:rsidP="00415684">
      <w:pPr>
        <w:rPr>
          <w:b/>
          <w:bCs/>
          <w:color w:val="26282F"/>
          <w:sz w:val="20"/>
          <w:szCs w:val="20"/>
        </w:rPr>
      </w:pPr>
    </w:p>
    <w:p w:rsidR="00415684" w:rsidRPr="0054645B" w:rsidRDefault="00415684" w:rsidP="00415684">
      <w:pPr>
        <w:ind w:firstLine="709"/>
        <w:jc w:val="both"/>
        <w:rPr>
          <w:bCs/>
          <w:color w:val="26282F"/>
          <w:sz w:val="20"/>
          <w:szCs w:val="20"/>
        </w:rPr>
      </w:pPr>
      <w:r w:rsidRPr="0054645B">
        <w:rPr>
          <w:bCs/>
          <w:color w:val="26282F"/>
          <w:sz w:val="20"/>
          <w:szCs w:val="20"/>
        </w:rPr>
        <w:t xml:space="preserve">1. Настоящий Порядок устанавливает порядок определения платы за использование земельных участков, находящихся в муниципальной собственности Аликовского района, для возведения гражданами гаражей, являющихся некапитальными сооружениями, на территории Аликовского района. </w:t>
      </w:r>
    </w:p>
    <w:p w:rsidR="00415684" w:rsidRPr="0054645B" w:rsidRDefault="00415684" w:rsidP="00415684">
      <w:pPr>
        <w:ind w:firstLine="709"/>
        <w:jc w:val="both"/>
        <w:rPr>
          <w:bCs/>
          <w:color w:val="26282F"/>
          <w:sz w:val="20"/>
          <w:szCs w:val="20"/>
        </w:rPr>
      </w:pPr>
      <w:r w:rsidRPr="0054645B">
        <w:rPr>
          <w:bCs/>
          <w:color w:val="26282F"/>
          <w:sz w:val="20"/>
          <w:szCs w:val="20"/>
        </w:rPr>
        <w:t>2. Размер платы за использование земельных участков, находящихся в муниципальной собственности Аликовского района Чувашской Республики, для возведения гражданами гаражей, являющихся некапитальными сооружениями, определяется в размере земельного налога, рассчитанного в отношении такого земельного участка пропорционально площади, занимаемой гаражом, в расчете на год.</w:t>
      </w:r>
    </w:p>
    <w:p w:rsidR="00415684" w:rsidRPr="0054645B" w:rsidRDefault="00415684" w:rsidP="00415684">
      <w:pPr>
        <w:ind w:firstLine="709"/>
        <w:jc w:val="both"/>
        <w:rPr>
          <w:bCs/>
          <w:color w:val="26282F"/>
          <w:sz w:val="20"/>
          <w:szCs w:val="20"/>
        </w:rPr>
      </w:pPr>
      <w:r w:rsidRPr="0054645B">
        <w:rPr>
          <w:bCs/>
          <w:color w:val="26282F"/>
          <w:sz w:val="20"/>
          <w:szCs w:val="20"/>
        </w:rPr>
        <w:t xml:space="preserve">3. Размер платы за использование земельных участков, находящихся в муниципальной собственности Аликовского района Чувашской, для возведения гражданами гаражей, являющихся некапитальными сооружениями, в случае если не определена кадастровая стоимость, определяется в расчете на год по формуле: </w:t>
      </w:r>
    </w:p>
    <w:p w:rsidR="00415684" w:rsidRPr="0054645B" w:rsidRDefault="00415684" w:rsidP="00415684">
      <w:pPr>
        <w:ind w:firstLine="709"/>
        <w:jc w:val="both"/>
        <w:rPr>
          <w:bCs/>
          <w:color w:val="26282F"/>
          <w:sz w:val="20"/>
          <w:szCs w:val="20"/>
        </w:rPr>
      </w:pPr>
    </w:p>
    <w:p w:rsidR="00415684" w:rsidRPr="0054645B" w:rsidRDefault="00415684" w:rsidP="00415684">
      <w:pPr>
        <w:ind w:firstLine="709"/>
        <w:jc w:val="both"/>
        <w:rPr>
          <w:bCs/>
          <w:color w:val="26282F"/>
          <w:sz w:val="20"/>
          <w:szCs w:val="20"/>
        </w:rPr>
      </w:pPr>
      <w:r w:rsidRPr="0054645B">
        <w:rPr>
          <w:bCs/>
          <w:color w:val="26282F"/>
          <w:sz w:val="20"/>
          <w:szCs w:val="20"/>
        </w:rPr>
        <w:t>РП = СЗН х УКС х S,</w:t>
      </w:r>
    </w:p>
    <w:p w:rsidR="00415684" w:rsidRPr="0054645B" w:rsidRDefault="00415684" w:rsidP="00415684">
      <w:pPr>
        <w:ind w:firstLine="709"/>
        <w:jc w:val="both"/>
        <w:rPr>
          <w:bCs/>
          <w:color w:val="26282F"/>
          <w:sz w:val="20"/>
          <w:szCs w:val="20"/>
        </w:rPr>
      </w:pPr>
      <w:r w:rsidRPr="0054645B">
        <w:rPr>
          <w:bCs/>
          <w:color w:val="26282F"/>
          <w:sz w:val="20"/>
          <w:szCs w:val="20"/>
        </w:rPr>
        <w:t>где:</w:t>
      </w:r>
    </w:p>
    <w:p w:rsidR="00415684" w:rsidRPr="0054645B" w:rsidRDefault="00415684" w:rsidP="00415684">
      <w:pPr>
        <w:ind w:firstLine="709"/>
        <w:jc w:val="both"/>
        <w:rPr>
          <w:bCs/>
          <w:color w:val="26282F"/>
          <w:sz w:val="20"/>
          <w:szCs w:val="20"/>
        </w:rPr>
      </w:pPr>
      <w:r w:rsidRPr="0054645B">
        <w:rPr>
          <w:bCs/>
          <w:color w:val="26282F"/>
          <w:sz w:val="20"/>
          <w:szCs w:val="20"/>
        </w:rPr>
        <w:t>РП - годовой размер платы за использование земель или земельного участка для возведения гаража, рублей;</w:t>
      </w:r>
    </w:p>
    <w:p w:rsidR="00415684" w:rsidRPr="0054645B" w:rsidRDefault="00415684" w:rsidP="00415684">
      <w:pPr>
        <w:ind w:firstLine="709"/>
        <w:jc w:val="both"/>
        <w:rPr>
          <w:bCs/>
          <w:color w:val="26282F"/>
          <w:sz w:val="20"/>
          <w:szCs w:val="20"/>
        </w:rPr>
      </w:pPr>
      <w:r w:rsidRPr="0054645B">
        <w:rPr>
          <w:bCs/>
          <w:color w:val="26282F"/>
          <w:sz w:val="20"/>
          <w:szCs w:val="20"/>
        </w:rPr>
        <w:t>СЗН - ставка земельного налога, установленная нормативным правовым актом представительного органа соответствующего муниципального образования Аликовского района Чувашской Республики, в отношении земельных участков, предназначенных для размещения гаражей, %;</w:t>
      </w:r>
    </w:p>
    <w:p w:rsidR="00415684" w:rsidRPr="0054645B" w:rsidRDefault="00415684" w:rsidP="00415684">
      <w:pPr>
        <w:ind w:firstLine="709"/>
        <w:rPr>
          <w:bCs/>
          <w:color w:val="26282F"/>
          <w:sz w:val="20"/>
          <w:szCs w:val="20"/>
        </w:rPr>
      </w:pPr>
      <w:r w:rsidRPr="0054645B">
        <w:rPr>
          <w:bCs/>
          <w:color w:val="26282F"/>
          <w:sz w:val="20"/>
          <w:szCs w:val="20"/>
        </w:rPr>
        <w:t>УКС - средний уровень кадастровой стоимости земель или земельного участка для сегмента «Транспорт» по муниципальному округу, муниципальному району, городскому округу Чувашской Республики (в границах которого расположены земли или земельный участок для размещения гаража), утвержденный приказом Министерства экономического развития и имущественных отношений Чувашской Республики в соответствии с пунктом 2 статьи 66 Земельного кодекса Российской Федерации, руб./кв. м;</w:t>
      </w:r>
    </w:p>
    <w:p w:rsidR="00415684" w:rsidRPr="0054645B" w:rsidRDefault="00415684" w:rsidP="00415684">
      <w:pPr>
        <w:ind w:firstLine="709"/>
        <w:rPr>
          <w:bCs/>
          <w:color w:val="26282F"/>
          <w:sz w:val="20"/>
          <w:szCs w:val="20"/>
        </w:rPr>
      </w:pPr>
      <w:r w:rsidRPr="0054645B">
        <w:rPr>
          <w:bCs/>
          <w:color w:val="26282F"/>
          <w:sz w:val="20"/>
          <w:szCs w:val="20"/>
        </w:rPr>
        <w:t>S - площадь земель или земельного участка (части земельного участка), используемого для возведения гаража, являющегося некапитальным сооружением, кв. м.</w:t>
      </w:r>
    </w:p>
    <w:p w:rsidR="00415684" w:rsidRPr="0054645B" w:rsidRDefault="00415684" w:rsidP="00415684">
      <w:pPr>
        <w:ind w:firstLine="709"/>
        <w:rPr>
          <w:sz w:val="20"/>
          <w:szCs w:val="20"/>
        </w:rPr>
      </w:pPr>
      <w:r w:rsidRPr="0054645B">
        <w:rPr>
          <w:bCs/>
          <w:color w:val="26282F"/>
          <w:sz w:val="20"/>
          <w:szCs w:val="20"/>
        </w:rPr>
        <w:t>4. Плата за использование земель или земельного участка для возведения гражданами гаража изменяется в связи с изменением среднего уровня кадастровой стоимости земель или земельного участка по Аликовскому району Чувашской Республики в результате проведения государственной кадастровой оценки земельных участков или кадастровой стоимости земельного участка, а также в иных случаях при изменении законодательства Российской Федерации, Чувашской Республики, иных нормативных правовых актов Чувашской Республики, Аликовского района, влияющих на определение размера платы.</w:t>
      </w:r>
    </w:p>
    <w:p w:rsidR="00415684" w:rsidRPr="0054645B" w:rsidRDefault="00415684" w:rsidP="00415684">
      <w:pPr>
        <w:ind w:firstLine="709"/>
        <w:jc w:val="both"/>
        <w:rPr>
          <w:color w:val="000000"/>
          <w:sz w:val="20"/>
          <w:szCs w:val="20"/>
        </w:rPr>
      </w:pPr>
    </w:p>
    <w:p w:rsidR="00415684" w:rsidRDefault="00415684" w:rsidP="00AD6FCE">
      <w:pPr>
        <w:ind w:right="4393" w:firstLine="567"/>
        <w:jc w:val="both"/>
        <w:rPr>
          <w:sz w:val="20"/>
          <w:szCs w:val="20"/>
        </w:rPr>
      </w:pPr>
    </w:p>
    <w:p w:rsidR="00415684" w:rsidRPr="00415684" w:rsidRDefault="00415684" w:rsidP="00415684">
      <w:pPr>
        <w:ind w:right="4393" w:firstLine="567"/>
        <w:jc w:val="both"/>
        <w:rPr>
          <w:sz w:val="20"/>
          <w:szCs w:val="20"/>
          <w:lang w:bidi="ru-RU"/>
        </w:rPr>
      </w:pPr>
      <w:r>
        <w:rPr>
          <w:sz w:val="20"/>
          <w:szCs w:val="20"/>
        </w:rPr>
        <w:t>Решение Собрания депутатов Аликовского района Чувашской Республики от 23.09.2022</w:t>
      </w:r>
      <w:r w:rsidR="00CE3541" w:rsidRPr="00CE3541">
        <w:rPr>
          <w:sz w:val="20"/>
          <w:szCs w:val="20"/>
        </w:rPr>
        <w:t xml:space="preserve"> </w:t>
      </w:r>
      <w:r w:rsidR="00CE3541">
        <w:rPr>
          <w:sz w:val="20"/>
          <w:szCs w:val="20"/>
        </w:rPr>
        <w:t>№ 113</w:t>
      </w:r>
      <w:r>
        <w:rPr>
          <w:sz w:val="20"/>
          <w:szCs w:val="20"/>
        </w:rPr>
        <w:t xml:space="preserve"> «</w:t>
      </w:r>
      <w:r w:rsidRPr="00415684">
        <w:rPr>
          <w:bCs/>
          <w:sz w:val="20"/>
          <w:szCs w:val="20"/>
          <w:lang w:bidi="ru-RU"/>
        </w:rPr>
        <w:t xml:space="preserve">О внесении изменений в Решение собрания депутатов Аликовского района Чувашской Республики от 18.03.2021 № 13 «Об </w:t>
      </w:r>
      <w:r w:rsidRPr="00415684">
        <w:rPr>
          <w:sz w:val="20"/>
          <w:szCs w:val="20"/>
          <w:lang w:bidi="ru-RU"/>
        </w:rPr>
        <w:t xml:space="preserve">утверждении Порядка формирования, ведения и обязательного опубликования перечня муниципального имущества Аликовского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Аликовского района Чувашской Республики, включенных в перечень объектов муниципального имущества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w:t>
      </w:r>
      <w:r w:rsidRPr="00415684">
        <w:rPr>
          <w:sz w:val="20"/>
          <w:szCs w:val="20"/>
          <w:lang w:bidi="ru-RU"/>
        </w:rPr>
        <w:lastRenderedPageBreak/>
        <w:t xml:space="preserve">инфраструктуру поддержки субъектов малого и среднего предпринимательства, а </w:t>
      </w:r>
      <w:proofErr w:type="spellStart"/>
      <w:r w:rsidRPr="00415684">
        <w:rPr>
          <w:sz w:val="20"/>
          <w:szCs w:val="20"/>
          <w:lang w:bidi="ru-RU"/>
        </w:rPr>
        <w:t>т.ж</w:t>
      </w:r>
      <w:proofErr w:type="spellEnd"/>
      <w:r w:rsidRPr="00415684">
        <w:rPr>
          <w:sz w:val="20"/>
          <w:szCs w:val="20"/>
          <w:lang w:bidi="ru-RU"/>
        </w:rPr>
        <w:t>.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415684" w:rsidRDefault="00415684" w:rsidP="00AD6FCE">
      <w:pPr>
        <w:ind w:right="4393" w:firstLine="567"/>
        <w:jc w:val="both"/>
        <w:rPr>
          <w:sz w:val="20"/>
          <w:szCs w:val="20"/>
        </w:rPr>
      </w:pPr>
    </w:p>
    <w:p w:rsidR="00415684" w:rsidRPr="000D2626" w:rsidRDefault="00415684" w:rsidP="00415684">
      <w:pPr>
        <w:ind w:firstLine="709"/>
        <w:jc w:val="both"/>
        <w:rPr>
          <w:bCs/>
          <w:color w:val="000000"/>
          <w:sz w:val="20"/>
          <w:szCs w:val="20"/>
          <w:lang w:bidi="ru-RU"/>
        </w:rPr>
      </w:pPr>
      <w:r w:rsidRPr="000D2626">
        <w:rPr>
          <w:bCs/>
          <w:color w:val="000000"/>
          <w:sz w:val="20"/>
          <w:szCs w:val="20"/>
          <w:lang w:bidi="ru-RU"/>
        </w:rPr>
        <w:t>В соответствии с Федеральным законом от 28.06.2022 № 197-ФЗ «О внесении изменений в Федеральный закон «О развитии малого и среднего предпринимательства в Российской Федерации», Уставом Аликовского района Собрание депутатов Аликовского района Чувашской Республики РЕШИЛО:</w:t>
      </w:r>
    </w:p>
    <w:p w:rsidR="00415684" w:rsidRPr="000D2626" w:rsidRDefault="00415684" w:rsidP="00415684">
      <w:pPr>
        <w:ind w:firstLine="709"/>
        <w:jc w:val="both"/>
        <w:rPr>
          <w:bCs/>
          <w:color w:val="000000"/>
          <w:sz w:val="20"/>
          <w:szCs w:val="20"/>
          <w:lang w:bidi="ru-RU"/>
        </w:rPr>
      </w:pPr>
      <w:r w:rsidRPr="000D2626">
        <w:rPr>
          <w:bCs/>
          <w:color w:val="000000"/>
          <w:sz w:val="20"/>
          <w:szCs w:val="20"/>
          <w:lang w:bidi="ru-RU"/>
        </w:rPr>
        <w:t xml:space="preserve">1. Внести в подпункт 4 п. 2.7. «Порядка предоставления в аренду субъектам малого и среднего предпринимательства объектов муниципальной собственности Аликовского района Чувашской Республики, включенных в перечень объектов недвижимости муниципального имущества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w:t>
      </w:r>
      <w:proofErr w:type="spellStart"/>
      <w:r w:rsidRPr="000D2626">
        <w:rPr>
          <w:bCs/>
          <w:color w:val="000000"/>
          <w:sz w:val="20"/>
          <w:szCs w:val="20"/>
          <w:lang w:bidi="ru-RU"/>
        </w:rPr>
        <w:t>т.ж</w:t>
      </w:r>
      <w:proofErr w:type="spellEnd"/>
      <w:r w:rsidRPr="000D2626">
        <w:rPr>
          <w:bCs/>
          <w:color w:val="000000"/>
          <w:sz w:val="20"/>
          <w:szCs w:val="20"/>
          <w:lang w:bidi="ru-RU"/>
        </w:rPr>
        <w:t>. физическим лицам, не являющимся индивидуальными предпринимателями и применяющим специальный налоговый режим "</w:t>
      </w:r>
      <w:hyperlink r:id="rId9" w:anchor="/document/72113648/entry/0" w:history="1">
        <w:r w:rsidRPr="000D2626">
          <w:rPr>
            <w:rStyle w:val="af4"/>
            <w:bCs/>
            <w:color w:val="000000"/>
            <w:sz w:val="20"/>
            <w:szCs w:val="20"/>
            <w:lang w:bidi="ru-RU"/>
          </w:rPr>
          <w:t>Налог на профессиональный доход</w:t>
        </w:r>
      </w:hyperlink>
      <w:r w:rsidRPr="000D2626">
        <w:rPr>
          <w:bCs/>
          <w:color w:val="000000"/>
          <w:sz w:val="20"/>
          <w:szCs w:val="20"/>
          <w:lang w:bidi="ru-RU"/>
        </w:rPr>
        <w:t>" (далее - физические лица, применяющие специальный налоговый режим)»» утвержденного решением Собрания депутатов Аликовского района Чувашской Республики от 18.03.2021 г. № 13, изменение изложив его в следующей редакции:</w:t>
      </w:r>
    </w:p>
    <w:p w:rsidR="00415684" w:rsidRPr="000D2626" w:rsidRDefault="00415684" w:rsidP="00415684">
      <w:pPr>
        <w:ind w:firstLine="709"/>
        <w:jc w:val="both"/>
        <w:rPr>
          <w:bCs/>
          <w:color w:val="000000"/>
          <w:sz w:val="20"/>
          <w:szCs w:val="20"/>
          <w:lang w:bidi="ru-RU"/>
        </w:rPr>
      </w:pPr>
      <w:r w:rsidRPr="000D2626">
        <w:rPr>
          <w:bCs/>
          <w:color w:val="000000"/>
          <w:sz w:val="20"/>
          <w:szCs w:val="20"/>
          <w:lang w:bidi="ru-RU"/>
        </w:rPr>
        <w:t>-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субъектам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оказывавшим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 поддержку, выявлены нарушения субъектом малого или среднего предпринимательства порядка и условий оказания поддержки.»</w:t>
      </w:r>
    </w:p>
    <w:p w:rsidR="00415684" w:rsidRPr="000D2626" w:rsidRDefault="00415684" w:rsidP="00415684">
      <w:pPr>
        <w:ind w:firstLine="709"/>
        <w:jc w:val="both"/>
        <w:rPr>
          <w:bCs/>
          <w:color w:val="000000"/>
          <w:sz w:val="20"/>
          <w:szCs w:val="20"/>
          <w:lang w:bidi="ru-RU"/>
        </w:rPr>
      </w:pPr>
      <w:r w:rsidRPr="000D2626">
        <w:rPr>
          <w:bCs/>
          <w:color w:val="000000"/>
          <w:sz w:val="20"/>
          <w:szCs w:val="20"/>
          <w:lang w:bidi="ru-RU"/>
        </w:rPr>
        <w:t>2. Настоящее решение вступает в силу с 26 декабря 2022 г., но не ранее дня официального опубликования.</w:t>
      </w:r>
    </w:p>
    <w:p w:rsidR="00415684" w:rsidRPr="000D2626" w:rsidRDefault="00415684" w:rsidP="00415684">
      <w:pPr>
        <w:ind w:firstLine="709"/>
        <w:jc w:val="both"/>
        <w:rPr>
          <w:color w:val="000000"/>
          <w:sz w:val="20"/>
          <w:szCs w:val="20"/>
        </w:rPr>
      </w:pPr>
    </w:p>
    <w:p w:rsidR="00415684" w:rsidRPr="000D2626" w:rsidRDefault="00415684" w:rsidP="00415684">
      <w:pPr>
        <w:ind w:firstLine="709"/>
        <w:jc w:val="both"/>
        <w:rPr>
          <w:color w:val="000000"/>
          <w:sz w:val="20"/>
          <w:szCs w:val="20"/>
        </w:rPr>
      </w:pPr>
    </w:p>
    <w:p w:rsidR="00415684" w:rsidRPr="000D2626" w:rsidRDefault="00415684" w:rsidP="00415684">
      <w:pPr>
        <w:jc w:val="both"/>
        <w:rPr>
          <w:color w:val="000000"/>
          <w:sz w:val="20"/>
          <w:szCs w:val="20"/>
        </w:rPr>
      </w:pPr>
      <w:r w:rsidRPr="000D2626">
        <w:rPr>
          <w:color w:val="000000"/>
          <w:sz w:val="20"/>
          <w:szCs w:val="20"/>
        </w:rPr>
        <w:t xml:space="preserve">Глава </w:t>
      </w:r>
    </w:p>
    <w:p w:rsidR="00415684" w:rsidRPr="000D2626" w:rsidRDefault="00415684" w:rsidP="00415684">
      <w:pPr>
        <w:jc w:val="both"/>
        <w:rPr>
          <w:color w:val="000000"/>
          <w:sz w:val="20"/>
          <w:szCs w:val="20"/>
        </w:rPr>
      </w:pPr>
      <w:r w:rsidRPr="000D2626">
        <w:rPr>
          <w:color w:val="000000"/>
          <w:sz w:val="20"/>
          <w:szCs w:val="20"/>
        </w:rPr>
        <w:t xml:space="preserve">Аликовского района                                                   </w:t>
      </w:r>
      <w:r>
        <w:rPr>
          <w:color w:val="000000"/>
          <w:sz w:val="20"/>
          <w:szCs w:val="20"/>
        </w:rPr>
        <w:t xml:space="preserve">     </w:t>
      </w:r>
      <w:r w:rsidRPr="000D2626">
        <w:rPr>
          <w:color w:val="000000"/>
          <w:sz w:val="20"/>
          <w:szCs w:val="20"/>
        </w:rPr>
        <w:t xml:space="preserve">    Э.К. Волков</w:t>
      </w:r>
    </w:p>
    <w:p w:rsidR="00415684" w:rsidRPr="000D2626" w:rsidRDefault="00415684" w:rsidP="00415684">
      <w:pPr>
        <w:ind w:firstLine="709"/>
        <w:jc w:val="both"/>
        <w:rPr>
          <w:color w:val="000000"/>
          <w:sz w:val="20"/>
          <w:szCs w:val="20"/>
        </w:rPr>
      </w:pPr>
    </w:p>
    <w:p w:rsidR="00415684" w:rsidRPr="000D2626" w:rsidRDefault="00415684" w:rsidP="00415684">
      <w:pPr>
        <w:ind w:firstLine="709"/>
        <w:jc w:val="both"/>
        <w:rPr>
          <w:color w:val="000000"/>
          <w:sz w:val="20"/>
          <w:szCs w:val="20"/>
        </w:rPr>
      </w:pPr>
    </w:p>
    <w:p w:rsidR="00415684" w:rsidRPr="00415684" w:rsidRDefault="00415684" w:rsidP="00415684">
      <w:pPr>
        <w:ind w:right="4393" w:firstLine="567"/>
        <w:jc w:val="both"/>
        <w:rPr>
          <w:bCs/>
          <w:sz w:val="20"/>
          <w:szCs w:val="20"/>
          <w:lang w:bidi="ru-RU"/>
        </w:rPr>
      </w:pPr>
      <w:r>
        <w:rPr>
          <w:sz w:val="20"/>
          <w:szCs w:val="20"/>
        </w:rPr>
        <w:t xml:space="preserve">Решение Собрания депутатов Аликовского района Чувашской Республики от 23.09.2022 </w:t>
      </w:r>
      <w:r w:rsidR="00CE3541">
        <w:rPr>
          <w:sz w:val="20"/>
          <w:szCs w:val="20"/>
        </w:rPr>
        <w:t xml:space="preserve">№ 114 </w:t>
      </w:r>
      <w:r>
        <w:rPr>
          <w:sz w:val="20"/>
          <w:szCs w:val="20"/>
        </w:rPr>
        <w:t>«</w:t>
      </w:r>
      <w:r w:rsidRPr="00415684">
        <w:rPr>
          <w:bCs/>
          <w:sz w:val="20"/>
          <w:szCs w:val="20"/>
          <w:lang w:bidi="ru-RU"/>
        </w:rPr>
        <w:t>О внесении изменений в решение Собрания депутатов Аликовского района Чувашской Республики от 29.08.2012 № 112 «Об утверждении Положения о порядке владения, пользования и распоряжения муниципальным имуществом Аликовского района Чувашской Республики»</w:t>
      </w:r>
      <w:r>
        <w:rPr>
          <w:bCs/>
          <w:sz w:val="20"/>
          <w:szCs w:val="20"/>
          <w:lang w:bidi="ru-RU"/>
        </w:rPr>
        <w:t>»</w:t>
      </w:r>
    </w:p>
    <w:p w:rsidR="00415684" w:rsidRDefault="00415684" w:rsidP="00AD6FCE">
      <w:pPr>
        <w:ind w:right="4393" w:firstLine="567"/>
        <w:jc w:val="both"/>
        <w:rPr>
          <w:sz w:val="20"/>
          <w:szCs w:val="20"/>
        </w:rPr>
      </w:pP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В целях приведения решения Собрания депутатов Аликовского района от 29.08.2012 № 112 в соответствие с Федеральным законом № 178 – ФЗ Собрание депутатов Аликовского района Чувашской Республики РЕШИЛО:</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1. Внести в решение Собрания депутатов Аликовского района Чувашской Республики от 29.08.2012 № 112 «Об утверждении Положения о порядке владения, пользования и распоряжения муниципальным имуществом Аликовского района Чувашской Республики» следующие изменения:</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1.1. п. 5.5 раздела 5</w:t>
      </w:r>
      <w:r w:rsidRPr="000E2560">
        <w:rPr>
          <w:b/>
          <w:bCs/>
          <w:color w:val="000000"/>
          <w:sz w:val="20"/>
          <w:szCs w:val="20"/>
          <w:lang w:bidi="ru-RU"/>
        </w:rPr>
        <w:t xml:space="preserve"> «</w:t>
      </w:r>
      <w:r w:rsidRPr="000E2560">
        <w:rPr>
          <w:bCs/>
          <w:color w:val="000000"/>
          <w:sz w:val="20"/>
          <w:szCs w:val="20"/>
          <w:lang w:bidi="ru-RU"/>
        </w:rPr>
        <w:t>Приватизация объектов муниципальной собственности» изложить в новой редакции:</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«5.5. Покупателями государственного и муниципального имущества могут быть любые физические и юридические лица, за исключением:</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ab/>
        <w:t>- государственных и муниципальных унитарных предприятий, государственных и муниципальных учреждений;</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ab/>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законодательством Российской Федерации;</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ab/>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w:t>
      </w:r>
      <w:r w:rsidRPr="000E2560">
        <w:rPr>
          <w:bCs/>
          <w:color w:val="000000"/>
          <w:sz w:val="20"/>
          <w:szCs w:val="20"/>
          <w:lang w:bidi="ru-RU"/>
        </w:rPr>
        <w:lastRenderedPageBreak/>
        <w:t xml:space="preserve">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0E2560">
        <w:rPr>
          <w:bCs/>
          <w:color w:val="000000"/>
          <w:sz w:val="20"/>
          <w:szCs w:val="20"/>
          <w:lang w:bidi="ru-RU"/>
        </w:rPr>
        <w:t>бенефициарных</w:t>
      </w:r>
      <w:proofErr w:type="spellEnd"/>
      <w:r w:rsidRPr="000E2560">
        <w:rPr>
          <w:bCs/>
          <w:color w:val="000000"/>
          <w:sz w:val="20"/>
          <w:szCs w:val="20"/>
          <w:lang w:bidi="ru-RU"/>
        </w:rPr>
        <w:t xml:space="preserve"> владельцах и контролирующих лицах в порядке, установленном Правительством Российской Федерации».</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1.2. п.5.22 раздела 5</w:t>
      </w:r>
      <w:r w:rsidRPr="000E2560">
        <w:rPr>
          <w:b/>
          <w:bCs/>
          <w:color w:val="000000"/>
          <w:sz w:val="20"/>
          <w:szCs w:val="20"/>
          <w:lang w:bidi="ru-RU"/>
        </w:rPr>
        <w:t xml:space="preserve"> «</w:t>
      </w:r>
      <w:r w:rsidRPr="000E2560">
        <w:rPr>
          <w:bCs/>
          <w:color w:val="000000"/>
          <w:sz w:val="20"/>
          <w:szCs w:val="20"/>
          <w:lang w:bidi="ru-RU"/>
        </w:rPr>
        <w:t>Приватизация объектов муниципальной собственности» изложить в новой редакции:</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«5</w:t>
      </w:r>
      <w:r w:rsidRPr="000E2560">
        <w:rPr>
          <w:color w:val="22272F"/>
          <w:sz w:val="20"/>
          <w:szCs w:val="20"/>
          <w:shd w:val="clear" w:color="auto" w:fill="FFFFFF"/>
        </w:rPr>
        <w:t>.22. Обязательному опубликованию в информационном сообщении о продаже муниципального имущества подлежат следующие сведения:</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2) наименование такого имущества и иные позволяющие его индивидуализировать сведения (характеристика имущества);</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3) способ приватизации такого имущества;</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4) начальная цена продажи такого имущества;</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5) форма подачи предложений о цене такого имущества;</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6) условия и сроки платежа, необходимые реквизиты счетов;</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7) размер задатка, срок и порядок его внесения, необходимые реквизиты счетов;</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8) порядок, место, даты начала и окончания подачи заявок, предложений;</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9) исчерпывающий перечень представляемых участниками торгов документов и требования к их оформлению;</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10) срок заключения договора купли-продажи такого имущества;</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11) порядок ознакомления покупателей с иной информацией, условиями договора купли-продажи такого имущества;</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12) ограничения участия отдельных категорий физических лиц и юридических лиц в приватизации такого имущества;</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14) место и срок подведения итогов продажи государственного или муниципального имущества;</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16) размер и порядок выплаты вознаграждения юридическому лицу, которое в соответствии с </w:t>
      </w:r>
      <w:hyperlink r:id="rId10" w:anchor="/document/12125505/entry/11381" w:history="1">
        <w:r w:rsidRPr="000E2560">
          <w:rPr>
            <w:rStyle w:val="af4"/>
            <w:bCs/>
            <w:color w:val="000000"/>
            <w:sz w:val="20"/>
            <w:szCs w:val="20"/>
            <w:lang w:bidi="ru-RU"/>
          </w:rPr>
          <w:t>подпунктом 8.1 пункта 1 статьи 6</w:t>
        </w:r>
      </w:hyperlink>
      <w:r w:rsidRPr="000E2560">
        <w:rPr>
          <w:bCs/>
          <w:color w:val="000000"/>
          <w:sz w:val="20"/>
          <w:szCs w:val="20"/>
          <w:lang w:bidi="ru-RU"/>
        </w:rPr>
        <w:t> настоящего Федерального закона осуществляет функции продавца государственного или муниципального имущества и (или) которому решениями соответственно Правительства Российской Федерации, органа государственной власти субъекта 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1.3. абзац 1 п.5.23 раздела 5</w:t>
      </w:r>
      <w:r w:rsidRPr="000E2560">
        <w:rPr>
          <w:b/>
          <w:bCs/>
          <w:color w:val="000000"/>
          <w:sz w:val="20"/>
          <w:szCs w:val="20"/>
          <w:lang w:bidi="ru-RU"/>
        </w:rPr>
        <w:t xml:space="preserve"> «</w:t>
      </w:r>
      <w:r w:rsidRPr="000E2560">
        <w:rPr>
          <w:bCs/>
          <w:color w:val="000000"/>
          <w:sz w:val="20"/>
          <w:szCs w:val="20"/>
          <w:lang w:bidi="ru-RU"/>
        </w:rPr>
        <w:t>Приватизация объектов муниципальной собственности» изложить в новой редакции:</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«5.23.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1.4.</w:t>
      </w:r>
      <w:r w:rsidRPr="000E2560">
        <w:rPr>
          <w:b/>
          <w:bCs/>
          <w:color w:val="000000"/>
          <w:sz w:val="20"/>
          <w:szCs w:val="20"/>
          <w:lang w:bidi="ru-RU"/>
        </w:rPr>
        <w:t xml:space="preserve"> </w:t>
      </w:r>
      <w:r w:rsidRPr="000E2560">
        <w:rPr>
          <w:bCs/>
          <w:color w:val="000000"/>
          <w:sz w:val="20"/>
          <w:szCs w:val="20"/>
          <w:lang w:bidi="ru-RU"/>
        </w:rPr>
        <w:t>абзац 2 п.5.23 раздела 5</w:t>
      </w:r>
      <w:r w:rsidRPr="000E2560">
        <w:rPr>
          <w:b/>
          <w:bCs/>
          <w:color w:val="000000"/>
          <w:sz w:val="20"/>
          <w:szCs w:val="20"/>
          <w:lang w:bidi="ru-RU"/>
        </w:rPr>
        <w:t xml:space="preserve"> «</w:t>
      </w:r>
      <w:r w:rsidRPr="000E2560">
        <w:rPr>
          <w:bCs/>
          <w:color w:val="000000"/>
          <w:sz w:val="20"/>
          <w:szCs w:val="20"/>
          <w:lang w:bidi="ru-RU"/>
        </w:rPr>
        <w:t>Приватизация объектов муниципальной собственности» изложить в новой редакции:</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«Информация о результатах сделок приватизации должна содержать следующие сведения:</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ab/>
        <w:t>1) наименование продавца такого имущества;</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ab/>
        <w:t>2) наименование такого имущества и иные позволяющие его индивидуализировать сведения (характеристика имущества);</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ab/>
        <w:t>3) дата, время и место проведения торгов;</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ab/>
        <w:t>4) цена сделки приватизации;</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ab/>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ab/>
        <w:t>6) имя физического лица или наименование юридического лица - победителя торгов, лица, признанного единственным участником аукциона, в случае, установленном в абзаце </w:t>
      </w:r>
      <w:hyperlink r:id="rId11" w:anchor="/document/12125505/entry/33222" w:history="1">
        <w:r w:rsidRPr="000E2560">
          <w:rPr>
            <w:rStyle w:val="af4"/>
            <w:bCs/>
            <w:color w:val="000000"/>
            <w:sz w:val="20"/>
            <w:szCs w:val="20"/>
            <w:lang w:bidi="ru-RU"/>
          </w:rPr>
          <w:t>втором пункта 3 статьи 18</w:t>
        </w:r>
      </w:hyperlink>
      <w:r w:rsidRPr="000E2560">
        <w:rPr>
          <w:bCs/>
          <w:color w:val="000000"/>
          <w:sz w:val="20"/>
          <w:szCs w:val="20"/>
          <w:lang w:bidi="ru-RU"/>
        </w:rPr>
        <w:t> настоящего Федерального закона.».</w:t>
      </w:r>
    </w:p>
    <w:p w:rsidR="00415684" w:rsidRPr="000E2560" w:rsidRDefault="00415684" w:rsidP="00415684">
      <w:pPr>
        <w:ind w:firstLine="709"/>
        <w:jc w:val="both"/>
        <w:rPr>
          <w:bCs/>
          <w:color w:val="000000"/>
          <w:sz w:val="20"/>
          <w:szCs w:val="20"/>
          <w:lang w:bidi="ru-RU"/>
        </w:rPr>
      </w:pPr>
      <w:r w:rsidRPr="000E2560">
        <w:rPr>
          <w:bCs/>
          <w:color w:val="000000"/>
          <w:sz w:val="20"/>
          <w:szCs w:val="20"/>
          <w:lang w:bidi="ru-RU"/>
        </w:rPr>
        <w:t xml:space="preserve">3. Настоящее решение вступает в силу после его </w:t>
      </w:r>
      <w:hyperlink r:id="rId12" w:anchor="/document/42508729/entry/0" w:history="1">
        <w:r w:rsidRPr="000E2560">
          <w:rPr>
            <w:rStyle w:val="af4"/>
            <w:bCs/>
            <w:color w:val="000000"/>
            <w:sz w:val="20"/>
            <w:szCs w:val="20"/>
            <w:lang w:bidi="ru-RU"/>
          </w:rPr>
          <w:t>официального опубликования</w:t>
        </w:r>
      </w:hyperlink>
      <w:r w:rsidRPr="000E2560">
        <w:rPr>
          <w:bCs/>
          <w:color w:val="000000"/>
          <w:sz w:val="20"/>
          <w:szCs w:val="20"/>
          <w:lang w:bidi="ru-RU"/>
        </w:rPr>
        <w:t> (обнародования) в муниципальной газете "Аликовский вестник</w:t>
      </w:r>
    </w:p>
    <w:p w:rsidR="00415684" w:rsidRPr="000E2560" w:rsidRDefault="00415684" w:rsidP="00415684">
      <w:pPr>
        <w:ind w:firstLine="709"/>
        <w:jc w:val="both"/>
        <w:rPr>
          <w:color w:val="000000"/>
          <w:sz w:val="20"/>
          <w:szCs w:val="20"/>
        </w:rPr>
      </w:pPr>
    </w:p>
    <w:p w:rsidR="00415684" w:rsidRPr="000E2560" w:rsidRDefault="00415684" w:rsidP="00415684">
      <w:pPr>
        <w:ind w:firstLine="709"/>
        <w:jc w:val="both"/>
        <w:rPr>
          <w:color w:val="000000"/>
          <w:sz w:val="20"/>
          <w:szCs w:val="20"/>
        </w:rPr>
      </w:pPr>
    </w:p>
    <w:p w:rsidR="00415684" w:rsidRPr="000E2560" w:rsidRDefault="00415684" w:rsidP="00415684">
      <w:pPr>
        <w:jc w:val="both"/>
        <w:rPr>
          <w:color w:val="000000"/>
          <w:sz w:val="20"/>
          <w:szCs w:val="20"/>
        </w:rPr>
      </w:pPr>
      <w:r w:rsidRPr="000E2560">
        <w:rPr>
          <w:color w:val="000000"/>
          <w:sz w:val="20"/>
          <w:szCs w:val="20"/>
        </w:rPr>
        <w:t xml:space="preserve">Глава </w:t>
      </w:r>
    </w:p>
    <w:p w:rsidR="00415684" w:rsidRPr="000E2560" w:rsidRDefault="00415684" w:rsidP="00415684">
      <w:pPr>
        <w:jc w:val="both"/>
        <w:rPr>
          <w:color w:val="000000"/>
          <w:sz w:val="20"/>
          <w:szCs w:val="20"/>
        </w:rPr>
      </w:pPr>
      <w:r w:rsidRPr="000E2560">
        <w:rPr>
          <w:color w:val="000000"/>
          <w:sz w:val="20"/>
          <w:szCs w:val="20"/>
        </w:rPr>
        <w:t xml:space="preserve">Аликовского района                                                            </w:t>
      </w:r>
      <w:r>
        <w:rPr>
          <w:color w:val="000000"/>
          <w:sz w:val="20"/>
          <w:szCs w:val="20"/>
        </w:rPr>
        <w:t xml:space="preserve">           </w:t>
      </w:r>
      <w:r w:rsidRPr="000E2560">
        <w:rPr>
          <w:color w:val="000000"/>
          <w:sz w:val="20"/>
          <w:szCs w:val="20"/>
        </w:rPr>
        <w:t xml:space="preserve">   Э.К. Волков</w:t>
      </w:r>
    </w:p>
    <w:p w:rsidR="00415684" w:rsidRPr="00CE47FA" w:rsidRDefault="00415684" w:rsidP="00415684">
      <w:pPr>
        <w:pStyle w:val="2"/>
        <w:ind w:left="709"/>
        <w:rPr>
          <w:szCs w:val="20"/>
          <w:lang w:eastAsia="ar-SA"/>
        </w:rPr>
      </w:pPr>
      <w:r w:rsidRPr="00CE47FA">
        <w:rPr>
          <w:szCs w:val="20"/>
          <w:lang w:eastAsia="ar-SA"/>
        </w:rPr>
        <w:lastRenderedPageBreak/>
        <w:t>Протокол №22</w:t>
      </w:r>
    </w:p>
    <w:p w:rsidR="00415684" w:rsidRDefault="00415684" w:rsidP="00415684">
      <w:pPr>
        <w:ind w:firstLine="709"/>
        <w:jc w:val="center"/>
        <w:rPr>
          <w:b/>
          <w:sz w:val="20"/>
          <w:szCs w:val="20"/>
          <w:lang w:eastAsia="ar-SA"/>
        </w:rPr>
      </w:pPr>
      <w:r w:rsidRPr="00CE47FA">
        <w:rPr>
          <w:b/>
          <w:sz w:val="20"/>
          <w:szCs w:val="20"/>
          <w:lang w:eastAsia="ar-SA"/>
        </w:rPr>
        <w:t xml:space="preserve">Очередного </w:t>
      </w:r>
      <w:r w:rsidRPr="00CE47FA">
        <w:rPr>
          <w:b/>
          <w:sz w:val="20"/>
          <w:szCs w:val="20"/>
          <w:lang w:val="en-US" w:eastAsia="ar-SA"/>
        </w:rPr>
        <w:t>XXII</w:t>
      </w:r>
      <w:r w:rsidRPr="00CE47FA">
        <w:rPr>
          <w:b/>
          <w:sz w:val="20"/>
          <w:szCs w:val="20"/>
          <w:lang w:eastAsia="ar-SA"/>
        </w:rPr>
        <w:t xml:space="preserve"> заседания Собрания депутатов Аликовского района седьмого созыва</w:t>
      </w:r>
    </w:p>
    <w:p w:rsidR="00415684" w:rsidRPr="00CE47FA" w:rsidRDefault="00415684" w:rsidP="00415684">
      <w:pPr>
        <w:ind w:firstLine="709"/>
        <w:jc w:val="center"/>
        <w:rPr>
          <w:sz w:val="20"/>
          <w:szCs w:val="20"/>
          <w:lang w:eastAsia="ar-SA"/>
        </w:rPr>
      </w:pPr>
      <w:r w:rsidRPr="00CE47FA">
        <w:rPr>
          <w:b/>
          <w:sz w:val="20"/>
          <w:szCs w:val="20"/>
          <w:lang w:eastAsia="ar-SA"/>
        </w:rPr>
        <w:t xml:space="preserve"> от 23 сентября 2022 года</w:t>
      </w:r>
    </w:p>
    <w:p w:rsidR="00415684" w:rsidRPr="00CE47FA" w:rsidRDefault="00415684" w:rsidP="00415684">
      <w:pPr>
        <w:ind w:firstLine="709"/>
        <w:jc w:val="both"/>
        <w:rPr>
          <w:sz w:val="20"/>
          <w:szCs w:val="20"/>
          <w:lang w:eastAsia="ar-SA"/>
        </w:rPr>
      </w:pPr>
      <w:r w:rsidRPr="00CE47FA">
        <w:rPr>
          <w:sz w:val="20"/>
          <w:szCs w:val="20"/>
          <w:lang w:eastAsia="ar-SA"/>
        </w:rPr>
        <w:t>Всего депутатов-19</w:t>
      </w:r>
    </w:p>
    <w:p w:rsidR="00415684" w:rsidRPr="00CE47FA" w:rsidRDefault="00415684" w:rsidP="00415684">
      <w:pPr>
        <w:ind w:firstLine="709"/>
        <w:jc w:val="both"/>
        <w:rPr>
          <w:sz w:val="20"/>
          <w:szCs w:val="20"/>
          <w:lang w:eastAsia="ar-SA"/>
        </w:rPr>
      </w:pPr>
      <w:r w:rsidRPr="00CE47FA">
        <w:rPr>
          <w:sz w:val="20"/>
          <w:szCs w:val="20"/>
          <w:lang w:eastAsia="ar-SA"/>
        </w:rPr>
        <w:t>На заседании присутствуют:17</w:t>
      </w:r>
    </w:p>
    <w:p w:rsidR="00415684" w:rsidRPr="00CE47FA" w:rsidRDefault="00415684" w:rsidP="00415684">
      <w:pPr>
        <w:ind w:firstLine="709"/>
        <w:jc w:val="both"/>
        <w:rPr>
          <w:b/>
          <w:i/>
          <w:sz w:val="20"/>
          <w:szCs w:val="20"/>
          <w:lang w:eastAsia="ar-SA"/>
        </w:rPr>
      </w:pPr>
      <w:r w:rsidRPr="00CE47FA">
        <w:rPr>
          <w:b/>
          <w:i/>
          <w:sz w:val="20"/>
          <w:szCs w:val="20"/>
          <w:lang w:eastAsia="ar-SA"/>
        </w:rPr>
        <w:t xml:space="preserve">Волков Э.К. - </w:t>
      </w:r>
      <w:r w:rsidRPr="00CE47FA">
        <w:rPr>
          <w:sz w:val="20"/>
          <w:szCs w:val="20"/>
          <w:lang w:eastAsia="ar-SA"/>
        </w:rPr>
        <w:t>Парковый избирательный округ №1</w:t>
      </w:r>
    </w:p>
    <w:p w:rsidR="00415684" w:rsidRPr="00CE47FA" w:rsidRDefault="00415684" w:rsidP="00415684">
      <w:pPr>
        <w:ind w:firstLine="709"/>
        <w:jc w:val="both"/>
        <w:rPr>
          <w:b/>
          <w:i/>
          <w:sz w:val="20"/>
          <w:szCs w:val="20"/>
          <w:lang w:eastAsia="ar-SA"/>
        </w:rPr>
      </w:pPr>
      <w:r w:rsidRPr="00CE47FA">
        <w:rPr>
          <w:b/>
          <w:i/>
          <w:sz w:val="20"/>
          <w:szCs w:val="20"/>
          <w:lang w:eastAsia="ar-SA"/>
        </w:rPr>
        <w:t xml:space="preserve">Волков В.К. - </w:t>
      </w:r>
      <w:r w:rsidRPr="00CE47FA">
        <w:rPr>
          <w:sz w:val="20"/>
          <w:szCs w:val="20"/>
          <w:lang w:eastAsia="ar-SA"/>
        </w:rPr>
        <w:t>Гагаринскому избирательный округ №2</w:t>
      </w:r>
    </w:p>
    <w:p w:rsidR="00415684" w:rsidRPr="00CE47FA" w:rsidRDefault="00415684" w:rsidP="00415684">
      <w:pPr>
        <w:ind w:firstLine="709"/>
        <w:jc w:val="both"/>
        <w:rPr>
          <w:b/>
          <w:i/>
          <w:sz w:val="20"/>
          <w:szCs w:val="20"/>
          <w:lang w:eastAsia="ar-SA"/>
        </w:rPr>
      </w:pPr>
      <w:r w:rsidRPr="00CE47FA">
        <w:rPr>
          <w:b/>
          <w:i/>
          <w:sz w:val="20"/>
          <w:szCs w:val="20"/>
          <w:lang w:eastAsia="ar-SA"/>
        </w:rPr>
        <w:t xml:space="preserve">Громов К.В. - </w:t>
      </w:r>
      <w:r w:rsidRPr="00CE47FA">
        <w:rPr>
          <w:sz w:val="20"/>
          <w:szCs w:val="20"/>
          <w:lang w:eastAsia="ar-SA"/>
        </w:rPr>
        <w:t>Октябрьский избирательный округ №3</w:t>
      </w:r>
    </w:p>
    <w:p w:rsidR="00415684" w:rsidRPr="00CE47FA" w:rsidRDefault="00415684" w:rsidP="00415684">
      <w:pPr>
        <w:ind w:firstLine="709"/>
        <w:jc w:val="both"/>
        <w:rPr>
          <w:sz w:val="20"/>
          <w:szCs w:val="20"/>
          <w:lang w:eastAsia="ar-SA"/>
        </w:rPr>
      </w:pPr>
      <w:r w:rsidRPr="00CE47FA">
        <w:rPr>
          <w:b/>
          <w:i/>
          <w:sz w:val="20"/>
          <w:szCs w:val="20"/>
          <w:lang w:eastAsia="ar-SA"/>
        </w:rPr>
        <w:t xml:space="preserve">Архипова В.В. – </w:t>
      </w:r>
      <w:proofErr w:type="spellStart"/>
      <w:r w:rsidRPr="00CE47FA">
        <w:rPr>
          <w:sz w:val="20"/>
          <w:szCs w:val="20"/>
          <w:lang w:eastAsia="ar-SA"/>
        </w:rPr>
        <w:t>Урмаевский</w:t>
      </w:r>
      <w:proofErr w:type="spellEnd"/>
      <w:r w:rsidRPr="00CE47FA">
        <w:rPr>
          <w:sz w:val="20"/>
          <w:szCs w:val="20"/>
          <w:lang w:eastAsia="ar-SA"/>
        </w:rPr>
        <w:t xml:space="preserve"> избирательный округ №4</w:t>
      </w:r>
    </w:p>
    <w:p w:rsidR="00415684" w:rsidRPr="00CE47FA" w:rsidRDefault="00415684" w:rsidP="00415684">
      <w:pPr>
        <w:ind w:firstLine="709"/>
        <w:jc w:val="both"/>
        <w:rPr>
          <w:sz w:val="20"/>
          <w:szCs w:val="20"/>
          <w:lang w:eastAsia="ar-SA"/>
        </w:rPr>
      </w:pPr>
      <w:r w:rsidRPr="00CE47FA">
        <w:rPr>
          <w:b/>
          <w:i/>
          <w:sz w:val="20"/>
          <w:szCs w:val="20"/>
          <w:lang w:eastAsia="ar-SA"/>
        </w:rPr>
        <w:t xml:space="preserve">Иванова Г.И. – </w:t>
      </w:r>
      <w:r w:rsidRPr="00CE47FA">
        <w:rPr>
          <w:sz w:val="20"/>
          <w:szCs w:val="20"/>
          <w:lang w:eastAsia="ar-SA"/>
        </w:rPr>
        <w:t>Большевыльский избирательный округ №5</w:t>
      </w:r>
    </w:p>
    <w:p w:rsidR="00415684" w:rsidRPr="00CE47FA" w:rsidRDefault="00415684" w:rsidP="00415684">
      <w:pPr>
        <w:ind w:firstLine="709"/>
        <w:jc w:val="both"/>
        <w:rPr>
          <w:sz w:val="20"/>
          <w:szCs w:val="20"/>
          <w:lang w:eastAsia="ar-SA"/>
        </w:rPr>
      </w:pPr>
      <w:r w:rsidRPr="00CE47FA">
        <w:rPr>
          <w:b/>
          <w:i/>
          <w:sz w:val="20"/>
          <w:szCs w:val="20"/>
          <w:lang w:eastAsia="ar-SA"/>
        </w:rPr>
        <w:t xml:space="preserve">Никифоров А.Н. – </w:t>
      </w:r>
      <w:r w:rsidRPr="00CE47FA">
        <w:rPr>
          <w:sz w:val="20"/>
          <w:szCs w:val="20"/>
          <w:lang w:eastAsia="ar-SA"/>
        </w:rPr>
        <w:t>Ефремкасинский избирательный округ №6</w:t>
      </w:r>
    </w:p>
    <w:p w:rsidR="00415684" w:rsidRPr="00CE47FA" w:rsidRDefault="00415684" w:rsidP="00415684">
      <w:pPr>
        <w:ind w:firstLine="709"/>
        <w:jc w:val="both"/>
        <w:rPr>
          <w:sz w:val="20"/>
          <w:szCs w:val="20"/>
          <w:lang w:eastAsia="ar-SA"/>
        </w:rPr>
      </w:pPr>
      <w:r w:rsidRPr="00CE47FA">
        <w:rPr>
          <w:b/>
          <w:i/>
          <w:sz w:val="20"/>
          <w:szCs w:val="20"/>
          <w:lang w:eastAsia="ar-SA"/>
        </w:rPr>
        <w:t xml:space="preserve">Петров </w:t>
      </w:r>
      <w:proofErr w:type="gramStart"/>
      <w:r w:rsidRPr="00CE47FA">
        <w:rPr>
          <w:b/>
          <w:i/>
          <w:sz w:val="20"/>
          <w:szCs w:val="20"/>
          <w:lang w:eastAsia="ar-SA"/>
        </w:rPr>
        <w:t>С.И..</w:t>
      </w:r>
      <w:proofErr w:type="gramEnd"/>
      <w:r w:rsidRPr="00CE47FA">
        <w:rPr>
          <w:b/>
          <w:i/>
          <w:sz w:val="20"/>
          <w:szCs w:val="20"/>
          <w:lang w:eastAsia="ar-SA"/>
        </w:rPr>
        <w:t xml:space="preserve"> </w:t>
      </w:r>
      <w:r w:rsidRPr="00CE47FA">
        <w:rPr>
          <w:sz w:val="20"/>
          <w:szCs w:val="20"/>
          <w:lang w:eastAsia="ar-SA"/>
        </w:rPr>
        <w:t xml:space="preserve">- </w:t>
      </w:r>
      <w:proofErr w:type="spellStart"/>
      <w:r w:rsidRPr="00CE47FA">
        <w:rPr>
          <w:sz w:val="20"/>
          <w:szCs w:val="20"/>
          <w:lang w:eastAsia="ar-SA"/>
        </w:rPr>
        <w:t>Карачуриский</w:t>
      </w:r>
      <w:proofErr w:type="spellEnd"/>
      <w:r w:rsidRPr="00CE47FA">
        <w:rPr>
          <w:sz w:val="20"/>
          <w:szCs w:val="20"/>
          <w:lang w:eastAsia="ar-SA"/>
        </w:rPr>
        <w:t xml:space="preserve"> избирательный округ № 7</w:t>
      </w:r>
    </w:p>
    <w:p w:rsidR="00415684" w:rsidRPr="00CE47FA" w:rsidRDefault="00415684" w:rsidP="00415684">
      <w:pPr>
        <w:ind w:firstLine="709"/>
        <w:jc w:val="both"/>
        <w:rPr>
          <w:sz w:val="20"/>
          <w:szCs w:val="20"/>
          <w:lang w:eastAsia="ar-SA"/>
        </w:rPr>
      </w:pPr>
      <w:r w:rsidRPr="00CE47FA">
        <w:rPr>
          <w:b/>
          <w:i/>
          <w:sz w:val="20"/>
          <w:szCs w:val="20"/>
          <w:lang w:eastAsia="ar-SA"/>
        </w:rPr>
        <w:t xml:space="preserve">Борисова А.И. – </w:t>
      </w:r>
      <w:proofErr w:type="spellStart"/>
      <w:r w:rsidRPr="00CE47FA">
        <w:rPr>
          <w:sz w:val="20"/>
          <w:szCs w:val="20"/>
          <w:lang w:eastAsia="ar-SA"/>
        </w:rPr>
        <w:t>Илгышевский</w:t>
      </w:r>
      <w:proofErr w:type="spellEnd"/>
      <w:r w:rsidRPr="00CE47FA">
        <w:rPr>
          <w:sz w:val="20"/>
          <w:szCs w:val="20"/>
          <w:lang w:eastAsia="ar-SA"/>
        </w:rPr>
        <w:t xml:space="preserve"> избирательный округ №8</w:t>
      </w:r>
    </w:p>
    <w:p w:rsidR="00415684" w:rsidRPr="00CE47FA" w:rsidRDefault="00415684" w:rsidP="00415684">
      <w:pPr>
        <w:ind w:firstLine="709"/>
        <w:jc w:val="both"/>
        <w:rPr>
          <w:b/>
          <w:i/>
          <w:sz w:val="20"/>
          <w:szCs w:val="20"/>
          <w:lang w:eastAsia="ar-SA"/>
        </w:rPr>
      </w:pPr>
      <w:r w:rsidRPr="00CE47FA">
        <w:rPr>
          <w:b/>
          <w:i/>
          <w:sz w:val="20"/>
          <w:szCs w:val="20"/>
          <w:lang w:eastAsia="ar-SA"/>
        </w:rPr>
        <w:t xml:space="preserve">Иванов В.Н. </w:t>
      </w:r>
      <w:r w:rsidRPr="00CE47FA">
        <w:rPr>
          <w:sz w:val="20"/>
          <w:szCs w:val="20"/>
          <w:lang w:eastAsia="ar-SA"/>
        </w:rPr>
        <w:t xml:space="preserve">– </w:t>
      </w:r>
      <w:proofErr w:type="spellStart"/>
      <w:r w:rsidRPr="00CE47FA">
        <w:rPr>
          <w:sz w:val="20"/>
          <w:szCs w:val="20"/>
          <w:lang w:eastAsia="ar-SA"/>
        </w:rPr>
        <w:t>Крымзарайкинский</w:t>
      </w:r>
      <w:proofErr w:type="spellEnd"/>
      <w:r w:rsidRPr="00CE47FA">
        <w:rPr>
          <w:sz w:val="20"/>
          <w:szCs w:val="20"/>
          <w:lang w:eastAsia="ar-SA"/>
        </w:rPr>
        <w:t xml:space="preserve"> избирательный округ № 9</w:t>
      </w:r>
    </w:p>
    <w:p w:rsidR="00415684" w:rsidRPr="00CE47FA" w:rsidRDefault="00415684" w:rsidP="00415684">
      <w:pPr>
        <w:ind w:firstLine="709"/>
        <w:jc w:val="both"/>
        <w:rPr>
          <w:b/>
          <w:i/>
          <w:sz w:val="20"/>
          <w:szCs w:val="20"/>
          <w:lang w:eastAsia="ar-SA"/>
        </w:rPr>
      </w:pPr>
      <w:r w:rsidRPr="00CE47FA">
        <w:rPr>
          <w:b/>
          <w:i/>
          <w:sz w:val="20"/>
          <w:szCs w:val="20"/>
          <w:lang w:eastAsia="ar-SA"/>
        </w:rPr>
        <w:t xml:space="preserve">Павлов Г.П. </w:t>
      </w:r>
      <w:r w:rsidRPr="00CE47FA">
        <w:rPr>
          <w:b/>
          <w:sz w:val="20"/>
          <w:szCs w:val="20"/>
          <w:lang w:eastAsia="ar-SA"/>
        </w:rPr>
        <w:t xml:space="preserve">- </w:t>
      </w:r>
      <w:proofErr w:type="spellStart"/>
      <w:r w:rsidRPr="00CE47FA">
        <w:rPr>
          <w:sz w:val="20"/>
          <w:szCs w:val="20"/>
          <w:lang w:eastAsia="ar-SA"/>
        </w:rPr>
        <w:t>Питишевский</w:t>
      </w:r>
      <w:proofErr w:type="spellEnd"/>
      <w:r w:rsidRPr="00CE47FA">
        <w:rPr>
          <w:sz w:val="20"/>
          <w:szCs w:val="20"/>
          <w:lang w:eastAsia="ar-SA"/>
        </w:rPr>
        <w:t xml:space="preserve"> избирательный округ №10</w:t>
      </w:r>
    </w:p>
    <w:p w:rsidR="00415684" w:rsidRPr="00CE47FA" w:rsidRDefault="00415684" w:rsidP="00415684">
      <w:pPr>
        <w:ind w:firstLine="709"/>
        <w:jc w:val="both"/>
        <w:rPr>
          <w:sz w:val="20"/>
          <w:szCs w:val="20"/>
          <w:lang w:eastAsia="ar-SA"/>
        </w:rPr>
      </w:pPr>
      <w:r w:rsidRPr="00CE47FA">
        <w:rPr>
          <w:b/>
          <w:i/>
          <w:sz w:val="20"/>
          <w:szCs w:val="20"/>
          <w:lang w:eastAsia="ar-SA"/>
        </w:rPr>
        <w:t xml:space="preserve">Филиппов С.А. - </w:t>
      </w:r>
      <w:r w:rsidRPr="00CE47FA">
        <w:rPr>
          <w:sz w:val="20"/>
          <w:szCs w:val="20"/>
          <w:lang w:eastAsia="ar-SA"/>
        </w:rPr>
        <w:t>Раскильдинский избирательный округ № 11</w:t>
      </w:r>
    </w:p>
    <w:p w:rsidR="00415684" w:rsidRPr="00CE47FA" w:rsidRDefault="00415684" w:rsidP="00415684">
      <w:pPr>
        <w:ind w:firstLine="709"/>
        <w:jc w:val="both"/>
        <w:rPr>
          <w:sz w:val="20"/>
          <w:szCs w:val="20"/>
          <w:lang w:eastAsia="ar-SA"/>
        </w:rPr>
      </w:pPr>
      <w:r w:rsidRPr="00CE47FA">
        <w:rPr>
          <w:b/>
          <w:i/>
          <w:sz w:val="20"/>
          <w:szCs w:val="20"/>
          <w:lang w:eastAsia="ar-SA"/>
        </w:rPr>
        <w:t xml:space="preserve">Михайлова О.М. - </w:t>
      </w:r>
      <w:r w:rsidRPr="00CE47FA">
        <w:rPr>
          <w:sz w:val="20"/>
          <w:szCs w:val="20"/>
          <w:lang w:eastAsia="ar-SA"/>
        </w:rPr>
        <w:t>Таутовский избирательный округ № 12</w:t>
      </w:r>
    </w:p>
    <w:p w:rsidR="00415684" w:rsidRPr="00CE47FA" w:rsidRDefault="00415684" w:rsidP="00415684">
      <w:pPr>
        <w:ind w:firstLine="709"/>
        <w:jc w:val="both"/>
        <w:rPr>
          <w:sz w:val="20"/>
          <w:szCs w:val="20"/>
          <w:lang w:eastAsia="ar-SA"/>
        </w:rPr>
      </w:pPr>
      <w:r w:rsidRPr="00CE47FA">
        <w:rPr>
          <w:b/>
          <w:i/>
          <w:sz w:val="20"/>
          <w:szCs w:val="20"/>
          <w:lang w:eastAsia="ar-SA"/>
        </w:rPr>
        <w:t xml:space="preserve">Андреев А.А. - </w:t>
      </w:r>
      <w:proofErr w:type="spellStart"/>
      <w:r w:rsidRPr="00CE47FA">
        <w:rPr>
          <w:sz w:val="20"/>
          <w:szCs w:val="20"/>
          <w:lang w:eastAsia="ar-SA"/>
        </w:rPr>
        <w:t>Малотуванский</w:t>
      </w:r>
      <w:proofErr w:type="spellEnd"/>
      <w:r w:rsidRPr="00CE47FA">
        <w:rPr>
          <w:sz w:val="20"/>
          <w:szCs w:val="20"/>
          <w:lang w:eastAsia="ar-SA"/>
        </w:rPr>
        <w:t xml:space="preserve"> избирательный округ № 13</w:t>
      </w:r>
    </w:p>
    <w:p w:rsidR="00415684" w:rsidRPr="00CE47FA" w:rsidRDefault="00415684" w:rsidP="00415684">
      <w:pPr>
        <w:ind w:firstLine="709"/>
        <w:jc w:val="both"/>
        <w:rPr>
          <w:b/>
          <w:bCs/>
          <w:i/>
          <w:iCs/>
          <w:sz w:val="20"/>
          <w:szCs w:val="20"/>
          <w:lang w:eastAsia="ar-SA"/>
        </w:rPr>
      </w:pPr>
      <w:r w:rsidRPr="00CE47FA">
        <w:rPr>
          <w:b/>
          <w:bCs/>
          <w:i/>
          <w:iCs/>
          <w:sz w:val="20"/>
          <w:szCs w:val="20"/>
          <w:lang w:eastAsia="ar-SA"/>
        </w:rPr>
        <w:t xml:space="preserve">Герасимова С.Н. – </w:t>
      </w:r>
      <w:r w:rsidRPr="00CE47FA">
        <w:rPr>
          <w:sz w:val="20"/>
          <w:szCs w:val="20"/>
          <w:lang w:eastAsia="ar-SA"/>
        </w:rPr>
        <w:t>Тенеевский избирательный округ № 14</w:t>
      </w:r>
    </w:p>
    <w:p w:rsidR="00415684" w:rsidRPr="00CE47FA" w:rsidRDefault="00415684" w:rsidP="00415684">
      <w:pPr>
        <w:ind w:firstLine="709"/>
        <w:jc w:val="both"/>
        <w:rPr>
          <w:sz w:val="20"/>
          <w:szCs w:val="20"/>
          <w:lang w:eastAsia="ar-SA"/>
        </w:rPr>
      </w:pPr>
      <w:r w:rsidRPr="00CE47FA">
        <w:rPr>
          <w:b/>
          <w:i/>
          <w:sz w:val="20"/>
          <w:szCs w:val="20"/>
          <w:lang w:eastAsia="ar-SA"/>
        </w:rPr>
        <w:t xml:space="preserve">Васильева З.Ф. – </w:t>
      </w:r>
      <w:proofErr w:type="spellStart"/>
      <w:r w:rsidRPr="00CE47FA">
        <w:rPr>
          <w:sz w:val="20"/>
          <w:szCs w:val="20"/>
          <w:lang w:eastAsia="ar-SA"/>
        </w:rPr>
        <w:t>Чувашско</w:t>
      </w:r>
      <w:proofErr w:type="spellEnd"/>
      <w:r w:rsidRPr="00CE47FA">
        <w:rPr>
          <w:sz w:val="20"/>
          <w:szCs w:val="20"/>
          <w:lang w:eastAsia="ar-SA"/>
        </w:rPr>
        <w:t xml:space="preserve"> - </w:t>
      </w:r>
      <w:proofErr w:type="spellStart"/>
      <w:r w:rsidRPr="00CE47FA">
        <w:rPr>
          <w:sz w:val="20"/>
          <w:szCs w:val="20"/>
          <w:lang w:eastAsia="ar-SA"/>
        </w:rPr>
        <w:t>Сорминский</w:t>
      </w:r>
      <w:proofErr w:type="spellEnd"/>
      <w:r w:rsidRPr="00CE47FA">
        <w:rPr>
          <w:sz w:val="20"/>
          <w:szCs w:val="20"/>
          <w:lang w:eastAsia="ar-SA"/>
        </w:rPr>
        <w:t xml:space="preserve"> избирательный округ № 15</w:t>
      </w:r>
    </w:p>
    <w:p w:rsidR="00415684" w:rsidRPr="00CE47FA" w:rsidRDefault="00415684" w:rsidP="00415684">
      <w:pPr>
        <w:pStyle w:val="a3"/>
        <w:ind w:firstLine="709"/>
        <w:rPr>
          <w:sz w:val="20"/>
          <w:szCs w:val="20"/>
        </w:rPr>
      </w:pPr>
      <w:r w:rsidRPr="00CE47FA">
        <w:rPr>
          <w:b/>
          <w:i/>
          <w:sz w:val="20"/>
          <w:szCs w:val="20"/>
        </w:rPr>
        <w:t xml:space="preserve">Данилов О.С. </w:t>
      </w:r>
      <w:r w:rsidRPr="00CE47FA">
        <w:rPr>
          <w:sz w:val="20"/>
          <w:szCs w:val="20"/>
        </w:rPr>
        <w:t xml:space="preserve">– </w:t>
      </w:r>
      <w:proofErr w:type="spellStart"/>
      <w:r w:rsidRPr="00CE47FA">
        <w:rPr>
          <w:sz w:val="20"/>
          <w:szCs w:val="20"/>
        </w:rPr>
        <w:t>Кивойский</w:t>
      </w:r>
      <w:proofErr w:type="spellEnd"/>
      <w:r w:rsidRPr="00CE47FA">
        <w:rPr>
          <w:sz w:val="20"/>
          <w:szCs w:val="20"/>
        </w:rPr>
        <w:t xml:space="preserve"> избирательный округ № 17</w:t>
      </w:r>
    </w:p>
    <w:p w:rsidR="00415684" w:rsidRPr="00CE47FA" w:rsidRDefault="00415684" w:rsidP="00415684">
      <w:pPr>
        <w:pStyle w:val="a3"/>
        <w:ind w:firstLine="709"/>
        <w:rPr>
          <w:sz w:val="20"/>
          <w:szCs w:val="20"/>
        </w:rPr>
      </w:pPr>
      <w:r w:rsidRPr="00CE47FA">
        <w:rPr>
          <w:b/>
          <w:i/>
          <w:sz w:val="20"/>
          <w:szCs w:val="20"/>
        </w:rPr>
        <w:t xml:space="preserve">Леонтьева М.М. </w:t>
      </w:r>
      <w:r w:rsidRPr="00CE47FA">
        <w:rPr>
          <w:sz w:val="20"/>
          <w:szCs w:val="20"/>
        </w:rPr>
        <w:t xml:space="preserve">– </w:t>
      </w:r>
      <w:proofErr w:type="spellStart"/>
      <w:r w:rsidRPr="00CE47FA">
        <w:rPr>
          <w:sz w:val="20"/>
          <w:szCs w:val="20"/>
        </w:rPr>
        <w:t>Русско</w:t>
      </w:r>
      <w:proofErr w:type="spellEnd"/>
      <w:r w:rsidRPr="00CE47FA">
        <w:rPr>
          <w:sz w:val="20"/>
          <w:szCs w:val="20"/>
        </w:rPr>
        <w:t xml:space="preserve"> – </w:t>
      </w:r>
      <w:proofErr w:type="spellStart"/>
      <w:r w:rsidRPr="00CE47FA">
        <w:rPr>
          <w:sz w:val="20"/>
          <w:szCs w:val="20"/>
        </w:rPr>
        <w:t>Сорминский</w:t>
      </w:r>
      <w:proofErr w:type="spellEnd"/>
      <w:r w:rsidRPr="00CE47FA">
        <w:rPr>
          <w:sz w:val="20"/>
          <w:szCs w:val="20"/>
        </w:rPr>
        <w:t xml:space="preserve"> избирательный округ №19</w:t>
      </w:r>
    </w:p>
    <w:p w:rsidR="00415684" w:rsidRPr="00CE47FA" w:rsidRDefault="00415684" w:rsidP="00415684">
      <w:pPr>
        <w:pStyle w:val="a3"/>
        <w:ind w:firstLine="709"/>
        <w:rPr>
          <w:sz w:val="20"/>
          <w:szCs w:val="20"/>
        </w:rPr>
      </w:pPr>
    </w:p>
    <w:p w:rsidR="00415684" w:rsidRPr="00CE47FA" w:rsidRDefault="00415684" w:rsidP="00415684">
      <w:pPr>
        <w:pStyle w:val="a3"/>
        <w:ind w:firstLine="709"/>
        <w:rPr>
          <w:sz w:val="20"/>
          <w:szCs w:val="20"/>
        </w:rPr>
      </w:pPr>
      <w:r w:rsidRPr="00CE47FA">
        <w:rPr>
          <w:sz w:val="20"/>
          <w:szCs w:val="20"/>
        </w:rPr>
        <w:t>В зале присутствуют: глава администрации Аликовского района, руководители и специалисты структурных подразделений администрации района</w:t>
      </w:r>
    </w:p>
    <w:p w:rsidR="00415684" w:rsidRPr="00CE47FA" w:rsidRDefault="00415684" w:rsidP="00415684">
      <w:pPr>
        <w:pStyle w:val="a3"/>
        <w:ind w:firstLine="709"/>
        <w:rPr>
          <w:sz w:val="20"/>
          <w:szCs w:val="20"/>
        </w:rPr>
      </w:pPr>
    </w:p>
    <w:p w:rsidR="00415684" w:rsidRPr="00CE47FA" w:rsidRDefault="00415684" w:rsidP="00415684">
      <w:pPr>
        <w:ind w:firstLine="709"/>
        <w:jc w:val="both"/>
        <w:rPr>
          <w:sz w:val="20"/>
          <w:szCs w:val="20"/>
          <w:lang w:eastAsia="ar-SA"/>
        </w:rPr>
      </w:pPr>
      <w:r w:rsidRPr="00CE47FA">
        <w:rPr>
          <w:sz w:val="20"/>
          <w:szCs w:val="20"/>
          <w:lang w:eastAsia="ar-SA"/>
        </w:rPr>
        <w:t>Волков Эдикт Константинович, глава Аликовского района – председатель Собрания депутатов Аликовского района объявляет об открытии заседания. Зачитывает проект повестки дня и просит проголосовать за принятие данной повестки дня</w:t>
      </w:r>
    </w:p>
    <w:p w:rsidR="00415684" w:rsidRPr="00CE47FA" w:rsidRDefault="00415684" w:rsidP="00415684">
      <w:pPr>
        <w:ind w:firstLine="709"/>
        <w:jc w:val="both"/>
        <w:rPr>
          <w:sz w:val="20"/>
          <w:szCs w:val="20"/>
          <w:lang w:eastAsia="ar-SA"/>
        </w:rPr>
      </w:pPr>
    </w:p>
    <w:p w:rsidR="00415684" w:rsidRPr="00CE47FA" w:rsidRDefault="00415684" w:rsidP="00415684">
      <w:pPr>
        <w:ind w:firstLine="709"/>
        <w:jc w:val="center"/>
        <w:rPr>
          <w:sz w:val="20"/>
          <w:szCs w:val="20"/>
        </w:rPr>
      </w:pPr>
      <w:r w:rsidRPr="00CE47FA">
        <w:rPr>
          <w:sz w:val="20"/>
          <w:szCs w:val="20"/>
        </w:rPr>
        <w:t>1</w:t>
      </w:r>
    </w:p>
    <w:p w:rsidR="00415684" w:rsidRPr="00CE47FA" w:rsidRDefault="00415684" w:rsidP="00415684">
      <w:pPr>
        <w:pStyle w:val="a3"/>
        <w:ind w:firstLine="709"/>
        <w:rPr>
          <w:rFonts w:eastAsia="Calibri"/>
          <w:bCs/>
          <w:color w:val="000000"/>
          <w:sz w:val="20"/>
          <w:szCs w:val="20"/>
          <w:lang w:bidi="ru-RU"/>
        </w:rPr>
      </w:pPr>
      <w:r w:rsidRPr="00CE47FA">
        <w:rPr>
          <w:rFonts w:eastAsia="Calibri"/>
          <w:bCs/>
          <w:color w:val="000000"/>
          <w:sz w:val="20"/>
          <w:szCs w:val="20"/>
          <w:lang w:bidi="ru-RU"/>
        </w:rPr>
        <w:t>1. О внесении изменений в Решение Собрания депутатов Аликовского района от 09.12.2021 г. № 64 «О бюджете Аликовского района Чувашской Республики на 2022 год и на плановый период 2023 и 2024 годов»</w:t>
      </w:r>
    </w:p>
    <w:p w:rsidR="00415684" w:rsidRPr="00CE47FA" w:rsidRDefault="00415684" w:rsidP="00415684">
      <w:pPr>
        <w:pStyle w:val="a3"/>
        <w:ind w:firstLine="709"/>
        <w:rPr>
          <w:rFonts w:eastAsia="Calibri"/>
          <w:bCs/>
          <w:color w:val="000000"/>
          <w:sz w:val="20"/>
          <w:szCs w:val="20"/>
          <w:lang w:bidi="ru-RU"/>
        </w:rPr>
      </w:pPr>
      <w:r w:rsidRPr="00CE47FA">
        <w:rPr>
          <w:rFonts w:eastAsia="Calibri"/>
          <w:bCs/>
          <w:i/>
          <w:color w:val="000000"/>
          <w:sz w:val="20"/>
          <w:szCs w:val="20"/>
          <w:lang w:bidi="ru-RU"/>
        </w:rPr>
        <w:t>Докладчик: Кротов Виктор Васильевич – заведующий сектором финансового отдела администрации Аликовского района</w:t>
      </w:r>
    </w:p>
    <w:p w:rsidR="00415684" w:rsidRPr="00CE47FA" w:rsidRDefault="00415684" w:rsidP="00415684">
      <w:pPr>
        <w:pStyle w:val="a3"/>
        <w:ind w:firstLine="709"/>
        <w:rPr>
          <w:rFonts w:eastAsia="Calibri"/>
          <w:bCs/>
          <w:color w:val="000000"/>
          <w:sz w:val="20"/>
          <w:szCs w:val="20"/>
          <w:lang w:bidi="ru-RU"/>
        </w:rPr>
      </w:pPr>
      <w:r w:rsidRPr="00CE47FA">
        <w:rPr>
          <w:rFonts w:eastAsia="Calibri"/>
          <w:bCs/>
          <w:color w:val="000000"/>
          <w:sz w:val="20"/>
          <w:szCs w:val="20"/>
          <w:lang w:bidi="ru-RU"/>
        </w:rPr>
        <w:t>2. Об утверждении Порядка определения платы за использование земельных участков, находящихся в муниципальной собственности Аликовского района, для возведения гражданами гаражей, являющихся некапитальными сооружениями</w:t>
      </w:r>
    </w:p>
    <w:p w:rsidR="00415684" w:rsidRPr="00CE47FA" w:rsidRDefault="00415684" w:rsidP="00415684">
      <w:pPr>
        <w:pStyle w:val="a3"/>
        <w:ind w:firstLine="709"/>
        <w:rPr>
          <w:rFonts w:eastAsia="Calibri"/>
          <w:bCs/>
          <w:i/>
          <w:color w:val="000000"/>
          <w:sz w:val="20"/>
          <w:szCs w:val="20"/>
          <w:lang w:bidi="ru-RU"/>
        </w:rPr>
      </w:pPr>
      <w:r w:rsidRPr="00CE47FA">
        <w:rPr>
          <w:rFonts w:eastAsia="Calibri"/>
          <w:bCs/>
          <w:i/>
          <w:color w:val="000000"/>
          <w:sz w:val="20"/>
          <w:szCs w:val="20"/>
          <w:lang w:bidi="ru-RU"/>
        </w:rPr>
        <w:t>Докладчик: Никитина Лидия Михайловна – первый заместитель главы администрации – начальник управления экономики, сельского хозяйства и экологии администрации Аликовского района</w:t>
      </w:r>
    </w:p>
    <w:p w:rsidR="00415684" w:rsidRPr="00CE47FA" w:rsidRDefault="00415684" w:rsidP="00032CD4">
      <w:pPr>
        <w:pStyle w:val="a3"/>
        <w:widowControl w:val="0"/>
        <w:numPr>
          <w:ilvl w:val="0"/>
          <w:numId w:val="2"/>
        </w:numPr>
        <w:tabs>
          <w:tab w:val="clear" w:pos="720"/>
          <w:tab w:val="num" w:pos="432"/>
        </w:tabs>
        <w:ind w:left="0" w:firstLine="709"/>
        <w:jc w:val="both"/>
        <w:rPr>
          <w:rFonts w:eastAsia="Calibri"/>
          <w:bCs/>
          <w:color w:val="000000"/>
          <w:sz w:val="20"/>
          <w:szCs w:val="20"/>
          <w:lang w:bidi="ru-RU"/>
        </w:rPr>
      </w:pPr>
      <w:r w:rsidRPr="00CE47FA">
        <w:rPr>
          <w:rFonts w:eastAsia="Calibri"/>
          <w:bCs/>
          <w:color w:val="000000"/>
          <w:sz w:val="20"/>
          <w:szCs w:val="20"/>
          <w:lang w:bidi="ru-RU"/>
        </w:rPr>
        <w:t xml:space="preserve">3. О внесении изменений в Решение собрания депутатов Аликовского района Чувашской Республики от 18.03.2021 № 13 «Об утверждении Порядка формирования, ведения и обязательного опубликования перечня муниципального имущества Аликовского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Аликовского района Чувашской Республики, включенных в перечень объектов муниципального имущества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w:t>
      </w:r>
      <w:proofErr w:type="spellStart"/>
      <w:r w:rsidRPr="00CE47FA">
        <w:rPr>
          <w:rFonts w:eastAsia="Calibri"/>
          <w:bCs/>
          <w:color w:val="000000"/>
          <w:sz w:val="20"/>
          <w:szCs w:val="20"/>
          <w:lang w:bidi="ru-RU"/>
        </w:rPr>
        <w:t>т.ж</w:t>
      </w:r>
      <w:proofErr w:type="spellEnd"/>
      <w:r w:rsidRPr="00CE47FA">
        <w:rPr>
          <w:rFonts w:eastAsia="Calibri"/>
          <w:bCs/>
          <w:color w:val="000000"/>
          <w:sz w:val="20"/>
          <w:szCs w:val="20"/>
          <w:lang w:bidi="ru-RU"/>
        </w:rPr>
        <w:t>.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415684" w:rsidRPr="00CE47FA" w:rsidRDefault="00415684" w:rsidP="00032CD4">
      <w:pPr>
        <w:pStyle w:val="a3"/>
        <w:widowControl w:val="0"/>
        <w:numPr>
          <w:ilvl w:val="0"/>
          <w:numId w:val="2"/>
        </w:numPr>
        <w:tabs>
          <w:tab w:val="clear" w:pos="720"/>
          <w:tab w:val="num" w:pos="432"/>
        </w:tabs>
        <w:ind w:left="0" w:firstLine="709"/>
        <w:jc w:val="both"/>
        <w:rPr>
          <w:rFonts w:eastAsia="Calibri"/>
          <w:bCs/>
          <w:i/>
          <w:color w:val="000000"/>
          <w:sz w:val="20"/>
          <w:szCs w:val="20"/>
          <w:lang w:bidi="ru-RU"/>
        </w:rPr>
      </w:pPr>
      <w:r w:rsidRPr="00CE47FA">
        <w:rPr>
          <w:rFonts w:eastAsia="Calibri"/>
          <w:bCs/>
          <w:i/>
          <w:color w:val="000000"/>
          <w:sz w:val="20"/>
          <w:szCs w:val="20"/>
          <w:lang w:bidi="ru-RU"/>
        </w:rPr>
        <w:t>Докладчик: Никитина Лидия Михайловна – первый заместитель главы администрации – начальник управления экономики, сельского хозяйства и экологии администрации Аликовского района</w:t>
      </w:r>
    </w:p>
    <w:p w:rsidR="00415684" w:rsidRPr="00CE47FA" w:rsidRDefault="00415684" w:rsidP="00415684">
      <w:pPr>
        <w:pStyle w:val="a3"/>
        <w:ind w:firstLine="709"/>
        <w:rPr>
          <w:rFonts w:eastAsia="Calibri"/>
          <w:bCs/>
          <w:color w:val="000000"/>
          <w:sz w:val="20"/>
          <w:szCs w:val="20"/>
          <w:lang w:bidi="ru-RU"/>
        </w:rPr>
      </w:pPr>
      <w:r w:rsidRPr="00CE47FA">
        <w:rPr>
          <w:rFonts w:eastAsia="Calibri"/>
          <w:bCs/>
          <w:color w:val="000000"/>
          <w:sz w:val="20"/>
          <w:szCs w:val="20"/>
          <w:lang w:bidi="ru-RU"/>
        </w:rPr>
        <w:t>4. О внесении изменений в решение Собрания депутатов Аликовского района Чувашской Республики от 29.08.2012 № 112 «Об утверждении Положения о порядке владения, пользования и распоряжения муниципальным имуществом Аликовского района Чувашской Республики»</w:t>
      </w:r>
    </w:p>
    <w:p w:rsidR="00415684" w:rsidRPr="00CE47FA" w:rsidRDefault="00415684" w:rsidP="00032CD4">
      <w:pPr>
        <w:pStyle w:val="a3"/>
        <w:widowControl w:val="0"/>
        <w:numPr>
          <w:ilvl w:val="0"/>
          <w:numId w:val="2"/>
        </w:numPr>
        <w:tabs>
          <w:tab w:val="clear" w:pos="720"/>
          <w:tab w:val="num" w:pos="432"/>
        </w:tabs>
        <w:ind w:left="0" w:firstLine="709"/>
        <w:jc w:val="both"/>
        <w:rPr>
          <w:rFonts w:eastAsia="Calibri"/>
          <w:bCs/>
          <w:i/>
          <w:color w:val="000000"/>
          <w:sz w:val="20"/>
          <w:szCs w:val="20"/>
          <w:lang w:bidi="ru-RU"/>
        </w:rPr>
      </w:pPr>
      <w:r w:rsidRPr="00CE47FA">
        <w:rPr>
          <w:rFonts w:eastAsia="Calibri"/>
          <w:bCs/>
          <w:i/>
          <w:color w:val="000000"/>
          <w:sz w:val="20"/>
          <w:szCs w:val="20"/>
          <w:lang w:bidi="ru-RU"/>
        </w:rPr>
        <w:t>Докладчик: Никитина Лидия Михайловна – первый заместитель главы администрации – начальник управления экономики, сельского хозяйства и экологии администрации Аликовского района</w:t>
      </w:r>
    </w:p>
    <w:p w:rsidR="00415684" w:rsidRPr="00CE47FA" w:rsidRDefault="00415684" w:rsidP="00415684">
      <w:pPr>
        <w:pStyle w:val="a3"/>
        <w:ind w:firstLine="709"/>
        <w:rPr>
          <w:rFonts w:eastAsia="Calibri"/>
          <w:bCs/>
          <w:color w:val="000000"/>
          <w:sz w:val="20"/>
          <w:szCs w:val="20"/>
          <w:lang w:bidi="ru-RU"/>
        </w:rPr>
      </w:pPr>
      <w:r w:rsidRPr="00CE47FA">
        <w:rPr>
          <w:rFonts w:eastAsia="Calibri"/>
          <w:bCs/>
          <w:color w:val="000000"/>
          <w:sz w:val="20"/>
          <w:szCs w:val="20"/>
          <w:lang w:bidi="ru-RU"/>
        </w:rPr>
        <w:t>5. Разное</w:t>
      </w:r>
    </w:p>
    <w:p w:rsidR="00415684" w:rsidRPr="00CE47FA" w:rsidRDefault="00415684" w:rsidP="00415684">
      <w:pPr>
        <w:pStyle w:val="a3"/>
        <w:rPr>
          <w:rFonts w:eastAsia="Calibri"/>
          <w:b/>
          <w:bCs/>
          <w:color w:val="000000"/>
          <w:sz w:val="20"/>
          <w:szCs w:val="20"/>
          <w:lang w:bidi="ru-RU"/>
        </w:rPr>
      </w:pPr>
    </w:p>
    <w:p w:rsidR="00415684" w:rsidRPr="00CE47FA" w:rsidRDefault="00415684" w:rsidP="00415684">
      <w:pPr>
        <w:pStyle w:val="a3"/>
        <w:rPr>
          <w:rFonts w:eastAsia="Calibri"/>
          <w:b/>
          <w:bCs/>
          <w:color w:val="000000"/>
          <w:sz w:val="20"/>
          <w:szCs w:val="20"/>
        </w:rPr>
      </w:pPr>
    </w:p>
    <w:p w:rsidR="00415684" w:rsidRPr="00CE47FA" w:rsidRDefault="00415684" w:rsidP="00415684">
      <w:pPr>
        <w:pStyle w:val="a3"/>
        <w:ind w:firstLine="709"/>
        <w:rPr>
          <w:rFonts w:eastAsia="Calibri"/>
          <w:bCs/>
          <w:color w:val="000000"/>
          <w:sz w:val="20"/>
          <w:szCs w:val="20"/>
          <w:lang w:bidi="ru-RU"/>
        </w:rPr>
      </w:pPr>
      <w:r w:rsidRPr="00CE47FA">
        <w:rPr>
          <w:b/>
          <w:bCs/>
          <w:color w:val="000000"/>
          <w:sz w:val="20"/>
          <w:szCs w:val="20"/>
        </w:rPr>
        <w:lastRenderedPageBreak/>
        <w:t>Слушали 1:</w:t>
      </w:r>
      <w:r w:rsidRPr="00CE47FA">
        <w:rPr>
          <w:rFonts w:eastAsia="Calibri"/>
          <w:bCs/>
          <w:color w:val="000000"/>
          <w:sz w:val="20"/>
          <w:szCs w:val="20"/>
        </w:rPr>
        <w:t xml:space="preserve"> </w:t>
      </w:r>
      <w:r w:rsidRPr="00CE47FA">
        <w:rPr>
          <w:rFonts w:eastAsia="Calibri"/>
          <w:bCs/>
          <w:color w:val="000000"/>
          <w:sz w:val="20"/>
          <w:szCs w:val="20"/>
          <w:lang w:bidi="ru-RU"/>
        </w:rPr>
        <w:t>О внесении изменений в Решение Собрания депутатов Аликовского района от 09.12.2021 г. № 64 «О бюджете Аликовского района Чувашской Республики на 2022 год и на плановый период 2023 и 2024 годов»</w:t>
      </w:r>
    </w:p>
    <w:p w:rsidR="00415684" w:rsidRPr="00CE47FA" w:rsidRDefault="00415684" w:rsidP="00415684">
      <w:pPr>
        <w:pStyle w:val="a3"/>
        <w:ind w:firstLine="709"/>
        <w:rPr>
          <w:rFonts w:eastAsia="Calibri"/>
          <w:bCs/>
          <w:color w:val="000000"/>
          <w:sz w:val="20"/>
          <w:szCs w:val="20"/>
          <w:lang w:bidi="ru-RU"/>
        </w:rPr>
      </w:pPr>
    </w:p>
    <w:p w:rsidR="00415684" w:rsidRPr="00CE47FA" w:rsidRDefault="00415684" w:rsidP="00415684">
      <w:pPr>
        <w:pStyle w:val="a3"/>
        <w:ind w:firstLine="709"/>
        <w:rPr>
          <w:rFonts w:eastAsia="Calibri"/>
          <w:bCs/>
          <w:color w:val="000000"/>
          <w:sz w:val="20"/>
          <w:szCs w:val="20"/>
          <w:lang w:bidi="ru-RU"/>
        </w:rPr>
      </w:pPr>
      <w:r w:rsidRPr="00CE47FA">
        <w:rPr>
          <w:color w:val="000000"/>
          <w:sz w:val="20"/>
          <w:szCs w:val="20"/>
        </w:rPr>
        <w:t>С докладом выступил:</w:t>
      </w:r>
      <w:r w:rsidRPr="00CE47FA">
        <w:rPr>
          <w:rFonts w:eastAsia="Calibri"/>
          <w:bCs/>
          <w:i/>
          <w:color w:val="000000"/>
          <w:sz w:val="20"/>
          <w:szCs w:val="20"/>
        </w:rPr>
        <w:t xml:space="preserve"> </w:t>
      </w:r>
      <w:r w:rsidRPr="00CE47FA">
        <w:rPr>
          <w:rFonts w:eastAsia="Calibri"/>
          <w:bCs/>
          <w:color w:val="000000"/>
          <w:sz w:val="20"/>
          <w:szCs w:val="20"/>
          <w:lang w:bidi="ru-RU"/>
        </w:rPr>
        <w:t>Кротов Виктор Васильевич - заведующий сектором финансового отдела администрации Аликовского района</w:t>
      </w:r>
    </w:p>
    <w:p w:rsidR="00415684" w:rsidRPr="00CE47FA" w:rsidRDefault="00415684" w:rsidP="00415684">
      <w:pPr>
        <w:pStyle w:val="a3"/>
        <w:ind w:firstLine="709"/>
        <w:rPr>
          <w:rFonts w:eastAsia="Calibri"/>
          <w:bCs/>
          <w:color w:val="000000"/>
          <w:sz w:val="20"/>
          <w:szCs w:val="20"/>
          <w:lang w:bidi="ru-RU"/>
        </w:rPr>
      </w:pPr>
    </w:p>
    <w:p w:rsidR="00415684" w:rsidRPr="00CE47FA" w:rsidRDefault="00415684" w:rsidP="00415684">
      <w:pPr>
        <w:pStyle w:val="a3"/>
        <w:ind w:firstLine="709"/>
        <w:rPr>
          <w:sz w:val="20"/>
          <w:szCs w:val="20"/>
        </w:rPr>
      </w:pPr>
      <w:r w:rsidRPr="00CE47FA">
        <w:rPr>
          <w:sz w:val="20"/>
          <w:szCs w:val="20"/>
        </w:rPr>
        <w:t>Собрание депутатов Аликовского района Чувашской Республики РЕШИЛО:</w:t>
      </w:r>
    </w:p>
    <w:p w:rsidR="00415684" w:rsidRPr="00CE47FA" w:rsidRDefault="00415684" w:rsidP="00415684">
      <w:pPr>
        <w:pStyle w:val="a3"/>
        <w:ind w:firstLine="709"/>
        <w:rPr>
          <w:sz w:val="20"/>
          <w:szCs w:val="20"/>
        </w:rPr>
      </w:pPr>
      <w:r w:rsidRPr="00CE47FA">
        <w:rPr>
          <w:sz w:val="20"/>
          <w:szCs w:val="20"/>
        </w:rPr>
        <w:t>1.Внести в решение Собрания депутатов Аликовского района от 09.12.2021 г. № 64 «О бюджете Аликовского района Чувашской Республики на 2022 год и на плановый период 2023 и 2024 годов» следующие изменения:</w:t>
      </w:r>
    </w:p>
    <w:p w:rsidR="00415684" w:rsidRPr="00CE47FA" w:rsidRDefault="00415684" w:rsidP="00032CD4">
      <w:pPr>
        <w:pStyle w:val="a3"/>
        <w:numPr>
          <w:ilvl w:val="1"/>
          <w:numId w:val="3"/>
        </w:numPr>
        <w:ind w:left="0"/>
        <w:jc w:val="both"/>
        <w:rPr>
          <w:sz w:val="20"/>
          <w:szCs w:val="20"/>
        </w:rPr>
      </w:pPr>
      <w:r w:rsidRPr="00CE47FA">
        <w:rPr>
          <w:sz w:val="20"/>
          <w:szCs w:val="20"/>
        </w:rPr>
        <w:t>Пункт 1 изложить в следующей редакции:</w:t>
      </w:r>
    </w:p>
    <w:p w:rsidR="00415684" w:rsidRPr="00CE47FA" w:rsidRDefault="00415684" w:rsidP="00415684">
      <w:pPr>
        <w:autoSpaceDE w:val="0"/>
        <w:autoSpaceDN w:val="0"/>
        <w:adjustRightInd w:val="0"/>
        <w:ind w:firstLine="709"/>
        <w:jc w:val="both"/>
        <w:rPr>
          <w:sz w:val="20"/>
          <w:szCs w:val="20"/>
        </w:rPr>
      </w:pPr>
      <w:r w:rsidRPr="00CE47FA">
        <w:rPr>
          <w:sz w:val="20"/>
          <w:szCs w:val="20"/>
        </w:rPr>
        <w:t>«1.1. Утвердить основные характеристики бюджета Аликовского района Чувашской Республики на 2022 год:</w:t>
      </w:r>
    </w:p>
    <w:p w:rsidR="00415684" w:rsidRPr="00CE47FA" w:rsidRDefault="00415684" w:rsidP="00415684">
      <w:pPr>
        <w:autoSpaceDE w:val="0"/>
        <w:autoSpaceDN w:val="0"/>
        <w:adjustRightInd w:val="0"/>
        <w:ind w:firstLine="709"/>
        <w:jc w:val="both"/>
        <w:rPr>
          <w:sz w:val="20"/>
          <w:szCs w:val="20"/>
        </w:rPr>
      </w:pPr>
      <w:r w:rsidRPr="00CE47FA">
        <w:rPr>
          <w:sz w:val="20"/>
          <w:szCs w:val="20"/>
        </w:rPr>
        <w:t xml:space="preserve">прогнозируемый общий объем доходов бюджета Аликовского района Чувашской Республики в сумме 586 654 524,24 рубля, в том числе объем безвозмездных поступлений в сумме 518 126 555,11 рублей, из них объем межбюджетных трансфертов, получаемых из республиканского бюджета Чувашской Республики 518 126 555,11 рублей; </w:t>
      </w:r>
    </w:p>
    <w:p w:rsidR="00415684" w:rsidRPr="00CE47FA" w:rsidRDefault="00415684" w:rsidP="00415684">
      <w:pPr>
        <w:autoSpaceDE w:val="0"/>
        <w:autoSpaceDN w:val="0"/>
        <w:adjustRightInd w:val="0"/>
        <w:ind w:firstLine="709"/>
        <w:jc w:val="both"/>
        <w:rPr>
          <w:sz w:val="20"/>
          <w:szCs w:val="20"/>
        </w:rPr>
      </w:pPr>
      <w:r w:rsidRPr="00CE47FA">
        <w:rPr>
          <w:sz w:val="20"/>
          <w:szCs w:val="20"/>
        </w:rPr>
        <w:t>общий объем расходов бюджета Аликовского района Чувашской Республики в сумме 597 581 963,95 рублей;</w:t>
      </w:r>
    </w:p>
    <w:p w:rsidR="00415684" w:rsidRPr="00CE47FA" w:rsidRDefault="00415684" w:rsidP="00415684">
      <w:pPr>
        <w:autoSpaceDE w:val="0"/>
        <w:autoSpaceDN w:val="0"/>
        <w:adjustRightInd w:val="0"/>
        <w:ind w:firstLine="709"/>
        <w:jc w:val="both"/>
        <w:rPr>
          <w:sz w:val="20"/>
          <w:szCs w:val="20"/>
        </w:rPr>
      </w:pPr>
      <w:r w:rsidRPr="00CE47FA">
        <w:rPr>
          <w:sz w:val="20"/>
          <w:szCs w:val="20"/>
        </w:rPr>
        <w:t>предельный объем муниципального долга Аликовского района Чувашской Республики в сумме 1 769 500,0 рублей;</w:t>
      </w:r>
    </w:p>
    <w:p w:rsidR="00415684" w:rsidRPr="00CE47FA" w:rsidRDefault="00415684" w:rsidP="00415684">
      <w:pPr>
        <w:autoSpaceDE w:val="0"/>
        <w:autoSpaceDN w:val="0"/>
        <w:adjustRightInd w:val="0"/>
        <w:ind w:firstLine="709"/>
        <w:jc w:val="both"/>
        <w:rPr>
          <w:sz w:val="20"/>
          <w:szCs w:val="20"/>
        </w:rPr>
      </w:pPr>
      <w:r w:rsidRPr="00CE47FA">
        <w:rPr>
          <w:sz w:val="20"/>
          <w:szCs w:val="20"/>
        </w:rPr>
        <w:t>верхний предел муниципального долга Аликовского района Чувашской Республики на 1 января 2023 года в сумме 899 500,0 рублей, в том числе верхний предел долга по муниципальным гарантиям Аликовского района Чувашской Республики – 0,0 рублей;</w:t>
      </w:r>
    </w:p>
    <w:p w:rsidR="00415684" w:rsidRPr="00CE47FA" w:rsidRDefault="00415684" w:rsidP="00415684">
      <w:pPr>
        <w:autoSpaceDE w:val="0"/>
        <w:autoSpaceDN w:val="0"/>
        <w:adjustRightInd w:val="0"/>
        <w:ind w:firstLine="709"/>
        <w:jc w:val="both"/>
        <w:rPr>
          <w:sz w:val="20"/>
          <w:szCs w:val="20"/>
        </w:rPr>
      </w:pPr>
      <w:r w:rsidRPr="00CE47FA">
        <w:rPr>
          <w:sz w:val="20"/>
          <w:szCs w:val="20"/>
        </w:rPr>
        <w:t>предельный объем расходов на обслуживание муниципального долга Аликовского района Чувашской Республики 5000,0 рублей</w:t>
      </w:r>
    </w:p>
    <w:p w:rsidR="00415684" w:rsidRPr="00CE47FA" w:rsidRDefault="00415684" w:rsidP="00415684">
      <w:pPr>
        <w:autoSpaceDE w:val="0"/>
        <w:autoSpaceDN w:val="0"/>
        <w:adjustRightInd w:val="0"/>
        <w:ind w:firstLine="709"/>
        <w:jc w:val="both"/>
        <w:rPr>
          <w:sz w:val="20"/>
          <w:szCs w:val="20"/>
        </w:rPr>
      </w:pPr>
      <w:r w:rsidRPr="00CE47FA">
        <w:rPr>
          <w:sz w:val="20"/>
          <w:szCs w:val="20"/>
        </w:rPr>
        <w:t xml:space="preserve"> прогнозируемый дефицит бюджета Аликовского района Чувашской Республики в сумме 10 927 439,71 рубль.</w:t>
      </w:r>
    </w:p>
    <w:p w:rsidR="00415684" w:rsidRPr="00CE47FA" w:rsidRDefault="00415684" w:rsidP="00415684">
      <w:pPr>
        <w:autoSpaceDE w:val="0"/>
        <w:autoSpaceDN w:val="0"/>
        <w:adjustRightInd w:val="0"/>
        <w:ind w:firstLine="709"/>
        <w:jc w:val="both"/>
        <w:rPr>
          <w:sz w:val="20"/>
          <w:szCs w:val="20"/>
        </w:rPr>
      </w:pPr>
      <w:r w:rsidRPr="00CE47FA">
        <w:rPr>
          <w:sz w:val="20"/>
          <w:szCs w:val="20"/>
        </w:rPr>
        <w:t>1.2. Утвердить основные характеристики бюджета Аликовского района Чувашской Республики на 2023 год:</w:t>
      </w:r>
    </w:p>
    <w:p w:rsidR="00415684" w:rsidRPr="00CE47FA" w:rsidRDefault="00415684" w:rsidP="00415684">
      <w:pPr>
        <w:autoSpaceDE w:val="0"/>
        <w:autoSpaceDN w:val="0"/>
        <w:adjustRightInd w:val="0"/>
        <w:ind w:firstLine="709"/>
        <w:jc w:val="both"/>
        <w:rPr>
          <w:sz w:val="20"/>
          <w:szCs w:val="20"/>
        </w:rPr>
      </w:pPr>
      <w:r w:rsidRPr="00CE47FA">
        <w:rPr>
          <w:sz w:val="20"/>
          <w:szCs w:val="20"/>
        </w:rPr>
        <w:t xml:space="preserve">прогнозируемый общий объем доходов бюджета Аликовского района Чувашской Республики в сумме 682 487 910,0 рублей, в том числе объем безвозмездных поступлений в сумме 612 566 110,0 рублей, из них объем межбюджетных трансфертов, получаемых из республиканского бюджета Чувашской Республики 612 566 110,0 рублей; </w:t>
      </w:r>
    </w:p>
    <w:p w:rsidR="00415684" w:rsidRPr="00CE47FA" w:rsidRDefault="00415684" w:rsidP="00415684">
      <w:pPr>
        <w:autoSpaceDE w:val="0"/>
        <w:autoSpaceDN w:val="0"/>
        <w:adjustRightInd w:val="0"/>
        <w:ind w:firstLine="709"/>
        <w:jc w:val="both"/>
        <w:rPr>
          <w:sz w:val="20"/>
          <w:szCs w:val="20"/>
        </w:rPr>
      </w:pPr>
      <w:r w:rsidRPr="00CE47FA">
        <w:rPr>
          <w:sz w:val="20"/>
          <w:szCs w:val="20"/>
        </w:rPr>
        <w:t>общий объем расходов бюджета Аликовского района Чувашской Республики в сумме 680 586 500,0 рублей, в том числе условно-утвержденные расходы в сумме 2 441 590,0 рублей;</w:t>
      </w:r>
    </w:p>
    <w:p w:rsidR="00415684" w:rsidRPr="00CE47FA" w:rsidRDefault="00415684" w:rsidP="00415684">
      <w:pPr>
        <w:autoSpaceDE w:val="0"/>
        <w:autoSpaceDN w:val="0"/>
        <w:adjustRightInd w:val="0"/>
        <w:ind w:firstLine="709"/>
        <w:jc w:val="both"/>
        <w:rPr>
          <w:sz w:val="20"/>
          <w:szCs w:val="20"/>
        </w:rPr>
      </w:pPr>
      <w:r w:rsidRPr="00CE47FA">
        <w:rPr>
          <w:sz w:val="20"/>
          <w:szCs w:val="20"/>
        </w:rPr>
        <w:t xml:space="preserve">предельный </w:t>
      </w:r>
      <w:proofErr w:type="gramStart"/>
      <w:r w:rsidRPr="00CE47FA">
        <w:rPr>
          <w:sz w:val="20"/>
          <w:szCs w:val="20"/>
        </w:rPr>
        <w:t>объем  муниципального</w:t>
      </w:r>
      <w:proofErr w:type="gramEnd"/>
      <w:r w:rsidRPr="00CE47FA">
        <w:rPr>
          <w:sz w:val="20"/>
          <w:szCs w:val="20"/>
        </w:rPr>
        <w:t xml:space="preserve"> долга Аликовского района Чувашской Республики в сумме  899 500,0 рублей;</w:t>
      </w:r>
    </w:p>
    <w:p w:rsidR="00415684" w:rsidRPr="00CE47FA" w:rsidRDefault="00415684" w:rsidP="00415684">
      <w:pPr>
        <w:autoSpaceDE w:val="0"/>
        <w:autoSpaceDN w:val="0"/>
        <w:adjustRightInd w:val="0"/>
        <w:ind w:firstLine="709"/>
        <w:jc w:val="both"/>
        <w:rPr>
          <w:sz w:val="20"/>
          <w:szCs w:val="20"/>
        </w:rPr>
      </w:pPr>
      <w:r w:rsidRPr="00CE47FA">
        <w:rPr>
          <w:sz w:val="20"/>
          <w:szCs w:val="20"/>
        </w:rPr>
        <w:t xml:space="preserve">верхний </w:t>
      </w:r>
      <w:proofErr w:type="gramStart"/>
      <w:r w:rsidRPr="00CE47FA">
        <w:rPr>
          <w:sz w:val="20"/>
          <w:szCs w:val="20"/>
        </w:rPr>
        <w:t>предел  муниципального</w:t>
      </w:r>
      <w:proofErr w:type="gramEnd"/>
      <w:r w:rsidRPr="00CE47FA">
        <w:rPr>
          <w:sz w:val="20"/>
          <w:szCs w:val="20"/>
        </w:rPr>
        <w:t xml:space="preserve">   долга Аликовского района Чувашской Республики на 1 января 2024 года в сумме 500 000,0 рублей, в том числе верхний предел долга по  муниципальным гарантиям Аликовского района Чувашской Республики –  0,0 рублей;</w:t>
      </w:r>
    </w:p>
    <w:p w:rsidR="00415684" w:rsidRPr="00CE47FA" w:rsidRDefault="00415684" w:rsidP="00415684">
      <w:pPr>
        <w:autoSpaceDE w:val="0"/>
        <w:autoSpaceDN w:val="0"/>
        <w:adjustRightInd w:val="0"/>
        <w:ind w:firstLine="709"/>
        <w:jc w:val="both"/>
        <w:rPr>
          <w:sz w:val="20"/>
          <w:szCs w:val="20"/>
        </w:rPr>
      </w:pPr>
      <w:r w:rsidRPr="00CE47FA">
        <w:rPr>
          <w:sz w:val="20"/>
          <w:szCs w:val="20"/>
        </w:rPr>
        <w:t xml:space="preserve">предельный объем расходов на обслуживание муниципального долга Аликовского района Чувашской </w:t>
      </w:r>
      <w:proofErr w:type="gramStart"/>
      <w:r w:rsidRPr="00CE47FA">
        <w:rPr>
          <w:sz w:val="20"/>
          <w:szCs w:val="20"/>
        </w:rPr>
        <w:t>Республики  5000</w:t>
      </w:r>
      <w:proofErr w:type="gramEnd"/>
      <w:r w:rsidRPr="00CE47FA">
        <w:rPr>
          <w:sz w:val="20"/>
          <w:szCs w:val="20"/>
        </w:rPr>
        <w:t>,0  рублей;</w:t>
      </w:r>
    </w:p>
    <w:p w:rsidR="00415684" w:rsidRPr="00CE47FA" w:rsidRDefault="00415684" w:rsidP="00415684">
      <w:pPr>
        <w:autoSpaceDE w:val="0"/>
        <w:autoSpaceDN w:val="0"/>
        <w:adjustRightInd w:val="0"/>
        <w:ind w:firstLine="709"/>
        <w:jc w:val="both"/>
        <w:rPr>
          <w:sz w:val="20"/>
          <w:szCs w:val="20"/>
        </w:rPr>
      </w:pPr>
      <w:r w:rsidRPr="00CE47FA">
        <w:rPr>
          <w:sz w:val="20"/>
          <w:szCs w:val="20"/>
        </w:rPr>
        <w:t xml:space="preserve">прогнозируемый </w:t>
      </w:r>
      <w:proofErr w:type="gramStart"/>
      <w:r w:rsidRPr="00CE47FA">
        <w:rPr>
          <w:sz w:val="20"/>
          <w:szCs w:val="20"/>
        </w:rPr>
        <w:t>профицит  бюджета</w:t>
      </w:r>
      <w:proofErr w:type="gramEnd"/>
      <w:r w:rsidRPr="00CE47FA">
        <w:rPr>
          <w:sz w:val="20"/>
          <w:szCs w:val="20"/>
        </w:rPr>
        <w:t xml:space="preserve"> Аликовского района Чувашской Республики в сумме 1 901 410,0 рублей.</w:t>
      </w:r>
    </w:p>
    <w:p w:rsidR="00415684" w:rsidRPr="00CE47FA" w:rsidRDefault="00415684" w:rsidP="00415684">
      <w:pPr>
        <w:autoSpaceDE w:val="0"/>
        <w:autoSpaceDN w:val="0"/>
        <w:adjustRightInd w:val="0"/>
        <w:ind w:firstLine="709"/>
        <w:jc w:val="both"/>
        <w:rPr>
          <w:sz w:val="20"/>
          <w:szCs w:val="20"/>
        </w:rPr>
      </w:pPr>
      <w:r w:rsidRPr="00CE47FA">
        <w:rPr>
          <w:sz w:val="20"/>
          <w:szCs w:val="20"/>
        </w:rPr>
        <w:t xml:space="preserve">1.3. Утвердить основные </w:t>
      </w:r>
      <w:proofErr w:type="gramStart"/>
      <w:r w:rsidRPr="00CE47FA">
        <w:rPr>
          <w:sz w:val="20"/>
          <w:szCs w:val="20"/>
        </w:rPr>
        <w:t>характеристики  бюджета</w:t>
      </w:r>
      <w:proofErr w:type="gramEnd"/>
      <w:r w:rsidRPr="00CE47FA">
        <w:rPr>
          <w:sz w:val="20"/>
          <w:szCs w:val="20"/>
        </w:rPr>
        <w:t xml:space="preserve"> Аликовского района  Чувашской Республики на 2024 год:</w:t>
      </w:r>
    </w:p>
    <w:p w:rsidR="00415684" w:rsidRPr="00CE47FA" w:rsidRDefault="00415684" w:rsidP="00415684">
      <w:pPr>
        <w:autoSpaceDE w:val="0"/>
        <w:autoSpaceDN w:val="0"/>
        <w:adjustRightInd w:val="0"/>
        <w:ind w:firstLine="709"/>
        <w:jc w:val="both"/>
        <w:rPr>
          <w:sz w:val="20"/>
          <w:szCs w:val="20"/>
        </w:rPr>
      </w:pPr>
      <w:r w:rsidRPr="00CE47FA">
        <w:rPr>
          <w:sz w:val="20"/>
          <w:szCs w:val="20"/>
        </w:rPr>
        <w:t xml:space="preserve">прогнозируемый общий объем </w:t>
      </w:r>
      <w:proofErr w:type="gramStart"/>
      <w:r w:rsidRPr="00CE47FA">
        <w:rPr>
          <w:sz w:val="20"/>
          <w:szCs w:val="20"/>
        </w:rPr>
        <w:t>доходов  бюджета</w:t>
      </w:r>
      <w:proofErr w:type="gramEnd"/>
      <w:r w:rsidRPr="00CE47FA">
        <w:rPr>
          <w:sz w:val="20"/>
          <w:szCs w:val="20"/>
        </w:rPr>
        <w:t xml:space="preserve"> Аликовского района  Чувашской Республики в сумме 398 922 800,0 рублей, в том числе объем безвозмездных поступлений в сумме 323 687 700,0 рублей, из них объем межбюджетных трансфертов, получаемых из республиканского бюджета Чувашской Республики 323 687 700,0 рублей; </w:t>
      </w:r>
    </w:p>
    <w:p w:rsidR="00415684" w:rsidRPr="00CE47FA" w:rsidRDefault="00415684" w:rsidP="00415684">
      <w:pPr>
        <w:autoSpaceDE w:val="0"/>
        <w:autoSpaceDN w:val="0"/>
        <w:adjustRightInd w:val="0"/>
        <w:ind w:firstLine="709"/>
        <w:jc w:val="both"/>
        <w:rPr>
          <w:sz w:val="20"/>
          <w:szCs w:val="20"/>
          <w:highlight w:val="yellow"/>
        </w:rPr>
      </w:pPr>
      <w:r w:rsidRPr="00CE47FA">
        <w:rPr>
          <w:sz w:val="20"/>
          <w:szCs w:val="20"/>
        </w:rPr>
        <w:t xml:space="preserve">общий объем </w:t>
      </w:r>
      <w:proofErr w:type="gramStart"/>
      <w:r w:rsidRPr="00CE47FA">
        <w:rPr>
          <w:sz w:val="20"/>
          <w:szCs w:val="20"/>
        </w:rPr>
        <w:t>расходов  бюджета</w:t>
      </w:r>
      <w:proofErr w:type="gramEnd"/>
      <w:r w:rsidRPr="00CE47FA">
        <w:rPr>
          <w:sz w:val="20"/>
          <w:szCs w:val="20"/>
        </w:rPr>
        <w:t xml:space="preserve"> Аликовского района Чувашской Республики в сумме 397 074 171,0 рубль,  в том числе условно-утвержденные расходы в сумме 5 618 310,0 рублей;</w:t>
      </w:r>
    </w:p>
    <w:p w:rsidR="00415684" w:rsidRPr="00CE47FA" w:rsidRDefault="00415684" w:rsidP="00415684">
      <w:pPr>
        <w:autoSpaceDE w:val="0"/>
        <w:autoSpaceDN w:val="0"/>
        <w:adjustRightInd w:val="0"/>
        <w:ind w:firstLine="709"/>
        <w:jc w:val="both"/>
        <w:rPr>
          <w:sz w:val="20"/>
          <w:szCs w:val="20"/>
        </w:rPr>
      </w:pPr>
      <w:r w:rsidRPr="00CE47FA">
        <w:rPr>
          <w:sz w:val="20"/>
          <w:szCs w:val="20"/>
        </w:rPr>
        <w:t xml:space="preserve">предельный </w:t>
      </w:r>
      <w:proofErr w:type="gramStart"/>
      <w:r w:rsidRPr="00CE47FA">
        <w:rPr>
          <w:sz w:val="20"/>
          <w:szCs w:val="20"/>
        </w:rPr>
        <w:t>объем  муниципального</w:t>
      </w:r>
      <w:proofErr w:type="gramEnd"/>
      <w:r w:rsidRPr="00CE47FA">
        <w:rPr>
          <w:sz w:val="20"/>
          <w:szCs w:val="20"/>
        </w:rPr>
        <w:t xml:space="preserve"> долга Аликовского района Чувашской Республики в сумме  500 000,0 рублей;</w:t>
      </w:r>
    </w:p>
    <w:p w:rsidR="00415684" w:rsidRPr="00CE47FA" w:rsidRDefault="00415684" w:rsidP="00415684">
      <w:pPr>
        <w:autoSpaceDE w:val="0"/>
        <w:autoSpaceDN w:val="0"/>
        <w:adjustRightInd w:val="0"/>
        <w:ind w:firstLine="709"/>
        <w:jc w:val="both"/>
        <w:rPr>
          <w:sz w:val="20"/>
          <w:szCs w:val="20"/>
        </w:rPr>
      </w:pPr>
      <w:r w:rsidRPr="00CE47FA">
        <w:rPr>
          <w:sz w:val="20"/>
          <w:szCs w:val="20"/>
        </w:rPr>
        <w:t xml:space="preserve">верхний </w:t>
      </w:r>
      <w:proofErr w:type="gramStart"/>
      <w:r w:rsidRPr="00CE47FA">
        <w:rPr>
          <w:sz w:val="20"/>
          <w:szCs w:val="20"/>
        </w:rPr>
        <w:t>предел  муниципального</w:t>
      </w:r>
      <w:proofErr w:type="gramEnd"/>
      <w:r w:rsidRPr="00CE47FA">
        <w:rPr>
          <w:sz w:val="20"/>
          <w:szCs w:val="20"/>
        </w:rPr>
        <w:t xml:space="preserve">   долга Аликовского района Чувашской Республики на 1 января 2025 года в сумме 500 000,0 рублей, в том числе верхний предел долга по  муниципальным гарантиям Аликовского района Чувашской Республики –  0,0 рублей;</w:t>
      </w:r>
    </w:p>
    <w:p w:rsidR="00415684" w:rsidRPr="00CE47FA" w:rsidRDefault="00415684" w:rsidP="00415684">
      <w:pPr>
        <w:autoSpaceDE w:val="0"/>
        <w:autoSpaceDN w:val="0"/>
        <w:adjustRightInd w:val="0"/>
        <w:ind w:firstLine="709"/>
        <w:jc w:val="both"/>
        <w:rPr>
          <w:sz w:val="20"/>
          <w:szCs w:val="20"/>
        </w:rPr>
      </w:pPr>
      <w:r w:rsidRPr="00CE47FA">
        <w:rPr>
          <w:sz w:val="20"/>
          <w:szCs w:val="20"/>
        </w:rPr>
        <w:t xml:space="preserve">предельный объем расходов на обслуживание муниципального долга Аликовского района Чувашской </w:t>
      </w:r>
      <w:proofErr w:type="gramStart"/>
      <w:r w:rsidRPr="00CE47FA">
        <w:rPr>
          <w:sz w:val="20"/>
          <w:szCs w:val="20"/>
        </w:rPr>
        <w:t>Республики  5000</w:t>
      </w:r>
      <w:proofErr w:type="gramEnd"/>
      <w:r w:rsidRPr="00CE47FA">
        <w:rPr>
          <w:sz w:val="20"/>
          <w:szCs w:val="20"/>
        </w:rPr>
        <w:t>,0  рублей;</w:t>
      </w:r>
    </w:p>
    <w:p w:rsidR="00415684" w:rsidRPr="00CE47FA" w:rsidRDefault="00415684" w:rsidP="00415684">
      <w:pPr>
        <w:autoSpaceDE w:val="0"/>
        <w:autoSpaceDN w:val="0"/>
        <w:adjustRightInd w:val="0"/>
        <w:ind w:firstLine="709"/>
        <w:jc w:val="both"/>
        <w:rPr>
          <w:sz w:val="20"/>
          <w:szCs w:val="20"/>
        </w:rPr>
      </w:pPr>
      <w:r w:rsidRPr="00CE47FA">
        <w:rPr>
          <w:sz w:val="20"/>
          <w:szCs w:val="20"/>
        </w:rPr>
        <w:t>прогнозируемый профицит бюджета Аликовского района Чувашской Республики в сумме 1 848 629,0 рублей.</w:t>
      </w:r>
    </w:p>
    <w:p w:rsidR="00415684" w:rsidRPr="00CE47FA" w:rsidRDefault="00415684" w:rsidP="00415684">
      <w:pPr>
        <w:tabs>
          <w:tab w:val="left" w:pos="1418"/>
          <w:tab w:val="left" w:pos="1560"/>
        </w:tabs>
        <w:autoSpaceDE w:val="0"/>
        <w:autoSpaceDN w:val="0"/>
        <w:adjustRightInd w:val="0"/>
        <w:ind w:firstLine="709"/>
        <w:jc w:val="both"/>
        <w:rPr>
          <w:sz w:val="20"/>
          <w:szCs w:val="20"/>
        </w:rPr>
      </w:pPr>
      <w:r w:rsidRPr="00CE47FA">
        <w:rPr>
          <w:sz w:val="20"/>
          <w:szCs w:val="20"/>
        </w:rPr>
        <w:lastRenderedPageBreak/>
        <w:t>1.4. В статье 6:</w:t>
      </w:r>
    </w:p>
    <w:p w:rsidR="00415684" w:rsidRPr="00CE47FA" w:rsidRDefault="00415684" w:rsidP="00415684">
      <w:pPr>
        <w:pStyle w:val="aff5"/>
        <w:autoSpaceDE w:val="0"/>
        <w:autoSpaceDN w:val="0"/>
        <w:adjustRightInd w:val="0"/>
        <w:ind w:left="0" w:firstLine="709"/>
        <w:jc w:val="both"/>
        <w:rPr>
          <w:sz w:val="20"/>
          <w:szCs w:val="20"/>
        </w:rPr>
      </w:pPr>
      <w:r w:rsidRPr="00CE47FA">
        <w:rPr>
          <w:sz w:val="20"/>
          <w:szCs w:val="20"/>
        </w:rPr>
        <w:t>в абзаце втором слова «приложению 5» заменить словами «приложениям 5, 5.1, 5.2»;</w:t>
      </w:r>
    </w:p>
    <w:p w:rsidR="00415684" w:rsidRPr="00CE47FA" w:rsidRDefault="00415684" w:rsidP="00415684">
      <w:pPr>
        <w:pStyle w:val="aff5"/>
        <w:autoSpaceDE w:val="0"/>
        <w:autoSpaceDN w:val="0"/>
        <w:adjustRightInd w:val="0"/>
        <w:ind w:left="0" w:firstLine="709"/>
        <w:jc w:val="both"/>
        <w:rPr>
          <w:sz w:val="20"/>
          <w:szCs w:val="20"/>
        </w:rPr>
      </w:pPr>
      <w:r w:rsidRPr="00CE47FA">
        <w:rPr>
          <w:sz w:val="20"/>
          <w:szCs w:val="20"/>
        </w:rPr>
        <w:t>в абзаце третьем слова «приложению 6» заменить словами «приложениям 6, 6.1, 6.2»;</w:t>
      </w:r>
    </w:p>
    <w:p w:rsidR="00415684" w:rsidRPr="00CE47FA" w:rsidRDefault="00415684" w:rsidP="00415684">
      <w:pPr>
        <w:autoSpaceDE w:val="0"/>
        <w:autoSpaceDN w:val="0"/>
        <w:adjustRightInd w:val="0"/>
        <w:jc w:val="both"/>
        <w:rPr>
          <w:sz w:val="20"/>
          <w:szCs w:val="20"/>
        </w:rPr>
      </w:pPr>
      <w:r w:rsidRPr="00CE47FA">
        <w:rPr>
          <w:sz w:val="20"/>
          <w:szCs w:val="20"/>
        </w:rPr>
        <w:t>1.5. В статье 7:</w:t>
      </w:r>
    </w:p>
    <w:p w:rsidR="00415684" w:rsidRPr="00CE47FA" w:rsidRDefault="00415684" w:rsidP="00415684">
      <w:pPr>
        <w:autoSpaceDE w:val="0"/>
        <w:autoSpaceDN w:val="0"/>
        <w:adjustRightInd w:val="0"/>
        <w:jc w:val="both"/>
        <w:rPr>
          <w:sz w:val="20"/>
          <w:szCs w:val="20"/>
        </w:rPr>
      </w:pPr>
      <w:r w:rsidRPr="00CE47FA">
        <w:rPr>
          <w:sz w:val="20"/>
          <w:szCs w:val="20"/>
        </w:rPr>
        <w:t>- в пункте 1:</w:t>
      </w:r>
    </w:p>
    <w:p w:rsidR="00415684" w:rsidRPr="00CE47FA" w:rsidRDefault="00415684" w:rsidP="00415684">
      <w:pPr>
        <w:autoSpaceDE w:val="0"/>
        <w:autoSpaceDN w:val="0"/>
        <w:adjustRightInd w:val="0"/>
        <w:ind w:firstLine="709"/>
        <w:jc w:val="both"/>
        <w:rPr>
          <w:sz w:val="20"/>
          <w:szCs w:val="20"/>
        </w:rPr>
      </w:pPr>
      <w:r w:rsidRPr="00CE47FA">
        <w:rPr>
          <w:sz w:val="20"/>
          <w:szCs w:val="20"/>
        </w:rPr>
        <w:t>в абзаце «а» слова «приложению 7» заменить словами «приложениям 7, 7.1, 7.2»;</w:t>
      </w:r>
    </w:p>
    <w:p w:rsidR="00415684" w:rsidRPr="00CE47FA" w:rsidRDefault="00415684" w:rsidP="00415684">
      <w:pPr>
        <w:autoSpaceDE w:val="0"/>
        <w:autoSpaceDN w:val="0"/>
        <w:adjustRightInd w:val="0"/>
        <w:ind w:firstLine="709"/>
        <w:jc w:val="both"/>
        <w:rPr>
          <w:sz w:val="20"/>
          <w:szCs w:val="20"/>
        </w:rPr>
      </w:pPr>
      <w:r w:rsidRPr="00CE47FA">
        <w:rPr>
          <w:sz w:val="20"/>
          <w:szCs w:val="20"/>
        </w:rPr>
        <w:t>в абзаце «б» слова «приложению 8» заменить словами «приложениям 8, 8.1, 8.2»;</w:t>
      </w:r>
    </w:p>
    <w:p w:rsidR="00415684" w:rsidRPr="00CE47FA" w:rsidRDefault="00415684" w:rsidP="00415684">
      <w:pPr>
        <w:autoSpaceDE w:val="0"/>
        <w:autoSpaceDN w:val="0"/>
        <w:adjustRightInd w:val="0"/>
        <w:ind w:firstLine="709"/>
        <w:jc w:val="both"/>
        <w:rPr>
          <w:sz w:val="20"/>
          <w:szCs w:val="20"/>
        </w:rPr>
      </w:pPr>
      <w:r w:rsidRPr="00CE47FA">
        <w:rPr>
          <w:sz w:val="20"/>
          <w:szCs w:val="20"/>
        </w:rPr>
        <w:t>в абзаце «в» слова «приложению 9» заменить словами «приложениям 9, 9.1, 9.2»;</w:t>
      </w:r>
    </w:p>
    <w:p w:rsidR="00415684" w:rsidRPr="00CE47FA" w:rsidRDefault="00415684" w:rsidP="00415684">
      <w:pPr>
        <w:autoSpaceDE w:val="0"/>
        <w:autoSpaceDN w:val="0"/>
        <w:adjustRightInd w:val="0"/>
        <w:ind w:firstLine="709"/>
        <w:jc w:val="both"/>
        <w:rPr>
          <w:sz w:val="20"/>
          <w:szCs w:val="20"/>
        </w:rPr>
      </w:pPr>
      <w:r w:rsidRPr="00CE47FA">
        <w:rPr>
          <w:sz w:val="20"/>
          <w:szCs w:val="20"/>
        </w:rPr>
        <w:t>в абзаце «г» слова «приложению 10» заменить словами «приложениям 10, 10.1, 10.2»;</w:t>
      </w:r>
    </w:p>
    <w:p w:rsidR="00415684" w:rsidRPr="00CE47FA" w:rsidRDefault="00415684" w:rsidP="00415684">
      <w:pPr>
        <w:autoSpaceDE w:val="0"/>
        <w:autoSpaceDN w:val="0"/>
        <w:adjustRightInd w:val="0"/>
        <w:ind w:firstLine="709"/>
        <w:jc w:val="both"/>
        <w:rPr>
          <w:sz w:val="20"/>
          <w:szCs w:val="20"/>
        </w:rPr>
      </w:pPr>
      <w:r w:rsidRPr="00CE47FA">
        <w:rPr>
          <w:sz w:val="20"/>
          <w:szCs w:val="20"/>
        </w:rPr>
        <w:t>в абзаце «д» слова «приложению 11» заменить словами «приложениям 11, 11.1, 11.2»;</w:t>
      </w:r>
    </w:p>
    <w:p w:rsidR="00415684" w:rsidRPr="00CE47FA" w:rsidRDefault="00415684" w:rsidP="00415684">
      <w:pPr>
        <w:autoSpaceDE w:val="0"/>
        <w:autoSpaceDN w:val="0"/>
        <w:adjustRightInd w:val="0"/>
        <w:ind w:firstLine="709"/>
        <w:jc w:val="both"/>
        <w:rPr>
          <w:sz w:val="20"/>
          <w:szCs w:val="20"/>
        </w:rPr>
      </w:pPr>
      <w:r w:rsidRPr="00CE47FA">
        <w:rPr>
          <w:sz w:val="20"/>
          <w:szCs w:val="20"/>
        </w:rPr>
        <w:t>в абзаце «е» слова «приложению 12» заменить словами «приложениям 12, 12.1, 12.2»;</w:t>
      </w:r>
    </w:p>
    <w:p w:rsidR="00415684" w:rsidRPr="00CE47FA" w:rsidRDefault="00415684" w:rsidP="00415684">
      <w:pPr>
        <w:autoSpaceDE w:val="0"/>
        <w:autoSpaceDN w:val="0"/>
        <w:adjustRightInd w:val="0"/>
        <w:ind w:firstLine="709"/>
        <w:jc w:val="both"/>
        <w:rPr>
          <w:sz w:val="20"/>
          <w:szCs w:val="20"/>
        </w:rPr>
      </w:pPr>
      <w:r w:rsidRPr="00CE47FA">
        <w:rPr>
          <w:sz w:val="20"/>
          <w:szCs w:val="20"/>
        </w:rPr>
        <w:t>- пункт 4 изложить в следующей редакции:</w:t>
      </w:r>
    </w:p>
    <w:p w:rsidR="00415684" w:rsidRPr="00CE47FA" w:rsidRDefault="00415684" w:rsidP="00415684">
      <w:pPr>
        <w:autoSpaceDE w:val="0"/>
        <w:autoSpaceDN w:val="0"/>
        <w:adjustRightInd w:val="0"/>
        <w:ind w:firstLine="709"/>
        <w:jc w:val="both"/>
        <w:rPr>
          <w:sz w:val="20"/>
          <w:szCs w:val="20"/>
        </w:rPr>
      </w:pPr>
      <w:r w:rsidRPr="00CE47FA">
        <w:rPr>
          <w:sz w:val="20"/>
          <w:szCs w:val="20"/>
        </w:rPr>
        <w:t>«4. Утвердить:</w:t>
      </w:r>
    </w:p>
    <w:p w:rsidR="00415684" w:rsidRPr="00CE47FA" w:rsidRDefault="00415684" w:rsidP="00415684">
      <w:pPr>
        <w:autoSpaceDE w:val="0"/>
        <w:autoSpaceDN w:val="0"/>
        <w:adjustRightInd w:val="0"/>
        <w:ind w:firstLine="709"/>
        <w:jc w:val="both"/>
        <w:rPr>
          <w:sz w:val="20"/>
          <w:szCs w:val="20"/>
        </w:rPr>
      </w:pPr>
      <w:r w:rsidRPr="00CE47FA">
        <w:rPr>
          <w:sz w:val="20"/>
          <w:szCs w:val="20"/>
        </w:rPr>
        <w:t>объем бюджетных ассигнований Дорожного фонда Аликовского района Чувашской Республики:</w:t>
      </w:r>
    </w:p>
    <w:p w:rsidR="00415684" w:rsidRPr="00CE47FA" w:rsidRDefault="00415684" w:rsidP="00415684">
      <w:pPr>
        <w:autoSpaceDE w:val="0"/>
        <w:autoSpaceDN w:val="0"/>
        <w:adjustRightInd w:val="0"/>
        <w:ind w:firstLine="709"/>
        <w:jc w:val="both"/>
        <w:rPr>
          <w:sz w:val="20"/>
          <w:szCs w:val="20"/>
        </w:rPr>
      </w:pPr>
      <w:r w:rsidRPr="00CE47FA">
        <w:rPr>
          <w:sz w:val="20"/>
          <w:szCs w:val="20"/>
        </w:rPr>
        <w:t>на 2022 год в сумме 101 831,43 рубля;</w:t>
      </w:r>
    </w:p>
    <w:p w:rsidR="00415684" w:rsidRPr="00CE47FA" w:rsidRDefault="00415684" w:rsidP="00415684">
      <w:pPr>
        <w:autoSpaceDE w:val="0"/>
        <w:autoSpaceDN w:val="0"/>
        <w:adjustRightInd w:val="0"/>
        <w:ind w:firstLine="709"/>
        <w:jc w:val="both"/>
        <w:rPr>
          <w:sz w:val="20"/>
          <w:szCs w:val="20"/>
        </w:rPr>
      </w:pPr>
      <w:r w:rsidRPr="00CE47FA">
        <w:rPr>
          <w:sz w:val="20"/>
          <w:szCs w:val="20"/>
        </w:rPr>
        <w:t>на 2023 год в сумме 363</w:t>
      </w:r>
      <w:r w:rsidRPr="00CE47FA">
        <w:rPr>
          <w:sz w:val="20"/>
          <w:szCs w:val="20"/>
          <w:lang w:val="en-US"/>
        </w:rPr>
        <w:t> </w:t>
      </w:r>
      <w:r w:rsidRPr="00CE47FA">
        <w:rPr>
          <w:sz w:val="20"/>
          <w:szCs w:val="20"/>
        </w:rPr>
        <w:t>369</w:t>
      </w:r>
      <w:r w:rsidRPr="00CE47FA">
        <w:rPr>
          <w:sz w:val="20"/>
          <w:szCs w:val="20"/>
          <w:lang w:val="en-US"/>
        </w:rPr>
        <w:t> </w:t>
      </w:r>
      <w:r w:rsidRPr="00CE47FA">
        <w:rPr>
          <w:sz w:val="20"/>
          <w:szCs w:val="20"/>
        </w:rPr>
        <w:t>300,0 рублей;</w:t>
      </w:r>
    </w:p>
    <w:p w:rsidR="00415684" w:rsidRPr="00CE47FA" w:rsidRDefault="00415684" w:rsidP="00415684">
      <w:pPr>
        <w:autoSpaceDE w:val="0"/>
        <w:autoSpaceDN w:val="0"/>
        <w:adjustRightInd w:val="0"/>
        <w:ind w:firstLine="709"/>
        <w:jc w:val="both"/>
        <w:rPr>
          <w:sz w:val="20"/>
          <w:szCs w:val="20"/>
        </w:rPr>
      </w:pPr>
      <w:r w:rsidRPr="00CE47FA">
        <w:rPr>
          <w:sz w:val="20"/>
          <w:szCs w:val="20"/>
        </w:rPr>
        <w:t xml:space="preserve">на 2024 год в </w:t>
      </w:r>
      <w:proofErr w:type="gramStart"/>
      <w:r w:rsidRPr="00CE47FA">
        <w:rPr>
          <w:sz w:val="20"/>
          <w:szCs w:val="20"/>
        </w:rPr>
        <w:t>сумме  69</w:t>
      </w:r>
      <w:proofErr w:type="gramEnd"/>
      <w:r w:rsidRPr="00CE47FA">
        <w:rPr>
          <w:sz w:val="20"/>
          <w:szCs w:val="20"/>
        </w:rPr>
        <w:t> 340 400,0 рублей;</w:t>
      </w:r>
    </w:p>
    <w:p w:rsidR="00415684" w:rsidRPr="00CE47FA" w:rsidRDefault="00415684" w:rsidP="00415684">
      <w:pPr>
        <w:autoSpaceDE w:val="0"/>
        <w:autoSpaceDN w:val="0"/>
        <w:adjustRightInd w:val="0"/>
        <w:ind w:firstLine="709"/>
        <w:jc w:val="both"/>
        <w:rPr>
          <w:sz w:val="20"/>
          <w:szCs w:val="20"/>
        </w:rPr>
      </w:pPr>
      <w:r w:rsidRPr="00CE47FA">
        <w:rPr>
          <w:sz w:val="20"/>
          <w:szCs w:val="20"/>
        </w:rPr>
        <w:t>прогнозируемый объем доходов бюджета Аликовского района Чувашской Республики от поступлений, указанных в статье 2 решения Собрания депутатов Аликовского района Чувашской Республики от 29 октября 2013 года № 212 "О создании муниципального дорожного фонда Аликовского района Чувашской Республики":</w:t>
      </w:r>
    </w:p>
    <w:p w:rsidR="00415684" w:rsidRPr="00CE47FA" w:rsidRDefault="00415684" w:rsidP="00415684">
      <w:pPr>
        <w:autoSpaceDE w:val="0"/>
        <w:autoSpaceDN w:val="0"/>
        <w:adjustRightInd w:val="0"/>
        <w:ind w:firstLine="709"/>
        <w:jc w:val="both"/>
        <w:rPr>
          <w:sz w:val="20"/>
          <w:szCs w:val="20"/>
        </w:rPr>
      </w:pPr>
      <w:r w:rsidRPr="00CE47FA">
        <w:rPr>
          <w:sz w:val="20"/>
          <w:szCs w:val="20"/>
        </w:rPr>
        <w:t>на 2022 год в сумме 101 831,43 рубля;</w:t>
      </w:r>
    </w:p>
    <w:p w:rsidR="00415684" w:rsidRPr="00CE47FA" w:rsidRDefault="00415684" w:rsidP="00415684">
      <w:pPr>
        <w:autoSpaceDE w:val="0"/>
        <w:autoSpaceDN w:val="0"/>
        <w:adjustRightInd w:val="0"/>
        <w:ind w:firstLine="709"/>
        <w:jc w:val="both"/>
        <w:rPr>
          <w:sz w:val="20"/>
          <w:szCs w:val="20"/>
        </w:rPr>
      </w:pPr>
      <w:r w:rsidRPr="00CE47FA">
        <w:rPr>
          <w:sz w:val="20"/>
          <w:szCs w:val="20"/>
        </w:rPr>
        <w:t>на 2023 год в сумме 363</w:t>
      </w:r>
      <w:r w:rsidRPr="00CE47FA">
        <w:rPr>
          <w:sz w:val="20"/>
          <w:szCs w:val="20"/>
          <w:lang w:val="en-US"/>
        </w:rPr>
        <w:t> </w:t>
      </w:r>
      <w:r w:rsidRPr="00CE47FA">
        <w:rPr>
          <w:sz w:val="20"/>
          <w:szCs w:val="20"/>
        </w:rPr>
        <w:t>369</w:t>
      </w:r>
      <w:r w:rsidRPr="00CE47FA">
        <w:rPr>
          <w:sz w:val="20"/>
          <w:szCs w:val="20"/>
          <w:lang w:val="en-US"/>
        </w:rPr>
        <w:t> </w:t>
      </w:r>
      <w:r w:rsidRPr="00CE47FA">
        <w:rPr>
          <w:sz w:val="20"/>
          <w:szCs w:val="20"/>
        </w:rPr>
        <w:t>300,</w:t>
      </w:r>
      <w:proofErr w:type="gramStart"/>
      <w:r w:rsidRPr="00CE47FA">
        <w:rPr>
          <w:sz w:val="20"/>
          <w:szCs w:val="20"/>
        </w:rPr>
        <w:t>0  рублей</w:t>
      </w:r>
      <w:proofErr w:type="gramEnd"/>
      <w:r w:rsidRPr="00CE47FA">
        <w:rPr>
          <w:sz w:val="20"/>
          <w:szCs w:val="20"/>
        </w:rPr>
        <w:t>;</w:t>
      </w:r>
    </w:p>
    <w:p w:rsidR="00415684" w:rsidRPr="00CE47FA" w:rsidRDefault="00415684" w:rsidP="00415684">
      <w:pPr>
        <w:autoSpaceDE w:val="0"/>
        <w:autoSpaceDN w:val="0"/>
        <w:adjustRightInd w:val="0"/>
        <w:ind w:firstLine="709"/>
        <w:jc w:val="both"/>
        <w:rPr>
          <w:sz w:val="20"/>
          <w:szCs w:val="20"/>
        </w:rPr>
      </w:pPr>
      <w:r w:rsidRPr="00CE47FA">
        <w:rPr>
          <w:sz w:val="20"/>
          <w:szCs w:val="20"/>
        </w:rPr>
        <w:t>на 2024 год в сумме 69 340 400,0 рублей;»</w:t>
      </w:r>
    </w:p>
    <w:p w:rsidR="00415684" w:rsidRPr="00CE47FA" w:rsidRDefault="00415684" w:rsidP="00415684">
      <w:pPr>
        <w:autoSpaceDE w:val="0"/>
        <w:autoSpaceDN w:val="0"/>
        <w:adjustRightInd w:val="0"/>
        <w:ind w:firstLine="709"/>
        <w:jc w:val="both"/>
        <w:rPr>
          <w:sz w:val="20"/>
          <w:szCs w:val="20"/>
        </w:rPr>
      </w:pPr>
      <w:r w:rsidRPr="00CE47FA">
        <w:rPr>
          <w:sz w:val="20"/>
          <w:szCs w:val="20"/>
        </w:rPr>
        <w:t>1.6. В статье 10:</w:t>
      </w:r>
    </w:p>
    <w:p w:rsidR="00415684" w:rsidRPr="00CE47FA" w:rsidRDefault="00415684" w:rsidP="00415684">
      <w:pPr>
        <w:autoSpaceDE w:val="0"/>
        <w:autoSpaceDN w:val="0"/>
        <w:adjustRightInd w:val="0"/>
        <w:ind w:firstLine="709"/>
        <w:jc w:val="both"/>
        <w:rPr>
          <w:sz w:val="20"/>
          <w:szCs w:val="20"/>
        </w:rPr>
      </w:pPr>
      <w:r w:rsidRPr="00CE47FA">
        <w:rPr>
          <w:sz w:val="20"/>
          <w:szCs w:val="20"/>
        </w:rPr>
        <w:t>- пункт 1 изложить в следующей редакции:</w:t>
      </w:r>
    </w:p>
    <w:p w:rsidR="00415684" w:rsidRPr="00CE47FA" w:rsidRDefault="00415684" w:rsidP="00415684">
      <w:pPr>
        <w:autoSpaceDE w:val="0"/>
        <w:autoSpaceDN w:val="0"/>
        <w:adjustRightInd w:val="0"/>
        <w:ind w:firstLine="709"/>
        <w:jc w:val="both"/>
        <w:rPr>
          <w:sz w:val="20"/>
          <w:szCs w:val="20"/>
        </w:rPr>
      </w:pPr>
      <w:r w:rsidRPr="00CE47FA">
        <w:rPr>
          <w:sz w:val="20"/>
          <w:szCs w:val="20"/>
        </w:rPr>
        <w:t>«1. Утвердить общий объем межбюджетных трансфертов, предоставляемых из бюджета Аликовского района Чувашской Республики бюджетам сельских поселений,  на 2022 год в сумме 149 611 687,10 рублей, в том числе дотации – 25 097 600,0 рублей, субсидии – 119 287 367,10 рублей, субвенции – 4 232 398,0 рублей, иные межбюджетные трансферты – 994 322,0 рубля, на 2023 год в сумме 36 950 300,0 рублей, в том числе дотации – 19 879 300,0 рублей, субсидии – 12 733 000,0 рублей, субвенции – 4 338 000,0 рублей,  на 2024 год в сумме 33 905 200,0 рублей, в том числе дотации – 18 756 600,0 рублей, субсидии – 13 084 600,0 рублей, субвенции – 2 064 000,0 рублей.».</w:t>
      </w:r>
    </w:p>
    <w:p w:rsidR="00415684" w:rsidRPr="00CE47FA" w:rsidRDefault="00415684" w:rsidP="00415684">
      <w:pPr>
        <w:autoSpaceDE w:val="0"/>
        <w:autoSpaceDN w:val="0"/>
        <w:adjustRightInd w:val="0"/>
        <w:ind w:firstLine="709"/>
        <w:jc w:val="both"/>
        <w:rPr>
          <w:sz w:val="20"/>
          <w:szCs w:val="20"/>
        </w:rPr>
      </w:pPr>
      <w:r w:rsidRPr="00CE47FA">
        <w:rPr>
          <w:sz w:val="20"/>
          <w:szCs w:val="20"/>
        </w:rPr>
        <w:t xml:space="preserve">1.7) Дополнить приложением 5.2 следующего содержания:                      </w:t>
      </w:r>
    </w:p>
    <w:p w:rsidR="00415684" w:rsidRPr="00CE47FA" w:rsidRDefault="00415684" w:rsidP="00415684">
      <w:pPr>
        <w:ind w:firstLine="709"/>
        <w:jc w:val="both"/>
        <w:rPr>
          <w:sz w:val="20"/>
          <w:szCs w:val="20"/>
        </w:rPr>
      </w:pPr>
      <w:r w:rsidRPr="00CE47FA">
        <w:rPr>
          <w:sz w:val="20"/>
          <w:szCs w:val="20"/>
        </w:rPr>
        <w:t>1.8) Дополнить приложением 6.2 следующего содержания:</w:t>
      </w:r>
    </w:p>
    <w:p w:rsidR="00415684" w:rsidRPr="00CE47FA" w:rsidRDefault="00415684" w:rsidP="00415684">
      <w:pPr>
        <w:ind w:firstLine="709"/>
        <w:jc w:val="both"/>
        <w:rPr>
          <w:sz w:val="20"/>
          <w:szCs w:val="20"/>
        </w:rPr>
      </w:pPr>
      <w:r w:rsidRPr="00CE47FA">
        <w:rPr>
          <w:sz w:val="20"/>
          <w:szCs w:val="20"/>
        </w:rPr>
        <w:t>1.9) Дополнить приложением 7.2 следующего содержания:</w:t>
      </w:r>
    </w:p>
    <w:p w:rsidR="00415684" w:rsidRPr="00CE47FA" w:rsidRDefault="00415684" w:rsidP="00415684">
      <w:pPr>
        <w:ind w:firstLine="709"/>
        <w:jc w:val="both"/>
        <w:rPr>
          <w:sz w:val="20"/>
          <w:szCs w:val="20"/>
        </w:rPr>
      </w:pPr>
      <w:r w:rsidRPr="00CE47FA">
        <w:rPr>
          <w:sz w:val="20"/>
          <w:szCs w:val="20"/>
        </w:rPr>
        <w:t>1.10) дополнить приложением 8.2 следующего содержания:</w:t>
      </w:r>
    </w:p>
    <w:p w:rsidR="00415684" w:rsidRPr="00CE47FA" w:rsidRDefault="00415684" w:rsidP="00415684">
      <w:pPr>
        <w:ind w:firstLine="709"/>
        <w:jc w:val="both"/>
        <w:rPr>
          <w:sz w:val="20"/>
          <w:szCs w:val="20"/>
        </w:rPr>
      </w:pPr>
      <w:r w:rsidRPr="00CE47FA">
        <w:rPr>
          <w:sz w:val="20"/>
          <w:szCs w:val="20"/>
        </w:rPr>
        <w:t xml:space="preserve">1.11) Дополнить приложением 9.2 следующего содержания: </w:t>
      </w:r>
    </w:p>
    <w:p w:rsidR="00415684" w:rsidRPr="00CE47FA" w:rsidRDefault="00415684" w:rsidP="00415684">
      <w:pPr>
        <w:ind w:firstLine="709"/>
        <w:jc w:val="both"/>
        <w:rPr>
          <w:sz w:val="20"/>
          <w:szCs w:val="20"/>
        </w:rPr>
      </w:pPr>
      <w:r w:rsidRPr="00CE47FA">
        <w:rPr>
          <w:sz w:val="20"/>
          <w:szCs w:val="20"/>
        </w:rPr>
        <w:t>1.12) дополнить приложением 10.2 следующего содержания:</w:t>
      </w:r>
    </w:p>
    <w:p w:rsidR="00415684" w:rsidRPr="00CE47FA" w:rsidRDefault="00415684" w:rsidP="00415684">
      <w:pPr>
        <w:ind w:firstLine="709"/>
        <w:jc w:val="both"/>
        <w:rPr>
          <w:sz w:val="20"/>
          <w:szCs w:val="20"/>
        </w:rPr>
      </w:pPr>
      <w:r w:rsidRPr="00CE47FA">
        <w:rPr>
          <w:sz w:val="20"/>
          <w:szCs w:val="20"/>
        </w:rPr>
        <w:t>1.13) Дополнить приложением 11.2 следующего содержания:</w:t>
      </w:r>
    </w:p>
    <w:p w:rsidR="00415684" w:rsidRPr="00CE47FA" w:rsidRDefault="00415684" w:rsidP="00415684">
      <w:pPr>
        <w:ind w:firstLine="709"/>
        <w:jc w:val="both"/>
        <w:rPr>
          <w:sz w:val="20"/>
          <w:szCs w:val="20"/>
        </w:rPr>
      </w:pPr>
      <w:r w:rsidRPr="00CE47FA">
        <w:rPr>
          <w:sz w:val="20"/>
          <w:szCs w:val="20"/>
        </w:rPr>
        <w:t>1.14) Дополнить приложением 12.2 следующего содержания:</w:t>
      </w:r>
    </w:p>
    <w:p w:rsidR="00415684" w:rsidRPr="00CE47FA" w:rsidRDefault="00415684" w:rsidP="00415684">
      <w:pPr>
        <w:ind w:firstLine="709"/>
        <w:jc w:val="both"/>
        <w:rPr>
          <w:sz w:val="20"/>
          <w:szCs w:val="20"/>
        </w:rPr>
      </w:pPr>
      <w:r w:rsidRPr="00CE47FA">
        <w:rPr>
          <w:sz w:val="20"/>
          <w:szCs w:val="20"/>
        </w:rPr>
        <w:t xml:space="preserve">1.15) </w:t>
      </w:r>
      <w:proofErr w:type="gramStart"/>
      <w:r w:rsidRPr="00CE47FA">
        <w:rPr>
          <w:sz w:val="20"/>
          <w:szCs w:val="20"/>
        </w:rPr>
        <w:t>В</w:t>
      </w:r>
      <w:proofErr w:type="gramEnd"/>
      <w:r w:rsidRPr="00CE47FA">
        <w:rPr>
          <w:sz w:val="20"/>
          <w:szCs w:val="20"/>
        </w:rPr>
        <w:t xml:space="preserve"> приложении 12 таблицу 4 изложить в следующей редакции</w:t>
      </w:r>
    </w:p>
    <w:p w:rsidR="00415684" w:rsidRPr="00CE47FA" w:rsidRDefault="00415684" w:rsidP="00415684">
      <w:pPr>
        <w:ind w:firstLine="709"/>
        <w:jc w:val="both"/>
        <w:rPr>
          <w:sz w:val="20"/>
          <w:szCs w:val="20"/>
        </w:rPr>
      </w:pPr>
      <w:r w:rsidRPr="00CE47FA">
        <w:rPr>
          <w:sz w:val="20"/>
          <w:szCs w:val="20"/>
        </w:rPr>
        <w:t xml:space="preserve">1.16) </w:t>
      </w:r>
      <w:proofErr w:type="gramStart"/>
      <w:r w:rsidRPr="00CE47FA">
        <w:rPr>
          <w:sz w:val="20"/>
          <w:szCs w:val="20"/>
        </w:rPr>
        <w:t>В</w:t>
      </w:r>
      <w:proofErr w:type="gramEnd"/>
      <w:r w:rsidRPr="00CE47FA">
        <w:rPr>
          <w:sz w:val="20"/>
          <w:szCs w:val="20"/>
        </w:rPr>
        <w:t xml:space="preserve"> приложении 12 таблицу 5 изложить в следующей редакции:</w:t>
      </w:r>
    </w:p>
    <w:p w:rsidR="00415684" w:rsidRPr="00CE47FA" w:rsidRDefault="00415684" w:rsidP="00415684">
      <w:pPr>
        <w:ind w:firstLine="709"/>
        <w:jc w:val="both"/>
        <w:rPr>
          <w:sz w:val="20"/>
          <w:szCs w:val="20"/>
        </w:rPr>
      </w:pPr>
      <w:r w:rsidRPr="00CE47FA">
        <w:rPr>
          <w:sz w:val="20"/>
          <w:szCs w:val="20"/>
        </w:rPr>
        <w:t>1.17) в приложении 12 таблицу 11 изложить в следующей редакции:</w:t>
      </w:r>
    </w:p>
    <w:p w:rsidR="00415684" w:rsidRPr="00CE47FA" w:rsidRDefault="00415684" w:rsidP="00415684">
      <w:pPr>
        <w:ind w:firstLine="709"/>
        <w:jc w:val="both"/>
        <w:rPr>
          <w:sz w:val="20"/>
          <w:szCs w:val="20"/>
        </w:rPr>
      </w:pPr>
      <w:r w:rsidRPr="00CE47FA">
        <w:rPr>
          <w:sz w:val="20"/>
          <w:szCs w:val="20"/>
        </w:rPr>
        <w:t xml:space="preserve">1.18) В приложении 12 добавить таблицу </w:t>
      </w:r>
      <w:proofErr w:type="gramStart"/>
      <w:r w:rsidRPr="00CE47FA">
        <w:rPr>
          <w:sz w:val="20"/>
          <w:szCs w:val="20"/>
        </w:rPr>
        <w:t>12 :</w:t>
      </w:r>
      <w:proofErr w:type="gramEnd"/>
    </w:p>
    <w:p w:rsidR="00415684" w:rsidRPr="00CE47FA" w:rsidRDefault="00415684" w:rsidP="00415684">
      <w:pPr>
        <w:ind w:firstLine="709"/>
        <w:jc w:val="both"/>
        <w:rPr>
          <w:sz w:val="20"/>
          <w:szCs w:val="20"/>
        </w:rPr>
      </w:pPr>
      <w:r w:rsidRPr="00CE47FA">
        <w:rPr>
          <w:sz w:val="20"/>
          <w:szCs w:val="20"/>
        </w:rPr>
        <w:t>1.19</w:t>
      </w:r>
      <w:proofErr w:type="gramStart"/>
      <w:r w:rsidRPr="00CE47FA">
        <w:rPr>
          <w:sz w:val="20"/>
          <w:szCs w:val="20"/>
        </w:rPr>
        <w:t>)  В</w:t>
      </w:r>
      <w:proofErr w:type="gramEnd"/>
      <w:r w:rsidRPr="00CE47FA">
        <w:rPr>
          <w:sz w:val="20"/>
          <w:szCs w:val="20"/>
        </w:rPr>
        <w:t xml:space="preserve"> приложении 12 добавить таблицу 12 :</w:t>
      </w:r>
    </w:p>
    <w:p w:rsidR="00415684" w:rsidRPr="00CE47FA" w:rsidRDefault="00415684" w:rsidP="00415684">
      <w:pPr>
        <w:ind w:firstLine="709"/>
        <w:jc w:val="both"/>
        <w:rPr>
          <w:sz w:val="20"/>
          <w:szCs w:val="20"/>
        </w:rPr>
      </w:pPr>
      <w:r w:rsidRPr="00CE47FA">
        <w:rPr>
          <w:sz w:val="20"/>
          <w:szCs w:val="20"/>
        </w:rPr>
        <w:t xml:space="preserve">2) Настоящее решение вступает в силу после его официального опубликования.     </w:t>
      </w:r>
    </w:p>
    <w:p w:rsidR="00415684" w:rsidRPr="00CE47FA" w:rsidRDefault="00415684" w:rsidP="00415684">
      <w:pPr>
        <w:ind w:firstLine="709"/>
        <w:jc w:val="both"/>
        <w:rPr>
          <w:sz w:val="20"/>
          <w:szCs w:val="20"/>
        </w:rPr>
      </w:pPr>
    </w:p>
    <w:p w:rsidR="00415684" w:rsidRPr="00CE47FA" w:rsidRDefault="00415684" w:rsidP="00415684">
      <w:pPr>
        <w:ind w:firstLine="709"/>
        <w:jc w:val="both"/>
        <w:rPr>
          <w:sz w:val="20"/>
          <w:szCs w:val="20"/>
        </w:rPr>
      </w:pPr>
    </w:p>
    <w:p w:rsidR="00415684" w:rsidRPr="00CE47FA" w:rsidRDefault="00415684" w:rsidP="00415684">
      <w:pPr>
        <w:ind w:firstLine="709"/>
        <w:jc w:val="both"/>
        <w:rPr>
          <w:bCs/>
          <w:color w:val="000000"/>
          <w:sz w:val="20"/>
          <w:szCs w:val="20"/>
        </w:rPr>
      </w:pPr>
      <w:r w:rsidRPr="00CE47FA">
        <w:rPr>
          <w:bCs/>
          <w:color w:val="000000"/>
          <w:sz w:val="20"/>
          <w:szCs w:val="20"/>
        </w:rPr>
        <w:t>Решение принято единогласно.</w:t>
      </w:r>
    </w:p>
    <w:p w:rsidR="00415684" w:rsidRPr="00CE47FA" w:rsidRDefault="00415684" w:rsidP="00415684">
      <w:pPr>
        <w:pStyle w:val="1f0"/>
        <w:widowControl/>
        <w:spacing w:before="0" w:after="0"/>
        <w:jc w:val="both"/>
        <w:rPr>
          <w:color w:val="000000"/>
          <w:sz w:val="20"/>
          <w:szCs w:val="20"/>
        </w:rPr>
      </w:pPr>
    </w:p>
    <w:p w:rsidR="00415684" w:rsidRPr="00CE47FA" w:rsidRDefault="00415684" w:rsidP="00415684">
      <w:pPr>
        <w:pStyle w:val="1f0"/>
        <w:widowControl/>
        <w:spacing w:before="0" w:after="0"/>
        <w:jc w:val="both"/>
        <w:rPr>
          <w:color w:val="000000"/>
          <w:sz w:val="20"/>
          <w:szCs w:val="20"/>
        </w:rPr>
      </w:pPr>
    </w:p>
    <w:p w:rsidR="00415684" w:rsidRPr="00CE47FA" w:rsidRDefault="00415684" w:rsidP="00415684">
      <w:pPr>
        <w:pStyle w:val="1f0"/>
        <w:widowControl/>
        <w:spacing w:before="0" w:after="0"/>
        <w:ind w:firstLine="709"/>
        <w:jc w:val="both"/>
        <w:rPr>
          <w:color w:val="000000"/>
          <w:sz w:val="20"/>
          <w:szCs w:val="20"/>
        </w:rPr>
      </w:pPr>
      <w:r w:rsidRPr="00CE47FA">
        <w:rPr>
          <w:b/>
          <w:bCs/>
          <w:color w:val="000000"/>
          <w:sz w:val="20"/>
          <w:szCs w:val="20"/>
        </w:rPr>
        <w:t>Слушали 2:</w:t>
      </w:r>
      <w:r w:rsidRPr="00CE47FA">
        <w:rPr>
          <w:rFonts w:eastAsia="Calibri"/>
          <w:bCs/>
          <w:color w:val="000000"/>
          <w:sz w:val="20"/>
          <w:szCs w:val="20"/>
          <w:lang w:bidi="ru-RU"/>
        </w:rPr>
        <w:t xml:space="preserve"> Об утверждении Порядка определения платы за использование земельных участков, находящихся в муниципальной собственности Аликовского района, для возведения гражданами гаражей, являющихся некапитальными сооружениями</w:t>
      </w:r>
    </w:p>
    <w:p w:rsidR="00415684" w:rsidRPr="00CE47FA" w:rsidRDefault="00415684" w:rsidP="00415684">
      <w:pPr>
        <w:pStyle w:val="1f0"/>
        <w:widowControl/>
        <w:spacing w:before="0" w:after="0"/>
        <w:ind w:firstLine="709"/>
        <w:jc w:val="both"/>
        <w:rPr>
          <w:b/>
          <w:color w:val="000000"/>
          <w:sz w:val="20"/>
          <w:szCs w:val="20"/>
        </w:rPr>
      </w:pPr>
    </w:p>
    <w:p w:rsidR="00415684" w:rsidRPr="00CE47FA" w:rsidRDefault="00415684" w:rsidP="00415684">
      <w:pPr>
        <w:pStyle w:val="a3"/>
        <w:ind w:firstLine="709"/>
        <w:rPr>
          <w:rFonts w:eastAsia="Calibri"/>
          <w:bCs/>
          <w:color w:val="000000"/>
          <w:sz w:val="20"/>
          <w:szCs w:val="20"/>
          <w:lang w:bidi="ru-RU"/>
        </w:rPr>
      </w:pPr>
      <w:r w:rsidRPr="00CE47FA">
        <w:rPr>
          <w:color w:val="000000"/>
          <w:sz w:val="20"/>
          <w:szCs w:val="20"/>
        </w:rPr>
        <w:t xml:space="preserve">С докладом выступила: </w:t>
      </w:r>
      <w:r w:rsidRPr="00CE47FA">
        <w:rPr>
          <w:rFonts w:eastAsia="Calibri"/>
          <w:bCs/>
          <w:color w:val="000000"/>
          <w:sz w:val="20"/>
          <w:szCs w:val="20"/>
          <w:lang w:bidi="ru-RU"/>
        </w:rPr>
        <w:t>Никитина Лидия Михайловна – первый заместитель главы администрации – начальник управления экономики, сельского хозяйства и экологии администрации Аликовского района</w:t>
      </w:r>
    </w:p>
    <w:p w:rsidR="00415684" w:rsidRPr="00CE47FA" w:rsidRDefault="00415684" w:rsidP="00415684">
      <w:pPr>
        <w:pStyle w:val="1f0"/>
        <w:widowControl/>
        <w:spacing w:before="0" w:after="0"/>
        <w:ind w:firstLine="709"/>
        <w:jc w:val="both"/>
        <w:rPr>
          <w:b/>
          <w:color w:val="000000"/>
          <w:sz w:val="20"/>
          <w:szCs w:val="20"/>
        </w:rPr>
      </w:pPr>
    </w:p>
    <w:p w:rsidR="00415684" w:rsidRPr="00CE3541" w:rsidRDefault="00415684" w:rsidP="00CE3541">
      <w:pPr>
        <w:pStyle w:val="1"/>
        <w:shd w:val="clear" w:color="auto" w:fill="FFFFFF"/>
        <w:suppressAutoHyphens/>
        <w:ind w:firstLine="709"/>
        <w:jc w:val="both"/>
        <w:rPr>
          <w:sz w:val="20"/>
          <w:szCs w:val="20"/>
        </w:rPr>
      </w:pPr>
      <w:r w:rsidRPr="00CE3541">
        <w:rPr>
          <w:sz w:val="20"/>
          <w:szCs w:val="20"/>
        </w:rPr>
        <w:t xml:space="preserve">В соответствии с подпунктом 2 пункта 2 статьи 39.36-1 Земельного кодекса Российской Федерации, Федеральным законом Российской Федерации от 06.10.2003 N 131-ФЗ «Об общих принципах организации </w:t>
      </w:r>
      <w:r w:rsidRPr="00CE3541">
        <w:rPr>
          <w:sz w:val="20"/>
          <w:szCs w:val="20"/>
        </w:rPr>
        <w:lastRenderedPageBreak/>
        <w:t xml:space="preserve">местного самоуправления в Российской Федерации» и Уставом Аликовского района </w:t>
      </w:r>
      <w:r w:rsidRPr="00CE3541">
        <w:rPr>
          <w:bCs/>
          <w:sz w:val="20"/>
          <w:szCs w:val="20"/>
        </w:rPr>
        <w:t>Собрание депутатов Аликовского района Чувашской Республики РЕШИЛО</w:t>
      </w:r>
      <w:r w:rsidRPr="00CE3541">
        <w:rPr>
          <w:sz w:val="20"/>
          <w:szCs w:val="20"/>
        </w:rPr>
        <w:t>:</w:t>
      </w:r>
    </w:p>
    <w:p w:rsidR="00415684" w:rsidRPr="00CE3541" w:rsidRDefault="00415684" w:rsidP="00CE3541">
      <w:pPr>
        <w:ind w:firstLine="709"/>
        <w:jc w:val="both"/>
        <w:rPr>
          <w:sz w:val="20"/>
          <w:szCs w:val="20"/>
        </w:rPr>
      </w:pPr>
      <w:r w:rsidRPr="00CE3541">
        <w:rPr>
          <w:sz w:val="20"/>
          <w:szCs w:val="20"/>
        </w:rPr>
        <w:t>1. Утвердить прилагаемый Порядок определения платы за использование земельных участков, находящихся в муниципальной собственности Аликовского района, для возведения гражданами гаражей, являющихся некапитальными сооружениями.</w:t>
      </w:r>
    </w:p>
    <w:p w:rsidR="00415684" w:rsidRPr="00CE3541" w:rsidRDefault="00415684" w:rsidP="00CE3541">
      <w:pPr>
        <w:ind w:firstLine="709"/>
        <w:jc w:val="both"/>
        <w:rPr>
          <w:sz w:val="20"/>
          <w:szCs w:val="20"/>
        </w:rPr>
      </w:pPr>
      <w:r w:rsidRPr="00CE3541">
        <w:rPr>
          <w:sz w:val="20"/>
          <w:szCs w:val="20"/>
        </w:rPr>
        <w:t>2. Настоящее постановление вступает в силу после его официального опубликования.</w:t>
      </w:r>
    </w:p>
    <w:p w:rsidR="00415684" w:rsidRPr="00CE47FA" w:rsidRDefault="00415684" w:rsidP="00415684">
      <w:pPr>
        <w:rPr>
          <w:sz w:val="20"/>
          <w:szCs w:val="20"/>
        </w:rPr>
      </w:pPr>
    </w:p>
    <w:p w:rsidR="00415684" w:rsidRPr="00CE47FA" w:rsidRDefault="00415684" w:rsidP="00415684">
      <w:pPr>
        <w:tabs>
          <w:tab w:val="left" w:pos="9180"/>
        </w:tabs>
        <w:ind w:left="6521" w:right="-16" w:hanging="1309"/>
        <w:jc w:val="right"/>
        <w:rPr>
          <w:sz w:val="20"/>
          <w:szCs w:val="20"/>
        </w:rPr>
      </w:pPr>
    </w:p>
    <w:p w:rsidR="00415684" w:rsidRPr="00CE47FA" w:rsidRDefault="00415684" w:rsidP="00415684">
      <w:pPr>
        <w:tabs>
          <w:tab w:val="left" w:pos="9180"/>
        </w:tabs>
        <w:ind w:left="6521" w:right="-16" w:hanging="1309"/>
        <w:jc w:val="right"/>
        <w:rPr>
          <w:sz w:val="20"/>
          <w:szCs w:val="20"/>
        </w:rPr>
      </w:pPr>
      <w:r w:rsidRPr="00CE47FA">
        <w:rPr>
          <w:sz w:val="20"/>
          <w:szCs w:val="20"/>
        </w:rPr>
        <w:t>Приложение</w:t>
      </w:r>
    </w:p>
    <w:p w:rsidR="00415684" w:rsidRPr="00CE47FA" w:rsidRDefault="00415684" w:rsidP="00415684">
      <w:pPr>
        <w:tabs>
          <w:tab w:val="left" w:pos="9180"/>
        </w:tabs>
        <w:ind w:left="6521" w:right="-1" w:hanging="1309"/>
        <w:jc w:val="right"/>
        <w:rPr>
          <w:sz w:val="20"/>
          <w:szCs w:val="20"/>
        </w:rPr>
      </w:pPr>
      <w:r w:rsidRPr="00CE47FA">
        <w:rPr>
          <w:sz w:val="20"/>
          <w:szCs w:val="20"/>
        </w:rPr>
        <w:t>УТВЕРЖДЕН</w:t>
      </w:r>
    </w:p>
    <w:p w:rsidR="00415684" w:rsidRPr="00CE47FA" w:rsidRDefault="00415684" w:rsidP="00415684">
      <w:pPr>
        <w:tabs>
          <w:tab w:val="left" w:pos="9180"/>
        </w:tabs>
        <w:ind w:left="6521" w:right="-1" w:hanging="1309"/>
        <w:jc w:val="right"/>
        <w:rPr>
          <w:sz w:val="20"/>
          <w:szCs w:val="20"/>
        </w:rPr>
      </w:pPr>
      <w:r w:rsidRPr="00CE47FA">
        <w:rPr>
          <w:sz w:val="20"/>
          <w:szCs w:val="20"/>
        </w:rPr>
        <w:t>решением Собрания депутатов</w:t>
      </w:r>
    </w:p>
    <w:p w:rsidR="00415684" w:rsidRPr="00CE47FA" w:rsidRDefault="00415684" w:rsidP="00415684">
      <w:pPr>
        <w:tabs>
          <w:tab w:val="left" w:pos="9180"/>
        </w:tabs>
        <w:ind w:left="5812" w:right="-16" w:hanging="1309"/>
        <w:jc w:val="right"/>
        <w:rPr>
          <w:sz w:val="20"/>
          <w:szCs w:val="20"/>
        </w:rPr>
      </w:pPr>
      <w:r w:rsidRPr="00CE47FA">
        <w:rPr>
          <w:sz w:val="20"/>
          <w:szCs w:val="20"/>
        </w:rPr>
        <w:t>Аликовского района Чувашской Республики</w:t>
      </w:r>
    </w:p>
    <w:p w:rsidR="00415684" w:rsidRPr="00CE47FA" w:rsidRDefault="00415684" w:rsidP="00CE3541">
      <w:pPr>
        <w:pStyle w:val="1"/>
        <w:suppressAutoHyphens/>
        <w:ind w:left="360"/>
        <w:jc w:val="right"/>
        <w:rPr>
          <w:b/>
          <w:sz w:val="20"/>
          <w:szCs w:val="20"/>
        </w:rPr>
      </w:pPr>
      <w:bookmarkStart w:id="11" w:name="_GoBack"/>
      <w:bookmarkEnd w:id="11"/>
      <w:r w:rsidRPr="00CE47FA">
        <w:rPr>
          <w:b/>
          <w:sz w:val="20"/>
          <w:szCs w:val="20"/>
        </w:rPr>
        <w:t>от 23.09.2022 г.    № 112</w:t>
      </w:r>
    </w:p>
    <w:p w:rsidR="00415684" w:rsidRPr="00CE47FA" w:rsidRDefault="00415684" w:rsidP="00415684">
      <w:pPr>
        <w:jc w:val="center"/>
        <w:rPr>
          <w:b/>
          <w:bCs/>
          <w:color w:val="26282F"/>
          <w:sz w:val="20"/>
          <w:szCs w:val="20"/>
        </w:rPr>
      </w:pPr>
    </w:p>
    <w:p w:rsidR="00415684" w:rsidRPr="00CE47FA" w:rsidRDefault="00415684" w:rsidP="00415684">
      <w:pPr>
        <w:jc w:val="center"/>
        <w:rPr>
          <w:b/>
          <w:bCs/>
          <w:color w:val="26282F"/>
          <w:sz w:val="20"/>
          <w:szCs w:val="20"/>
        </w:rPr>
      </w:pPr>
      <w:r w:rsidRPr="00CE47FA">
        <w:rPr>
          <w:b/>
          <w:bCs/>
          <w:color w:val="26282F"/>
          <w:sz w:val="20"/>
          <w:szCs w:val="20"/>
        </w:rPr>
        <w:t>П О Р Я Д О К</w:t>
      </w:r>
    </w:p>
    <w:p w:rsidR="00415684" w:rsidRPr="00CE47FA" w:rsidRDefault="00415684" w:rsidP="00415684">
      <w:pPr>
        <w:jc w:val="center"/>
        <w:rPr>
          <w:b/>
          <w:bCs/>
          <w:color w:val="26282F"/>
          <w:sz w:val="20"/>
          <w:szCs w:val="20"/>
        </w:rPr>
      </w:pPr>
      <w:r w:rsidRPr="00CE47FA">
        <w:rPr>
          <w:b/>
          <w:bCs/>
          <w:color w:val="26282F"/>
          <w:sz w:val="20"/>
          <w:szCs w:val="20"/>
        </w:rPr>
        <w:t>определения платы за использование земельных участков,</w:t>
      </w:r>
    </w:p>
    <w:p w:rsidR="00415684" w:rsidRPr="00CE47FA" w:rsidRDefault="00415684" w:rsidP="00415684">
      <w:pPr>
        <w:jc w:val="center"/>
        <w:rPr>
          <w:b/>
          <w:bCs/>
          <w:color w:val="26282F"/>
          <w:sz w:val="20"/>
          <w:szCs w:val="20"/>
        </w:rPr>
      </w:pPr>
      <w:r w:rsidRPr="00CE47FA">
        <w:rPr>
          <w:b/>
          <w:bCs/>
          <w:color w:val="26282F"/>
          <w:sz w:val="20"/>
          <w:szCs w:val="20"/>
        </w:rPr>
        <w:t>находящихся в муниципальной собственности Аликовского района, для возведения гражданами гаражей,</w:t>
      </w:r>
    </w:p>
    <w:p w:rsidR="00415684" w:rsidRPr="00CE47FA" w:rsidRDefault="00415684" w:rsidP="00415684">
      <w:pPr>
        <w:jc w:val="center"/>
        <w:rPr>
          <w:b/>
          <w:bCs/>
          <w:color w:val="26282F"/>
          <w:sz w:val="20"/>
          <w:szCs w:val="20"/>
        </w:rPr>
      </w:pPr>
      <w:r w:rsidRPr="00CE47FA">
        <w:rPr>
          <w:b/>
          <w:bCs/>
          <w:color w:val="26282F"/>
          <w:sz w:val="20"/>
          <w:szCs w:val="20"/>
        </w:rPr>
        <w:t>являющихся некапитальными сооружениями</w:t>
      </w:r>
    </w:p>
    <w:p w:rsidR="00415684" w:rsidRPr="00CE47FA" w:rsidRDefault="00415684" w:rsidP="00415684">
      <w:pPr>
        <w:rPr>
          <w:b/>
          <w:bCs/>
          <w:color w:val="26282F"/>
          <w:sz w:val="20"/>
          <w:szCs w:val="20"/>
        </w:rPr>
      </w:pPr>
    </w:p>
    <w:p w:rsidR="00415684" w:rsidRPr="00CE47FA" w:rsidRDefault="00415684" w:rsidP="00415684">
      <w:pPr>
        <w:ind w:firstLine="709"/>
        <w:jc w:val="both"/>
        <w:rPr>
          <w:bCs/>
          <w:color w:val="26282F"/>
          <w:sz w:val="20"/>
          <w:szCs w:val="20"/>
        </w:rPr>
      </w:pPr>
      <w:r w:rsidRPr="00CE47FA">
        <w:rPr>
          <w:bCs/>
          <w:color w:val="26282F"/>
          <w:sz w:val="20"/>
          <w:szCs w:val="20"/>
        </w:rPr>
        <w:t xml:space="preserve">1. Настоящий Порядок устанавливает порядок определения платы за использование земельных участков, находящихся в муниципальной собственности Аликовского района, для возведения гражданами гаражей, являющихся некапитальными сооружениями, на территории Аликовского района. </w:t>
      </w:r>
    </w:p>
    <w:p w:rsidR="00415684" w:rsidRPr="00CE47FA" w:rsidRDefault="00415684" w:rsidP="00415684">
      <w:pPr>
        <w:ind w:firstLine="709"/>
        <w:jc w:val="both"/>
        <w:rPr>
          <w:bCs/>
          <w:color w:val="26282F"/>
          <w:sz w:val="20"/>
          <w:szCs w:val="20"/>
        </w:rPr>
      </w:pPr>
      <w:r w:rsidRPr="00CE47FA">
        <w:rPr>
          <w:bCs/>
          <w:color w:val="26282F"/>
          <w:sz w:val="20"/>
          <w:szCs w:val="20"/>
        </w:rPr>
        <w:t>2. Размер платы за использование земельных участков, находящихся в муниципальной собственности Аликовского района Чувашской Республики, для возведения гражданами гаражей, являющихся некапитальными сооружениями, определяется в размере земельного налога, рассчитанного в отношении такого земельного участка пропорционально площади, занимаемой гаражом, в расчете на год.</w:t>
      </w:r>
    </w:p>
    <w:p w:rsidR="00415684" w:rsidRPr="00CE47FA" w:rsidRDefault="00415684" w:rsidP="00415684">
      <w:pPr>
        <w:ind w:firstLine="709"/>
        <w:jc w:val="both"/>
        <w:rPr>
          <w:bCs/>
          <w:color w:val="26282F"/>
          <w:sz w:val="20"/>
          <w:szCs w:val="20"/>
        </w:rPr>
      </w:pPr>
      <w:r w:rsidRPr="00CE47FA">
        <w:rPr>
          <w:bCs/>
          <w:color w:val="26282F"/>
          <w:sz w:val="20"/>
          <w:szCs w:val="20"/>
        </w:rPr>
        <w:t xml:space="preserve">3. Размер платы за использование земельных участков, находящихся в муниципальной собственности Аликовского района Чувашской, для возведения гражданами гаражей, являющихся некапитальными сооружениями, в случае если не определена кадастровая стоимость, определяется в расчете на год по формуле: </w:t>
      </w:r>
    </w:p>
    <w:p w:rsidR="00415684" w:rsidRPr="00CE47FA" w:rsidRDefault="00415684" w:rsidP="00415684">
      <w:pPr>
        <w:ind w:firstLine="709"/>
        <w:jc w:val="both"/>
        <w:rPr>
          <w:bCs/>
          <w:color w:val="26282F"/>
          <w:sz w:val="20"/>
          <w:szCs w:val="20"/>
        </w:rPr>
      </w:pPr>
    </w:p>
    <w:p w:rsidR="00415684" w:rsidRPr="00CE47FA" w:rsidRDefault="00415684" w:rsidP="00415684">
      <w:pPr>
        <w:ind w:firstLine="709"/>
        <w:jc w:val="both"/>
        <w:rPr>
          <w:bCs/>
          <w:color w:val="26282F"/>
          <w:sz w:val="20"/>
          <w:szCs w:val="20"/>
        </w:rPr>
      </w:pPr>
      <w:r w:rsidRPr="00CE47FA">
        <w:rPr>
          <w:bCs/>
          <w:color w:val="26282F"/>
          <w:sz w:val="20"/>
          <w:szCs w:val="20"/>
        </w:rPr>
        <w:t>РП = СЗН х УКС х S,</w:t>
      </w:r>
    </w:p>
    <w:p w:rsidR="00415684" w:rsidRPr="00CE47FA" w:rsidRDefault="00415684" w:rsidP="00415684">
      <w:pPr>
        <w:ind w:firstLine="709"/>
        <w:jc w:val="both"/>
        <w:rPr>
          <w:bCs/>
          <w:color w:val="26282F"/>
          <w:sz w:val="20"/>
          <w:szCs w:val="20"/>
        </w:rPr>
      </w:pPr>
      <w:r w:rsidRPr="00CE47FA">
        <w:rPr>
          <w:bCs/>
          <w:color w:val="26282F"/>
          <w:sz w:val="20"/>
          <w:szCs w:val="20"/>
        </w:rPr>
        <w:t>где:</w:t>
      </w:r>
    </w:p>
    <w:p w:rsidR="00415684" w:rsidRPr="00CE47FA" w:rsidRDefault="00415684" w:rsidP="00415684">
      <w:pPr>
        <w:ind w:firstLine="709"/>
        <w:jc w:val="both"/>
        <w:rPr>
          <w:bCs/>
          <w:color w:val="26282F"/>
          <w:sz w:val="20"/>
          <w:szCs w:val="20"/>
        </w:rPr>
      </w:pPr>
      <w:r w:rsidRPr="00CE47FA">
        <w:rPr>
          <w:bCs/>
          <w:color w:val="26282F"/>
          <w:sz w:val="20"/>
          <w:szCs w:val="20"/>
        </w:rPr>
        <w:t>РП - годовой размер платы за использование земель или земельного участка для возведения гаража, рублей;</w:t>
      </w:r>
    </w:p>
    <w:p w:rsidR="00415684" w:rsidRPr="00CE47FA" w:rsidRDefault="00415684" w:rsidP="00415684">
      <w:pPr>
        <w:ind w:firstLine="709"/>
        <w:jc w:val="both"/>
        <w:rPr>
          <w:bCs/>
          <w:color w:val="26282F"/>
          <w:sz w:val="20"/>
          <w:szCs w:val="20"/>
        </w:rPr>
      </w:pPr>
      <w:r w:rsidRPr="00CE47FA">
        <w:rPr>
          <w:bCs/>
          <w:color w:val="26282F"/>
          <w:sz w:val="20"/>
          <w:szCs w:val="20"/>
        </w:rPr>
        <w:t>СЗН - ставка земельного налога, установленная нормативным правовым актом представительного органа соответствующего муниципального образования Аликовского района Чувашской Республики, в отношении земельных участков, предназначенных для размещения гаражей, %;</w:t>
      </w:r>
    </w:p>
    <w:p w:rsidR="00415684" w:rsidRPr="00CE47FA" w:rsidRDefault="00415684" w:rsidP="00415684">
      <w:pPr>
        <w:ind w:firstLine="709"/>
        <w:rPr>
          <w:bCs/>
          <w:color w:val="26282F"/>
          <w:sz w:val="20"/>
          <w:szCs w:val="20"/>
        </w:rPr>
      </w:pPr>
      <w:r w:rsidRPr="00CE47FA">
        <w:rPr>
          <w:bCs/>
          <w:color w:val="26282F"/>
          <w:sz w:val="20"/>
          <w:szCs w:val="20"/>
        </w:rPr>
        <w:t>УКС - средний уровень кадастровой стоимости земель или земельного участка для сегмента «Транспорт» по муниципальному округу, муниципальному району, городскому округу Чувашской Республики (в границах которого расположены земли или земельный участок для размещения гаража), утвержденный приказом Министерства экономического развития и имущественных отношений Чувашской Республики в соответствии с пунктом 2 статьи 66 Земельного кодекса Российской Федерации, руб./кв. м;</w:t>
      </w:r>
    </w:p>
    <w:p w:rsidR="00415684" w:rsidRPr="00CE47FA" w:rsidRDefault="00415684" w:rsidP="00415684">
      <w:pPr>
        <w:ind w:firstLine="709"/>
        <w:rPr>
          <w:bCs/>
          <w:color w:val="26282F"/>
          <w:sz w:val="20"/>
          <w:szCs w:val="20"/>
        </w:rPr>
      </w:pPr>
      <w:r w:rsidRPr="00CE47FA">
        <w:rPr>
          <w:bCs/>
          <w:color w:val="26282F"/>
          <w:sz w:val="20"/>
          <w:szCs w:val="20"/>
        </w:rPr>
        <w:t>S - площадь земель или земельного участка (части земельного участка), используемого для возведения гаража, являющегося некапитальным сооружением, кв. м.</w:t>
      </w:r>
    </w:p>
    <w:p w:rsidR="00415684" w:rsidRPr="00CE47FA" w:rsidRDefault="00415684" w:rsidP="00415684">
      <w:pPr>
        <w:ind w:firstLine="709"/>
        <w:rPr>
          <w:sz w:val="20"/>
          <w:szCs w:val="20"/>
        </w:rPr>
      </w:pPr>
      <w:r w:rsidRPr="00CE47FA">
        <w:rPr>
          <w:bCs/>
          <w:color w:val="26282F"/>
          <w:sz w:val="20"/>
          <w:szCs w:val="20"/>
        </w:rPr>
        <w:t>4. Плата за использование земель или земельного участка для возведения гражданами гаража изменяется в связи с изменением среднего уровня кадастровой стоимости земель или земельного участка по Аликовскому району Чувашской Республики в результате проведения государственной кадастровой оценки земельных участков или кадастровой стоимости земельного участка, а также в иных случаях при изменении законодательства Российской Федерации, Чувашской Республики, иных нормативных правовых актов Чувашской Республики, Аликовского района, влияющих на определение размера платы.</w:t>
      </w:r>
    </w:p>
    <w:p w:rsidR="00415684" w:rsidRPr="00CE47FA" w:rsidRDefault="00415684" w:rsidP="00415684">
      <w:pPr>
        <w:ind w:firstLine="709"/>
        <w:jc w:val="both"/>
        <w:rPr>
          <w:color w:val="000000"/>
          <w:sz w:val="20"/>
          <w:szCs w:val="20"/>
        </w:rPr>
      </w:pPr>
    </w:p>
    <w:p w:rsidR="00415684" w:rsidRPr="00CE47FA" w:rsidRDefault="00415684" w:rsidP="00415684">
      <w:pPr>
        <w:ind w:firstLine="709"/>
        <w:jc w:val="both"/>
        <w:rPr>
          <w:bCs/>
          <w:color w:val="000000"/>
          <w:sz w:val="20"/>
          <w:szCs w:val="20"/>
        </w:rPr>
      </w:pPr>
      <w:r w:rsidRPr="00CE47FA">
        <w:rPr>
          <w:bCs/>
          <w:color w:val="000000"/>
          <w:sz w:val="20"/>
          <w:szCs w:val="20"/>
        </w:rPr>
        <w:t>Решение принято единогласно.</w:t>
      </w:r>
    </w:p>
    <w:p w:rsidR="00415684" w:rsidRPr="00CE47FA" w:rsidRDefault="00415684" w:rsidP="00415684">
      <w:pPr>
        <w:pStyle w:val="1f0"/>
        <w:widowControl/>
        <w:spacing w:before="0" w:after="0"/>
        <w:ind w:firstLine="709"/>
        <w:jc w:val="both"/>
        <w:rPr>
          <w:b/>
          <w:color w:val="000000"/>
          <w:sz w:val="20"/>
          <w:szCs w:val="20"/>
        </w:rPr>
      </w:pPr>
    </w:p>
    <w:p w:rsidR="00415684" w:rsidRPr="00CE47FA" w:rsidRDefault="00415684" w:rsidP="00032CD4">
      <w:pPr>
        <w:pStyle w:val="1f0"/>
        <w:numPr>
          <w:ilvl w:val="0"/>
          <w:numId w:val="2"/>
        </w:numPr>
        <w:tabs>
          <w:tab w:val="clear" w:pos="720"/>
          <w:tab w:val="num" w:pos="0"/>
        </w:tabs>
        <w:ind w:left="0" w:firstLine="709"/>
        <w:jc w:val="both"/>
        <w:rPr>
          <w:rFonts w:eastAsia="Calibri"/>
          <w:bCs/>
          <w:color w:val="000000"/>
          <w:sz w:val="20"/>
          <w:szCs w:val="20"/>
          <w:lang w:bidi="ru-RU"/>
        </w:rPr>
      </w:pPr>
      <w:r w:rsidRPr="00CE47FA">
        <w:rPr>
          <w:b/>
          <w:bCs/>
          <w:color w:val="000000"/>
          <w:sz w:val="20"/>
          <w:szCs w:val="20"/>
        </w:rPr>
        <w:t>Слушали 3:</w:t>
      </w:r>
      <w:r w:rsidRPr="00CE47FA">
        <w:rPr>
          <w:rFonts w:eastAsia="Calibri"/>
          <w:bCs/>
          <w:color w:val="000000"/>
          <w:sz w:val="20"/>
          <w:szCs w:val="20"/>
          <w:lang w:bidi="ru-RU"/>
        </w:rPr>
        <w:t xml:space="preserve"> О внесении изменений в Решение собрания депутатов Аликовского района Чувашской Республики от 18.03.2021 № 13 «Об утверждении Порядка формирования, ведения и обязательного опубликования перечня муниципального имущества Аликовского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Аликовского района Чувашской Республики, включенных в перечень объектов муниципального имущества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w:t>
      </w:r>
      <w:r w:rsidRPr="00CE47FA">
        <w:rPr>
          <w:rFonts w:eastAsia="Calibri"/>
          <w:bCs/>
          <w:color w:val="000000"/>
          <w:sz w:val="20"/>
          <w:szCs w:val="20"/>
          <w:lang w:bidi="ru-RU"/>
        </w:rPr>
        <w:lastRenderedPageBreak/>
        <w:t xml:space="preserve">и среднего предпринимательства, организациям, образующим инфраструктуру поддержки субъектов малого и среднего предпринимательства, а </w:t>
      </w:r>
      <w:proofErr w:type="spellStart"/>
      <w:r w:rsidRPr="00CE47FA">
        <w:rPr>
          <w:rFonts w:eastAsia="Calibri"/>
          <w:bCs/>
          <w:color w:val="000000"/>
          <w:sz w:val="20"/>
          <w:szCs w:val="20"/>
          <w:lang w:bidi="ru-RU"/>
        </w:rPr>
        <w:t>т.ж</w:t>
      </w:r>
      <w:proofErr w:type="spellEnd"/>
      <w:r w:rsidRPr="00CE47FA">
        <w:rPr>
          <w:rFonts w:eastAsia="Calibri"/>
          <w:bCs/>
          <w:color w:val="000000"/>
          <w:sz w:val="20"/>
          <w:szCs w:val="20"/>
          <w:lang w:bidi="ru-RU"/>
        </w:rPr>
        <w:t>.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415684" w:rsidRPr="00CE47FA" w:rsidRDefault="00415684" w:rsidP="00415684">
      <w:pPr>
        <w:pStyle w:val="1f0"/>
        <w:widowControl/>
        <w:spacing w:before="0" w:after="0"/>
        <w:ind w:firstLine="709"/>
        <w:jc w:val="both"/>
        <w:rPr>
          <w:color w:val="000000"/>
          <w:sz w:val="20"/>
          <w:szCs w:val="20"/>
        </w:rPr>
      </w:pPr>
    </w:p>
    <w:p w:rsidR="00415684" w:rsidRPr="00CE47FA" w:rsidRDefault="00415684" w:rsidP="00415684">
      <w:pPr>
        <w:pStyle w:val="1f0"/>
        <w:widowControl/>
        <w:spacing w:before="0" w:after="0"/>
        <w:ind w:firstLine="709"/>
        <w:jc w:val="both"/>
        <w:rPr>
          <w:rFonts w:eastAsia="Calibri"/>
          <w:bCs/>
          <w:color w:val="000000"/>
          <w:sz w:val="20"/>
          <w:szCs w:val="20"/>
          <w:lang w:bidi="ru-RU"/>
        </w:rPr>
      </w:pPr>
      <w:r w:rsidRPr="00CE47FA">
        <w:rPr>
          <w:color w:val="000000"/>
          <w:sz w:val="20"/>
          <w:szCs w:val="20"/>
        </w:rPr>
        <w:t xml:space="preserve">С докладом выступила: </w:t>
      </w:r>
      <w:r w:rsidRPr="00CE47FA">
        <w:rPr>
          <w:rFonts w:eastAsia="Calibri"/>
          <w:bCs/>
          <w:color w:val="000000"/>
          <w:sz w:val="20"/>
          <w:szCs w:val="20"/>
          <w:lang w:bidi="ru-RU"/>
        </w:rPr>
        <w:t>Никитина Лидия Михайловна – первый заместитель главы администрации – начальник управления экономики, сельского хозяйства и экологии администрации Аликовского района</w:t>
      </w:r>
    </w:p>
    <w:p w:rsidR="00415684" w:rsidRPr="00CE47FA" w:rsidRDefault="00415684" w:rsidP="00415684">
      <w:pPr>
        <w:pStyle w:val="1f0"/>
        <w:widowControl/>
        <w:spacing w:before="0" w:after="0"/>
        <w:ind w:firstLine="709"/>
        <w:jc w:val="both"/>
        <w:rPr>
          <w:b/>
          <w:color w:val="000000"/>
          <w:sz w:val="20"/>
          <w:szCs w:val="20"/>
        </w:rPr>
      </w:pP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В соответствии с Федеральным законом от 28.06.2022 № 197-ФЗ «О внесении изменений в Федеральный закон «О развитии малого и среднего предпринимательства в Российской Федерации», Уставом Аликовского района Собрание депутатов Аликовского района Чувашской Республики РЕШИЛО:</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 xml:space="preserve">1. Внести в подпункт 4 п. 2.7. «Порядка предоставления в аренду субъектам малого и среднего предпринимательства объектов муниципальной собственности Аликовского района Чувашской Республики, включенных в перечень объектов недвижимости муниципального имущества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w:t>
      </w:r>
      <w:proofErr w:type="spellStart"/>
      <w:r w:rsidRPr="00CE47FA">
        <w:rPr>
          <w:bCs/>
          <w:color w:val="000000"/>
          <w:sz w:val="20"/>
          <w:szCs w:val="20"/>
          <w:lang w:bidi="ru-RU"/>
        </w:rPr>
        <w:t>т.ж</w:t>
      </w:r>
      <w:proofErr w:type="spellEnd"/>
      <w:r w:rsidRPr="00CE47FA">
        <w:rPr>
          <w:bCs/>
          <w:color w:val="000000"/>
          <w:sz w:val="20"/>
          <w:szCs w:val="20"/>
          <w:lang w:bidi="ru-RU"/>
        </w:rPr>
        <w:t>. физическим лицам, не являющимся индивидуальными предпринимателями и применяющим специальный налоговый режим "</w:t>
      </w:r>
      <w:hyperlink r:id="rId13" w:anchor="/document/72113648/entry/0" w:history="1">
        <w:r w:rsidRPr="00CE47FA">
          <w:rPr>
            <w:rStyle w:val="af4"/>
            <w:bCs/>
            <w:color w:val="000000"/>
            <w:sz w:val="20"/>
            <w:szCs w:val="20"/>
            <w:lang w:bidi="ru-RU"/>
          </w:rPr>
          <w:t>Налог на профессиональный доход</w:t>
        </w:r>
      </w:hyperlink>
      <w:r w:rsidRPr="00CE47FA">
        <w:rPr>
          <w:bCs/>
          <w:color w:val="000000"/>
          <w:sz w:val="20"/>
          <w:szCs w:val="20"/>
          <w:lang w:bidi="ru-RU"/>
        </w:rPr>
        <w:t>" (далее - физические лица, применяющие специальный налоговый режим)»» утвержденного решением Собрания депутатов Аликовского района Чувашской Республики от 18.03.2021 г. № 13, изменение изложив его в следующей редакции:</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субъектам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оказывавшим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 поддержку, выявлены нарушения субъектом малого или среднего предпринимательства порядка и условий оказания поддержки.»</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2. Настоящее решение вступает в силу с 26 декабря 2022 г., но не ранее дня официального опубликования.</w:t>
      </w:r>
    </w:p>
    <w:p w:rsidR="00415684" w:rsidRPr="00CE47FA" w:rsidRDefault="00415684" w:rsidP="00415684">
      <w:pPr>
        <w:ind w:firstLine="709"/>
        <w:jc w:val="both"/>
        <w:rPr>
          <w:color w:val="000000"/>
          <w:sz w:val="20"/>
          <w:szCs w:val="20"/>
        </w:rPr>
      </w:pPr>
    </w:p>
    <w:p w:rsidR="00415684" w:rsidRPr="00CE47FA" w:rsidRDefault="00415684" w:rsidP="00415684">
      <w:pPr>
        <w:ind w:firstLine="709"/>
        <w:jc w:val="both"/>
        <w:rPr>
          <w:color w:val="000000"/>
          <w:sz w:val="20"/>
          <w:szCs w:val="20"/>
        </w:rPr>
      </w:pPr>
    </w:p>
    <w:p w:rsidR="00415684" w:rsidRPr="00CE47FA" w:rsidRDefault="00415684" w:rsidP="00415684">
      <w:pPr>
        <w:ind w:firstLine="709"/>
        <w:jc w:val="both"/>
        <w:rPr>
          <w:bCs/>
          <w:color w:val="000000"/>
          <w:sz w:val="20"/>
          <w:szCs w:val="20"/>
        </w:rPr>
      </w:pPr>
      <w:r w:rsidRPr="00CE47FA">
        <w:rPr>
          <w:bCs/>
          <w:color w:val="000000"/>
          <w:sz w:val="20"/>
          <w:szCs w:val="20"/>
        </w:rPr>
        <w:t>Решение принято единогласно.</w:t>
      </w:r>
    </w:p>
    <w:p w:rsidR="00415684" w:rsidRPr="00CE47FA" w:rsidRDefault="00415684" w:rsidP="00415684">
      <w:pPr>
        <w:pStyle w:val="1f0"/>
        <w:widowControl/>
        <w:spacing w:before="0" w:after="0"/>
        <w:jc w:val="both"/>
        <w:rPr>
          <w:color w:val="000000"/>
          <w:sz w:val="20"/>
          <w:szCs w:val="20"/>
        </w:rPr>
      </w:pPr>
    </w:p>
    <w:p w:rsidR="00415684" w:rsidRPr="00CE47FA" w:rsidRDefault="00415684" w:rsidP="00032CD4">
      <w:pPr>
        <w:pStyle w:val="1f0"/>
        <w:widowControl/>
        <w:numPr>
          <w:ilvl w:val="0"/>
          <w:numId w:val="2"/>
        </w:numPr>
        <w:tabs>
          <w:tab w:val="clear" w:pos="720"/>
          <w:tab w:val="num" w:pos="0"/>
        </w:tabs>
        <w:ind w:left="0" w:firstLine="709"/>
        <w:jc w:val="both"/>
        <w:rPr>
          <w:rFonts w:eastAsia="Calibri"/>
          <w:bCs/>
          <w:color w:val="000000"/>
          <w:sz w:val="20"/>
          <w:szCs w:val="20"/>
          <w:lang w:bidi="ru-RU"/>
        </w:rPr>
      </w:pPr>
      <w:r w:rsidRPr="00CE47FA">
        <w:rPr>
          <w:b/>
          <w:bCs/>
          <w:color w:val="000000"/>
          <w:sz w:val="20"/>
          <w:szCs w:val="20"/>
        </w:rPr>
        <w:t>Слушали 4:</w:t>
      </w:r>
      <w:r w:rsidRPr="00CE47FA">
        <w:rPr>
          <w:rFonts w:eastAsia="Calibri"/>
          <w:bCs/>
          <w:color w:val="000000"/>
          <w:sz w:val="20"/>
          <w:szCs w:val="20"/>
          <w:lang w:bidi="ru-RU"/>
        </w:rPr>
        <w:t xml:space="preserve"> О внесении изменений в решение Собрания депутатов Аликовского района Чувашской Республики от 29.08.2012 № 112 «Об утверждении Положения о порядке владения, пользования и распоряжения муниципальным имуществом Аликовского района Чувашской Республики»</w:t>
      </w:r>
    </w:p>
    <w:p w:rsidR="00415684" w:rsidRPr="00CE47FA" w:rsidRDefault="00415684" w:rsidP="00415684">
      <w:pPr>
        <w:pStyle w:val="1f0"/>
        <w:widowControl/>
        <w:rPr>
          <w:rFonts w:eastAsia="Calibri"/>
          <w:bCs/>
          <w:color w:val="000000"/>
          <w:sz w:val="20"/>
          <w:szCs w:val="20"/>
          <w:lang w:bidi="ru-RU"/>
        </w:rPr>
      </w:pPr>
    </w:p>
    <w:p w:rsidR="00415684" w:rsidRPr="00CE47FA" w:rsidRDefault="00415684" w:rsidP="00415684">
      <w:pPr>
        <w:pStyle w:val="1f0"/>
        <w:widowControl/>
        <w:spacing w:before="0" w:after="0"/>
        <w:ind w:firstLine="709"/>
        <w:jc w:val="both"/>
        <w:rPr>
          <w:rFonts w:eastAsia="Calibri"/>
          <w:bCs/>
          <w:color w:val="000000"/>
          <w:sz w:val="20"/>
          <w:szCs w:val="20"/>
          <w:lang w:bidi="ru-RU"/>
        </w:rPr>
      </w:pPr>
      <w:r w:rsidRPr="00CE47FA">
        <w:rPr>
          <w:color w:val="000000"/>
          <w:sz w:val="20"/>
          <w:szCs w:val="20"/>
        </w:rPr>
        <w:t xml:space="preserve">С докладом выступила: </w:t>
      </w:r>
      <w:r w:rsidRPr="00CE47FA">
        <w:rPr>
          <w:rFonts w:eastAsia="Calibri"/>
          <w:bCs/>
          <w:color w:val="000000"/>
          <w:sz w:val="20"/>
          <w:szCs w:val="20"/>
          <w:lang w:bidi="ru-RU"/>
        </w:rPr>
        <w:t>Никитина Лидия Михайловна – первый заместитель главы администрации – начальник управления экономики, сельского хозяйства и экологии администрации Аликовского района</w:t>
      </w:r>
    </w:p>
    <w:p w:rsidR="00415684" w:rsidRPr="00CE47FA" w:rsidRDefault="00415684" w:rsidP="00415684">
      <w:pPr>
        <w:pStyle w:val="1f0"/>
        <w:widowControl/>
        <w:spacing w:before="0" w:after="0"/>
        <w:ind w:firstLine="709"/>
        <w:jc w:val="both"/>
        <w:rPr>
          <w:b/>
          <w:color w:val="000000"/>
          <w:sz w:val="20"/>
          <w:szCs w:val="20"/>
        </w:rPr>
      </w:pP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В целях приведения решения Собрания депутатов Аликовского района от 29.08.2012 № 112 в соответствие с Федеральным законом № 178 – ФЗ Собрание депутатов Аликовского района Чувашской Республики РЕШИЛО:</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1. Внести в решение Собрания депутатов Аликовского района Чувашской Республики от 29.08.2012 № 112 «Об утверждении Положения о порядке владения, пользования и распоряжения муниципальным имуществом Аликовского района Чувашской Республики» следующие изменения:</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1.1. п. 5.5 раздела 5</w:t>
      </w:r>
      <w:r w:rsidRPr="00CE47FA">
        <w:rPr>
          <w:b/>
          <w:bCs/>
          <w:color w:val="000000"/>
          <w:sz w:val="20"/>
          <w:szCs w:val="20"/>
          <w:lang w:bidi="ru-RU"/>
        </w:rPr>
        <w:t xml:space="preserve"> «</w:t>
      </w:r>
      <w:r w:rsidRPr="00CE47FA">
        <w:rPr>
          <w:bCs/>
          <w:color w:val="000000"/>
          <w:sz w:val="20"/>
          <w:szCs w:val="20"/>
          <w:lang w:bidi="ru-RU"/>
        </w:rPr>
        <w:t>Приватизация объектов муниципальной собственности» изложить в новой редакции:</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«5.5. Покупателями государственного и муниципального имущества могут быть любые физические и юридические лица, за исключением:</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ab/>
        <w:t>- государственных и муниципальных унитарных предприятий, государственных и муниципальных учреждений;</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ab/>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законодательством Российской Федерации;</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ab/>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w:t>
      </w:r>
      <w:r w:rsidRPr="00CE47FA">
        <w:rPr>
          <w:bCs/>
          <w:color w:val="000000"/>
          <w:sz w:val="20"/>
          <w:szCs w:val="20"/>
          <w:lang w:bidi="ru-RU"/>
        </w:rPr>
        <w:lastRenderedPageBreak/>
        <w:t xml:space="preserve">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E47FA">
        <w:rPr>
          <w:bCs/>
          <w:color w:val="000000"/>
          <w:sz w:val="20"/>
          <w:szCs w:val="20"/>
          <w:lang w:bidi="ru-RU"/>
        </w:rPr>
        <w:t>бенефициарных</w:t>
      </w:r>
      <w:proofErr w:type="spellEnd"/>
      <w:r w:rsidRPr="00CE47FA">
        <w:rPr>
          <w:bCs/>
          <w:color w:val="000000"/>
          <w:sz w:val="20"/>
          <w:szCs w:val="20"/>
          <w:lang w:bidi="ru-RU"/>
        </w:rPr>
        <w:t xml:space="preserve"> владельцах и контролирующих лицах в порядке, установленном Правительством Российской Федерации».</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1.2. п.5.22 раздела 5</w:t>
      </w:r>
      <w:r w:rsidRPr="00CE47FA">
        <w:rPr>
          <w:b/>
          <w:bCs/>
          <w:color w:val="000000"/>
          <w:sz w:val="20"/>
          <w:szCs w:val="20"/>
          <w:lang w:bidi="ru-RU"/>
        </w:rPr>
        <w:t xml:space="preserve"> «</w:t>
      </w:r>
      <w:r w:rsidRPr="00CE47FA">
        <w:rPr>
          <w:bCs/>
          <w:color w:val="000000"/>
          <w:sz w:val="20"/>
          <w:szCs w:val="20"/>
          <w:lang w:bidi="ru-RU"/>
        </w:rPr>
        <w:t>Приватизация объектов муниципальной собственности» изложить в новой редакции:</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«5</w:t>
      </w:r>
      <w:r w:rsidRPr="00CE47FA">
        <w:rPr>
          <w:color w:val="22272F"/>
          <w:sz w:val="20"/>
          <w:szCs w:val="20"/>
          <w:shd w:val="clear" w:color="auto" w:fill="FFFFFF"/>
        </w:rPr>
        <w:t>.22. Обязательному опубликованию в информационном сообщении о продаже муниципального имущества подлежат следующие сведения:</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2) наименование такого имущества и иные позволяющие его индивидуализировать сведения (характеристика имущества);</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3) способ приватизации такого имущества;</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4) начальная цена продажи такого имущества;</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5) форма подачи предложений о цене такого имущества;</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6) условия и сроки платежа, необходимые реквизиты счетов;</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7) размер задатка, срок и порядок его внесения, необходимые реквизиты счетов;</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8) порядок, место, даты начала и окончания подачи заявок, предложений;</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9) исчерпывающий перечень представляемых участниками торгов документов и требования к их оформлению;</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10) срок заключения договора купли-продажи такого имущества;</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11) порядок ознакомления покупателей с иной информацией, условиями договора купли-продажи такого имущества;</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12) ограничения участия отдельных категорий физических лиц и юридических лиц в приватизации такого имущества;</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14) место и срок подведения итогов продажи государственного или муниципального имущества;</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16) размер и порядок выплаты вознаграждения юридическому лицу, которое в соответствии с </w:t>
      </w:r>
      <w:hyperlink r:id="rId14" w:anchor="/document/12125505/entry/11381" w:history="1">
        <w:r w:rsidRPr="00CE47FA">
          <w:rPr>
            <w:rStyle w:val="af4"/>
            <w:bCs/>
            <w:color w:val="000000"/>
            <w:sz w:val="20"/>
            <w:szCs w:val="20"/>
            <w:lang w:bidi="ru-RU"/>
          </w:rPr>
          <w:t>подпунктом 8.1 пункта 1 статьи 6</w:t>
        </w:r>
      </w:hyperlink>
      <w:r w:rsidRPr="00CE47FA">
        <w:rPr>
          <w:bCs/>
          <w:color w:val="000000"/>
          <w:sz w:val="20"/>
          <w:szCs w:val="20"/>
          <w:lang w:bidi="ru-RU"/>
        </w:rPr>
        <w:t> настоящего Федерального закона осуществляет функции продавца государственного или муниципального имущества и (или) которому решениями соответственно Правительства Российской Федерации, органа государственной власти субъекта 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1.3. абзац 1 п.5.23 раздела 5</w:t>
      </w:r>
      <w:r w:rsidRPr="00CE47FA">
        <w:rPr>
          <w:b/>
          <w:bCs/>
          <w:color w:val="000000"/>
          <w:sz w:val="20"/>
          <w:szCs w:val="20"/>
          <w:lang w:bidi="ru-RU"/>
        </w:rPr>
        <w:t xml:space="preserve"> «</w:t>
      </w:r>
      <w:r w:rsidRPr="00CE47FA">
        <w:rPr>
          <w:bCs/>
          <w:color w:val="000000"/>
          <w:sz w:val="20"/>
          <w:szCs w:val="20"/>
          <w:lang w:bidi="ru-RU"/>
        </w:rPr>
        <w:t>Приватизация объектов муниципальной собственности» изложить в новой редакции:</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«5.23.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1.4.</w:t>
      </w:r>
      <w:r w:rsidRPr="00CE47FA">
        <w:rPr>
          <w:b/>
          <w:bCs/>
          <w:color w:val="000000"/>
          <w:sz w:val="20"/>
          <w:szCs w:val="20"/>
          <w:lang w:bidi="ru-RU"/>
        </w:rPr>
        <w:t xml:space="preserve"> </w:t>
      </w:r>
      <w:r w:rsidRPr="00CE47FA">
        <w:rPr>
          <w:bCs/>
          <w:color w:val="000000"/>
          <w:sz w:val="20"/>
          <w:szCs w:val="20"/>
          <w:lang w:bidi="ru-RU"/>
        </w:rPr>
        <w:t>абзац 2 п.5.23 раздела 5</w:t>
      </w:r>
      <w:r w:rsidRPr="00CE47FA">
        <w:rPr>
          <w:b/>
          <w:bCs/>
          <w:color w:val="000000"/>
          <w:sz w:val="20"/>
          <w:szCs w:val="20"/>
          <w:lang w:bidi="ru-RU"/>
        </w:rPr>
        <w:t xml:space="preserve"> «</w:t>
      </w:r>
      <w:r w:rsidRPr="00CE47FA">
        <w:rPr>
          <w:bCs/>
          <w:color w:val="000000"/>
          <w:sz w:val="20"/>
          <w:szCs w:val="20"/>
          <w:lang w:bidi="ru-RU"/>
        </w:rPr>
        <w:t>Приватизация объектов муниципальной собственности» изложить в новой редакции:</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«Информация о результатах сделок приватизации должна содержать следующие сведения:</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ab/>
        <w:t>1) наименование продавца такого имущества;</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ab/>
        <w:t>2) наименование такого имущества и иные позволяющие его индивидуализировать сведения (характеристика имущества);</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ab/>
        <w:t>3) дата, время и место проведения торгов;</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ab/>
        <w:t>4) цена сделки приватизации;</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ab/>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ab/>
        <w:t>6) имя физического лица или наименование юридического лица - победителя торгов, лица, признанного единственным участником аукциона, в случае, установленном в абзаце </w:t>
      </w:r>
      <w:hyperlink r:id="rId15" w:anchor="/document/12125505/entry/33222" w:history="1">
        <w:r w:rsidRPr="00CE47FA">
          <w:rPr>
            <w:rStyle w:val="af4"/>
            <w:bCs/>
            <w:color w:val="000000"/>
            <w:sz w:val="20"/>
            <w:szCs w:val="20"/>
            <w:lang w:bidi="ru-RU"/>
          </w:rPr>
          <w:t>втором пункта 3 статьи 18</w:t>
        </w:r>
      </w:hyperlink>
      <w:r w:rsidRPr="00CE47FA">
        <w:rPr>
          <w:bCs/>
          <w:color w:val="000000"/>
          <w:sz w:val="20"/>
          <w:szCs w:val="20"/>
          <w:lang w:bidi="ru-RU"/>
        </w:rPr>
        <w:t> настоящего Федерального закона.».</w:t>
      </w:r>
    </w:p>
    <w:p w:rsidR="00415684" w:rsidRPr="00CE47FA" w:rsidRDefault="00415684" w:rsidP="00415684">
      <w:pPr>
        <w:ind w:firstLine="709"/>
        <w:jc w:val="both"/>
        <w:rPr>
          <w:bCs/>
          <w:color w:val="000000"/>
          <w:sz w:val="20"/>
          <w:szCs w:val="20"/>
          <w:lang w:bidi="ru-RU"/>
        </w:rPr>
      </w:pPr>
      <w:r w:rsidRPr="00CE47FA">
        <w:rPr>
          <w:bCs/>
          <w:color w:val="000000"/>
          <w:sz w:val="20"/>
          <w:szCs w:val="20"/>
          <w:lang w:bidi="ru-RU"/>
        </w:rPr>
        <w:t xml:space="preserve">3. Настоящее решение вступает в силу после его </w:t>
      </w:r>
      <w:hyperlink r:id="rId16" w:anchor="/document/42508729/entry/0" w:history="1">
        <w:r w:rsidRPr="00CE47FA">
          <w:rPr>
            <w:rStyle w:val="af4"/>
            <w:bCs/>
            <w:color w:val="000000"/>
            <w:sz w:val="20"/>
            <w:szCs w:val="20"/>
            <w:lang w:bidi="ru-RU"/>
          </w:rPr>
          <w:t>официального опубликования</w:t>
        </w:r>
      </w:hyperlink>
      <w:r w:rsidRPr="00CE47FA">
        <w:rPr>
          <w:bCs/>
          <w:color w:val="000000"/>
          <w:sz w:val="20"/>
          <w:szCs w:val="20"/>
          <w:lang w:bidi="ru-RU"/>
        </w:rPr>
        <w:t> (обнародования) в муниципальной газете "Аликовский вестник</w:t>
      </w:r>
    </w:p>
    <w:p w:rsidR="00415684" w:rsidRPr="00CE47FA" w:rsidRDefault="00415684" w:rsidP="00415684">
      <w:pPr>
        <w:ind w:firstLine="709"/>
        <w:jc w:val="both"/>
        <w:rPr>
          <w:color w:val="000000"/>
          <w:sz w:val="20"/>
          <w:szCs w:val="20"/>
        </w:rPr>
      </w:pPr>
    </w:p>
    <w:p w:rsidR="00415684" w:rsidRPr="00CE47FA" w:rsidRDefault="00415684" w:rsidP="00415684">
      <w:pPr>
        <w:pStyle w:val="1f0"/>
        <w:widowControl/>
        <w:spacing w:before="0" w:after="0"/>
        <w:ind w:firstLine="709"/>
        <w:jc w:val="both"/>
        <w:rPr>
          <w:b/>
          <w:color w:val="000000"/>
          <w:sz w:val="20"/>
          <w:szCs w:val="20"/>
        </w:rPr>
      </w:pPr>
    </w:p>
    <w:p w:rsidR="00415684" w:rsidRPr="00CE47FA" w:rsidRDefault="00415684" w:rsidP="00415684">
      <w:pPr>
        <w:pStyle w:val="1f0"/>
        <w:widowControl/>
        <w:spacing w:before="0" w:after="0"/>
        <w:ind w:firstLine="709"/>
        <w:jc w:val="both"/>
        <w:rPr>
          <w:b/>
          <w:color w:val="000000"/>
          <w:sz w:val="20"/>
          <w:szCs w:val="20"/>
        </w:rPr>
      </w:pPr>
      <w:r w:rsidRPr="00CE47FA">
        <w:rPr>
          <w:b/>
          <w:color w:val="000000"/>
          <w:sz w:val="20"/>
          <w:szCs w:val="20"/>
        </w:rPr>
        <w:t>5. Разное</w:t>
      </w:r>
    </w:p>
    <w:p w:rsidR="00415684" w:rsidRPr="00CE47FA" w:rsidRDefault="00415684" w:rsidP="00415684">
      <w:pPr>
        <w:pStyle w:val="1f0"/>
        <w:widowControl/>
        <w:spacing w:before="0" w:after="0"/>
        <w:ind w:firstLine="709"/>
        <w:jc w:val="both"/>
        <w:rPr>
          <w:b/>
          <w:color w:val="000000"/>
          <w:sz w:val="20"/>
          <w:szCs w:val="20"/>
        </w:rPr>
      </w:pPr>
    </w:p>
    <w:p w:rsidR="00415684" w:rsidRPr="00CE47FA" w:rsidRDefault="00415684" w:rsidP="00415684">
      <w:pPr>
        <w:pStyle w:val="1f0"/>
        <w:widowControl/>
        <w:ind w:firstLine="709"/>
        <w:rPr>
          <w:bCs/>
          <w:color w:val="000000"/>
          <w:sz w:val="20"/>
          <w:szCs w:val="20"/>
        </w:rPr>
      </w:pPr>
      <w:r w:rsidRPr="00CE47FA">
        <w:rPr>
          <w:b/>
          <w:color w:val="000000"/>
          <w:sz w:val="20"/>
          <w:szCs w:val="20"/>
        </w:rPr>
        <w:lastRenderedPageBreak/>
        <w:t xml:space="preserve">Слушали 1: </w:t>
      </w:r>
      <w:r w:rsidRPr="00CE47FA">
        <w:rPr>
          <w:bCs/>
          <w:color w:val="000000"/>
          <w:sz w:val="20"/>
          <w:szCs w:val="20"/>
        </w:rPr>
        <w:t xml:space="preserve">О прекращении полномочий главы администрации Аликовского района и возложения обязанностей главы администрации Аликовского района на первого заместителя главы администрации района  </w:t>
      </w:r>
    </w:p>
    <w:p w:rsidR="00415684" w:rsidRPr="00CE47FA" w:rsidRDefault="00415684" w:rsidP="00415684">
      <w:pPr>
        <w:pStyle w:val="1f0"/>
        <w:widowControl/>
        <w:ind w:firstLine="709"/>
        <w:rPr>
          <w:color w:val="000000"/>
          <w:sz w:val="20"/>
          <w:szCs w:val="20"/>
        </w:rPr>
      </w:pPr>
    </w:p>
    <w:p w:rsidR="00415684" w:rsidRPr="00CE47FA" w:rsidRDefault="00415684" w:rsidP="00415684">
      <w:pPr>
        <w:pStyle w:val="1f0"/>
        <w:widowControl/>
        <w:ind w:firstLine="709"/>
        <w:jc w:val="both"/>
        <w:rPr>
          <w:color w:val="000000"/>
          <w:sz w:val="20"/>
          <w:szCs w:val="20"/>
        </w:rPr>
      </w:pPr>
      <w:r w:rsidRPr="00CE47FA">
        <w:rPr>
          <w:color w:val="000000"/>
          <w:sz w:val="20"/>
          <w:szCs w:val="20"/>
        </w:rPr>
        <w:t xml:space="preserve">С докладом выступил: Волков Эдикт Константинович – Председатель Собрания депутатов Аликовского района седьмого созыва – Глава Аликовского района </w:t>
      </w:r>
    </w:p>
    <w:p w:rsidR="00415684" w:rsidRPr="00CE47FA" w:rsidRDefault="00415684" w:rsidP="00415684">
      <w:pPr>
        <w:pStyle w:val="aff5"/>
        <w:ind w:left="0" w:right="99" w:firstLine="709"/>
        <w:jc w:val="both"/>
        <w:rPr>
          <w:sz w:val="20"/>
          <w:szCs w:val="20"/>
        </w:rPr>
      </w:pPr>
    </w:p>
    <w:p w:rsidR="00415684" w:rsidRPr="00CE47FA" w:rsidRDefault="00415684" w:rsidP="00415684">
      <w:pPr>
        <w:pStyle w:val="1f0"/>
        <w:spacing w:before="0" w:after="0"/>
        <w:ind w:firstLine="709"/>
        <w:jc w:val="both"/>
        <w:rPr>
          <w:sz w:val="20"/>
          <w:szCs w:val="20"/>
        </w:rPr>
      </w:pPr>
      <w:r w:rsidRPr="00CE47FA">
        <w:rPr>
          <w:sz w:val="20"/>
          <w:szCs w:val="20"/>
        </w:rPr>
        <w:t xml:space="preserve">В соответствии с </w:t>
      </w:r>
      <w:r w:rsidRPr="00CE47FA">
        <w:rPr>
          <w:rFonts w:eastAsia="SimSun"/>
          <w:bCs/>
          <w:sz w:val="20"/>
          <w:szCs w:val="20"/>
        </w:rPr>
        <w:t>пунктом 2 части 10 статьи 37</w:t>
      </w:r>
      <w:r w:rsidRPr="00CE47FA">
        <w:rPr>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Законом Чувашской Республики от 18.10.2004 г. №19 «Об организации местного самоуправления </w:t>
      </w:r>
      <w:proofErr w:type="gramStart"/>
      <w:r w:rsidRPr="00CE47FA">
        <w:rPr>
          <w:sz w:val="20"/>
          <w:szCs w:val="20"/>
        </w:rPr>
        <w:t>в  Чувашской</w:t>
      </w:r>
      <w:proofErr w:type="gramEnd"/>
      <w:r w:rsidRPr="00CE47FA">
        <w:rPr>
          <w:sz w:val="20"/>
          <w:szCs w:val="20"/>
        </w:rPr>
        <w:t xml:space="preserve"> Республике», Устава Аликовского района Чувашской Республики, на основании заявления главы администрации Аликовского района Куликова А.Н. Собрание депутатов Аликовского района РЕШИЛО:</w:t>
      </w:r>
    </w:p>
    <w:p w:rsidR="00415684" w:rsidRPr="00CE47FA" w:rsidRDefault="00415684" w:rsidP="00415684">
      <w:pPr>
        <w:pStyle w:val="1f0"/>
        <w:spacing w:before="0" w:after="0"/>
        <w:ind w:firstLine="709"/>
        <w:jc w:val="both"/>
        <w:rPr>
          <w:sz w:val="20"/>
          <w:szCs w:val="20"/>
        </w:rPr>
      </w:pPr>
      <w:r w:rsidRPr="00CE47FA">
        <w:rPr>
          <w:sz w:val="20"/>
          <w:szCs w:val="20"/>
        </w:rPr>
        <w:t>1. Досрочно прекратить полномочия главы администрации Аликовского района Куликова Александра Николаевича 27 сентября 2022 года в связи с отставкой по собственному желанию.</w:t>
      </w:r>
    </w:p>
    <w:p w:rsidR="00415684" w:rsidRPr="00CE47FA" w:rsidRDefault="00415684" w:rsidP="00415684">
      <w:pPr>
        <w:pStyle w:val="1f0"/>
        <w:spacing w:before="0" w:after="0"/>
        <w:ind w:firstLine="709"/>
        <w:jc w:val="both"/>
        <w:rPr>
          <w:sz w:val="20"/>
          <w:szCs w:val="20"/>
        </w:rPr>
      </w:pPr>
      <w:r w:rsidRPr="00CE47FA">
        <w:rPr>
          <w:sz w:val="20"/>
          <w:szCs w:val="20"/>
        </w:rPr>
        <w:t>2. Поручить главе Аликовского района Чувашской Республики расторгнуть контракт с главой администрации Аликовского района от 30.10.2020 № 16 «О назначении Куликова Александра Николаевича на должность муниципальной службы главы администрации Аликовского района Чувашской Республики» на основании данного решения.</w:t>
      </w:r>
    </w:p>
    <w:p w:rsidR="00415684" w:rsidRPr="00415684" w:rsidRDefault="00415684" w:rsidP="00415684">
      <w:pPr>
        <w:pStyle w:val="aff5"/>
        <w:ind w:left="0" w:right="-1" w:firstLine="709"/>
        <w:jc w:val="both"/>
        <w:rPr>
          <w:sz w:val="20"/>
          <w:szCs w:val="20"/>
        </w:rPr>
      </w:pPr>
      <w:r w:rsidRPr="00CE47FA">
        <w:rPr>
          <w:sz w:val="20"/>
          <w:szCs w:val="20"/>
        </w:rPr>
        <w:t xml:space="preserve">3. Возложить исполнение обязанностей главы администрации Аликовского района на первого заместителя главы администрации Аликовского района Никитину Лидию Михайловну, </w:t>
      </w:r>
      <w:r w:rsidRPr="00415684">
        <w:rPr>
          <w:sz w:val="20"/>
          <w:szCs w:val="20"/>
        </w:rPr>
        <w:t>с доплатой разницы денежного содержания.</w:t>
      </w:r>
    </w:p>
    <w:p w:rsidR="00415684" w:rsidRPr="00CE47FA" w:rsidRDefault="00415684" w:rsidP="00415684">
      <w:pPr>
        <w:pStyle w:val="1f0"/>
        <w:spacing w:before="0" w:after="0"/>
        <w:ind w:firstLine="709"/>
        <w:jc w:val="both"/>
        <w:rPr>
          <w:bCs/>
          <w:sz w:val="20"/>
          <w:szCs w:val="20"/>
        </w:rPr>
      </w:pPr>
    </w:p>
    <w:p w:rsidR="00415684" w:rsidRPr="00CE47FA" w:rsidRDefault="00415684" w:rsidP="00415684">
      <w:pPr>
        <w:pStyle w:val="1f0"/>
        <w:widowControl/>
        <w:spacing w:before="0" w:after="0"/>
        <w:jc w:val="both"/>
        <w:rPr>
          <w:color w:val="000000"/>
          <w:sz w:val="20"/>
          <w:szCs w:val="20"/>
        </w:rPr>
      </w:pPr>
    </w:p>
    <w:p w:rsidR="00415684" w:rsidRPr="00CE47FA" w:rsidRDefault="00415684" w:rsidP="00415684">
      <w:pPr>
        <w:ind w:firstLine="709"/>
        <w:jc w:val="both"/>
        <w:rPr>
          <w:bCs/>
          <w:color w:val="000000"/>
          <w:sz w:val="20"/>
          <w:szCs w:val="20"/>
        </w:rPr>
      </w:pPr>
      <w:r w:rsidRPr="00CE47FA">
        <w:rPr>
          <w:bCs/>
          <w:color w:val="000000"/>
          <w:sz w:val="20"/>
          <w:szCs w:val="20"/>
        </w:rPr>
        <w:t>Решение принято единогласно.</w:t>
      </w:r>
    </w:p>
    <w:p w:rsidR="00415684" w:rsidRPr="00CE47FA" w:rsidRDefault="00415684" w:rsidP="00415684">
      <w:pPr>
        <w:ind w:firstLine="709"/>
        <w:jc w:val="both"/>
        <w:rPr>
          <w:bCs/>
          <w:color w:val="000000"/>
          <w:sz w:val="20"/>
          <w:szCs w:val="20"/>
        </w:rPr>
      </w:pPr>
    </w:p>
    <w:p w:rsidR="00415684" w:rsidRPr="00CE47FA" w:rsidRDefault="00415684" w:rsidP="00415684">
      <w:pPr>
        <w:ind w:firstLine="708"/>
        <w:jc w:val="both"/>
        <w:rPr>
          <w:sz w:val="20"/>
          <w:szCs w:val="20"/>
        </w:rPr>
      </w:pPr>
    </w:p>
    <w:p w:rsidR="00415684" w:rsidRPr="00CE47FA" w:rsidRDefault="00415684" w:rsidP="00415684">
      <w:pPr>
        <w:pStyle w:val="1f0"/>
        <w:widowControl/>
        <w:spacing w:before="0" w:after="0"/>
        <w:jc w:val="both"/>
        <w:rPr>
          <w:color w:val="000000"/>
          <w:sz w:val="20"/>
          <w:szCs w:val="20"/>
        </w:rPr>
      </w:pPr>
    </w:p>
    <w:p w:rsidR="00415684" w:rsidRPr="00CE47FA" w:rsidRDefault="00415684" w:rsidP="00415684">
      <w:pPr>
        <w:pStyle w:val="1f0"/>
        <w:widowControl/>
        <w:spacing w:before="0" w:after="0"/>
        <w:jc w:val="both"/>
        <w:rPr>
          <w:color w:val="000000"/>
          <w:sz w:val="20"/>
          <w:szCs w:val="20"/>
        </w:rPr>
      </w:pPr>
      <w:r w:rsidRPr="00CE47FA">
        <w:rPr>
          <w:color w:val="000000"/>
          <w:sz w:val="20"/>
          <w:szCs w:val="20"/>
        </w:rPr>
        <w:t xml:space="preserve">Председатель </w:t>
      </w:r>
    </w:p>
    <w:p w:rsidR="00415684" w:rsidRPr="00CE47FA" w:rsidRDefault="00415684" w:rsidP="00415684">
      <w:pPr>
        <w:pStyle w:val="1f0"/>
        <w:widowControl/>
        <w:spacing w:before="0" w:after="0"/>
        <w:jc w:val="both"/>
        <w:rPr>
          <w:color w:val="000000"/>
          <w:sz w:val="20"/>
          <w:szCs w:val="20"/>
        </w:rPr>
      </w:pPr>
      <w:r w:rsidRPr="00CE47FA">
        <w:rPr>
          <w:color w:val="000000"/>
          <w:sz w:val="20"/>
          <w:szCs w:val="20"/>
        </w:rPr>
        <w:t>Собрания депутатов</w:t>
      </w:r>
    </w:p>
    <w:p w:rsidR="00415684" w:rsidRPr="00CE47FA" w:rsidRDefault="00415684" w:rsidP="00415684">
      <w:pPr>
        <w:pStyle w:val="1f0"/>
        <w:widowControl/>
        <w:spacing w:before="0" w:after="0"/>
        <w:jc w:val="both"/>
        <w:rPr>
          <w:color w:val="000000"/>
          <w:sz w:val="20"/>
          <w:szCs w:val="20"/>
        </w:rPr>
      </w:pPr>
      <w:r w:rsidRPr="00CE47FA">
        <w:rPr>
          <w:color w:val="000000"/>
          <w:sz w:val="20"/>
          <w:szCs w:val="20"/>
        </w:rPr>
        <w:t>Аликовского района                                                                                                         Э.К. Волков</w:t>
      </w:r>
    </w:p>
    <w:p w:rsidR="00415684" w:rsidRPr="00CE47FA" w:rsidRDefault="00415684" w:rsidP="00415684">
      <w:pPr>
        <w:pStyle w:val="1f0"/>
        <w:widowControl/>
        <w:spacing w:before="0" w:after="0"/>
        <w:jc w:val="both"/>
        <w:rPr>
          <w:color w:val="000000"/>
          <w:sz w:val="20"/>
          <w:szCs w:val="20"/>
        </w:rPr>
      </w:pPr>
    </w:p>
    <w:p w:rsidR="00415684" w:rsidRPr="00CE47FA" w:rsidRDefault="00415684" w:rsidP="00415684">
      <w:pPr>
        <w:pStyle w:val="1f0"/>
        <w:widowControl/>
        <w:spacing w:before="0" w:after="0"/>
        <w:jc w:val="both"/>
        <w:rPr>
          <w:color w:val="000000"/>
          <w:sz w:val="20"/>
          <w:szCs w:val="20"/>
        </w:rPr>
      </w:pPr>
      <w:proofErr w:type="gramStart"/>
      <w:r w:rsidRPr="00CE47FA">
        <w:rPr>
          <w:color w:val="000000"/>
          <w:sz w:val="20"/>
          <w:szCs w:val="20"/>
        </w:rPr>
        <w:t xml:space="preserve">Секретариат:   </w:t>
      </w:r>
      <w:proofErr w:type="gramEnd"/>
      <w:r w:rsidRPr="00CE47FA">
        <w:rPr>
          <w:color w:val="000000"/>
          <w:sz w:val="20"/>
          <w:szCs w:val="20"/>
        </w:rPr>
        <w:t xml:space="preserve">                                                                                                           С.Н. Герасимова</w:t>
      </w:r>
    </w:p>
    <w:p w:rsidR="00415684" w:rsidRPr="00CE47FA" w:rsidRDefault="00415684" w:rsidP="00415684">
      <w:pPr>
        <w:pStyle w:val="1f0"/>
        <w:widowControl/>
        <w:spacing w:before="0" w:after="0"/>
        <w:jc w:val="both"/>
        <w:rPr>
          <w:color w:val="000000"/>
          <w:sz w:val="20"/>
          <w:szCs w:val="20"/>
        </w:rPr>
      </w:pPr>
    </w:p>
    <w:p w:rsidR="00415684" w:rsidRPr="00CE47FA" w:rsidRDefault="00415684" w:rsidP="00415684">
      <w:pPr>
        <w:pStyle w:val="1f0"/>
        <w:widowControl/>
        <w:spacing w:before="0" w:after="0"/>
        <w:jc w:val="center"/>
        <w:rPr>
          <w:color w:val="000000"/>
          <w:sz w:val="20"/>
          <w:szCs w:val="20"/>
        </w:rPr>
      </w:pPr>
      <w:r>
        <w:rPr>
          <w:color w:val="000000"/>
          <w:sz w:val="20"/>
          <w:szCs w:val="20"/>
        </w:rPr>
        <w:t xml:space="preserve">                                                                                                          </w:t>
      </w:r>
      <w:r w:rsidRPr="00CE47FA">
        <w:rPr>
          <w:color w:val="000000"/>
          <w:sz w:val="20"/>
          <w:szCs w:val="20"/>
        </w:rPr>
        <w:t xml:space="preserve">А.И. </w:t>
      </w:r>
      <w:proofErr w:type="spellStart"/>
      <w:r w:rsidRPr="00CE47FA">
        <w:rPr>
          <w:color w:val="000000"/>
          <w:sz w:val="20"/>
          <w:szCs w:val="20"/>
        </w:rPr>
        <w:t>Брисова</w:t>
      </w:r>
      <w:proofErr w:type="spellEnd"/>
    </w:p>
    <w:p w:rsidR="00415684" w:rsidRPr="00CE47FA" w:rsidRDefault="00415684" w:rsidP="00415684">
      <w:pPr>
        <w:pStyle w:val="1f0"/>
        <w:widowControl/>
        <w:spacing w:before="0" w:after="0"/>
        <w:jc w:val="both"/>
        <w:rPr>
          <w:color w:val="000000"/>
          <w:sz w:val="20"/>
          <w:szCs w:val="20"/>
        </w:rPr>
      </w:pPr>
    </w:p>
    <w:p w:rsidR="00415684" w:rsidRPr="00CE47FA" w:rsidRDefault="00415684" w:rsidP="00415684">
      <w:pPr>
        <w:pStyle w:val="1f0"/>
        <w:widowControl/>
        <w:spacing w:before="0" w:after="0"/>
        <w:jc w:val="both"/>
        <w:rPr>
          <w:color w:val="000000"/>
          <w:sz w:val="20"/>
          <w:szCs w:val="20"/>
        </w:rPr>
      </w:pPr>
      <w:r w:rsidRPr="00CE47FA">
        <w:rPr>
          <w:color w:val="000000"/>
          <w:sz w:val="20"/>
          <w:szCs w:val="20"/>
        </w:rPr>
        <w:t xml:space="preserve">                                                                                                                                            Т.Г. Козлова</w:t>
      </w:r>
    </w:p>
    <w:p w:rsidR="00415684" w:rsidRDefault="00415684" w:rsidP="00AD6FCE">
      <w:pPr>
        <w:ind w:right="4393" w:firstLine="567"/>
        <w:jc w:val="both"/>
        <w:rPr>
          <w:sz w:val="20"/>
          <w:szCs w:val="20"/>
        </w:rPr>
      </w:pPr>
    </w:p>
    <w:p w:rsidR="00415684" w:rsidRDefault="00415684" w:rsidP="00AD6FCE">
      <w:pPr>
        <w:ind w:right="4393" w:firstLine="567"/>
        <w:jc w:val="both"/>
        <w:rPr>
          <w:sz w:val="20"/>
          <w:szCs w:val="20"/>
        </w:rPr>
      </w:pPr>
    </w:p>
    <w:p w:rsidR="007D59D9" w:rsidRPr="007D59D9" w:rsidRDefault="007D59D9" w:rsidP="007D59D9">
      <w:pPr>
        <w:ind w:right="4393" w:firstLine="567"/>
        <w:jc w:val="both"/>
        <w:rPr>
          <w:bCs/>
          <w:iCs/>
          <w:sz w:val="20"/>
          <w:szCs w:val="20"/>
        </w:rPr>
      </w:pPr>
      <w:r>
        <w:rPr>
          <w:sz w:val="20"/>
          <w:szCs w:val="20"/>
        </w:rPr>
        <w:t>Постановление администрации Аликовского района Чувашской Республики от 26.0</w:t>
      </w:r>
      <w:r w:rsidRPr="00262003">
        <w:rPr>
          <w:sz w:val="20"/>
          <w:szCs w:val="20"/>
        </w:rPr>
        <w:t>9</w:t>
      </w:r>
      <w:r>
        <w:rPr>
          <w:sz w:val="20"/>
          <w:szCs w:val="20"/>
        </w:rPr>
        <w:t>.2022 № 876 «</w:t>
      </w:r>
      <w:bookmarkStart w:id="12" w:name="bookmark0"/>
      <w:r w:rsidRPr="007D59D9">
        <w:rPr>
          <w:bCs/>
          <w:iCs/>
          <w:sz w:val="20"/>
          <w:szCs w:val="20"/>
        </w:rPr>
        <w:t>О признании утратившим силу постановления администрации Аликовского района Чувашской Республики</w:t>
      </w:r>
      <w:bookmarkEnd w:id="12"/>
      <w:r w:rsidRPr="007D59D9">
        <w:rPr>
          <w:bCs/>
          <w:iCs/>
          <w:sz w:val="20"/>
          <w:szCs w:val="20"/>
        </w:rPr>
        <w:t xml:space="preserve"> от 02.04.2018 г. № 438 «Об утверждении перечня актов, содержащих обязательные требования, соблюдение которых оценивается при проведении мероприятий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Аликовско</w:t>
      </w:r>
      <w:r>
        <w:rPr>
          <w:bCs/>
          <w:iCs/>
          <w:sz w:val="20"/>
          <w:szCs w:val="20"/>
        </w:rPr>
        <w:t>го района Чувашской Республики»</w:t>
      </w:r>
      <w:r>
        <w:rPr>
          <w:sz w:val="20"/>
          <w:szCs w:val="20"/>
        </w:rPr>
        <w:t>»</w:t>
      </w:r>
    </w:p>
    <w:p w:rsidR="007D59D9" w:rsidRDefault="007D59D9" w:rsidP="00415684">
      <w:pPr>
        <w:ind w:right="4393" w:firstLine="567"/>
        <w:jc w:val="both"/>
        <w:rPr>
          <w:sz w:val="20"/>
          <w:szCs w:val="20"/>
        </w:rPr>
      </w:pPr>
    </w:p>
    <w:p w:rsidR="007D59D9" w:rsidRPr="001C682F" w:rsidRDefault="007D59D9" w:rsidP="007D59D9">
      <w:pPr>
        <w:ind w:firstLine="709"/>
        <w:jc w:val="both"/>
        <w:rPr>
          <w:sz w:val="20"/>
          <w:szCs w:val="20"/>
        </w:rPr>
      </w:pPr>
      <w:r w:rsidRPr="001C682F">
        <w:rPr>
          <w:sz w:val="20"/>
          <w:szCs w:val="20"/>
        </w:rPr>
        <w:t>Администрация Аликовск</w:t>
      </w:r>
      <w:r>
        <w:rPr>
          <w:sz w:val="20"/>
          <w:szCs w:val="20"/>
        </w:rPr>
        <w:t>ого района Чувашской Республики</w:t>
      </w:r>
      <w:r w:rsidRPr="001C682F">
        <w:rPr>
          <w:sz w:val="20"/>
          <w:szCs w:val="20"/>
        </w:rPr>
        <w:t xml:space="preserve"> п о с </w:t>
      </w:r>
      <w:proofErr w:type="gramStart"/>
      <w:r w:rsidRPr="001C682F">
        <w:rPr>
          <w:sz w:val="20"/>
          <w:szCs w:val="20"/>
        </w:rPr>
        <w:t>т</w:t>
      </w:r>
      <w:proofErr w:type="gramEnd"/>
      <w:r w:rsidRPr="001C682F">
        <w:rPr>
          <w:sz w:val="20"/>
          <w:szCs w:val="20"/>
        </w:rPr>
        <w:t xml:space="preserve"> а н о в л я е т:</w:t>
      </w:r>
    </w:p>
    <w:p w:rsidR="007D59D9" w:rsidRPr="001C682F" w:rsidRDefault="007D59D9" w:rsidP="007D59D9">
      <w:pPr>
        <w:numPr>
          <w:ilvl w:val="0"/>
          <w:numId w:val="4"/>
        </w:numPr>
        <w:ind w:left="0" w:firstLine="709"/>
        <w:jc w:val="both"/>
        <w:rPr>
          <w:sz w:val="20"/>
          <w:szCs w:val="20"/>
        </w:rPr>
      </w:pPr>
      <w:r w:rsidRPr="001C682F">
        <w:rPr>
          <w:sz w:val="20"/>
          <w:szCs w:val="20"/>
        </w:rPr>
        <w:t>Признать утратившим силу постановление администрации Аликовского района Чувашской Республики от 02.04.2018 г. №438 «Об утверждении перечня актов, содержащих обязательные требования, соблюдение которых оценивается при проведении мероприятий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Аликовского района Чувашской Республики»</w:t>
      </w:r>
    </w:p>
    <w:p w:rsidR="007D59D9" w:rsidRPr="001C682F" w:rsidRDefault="007D59D9" w:rsidP="007D59D9">
      <w:pPr>
        <w:numPr>
          <w:ilvl w:val="0"/>
          <w:numId w:val="4"/>
        </w:numPr>
        <w:ind w:left="0" w:firstLine="709"/>
        <w:jc w:val="both"/>
        <w:rPr>
          <w:sz w:val="20"/>
          <w:szCs w:val="20"/>
        </w:rPr>
      </w:pPr>
      <w:r w:rsidRPr="001C682F">
        <w:rPr>
          <w:sz w:val="20"/>
          <w:szCs w:val="20"/>
        </w:rPr>
        <w:t xml:space="preserve"> Настоящее постановление вступает в силу после его официального опубликования.</w:t>
      </w:r>
    </w:p>
    <w:p w:rsidR="007D59D9" w:rsidRPr="001C682F" w:rsidRDefault="007D59D9" w:rsidP="007D59D9">
      <w:pPr>
        <w:ind w:firstLine="540"/>
        <w:jc w:val="both"/>
        <w:rPr>
          <w:sz w:val="20"/>
          <w:szCs w:val="20"/>
        </w:rPr>
      </w:pPr>
    </w:p>
    <w:p w:rsidR="007D59D9" w:rsidRPr="001C682F" w:rsidRDefault="007D59D9" w:rsidP="007D59D9">
      <w:pPr>
        <w:ind w:firstLine="540"/>
        <w:jc w:val="both"/>
        <w:rPr>
          <w:sz w:val="20"/>
          <w:szCs w:val="20"/>
        </w:rPr>
      </w:pPr>
    </w:p>
    <w:p w:rsidR="007D59D9" w:rsidRPr="001C682F" w:rsidRDefault="007D59D9" w:rsidP="007D59D9">
      <w:pPr>
        <w:pStyle w:val="aff6"/>
        <w:rPr>
          <w:rFonts w:ascii="Times New Roman" w:hAnsi="Times New Roman"/>
          <w:sz w:val="20"/>
          <w:szCs w:val="20"/>
        </w:rPr>
      </w:pPr>
      <w:r w:rsidRPr="001C682F">
        <w:rPr>
          <w:rFonts w:ascii="Times New Roman" w:hAnsi="Times New Roman"/>
          <w:sz w:val="20"/>
          <w:szCs w:val="20"/>
        </w:rPr>
        <w:t>Глава администрации</w:t>
      </w:r>
    </w:p>
    <w:p w:rsidR="007D59D9" w:rsidRPr="001C682F" w:rsidRDefault="007D59D9" w:rsidP="007D59D9">
      <w:pPr>
        <w:jc w:val="both"/>
        <w:rPr>
          <w:sz w:val="20"/>
          <w:szCs w:val="20"/>
        </w:rPr>
      </w:pPr>
      <w:r w:rsidRPr="001C682F">
        <w:rPr>
          <w:sz w:val="20"/>
          <w:szCs w:val="20"/>
        </w:rPr>
        <w:t>Аликовского района                                                                    А.Н. Куликов</w:t>
      </w:r>
    </w:p>
    <w:p w:rsidR="007D59D9" w:rsidRPr="001C682F" w:rsidRDefault="007D59D9" w:rsidP="007D59D9">
      <w:pPr>
        <w:rPr>
          <w:sz w:val="20"/>
          <w:szCs w:val="20"/>
        </w:rPr>
      </w:pPr>
    </w:p>
    <w:p w:rsidR="007D59D9" w:rsidRDefault="007D59D9" w:rsidP="00415684">
      <w:pPr>
        <w:ind w:right="4393" w:firstLine="567"/>
        <w:jc w:val="both"/>
        <w:rPr>
          <w:sz w:val="20"/>
          <w:szCs w:val="20"/>
        </w:rPr>
      </w:pPr>
    </w:p>
    <w:p w:rsidR="000A4F51" w:rsidRPr="00415684" w:rsidRDefault="000A4F51" w:rsidP="00415684">
      <w:pPr>
        <w:ind w:right="4393" w:firstLine="567"/>
        <w:jc w:val="both"/>
        <w:rPr>
          <w:b/>
          <w:bCs/>
          <w:iCs/>
          <w:sz w:val="20"/>
          <w:szCs w:val="20"/>
        </w:rPr>
      </w:pPr>
      <w:r>
        <w:rPr>
          <w:sz w:val="20"/>
          <w:szCs w:val="20"/>
        </w:rPr>
        <w:t xml:space="preserve">Постановление администрации Аликовского </w:t>
      </w:r>
      <w:r w:rsidR="00262003">
        <w:rPr>
          <w:sz w:val="20"/>
          <w:szCs w:val="20"/>
        </w:rPr>
        <w:t xml:space="preserve">района Чувашской Республики от </w:t>
      </w:r>
      <w:r w:rsidR="00AD6FCE">
        <w:rPr>
          <w:sz w:val="20"/>
          <w:szCs w:val="20"/>
        </w:rPr>
        <w:t>2</w:t>
      </w:r>
      <w:r w:rsidR="00415684">
        <w:rPr>
          <w:sz w:val="20"/>
          <w:szCs w:val="20"/>
        </w:rPr>
        <w:t>7</w:t>
      </w:r>
      <w:r>
        <w:rPr>
          <w:sz w:val="20"/>
          <w:szCs w:val="20"/>
        </w:rPr>
        <w:t>.0</w:t>
      </w:r>
      <w:r w:rsidR="00262003" w:rsidRPr="00262003">
        <w:rPr>
          <w:sz w:val="20"/>
          <w:szCs w:val="20"/>
        </w:rPr>
        <w:t>9</w:t>
      </w:r>
      <w:r>
        <w:rPr>
          <w:sz w:val="20"/>
          <w:szCs w:val="20"/>
        </w:rPr>
        <w:t xml:space="preserve">.2022 № </w:t>
      </w:r>
      <w:r w:rsidR="000B5445">
        <w:rPr>
          <w:sz w:val="20"/>
          <w:szCs w:val="20"/>
        </w:rPr>
        <w:t>8</w:t>
      </w:r>
      <w:r w:rsidR="00415684">
        <w:rPr>
          <w:sz w:val="20"/>
          <w:szCs w:val="20"/>
        </w:rPr>
        <w:t>79</w:t>
      </w:r>
      <w:r>
        <w:rPr>
          <w:sz w:val="20"/>
          <w:szCs w:val="20"/>
        </w:rPr>
        <w:t xml:space="preserve"> «</w:t>
      </w:r>
      <w:r w:rsidR="00415684" w:rsidRPr="00415684">
        <w:rPr>
          <w:bCs/>
          <w:iCs/>
          <w:sz w:val="20"/>
          <w:szCs w:val="20"/>
        </w:rPr>
        <w:t>Об утверждении земельного участка, предназначенного для предоставления многодетной семье на территории Крымзарайкинского сельского поселения Аликовского района Чувашской Республики</w:t>
      </w:r>
      <w:r>
        <w:rPr>
          <w:sz w:val="20"/>
          <w:szCs w:val="20"/>
        </w:rPr>
        <w:t>»</w:t>
      </w:r>
    </w:p>
    <w:p w:rsidR="00C1309B" w:rsidRDefault="00C1309B" w:rsidP="00796FA7">
      <w:pPr>
        <w:rPr>
          <w:sz w:val="22"/>
          <w:szCs w:val="22"/>
        </w:rPr>
      </w:pPr>
    </w:p>
    <w:p w:rsidR="00415684" w:rsidRPr="0013700A" w:rsidRDefault="00415684" w:rsidP="00415684">
      <w:pPr>
        <w:ind w:firstLine="709"/>
        <w:jc w:val="both"/>
        <w:rPr>
          <w:sz w:val="20"/>
          <w:szCs w:val="20"/>
        </w:rPr>
      </w:pPr>
      <w:r w:rsidRPr="0013700A">
        <w:rPr>
          <w:sz w:val="20"/>
          <w:szCs w:val="20"/>
        </w:rPr>
        <w:t xml:space="preserve">В соответствии с Законом Чувашской Республики «О предоставлении земельных участков многодетным семьям в Чувашской Республике» от 01.04.2011 г. № 10, администрация Аликовского района Чувашской Республики п о с </w:t>
      </w:r>
      <w:proofErr w:type="gramStart"/>
      <w:r w:rsidRPr="0013700A">
        <w:rPr>
          <w:sz w:val="20"/>
          <w:szCs w:val="20"/>
        </w:rPr>
        <w:t>т</w:t>
      </w:r>
      <w:proofErr w:type="gramEnd"/>
      <w:r w:rsidRPr="0013700A">
        <w:rPr>
          <w:sz w:val="20"/>
          <w:szCs w:val="20"/>
        </w:rPr>
        <w:t xml:space="preserve"> а н о в л я е т:</w:t>
      </w:r>
    </w:p>
    <w:p w:rsidR="00415684" w:rsidRPr="0013700A" w:rsidRDefault="00415684" w:rsidP="00032CD4">
      <w:pPr>
        <w:numPr>
          <w:ilvl w:val="0"/>
          <w:numId w:val="1"/>
        </w:numPr>
        <w:tabs>
          <w:tab w:val="clear" w:pos="720"/>
          <w:tab w:val="num" w:pos="0"/>
        </w:tabs>
        <w:ind w:left="0" w:firstLine="709"/>
        <w:jc w:val="both"/>
        <w:rPr>
          <w:sz w:val="20"/>
          <w:szCs w:val="20"/>
        </w:rPr>
      </w:pPr>
      <w:r w:rsidRPr="0013700A">
        <w:rPr>
          <w:sz w:val="20"/>
          <w:szCs w:val="20"/>
        </w:rPr>
        <w:t>Утвердить земельный участок из земель сельскохозяйственного назначения с кадастровым номером 21:07:171204:157, адрес: Чувашская Республика-Чувашия, Аликовский р-н, Крымзарайкинское с/пос., вид разрешенного использования «сельскохозяйственное использование», предназначенного для предоставления многодетной семье в собственность бесплатно на территории Крымзарайкинского сельского поселения Аликовского района Чувашской Республики.</w:t>
      </w:r>
    </w:p>
    <w:p w:rsidR="00415684" w:rsidRPr="0013700A" w:rsidRDefault="00415684" w:rsidP="00415684">
      <w:pPr>
        <w:ind w:firstLine="709"/>
        <w:jc w:val="both"/>
        <w:rPr>
          <w:sz w:val="20"/>
          <w:szCs w:val="20"/>
        </w:rPr>
      </w:pPr>
      <w:r w:rsidRPr="0013700A">
        <w:rPr>
          <w:sz w:val="20"/>
          <w:szCs w:val="20"/>
        </w:rPr>
        <w:t>2. Настоящее постановление опубликовать в печатном издании администрации Аликовского района Чувашской Республики “Аликовский вестник».</w:t>
      </w:r>
    </w:p>
    <w:p w:rsidR="00415684" w:rsidRPr="0013700A" w:rsidRDefault="00415684" w:rsidP="00415684">
      <w:pPr>
        <w:ind w:firstLine="709"/>
        <w:jc w:val="both"/>
        <w:rPr>
          <w:sz w:val="20"/>
          <w:szCs w:val="20"/>
        </w:rPr>
      </w:pPr>
      <w:r w:rsidRPr="0013700A">
        <w:rPr>
          <w:sz w:val="20"/>
          <w:szCs w:val="20"/>
        </w:rPr>
        <w:t xml:space="preserve">3. Контроль за исполнением настоящего постановления возложить на отдел экономики, земельных и имущественных отношений администрации Аликовского района. </w:t>
      </w:r>
    </w:p>
    <w:p w:rsidR="00415684" w:rsidRPr="0013700A" w:rsidRDefault="00415684" w:rsidP="00415684">
      <w:pPr>
        <w:ind w:firstLine="540"/>
        <w:jc w:val="both"/>
        <w:rPr>
          <w:sz w:val="20"/>
          <w:szCs w:val="20"/>
        </w:rPr>
      </w:pPr>
    </w:p>
    <w:p w:rsidR="00415684" w:rsidRPr="0013700A" w:rsidRDefault="00415684" w:rsidP="00415684">
      <w:pPr>
        <w:ind w:firstLine="540"/>
        <w:jc w:val="both"/>
        <w:rPr>
          <w:sz w:val="20"/>
          <w:szCs w:val="20"/>
        </w:rPr>
      </w:pPr>
    </w:p>
    <w:p w:rsidR="00415684" w:rsidRPr="0013700A" w:rsidRDefault="00415684" w:rsidP="00415684">
      <w:pPr>
        <w:pStyle w:val="aff6"/>
        <w:rPr>
          <w:rFonts w:ascii="Times New Roman" w:hAnsi="Times New Roman"/>
          <w:sz w:val="20"/>
          <w:szCs w:val="20"/>
        </w:rPr>
      </w:pPr>
      <w:r w:rsidRPr="0013700A">
        <w:rPr>
          <w:rFonts w:ascii="Times New Roman" w:hAnsi="Times New Roman"/>
          <w:sz w:val="20"/>
          <w:szCs w:val="20"/>
        </w:rPr>
        <w:t>Глава администрации</w:t>
      </w:r>
    </w:p>
    <w:p w:rsidR="00415684" w:rsidRPr="0013700A" w:rsidRDefault="00415684" w:rsidP="00415684">
      <w:pPr>
        <w:jc w:val="both"/>
        <w:rPr>
          <w:sz w:val="20"/>
          <w:szCs w:val="20"/>
        </w:rPr>
      </w:pPr>
      <w:r w:rsidRPr="0013700A">
        <w:rPr>
          <w:sz w:val="20"/>
          <w:szCs w:val="20"/>
        </w:rPr>
        <w:t>Аликовского района                                                                               А.Н. Куликов</w:t>
      </w:r>
    </w:p>
    <w:p w:rsidR="00415684" w:rsidRPr="0013700A" w:rsidRDefault="00415684" w:rsidP="00415684">
      <w:pPr>
        <w:rPr>
          <w:sz w:val="20"/>
          <w:szCs w:val="20"/>
        </w:rPr>
      </w:pPr>
    </w:p>
    <w:p w:rsidR="00AD6FCE" w:rsidRDefault="00AD6FCE" w:rsidP="000B5445">
      <w:pPr>
        <w:ind w:firstLine="709"/>
        <w:jc w:val="both"/>
        <w:rPr>
          <w:sz w:val="20"/>
          <w:szCs w:val="20"/>
        </w:rPr>
      </w:pPr>
    </w:p>
    <w:p w:rsidR="000B5445" w:rsidRPr="00CE62FA" w:rsidRDefault="00CE62FA" w:rsidP="00CE62FA">
      <w:pPr>
        <w:ind w:right="4676" w:firstLine="567"/>
        <w:jc w:val="both"/>
        <w:rPr>
          <w:b/>
          <w:bCs/>
          <w:sz w:val="20"/>
          <w:szCs w:val="20"/>
        </w:rPr>
      </w:pPr>
      <w:r>
        <w:rPr>
          <w:sz w:val="20"/>
          <w:szCs w:val="20"/>
        </w:rPr>
        <w:t>Постановление администрации Аликовского района Чувашской Республики от 2</w:t>
      </w:r>
      <w:r w:rsidRPr="00CE62FA">
        <w:rPr>
          <w:sz w:val="20"/>
          <w:szCs w:val="20"/>
        </w:rPr>
        <w:t>8</w:t>
      </w:r>
      <w:r>
        <w:rPr>
          <w:sz w:val="20"/>
          <w:szCs w:val="20"/>
        </w:rPr>
        <w:t>.0</w:t>
      </w:r>
      <w:r w:rsidRPr="00262003">
        <w:rPr>
          <w:sz w:val="20"/>
          <w:szCs w:val="20"/>
        </w:rPr>
        <w:t>9</w:t>
      </w:r>
      <w:r>
        <w:rPr>
          <w:sz w:val="20"/>
          <w:szCs w:val="20"/>
        </w:rPr>
        <w:t>.2022 № 883</w:t>
      </w:r>
      <w:r w:rsidRPr="00CE62FA">
        <w:rPr>
          <w:sz w:val="20"/>
          <w:szCs w:val="20"/>
        </w:rPr>
        <w:t xml:space="preserve"> </w:t>
      </w:r>
      <w:r>
        <w:rPr>
          <w:sz w:val="20"/>
          <w:szCs w:val="20"/>
        </w:rPr>
        <w:t>«</w:t>
      </w:r>
      <w:r w:rsidRPr="00CE62FA">
        <w:rPr>
          <w:bCs/>
          <w:sz w:val="20"/>
          <w:szCs w:val="20"/>
        </w:rPr>
        <w:t>О включении в перечень земельных участков, предназначенных для предоставления многодетным семьям в собственность бесплатно на территории Яндобинского сельского поселения Аликовского района Чувашской Республики</w:t>
      </w:r>
    </w:p>
    <w:p w:rsidR="000B5445" w:rsidRPr="00A9330C" w:rsidRDefault="000B5445" w:rsidP="000B5445">
      <w:pPr>
        <w:pStyle w:val="ConsPlusTitle"/>
        <w:jc w:val="both"/>
        <w:rPr>
          <w:b w:val="0"/>
        </w:rPr>
      </w:pPr>
    </w:p>
    <w:p w:rsidR="00CE62FA" w:rsidRPr="00F84BCE" w:rsidRDefault="00CE62FA" w:rsidP="00CE62FA">
      <w:pPr>
        <w:ind w:firstLine="709"/>
        <w:jc w:val="both"/>
        <w:rPr>
          <w:sz w:val="20"/>
          <w:szCs w:val="20"/>
        </w:rPr>
      </w:pPr>
      <w:r w:rsidRPr="00F84BCE">
        <w:rPr>
          <w:sz w:val="20"/>
          <w:szCs w:val="20"/>
        </w:rPr>
        <w:t xml:space="preserve">В соответствии с Законом Чувашской Республики «О предоставлении земельных участков многодетным семьям в Чувашской Республике» от 01.04.2011 г. № 10, администрация Аликовского района Чувашской Республики п о с </w:t>
      </w:r>
      <w:proofErr w:type="gramStart"/>
      <w:r w:rsidRPr="00F84BCE">
        <w:rPr>
          <w:sz w:val="20"/>
          <w:szCs w:val="20"/>
        </w:rPr>
        <w:t>т</w:t>
      </w:r>
      <w:proofErr w:type="gramEnd"/>
      <w:r w:rsidRPr="00F84BCE">
        <w:rPr>
          <w:sz w:val="20"/>
          <w:szCs w:val="20"/>
        </w:rPr>
        <w:t xml:space="preserve"> а н о в л я е т:</w:t>
      </w:r>
    </w:p>
    <w:p w:rsidR="00CE62FA" w:rsidRPr="00F84BCE" w:rsidRDefault="00CE62FA" w:rsidP="00032CD4">
      <w:pPr>
        <w:numPr>
          <w:ilvl w:val="0"/>
          <w:numId w:val="1"/>
        </w:numPr>
        <w:tabs>
          <w:tab w:val="clear" w:pos="720"/>
          <w:tab w:val="num" w:pos="0"/>
        </w:tabs>
        <w:ind w:left="0" w:firstLine="709"/>
        <w:jc w:val="both"/>
        <w:rPr>
          <w:sz w:val="20"/>
          <w:szCs w:val="20"/>
        </w:rPr>
      </w:pPr>
      <w:r w:rsidRPr="00F84BCE">
        <w:rPr>
          <w:sz w:val="20"/>
          <w:szCs w:val="20"/>
        </w:rPr>
        <w:t>Включить земельный участок из земель сельскохозяйственного назначения с кадастровым номером 21:07:241101:180, адрес: Чувашская Республика-Чувашия, р-н Аликовский, с/пос. Яндобинское вид разрешенного использования: «сельскохозяйственное использование», в перечень для предоставления многодетным семьям в собственность бесплатно на территории Яндобинского сельского поселения Аликовского района Чувашской Республики.</w:t>
      </w:r>
    </w:p>
    <w:p w:rsidR="00CE62FA" w:rsidRPr="00F84BCE" w:rsidRDefault="00CE62FA" w:rsidP="00CE62FA">
      <w:pPr>
        <w:ind w:firstLine="709"/>
        <w:jc w:val="both"/>
        <w:rPr>
          <w:sz w:val="20"/>
          <w:szCs w:val="20"/>
        </w:rPr>
      </w:pPr>
      <w:r w:rsidRPr="00F84BCE">
        <w:rPr>
          <w:sz w:val="20"/>
          <w:szCs w:val="20"/>
        </w:rPr>
        <w:t>2. Настоящее постановление опубликовать в печатном издании администрации Аликовского района Чувашской Республики “Аликовский вестник».</w:t>
      </w:r>
    </w:p>
    <w:p w:rsidR="00CE62FA" w:rsidRPr="00F84BCE" w:rsidRDefault="00CE62FA" w:rsidP="00CE62FA">
      <w:pPr>
        <w:ind w:firstLine="709"/>
        <w:jc w:val="both"/>
        <w:rPr>
          <w:sz w:val="20"/>
          <w:szCs w:val="20"/>
        </w:rPr>
      </w:pPr>
      <w:r w:rsidRPr="00F84BCE">
        <w:rPr>
          <w:sz w:val="20"/>
          <w:szCs w:val="20"/>
        </w:rPr>
        <w:t xml:space="preserve">3. Контроль за исполнением настоящего постановления возложить на отдел экономики, земельных и имущественных отношений администрации Аликовского района. </w:t>
      </w:r>
    </w:p>
    <w:p w:rsidR="00CE62FA" w:rsidRPr="00F84BCE" w:rsidRDefault="00CE62FA" w:rsidP="00CE62FA">
      <w:pPr>
        <w:ind w:firstLine="540"/>
        <w:jc w:val="both"/>
        <w:rPr>
          <w:sz w:val="20"/>
          <w:szCs w:val="20"/>
        </w:rPr>
      </w:pPr>
    </w:p>
    <w:p w:rsidR="00CE62FA" w:rsidRPr="00F84BCE" w:rsidRDefault="00CE62FA" w:rsidP="00CE62FA">
      <w:pPr>
        <w:ind w:firstLine="540"/>
        <w:jc w:val="both"/>
        <w:rPr>
          <w:sz w:val="20"/>
          <w:szCs w:val="20"/>
        </w:rPr>
      </w:pPr>
    </w:p>
    <w:p w:rsidR="00CE62FA" w:rsidRPr="00F84BCE" w:rsidRDefault="00CE62FA" w:rsidP="00CE62FA">
      <w:pPr>
        <w:pStyle w:val="aff6"/>
        <w:rPr>
          <w:rFonts w:ascii="Times New Roman" w:hAnsi="Times New Roman"/>
          <w:sz w:val="20"/>
          <w:szCs w:val="20"/>
        </w:rPr>
      </w:pPr>
      <w:r w:rsidRPr="00F84BCE">
        <w:rPr>
          <w:rFonts w:ascii="Times New Roman" w:hAnsi="Times New Roman"/>
          <w:sz w:val="20"/>
          <w:szCs w:val="20"/>
        </w:rPr>
        <w:t>И. о. главы администрации</w:t>
      </w:r>
    </w:p>
    <w:p w:rsidR="00CE62FA" w:rsidRPr="00F84BCE" w:rsidRDefault="00CE62FA" w:rsidP="00CE62FA">
      <w:pPr>
        <w:jc w:val="both"/>
        <w:rPr>
          <w:sz w:val="20"/>
          <w:szCs w:val="20"/>
        </w:rPr>
      </w:pPr>
      <w:r w:rsidRPr="00F84BCE">
        <w:rPr>
          <w:sz w:val="20"/>
          <w:szCs w:val="20"/>
        </w:rPr>
        <w:t>Аликовского района                                                                            Л.М. Никитина</w:t>
      </w:r>
    </w:p>
    <w:p w:rsidR="00CE62FA" w:rsidRPr="00F84BCE" w:rsidRDefault="00CE62FA" w:rsidP="00CE62FA">
      <w:pPr>
        <w:rPr>
          <w:sz w:val="20"/>
          <w:szCs w:val="20"/>
        </w:rPr>
      </w:pPr>
    </w:p>
    <w:p w:rsidR="000B5445" w:rsidRPr="00A9330C" w:rsidRDefault="000B5445" w:rsidP="000B5445">
      <w:pPr>
        <w:pStyle w:val="ConsPlusTitle"/>
        <w:jc w:val="both"/>
      </w:pPr>
    </w:p>
    <w:p w:rsidR="000B5445" w:rsidRPr="00CE62FA" w:rsidRDefault="00CE62FA" w:rsidP="00CE62FA">
      <w:pPr>
        <w:ind w:right="4676" w:firstLine="567"/>
        <w:jc w:val="both"/>
        <w:rPr>
          <w:bCs/>
          <w:sz w:val="20"/>
          <w:szCs w:val="20"/>
        </w:rPr>
      </w:pPr>
      <w:r>
        <w:rPr>
          <w:sz w:val="20"/>
          <w:szCs w:val="20"/>
        </w:rPr>
        <w:t>Постановление администрации Аликовского района Чувашской Республики от 29.0</w:t>
      </w:r>
      <w:r w:rsidRPr="00262003">
        <w:rPr>
          <w:sz w:val="20"/>
          <w:szCs w:val="20"/>
        </w:rPr>
        <w:t>9</w:t>
      </w:r>
      <w:r>
        <w:rPr>
          <w:sz w:val="20"/>
          <w:szCs w:val="20"/>
        </w:rPr>
        <w:t>.2022 № 885 «</w:t>
      </w:r>
      <w:r w:rsidRPr="00CE62FA">
        <w:rPr>
          <w:bCs/>
          <w:sz w:val="20"/>
          <w:szCs w:val="20"/>
          <w:lang w:val="x-none"/>
        </w:rPr>
        <w:t>Об утверждении</w:t>
      </w:r>
      <w:r w:rsidRPr="00CE62FA">
        <w:rPr>
          <w:bCs/>
          <w:sz w:val="20"/>
          <w:szCs w:val="20"/>
        </w:rPr>
        <w:t xml:space="preserve"> </w:t>
      </w:r>
      <w:r w:rsidRPr="00CE62FA">
        <w:rPr>
          <w:bCs/>
          <w:sz w:val="20"/>
          <w:szCs w:val="20"/>
          <w:lang w:val="x-none"/>
        </w:rPr>
        <w:t>Муниципальн</w:t>
      </w:r>
      <w:r w:rsidRPr="00CE62FA">
        <w:rPr>
          <w:bCs/>
          <w:sz w:val="20"/>
          <w:szCs w:val="20"/>
        </w:rPr>
        <w:t>ой</w:t>
      </w:r>
      <w:r w:rsidRPr="00CE62FA">
        <w:rPr>
          <w:bCs/>
          <w:sz w:val="20"/>
          <w:szCs w:val="20"/>
          <w:lang w:val="x-none"/>
        </w:rPr>
        <w:t xml:space="preserve"> программ</w:t>
      </w:r>
      <w:r w:rsidRPr="00CE62FA">
        <w:rPr>
          <w:bCs/>
          <w:sz w:val="20"/>
          <w:szCs w:val="20"/>
        </w:rPr>
        <w:t>ы</w:t>
      </w:r>
      <w:r w:rsidRPr="00CE62FA">
        <w:rPr>
          <w:bCs/>
          <w:sz w:val="20"/>
          <w:szCs w:val="20"/>
          <w:lang w:val="x-none"/>
        </w:rPr>
        <w:t xml:space="preserve"> цифровой трансформации</w:t>
      </w:r>
      <w:r w:rsidRPr="00CE62FA">
        <w:rPr>
          <w:bCs/>
          <w:sz w:val="20"/>
          <w:szCs w:val="20"/>
        </w:rPr>
        <w:t xml:space="preserve"> </w:t>
      </w:r>
      <w:r w:rsidRPr="00CE62FA">
        <w:rPr>
          <w:bCs/>
          <w:sz w:val="20"/>
          <w:szCs w:val="20"/>
          <w:lang w:val="x-none"/>
        </w:rPr>
        <w:t>Аликовского района Чувашской Республики</w:t>
      </w:r>
      <w:r>
        <w:rPr>
          <w:bCs/>
          <w:sz w:val="20"/>
          <w:szCs w:val="20"/>
        </w:rPr>
        <w:t>»</w:t>
      </w:r>
    </w:p>
    <w:p w:rsidR="00AD6FCE" w:rsidRDefault="00AD6FCE" w:rsidP="00796FA7">
      <w:pPr>
        <w:rPr>
          <w:sz w:val="22"/>
          <w:szCs w:val="22"/>
        </w:rPr>
      </w:pPr>
    </w:p>
    <w:p w:rsidR="00CE62FA" w:rsidRPr="00CE62FA" w:rsidRDefault="00CE62FA" w:rsidP="00CE62FA">
      <w:pPr>
        <w:suppressAutoHyphens/>
        <w:ind w:firstLine="709"/>
        <w:jc w:val="both"/>
        <w:rPr>
          <w:sz w:val="20"/>
          <w:szCs w:val="20"/>
        </w:rPr>
      </w:pPr>
      <w:r w:rsidRPr="00CE62FA">
        <w:rPr>
          <w:sz w:val="20"/>
          <w:szCs w:val="20"/>
        </w:rPr>
        <w:t xml:space="preserve">Во исполнение поручения Администрации Главы Чувашской Республики от 4 августа 2022 г. № 02/13788 к Протоколу заседания Координационного совета по цифровой трансформации отраслей экономики, социальной сферы и государственного управления в Чувашской Республике от 28 июля 2022 г. № 2 под председательством </w:t>
      </w:r>
      <w:r w:rsidRPr="00CE62FA">
        <w:rPr>
          <w:sz w:val="20"/>
          <w:szCs w:val="20"/>
        </w:rPr>
        <w:lastRenderedPageBreak/>
        <w:t xml:space="preserve">Главы Чувашской Республики О.А. Николаева администрация Аликовского района Чувашской Республики                                             п о с </w:t>
      </w:r>
      <w:proofErr w:type="gramStart"/>
      <w:r w:rsidRPr="00CE62FA">
        <w:rPr>
          <w:sz w:val="20"/>
          <w:szCs w:val="20"/>
        </w:rPr>
        <w:t>т</w:t>
      </w:r>
      <w:proofErr w:type="gramEnd"/>
      <w:r w:rsidRPr="00CE62FA">
        <w:rPr>
          <w:sz w:val="20"/>
          <w:szCs w:val="20"/>
        </w:rPr>
        <w:t xml:space="preserve"> а н о в л я е т:</w:t>
      </w:r>
    </w:p>
    <w:p w:rsidR="00CE62FA" w:rsidRPr="00CE62FA" w:rsidRDefault="00CE62FA" w:rsidP="00CE62FA">
      <w:pPr>
        <w:ind w:firstLine="709"/>
        <w:jc w:val="both"/>
        <w:rPr>
          <w:sz w:val="20"/>
          <w:szCs w:val="20"/>
        </w:rPr>
      </w:pPr>
      <w:r w:rsidRPr="00CE62FA">
        <w:rPr>
          <w:sz w:val="20"/>
          <w:szCs w:val="20"/>
        </w:rPr>
        <w:t xml:space="preserve">1. Утвердить прилагаемую Муниципальную программу цифровой трансформации Аликовского района Чувашской Республики (далее – муниципальной программы) на 2023-2024 годы: Паспорт муниципальной программы; Целевые показатели муниципальной программы; Объемы финансирования проектов (мероприятий) муниципальной программы. </w:t>
      </w:r>
    </w:p>
    <w:p w:rsidR="00CE62FA" w:rsidRPr="00CE62FA" w:rsidRDefault="00CE62FA" w:rsidP="00CE62FA">
      <w:pPr>
        <w:pStyle w:val="ConsPlusNormal"/>
        <w:ind w:firstLine="709"/>
        <w:jc w:val="both"/>
        <w:rPr>
          <w:rFonts w:ascii="Times New Roman" w:hAnsi="Times New Roman" w:cs="Times New Roman"/>
        </w:rPr>
      </w:pPr>
      <w:r w:rsidRPr="00CE62FA">
        <w:rPr>
          <w:rFonts w:ascii="Times New Roman" w:hAnsi="Times New Roman" w:cs="Times New Roman"/>
        </w:rPr>
        <w:t>2. Финансовому отделу администрации Аликовского района при формировании проекта бюджета Аликовского района на очередной финансовый год и плановый период предусматривать бюджетные ассигнования на реализацию Муниципальной программы.</w:t>
      </w:r>
    </w:p>
    <w:p w:rsidR="00CE62FA" w:rsidRPr="00CE62FA" w:rsidRDefault="00CE62FA" w:rsidP="00CE62FA">
      <w:pPr>
        <w:ind w:firstLine="709"/>
        <w:contextualSpacing/>
        <w:jc w:val="both"/>
        <w:rPr>
          <w:sz w:val="20"/>
          <w:szCs w:val="20"/>
        </w:rPr>
      </w:pPr>
      <w:r w:rsidRPr="00CE62FA">
        <w:rPr>
          <w:sz w:val="20"/>
          <w:szCs w:val="20"/>
        </w:rPr>
        <w:t>3. Настоящее постановление вступает в силу с 1 января 2023 года.</w:t>
      </w:r>
    </w:p>
    <w:p w:rsidR="00CE62FA" w:rsidRPr="00CE62FA" w:rsidRDefault="00CE62FA" w:rsidP="00CE62FA">
      <w:pPr>
        <w:pStyle w:val="ConsPlusNormal"/>
        <w:ind w:firstLine="709"/>
        <w:jc w:val="both"/>
        <w:rPr>
          <w:rFonts w:ascii="Times New Roman" w:hAnsi="Times New Roman" w:cs="Times New Roman"/>
        </w:rPr>
      </w:pPr>
    </w:p>
    <w:p w:rsidR="00CE62FA" w:rsidRPr="00CE62FA" w:rsidRDefault="00CE62FA" w:rsidP="00CE62FA">
      <w:pPr>
        <w:pStyle w:val="21"/>
        <w:suppressAutoHyphens/>
        <w:rPr>
          <w:bCs/>
          <w:sz w:val="20"/>
          <w:szCs w:val="20"/>
        </w:rPr>
      </w:pPr>
    </w:p>
    <w:p w:rsidR="00CE62FA" w:rsidRPr="00CE62FA" w:rsidRDefault="00CE62FA" w:rsidP="00CE62FA">
      <w:pPr>
        <w:pStyle w:val="21"/>
        <w:suppressAutoHyphens/>
        <w:rPr>
          <w:bCs/>
          <w:sz w:val="20"/>
          <w:szCs w:val="20"/>
        </w:rPr>
      </w:pPr>
      <w:r w:rsidRPr="00CE62FA">
        <w:rPr>
          <w:bCs/>
          <w:sz w:val="20"/>
          <w:szCs w:val="20"/>
        </w:rPr>
        <w:t xml:space="preserve">И. о. главы администрации                    </w:t>
      </w:r>
    </w:p>
    <w:p w:rsidR="00CE62FA" w:rsidRPr="00CE62FA" w:rsidRDefault="00CE62FA" w:rsidP="00CE62FA">
      <w:pPr>
        <w:pStyle w:val="21"/>
        <w:suppressAutoHyphens/>
        <w:rPr>
          <w:bCs/>
          <w:sz w:val="20"/>
          <w:szCs w:val="20"/>
        </w:rPr>
      </w:pPr>
      <w:r w:rsidRPr="00CE62FA">
        <w:rPr>
          <w:bCs/>
          <w:sz w:val="20"/>
          <w:szCs w:val="20"/>
        </w:rPr>
        <w:t>Аликовского района                                                                            Л.М. Никитина</w:t>
      </w:r>
    </w:p>
    <w:p w:rsidR="00CE62FA" w:rsidRPr="00CE62FA" w:rsidRDefault="00CE62FA" w:rsidP="00CE62FA">
      <w:pPr>
        <w:rPr>
          <w:sz w:val="20"/>
          <w:szCs w:val="20"/>
        </w:rPr>
      </w:pPr>
    </w:p>
    <w:p w:rsidR="00CE62FA" w:rsidRPr="00CE62FA" w:rsidRDefault="00CE62FA" w:rsidP="00CE62FA">
      <w:pPr>
        <w:ind w:left="4502"/>
        <w:jc w:val="right"/>
        <w:rPr>
          <w:sz w:val="20"/>
          <w:szCs w:val="20"/>
        </w:rPr>
      </w:pPr>
      <w:r w:rsidRPr="00CE62FA">
        <w:rPr>
          <w:sz w:val="20"/>
          <w:szCs w:val="20"/>
        </w:rPr>
        <w:t>УТВЕРЖДЕНА</w:t>
      </w:r>
    </w:p>
    <w:p w:rsidR="00CE62FA" w:rsidRPr="00CE62FA" w:rsidRDefault="00CE62FA" w:rsidP="00CE62FA">
      <w:pPr>
        <w:ind w:left="4502"/>
        <w:jc w:val="right"/>
        <w:rPr>
          <w:sz w:val="20"/>
          <w:szCs w:val="20"/>
        </w:rPr>
      </w:pPr>
      <w:r w:rsidRPr="00CE62FA">
        <w:rPr>
          <w:sz w:val="20"/>
          <w:szCs w:val="20"/>
        </w:rPr>
        <w:t>постановлением администрации</w:t>
      </w:r>
    </w:p>
    <w:p w:rsidR="00CE62FA" w:rsidRPr="00CE62FA" w:rsidRDefault="00CE62FA" w:rsidP="00CE62FA">
      <w:pPr>
        <w:ind w:left="4502"/>
        <w:jc w:val="right"/>
        <w:rPr>
          <w:sz w:val="20"/>
          <w:szCs w:val="20"/>
        </w:rPr>
      </w:pPr>
      <w:r w:rsidRPr="00CE62FA">
        <w:rPr>
          <w:sz w:val="20"/>
          <w:szCs w:val="20"/>
        </w:rPr>
        <w:t>Аликовского района Чувашской Республики</w:t>
      </w:r>
    </w:p>
    <w:p w:rsidR="00CE62FA" w:rsidRPr="00CE62FA" w:rsidRDefault="00CE62FA" w:rsidP="00CE62FA">
      <w:pPr>
        <w:ind w:left="4502"/>
        <w:jc w:val="right"/>
        <w:rPr>
          <w:sz w:val="20"/>
          <w:szCs w:val="20"/>
        </w:rPr>
      </w:pPr>
      <w:r w:rsidRPr="00CE62FA">
        <w:rPr>
          <w:sz w:val="20"/>
          <w:szCs w:val="20"/>
        </w:rPr>
        <w:t>29.09.2022г.    № 885</w:t>
      </w:r>
    </w:p>
    <w:p w:rsidR="00CE62FA" w:rsidRPr="00CE62FA" w:rsidRDefault="00CE62FA" w:rsidP="00CE62FA">
      <w:pPr>
        <w:widowControl w:val="0"/>
        <w:autoSpaceDE w:val="0"/>
        <w:ind w:left="4800"/>
        <w:jc w:val="right"/>
        <w:rPr>
          <w:sz w:val="20"/>
          <w:szCs w:val="20"/>
        </w:rPr>
      </w:pPr>
      <w:r w:rsidRPr="00CE62FA">
        <w:rPr>
          <w:caps/>
          <w:sz w:val="20"/>
          <w:szCs w:val="20"/>
        </w:rPr>
        <w:t xml:space="preserve"> </w:t>
      </w:r>
    </w:p>
    <w:p w:rsidR="00CE62FA" w:rsidRPr="00CE62FA" w:rsidRDefault="00CE62FA" w:rsidP="00CE62FA">
      <w:pPr>
        <w:widowControl w:val="0"/>
        <w:ind w:firstLine="4800"/>
        <w:jc w:val="center"/>
        <w:rPr>
          <w:sz w:val="20"/>
          <w:szCs w:val="20"/>
        </w:rPr>
      </w:pPr>
    </w:p>
    <w:p w:rsidR="00CE62FA" w:rsidRPr="00CE62FA" w:rsidRDefault="00CE62FA" w:rsidP="00CE62FA">
      <w:pPr>
        <w:widowControl w:val="0"/>
        <w:autoSpaceDE w:val="0"/>
        <w:jc w:val="center"/>
        <w:rPr>
          <w:b/>
          <w:bCs/>
          <w:sz w:val="20"/>
          <w:szCs w:val="20"/>
        </w:rPr>
      </w:pPr>
    </w:p>
    <w:p w:rsidR="00CE62FA" w:rsidRPr="00CE62FA" w:rsidRDefault="00CE62FA" w:rsidP="00CE62FA">
      <w:pPr>
        <w:widowControl w:val="0"/>
        <w:autoSpaceDE w:val="0"/>
        <w:jc w:val="center"/>
        <w:rPr>
          <w:b/>
          <w:bCs/>
          <w:sz w:val="20"/>
          <w:szCs w:val="20"/>
        </w:rPr>
      </w:pPr>
    </w:p>
    <w:p w:rsidR="00CE62FA" w:rsidRPr="00CE62FA" w:rsidRDefault="00CE62FA" w:rsidP="00CE62FA">
      <w:pPr>
        <w:widowControl w:val="0"/>
        <w:autoSpaceDE w:val="0"/>
        <w:jc w:val="center"/>
        <w:rPr>
          <w:b/>
          <w:bCs/>
          <w:sz w:val="20"/>
          <w:szCs w:val="20"/>
        </w:rPr>
      </w:pPr>
    </w:p>
    <w:p w:rsidR="00CE62FA" w:rsidRPr="00CE62FA" w:rsidRDefault="00CE62FA" w:rsidP="00CE62FA">
      <w:pPr>
        <w:widowControl w:val="0"/>
        <w:autoSpaceDE w:val="0"/>
        <w:jc w:val="center"/>
        <w:rPr>
          <w:b/>
          <w:bCs/>
          <w:sz w:val="20"/>
          <w:szCs w:val="20"/>
        </w:rPr>
      </w:pPr>
    </w:p>
    <w:p w:rsidR="00CE62FA" w:rsidRPr="00CE62FA" w:rsidRDefault="00CE62FA" w:rsidP="00CE62FA">
      <w:pPr>
        <w:widowControl w:val="0"/>
        <w:autoSpaceDE w:val="0"/>
        <w:jc w:val="center"/>
        <w:rPr>
          <w:b/>
          <w:bCs/>
          <w:sz w:val="20"/>
          <w:szCs w:val="20"/>
        </w:rPr>
      </w:pPr>
      <w:r w:rsidRPr="00CE62FA">
        <w:rPr>
          <w:b/>
          <w:bCs/>
          <w:sz w:val="20"/>
          <w:szCs w:val="20"/>
        </w:rPr>
        <w:t>МУНИЦИПАЛЬАЯ ПРОГРАММА</w:t>
      </w:r>
    </w:p>
    <w:p w:rsidR="00CE62FA" w:rsidRPr="00CE62FA" w:rsidRDefault="00CE62FA" w:rsidP="00CE62FA">
      <w:pPr>
        <w:widowControl w:val="0"/>
        <w:autoSpaceDE w:val="0"/>
        <w:jc w:val="center"/>
        <w:rPr>
          <w:b/>
          <w:bCs/>
          <w:sz w:val="20"/>
          <w:szCs w:val="20"/>
        </w:rPr>
      </w:pPr>
      <w:r w:rsidRPr="00CE62FA">
        <w:rPr>
          <w:b/>
          <w:bCs/>
          <w:sz w:val="20"/>
          <w:szCs w:val="20"/>
        </w:rPr>
        <w:t xml:space="preserve"> ЦИФРОВОЙ </w:t>
      </w:r>
      <w:proofErr w:type="gramStart"/>
      <w:r w:rsidRPr="00CE62FA">
        <w:rPr>
          <w:b/>
          <w:bCs/>
          <w:sz w:val="20"/>
          <w:szCs w:val="20"/>
        </w:rPr>
        <w:t>ТРАНСФОРМАЦИИ  АЛИКОВСКОГО</w:t>
      </w:r>
      <w:proofErr w:type="gramEnd"/>
      <w:r w:rsidRPr="00CE62FA">
        <w:rPr>
          <w:b/>
          <w:bCs/>
          <w:sz w:val="20"/>
          <w:szCs w:val="20"/>
        </w:rPr>
        <w:t xml:space="preserve"> РАЙОНА</w:t>
      </w:r>
    </w:p>
    <w:p w:rsidR="00CE62FA" w:rsidRPr="00CE62FA" w:rsidRDefault="00CE62FA" w:rsidP="00CE62FA">
      <w:pPr>
        <w:widowControl w:val="0"/>
        <w:autoSpaceDE w:val="0"/>
        <w:jc w:val="center"/>
        <w:rPr>
          <w:b/>
          <w:bCs/>
          <w:sz w:val="20"/>
          <w:szCs w:val="20"/>
        </w:rPr>
      </w:pPr>
      <w:r w:rsidRPr="00CE62FA">
        <w:rPr>
          <w:b/>
          <w:bCs/>
          <w:sz w:val="20"/>
          <w:szCs w:val="20"/>
        </w:rPr>
        <w:t xml:space="preserve"> ЧУВАШСКОЙ РЕСПУБЛИКИ</w:t>
      </w:r>
    </w:p>
    <w:p w:rsidR="00CE62FA" w:rsidRPr="00CE62FA" w:rsidRDefault="00CE62FA" w:rsidP="00CE62FA">
      <w:pPr>
        <w:widowControl w:val="0"/>
        <w:autoSpaceDE w:val="0"/>
        <w:jc w:val="center"/>
        <w:rPr>
          <w:b/>
          <w:bCs/>
          <w:sz w:val="20"/>
          <w:szCs w:val="20"/>
        </w:rPr>
      </w:pPr>
      <w:r w:rsidRPr="00CE62FA">
        <w:rPr>
          <w:b/>
          <w:bCs/>
          <w:sz w:val="20"/>
          <w:szCs w:val="20"/>
        </w:rPr>
        <w:t>«</w:t>
      </w:r>
    </w:p>
    <w:p w:rsidR="00CE62FA" w:rsidRPr="00CE62FA" w:rsidRDefault="00CE62FA" w:rsidP="00CE62FA">
      <w:pPr>
        <w:widowControl w:val="0"/>
        <w:autoSpaceDE w:val="0"/>
        <w:jc w:val="center"/>
        <w:rPr>
          <w:sz w:val="20"/>
          <w:szCs w:val="20"/>
        </w:rPr>
      </w:pPr>
    </w:p>
    <w:p w:rsidR="00CE62FA" w:rsidRPr="00CE62FA" w:rsidRDefault="00CE62FA" w:rsidP="00CE62FA">
      <w:pPr>
        <w:widowControl w:val="0"/>
        <w:autoSpaceDE w:val="0"/>
        <w:jc w:val="center"/>
        <w:rPr>
          <w:sz w:val="20"/>
          <w:szCs w:val="20"/>
        </w:rPr>
      </w:pPr>
    </w:p>
    <w:p w:rsidR="00CE62FA" w:rsidRPr="00CE62FA" w:rsidRDefault="00CE62FA" w:rsidP="00CE62FA">
      <w:pPr>
        <w:widowControl w:val="0"/>
        <w:autoSpaceDE w:val="0"/>
        <w:jc w:val="center"/>
        <w:rPr>
          <w:sz w:val="20"/>
          <w:szCs w:val="20"/>
        </w:rPr>
      </w:pPr>
    </w:p>
    <w:p w:rsidR="00CE62FA" w:rsidRPr="00CE62FA" w:rsidRDefault="00CE62FA" w:rsidP="00CE62FA">
      <w:pPr>
        <w:widowControl w:val="0"/>
        <w:autoSpaceDE w:val="0"/>
        <w:jc w:val="center"/>
        <w:rPr>
          <w:sz w:val="20"/>
          <w:szCs w:val="20"/>
        </w:rPr>
      </w:pPr>
    </w:p>
    <w:tbl>
      <w:tblPr>
        <w:tblW w:w="0" w:type="auto"/>
        <w:tblLayout w:type="fixed"/>
        <w:tblLook w:val="0000" w:firstRow="0" w:lastRow="0" w:firstColumn="0" w:lastColumn="0" w:noHBand="0" w:noVBand="0"/>
      </w:tblPr>
      <w:tblGrid>
        <w:gridCol w:w="3574"/>
        <w:gridCol w:w="357"/>
        <w:gridCol w:w="5357"/>
      </w:tblGrid>
      <w:tr w:rsidR="00CE62FA" w:rsidRPr="00CE62FA" w:rsidTr="00437C60">
        <w:trPr>
          <w:trHeight w:val="23"/>
        </w:trPr>
        <w:tc>
          <w:tcPr>
            <w:tcW w:w="3574" w:type="dxa"/>
            <w:shd w:val="clear" w:color="auto" w:fill="auto"/>
          </w:tcPr>
          <w:p w:rsidR="00CE62FA" w:rsidRPr="00CE62FA" w:rsidRDefault="00CE62FA" w:rsidP="00437C60">
            <w:pPr>
              <w:pStyle w:val="ConsPlusCell"/>
              <w:rPr>
                <w:rFonts w:ascii="Times New Roman" w:hAnsi="Times New Roman" w:cs="Times New Roman"/>
              </w:rPr>
            </w:pPr>
            <w:r w:rsidRPr="00CE62FA">
              <w:rPr>
                <w:rFonts w:ascii="Times New Roman" w:hAnsi="Times New Roman" w:cs="Times New Roman"/>
              </w:rPr>
              <w:t>Ответственный исполнитель:</w:t>
            </w:r>
          </w:p>
          <w:p w:rsidR="00CE62FA" w:rsidRPr="00CE62FA" w:rsidRDefault="00CE62FA" w:rsidP="00437C60">
            <w:pPr>
              <w:pStyle w:val="ConsPlusCell"/>
              <w:rPr>
                <w:rFonts w:ascii="Times New Roman" w:hAnsi="Times New Roman" w:cs="Times New Roman"/>
              </w:rPr>
            </w:pPr>
          </w:p>
        </w:tc>
        <w:tc>
          <w:tcPr>
            <w:tcW w:w="357" w:type="dxa"/>
            <w:shd w:val="clear" w:color="auto" w:fill="auto"/>
          </w:tcPr>
          <w:p w:rsidR="00CE62FA" w:rsidRPr="00CE62FA" w:rsidRDefault="00CE62FA" w:rsidP="00437C60">
            <w:pPr>
              <w:pStyle w:val="ConsPlusCell"/>
              <w:snapToGrid w:val="0"/>
              <w:jc w:val="both"/>
              <w:rPr>
                <w:rFonts w:ascii="Times New Roman" w:hAnsi="Times New Roman" w:cs="Times New Roman"/>
              </w:rPr>
            </w:pPr>
          </w:p>
        </w:tc>
        <w:tc>
          <w:tcPr>
            <w:tcW w:w="5357" w:type="dxa"/>
            <w:shd w:val="clear" w:color="auto" w:fill="auto"/>
          </w:tcPr>
          <w:p w:rsidR="00CE62FA" w:rsidRPr="00CE62FA" w:rsidRDefault="00CE62FA" w:rsidP="00437C60">
            <w:pPr>
              <w:pStyle w:val="ConsPlusCell"/>
              <w:jc w:val="both"/>
              <w:rPr>
                <w:rFonts w:ascii="Times New Roman" w:hAnsi="Times New Roman" w:cs="Times New Roman"/>
              </w:rPr>
            </w:pPr>
            <w:r w:rsidRPr="00CE62FA">
              <w:rPr>
                <w:rFonts w:ascii="Times New Roman" w:hAnsi="Times New Roman" w:cs="Times New Roman"/>
              </w:rPr>
              <w:t xml:space="preserve"> Администрации Аликовского района Чувашской Республики</w:t>
            </w:r>
          </w:p>
          <w:p w:rsidR="00CE62FA" w:rsidRPr="00CE62FA" w:rsidRDefault="00CE62FA" w:rsidP="00437C60">
            <w:pPr>
              <w:pStyle w:val="ConsPlusCell"/>
              <w:jc w:val="both"/>
              <w:rPr>
                <w:rFonts w:ascii="Times New Roman" w:hAnsi="Times New Roman" w:cs="Times New Roman"/>
              </w:rPr>
            </w:pPr>
          </w:p>
        </w:tc>
      </w:tr>
      <w:tr w:rsidR="00CE62FA" w:rsidRPr="00CE62FA" w:rsidTr="00437C60">
        <w:trPr>
          <w:trHeight w:val="23"/>
        </w:trPr>
        <w:tc>
          <w:tcPr>
            <w:tcW w:w="3574" w:type="dxa"/>
            <w:shd w:val="clear" w:color="auto" w:fill="auto"/>
          </w:tcPr>
          <w:p w:rsidR="00CE62FA" w:rsidRPr="00CE62FA" w:rsidRDefault="00CE62FA" w:rsidP="00437C60">
            <w:pPr>
              <w:pStyle w:val="ConsPlusCell"/>
              <w:jc w:val="both"/>
              <w:rPr>
                <w:rFonts w:ascii="Times New Roman" w:hAnsi="Times New Roman" w:cs="Times New Roman"/>
              </w:rPr>
            </w:pPr>
            <w:r w:rsidRPr="00CE62FA">
              <w:rPr>
                <w:rFonts w:ascii="Times New Roman" w:hAnsi="Times New Roman" w:cs="Times New Roman"/>
              </w:rPr>
              <w:t>Дата составления проекта Муниципальной программы:</w:t>
            </w:r>
          </w:p>
          <w:p w:rsidR="00CE62FA" w:rsidRPr="00CE62FA" w:rsidRDefault="00CE62FA" w:rsidP="00437C60">
            <w:pPr>
              <w:pStyle w:val="ConsPlusCell"/>
              <w:jc w:val="both"/>
              <w:rPr>
                <w:rFonts w:ascii="Times New Roman" w:hAnsi="Times New Roman" w:cs="Times New Roman"/>
              </w:rPr>
            </w:pPr>
          </w:p>
        </w:tc>
        <w:tc>
          <w:tcPr>
            <w:tcW w:w="357" w:type="dxa"/>
            <w:shd w:val="clear" w:color="auto" w:fill="auto"/>
          </w:tcPr>
          <w:p w:rsidR="00CE62FA" w:rsidRPr="00CE62FA" w:rsidRDefault="00CE62FA" w:rsidP="00437C60">
            <w:pPr>
              <w:pStyle w:val="ConsPlusCell"/>
              <w:snapToGrid w:val="0"/>
              <w:jc w:val="both"/>
              <w:rPr>
                <w:rFonts w:ascii="Times New Roman" w:hAnsi="Times New Roman" w:cs="Times New Roman"/>
              </w:rPr>
            </w:pPr>
          </w:p>
        </w:tc>
        <w:tc>
          <w:tcPr>
            <w:tcW w:w="5357" w:type="dxa"/>
            <w:shd w:val="clear" w:color="auto" w:fill="auto"/>
          </w:tcPr>
          <w:p w:rsidR="00CE62FA" w:rsidRPr="00CE62FA" w:rsidRDefault="00CE62FA" w:rsidP="00437C60">
            <w:pPr>
              <w:pStyle w:val="ConsPlusCell"/>
              <w:jc w:val="both"/>
              <w:rPr>
                <w:rFonts w:ascii="Times New Roman" w:hAnsi="Times New Roman" w:cs="Times New Roman"/>
              </w:rPr>
            </w:pPr>
            <w:r w:rsidRPr="00CE62FA">
              <w:rPr>
                <w:rFonts w:ascii="Times New Roman" w:hAnsi="Times New Roman" w:cs="Times New Roman"/>
              </w:rPr>
              <w:t>31 августа 2022 г.</w:t>
            </w:r>
          </w:p>
          <w:p w:rsidR="00CE62FA" w:rsidRPr="00CE62FA" w:rsidRDefault="00CE62FA" w:rsidP="00437C60">
            <w:pPr>
              <w:pStyle w:val="ConsPlusCell"/>
              <w:jc w:val="both"/>
              <w:rPr>
                <w:rFonts w:ascii="Times New Roman" w:hAnsi="Times New Roman" w:cs="Times New Roman"/>
              </w:rPr>
            </w:pPr>
          </w:p>
        </w:tc>
      </w:tr>
      <w:tr w:rsidR="00CE62FA" w:rsidRPr="00CE62FA" w:rsidTr="00437C60">
        <w:trPr>
          <w:trHeight w:val="23"/>
        </w:trPr>
        <w:tc>
          <w:tcPr>
            <w:tcW w:w="3574" w:type="dxa"/>
            <w:shd w:val="clear" w:color="auto" w:fill="auto"/>
          </w:tcPr>
          <w:p w:rsidR="00CE62FA" w:rsidRPr="00CE62FA" w:rsidRDefault="00CE62FA" w:rsidP="00437C60">
            <w:pPr>
              <w:pStyle w:val="ConsPlusCell"/>
              <w:jc w:val="both"/>
              <w:rPr>
                <w:rFonts w:ascii="Times New Roman" w:hAnsi="Times New Roman" w:cs="Times New Roman"/>
              </w:rPr>
            </w:pPr>
            <w:r w:rsidRPr="00CE62FA">
              <w:rPr>
                <w:rFonts w:ascii="Times New Roman" w:hAnsi="Times New Roman" w:cs="Times New Roman"/>
              </w:rPr>
              <w:t>Непосредственный исполнитель муниципальной программы:</w:t>
            </w:r>
          </w:p>
        </w:tc>
        <w:tc>
          <w:tcPr>
            <w:tcW w:w="357" w:type="dxa"/>
            <w:shd w:val="clear" w:color="auto" w:fill="auto"/>
          </w:tcPr>
          <w:p w:rsidR="00CE62FA" w:rsidRPr="00CE62FA" w:rsidRDefault="00CE62FA" w:rsidP="00437C60">
            <w:pPr>
              <w:pStyle w:val="ConsPlusCell"/>
              <w:snapToGrid w:val="0"/>
              <w:jc w:val="both"/>
              <w:rPr>
                <w:rFonts w:ascii="Times New Roman" w:hAnsi="Times New Roman" w:cs="Times New Roman"/>
              </w:rPr>
            </w:pPr>
          </w:p>
        </w:tc>
        <w:tc>
          <w:tcPr>
            <w:tcW w:w="5357" w:type="dxa"/>
            <w:shd w:val="clear" w:color="auto" w:fill="auto"/>
          </w:tcPr>
          <w:p w:rsidR="00CE62FA" w:rsidRPr="00CE62FA" w:rsidRDefault="00CE62FA" w:rsidP="00437C60">
            <w:pPr>
              <w:pStyle w:val="ConsPlusCell"/>
              <w:jc w:val="both"/>
              <w:rPr>
                <w:rFonts w:ascii="Times New Roman" w:hAnsi="Times New Roman" w:cs="Times New Roman"/>
              </w:rPr>
            </w:pPr>
            <w:r w:rsidRPr="00CE62FA">
              <w:rPr>
                <w:rFonts w:ascii="Times New Roman" w:hAnsi="Times New Roman" w:cs="Times New Roman"/>
              </w:rPr>
              <w:t xml:space="preserve">Заведующий сектором информационного обеспечения администрации Аликовского района Чувашской Республики Григорьев Владислав Вячеславович (т. 22-9-70 (83535), </w:t>
            </w:r>
            <w:r w:rsidRPr="00CE62FA">
              <w:rPr>
                <w:rFonts w:ascii="Times New Roman" w:hAnsi="Times New Roman" w:cs="Times New Roman"/>
                <w:lang w:val="en-US"/>
              </w:rPr>
              <w:t>e</w:t>
            </w:r>
            <w:r w:rsidRPr="00CE62FA">
              <w:rPr>
                <w:rFonts w:ascii="Times New Roman" w:hAnsi="Times New Roman" w:cs="Times New Roman"/>
              </w:rPr>
              <w:t>-</w:t>
            </w:r>
            <w:r w:rsidRPr="00CE62FA">
              <w:rPr>
                <w:rFonts w:ascii="Times New Roman" w:hAnsi="Times New Roman" w:cs="Times New Roman"/>
                <w:lang w:val="en-US"/>
              </w:rPr>
              <w:t>mail</w:t>
            </w:r>
            <w:r w:rsidRPr="00CE62FA">
              <w:rPr>
                <w:rFonts w:ascii="Times New Roman" w:hAnsi="Times New Roman" w:cs="Times New Roman"/>
              </w:rPr>
              <w:t xml:space="preserve">: </w:t>
            </w:r>
            <w:proofErr w:type="spellStart"/>
            <w:r w:rsidRPr="00CE62FA">
              <w:rPr>
                <w:rFonts w:ascii="Times New Roman" w:hAnsi="Times New Roman" w:cs="Times New Roman"/>
                <w:lang w:val="en-US"/>
              </w:rPr>
              <w:t>alikov</w:t>
            </w:r>
            <w:proofErr w:type="spellEnd"/>
            <w:r w:rsidRPr="00CE62FA">
              <w:rPr>
                <w:rFonts w:ascii="Times New Roman" w:hAnsi="Times New Roman" w:cs="Times New Roman"/>
              </w:rPr>
              <w:t>_</w:t>
            </w:r>
            <w:r w:rsidRPr="00CE62FA">
              <w:rPr>
                <w:rFonts w:ascii="Times New Roman" w:hAnsi="Times New Roman" w:cs="Times New Roman"/>
                <w:lang w:val="en-US"/>
              </w:rPr>
              <w:t>info</w:t>
            </w:r>
            <w:r w:rsidRPr="00CE62FA">
              <w:rPr>
                <w:rFonts w:ascii="Times New Roman" w:hAnsi="Times New Roman" w:cs="Times New Roman"/>
              </w:rPr>
              <w:t>@</w:t>
            </w:r>
            <w:r w:rsidRPr="00CE62FA">
              <w:rPr>
                <w:rFonts w:ascii="Times New Roman" w:hAnsi="Times New Roman" w:cs="Times New Roman"/>
                <w:lang w:val="en-US"/>
              </w:rPr>
              <w:t>cap</w:t>
            </w:r>
            <w:r w:rsidRPr="00CE62FA">
              <w:rPr>
                <w:rFonts w:ascii="Times New Roman" w:hAnsi="Times New Roman" w:cs="Times New Roman"/>
              </w:rPr>
              <w:t>.</w:t>
            </w:r>
            <w:proofErr w:type="spellStart"/>
            <w:r w:rsidRPr="00CE62FA">
              <w:rPr>
                <w:rFonts w:ascii="Times New Roman" w:hAnsi="Times New Roman" w:cs="Times New Roman"/>
                <w:lang w:val="en-US"/>
              </w:rPr>
              <w:t>ru</w:t>
            </w:r>
            <w:proofErr w:type="spellEnd"/>
            <w:r w:rsidRPr="00CE62FA">
              <w:rPr>
                <w:rFonts w:ascii="Times New Roman" w:hAnsi="Times New Roman" w:cs="Times New Roman"/>
              </w:rPr>
              <w:t>)</w:t>
            </w:r>
          </w:p>
        </w:tc>
      </w:tr>
    </w:tbl>
    <w:p w:rsidR="00CE62FA" w:rsidRPr="00CE62FA" w:rsidRDefault="00CE62FA" w:rsidP="00CE62FA">
      <w:pPr>
        <w:rPr>
          <w:sz w:val="20"/>
          <w:szCs w:val="20"/>
        </w:rPr>
      </w:pPr>
    </w:p>
    <w:p w:rsidR="00CE62FA" w:rsidRPr="00CE62FA" w:rsidRDefault="00CE62FA" w:rsidP="00CE62FA">
      <w:pPr>
        <w:pStyle w:val="ConsPlusCell"/>
        <w:rPr>
          <w:rFonts w:ascii="Times New Roman" w:hAnsi="Times New Roman" w:cs="Times New Roman"/>
        </w:rPr>
      </w:pPr>
    </w:p>
    <w:p w:rsidR="00CE62FA" w:rsidRPr="00CE62FA" w:rsidRDefault="00CE62FA" w:rsidP="00CE62FA">
      <w:pPr>
        <w:pStyle w:val="ConsPlusCell"/>
        <w:rPr>
          <w:rFonts w:ascii="Times New Roman" w:hAnsi="Times New Roman" w:cs="Times New Roman"/>
        </w:rPr>
      </w:pPr>
    </w:p>
    <w:p w:rsidR="00CE62FA" w:rsidRPr="00CE62FA" w:rsidRDefault="00CE62FA" w:rsidP="00CE62FA">
      <w:pPr>
        <w:pStyle w:val="ConsPlusCell"/>
        <w:rPr>
          <w:rFonts w:ascii="Times New Roman" w:hAnsi="Times New Roman" w:cs="Times New Roman"/>
        </w:rPr>
      </w:pPr>
      <w:r w:rsidRPr="00CE62FA">
        <w:rPr>
          <w:rFonts w:ascii="Times New Roman" w:hAnsi="Times New Roman" w:cs="Times New Roman"/>
        </w:rPr>
        <w:t xml:space="preserve">  Заведующий сектором</w:t>
      </w:r>
    </w:p>
    <w:p w:rsidR="00CE62FA" w:rsidRPr="00CE62FA" w:rsidRDefault="00CE62FA" w:rsidP="00CE62FA">
      <w:pPr>
        <w:pStyle w:val="ConsPlusCell"/>
        <w:rPr>
          <w:rFonts w:ascii="Times New Roman" w:hAnsi="Times New Roman" w:cs="Times New Roman"/>
        </w:rPr>
      </w:pPr>
      <w:r w:rsidRPr="00CE62FA">
        <w:rPr>
          <w:rFonts w:ascii="Times New Roman" w:hAnsi="Times New Roman" w:cs="Times New Roman"/>
        </w:rPr>
        <w:t xml:space="preserve"> информационного обеспечения</w:t>
      </w:r>
    </w:p>
    <w:p w:rsidR="00CE62FA" w:rsidRPr="00CE62FA" w:rsidRDefault="00CE62FA" w:rsidP="00CE62FA">
      <w:pPr>
        <w:pStyle w:val="ConsPlusCell"/>
        <w:rPr>
          <w:rFonts w:ascii="Times New Roman" w:hAnsi="Times New Roman" w:cs="Times New Roman"/>
        </w:rPr>
      </w:pPr>
      <w:r w:rsidRPr="00CE62FA">
        <w:rPr>
          <w:rFonts w:ascii="Times New Roman" w:hAnsi="Times New Roman" w:cs="Times New Roman"/>
        </w:rPr>
        <w:t xml:space="preserve"> администрации Аликовского</w:t>
      </w:r>
    </w:p>
    <w:p w:rsidR="00CE62FA" w:rsidRPr="00CE62FA" w:rsidRDefault="00CE62FA" w:rsidP="00CE62FA">
      <w:pPr>
        <w:pStyle w:val="ConsPlusCell"/>
        <w:rPr>
          <w:rFonts w:ascii="Times New Roman" w:hAnsi="Times New Roman" w:cs="Times New Roman"/>
        </w:rPr>
      </w:pPr>
      <w:r w:rsidRPr="00CE62FA">
        <w:rPr>
          <w:rFonts w:ascii="Times New Roman" w:hAnsi="Times New Roman" w:cs="Times New Roman"/>
        </w:rPr>
        <w:t xml:space="preserve"> </w:t>
      </w:r>
      <w:proofErr w:type="gramStart"/>
      <w:r w:rsidRPr="00CE62FA">
        <w:rPr>
          <w:rFonts w:ascii="Times New Roman" w:hAnsi="Times New Roman" w:cs="Times New Roman"/>
        </w:rPr>
        <w:t>района  Чувашской</w:t>
      </w:r>
      <w:proofErr w:type="gramEnd"/>
      <w:r w:rsidRPr="00CE62FA">
        <w:rPr>
          <w:rFonts w:ascii="Times New Roman" w:hAnsi="Times New Roman" w:cs="Times New Roman"/>
        </w:rPr>
        <w:t xml:space="preserve"> Республики </w:t>
      </w:r>
      <w:r w:rsidRPr="00CE62FA">
        <w:rPr>
          <w:rFonts w:ascii="Times New Roman" w:hAnsi="Times New Roman" w:cs="Times New Roman"/>
        </w:rPr>
        <w:tab/>
      </w:r>
      <w:r w:rsidRPr="00CE62FA">
        <w:rPr>
          <w:rFonts w:ascii="Times New Roman" w:hAnsi="Times New Roman" w:cs="Times New Roman"/>
        </w:rPr>
        <w:tab/>
        <w:t xml:space="preserve">      </w:t>
      </w:r>
      <w:r w:rsidRPr="00CE62FA">
        <w:rPr>
          <w:rFonts w:ascii="Times New Roman" w:hAnsi="Times New Roman" w:cs="Times New Roman"/>
        </w:rPr>
        <w:tab/>
        <w:t xml:space="preserve">                        В.В. Григорьев</w:t>
      </w:r>
    </w:p>
    <w:p w:rsidR="00CE62FA" w:rsidRPr="00CE62FA" w:rsidRDefault="00CE62FA" w:rsidP="00CE62FA">
      <w:pPr>
        <w:pStyle w:val="ConsPlusCell"/>
        <w:rPr>
          <w:rFonts w:ascii="Times New Roman" w:hAnsi="Times New Roman" w:cs="Times New Roman"/>
          <w:sz w:val="26"/>
          <w:szCs w:val="26"/>
        </w:rPr>
      </w:pPr>
    </w:p>
    <w:p w:rsidR="00CE62FA" w:rsidRPr="00CE62FA" w:rsidRDefault="00CE62FA" w:rsidP="00CE62FA">
      <w:pPr>
        <w:widowControl w:val="0"/>
        <w:autoSpaceDE w:val="0"/>
        <w:jc w:val="both"/>
        <w:rPr>
          <w:sz w:val="26"/>
        </w:rPr>
      </w:pPr>
    </w:p>
    <w:p w:rsidR="00CE62FA" w:rsidRPr="00CE62FA" w:rsidRDefault="00CE62FA" w:rsidP="00CE62FA">
      <w:pPr>
        <w:widowControl w:val="0"/>
        <w:autoSpaceDE w:val="0"/>
        <w:jc w:val="both"/>
        <w:rPr>
          <w:sz w:val="26"/>
        </w:rPr>
      </w:pPr>
    </w:p>
    <w:p w:rsidR="00CE62FA" w:rsidRPr="00CE62FA" w:rsidRDefault="00CE62FA" w:rsidP="00CE62FA">
      <w:pPr>
        <w:widowControl w:val="0"/>
        <w:autoSpaceDE w:val="0"/>
        <w:jc w:val="both"/>
        <w:rPr>
          <w:sz w:val="26"/>
        </w:rPr>
      </w:pPr>
    </w:p>
    <w:p w:rsidR="00CE62FA" w:rsidRPr="00CE62FA" w:rsidRDefault="00CE62FA" w:rsidP="00CE62FA">
      <w:pPr>
        <w:widowControl w:val="0"/>
        <w:autoSpaceDE w:val="0"/>
        <w:jc w:val="both"/>
        <w:rPr>
          <w:sz w:val="26"/>
        </w:rPr>
        <w:sectPr w:rsidR="00CE62FA" w:rsidRPr="00CE62FA" w:rsidSect="009957AD">
          <w:headerReference w:type="default" r:id="rId17"/>
          <w:pgSz w:w="11906" w:h="16838"/>
          <w:pgMar w:top="1134" w:right="567" w:bottom="1134" w:left="1701" w:header="709" w:footer="720" w:gutter="0"/>
          <w:cols w:space="720"/>
          <w:titlePg/>
          <w:docGrid w:linePitch="600" w:charSpace="36864"/>
        </w:sectPr>
      </w:pPr>
    </w:p>
    <w:p w:rsidR="00CE62FA" w:rsidRPr="00CE62FA" w:rsidRDefault="00CE62FA" w:rsidP="00CE62FA">
      <w:pPr>
        <w:ind w:left="9639"/>
        <w:jc w:val="right"/>
        <w:rPr>
          <w:color w:val="000000"/>
          <w:sz w:val="20"/>
          <w:szCs w:val="20"/>
        </w:rPr>
      </w:pPr>
      <w:r w:rsidRPr="00CE62FA">
        <w:rPr>
          <w:color w:val="000000"/>
          <w:sz w:val="20"/>
          <w:szCs w:val="20"/>
        </w:rPr>
        <w:lastRenderedPageBreak/>
        <w:t>УТВЕРЖДЕНА</w:t>
      </w:r>
    </w:p>
    <w:p w:rsidR="00CE62FA" w:rsidRPr="00CE62FA" w:rsidRDefault="00CE62FA" w:rsidP="00CE62FA">
      <w:pPr>
        <w:ind w:left="9639"/>
        <w:jc w:val="right"/>
        <w:rPr>
          <w:color w:val="000000"/>
          <w:sz w:val="20"/>
          <w:szCs w:val="20"/>
        </w:rPr>
      </w:pPr>
      <w:r w:rsidRPr="00CE62FA">
        <w:rPr>
          <w:color w:val="000000"/>
          <w:sz w:val="20"/>
          <w:szCs w:val="20"/>
        </w:rPr>
        <w:t>постановлением администрации</w:t>
      </w:r>
    </w:p>
    <w:p w:rsidR="00CE62FA" w:rsidRPr="00CE62FA" w:rsidRDefault="00CE62FA" w:rsidP="00CE62FA">
      <w:pPr>
        <w:ind w:left="9639"/>
        <w:jc w:val="right"/>
        <w:rPr>
          <w:color w:val="000000"/>
          <w:sz w:val="20"/>
          <w:szCs w:val="20"/>
        </w:rPr>
      </w:pPr>
      <w:r w:rsidRPr="00CE62FA">
        <w:rPr>
          <w:color w:val="000000"/>
          <w:sz w:val="20"/>
          <w:szCs w:val="20"/>
        </w:rPr>
        <w:t>Аликовского района Чувашской Республики</w:t>
      </w:r>
    </w:p>
    <w:p w:rsidR="00CE62FA" w:rsidRPr="00CE62FA" w:rsidRDefault="00CE62FA" w:rsidP="00CE62FA">
      <w:pPr>
        <w:ind w:left="9639"/>
        <w:jc w:val="right"/>
        <w:rPr>
          <w:color w:val="000000"/>
          <w:sz w:val="20"/>
          <w:szCs w:val="20"/>
        </w:rPr>
      </w:pPr>
      <w:r w:rsidRPr="00CE62FA">
        <w:rPr>
          <w:color w:val="000000"/>
          <w:sz w:val="20"/>
          <w:szCs w:val="20"/>
        </w:rPr>
        <w:t>29.09.2022 г.    № 885</w:t>
      </w:r>
    </w:p>
    <w:p w:rsidR="00CE62FA" w:rsidRPr="00CE62FA" w:rsidRDefault="00CE62FA" w:rsidP="00CE62FA">
      <w:pPr>
        <w:jc w:val="center"/>
        <w:rPr>
          <w:b/>
          <w:color w:val="000000"/>
          <w:sz w:val="20"/>
          <w:szCs w:val="20"/>
        </w:rPr>
      </w:pPr>
    </w:p>
    <w:p w:rsidR="00CE62FA" w:rsidRPr="00CE62FA" w:rsidRDefault="00CE62FA" w:rsidP="00CE62FA">
      <w:pPr>
        <w:jc w:val="center"/>
        <w:rPr>
          <w:b/>
          <w:color w:val="000000"/>
          <w:sz w:val="20"/>
          <w:szCs w:val="20"/>
        </w:rPr>
      </w:pPr>
      <w:r w:rsidRPr="00CE62FA">
        <w:rPr>
          <w:b/>
          <w:color w:val="000000"/>
          <w:sz w:val="20"/>
          <w:szCs w:val="20"/>
        </w:rPr>
        <w:t>Муниципальная программа цифровой трансформации</w:t>
      </w:r>
    </w:p>
    <w:p w:rsidR="00CE62FA" w:rsidRPr="00CE62FA" w:rsidRDefault="00CE62FA" w:rsidP="00CE62FA">
      <w:pPr>
        <w:jc w:val="center"/>
        <w:rPr>
          <w:b/>
          <w:color w:val="000000"/>
          <w:sz w:val="20"/>
          <w:szCs w:val="20"/>
        </w:rPr>
      </w:pPr>
      <w:r w:rsidRPr="00CE62FA">
        <w:rPr>
          <w:b/>
          <w:color w:val="000000"/>
          <w:sz w:val="20"/>
          <w:szCs w:val="20"/>
        </w:rPr>
        <w:t>Аликовского района Чувашской Республики (далее – муниципальная программа)</w:t>
      </w:r>
    </w:p>
    <w:p w:rsidR="00CE62FA" w:rsidRPr="00CE62FA" w:rsidRDefault="00CE62FA" w:rsidP="00CE62FA">
      <w:pPr>
        <w:jc w:val="center"/>
        <w:rPr>
          <w:b/>
          <w:color w:val="000000"/>
          <w:sz w:val="20"/>
          <w:szCs w:val="20"/>
        </w:rPr>
      </w:pPr>
      <w:r w:rsidRPr="00CE62FA">
        <w:rPr>
          <w:b/>
          <w:color w:val="000000"/>
          <w:sz w:val="20"/>
          <w:szCs w:val="20"/>
        </w:rPr>
        <w:t>Паспорт муниципальной программы</w:t>
      </w:r>
    </w:p>
    <w:p w:rsidR="00CE62FA" w:rsidRPr="00CE62FA" w:rsidRDefault="00CE62FA" w:rsidP="00CE62FA">
      <w:pPr>
        <w:jc w:val="center"/>
        <w:rPr>
          <w:color w:val="000000"/>
          <w:sz w:val="20"/>
          <w:szCs w:val="20"/>
        </w:rPr>
      </w:pPr>
    </w:p>
    <w:tbl>
      <w:tblPr>
        <w:tblW w:w="14625" w:type="dxa"/>
        <w:jc w:val="center"/>
        <w:tblLayout w:type="fixed"/>
        <w:tblLook w:val="04A0" w:firstRow="1" w:lastRow="0" w:firstColumn="1" w:lastColumn="0" w:noHBand="0" w:noVBand="1"/>
      </w:tblPr>
      <w:tblGrid>
        <w:gridCol w:w="698"/>
        <w:gridCol w:w="6381"/>
        <w:gridCol w:w="2996"/>
        <w:gridCol w:w="4550"/>
      </w:tblGrid>
      <w:tr w:rsidR="00CE62FA" w:rsidRPr="00CE62FA" w:rsidTr="00437C60">
        <w:trPr>
          <w:trHeight w:val="23"/>
          <w:jc w:val="center"/>
        </w:trPr>
        <w:tc>
          <w:tcPr>
            <w:tcW w:w="7078" w:type="dxa"/>
            <w:gridSpan w:val="2"/>
            <w:tcBorders>
              <w:top w:val="single" w:sz="4" w:space="0" w:color="000000"/>
              <w:left w:val="single" w:sz="4" w:space="0" w:color="000000"/>
              <w:bottom w:val="single" w:sz="4" w:space="0" w:color="000000"/>
              <w:right w:val="nil"/>
            </w:tcBorders>
            <w:hideMark/>
          </w:tcPr>
          <w:p w:rsidR="00CE62FA" w:rsidRPr="00CE62FA" w:rsidRDefault="00CE62FA" w:rsidP="00437C60">
            <w:pPr>
              <w:jc w:val="both"/>
              <w:rPr>
                <w:color w:val="000000"/>
                <w:sz w:val="20"/>
                <w:szCs w:val="20"/>
              </w:rPr>
            </w:pPr>
            <w:r w:rsidRPr="00CE62FA">
              <w:rPr>
                <w:color w:val="000000"/>
                <w:sz w:val="20"/>
                <w:szCs w:val="20"/>
              </w:rPr>
              <w:t>Наименование муниципальной программы</w:t>
            </w:r>
          </w:p>
        </w:tc>
        <w:tc>
          <w:tcPr>
            <w:tcW w:w="7546" w:type="dxa"/>
            <w:gridSpan w:val="2"/>
            <w:tcBorders>
              <w:top w:val="single" w:sz="4" w:space="0" w:color="000000"/>
              <w:left w:val="single" w:sz="4" w:space="0" w:color="000000"/>
              <w:bottom w:val="single" w:sz="4" w:space="0" w:color="000000"/>
              <w:right w:val="single" w:sz="4" w:space="0" w:color="000000"/>
            </w:tcBorders>
            <w:hideMark/>
          </w:tcPr>
          <w:p w:rsidR="00CE62FA" w:rsidRPr="00CE62FA" w:rsidRDefault="00CE62FA" w:rsidP="00437C60">
            <w:pPr>
              <w:rPr>
                <w:color w:val="000000"/>
                <w:sz w:val="20"/>
                <w:szCs w:val="20"/>
              </w:rPr>
            </w:pPr>
            <w:r w:rsidRPr="00CE62FA">
              <w:rPr>
                <w:color w:val="000000"/>
                <w:sz w:val="20"/>
                <w:szCs w:val="20"/>
              </w:rPr>
              <w:t>Муниципальная программа цифровой трансформации</w:t>
            </w:r>
          </w:p>
          <w:p w:rsidR="00CE62FA" w:rsidRPr="00CE62FA" w:rsidRDefault="00CE62FA" w:rsidP="00437C60">
            <w:pPr>
              <w:rPr>
                <w:color w:val="000000"/>
                <w:sz w:val="20"/>
                <w:szCs w:val="20"/>
              </w:rPr>
            </w:pPr>
            <w:r w:rsidRPr="00CE62FA">
              <w:rPr>
                <w:color w:val="000000"/>
                <w:sz w:val="20"/>
                <w:szCs w:val="20"/>
              </w:rPr>
              <w:t>Аликовского района Чувашской Республики</w:t>
            </w:r>
          </w:p>
        </w:tc>
      </w:tr>
      <w:tr w:rsidR="00CE62FA" w:rsidRPr="00CE62FA" w:rsidTr="00437C60">
        <w:trPr>
          <w:trHeight w:val="23"/>
          <w:jc w:val="center"/>
        </w:trPr>
        <w:tc>
          <w:tcPr>
            <w:tcW w:w="7078" w:type="dxa"/>
            <w:gridSpan w:val="2"/>
            <w:tcBorders>
              <w:top w:val="single" w:sz="4" w:space="0" w:color="000000"/>
              <w:left w:val="single" w:sz="4" w:space="0" w:color="000000"/>
              <w:bottom w:val="single" w:sz="4" w:space="0" w:color="000000"/>
              <w:right w:val="nil"/>
            </w:tcBorders>
            <w:hideMark/>
          </w:tcPr>
          <w:p w:rsidR="00CE62FA" w:rsidRPr="00CE62FA" w:rsidRDefault="00CE62FA" w:rsidP="00437C60">
            <w:pPr>
              <w:jc w:val="both"/>
              <w:rPr>
                <w:color w:val="000000"/>
                <w:sz w:val="20"/>
                <w:szCs w:val="20"/>
              </w:rPr>
            </w:pPr>
            <w:r w:rsidRPr="00CE62FA">
              <w:rPr>
                <w:color w:val="000000"/>
                <w:sz w:val="20"/>
                <w:szCs w:val="20"/>
              </w:rPr>
              <w:t>Сроки реализации муниципальной программы</w:t>
            </w:r>
          </w:p>
        </w:tc>
        <w:tc>
          <w:tcPr>
            <w:tcW w:w="7546" w:type="dxa"/>
            <w:gridSpan w:val="2"/>
            <w:tcBorders>
              <w:top w:val="single" w:sz="4" w:space="0" w:color="000000"/>
              <w:left w:val="single" w:sz="4" w:space="0" w:color="000000"/>
              <w:bottom w:val="single" w:sz="4" w:space="0" w:color="000000"/>
              <w:right w:val="single" w:sz="4" w:space="0" w:color="000000"/>
            </w:tcBorders>
            <w:hideMark/>
          </w:tcPr>
          <w:p w:rsidR="00CE62FA" w:rsidRPr="00CE62FA" w:rsidRDefault="00CE62FA" w:rsidP="00437C60">
            <w:pPr>
              <w:rPr>
                <w:color w:val="000000"/>
                <w:sz w:val="20"/>
                <w:szCs w:val="20"/>
              </w:rPr>
            </w:pPr>
            <w:r w:rsidRPr="00CE62FA">
              <w:rPr>
                <w:color w:val="000000"/>
                <w:sz w:val="20"/>
                <w:szCs w:val="20"/>
              </w:rPr>
              <w:t>2023 – 2024 годы</w:t>
            </w:r>
          </w:p>
        </w:tc>
      </w:tr>
      <w:tr w:rsidR="00CE62FA" w:rsidRPr="00CE62FA" w:rsidTr="00437C60">
        <w:trPr>
          <w:trHeight w:val="23"/>
          <w:jc w:val="center"/>
        </w:trPr>
        <w:tc>
          <w:tcPr>
            <w:tcW w:w="7078" w:type="dxa"/>
            <w:gridSpan w:val="2"/>
            <w:tcBorders>
              <w:top w:val="single" w:sz="4" w:space="0" w:color="000000"/>
              <w:left w:val="single" w:sz="4" w:space="0" w:color="000000"/>
              <w:bottom w:val="single" w:sz="4" w:space="0" w:color="000000"/>
              <w:right w:val="nil"/>
            </w:tcBorders>
            <w:hideMark/>
          </w:tcPr>
          <w:p w:rsidR="00CE62FA" w:rsidRPr="00CE62FA" w:rsidRDefault="00CE62FA" w:rsidP="00437C60">
            <w:pPr>
              <w:jc w:val="both"/>
              <w:rPr>
                <w:rFonts w:ascii="Times" w:eastAsia="Times" w:hAnsi="Times" w:cs="Times"/>
                <w:color w:val="000000"/>
                <w:sz w:val="20"/>
                <w:szCs w:val="20"/>
              </w:rPr>
            </w:pPr>
            <w:r w:rsidRPr="00CE62FA">
              <w:rPr>
                <w:color w:val="000000"/>
                <w:sz w:val="20"/>
                <w:szCs w:val="20"/>
              </w:rPr>
              <w:t>Наименование ответственного исполнителя муниципальной программы</w:t>
            </w:r>
          </w:p>
        </w:tc>
        <w:tc>
          <w:tcPr>
            <w:tcW w:w="7546" w:type="dxa"/>
            <w:gridSpan w:val="2"/>
            <w:tcBorders>
              <w:top w:val="single" w:sz="4" w:space="0" w:color="000000"/>
              <w:left w:val="single" w:sz="4" w:space="0" w:color="000000"/>
              <w:bottom w:val="single" w:sz="4" w:space="0" w:color="000000"/>
              <w:right w:val="single" w:sz="4" w:space="0" w:color="000000"/>
            </w:tcBorders>
            <w:hideMark/>
          </w:tcPr>
          <w:p w:rsidR="00CE62FA" w:rsidRPr="00CE62FA" w:rsidRDefault="00CE62FA" w:rsidP="00437C60">
            <w:pPr>
              <w:rPr>
                <w:color w:val="000000"/>
                <w:sz w:val="20"/>
                <w:szCs w:val="20"/>
              </w:rPr>
            </w:pPr>
            <w:r w:rsidRPr="00CE62FA">
              <w:rPr>
                <w:color w:val="000000"/>
                <w:sz w:val="20"/>
                <w:szCs w:val="20"/>
              </w:rPr>
              <w:t xml:space="preserve"> Администрация Аликовского района Чувашской Республики</w:t>
            </w:r>
          </w:p>
        </w:tc>
      </w:tr>
      <w:tr w:rsidR="00CE62FA" w:rsidRPr="00CE62FA" w:rsidTr="00437C60">
        <w:trPr>
          <w:trHeight w:val="23"/>
          <w:jc w:val="center"/>
        </w:trPr>
        <w:tc>
          <w:tcPr>
            <w:tcW w:w="7078" w:type="dxa"/>
            <w:gridSpan w:val="2"/>
            <w:tcBorders>
              <w:top w:val="single" w:sz="4" w:space="0" w:color="000000"/>
              <w:left w:val="single" w:sz="4" w:space="0" w:color="000000"/>
              <w:bottom w:val="single" w:sz="4" w:space="0" w:color="000000"/>
              <w:right w:val="nil"/>
            </w:tcBorders>
            <w:hideMark/>
          </w:tcPr>
          <w:p w:rsidR="00CE62FA" w:rsidRPr="00CE62FA" w:rsidRDefault="00CE62FA" w:rsidP="00437C60">
            <w:pPr>
              <w:jc w:val="both"/>
              <w:rPr>
                <w:color w:val="000000"/>
                <w:sz w:val="20"/>
                <w:szCs w:val="20"/>
              </w:rPr>
            </w:pPr>
            <w:r w:rsidRPr="00CE62FA">
              <w:rPr>
                <w:color w:val="000000"/>
                <w:sz w:val="20"/>
                <w:szCs w:val="20"/>
              </w:rPr>
              <w:t>Соисполнители муниципальной программы</w:t>
            </w:r>
          </w:p>
        </w:tc>
        <w:tc>
          <w:tcPr>
            <w:tcW w:w="7546" w:type="dxa"/>
            <w:gridSpan w:val="2"/>
            <w:tcBorders>
              <w:top w:val="single" w:sz="4" w:space="0" w:color="000000"/>
              <w:left w:val="single" w:sz="4" w:space="0" w:color="000000"/>
              <w:bottom w:val="single" w:sz="4" w:space="0" w:color="000000"/>
              <w:right w:val="single" w:sz="4" w:space="0" w:color="000000"/>
            </w:tcBorders>
          </w:tcPr>
          <w:p w:rsidR="00CE62FA" w:rsidRPr="00CE62FA" w:rsidRDefault="00CE62FA" w:rsidP="00437C60">
            <w:pPr>
              <w:jc w:val="both"/>
              <w:rPr>
                <w:color w:val="000000"/>
                <w:sz w:val="20"/>
                <w:szCs w:val="20"/>
              </w:rPr>
            </w:pPr>
          </w:p>
        </w:tc>
      </w:tr>
      <w:tr w:rsidR="00CE62FA" w:rsidRPr="00CE62FA" w:rsidTr="00437C60">
        <w:trPr>
          <w:trHeight w:val="23"/>
          <w:jc w:val="center"/>
        </w:trPr>
        <w:tc>
          <w:tcPr>
            <w:tcW w:w="7078" w:type="dxa"/>
            <w:gridSpan w:val="2"/>
            <w:tcBorders>
              <w:top w:val="single" w:sz="4" w:space="0" w:color="000000"/>
              <w:left w:val="single" w:sz="4" w:space="0" w:color="000000"/>
              <w:bottom w:val="single" w:sz="4" w:space="0" w:color="000000"/>
              <w:right w:val="nil"/>
            </w:tcBorders>
            <w:hideMark/>
          </w:tcPr>
          <w:p w:rsidR="00CE62FA" w:rsidRPr="00CE62FA" w:rsidRDefault="00CE62FA" w:rsidP="00437C60">
            <w:pPr>
              <w:jc w:val="both"/>
              <w:rPr>
                <w:rFonts w:ascii="Times" w:eastAsia="Times" w:hAnsi="Times" w:cs="Times"/>
                <w:color w:val="000000"/>
                <w:sz w:val="20"/>
                <w:szCs w:val="20"/>
              </w:rPr>
            </w:pPr>
            <w:r w:rsidRPr="00CE62FA">
              <w:rPr>
                <w:color w:val="000000"/>
                <w:sz w:val="20"/>
                <w:szCs w:val="20"/>
              </w:rPr>
              <w:t>Руководитель цифровой трансформации ОМСУ, ответственного за муниципальную программу</w:t>
            </w:r>
          </w:p>
        </w:tc>
        <w:tc>
          <w:tcPr>
            <w:tcW w:w="7546" w:type="dxa"/>
            <w:gridSpan w:val="2"/>
            <w:tcBorders>
              <w:top w:val="single" w:sz="4" w:space="0" w:color="000000"/>
              <w:left w:val="single" w:sz="4" w:space="0" w:color="000000"/>
              <w:bottom w:val="single" w:sz="4" w:space="0" w:color="000000"/>
              <w:right w:val="single" w:sz="4" w:space="0" w:color="000000"/>
            </w:tcBorders>
            <w:hideMark/>
          </w:tcPr>
          <w:p w:rsidR="00CE62FA" w:rsidRPr="00CE62FA" w:rsidRDefault="00CE62FA" w:rsidP="00437C60">
            <w:pPr>
              <w:jc w:val="both"/>
              <w:rPr>
                <w:color w:val="000000"/>
                <w:sz w:val="20"/>
                <w:szCs w:val="20"/>
              </w:rPr>
            </w:pPr>
            <w:r w:rsidRPr="00CE62FA">
              <w:rPr>
                <w:color w:val="000000"/>
                <w:sz w:val="20"/>
                <w:szCs w:val="20"/>
              </w:rPr>
              <w:t>Никитина Лидия Михайловна - первый заместитель главы администрации Аликовского района - начальник управления</w:t>
            </w:r>
          </w:p>
        </w:tc>
      </w:tr>
      <w:tr w:rsidR="00CE62FA" w:rsidRPr="00CE62FA" w:rsidTr="00437C60">
        <w:trPr>
          <w:trHeight w:val="23"/>
          <w:jc w:val="center"/>
        </w:trPr>
        <w:tc>
          <w:tcPr>
            <w:tcW w:w="7078" w:type="dxa"/>
            <w:gridSpan w:val="2"/>
            <w:tcBorders>
              <w:top w:val="single" w:sz="4" w:space="0" w:color="000000"/>
              <w:left w:val="single" w:sz="4" w:space="0" w:color="000000"/>
              <w:bottom w:val="single" w:sz="4" w:space="0" w:color="000000"/>
              <w:right w:val="nil"/>
            </w:tcBorders>
            <w:hideMark/>
          </w:tcPr>
          <w:p w:rsidR="00CE62FA" w:rsidRPr="00CE62FA" w:rsidRDefault="00CE62FA" w:rsidP="00437C60">
            <w:pPr>
              <w:jc w:val="both"/>
              <w:rPr>
                <w:rFonts w:ascii="Times" w:eastAsia="Times" w:hAnsi="Times" w:cs="Times"/>
                <w:color w:val="000000"/>
                <w:sz w:val="20"/>
                <w:szCs w:val="20"/>
              </w:rPr>
            </w:pPr>
            <w:r w:rsidRPr="00CE62FA">
              <w:rPr>
                <w:rFonts w:eastAsia="Times"/>
                <w:color w:val="000000"/>
                <w:sz w:val="20"/>
                <w:szCs w:val="20"/>
              </w:rPr>
              <w:t xml:space="preserve">Цель </w:t>
            </w:r>
            <w:r w:rsidRPr="00CE62FA">
              <w:rPr>
                <w:color w:val="000000"/>
                <w:sz w:val="20"/>
                <w:szCs w:val="20"/>
              </w:rPr>
              <w:t>муниципальной программы</w:t>
            </w:r>
          </w:p>
        </w:tc>
        <w:tc>
          <w:tcPr>
            <w:tcW w:w="7546" w:type="dxa"/>
            <w:gridSpan w:val="2"/>
            <w:tcBorders>
              <w:top w:val="single" w:sz="4" w:space="0" w:color="000000"/>
              <w:left w:val="single" w:sz="4" w:space="0" w:color="000000"/>
              <w:bottom w:val="single" w:sz="4" w:space="0" w:color="000000"/>
              <w:right w:val="single" w:sz="4" w:space="0" w:color="000000"/>
            </w:tcBorders>
            <w:hideMark/>
          </w:tcPr>
          <w:p w:rsidR="00CE62FA" w:rsidRPr="00CE62FA" w:rsidRDefault="00CE62FA" w:rsidP="00437C60">
            <w:pPr>
              <w:jc w:val="both"/>
              <w:rPr>
                <w:color w:val="000000"/>
                <w:sz w:val="20"/>
                <w:szCs w:val="20"/>
              </w:rPr>
            </w:pPr>
            <w:r w:rsidRPr="00CE62FA">
              <w:rPr>
                <w:color w:val="000000"/>
                <w:sz w:val="20"/>
                <w:szCs w:val="20"/>
              </w:rPr>
              <w:t>Оказание качественных муниципальных услуг населению и бизнесу, создание равных возможностей для всех жителей муниципального района, а также обеспечение среды для реализации потенциала каждого человека</w:t>
            </w:r>
          </w:p>
        </w:tc>
      </w:tr>
      <w:tr w:rsidR="00CE62FA" w:rsidRPr="00CE62FA" w:rsidTr="00437C60">
        <w:trPr>
          <w:trHeight w:val="389"/>
          <w:jc w:val="center"/>
        </w:trPr>
        <w:tc>
          <w:tcPr>
            <w:tcW w:w="14624" w:type="dxa"/>
            <w:gridSpan w:val="4"/>
            <w:tcBorders>
              <w:top w:val="single" w:sz="4" w:space="0" w:color="000000"/>
              <w:left w:val="single" w:sz="4" w:space="0" w:color="000000"/>
              <w:bottom w:val="single" w:sz="4" w:space="0" w:color="000000"/>
              <w:right w:val="single" w:sz="4" w:space="0" w:color="000000"/>
            </w:tcBorders>
            <w:hideMark/>
          </w:tcPr>
          <w:p w:rsidR="00CE62FA" w:rsidRPr="00CE62FA" w:rsidRDefault="00CE62FA" w:rsidP="00437C60">
            <w:pPr>
              <w:jc w:val="center"/>
              <w:rPr>
                <w:color w:val="000000"/>
                <w:sz w:val="20"/>
                <w:szCs w:val="20"/>
              </w:rPr>
            </w:pPr>
            <w:r w:rsidRPr="00CE62FA">
              <w:rPr>
                <w:color w:val="000000"/>
                <w:sz w:val="20"/>
                <w:szCs w:val="20"/>
              </w:rPr>
              <w:t xml:space="preserve">Приоритеты цифровой трансформации муниципального округа (далее также - ПЦТМО) </w:t>
            </w:r>
          </w:p>
        </w:tc>
      </w:tr>
      <w:tr w:rsidR="00CE62FA" w:rsidRPr="00CE62FA" w:rsidTr="00437C60">
        <w:trPr>
          <w:trHeight w:val="1160"/>
          <w:jc w:val="center"/>
        </w:trPr>
        <w:tc>
          <w:tcPr>
            <w:tcW w:w="697" w:type="dxa"/>
            <w:tcBorders>
              <w:top w:val="single" w:sz="4" w:space="0" w:color="000000"/>
              <w:left w:val="single" w:sz="4" w:space="0" w:color="000000"/>
              <w:bottom w:val="nil"/>
              <w:right w:val="nil"/>
            </w:tcBorders>
            <w:vAlign w:val="center"/>
            <w:hideMark/>
          </w:tcPr>
          <w:p w:rsidR="00CE62FA" w:rsidRPr="00CE62FA" w:rsidRDefault="00CE62FA" w:rsidP="00437C60">
            <w:pPr>
              <w:rPr>
                <w:color w:val="000000"/>
                <w:sz w:val="20"/>
                <w:szCs w:val="20"/>
              </w:rPr>
            </w:pPr>
            <w:r w:rsidRPr="00CE62FA">
              <w:rPr>
                <w:color w:val="000000"/>
                <w:sz w:val="20"/>
                <w:szCs w:val="20"/>
              </w:rPr>
              <w:t>Код ПЦТМО</w:t>
            </w:r>
          </w:p>
        </w:tc>
        <w:tc>
          <w:tcPr>
            <w:tcW w:w="6381" w:type="dxa"/>
            <w:tcBorders>
              <w:top w:val="single" w:sz="4" w:space="0" w:color="000000"/>
              <w:left w:val="single" w:sz="4" w:space="0" w:color="000000"/>
              <w:bottom w:val="nil"/>
              <w:right w:val="nil"/>
            </w:tcBorders>
            <w:vAlign w:val="center"/>
            <w:hideMark/>
          </w:tcPr>
          <w:p w:rsidR="00CE62FA" w:rsidRPr="00CE62FA" w:rsidRDefault="00CE62FA" w:rsidP="00437C60">
            <w:pPr>
              <w:jc w:val="center"/>
              <w:rPr>
                <w:color w:val="000000"/>
                <w:sz w:val="20"/>
                <w:szCs w:val="20"/>
              </w:rPr>
            </w:pPr>
            <w:r w:rsidRPr="00CE62FA">
              <w:rPr>
                <w:color w:val="000000"/>
                <w:sz w:val="20"/>
                <w:szCs w:val="20"/>
              </w:rPr>
              <w:t>Наименование ПЦТМО</w:t>
            </w:r>
          </w:p>
        </w:tc>
        <w:tc>
          <w:tcPr>
            <w:tcW w:w="2996" w:type="dxa"/>
            <w:tcBorders>
              <w:top w:val="single" w:sz="4" w:space="0" w:color="000000"/>
              <w:left w:val="single" w:sz="4" w:space="0" w:color="000000"/>
              <w:bottom w:val="nil"/>
              <w:right w:val="nil"/>
            </w:tcBorders>
            <w:vAlign w:val="center"/>
            <w:hideMark/>
          </w:tcPr>
          <w:p w:rsidR="00CE62FA" w:rsidRPr="00CE62FA" w:rsidRDefault="00CE62FA" w:rsidP="00437C60">
            <w:pPr>
              <w:jc w:val="center"/>
              <w:rPr>
                <w:color w:val="000000"/>
                <w:sz w:val="20"/>
                <w:szCs w:val="20"/>
              </w:rPr>
            </w:pPr>
            <w:r w:rsidRPr="00CE62FA">
              <w:rPr>
                <w:color w:val="000000"/>
                <w:sz w:val="20"/>
                <w:szCs w:val="20"/>
              </w:rPr>
              <w:t>Кол-во показателей ПЦТМО (шт.)</w:t>
            </w:r>
            <w:r w:rsidRPr="00CE62FA">
              <w:rPr>
                <w:color w:val="000000"/>
                <w:sz w:val="20"/>
                <w:szCs w:val="20"/>
                <w:vertAlign w:val="superscript"/>
              </w:rPr>
              <w:t xml:space="preserve"> </w:t>
            </w:r>
            <w:r w:rsidRPr="00CE62FA">
              <w:rPr>
                <w:color w:val="000000"/>
                <w:sz w:val="20"/>
                <w:szCs w:val="20"/>
                <w:vertAlign w:val="superscript"/>
              </w:rPr>
              <w:footnoteReference w:id="1"/>
            </w:r>
          </w:p>
        </w:tc>
        <w:tc>
          <w:tcPr>
            <w:tcW w:w="4550" w:type="dxa"/>
            <w:tcBorders>
              <w:top w:val="single" w:sz="4" w:space="0" w:color="000000"/>
              <w:left w:val="single" w:sz="4" w:space="0" w:color="000000"/>
              <w:bottom w:val="nil"/>
              <w:right w:val="single" w:sz="4" w:space="0" w:color="000000"/>
            </w:tcBorders>
            <w:vAlign w:val="center"/>
            <w:hideMark/>
          </w:tcPr>
          <w:p w:rsidR="00CE62FA" w:rsidRPr="00CE62FA" w:rsidRDefault="00CE62FA" w:rsidP="00437C60">
            <w:pPr>
              <w:jc w:val="center"/>
              <w:rPr>
                <w:color w:val="000000"/>
                <w:sz w:val="20"/>
                <w:szCs w:val="20"/>
              </w:rPr>
            </w:pPr>
            <w:r w:rsidRPr="00CE62FA">
              <w:rPr>
                <w:color w:val="000000"/>
                <w:sz w:val="20"/>
                <w:szCs w:val="20"/>
              </w:rPr>
              <w:t xml:space="preserve">Суммарные затраты на достижение ПЦТМО </w:t>
            </w:r>
            <w:r w:rsidRPr="00CE62FA">
              <w:rPr>
                <w:sz w:val="20"/>
                <w:szCs w:val="20"/>
              </w:rPr>
              <w:t xml:space="preserve">за 2 года </w:t>
            </w:r>
            <w:r w:rsidRPr="00CE62FA">
              <w:rPr>
                <w:color w:val="000000"/>
                <w:sz w:val="20"/>
                <w:szCs w:val="20"/>
              </w:rPr>
              <w:t xml:space="preserve">(тыс. руб.) </w:t>
            </w:r>
            <w:r w:rsidRPr="00CE62FA">
              <w:rPr>
                <w:color w:val="000000"/>
                <w:sz w:val="20"/>
                <w:szCs w:val="20"/>
                <w:vertAlign w:val="superscript"/>
              </w:rPr>
              <w:footnoteReference w:id="2"/>
            </w:r>
          </w:p>
        </w:tc>
      </w:tr>
      <w:tr w:rsidR="00CE62FA" w:rsidRPr="00CE62FA" w:rsidTr="00437C60">
        <w:trPr>
          <w:trHeight w:val="1148"/>
          <w:jc w:val="center"/>
        </w:trPr>
        <w:tc>
          <w:tcPr>
            <w:tcW w:w="14624" w:type="dxa"/>
            <w:gridSpan w:val="4"/>
            <w:tcBorders>
              <w:top w:val="single" w:sz="4" w:space="0" w:color="000000"/>
              <w:left w:val="single" w:sz="4" w:space="0" w:color="000000"/>
              <w:bottom w:val="single" w:sz="4" w:space="0" w:color="000000"/>
              <w:right w:val="single" w:sz="4" w:space="0" w:color="auto"/>
            </w:tcBorders>
            <w:hideMark/>
          </w:tcPr>
          <w:p w:rsidR="00CE62FA" w:rsidRPr="00CE62FA" w:rsidRDefault="00CE62FA" w:rsidP="00437C60">
            <w:pPr>
              <w:jc w:val="both"/>
              <w:rPr>
                <w:color w:val="000000"/>
                <w:sz w:val="20"/>
                <w:szCs w:val="20"/>
              </w:rPr>
            </w:pPr>
            <w:r w:rsidRPr="00CE62FA">
              <w:rPr>
                <w:color w:val="000000"/>
                <w:sz w:val="20"/>
                <w:szCs w:val="20"/>
              </w:rPr>
              <w:t>Приоритеты цифровой трансформации муниципальных районов, муниципальных и городских округов в рамках достижения национальной цели развития Российской Федерации на период до 2030 года «Цифровая трансформация»</w:t>
            </w:r>
          </w:p>
          <w:p w:rsidR="00CE62FA" w:rsidRPr="00CE62FA" w:rsidRDefault="00CE62FA" w:rsidP="00437C60">
            <w:pPr>
              <w:shd w:val="clear" w:color="auto" w:fill="FFFFFF"/>
              <w:spacing w:line="264" w:lineRule="auto"/>
              <w:jc w:val="both"/>
              <w:outlineLvl w:val="1"/>
              <w:rPr>
                <w:color w:val="000000"/>
                <w:sz w:val="20"/>
                <w:szCs w:val="20"/>
              </w:rPr>
            </w:pPr>
            <w:r w:rsidRPr="00CE62FA">
              <w:rPr>
                <w:color w:val="000000"/>
                <w:sz w:val="20"/>
                <w:szCs w:val="20"/>
              </w:rPr>
              <w:t>(в соответствии с Указом Президента Р</w:t>
            </w:r>
            <w:bookmarkStart w:id="13" w:name="_xygwpn730p2s"/>
            <w:bookmarkEnd w:id="13"/>
            <w:r w:rsidRPr="00CE62FA">
              <w:rPr>
                <w:color w:val="000000"/>
                <w:sz w:val="20"/>
                <w:szCs w:val="20"/>
              </w:rPr>
              <w:t>оссийской Федерации от 21 июля 2020 г. № 474 «О национальных целях развития Российской Федерации на период до 2030 года»)</w:t>
            </w:r>
          </w:p>
        </w:tc>
      </w:tr>
      <w:tr w:rsidR="00CE62FA" w:rsidRPr="00CE62FA" w:rsidTr="00437C60">
        <w:trPr>
          <w:trHeight w:val="142"/>
          <w:jc w:val="center"/>
        </w:trPr>
        <w:tc>
          <w:tcPr>
            <w:tcW w:w="697" w:type="dxa"/>
            <w:tcBorders>
              <w:top w:val="single" w:sz="4" w:space="0" w:color="000000"/>
              <w:left w:val="single" w:sz="4" w:space="0" w:color="000000"/>
              <w:bottom w:val="single" w:sz="4" w:space="0" w:color="000000"/>
              <w:right w:val="nil"/>
            </w:tcBorders>
            <w:vAlign w:val="center"/>
            <w:hideMark/>
          </w:tcPr>
          <w:p w:rsidR="00CE62FA" w:rsidRPr="00CE62FA" w:rsidRDefault="00CE62FA" w:rsidP="00437C60">
            <w:pPr>
              <w:jc w:val="center"/>
              <w:rPr>
                <w:color w:val="000000"/>
                <w:sz w:val="20"/>
                <w:szCs w:val="20"/>
              </w:rPr>
            </w:pPr>
            <w:r w:rsidRPr="00CE62FA">
              <w:rPr>
                <w:color w:val="000000"/>
                <w:sz w:val="20"/>
                <w:szCs w:val="20"/>
              </w:rPr>
              <w:t>1</w:t>
            </w:r>
          </w:p>
        </w:tc>
        <w:tc>
          <w:tcPr>
            <w:tcW w:w="6381" w:type="dxa"/>
            <w:tcBorders>
              <w:top w:val="single" w:sz="4" w:space="0" w:color="000000"/>
              <w:left w:val="single" w:sz="4" w:space="0" w:color="000000"/>
              <w:bottom w:val="single" w:sz="4" w:space="0" w:color="000000"/>
              <w:right w:val="nil"/>
            </w:tcBorders>
            <w:hideMark/>
          </w:tcPr>
          <w:p w:rsidR="00CE62FA" w:rsidRPr="00CE62FA" w:rsidRDefault="00CE62FA" w:rsidP="00437C60">
            <w:pPr>
              <w:rPr>
                <w:color w:val="000000"/>
                <w:sz w:val="20"/>
                <w:szCs w:val="20"/>
              </w:rPr>
            </w:pPr>
            <w:r w:rsidRPr="00CE62FA">
              <w:rPr>
                <w:color w:val="000000"/>
                <w:sz w:val="20"/>
                <w:szCs w:val="20"/>
              </w:rPr>
              <w:t>Увеличение доли массовых социально значимых услуг, доступных в электронном виде до 95 процентов к 2030 году</w:t>
            </w:r>
          </w:p>
        </w:tc>
        <w:tc>
          <w:tcPr>
            <w:tcW w:w="2996" w:type="dxa"/>
            <w:tcBorders>
              <w:top w:val="single" w:sz="4" w:space="0" w:color="000000"/>
              <w:left w:val="single" w:sz="4" w:space="0" w:color="000000"/>
              <w:bottom w:val="single" w:sz="4" w:space="0" w:color="000000"/>
              <w:right w:val="nil"/>
            </w:tcBorders>
            <w:hideMark/>
          </w:tcPr>
          <w:p w:rsidR="00CE62FA" w:rsidRPr="00CE62FA" w:rsidRDefault="00CE62FA" w:rsidP="00437C60">
            <w:pPr>
              <w:jc w:val="center"/>
              <w:rPr>
                <w:color w:val="000000"/>
                <w:sz w:val="20"/>
                <w:szCs w:val="20"/>
              </w:rPr>
            </w:pPr>
            <w:r w:rsidRPr="00CE62FA">
              <w:rPr>
                <w:color w:val="000000"/>
                <w:sz w:val="20"/>
                <w:szCs w:val="20"/>
              </w:rPr>
              <w:t>5</w:t>
            </w:r>
          </w:p>
        </w:tc>
        <w:tc>
          <w:tcPr>
            <w:tcW w:w="4550" w:type="dxa"/>
            <w:tcBorders>
              <w:top w:val="single" w:sz="4" w:space="0" w:color="000000"/>
              <w:left w:val="single" w:sz="4" w:space="0" w:color="000000"/>
              <w:bottom w:val="single" w:sz="4" w:space="0" w:color="000000"/>
              <w:right w:val="single" w:sz="4" w:space="0" w:color="000000"/>
            </w:tcBorders>
            <w:hideMark/>
          </w:tcPr>
          <w:p w:rsidR="00CE62FA" w:rsidRPr="00CE62FA" w:rsidRDefault="00CE62FA" w:rsidP="00437C60">
            <w:pPr>
              <w:jc w:val="center"/>
              <w:rPr>
                <w:color w:val="000000"/>
                <w:sz w:val="20"/>
                <w:szCs w:val="20"/>
              </w:rPr>
            </w:pPr>
            <w:r w:rsidRPr="00CE62FA">
              <w:rPr>
                <w:color w:val="000000"/>
                <w:sz w:val="20"/>
                <w:szCs w:val="20"/>
              </w:rPr>
              <w:t>0</w:t>
            </w:r>
          </w:p>
        </w:tc>
      </w:tr>
      <w:tr w:rsidR="00CE62FA" w:rsidRPr="00CE62FA" w:rsidTr="00437C60">
        <w:trPr>
          <w:trHeight w:val="142"/>
          <w:jc w:val="center"/>
        </w:trPr>
        <w:tc>
          <w:tcPr>
            <w:tcW w:w="697" w:type="dxa"/>
            <w:tcBorders>
              <w:top w:val="single" w:sz="4" w:space="0" w:color="000000"/>
              <w:left w:val="single" w:sz="4" w:space="0" w:color="000000"/>
              <w:bottom w:val="single" w:sz="4" w:space="0" w:color="000000"/>
              <w:right w:val="nil"/>
            </w:tcBorders>
            <w:vAlign w:val="center"/>
            <w:hideMark/>
          </w:tcPr>
          <w:p w:rsidR="00CE62FA" w:rsidRPr="00CE62FA" w:rsidRDefault="00CE62FA" w:rsidP="00437C60">
            <w:pPr>
              <w:jc w:val="center"/>
              <w:rPr>
                <w:color w:val="000000"/>
                <w:sz w:val="20"/>
                <w:szCs w:val="20"/>
              </w:rPr>
            </w:pPr>
            <w:r w:rsidRPr="00CE62FA">
              <w:rPr>
                <w:color w:val="000000"/>
                <w:sz w:val="20"/>
                <w:szCs w:val="20"/>
              </w:rPr>
              <w:t>2</w:t>
            </w:r>
          </w:p>
        </w:tc>
        <w:tc>
          <w:tcPr>
            <w:tcW w:w="6381" w:type="dxa"/>
            <w:tcBorders>
              <w:top w:val="single" w:sz="4" w:space="0" w:color="000000"/>
              <w:left w:val="single" w:sz="4" w:space="0" w:color="000000"/>
              <w:bottom w:val="single" w:sz="4" w:space="0" w:color="000000"/>
              <w:right w:val="nil"/>
            </w:tcBorders>
            <w:hideMark/>
          </w:tcPr>
          <w:p w:rsidR="00CE62FA" w:rsidRPr="00CE62FA" w:rsidRDefault="00CE62FA" w:rsidP="00437C60">
            <w:pPr>
              <w:rPr>
                <w:color w:val="000000"/>
                <w:sz w:val="20"/>
                <w:szCs w:val="20"/>
              </w:rPr>
            </w:pPr>
            <w:r w:rsidRPr="00CE62FA">
              <w:rPr>
                <w:color w:val="000000"/>
                <w:sz w:val="20"/>
                <w:szCs w:val="20"/>
              </w:rP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до 100 процентов к 2030 году</w:t>
            </w:r>
          </w:p>
        </w:tc>
        <w:tc>
          <w:tcPr>
            <w:tcW w:w="2996" w:type="dxa"/>
            <w:tcBorders>
              <w:top w:val="single" w:sz="4" w:space="0" w:color="000000"/>
              <w:left w:val="single" w:sz="4" w:space="0" w:color="000000"/>
              <w:bottom w:val="single" w:sz="4" w:space="0" w:color="000000"/>
              <w:right w:val="nil"/>
            </w:tcBorders>
            <w:hideMark/>
          </w:tcPr>
          <w:p w:rsidR="00CE62FA" w:rsidRPr="00CE62FA" w:rsidRDefault="00CE62FA" w:rsidP="00437C60">
            <w:pPr>
              <w:jc w:val="center"/>
              <w:rPr>
                <w:color w:val="000000"/>
                <w:sz w:val="20"/>
                <w:szCs w:val="20"/>
              </w:rPr>
            </w:pPr>
            <w:r w:rsidRPr="00CE62FA">
              <w:rPr>
                <w:color w:val="000000"/>
                <w:sz w:val="20"/>
                <w:szCs w:val="20"/>
              </w:rPr>
              <w:t>8</w:t>
            </w:r>
          </w:p>
        </w:tc>
        <w:tc>
          <w:tcPr>
            <w:tcW w:w="4550" w:type="dxa"/>
            <w:tcBorders>
              <w:top w:val="single" w:sz="4" w:space="0" w:color="000000"/>
              <w:left w:val="single" w:sz="4" w:space="0" w:color="000000"/>
              <w:bottom w:val="single" w:sz="4" w:space="0" w:color="000000"/>
              <w:right w:val="single" w:sz="4" w:space="0" w:color="000000"/>
            </w:tcBorders>
            <w:hideMark/>
          </w:tcPr>
          <w:p w:rsidR="00CE62FA" w:rsidRPr="00CE62FA" w:rsidRDefault="00CE62FA" w:rsidP="00437C60">
            <w:pPr>
              <w:jc w:val="center"/>
              <w:rPr>
                <w:color w:val="000000"/>
                <w:sz w:val="20"/>
                <w:szCs w:val="20"/>
              </w:rPr>
            </w:pPr>
            <w:r w:rsidRPr="00CE62FA">
              <w:rPr>
                <w:color w:val="000000"/>
                <w:sz w:val="20"/>
                <w:szCs w:val="20"/>
              </w:rPr>
              <w:t>0</w:t>
            </w:r>
          </w:p>
        </w:tc>
      </w:tr>
      <w:tr w:rsidR="00CE62FA" w:rsidRPr="00CE62FA" w:rsidTr="00437C60">
        <w:trPr>
          <w:trHeight w:val="142"/>
          <w:jc w:val="center"/>
        </w:trPr>
        <w:tc>
          <w:tcPr>
            <w:tcW w:w="697" w:type="dxa"/>
            <w:tcBorders>
              <w:top w:val="single" w:sz="4" w:space="0" w:color="000000"/>
              <w:left w:val="single" w:sz="4" w:space="0" w:color="000000"/>
              <w:bottom w:val="single" w:sz="4" w:space="0" w:color="000000"/>
              <w:right w:val="nil"/>
            </w:tcBorders>
            <w:vAlign w:val="center"/>
            <w:hideMark/>
          </w:tcPr>
          <w:p w:rsidR="00CE62FA" w:rsidRPr="00CE62FA" w:rsidRDefault="00CE62FA" w:rsidP="00437C60">
            <w:pPr>
              <w:jc w:val="center"/>
              <w:rPr>
                <w:color w:val="000000"/>
                <w:sz w:val="20"/>
                <w:szCs w:val="20"/>
              </w:rPr>
            </w:pPr>
            <w:r w:rsidRPr="00CE62FA">
              <w:rPr>
                <w:color w:val="000000"/>
                <w:sz w:val="20"/>
                <w:szCs w:val="20"/>
              </w:rPr>
              <w:lastRenderedPageBreak/>
              <w:t>3</w:t>
            </w:r>
          </w:p>
        </w:tc>
        <w:tc>
          <w:tcPr>
            <w:tcW w:w="6381" w:type="dxa"/>
            <w:tcBorders>
              <w:top w:val="single" w:sz="4" w:space="0" w:color="000000"/>
              <w:left w:val="single" w:sz="4" w:space="0" w:color="000000"/>
              <w:bottom w:val="single" w:sz="4" w:space="0" w:color="000000"/>
              <w:right w:val="nil"/>
            </w:tcBorders>
            <w:hideMark/>
          </w:tcPr>
          <w:p w:rsidR="00CE62FA" w:rsidRPr="00CE62FA" w:rsidRDefault="00CE62FA" w:rsidP="00437C60">
            <w:pPr>
              <w:rPr>
                <w:color w:val="000000"/>
                <w:sz w:val="20"/>
                <w:szCs w:val="20"/>
              </w:rPr>
            </w:pPr>
            <w:r w:rsidRPr="00CE62FA">
              <w:rPr>
                <w:color w:val="000000"/>
                <w:sz w:val="20"/>
                <w:szCs w:val="20"/>
              </w:rPr>
              <w:t>Рост доли домохозяйств, которым обеспечена возможность широкополосного доступа к информационно-телекоммуникационной сети «Интернет», до 97 процентов к 2030 году</w:t>
            </w:r>
          </w:p>
        </w:tc>
        <w:tc>
          <w:tcPr>
            <w:tcW w:w="2996" w:type="dxa"/>
            <w:tcBorders>
              <w:top w:val="single" w:sz="4" w:space="0" w:color="000000"/>
              <w:left w:val="single" w:sz="4" w:space="0" w:color="000000"/>
              <w:bottom w:val="single" w:sz="4" w:space="0" w:color="000000"/>
              <w:right w:val="nil"/>
            </w:tcBorders>
            <w:hideMark/>
          </w:tcPr>
          <w:p w:rsidR="00CE62FA" w:rsidRPr="00CE62FA" w:rsidRDefault="00CE62FA" w:rsidP="00437C60">
            <w:pPr>
              <w:jc w:val="center"/>
              <w:rPr>
                <w:color w:val="000000"/>
                <w:sz w:val="20"/>
                <w:szCs w:val="20"/>
              </w:rPr>
            </w:pPr>
            <w:r w:rsidRPr="00CE62FA">
              <w:rPr>
                <w:color w:val="000000"/>
                <w:sz w:val="20"/>
                <w:szCs w:val="20"/>
              </w:rPr>
              <w:t>1</w:t>
            </w:r>
          </w:p>
        </w:tc>
        <w:tc>
          <w:tcPr>
            <w:tcW w:w="4550" w:type="dxa"/>
            <w:tcBorders>
              <w:top w:val="single" w:sz="4" w:space="0" w:color="000000"/>
              <w:left w:val="single" w:sz="4" w:space="0" w:color="000000"/>
              <w:bottom w:val="single" w:sz="4" w:space="0" w:color="000000"/>
              <w:right w:val="single" w:sz="4" w:space="0" w:color="000000"/>
            </w:tcBorders>
            <w:hideMark/>
          </w:tcPr>
          <w:p w:rsidR="00CE62FA" w:rsidRPr="00CE62FA" w:rsidRDefault="00CE62FA" w:rsidP="00437C60">
            <w:pPr>
              <w:jc w:val="center"/>
              <w:rPr>
                <w:color w:val="000000"/>
                <w:sz w:val="20"/>
                <w:szCs w:val="20"/>
              </w:rPr>
            </w:pPr>
            <w:r w:rsidRPr="00CE62FA">
              <w:rPr>
                <w:color w:val="000000"/>
                <w:sz w:val="20"/>
                <w:szCs w:val="20"/>
              </w:rPr>
              <w:t>0</w:t>
            </w:r>
          </w:p>
        </w:tc>
      </w:tr>
      <w:tr w:rsidR="00CE62FA" w:rsidRPr="00CE62FA" w:rsidTr="00437C60">
        <w:trPr>
          <w:trHeight w:val="142"/>
          <w:jc w:val="center"/>
        </w:trPr>
        <w:tc>
          <w:tcPr>
            <w:tcW w:w="697" w:type="dxa"/>
            <w:tcBorders>
              <w:top w:val="single" w:sz="4" w:space="0" w:color="000000"/>
              <w:left w:val="single" w:sz="4" w:space="0" w:color="000000"/>
              <w:bottom w:val="single" w:sz="4" w:space="0" w:color="000000"/>
              <w:right w:val="nil"/>
            </w:tcBorders>
            <w:vAlign w:val="center"/>
            <w:hideMark/>
          </w:tcPr>
          <w:p w:rsidR="00CE62FA" w:rsidRPr="00CE62FA" w:rsidRDefault="00CE62FA" w:rsidP="00437C60">
            <w:pPr>
              <w:jc w:val="center"/>
              <w:rPr>
                <w:color w:val="000000"/>
                <w:sz w:val="20"/>
                <w:szCs w:val="20"/>
              </w:rPr>
            </w:pPr>
            <w:r w:rsidRPr="00CE62FA">
              <w:rPr>
                <w:color w:val="000000"/>
                <w:sz w:val="20"/>
                <w:szCs w:val="20"/>
              </w:rPr>
              <w:t>4</w:t>
            </w:r>
          </w:p>
        </w:tc>
        <w:tc>
          <w:tcPr>
            <w:tcW w:w="6381" w:type="dxa"/>
            <w:tcBorders>
              <w:top w:val="single" w:sz="4" w:space="0" w:color="000000"/>
              <w:left w:val="single" w:sz="4" w:space="0" w:color="000000"/>
              <w:bottom w:val="single" w:sz="4" w:space="0" w:color="000000"/>
              <w:right w:val="nil"/>
            </w:tcBorders>
            <w:hideMark/>
          </w:tcPr>
          <w:p w:rsidR="00CE62FA" w:rsidRPr="00CE62FA" w:rsidRDefault="00CE62FA" w:rsidP="00437C60">
            <w:pPr>
              <w:rPr>
                <w:color w:val="000000"/>
                <w:sz w:val="20"/>
                <w:szCs w:val="20"/>
              </w:rPr>
            </w:pPr>
            <w:r w:rsidRPr="00CE62FA">
              <w:rPr>
                <w:sz w:val="20"/>
                <w:szCs w:val="20"/>
              </w:rPr>
              <w:t>Повышение уровня жизни населения за счет увеличения количества и роста качества и прозрачности предоставления государственных услуг населению посредством цифровых сервисов, улучшения «обратной связи» и роста вовлеченности граждан и бизнеса в принятие решений; создания комфортной городской среды; создания высокотехнологичных рабочих мест; снижения загрязнения окружающей среды; повышения уровня здравоохранения и образования; повышения культурного уровня и пр.</w:t>
            </w:r>
          </w:p>
        </w:tc>
        <w:tc>
          <w:tcPr>
            <w:tcW w:w="2996" w:type="dxa"/>
            <w:tcBorders>
              <w:top w:val="single" w:sz="4" w:space="0" w:color="000000"/>
              <w:left w:val="single" w:sz="4" w:space="0" w:color="000000"/>
              <w:bottom w:val="single" w:sz="4" w:space="0" w:color="000000"/>
              <w:right w:val="nil"/>
            </w:tcBorders>
            <w:hideMark/>
          </w:tcPr>
          <w:p w:rsidR="00CE62FA" w:rsidRPr="00CE62FA" w:rsidRDefault="00CE62FA" w:rsidP="00437C60">
            <w:pPr>
              <w:jc w:val="center"/>
              <w:rPr>
                <w:color w:val="000000"/>
                <w:sz w:val="20"/>
                <w:szCs w:val="20"/>
              </w:rPr>
            </w:pPr>
            <w:r w:rsidRPr="00CE62FA">
              <w:rPr>
                <w:color w:val="000000"/>
                <w:sz w:val="20"/>
                <w:szCs w:val="20"/>
              </w:rPr>
              <w:t>14</w:t>
            </w:r>
          </w:p>
        </w:tc>
        <w:tc>
          <w:tcPr>
            <w:tcW w:w="4550" w:type="dxa"/>
            <w:tcBorders>
              <w:top w:val="single" w:sz="4" w:space="0" w:color="000000"/>
              <w:left w:val="single" w:sz="4" w:space="0" w:color="000000"/>
              <w:bottom w:val="single" w:sz="4" w:space="0" w:color="000000"/>
              <w:right w:val="single" w:sz="4" w:space="0" w:color="000000"/>
            </w:tcBorders>
            <w:hideMark/>
          </w:tcPr>
          <w:p w:rsidR="00CE62FA" w:rsidRPr="00CE62FA" w:rsidRDefault="00CE62FA" w:rsidP="00437C60">
            <w:pPr>
              <w:jc w:val="center"/>
              <w:rPr>
                <w:color w:val="000000"/>
                <w:sz w:val="20"/>
                <w:szCs w:val="20"/>
              </w:rPr>
            </w:pPr>
            <w:r w:rsidRPr="00CE62FA">
              <w:rPr>
                <w:color w:val="000000"/>
                <w:sz w:val="20"/>
                <w:szCs w:val="20"/>
              </w:rPr>
              <w:t>0</w:t>
            </w:r>
          </w:p>
        </w:tc>
      </w:tr>
      <w:tr w:rsidR="00CE62FA" w:rsidRPr="00CE62FA" w:rsidTr="00437C60">
        <w:trPr>
          <w:trHeight w:val="142"/>
          <w:jc w:val="center"/>
        </w:trPr>
        <w:tc>
          <w:tcPr>
            <w:tcW w:w="697" w:type="dxa"/>
            <w:tcBorders>
              <w:top w:val="single" w:sz="4" w:space="0" w:color="000000"/>
              <w:left w:val="single" w:sz="4" w:space="0" w:color="000000"/>
              <w:bottom w:val="single" w:sz="4" w:space="0" w:color="000000"/>
              <w:right w:val="nil"/>
            </w:tcBorders>
            <w:vAlign w:val="center"/>
            <w:hideMark/>
          </w:tcPr>
          <w:p w:rsidR="00CE62FA" w:rsidRPr="00CE62FA" w:rsidRDefault="00CE62FA" w:rsidP="00437C60">
            <w:pPr>
              <w:jc w:val="center"/>
              <w:rPr>
                <w:color w:val="000000"/>
                <w:sz w:val="20"/>
                <w:szCs w:val="20"/>
              </w:rPr>
            </w:pPr>
            <w:r w:rsidRPr="00CE62FA">
              <w:rPr>
                <w:color w:val="000000"/>
                <w:sz w:val="20"/>
                <w:szCs w:val="20"/>
              </w:rPr>
              <w:t>5</w:t>
            </w:r>
          </w:p>
        </w:tc>
        <w:tc>
          <w:tcPr>
            <w:tcW w:w="6381" w:type="dxa"/>
            <w:tcBorders>
              <w:top w:val="single" w:sz="4" w:space="0" w:color="000000"/>
              <w:left w:val="single" w:sz="4" w:space="0" w:color="000000"/>
              <w:bottom w:val="single" w:sz="4" w:space="0" w:color="000000"/>
              <w:right w:val="nil"/>
            </w:tcBorders>
            <w:hideMark/>
          </w:tcPr>
          <w:p w:rsidR="00CE62FA" w:rsidRPr="00CE62FA" w:rsidRDefault="00CE62FA" w:rsidP="00437C60">
            <w:pPr>
              <w:rPr>
                <w:color w:val="000000"/>
                <w:sz w:val="20"/>
                <w:szCs w:val="20"/>
              </w:rPr>
            </w:pPr>
            <w:r w:rsidRPr="00CE62FA">
              <w:rPr>
                <w:sz w:val="20"/>
                <w:szCs w:val="20"/>
              </w:rPr>
              <w:t>Создание и внедрение цифровой экосистемы государственного управления по всем отраслям экономики и социальной сферы</w:t>
            </w:r>
          </w:p>
        </w:tc>
        <w:tc>
          <w:tcPr>
            <w:tcW w:w="2996" w:type="dxa"/>
            <w:tcBorders>
              <w:top w:val="single" w:sz="4" w:space="0" w:color="000000"/>
              <w:left w:val="single" w:sz="4" w:space="0" w:color="000000"/>
              <w:bottom w:val="single" w:sz="4" w:space="0" w:color="000000"/>
              <w:right w:val="nil"/>
            </w:tcBorders>
            <w:hideMark/>
          </w:tcPr>
          <w:p w:rsidR="00CE62FA" w:rsidRPr="00CE62FA" w:rsidRDefault="00CE62FA" w:rsidP="00437C60">
            <w:pPr>
              <w:jc w:val="center"/>
              <w:rPr>
                <w:color w:val="000000"/>
                <w:sz w:val="20"/>
                <w:szCs w:val="20"/>
              </w:rPr>
            </w:pPr>
            <w:r w:rsidRPr="00CE62FA">
              <w:rPr>
                <w:color w:val="000000"/>
                <w:sz w:val="20"/>
                <w:szCs w:val="20"/>
              </w:rPr>
              <w:t>7</w:t>
            </w:r>
          </w:p>
        </w:tc>
        <w:tc>
          <w:tcPr>
            <w:tcW w:w="4550" w:type="dxa"/>
            <w:tcBorders>
              <w:top w:val="single" w:sz="4" w:space="0" w:color="000000"/>
              <w:left w:val="single" w:sz="4" w:space="0" w:color="000000"/>
              <w:bottom w:val="single" w:sz="4" w:space="0" w:color="000000"/>
              <w:right w:val="single" w:sz="4" w:space="0" w:color="000000"/>
            </w:tcBorders>
            <w:hideMark/>
          </w:tcPr>
          <w:p w:rsidR="00CE62FA" w:rsidRPr="00CE62FA" w:rsidRDefault="00CE62FA" w:rsidP="00437C60">
            <w:pPr>
              <w:jc w:val="center"/>
              <w:rPr>
                <w:color w:val="000000"/>
                <w:sz w:val="20"/>
                <w:szCs w:val="20"/>
              </w:rPr>
            </w:pPr>
            <w:r w:rsidRPr="00CE62FA">
              <w:rPr>
                <w:color w:val="000000"/>
                <w:sz w:val="20"/>
                <w:szCs w:val="20"/>
              </w:rPr>
              <w:t>200,0</w:t>
            </w:r>
          </w:p>
        </w:tc>
      </w:tr>
      <w:tr w:rsidR="00CE62FA" w:rsidRPr="00CE62FA" w:rsidTr="00437C60">
        <w:trPr>
          <w:trHeight w:val="142"/>
          <w:jc w:val="center"/>
        </w:trPr>
        <w:tc>
          <w:tcPr>
            <w:tcW w:w="697" w:type="dxa"/>
            <w:tcBorders>
              <w:top w:val="single" w:sz="4" w:space="0" w:color="000000"/>
              <w:left w:val="single" w:sz="4" w:space="0" w:color="000000"/>
              <w:bottom w:val="single" w:sz="4" w:space="0" w:color="000000"/>
              <w:right w:val="nil"/>
            </w:tcBorders>
            <w:vAlign w:val="center"/>
            <w:hideMark/>
          </w:tcPr>
          <w:p w:rsidR="00CE62FA" w:rsidRPr="00CE62FA" w:rsidRDefault="00CE62FA" w:rsidP="00437C60">
            <w:pPr>
              <w:jc w:val="center"/>
              <w:rPr>
                <w:color w:val="000000"/>
                <w:sz w:val="20"/>
                <w:szCs w:val="20"/>
              </w:rPr>
            </w:pPr>
            <w:r w:rsidRPr="00CE62FA">
              <w:rPr>
                <w:color w:val="000000"/>
                <w:sz w:val="20"/>
                <w:szCs w:val="20"/>
              </w:rPr>
              <w:t>6</w:t>
            </w:r>
          </w:p>
        </w:tc>
        <w:tc>
          <w:tcPr>
            <w:tcW w:w="6381" w:type="dxa"/>
            <w:tcBorders>
              <w:top w:val="single" w:sz="4" w:space="0" w:color="000000"/>
              <w:left w:val="single" w:sz="4" w:space="0" w:color="000000"/>
              <w:bottom w:val="single" w:sz="4" w:space="0" w:color="000000"/>
              <w:right w:val="nil"/>
            </w:tcBorders>
            <w:hideMark/>
          </w:tcPr>
          <w:p w:rsidR="00CE62FA" w:rsidRPr="00CE62FA" w:rsidRDefault="00CE62FA" w:rsidP="00437C60">
            <w:pPr>
              <w:rPr>
                <w:color w:val="000000"/>
                <w:sz w:val="20"/>
                <w:szCs w:val="20"/>
              </w:rPr>
            </w:pPr>
            <w:r w:rsidRPr="00CE62FA">
              <w:rPr>
                <w:sz w:val="20"/>
                <w:szCs w:val="20"/>
              </w:rPr>
              <w:t>Обеспечение потребности экономики Чувашской Республики квалифицированными кадрами</w:t>
            </w:r>
          </w:p>
        </w:tc>
        <w:tc>
          <w:tcPr>
            <w:tcW w:w="2996" w:type="dxa"/>
            <w:tcBorders>
              <w:top w:val="single" w:sz="4" w:space="0" w:color="000000"/>
              <w:left w:val="single" w:sz="4" w:space="0" w:color="000000"/>
              <w:bottom w:val="single" w:sz="4" w:space="0" w:color="000000"/>
              <w:right w:val="nil"/>
            </w:tcBorders>
            <w:hideMark/>
          </w:tcPr>
          <w:p w:rsidR="00CE62FA" w:rsidRPr="00CE62FA" w:rsidRDefault="00CE62FA" w:rsidP="00437C60">
            <w:pPr>
              <w:jc w:val="center"/>
              <w:rPr>
                <w:color w:val="000000"/>
                <w:sz w:val="20"/>
                <w:szCs w:val="20"/>
              </w:rPr>
            </w:pPr>
            <w:r w:rsidRPr="00CE62FA">
              <w:rPr>
                <w:color w:val="000000"/>
                <w:sz w:val="20"/>
                <w:szCs w:val="20"/>
              </w:rPr>
              <w:t>2</w:t>
            </w:r>
          </w:p>
        </w:tc>
        <w:tc>
          <w:tcPr>
            <w:tcW w:w="4550" w:type="dxa"/>
            <w:tcBorders>
              <w:top w:val="single" w:sz="4" w:space="0" w:color="000000"/>
              <w:left w:val="single" w:sz="4" w:space="0" w:color="000000"/>
              <w:bottom w:val="single" w:sz="4" w:space="0" w:color="000000"/>
              <w:right w:val="single" w:sz="4" w:space="0" w:color="000000"/>
            </w:tcBorders>
            <w:hideMark/>
          </w:tcPr>
          <w:p w:rsidR="00CE62FA" w:rsidRPr="00CE62FA" w:rsidRDefault="00CE62FA" w:rsidP="00437C60">
            <w:pPr>
              <w:jc w:val="center"/>
              <w:rPr>
                <w:color w:val="000000"/>
                <w:sz w:val="20"/>
                <w:szCs w:val="20"/>
              </w:rPr>
            </w:pPr>
            <w:r w:rsidRPr="00CE62FA">
              <w:rPr>
                <w:color w:val="000000"/>
                <w:sz w:val="20"/>
                <w:szCs w:val="20"/>
              </w:rPr>
              <w:t>0</w:t>
            </w:r>
          </w:p>
        </w:tc>
      </w:tr>
      <w:tr w:rsidR="00CE62FA" w:rsidRPr="00CE62FA" w:rsidTr="00437C60">
        <w:trPr>
          <w:trHeight w:val="142"/>
          <w:jc w:val="center"/>
        </w:trPr>
        <w:tc>
          <w:tcPr>
            <w:tcW w:w="697" w:type="dxa"/>
            <w:tcBorders>
              <w:top w:val="single" w:sz="4" w:space="0" w:color="000000"/>
              <w:left w:val="single" w:sz="4" w:space="0" w:color="000000"/>
              <w:bottom w:val="single" w:sz="4" w:space="0" w:color="000000"/>
              <w:right w:val="nil"/>
            </w:tcBorders>
            <w:vAlign w:val="center"/>
            <w:hideMark/>
          </w:tcPr>
          <w:p w:rsidR="00CE62FA" w:rsidRPr="00CE62FA" w:rsidRDefault="00CE62FA" w:rsidP="00437C60">
            <w:pPr>
              <w:jc w:val="center"/>
              <w:rPr>
                <w:color w:val="000000"/>
                <w:sz w:val="20"/>
                <w:szCs w:val="20"/>
              </w:rPr>
            </w:pPr>
            <w:r w:rsidRPr="00CE62FA">
              <w:rPr>
                <w:color w:val="000000"/>
                <w:sz w:val="20"/>
                <w:szCs w:val="20"/>
              </w:rPr>
              <w:t>7</w:t>
            </w:r>
          </w:p>
        </w:tc>
        <w:tc>
          <w:tcPr>
            <w:tcW w:w="6381" w:type="dxa"/>
            <w:tcBorders>
              <w:top w:val="single" w:sz="4" w:space="0" w:color="000000"/>
              <w:left w:val="single" w:sz="4" w:space="0" w:color="000000"/>
              <w:bottom w:val="single" w:sz="4" w:space="0" w:color="000000"/>
              <w:right w:val="nil"/>
            </w:tcBorders>
            <w:hideMark/>
          </w:tcPr>
          <w:p w:rsidR="00CE62FA" w:rsidRPr="00CE62FA" w:rsidRDefault="00CE62FA" w:rsidP="00437C60">
            <w:pPr>
              <w:rPr>
                <w:color w:val="000000"/>
                <w:sz w:val="20"/>
                <w:szCs w:val="20"/>
              </w:rPr>
            </w:pPr>
            <w:r w:rsidRPr="00CE62FA">
              <w:rPr>
                <w:sz w:val="20"/>
                <w:szCs w:val="20"/>
              </w:rPr>
              <w:t>Преимущественное внедрение и использование отечественных программных, программно-аппаратных комплексов</w:t>
            </w:r>
          </w:p>
        </w:tc>
        <w:tc>
          <w:tcPr>
            <w:tcW w:w="2996" w:type="dxa"/>
            <w:tcBorders>
              <w:top w:val="single" w:sz="4" w:space="0" w:color="000000"/>
              <w:left w:val="single" w:sz="4" w:space="0" w:color="000000"/>
              <w:bottom w:val="single" w:sz="4" w:space="0" w:color="000000"/>
              <w:right w:val="nil"/>
            </w:tcBorders>
            <w:hideMark/>
          </w:tcPr>
          <w:p w:rsidR="00CE62FA" w:rsidRPr="00CE62FA" w:rsidRDefault="00CE62FA" w:rsidP="00437C60">
            <w:pPr>
              <w:jc w:val="center"/>
              <w:rPr>
                <w:color w:val="000000"/>
                <w:sz w:val="20"/>
                <w:szCs w:val="20"/>
              </w:rPr>
            </w:pPr>
            <w:r w:rsidRPr="00CE62FA">
              <w:rPr>
                <w:color w:val="000000"/>
                <w:sz w:val="20"/>
                <w:szCs w:val="20"/>
              </w:rPr>
              <w:t>1</w:t>
            </w:r>
          </w:p>
        </w:tc>
        <w:tc>
          <w:tcPr>
            <w:tcW w:w="4550" w:type="dxa"/>
            <w:tcBorders>
              <w:top w:val="single" w:sz="4" w:space="0" w:color="000000"/>
              <w:left w:val="single" w:sz="4" w:space="0" w:color="000000"/>
              <w:bottom w:val="single" w:sz="4" w:space="0" w:color="000000"/>
              <w:right w:val="single" w:sz="4" w:space="0" w:color="000000"/>
            </w:tcBorders>
            <w:hideMark/>
          </w:tcPr>
          <w:p w:rsidR="00CE62FA" w:rsidRPr="00CE62FA" w:rsidRDefault="00CE62FA" w:rsidP="00437C60">
            <w:pPr>
              <w:jc w:val="center"/>
              <w:rPr>
                <w:color w:val="000000"/>
                <w:sz w:val="20"/>
                <w:szCs w:val="20"/>
              </w:rPr>
            </w:pPr>
            <w:r w:rsidRPr="00CE62FA">
              <w:rPr>
                <w:color w:val="000000"/>
                <w:sz w:val="20"/>
                <w:szCs w:val="20"/>
              </w:rPr>
              <w:t>0</w:t>
            </w:r>
          </w:p>
        </w:tc>
      </w:tr>
      <w:tr w:rsidR="00CE62FA" w:rsidRPr="00CE62FA" w:rsidTr="00437C60">
        <w:trPr>
          <w:trHeight w:val="23"/>
          <w:jc w:val="center"/>
        </w:trPr>
        <w:tc>
          <w:tcPr>
            <w:tcW w:w="7078" w:type="dxa"/>
            <w:gridSpan w:val="2"/>
            <w:tcBorders>
              <w:top w:val="single" w:sz="4" w:space="0" w:color="000000"/>
              <w:left w:val="single" w:sz="4" w:space="0" w:color="000000"/>
              <w:bottom w:val="single" w:sz="4" w:space="0" w:color="000000"/>
              <w:right w:val="nil"/>
            </w:tcBorders>
            <w:hideMark/>
          </w:tcPr>
          <w:p w:rsidR="00CE62FA" w:rsidRPr="00CE62FA" w:rsidRDefault="00CE62FA" w:rsidP="00437C60">
            <w:pPr>
              <w:jc w:val="both"/>
              <w:rPr>
                <w:color w:val="000000"/>
                <w:sz w:val="20"/>
                <w:szCs w:val="20"/>
              </w:rPr>
            </w:pPr>
            <w:r w:rsidRPr="00CE62FA">
              <w:rPr>
                <w:color w:val="000000"/>
                <w:sz w:val="20"/>
                <w:szCs w:val="20"/>
              </w:rPr>
              <w:t>Задачи муниципальной программы</w:t>
            </w:r>
          </w:p>
        </w:tc>
        <w:tc>
          <w:tcPr>
            <w:tcW w:w="7546" w:type="dxa"/>
            <w:gridSpan w:val="2"/>
            <w:tcBorders>
              <w:top w:val="single" w:sz="4" w:space="0" w:color="000000"/>
              <w:left w:val="single" w:sz="4" w:space="0" w:color="000000"/>
              <w:bottom w:val="single" w:sz="4" w:space="0" w:color="000000"/>
              <w:right w:val="single" w:sz="4" w:space="0" w:color="000000"/>
            </w:tcBorders>
            <w:hideMark/>
          </w:tcPr>
          <w:p w:rsidR="00CE62FA" w:rsidRPr="00CE62FA" w:rsidRDefault="00CE62FA" w:rsidP="00437C60">
            <w:pPr>
              <w:spacing w:line="244" w:lineRule="auto"/>
              <w:jc w:val="both"/>
              <w:rPr>
                <w:sz w:val="20"/>
                <w:szCs w:val="20"/>
              </w:rPr>
            </w:pPr>
            <w:r w:rsidRPr="00CE62FA">
              <w:rPr>
                <w:sz w:val="20"/>
                <w:szCs w:val="20"/>
              </w:rPr>
              <w:t>1. Использование «сквозных» цифровых технологий при разработке и внедрении цифровых технологий по приоритетным отраслям экономики и социальной сферы в Чувашской Республике.</w:t>
            </w:r>
          </w:p>
          <w:p w:rsidR="00CE62FA" w:rsidRPr="00CE62FA" w:rsidRDefault="00CE62FA" w:rsidP="00437C60">
            <w:pPr>
              <w:jc w:val="both"/>
              <w:rPr>
                <w:color w:val="000000"/>
                <w:sz w:val="20"/>
                <w:szCs w:val="20"/>
              </w:rPr>
            </w:pPr>
            <w:r w:rsidRPr="00CE62FA">
              <w:rPr>
                <w:sz w:val="20"/>
                <w:szCs w:val="20"/>
              </w:rPr>
              <w:t>2. Обеспечение качественного скачка в развитии приоритетных отраслей, в том числе креативных индустрий, обеспечение более высоких темпов роста валового регионального продукта за счет внедрения цифровых технологий</w:t>
            </w:r>
          </w:p>
        </w:tc>
      </w:tr>
      <w:tr w:rsidR="00CE62FA" w:rsidRPr="00CE62FA" w:rsidTr="00437C60">
        <w:trPr>
          <w:trHeight w:val="23"/>
          <w:jc w:val="center"/>
        </w:trPr>
        <w:tc>
          <w:tcPr>
            <w:tcW w:w="7078" w:type="dxa"/>
            <w:gridSpan w:val="2"/>
            <w:tcBorders>
              <w:top w:val="single" w:sz="4" w:space="0" w:color="000000"/>
              <w:left w:val="single" w:sz="4" w:space="0" w:color="000000"/>
              <w:bottom w:val="single" w:sz="4" w:space="0" w:color="000000"/>
              <w:right w:val="nil"/>
            </w:tcBorders>
            <w:hideMark/>
          </w:tcPr>
          <w:p w:rsidR="00CE62FA" w:rsidRPr="00CE62FA" w:rsidRDefault="00CE62FA" w:rsidP="00437C60">
            <w:pPr>
              <w:jc w:val="both"/>
              <w:rPr>
                <w:rFonts w:ascii="Times" w:eastAsia="Times" w:hAnsi="Times" w:cs="Times"/>
                <w:color w:val="000000"/>
                <w:sz w:val="20"/>
                <w:szCs w:val="20"/>
              </w:rPr>
            </w:pPr>
            <w:r w:rsidRPr="00CE62FA">
              <w:rPr>
                <w:color w:val="000000"/>
                <w:sz w:val="20"/>
                <w:szCs w:val="20"/>
              </w:rPr>
              <w:t>Ожидаемые результаты реализации муниципальной программы</w:t>
            </w:r>
            <w:r w:rsidRPr="00CE62FA">
              <w:rPr>
                <w:color w:val="000000"/>
                <w:sz w:val="20"/>
                <w:szCs w:val="20"/>
                <w:vertAlign w:val="superscript"/>
              </w:rPr>
              <w:footnoteReference w:id="3"/>
            </w:r>
          </w:p>
        </w:tc>
        <w:tc>
          <w:tcPr>
            <w:tcW w:w="7546" w:type="dxa"/>
            <w:gridSpan w:val="2"/>
            <w:tcBorders>
              <w:top w:val="single" w:sz="4" w:space="0" w:color="000000"/>
              <w:left w:val="single" w:sz="4" w:space="0" w:color="000000"/>
              <w:bottom w:val="single" w:sz="4" w:space="0" w:color="000000"/>
              <w:right w:val="single" w:sz="4" w:space="0" w:color="000000"/>
            </w:tcBorders>
            <w:hideMark/>
          </w:tcPr>
          <w:p w:rsidR="00CE62FA" w:rsidRPr="00CE62FA" w:rsidRDefault="00CE62FA" w:rsidP="00437C60">
            <w:pPr>
              <w:spacing w:line="244" w:lineRule="auto"/>
              <w:jc w:val="both"/>
              <w:rPr>
                <w:sz w:val="20"/>
                <w:szCs w:val="20"/>
              </w:rPr>
            </w:pPr>
            <w:r w:rsidRPr="00CE62FA">
              <w:rPr>
                <w:sz w:val="20"/>
                <w:szCs w:val="20"/>
              </w:rPr>
              <w:t>Результат 1.1. Увеличение доли массовых социально значимых услуг, доступных в электронном виде, до 95 процентов к 2024 году.</w:t>
            </w:r>
          </w:p>
          <w:p w:rsidR="00CE62FA" w:rsidRPr="00CE62FA" w:rsidRDefault="00CE62FA" w:rsidP="00437C60">
            <w:pPr>
              <w:spacing w:line="244" w:lineRule="auto"/>
              <w:jc w:val="both"/>
              <w:rPr>
                <w:sz w:val="20"/>
                <w:szCs w:val="20"/>
              </w:rPr>
            </w:pPr>
            <w:r w:rsidRPr="00CE62FA">
              <w:rPr>
                <w:sz w:val="20"/>
                <w:szCs w:val="20"/>
              </w:rPr>
              <w:t>Результат 2.1.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до 32 процентов к 2024 году.</w:t>
            </w:r>
          </w:p>
          <w:p w:rsidR="00CE62FA" w:rsidRPr="00CE62FA" w:rsidRDefault="00CE62FA" w:rsidP="00437C60">
            <w:pPr>
              <w:spacing w:line="244" w:lineRule="auto"/>
              <w:jc w:val="both"/>
              <w:rPr>
                <w:sz w:val="20"/>
                <w:szCs w:val="20"/>
              </w:rPr>
            </w:pPr>
            <w:r w:rsidRPr="00CE62FA">
              <w:rPr>
                <w:sz w:val="20"/>
                <w:szCs w:val="20"/>
              </w:rPr>
              <w:t xml:space="preserve">Результат 3.1. Рост доли домохозяйств, которым обеспечена возможность широкополосного доступа к сети «Интернет», до 84 процентов к 2024 году. </w:t>
            </w:r>
          </w:p>
          <w:p w:rsidR="00CE62FA" w:rsidRPr="00CE62FA" w:rsidRDefault="00CE62FA" w:rsidP="00437C60">
            <w:pPr>
              <w:spacing w:line="244" w:lineRule="auto"/>
              <w:jc w:val="both"/>
              <w:rPr>
                <w:sz w:val="20"/>
                <w:szCs w:val="20"/>
              </w:rPr>
            </w:pPr>
            <w:r w:rsidRPr="00CE62FA">
              <w:rPr>
                <w:sz w:val="20"/>
                <w:szCs w:val="20"/>
              </w:rPr>
              <w:t>Результат 4.1. Достижение уровня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(функций) (далее – ЕПГУ) до 4,4 балла к 2024 году.</w:t>
            </w:r>
          </w:p>
          <w:p w:rsidR="00CE62FA" w:rsidRPr="00CE62FA" w:rsidRDefault="00CE62FA" w:rsidP="00437C60">
            <w:pPr>
              <w:spacing w:line="244" w:lineRule="auto"/>
              <w:jc w:val="both"/>
              <w:rPr>
                <w:sz w:val="20"/>
                <w:szCs w:val="20"/>
              </w:rPr>
            </w:pPr>
            <w:r w:rsidRPr="00CE62FA">
              <w:rPr>
                <w:sz w:val="20"/>
                <w:szCs w:val="20"/>
              </w:rPr>
              <w:t>Результат 4.2. Увеличение доли населения, вовлеченного в онлайн-голосование по вопросам развития городской среды, до 50 процентов к 2024 году.</w:t>
            </w:r>
          </w:p>
          <w:p w:rsidR="00CE62FA" w:rsidRPr="00CE62FA" w:rsidRDefault="00CE62FA" w:rsidP="00437C60">
            <w:pPr>
              <w:spacing w:line="244" w:lineRule="auto"/>
              <w:jc w:val="both"/>
              <w:rPr>
                <w:sz w:val="20"/>
                <w:szCs w:val="20"/>
              </w:rPr>
            </w:pPr>
            <w:r w:rsidRPr="00CE62FA">
              <w:rPr>
                <w:sz w:val="20"/>
                <w:szCs w:val="20"/>
              </w:rPr>
              <w:lastRenderedPageBreak/>
              <w:t>Результат 5.1. Внедрение востребованных цифровых механизмов взаимодействия между государством, населением и бизнесом.</w:t>
            </w:r>
          </w:p>
          <w:p w:rsidR="00CE62FA" w:rsidRPr="00CE62FA" w:rsidRDefault="00CE62FA" w:rsidP="00437C60">
            <w:pPr>
              <w:spacing w:line="244" w:lineRule="auto"/>
              <w:jc w:val="both"/>
              <w:rPr>
                <w:sz w:val="20"/>
                <w:szCs w:val="20"/>
              </w:rPr>
            </w:pPr>
            <w:r w:rsidRPr="00CE62FA">
              <w:rPr>
                <w:sz w:val="20"/>
                <w:szCs w:val="20"/>
              </w:rPr>
              <w:t>Результат 6.1. Количество государственных (муниципальных) служащих и работников учреждений, прошедших обучение компетенциям в сфере цифровой трансформации государственного и муниципального управления, не менее 70 человек к 2024 году.</w:t>
            </w:r>
          </w:p>
          <w:p w:rsidR="00CE62FA" w:rsidRPr="00CE62FA" w:rsidRDefault="00CE62FA" w:rsidP="00437C60">
            <w:pPr>
              <w:spacing w:line="244" w:lineRule="auto"/>
              <w:jc w:val="both"/>
              <w:rPr>
                <w:color w:val="000000"/>
                <w:sz w:val="20"/>
                <w:szCs w:val="20"/>
              </w:rPr>
            </w:pPr>
            <w:r w:rsidRPr="00CE62FA">
              <w:rPr>
                <w:sz w:val="20"/>
                <w:szCs w:val="20"/>
              </w:rPr>
              <w:t>Результат 7.1. Увеличение доли расходов на закупки и (или) аренду отечественного программного обеспечения и платформ от общих расходов на закупку или аренду программного обеспечения до 80 процентов к 2024 году</w:t>
            </w:r>
          </w:p>
        </w:tc>
      </w:tr>
      <w:tr w:rsidR="00CE62FA" w:rsidRPr="00CE62FA" w:rsidTr="00437C60">
        <w:trPr>
          <w:trHeight w:val="23"/>
          <w:jc w:val="center"/>
        </w:trPr>
        <w:tc>
          <w:tcPr>
            <w:tcW w:w="7078" w:type="dxa"/>
            <w:gridSpan w:val="2"/>
            <w:tcBorders>
              <w:top w:val="single" w:sz="4" w:space="0" w:color="000000"/>
              <w:left w:val="single" w:sz="4" w:space="0" w:color="000000"/>
              <w:bottom w:val="single" w:sz="4" w:space="0" w:color="000000"/>
              <w:right w:val="nil"/>
            </w:tcBorders>
            <w:hideMark/>
          </w:tcPr>
          <w:p w:rsidR="00CE62FA" w:rsidRPr="00CE62FA" w:rsidRDefault="00CE62FA" w:rsidP="00437C60">
            <w:pPr>
              <w:jc w:val="both"/>
              <w:rPr>
                <w:color w:val="000000"/>
                <w:sz w:val="20"/>
                <w:szCs w:val="20"/>
              </w:rPr>
            </w:pPr>
            <w:r w:rsidRPr="00CE62FA">
              <w:rPr>
                <w:color w:val="000000"/>
                <w:sz w:val="20"/>
                <w:szCs w:val="20"/>
              </w:rPr>
              <w:t>Источники финансирования муниципальной программы</w:t>
            </w:r>
          </w:p>
        </w:tc>
        <w:tc>
          <w:tcPr>
            <w:tcW w:w="7546" w:type="dxa"/>
            <w:gridSpan w:val="2"/>
            <w:tcBorders>
              <w:top w:val="single" w:sz="4" w:space="0" w:color="000000"/>
              <w:left w:val="single" w:sz="4" w:space="0" w:color="000000"/>
              <w:bottom w:val="single" w:sz="4" w:space="0" w:color="000000"/>
              <w:right w:val="single" w:sz="4" w:space="0" w:color="000000"/>
            </w:tcBorders>
            <w:hideMark/>
          </w:tcPr>
          <w:p w:rsidR="00CE62FA" w:rsidRPr="00CE62FA" w:rsidRDefault="00CE62FA" w:rsidP="00437C60">
            <w:pPr>
              <w:jc w:val="both"/>
              <w:rPr>
                <w:color w:val="000000"/>
                <w:sz w:val="20"/>
                <w:szCs w:val="20"/>
              </w:rPr>
            </w:pPr>
            <w:r w:rsidRPr="00CE62FA">
              <w:rPr>
                <w:color w:val="000000"/>
                <w:sz w:val="20"/>
                <w:szCs w:val="20"/>
              </w:rPr>
              <w:t>Муниципальная программа Аликовского района Чувашской Республики «Повышение безопасности жизнедеятельности населения и территорий Аликовского района Чувашской Республики», утвержденная постановлением администрации Аликовского района Чувашской Республики  от 11.12.2018 № 1377</w:t>
            </w:r>
          </w:p>
        </w:tc>
      </w:tr>
      <w:tr w:rsidR="00CE62FA" w:rsidRPr="00CE62FA" w:rsidTr="00437C60">
        <w:trPr>
          <w:trHeight w:val="23"/>
          <w:jc w:val="center"/>
        </w:trPr>
        <w:tc>
          <w:tcPr>
            <w:tcW w:w="7078" w:type="dxa"/>
            <w:gridSpan w:val="2"/>
            <w:tcBorders>
              <w:top w:val="single" w:sz="4" w:space="0" w:color="000000"/>
              <w:left w:val="single" w:sz="4" w:space="0" w:color="000000"/>
              <w:bottom w:val="single" w:sz="4" w:space="0" w:color="000000"/>
              <w:right w:val="nil"/>
            </w:tcBorders>
            <w:hideMark/>
          </w:tcPr>
          <w:p w:rsidR="00CE62FA" w:rsidRPr="00CE62FA" w:rsidRDefault="00CE62FA" w:rsidP="00437C60">
            <w:pPr>
              <w:jc w:val="both"/>
              <w:rPr>
                <w:color w:val="000000"/>
                <w:sz w:val="20"/>
                <w:szCs w:val="20"/>
              </w:rPr>
            </w:pPr>
            <w:r w:rsidRPr="00CE62FA">
              <w:rPr>
                <w:color w:val="000000"/>
                <w:sz w:val="20"/>
                <w:szCs w:val="20"/>
              </w:rPr>
              <w:t>Ресурсное обеспечение реализации муниципальной программы</w:t>
            </w:r>
          </w:p>
        </w:tc>
        <w:tc>
          <w:tcPr>
            <w:tcW w:w="7546" w:type="dxa"/>
            <w:gridSpan w:val="2"/>
            <w:tcBorders>
              <w:top w:val="single" w:sz="4" w:space="0" w:color="000000"/>
              <w:left w:val="single" w:sz="4" w:space="0" w:color="000000"/>
              <w:bottom w:val="single" w:sz="4" w:space="0" w:color="000000"/>
              <w:right w:val="single" w:sz="4" w:space="0" w:color="000000"/>
            </w:tcBorders>
          </w:tcPr>
          <w:p w:rsidR="00CE62FA" w:rsidRPr="00CE62FA" w:rsidRDefault="00CE62FA" w:rsidP="00437C60">
            <w:pPr>
              <w:jc w:val="both"/>
              <w:rPr>
                <w:color w:val="000000"/>
                <w:sz w:val="20"/>
                <w:szCs w:val="20"/>
              </w:rPr>
            </w:pPr>
            <w:r w:rsidRPr="00CE62FA">
              <w:rPr>
                <w:color w:val="000000"/>
                <w:sz w:val="20"/>
                <w:szCs w:val="20"/>
              </w:rPr>
              <w:t>Общий объем финансирования по годам реализации составляет:</w:t>
            </w:r>
          </w:p>
          <w:p w:rsidR="00CE62FA" w:rsidRPr="00CE62FA" w:rsidRDefault="00CE62FA" w:rsidP="00437C60">
            <w:pPr>
              <w:jc w:val="both"/>
              <w:rPr>
                <w:color w:val="000000"/>
                <w:sz w:val="20"/>
                <w:szCs w:val="20"/>
              </w:rPr>
            </w:pPr>
            <w:r w:rsidRPr="00CE62FA">
              <w:rPr>
                <w:color w:val="000000"/>
                <w:sz w:val="20"/>
                <w:szCs w:val="20"/>
              </w:rPr>
              <w:t>2023 год – 100 тыс. рублей</w:t>
            </w:r>
          </w:p>
          <w:p w:rsidR="00CE62FA" w:rsidRPr="00CE62FA" w:rsidRDefault="00CE62FA" w:rsidP="00437C60">
            <w:pPr>
              <w:jc w:val="both"/>
              <w:rPr>
                <w:color w:val="000000"/>
                <w:sz w:val="20"/>
                <w:szCs w:val="20"/>
              </w:rPr>
            </w:pPr>
            <w:r w:rsidRPr="00CE62FA">
              <w:rPr>
                <w:color w:val="000000"/>
                <w:sz w:val="20"/>
                <w:szCs w:val="20"/>
              </w:rPr>
              <w:t>2024 год – 100 тыс. рублей</w:t>
            </w:r>
          </w:p>
          <w:p w:rsidR="00CE62FA" w:rsidRPr="00CE62FA" w:rsidRDefault="00CE62FA" w:rsidP="00437C60">
            <w:pPr>
              <w:jc w:val="both"/>
              <w:rPr>
                <w:color w:val="000000"/>
                <w:sz w:val="20"/>
                <w:szCs w:val="20"/>
              </w:rPr>
            </w:pPr>
          </w:p>
          <w:p w:rsidR="00CE62FA" w:rsidRPr="00CE62FA" w:rsidRDefault="00CE62FA" w:rsidP="00437C60">
            <w:pPr>
              <w:jc w:val="both"/>
              <w:rPr>
                <w:color w:val="000000"/>
                <w:sz w:val="20"/>
                <w:szCs w:val="20"/>
              </w:rPr>
            </w:pPr>
            <w:r w:rsidRPr="00CE62FA">
              <w:rPr>
                <w:color w:val="000000"/>
                <w:sz w:val="20"/>
                <w:szCs w:val="20"/>
              </w:rPr>
              <w:t xml:space="preserve">Объем финансирования за счет средств </w:t>
            </w:r>
            <w:r w:rsidRPr="00CE62FA">
              <w:rPr>
                <w:sz w:val="20"/>
                <w:szCs w:val="20"/>
              </w:rPr>
              <w:t>республиканского бюджета Чувашской Республики</w:t>
            </w:r>
            <w:r w:rsidRPr="00CE62FA">
              <w:rPr>
                <w:color w:val="000000"/>
                <w:sz w:val="20"/>
                <w:szCs w:val="20"/>
              </w:rPr>
              <w:t xml:space="preserve"> по годам реализации составляет: </w:t>
            </w:r>
          </w:p>
          <w:p w:rsidR="00CE62FA" w:rsidRPr="00CE62FA" w:rsidRDefault="00CE62FA" w:rsidP="00437C60">
            <w:pPr>
              <w:jc w:val="both"/>
              <w:rPr>
                <w:color w:val="000000"/>
                <w:sz w:val="20"/>
                <w:szCs w:val="20"/>
              </w:rPr>
            </w:pPr>
            <w:r w:rsidRPr="00CE62FA">
              <w:rPr>
                <w:color w:val="000000"/>
                <w:sz w:val="20"/>
                <w:szCs w:val="20"/>
              </w:rPr>
              <w:t>2023 год – 0 тыс. рублей</w:t>
            </w:r>
          </w:p>
          <w:p w:rsidR="00CE62FA" w:rsidRPr="00CE62FA" w:rsidRDefault="00CE62FA" w:rsidP="00437C60">
            <w:pPr>
              <w:jc w:val="both"/>
              <w:rPr>
                <w:color w:val="000000"/>
                <w:sz w:val="20"/>
                <w:szCs w:val="20"/>
              </w:rPr>
            </w:pPr>
            <w:r w:rsidRPr="00CE62FA">
              <w:rPr>
                <w:color w:val="000000"/>
                <w:sz w:val="20"/>
                <w:szCs w:val="20"/>
              </w:rPr>
              <w:t>2024 год – 0 тыс. рублей</w:t>
            </w:r>
          </w:p>
          <w:p w:rsidR="00CE62FA" w:rsidRPr="00CE62FA" w:rsidRDefault="00CE62FA" w:rsidP="00437C60">
            <w:pPr>
              <w:jc w:val="both"/>
              <w:rPr>
                <w:color w:val="000000"/>
                <w:sz w:val="20"/>
                <w:szCs w:val="20"/>
              </w:rPr>
            </w:pPr>
          </w:p>
          <w:p w:rsidR="00CE62FA" w:rsidRPr="00CE62FA" w:rsidRDefault="00CE62FA" w:rsidP="00437C60">
            <w:pPr>
              <w:jc w:val="both"/>
              <w:rPr>
                <w:color w:val="000000"/>
                <w:sz w:val="20"/>
                <w:szCs w:val="20"/>
              </w:rPr>
            </w:pPr>
            <w:r w:rsidRPr="00CE62FA">
              <w:rPr>
                <w:color w:val="000000"/>
                <w:sz w:val="20"/>
                <w:szCs w:val="20"/>
              </w:rPr>
              <w:t xml:space="preserve">Объем финансирования за счет средств бюджета Аликовского района Чувашской Республики по годам реализации составляет: </w:t>
            </w:r>
          </w:p>
          <w:p w:rsidR="00CE62FA" w:rsidRPr="00CE62FA" w:rsidRDefault="00CE62FA" w:rsidP="00437C60">
            <w:pPr>
              <w:jc w:val="both"/>
              <w:rPr>
                <w:color w:val="000000"/>
                <w:sz w:val="20"/>
                <w:szCs w:val="20"/>
              </w:rPr>
            </w:pPr>
            <w:r w:rsidRPr="00CE62FA">
              <w:rPr>
                <w:color w:val="000000"/>
                <w:sz w:val="20"/>
                <w:szCs w:val="20"/>
              </w:rPr>
              <w:t>2023 год –100 тыс. рублей</w:t>
            </w:r>
          </w:p>
          <w:p w:rsidR="00CE62FA" w:rsidRPr="00CE62FA" w:rsidRDefault="00CE62FA" w:rsidP="00437C60">
            <w:pPr>
              <w:jc w:val="both"/>
              <w:rPr>
                <w:color w:val="000000"/>
                <w:sz w:val="20"/>
                <w:szCs w:val="20"/>
              </w:rPr>
            </w:pPr>
            <w:r w:rsidRPr="00CE62FA">
              <w:rPr>
                <w:color w:val="000000"/>
                <w:sz w:val="20"/>
                <w:szCs w:val="20"/>
              </w:rPr>
              <w:t>2024 год – 100 тыс. рублей</w:t>
            </w:r>
          </w:p>
          <w:p w:rsidR="00CE62FA" w:rsidRPr="00CE62FA" w:rsidRDefault="00CE62FA" w:rsidP="00437C60">
            <w:pPr>
              <w:jc w:val="both"/>
              <w:rPr>
                <w:color w:val="000000"/>
                <w:sz w:val="20"/>
                <w:szCs w:val="20"/>
              </w:rPr>
            </w:pPr>
          </w:p>
          <w:p w:rsidR="00CE62FA" w:rsidRPr="00CE62FA" w:rsidRDefault="00CE62FA" w:rsidP="00437C60">
            <w:pPr>
              <w:jc w:val="both"/>
              <w:rPr>
                <w:color w:val="000000"/>
                <w:sz w:val="20"/>
                <w:szCs w:val="20"/>
              </w:rPr>
            </w:pPr>
            <w:r w:rsidRPr="00CE62FA">
              <w:rPr>
                <w:color w:val="000000"/>
                <w:sz w:val="20"/>
                <w:szCs w:val="20"/>
              </w:rPr>
              <w:t xml:space="preserve">Объем финансирования за счет средств внебюджетных источников по годам реализации составляет: </w:t>
            </w:r>
          </w:p>
          <w:p w:rsidR="00CE62FA" w:rsidRPr="00CE62FA" w:rsidRDefault="00CE62FA" w:rsidP="00437C60">
            <w:pPr>
              <w:jc w:val="both"/>
              <w:rPr>
                <w:color w:val="000000"/>
                <w:sz w:val="20"/>
                <w:szCs w:val="20"/>
              </w:rPr>
            </w:pPr>
            <w:r w:rsidRPr="00CE62FA">
              <w:rPr>
                <w:color w:val="000000"/>
                <w:sz w:val="20"/>
                <w:szCs w:val="20"/>
              </w:rPr>
              <w:t>2023 год – 0 тыс. рублей</w:t>
            </w:r>
          </w:p>
          <w:p w:rsidR="00CE62FA" w:rsidRPr="00CE62FA" w:rsidRDefault="00CE62FA" w:rsidP="00437C60">
            <w:pPr>
              <w:jc w:val="both"/>
              <w:rPr>
                <w:color w:val="000000"/>
                <w:sz w:val="20"/>
                <w:szCs w:val="20"/>
              </w:rPr>
            </w:pPr>
            <w:r w:rsidRPr="00CE62FA">
              <w:rPr>
                <w:color w:val="000000"/>
                <w:sz w:val="20"/>
                <w:szCs w:val="20"/>
              </w:rPr>
              <w:t>2024 год – 0 тыс. рублей</w:t>
            </w:r>
          </w:p>
        </w:tc>
      </w:tr>
    </w:tbl>
    <w:p w:rsidR="00CE62FA" w:rsidRPr="00CE62FA" w:rsidRDefault="00CE62FA" w:rsidP="00CE62FA">
      <w:pPr>
        <w:jc w:val="center"/>
        <w:rPr>
          <w:sz w:val="16"/>
          <w:szCs w:val="16"/>
        </w:rPr>
      </w:pPr>
    </w:p>
    <w:p w:rsidR="00CE62FA" w:rsidRPr="00CE62FA" w:rsidRDefault="00CE62FA" w:rsidP="00CE62FA">
      <w:pPr>
        <w:jc w:val="center"/>
        <w:rPr>
          <w:sz w:val="16"/>
          <w:szCs w:val="16"/>
        </w:rPr>
      </w:pPr>
    </w:p>
    <w:p w:rsidR="00CE62FA" w:rsidRPr="00C74873" w:rsidRDefault="00CE62FA" w:rsidP="00CE62FA">
      <w:pPr>
        <w:widowControl w:val="0"/>
        <w:autoSpaceDE w:val="0"/>
        <w:rPr>
          <w:sz w:val="16"/>
          <w:szCs w:val="16"/>
        </w:rPr>
        <w:sectPr w:rsidR="00CE62FA" w:rsidRPr="00C74873" w:rsidSect="00C74873">
          <w:pgSz w:w="16838" w:h="11906" w:orient="landscape"/>
          <w:pgMar w:top="1134" w:right="567" w:bottom="1134" w:left="1701" w:header="709" w:footer="720" w:gutter="0"/>
          <w:cols w:space="720"/>
          <w:titlePg/>
          <w:docGrid w:linePitch="600" w:charSpace="36864"/>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3643"/>
        <w:gridCol w:w="1413"/>
        <w:gridCol w:w="1585"/>
        <w:gridCol w:w="1330"/>
        <w:gridCol w:w="1354"/>
        <w:gridCol w:w="2347"/>
        <w:gridCol w:w="1471"/>
      </w:tblGrid>
      <w:tr w:rsidR="00CE62FA" w:rsidRPr="00C74873" w:rsidTr="00437C60">
        <w:trPr>
          <w:trHeight w:val="2003"/>
        </w:trPr>
        <w:tc>
          <w:tcPr>
            <w:tcW w:w="14786" w:type="dxa"/>
            <w:gridSpan w:val="8"/>
            <w:tcBorders>
              <w:top w:val="single" w:sz="4" w:space="0" w:color="FFFFFF"/>
              <w:left w:val="single" w:sz="4" w:space="0" w:color="FFFFFF"/>
              <w:bottom w:val="single" w:sz="4" w:space="0" w:color="000000"/>
              <w:right w:val="single" w:sz="4" w:space="0" w:color="FFFFFF"/>
            </w:tcBorders>
            <w:shd w:val="clear" w:color="auto" w:fill="auto"/>
          </w:tcPr>
          <w:p w:rsidR="00CE62FA" w:rsidRPr="00CE62FA" w:rsidRDefault="00CE62FA" w:rsidP="00437C60">
            <w:pPr>
              <w:widowControl w:val="0"/>
              <w:autoSpaceDE w:val="0"/>
              <w:jc w:val="right"/>
              <w:rPr>
                <w:sz w:val="20"/>
                <w:szCs w:val="20"/>
              </w:rPr>
            </w:pPr>
            <w:r w:rsidRPr="00CE62FA">
              <w:rPr>
                <w:sz w:val="20"/>
                <w:szCs w:val="20"/>
              </w:rPr>
              <w:lastRenderedPageBreak/>
              <w:t>УТВЕРЖДЕНЫ</w:t>
            </w:r>
          </w:p>
          <w:p w:rsidR="00CE62FA" w:rsidRPr="00CE62FA" w:rsidRDefault="00CE62FA" w:rsidP="00437C60">
            <w:pPr>
              <w:widowControl w:val="0"/>
              <w:autoSpaceDE w:val="0"/>
              <w:jc w:val="right"/>
              <w:rPr>
                <w:sz w:val="20"/>
                <w:szCs w:val="20"/>
              </w:rPr>
            </w:pPr>
            <w:r w:rsidRPr="00CE62FA">
              <w:rPr>
                <w:sz w:val="20"/>
                <w:szCs w:val="20"/>
              </w:rPr>
              <w:t>постановлением администрации</w:t>
            </w:r>
          </w:p>
          <w:p w:rsidR="00CE62FA" w:rsidRPr="00CE62FA" w:rsidRDefault="00CE62FA" w:rsidP="00437C60">
            <w:pPr>
              <w:ind w:left="9639"/>
              <w:jc w:val="right"/>
              <w:rPr>
                <w:color w:val="000000"/>
                <w:sz w:val="20"/>
                <w:szCs w:val="20"/>
              </w:rPr>
            </w:pPr>
            <w:r w:rsidRPr="00CE62FA">
              <w:rPr>
                <w:color w:val="000000"/>
                <w:sz w:val="20"/>
                <w:szCs w:val="20"/>
              </w:rPr>
              <w:t>Аликовского района Чувашской Республики</w:t>
            </w:r>
          </w:p>
          <w:p w:rsidR="00CE62FA" w:rsidRPr="00CE62FA" w:rsidRDefault="00CE62FA" w:rsidP="00437C60">
            <w:pPr>
              <w:ind w:left="9639"/>
              <w:jc w:val="right"/>
              <w:rPr>
                <w:color w:val="000000"/>
                <w:sz w:val="20"/>
                <w:szCs w:val="20"/>
              </w:rPr>
            </w:pPr>
            <w:r w:rsidRPr="00CE62FA">
              <w:rPr>
                <w:color w:val="000000"/>
                <w:sz w:val="20"/>
                <w:szCs w:val="20"/>
              </w:rPr>
              <w:t>29.09.2022 г.    № 885</w:t>
            </w:r>
          </w:p>
          <w:p w:rsidR="00CE62FA" w:rsidRPr="00CE62FA" w:rsidRDefault="00CE62FA" w:rsidP="00437C60">
            <w:pPr>
              <w:jc w:val="center"/>
              <w:rPr>
                <w:b/>
                <w:color w:val="000000"/>
                <w:sz w:val="20"/>
                <w:szCs w:val="20"/>
              </w:rPr>
            </w:pPr>
          </w:p>
          <w:p w:rsidR="00CE62FA" w:rsidRPr="00CE62FA" w:rsidRDefault="00CE62FA" w:rsidP="00437C60">
            <w:pPr>
              <w:widowControl w:val="0"/>
              <w:autoSpaceDE w:val="0"/>
              <w:jc w:val="center"/>
              <w:rPr>
                <w:b/>
                <w:sz w:val="20"/>
                <w:szCs w:val="20"/>
              </w:rPr>
            </w:pPr>
            <w:r w:rsidRPr="00CE62FA">
              <w:rPr>
                <w:b/>
                <w:sz w:val="20"/>
                <w:szCs w:val="20"/>
              </w:rPr>
              <w:t>Целевые показатели муниципальной программы</w:t>
            </w:r>
          </w:p>
          <w:p w:rsidR="00CE62FA" w:rsidRPr="00C74873" w:rsidRDefault="00CE62FA" w:rsidP="00437C60">
            <w:pPr>
              <w:widowControl w:val="0"/>
              <w:autoSpaceDE w:val="0"/>
              <w:jc w:val="right"/>
              <w:rPr>
                <w:b/>
                <w:sz w:val="16"/>
                <w:szCs w:val="16"/>
              </w:rPr>
            </w:pPr>
          </w:p>
        </w:tc>
      </w:tr>
      <w:tr w:rsidR="00CE62FA" w:rsidRPr="00C74873" w:rsidTr="00437C60">
        <w:trPr>
          <w:trHeight w:val="669"/>
        </w:trPr>
        <w:tc>
          <w:tcPr>
            <w:tcW w:w="1424" w:type="dxa"/>
            <w:tcBorders>
              <w:top w:val="single" w:sz="4" w:space="0" w:color="000000"/>
              <w:right w:val="single" w:sz="4" w:space="0" w:color="000000"/>
            </w:tcBorders>
            <w:shd w:val="clear" w:color="auto" w:fill="auto"/>
            <w:hideMark/>
          </w:tcPr>
          <w:p w:rsidR="00CE62FA" w:rsidRPr="00C74873" w:rsidRDefault="00CE62FA" w:rsidP="00437C60">
            <w:pPr>
              <w:widowControl w:val="0"/>
              <w:autoSpaceDE w:val="0"/>
              <w:jc w:val="both"/>
              <w:rPr>
                <w:sz w:val="16"/>
                <w:szCs w:val="16"/>
                <w:lang w:val="en-US"/>
              </w:rPr>
            </w:pPr>
            <w:r>
              <w:rPr>
                <w:sz w:val="16"/>
                <w:szCs w:val="16"/>
              </w:rPr>
              <w:t xml:space="preserve"> </w:t>
            </w:r>
            <w:r w:rsidRPr="00C74873">
              <w:rPr>
                <w:sz w:val="16"/>
                <w:szCs w:val="16"/>
              </w:rPr>
              <w:t>Код показателя</w:t>
            </w:r>
          </w:p>
        </w:tc>
        <w:tc>
          <w:tcPr>
            <w:tcW w:w="3716" w:type="dxa"/>
            <w:tcBorders>
              <w:top w:val="single" w:sz="4" w:space="0" w:color="000000"/>
              <w:left w:val="single" w:sz="4" w:space="0" w:color="000000"/>
              <w:right w:val="single" w:sz="4" w:space="0" w:color="000000"/>
            </w:tcBorders>
            <w:shd w:val="clear" w:color="auto" w:fill="auto"/>
            <w:hideMark/>
          </w:tcPr>
          <w:p w:rsidR="00CE62FA" w:rsidRPr="00C74873" w:rsidRDefault="00CE62FA" w:rsidP="00437C60">
            <w:pPr>
              <w:widowControl w:val="0"/>
              <w:autoSpaceDE w:val="0"/>
              <w:jc w:val="both"/>
              <w:rPr>
                <w:sz w:val="16"/>
                <w:szCs w:val="16"/>
              </w:rPr>
            </w:pPr>
            <w:r w:rsidRPr="00C74873">
              <w:rPr>
                <w:sz w:val="16"/>
                <w:szCs w:val="16"/>
              </w:rPr>
              <w:t>Наименование показателя цифровой трансформации (ПЦТ)</w:t>
            </w:r>
          </w:p>
        </w:tc>
        <w:tc>
          <w:tcPr>
            <w:tcW w:w="1424" w:type="dxa"/>
            <w:tcBorders>
              <w:top w:val="single" w:sz="4" w:space="0" w:color="000000"/>
              <w:left w:val="single" w:sz="4" w:space="0" w:color="000000"/>
              <w:right w:val="single" w:sz="4" w:space="0" w:color="000000"/>
            </w:tcBorders>
            <w:shd w:val="clear" w:color="auto" w:fill="auto"/>
            <w:hideMark/>
          </w:tcPr>
          <w:p w:rsidR="00CE62FA" w:rsidRPr="00C74873" w:rsidRDefault="00CE62FA" w:rsidP="00437C60">
            <w:pPr>
              <w:widowControl w:val="0"/>
              <w:autoSpaceDE w:val="0"/>
              <w:jc w:val="both"/>
              <w:rPr>
                <w:sz w:val="16"/>
                <w:szCs w:val="16"/>
              </w:rPr>
            </w:pPr>
            <w:r w:rsidRPr="00C74873">
              <w:rPr>
                <w:sz w:val="16"/>
                <w:szCs w:val="16"/>
              </w:rPr>
              <w:t>Единица измерения показателя</w:t>
            </w:r>
          </w:p>
        </w:tc>
        <w:tc>
          <w:tcPr>
            <w:tcW w:w="1616" w:type="dxa"/>
            <w:tcBorders>
              <w:top w:val="single" w:sz="4" w:space="0" w:color="000000"/>
              <w:left w:val="single" w:sz="4" w:space="0" w:color="000000"/>
              <w:right w:val="single" w:sz="4" w:space="0" w:color="000000"/>
            </w:tcBorders>
            <w:shd w:val="clear" w:color="auto" w:fill="auto"/>
            <w:hideMark/>
          </w:tcPr>
          <w:p w:rsidR="00CE62FA" w:rsidRPr="00C74873" w:rsidRDefault="00CE62FA" w:rsidP="00437C60">
            <w:pPr>
              <w:widowControl w:val="0"/>
              <w:autoSpaceDE w:val="0"/>
              <w:jc w:val="both"/>
              <w:rPr>
                <w:sz w:val="16"/>
                <w:szCs w:val="16"/>
              </w:rPr>
            </w:pPr>
            <w:r w:rsidRPr="00C74873">
              <w:rPr>
                <w:sz w:val="16"/>
                <w:szCs w:val="16"/>
              </w:rPr>
              <w:t xml:space="preserve">Базовое значение </w:t>
            </w:r>
            <w:r w:rsidRPr="00C74873">
              <w:rPr>
                <w:b/>
                <w:bCs/>
                <w:sz w:val="16"/>
                <w:szCs w:val="16"/>
              </w:rPr>
              <w:t>2021 год</w:t>
            </w:r>
          </w:p>
        </w:tc>
        <w:tc>
          <w:tcPr>
            <w:tcW w:w="1347" w:type="dxa"/>
            <w:tcBorders>
              <w:top w:val="single" w:sz="4" w:space="0" w:color="000000"/>
              <w:left w:val="single" w:sz="4" w:space="0" w:color="000000"/>
              <w:right w:val="single" w:sz="4" w:space="0" w:color="000000"/>
            </w:tcBorders>
            <w:shd w:val="clear" w:color="auto" w:fill="auto"/>
            <w:hideMark/>
          </w:tcPr>
          <w:p w:rsidR="00CE62FA" w:rsidRPr="00C74873" w:rsidRDefault="00CE62FA" w:rsidP="00437C60">
            <w:pPr>
              <w:widowControl w:val="0"/>
              <w:autoSpaceDE w:val="0"/>
              <w:jc w:val="both"/>
              <w:rPr>
                <w:sz w:val="16"/>
                <w:szCs w:val="16"/>
              </w:rPr>
            </w:pPr>
            <w:r w:rsidRPr="00C74873">
              <w:rPr>
                <w:sz w:val="16"/>
                <w:szCs w:val="16"/>
              </w:rPr>
              <w:t xml:space="preserve">Целевое значение </w:t>
            </w:r>
            <w:r w:rsidRPr="00C74873">
              <w:rPr>
                <w:sz w:val="16"/>
                <w:szCs w:val="16"/>
              </w:rPr>
              <w:br/>
            </w:r>
            <w:r w:rsidRPr="00C74873">
              <w:rPr>
                <w:b/>
                <w:bCs/>
                <w:sz w:val="16"/>
                <w:szCs w:val="16"/>
              </w:rPr>
              <w:t>2023 год</w:t>
            </w:r>
          </w:p>
        </w:tc>
        <w:tc>
          <w:tcPr>
            <w:tcW w:w="1373" w:type="dxa"/>
            <w:tcBorders>
              <w:top w:val="single" w:sz="4" w:space="0" w:color="000000"/>
              <w:left w:val="single" w:sz="4" w:space="0" w:color="000000"/>
              <w:right w:val="single" w:sz="4" w:space="0" w:color="000000"/>
            </w:tcBorders>
            <w:shd w:val="clear" w:color="auto" w:fill="auto"/>
            <w:hideMark/>
          </w:tcPr>
          <w:p w:rsidR="00CE62FA" w:rsidRPr="00C74873" w:rsidRDefault="00CE62FA" w:rsidP="00437C60">
            <w:pPr>
              <w:widowControl w:val="0"/>
              <w:autoSpaceDE w:val="0"/>
              <w:jc w:val="both"/>
              <w:rPr>
                <w:sz w:val="16"/>
                <w:szCs w:val="16"/>
              </w:rPr>
            </w:pPr>
            <w:r w:rsidRPr="00C74873">
              <w:rPr>
                <w:sz w:val="16"/>
                <w:szCs w:val="16"/>
              </w:rPr>
              <w:t xml:space="preserve">Целевое значение </w:t>
            </w:r>
            <w:r w:rsidRPr="00C74873">
              <w:rPr>
                <w:sz w:val="16"/>
                <w:szCs w:val="16"/>
              </w:rPr>
              <w:br/>
            </w:r>
            <w:r w:rsidRPr="00C74873">
              <w:rPr>
                <w:b/>
                <w:bCs/>
                <w:sz w:val="16"/>
                <w:szCs w:val="16"/>
              </w:rPr>
              <w:t>2024 год</w:t>
            </w:r>
          </w:p>
        </w:tc>
        <w:tc>
          <w:tcPr>
            <w:tcW w:w="2395" w:type="dxa"/>
            <w:tcBorders>
              <w:top w:val="single" w:sz="4" w:space="0" w:color="000000"/>
              <w:left w:val="single" w:sz="4" w:space="0" w:color="000000"/>
              <w:right w:val="single" w:sz="4" w:space="0" w:color="000000"/>
            </w:tcBorders>
            <w:shd w:val="clear" w:color="auto" w:fill="auto"/>
            <w:hideMark/>
          </w:tcPr>
          <w:p w:rsidR="00CE62FA" w:rsidRPr="00C74873" w:rsidRDefault="00CE62FA" w:rsidP="00437C60">
            <w:pPr>
              <w:widowControl w:val="0"/>
              <w:autoSpaceDE w:val="0"/>
              <w:jc w:val="both"/>
              <w:rPr>
                <w:sz w:val="16"/>
                <w:szCs w:val="16"/>
              </w:rPr>
            </w:pPr>
            <w:r w:rsidRPr="00C74873">
              <w:rPr>
                <w:sz w:val="16"/>
                <w:szCs w:val="16"/>
              </w:rPr>
              <w:t>Ответственный исполнитель, соисполнители</w:t>
            </w:r>
          </w:p>
        </w:tc>
        <w:tc>
          <w:tcPr>
            <w:tcW w:w="1491" w:type="dxa"/>
            <w:tcBorders>
              <w:top w:val="single" w:sz="4" w:space="0" w:color="000000"/>
              <w:left w:val="single" w:sz="4" w:space="0" w:color="000000"/>
            </w:tcBorders>
            <w:shd w:val="clear" w:color="auto" w:fill="auto"/>
            <w:hideMark/>
          </w:tcPr>
          <w:p w:rsidR="00CE62FA" w:rsidRPr="00C74873" w:rsidRDefault="00CE62FA" w:rsidP="00437C60">
            <w:pPr>
              <w:widowControl w:val="0"/>
              <w:autoSpaceDE w:val="0"/>
              <w:jc w:val="both"/>
              <w:rPr>
                <w:sz w:val="16"/>
                <w:szCs w:val="16"/>
              </w:rPr>
            </w:pPr>
            <w:r w:rsidRPr="00C74873">
              <w:rPr>
                <w:sz w:val="16"/>
                <w:szCs w:val="16"/>
              </w:rPr>
              <w:t>Код(ы) ПЦТМО, на который направлен показатель</w:t>
            </w:r>
          </w:p>
        </w:tc>
      </w:tr>
      <w:tr w:rsidR="00CE62FA" w:rsidRPr="00C74873" w:rsidTr="00437C60">
        <w:trPr>
          <w:trHeight w:val="1190"/>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П1</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Доля государственных и муниципальных услуг, предоставленных без нарушения регламентного срока при оказании услуг в электронном виде на Едином портале государственных и муниципальных услуг (функций) и (или) региональном портале государственных услуг</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55</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65</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65</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1</w:t>
            </w:r>
          </w:p>
        </w:tc>
      </w:tr>
      <w:tr w:rsidR="00CE62FA" w:rsidRPr="00C74873" w:rsidTr="00437C60">
        <w:trPr>
          <w:trHeight w:val="2114"/>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П2</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(функций), без необходимости личного посещения органов государственной власти, органов местного самоуправления и многофункциональных центров предоставления государственных и муниципальных услуг, в общем количестве таких услуг</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15</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40</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40</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1</w:t>
            </w:r>
          </w:p>
        </w:tc>
      </w:tr>
      <w:tr w:rsidR="00CE62FA" w:rsidRPr="00C74873" w:rsidTr="00437C60">
        <w:trPr>
          <w:trHeight w:val="557"/>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П3</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Доля массовых социально значимых услуг, доступных в электронном виде</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25</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75</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95</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1</w:t>
            </w:r>
          </w:p>
        </w:tc>
      </w:tr>
      <w:tr w:rsidR="00CE62FA" w:rsidRPr="00C74873" w:rsidTr="00437C60">
        <w:trPr>
          <w:trHeight w:val="990"/>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П4</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Сокращение регламентного времени предоставления государственных и муниципальных услуг в 3 раза при оказании услуг в электронном виде на ЕПГУ и (или) региональном портале государственных услуг</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раз</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1</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2</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3</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1</w:t>
            </w:r>
          </w:p>
        </w:tc>
      </w:tr>
      <w:tr w:rsidR="00CE62FA" w:rsidRPr="00C74873" w:rsidTr="00437C60">
        <w:trPr>
          <w:trHeight w:val="840"/>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П5</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Доля электронного юридически значимого документооборота между органами исполнительной власти, местного самоуправления и подведомственными им учреждениями в субъекте Российской Федерации</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75</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100</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100</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2</w:t>
            </w:r>
          </w:p>
        </w:tc>
      </w:tr>
      <w:tr w:rsidR="00CE62FA" w:rsidRPr="00C74873" w:rsidTr="00437C60">
        <w:trPr>
          <w:trHeight w:val="698"/>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П6</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Доля расходов на закупки и (или) аренду отечественного программного обеспечения и платформ от общих расходов на закупку или аренду программного обеспечения</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0</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70</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80</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7</w:t>
            </w:r>
          </w:p>
        </w:tc>
      </w:tr>
      <w:tr w:rsidR="00CE62FA" w:rsidRPr="00C74873" w:rsidTr="00437C60">
        <w:trPr>
          <w:trHeight w:val="698"/>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lastRenderedPageBreak/>
              <w:t>П7</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Число домашних хозяйств, имеющих широкополосный доступ к информационно-телекоммуникационной сети "Интернет", в расчете на 100 домашних хозяйств</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ед.</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81</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83</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84</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3</w:t>
            </w:r>
          </w:p>
        </w:tc>
      </w:tr>
      <w:tr w:rsidR="00CE62FA" w:rsidRPr="00C74873" w:rsidTr="00437C60">
        <w:trPr>
          <w:trHeight w:val="1219"/>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П8</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Доля зарегистрированных пользователей ЕПГУ, использующих сервисы ЕПГУ в текущем году в целях получения государственных и муниципальных услуг в электронном виде, от общего числа зарегистрированных пользователей ЕПГУ</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0</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50</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60</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4</w:t>
            </w:r>
          </w:p>
        </w:tc>
      </w:tr>
      <w:tr w:rsidR="00CE62FA" w:rsidRPr="00C74873" w:rsidTr="00437C60">
        <w:trPr>
          <w:trHeight w:val="980"/>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П9</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Доля государственных (муниципальных) служащих и работников учреждений, прошедших обучение компетенциям в сфере цифровой трансформации государственного и муниципального управления, ежегодно</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0</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20</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20</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6</w:t>
            </w:r>
          </w:p>
        </w:tc>
      </w:tr>
      <w:tr w:rsidR="00CE62FA" w:rsidRPr="00C74873" w:rsidTr="00437C60">
        <w:trPr>
          <w:trHeight w:val="555"/>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П10</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 xml:space="preserve">Уровень обеспеченности граждан спортивными сооружениями исходя из единовременной пропускной способности </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78,6</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79,5</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79,8</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4</w:t>
            </w:r>
          </w:p>
        </w:tc>
      </w:tr>
      <w:tr w:rsidR="00CE62FA" w:rsidRPr="00C74873" w:rsidTr="00437C60">
        <w:trPr>
          <w:trHeight w:val="563"/>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П11</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Доля граждан, систематически занимающихся физической культурой и спортом</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47</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54</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56,5</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4</w:t>
            </w:r>
          </w:p>
        </w:tc>
      </w:tr>
      <w:tr w:rsidR="00CE62FA" w:rsidRPr="00C74873" w:rsidTr="00437C60">
        <w:trPr>
          <w:trHeight w:val="699"/>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П12</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Доля организаций спортивной подготовки, использующих информационные системы для предоставления услуг гражданам в электронном виде</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0</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70</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100</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4</w:t>
            </w:r>
          </w:p>
        </w:tc>
      </w:tr>
      <w:tr w:rsidR="00CE62FA" w:rsidRPr="00C74873" w:rsidTr="00437C60">
        <w:trPr>
          <w:trHeight w:val="667"/>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П13</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Доля организаций спортивной подготовки, обеспечивающих электронную запись граждан на платные и бесплатные занятия физической культурой и спортом</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0</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70</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100</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4</w:t>
            </w:r>
          </w:p>
        </w:tc>
      </w:tr>
      <w:tr w:rsidR="00CE62FA" w:rsidRPr="00C74873" w:rsidTr="00437C60">
        <w:trPr>
          <w:trHeight w:val="1329"/>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П14</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 xml:space="preserve">Доля спортивных мероприятий, включаемых в Единый календарный план межрегиональных, всероссийских и международных физкультурных мероприятий и спортивных мероприятий </w:t>
            </w:r>
            <w:proofErr w:type="spellStart"/>
            <w:r w:rsidRPr="00C74873">
              <w:rPr>
                <w:sz w:val="16"/>
                <w:szCs w:val="16"/>
              </w:rPr>
              <w:t>Минспорта</w:t>
            </w:r>
            <w:proofErr w:type="spellEnd"/>
            <w:r w:rsidRPr="00C74873">
              <w:rPr>
                <w:sz w:val="16"/>
                <w:szCs w:val="16"/>
              </w:rPr>
              <w:t xml:space="preserve"> России посредством государственной информационной системы «Единая цифровая платформа «Физическая культура и спорт»</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0</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70</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100</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4</w:t>
            </w:r>
          </w:p>
        </w:tc>
      </w:tr>
      <w:tr w:rsidR="00CE62FA" w:rsidRPr="00C74873" w:rsidTr="00437C60">
        <w:trPr>
          <w:trHeight w:val="428"/>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П15</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Доля протоколов спортивных мероприятий, формируемых в электронном виде</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0</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70</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100</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4</w:t>
            </w:r>
          </w:p>
        </w:tc>
      </w:tr>
      <w:tr w:rsidR="00CE62FA" w:rsidRPr="00C74873" w:rsidTr="00437C60">
        <w:trPr>
          <w:trHeight w:val="562"/>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П16</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Доля спортивных объектов, зарегистрированных в государственной информационной системе «Единая цифровая платформа «Физическая культура и спорт»</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0</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70</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100</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5</w:t>
            </w:r>
          </w:p>
        </w:tc>
      </w:tr>
      <w:tr w:rsidR="00CE62FA" w:rsidRPr="00C74873" w:rsidTr="00437C60">
        <w:trPr>
          <w:trHeight w:val="415"/>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П17</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Процент информации о землях сельскохозяйственного назначения, которая содержится в цифровом виде, в том числе их качественные характеристики (показатели плодородия и наличия мелиорации)</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0</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0</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70</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5</w:t>
            </w:r>
          </w:p>
        </w:tc>
      </w:tr>
      <w:tr w:rsidR="00CE62FA" w:rsidRPr="00C74873" w:rsidTr="00437C60">
        <w:trPr>
          <w:trHeight w:val="698"/>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lastRenderedPageBreak/>
              <w:t>П18</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Информация о сельских населенных пунктах и постоянно проживающем в них населении содержится в цифровом формате</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0</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0</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50</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5</w:t>
            </w:r>
          </w:p>
        </w:tc>
      </w:tr>
      <w:tr w:rsidR="00CE62FA" w:rsidRPr="00C74873" w:rsidTr="00437C60">
        <w:trPr>
          <w:trHeight w:val="274"/>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П19</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Обеспечен учет сельскохозяйственных животных</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0</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0</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30</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5</w:t>
            </w:r>
          </w:p>
        </w:tc>
      </w:tr>
      <w:tr w:rsidR="00CE62FA" w:rsidRPr="00C74873" w:rsidTr="00437C60">
        <w:trPr>
          <w:trHeight w:val="741"/>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П20</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Ввод в действие аппаратно-программного комплекса «Безопасный город» на территории Чувашской Республики</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0</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20</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30</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5</w:t>
            </w:r>
          </w:p>
        </w:tc>
      </w:tr>
      <w:tr w:rsidR="00CE62FA" w:rsidRPr="00C74873" w:rsidTr="00437C60">
        <w:trPr>
          <w:trHeight w:val="567"/>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П21</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Реконструкция муниципальной</w:t>
            </w:r>
            <w:r w:rsidRPr="00C74873">
              <w:rPr>
                <w:sz w:val="16"/>
                <w:szCs w:val="16"/>
              </w:rPr>
              <w:br/>
              <w:t>автоматизированной системы централизованного оповещения (МАСЦО)</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0</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15</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20</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4</w:t>
            </w:r>
          </w:p>
        </w:tc>
      </w:tr>
      <w:tr w:rsidR="00CE62FA" w:rsidRPr="00C74873" w:rsidTr="00437C60">
        <w:trPr>
          <w:trHeight w:val="831"/>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П22</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Доля образовательных организаций Чувашской Республики, использующих региональную образовательную платформу в образовательной деятельности</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0</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90</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100</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4</w:t>
            </w:r>
          </w:p>
        </w:tc>
      </w:tr>
      <w:tr w:rsidR="00CE62FA" w:rsidRPr="00C74873" w:rsidTr="00437C60">
        <w:trPr>
          <w:trHeight w:val="1126"/>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П23</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Доля обучающихся с ограниченными возможностями здоровья, проживающих на территории Чувашской Республики, зарегистрированных в информационной системе (платформе) по взаимодействию с психолого-медико-педагогическими комиссиями</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0</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80</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100</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4</w:t>
            </w:r>
          </w:p>
        </w:tc>
      </w:tr>
      <w:tr w:rsidR="00CE62FA" w:rsidRPr="00C74873" w:rsidTr="00437C60">
        <w:trPr>
          <w:trHeight w:val="1539"/>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П24</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В государственных (муниципальных) образовательных организациях, реализующих программы общего образования, в соответствии с утвержденным стандартом сформирована IT-инфраструктура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0</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100</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100</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4</w:t>
            </w:r>
          </w:p>
        </w:tc>
      </w:tr>
      <w:tr w:rsidR="00CE62FA" w:rsidRPr="00C74873" w:rsidTr="00437C60">
        <w:trPr>
          <w:trHeight w:val="569"/>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П25</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Доля выпускников общеобразовательных организаций, сдающих ЕГЭ по предмету «Информатика и ИКТ»</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12,77</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15</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18</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4, 6</w:t>
            </w:r>
          </w:p>
        </w:tc>
      </w:tr>
      <w:tr w:rsidR="00CE62FA" w:rsidRPr="00C74873" w:rsidTr="00437C60">
        <w:trPr>
          <w:trHeight w:val="833"/>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П26</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Доля управляющих организаций, раскрывающих информацию в полном объеме в государственную информационную систему жилищно-коммунального хозяйства</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50</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85</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100</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2</w:t>
            </w:r>
          </w:p>
        </w:tc>
      </w:tr>
      <w:tr w:rsidR="00CE62FA" w:rsidRPr="00C74873" w:rsidTr="00437C60">
        <w:trPr>
          <w:trHeight w:val="703"/>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П27</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 xml:space="preserve">Доля </w:t>
            </w:r>
            <w:proofErr w:type="spellStart"/>
            <w:r w:rsidRPr="00C74873">
              <w:rPr>
                <w:sz w:val="16"/>
                <w:szCs w:val="16"/>
              </w:rPr>
              <w:t>ресурсоснабжающих</w:t>
            </w:r>
            <w:proofErr w:type="spellEnd"/>
            <w:r w:rsidRPr="00C74873">
              <w:rPr>
                <w:sz w:val="16"/>
                <w:szCs w:val="16"/>
              </w:rPr>
              <w:t xml:space="preserve"> организаций, раскрывающих информацию в полном объеме в ГИС ЖКХ</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30</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85</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100</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2</w:t>
            </w:r>
          </w:p>
        </w:tc>
      </w:tr>
      <w:tr w:rsidR="00CE62FA" w:rsidRPr="00C74873" w:rsidTr="00437C60">
        <w:trPr>
          <w:trHeight w:val="557"/>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П28</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Доля диспетчерских служб муниципальных районов, муниципальных округов и городских округов, подключенных к системам мониторинга инцидентов и аварий на объектах ЖКХ</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0</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25</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100</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2</w:t>
            </w:r>
          </w:p>
        </w:tc>
      </w:tr>
      <w:tr w:rsidR="00CE62FA" w:rsidRPr="00C74873" w:rsidTr="00437C60">
        <w:trPr>
          <w:trHeight w:val="840"/>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lastRenderedPageBreak/>
              <w:t>П29</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Доля общих собраний собственников помещений в многоквартирных домах, проведенных посредством электронного голосования, от общего количества проведенных общих собраний собственников</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0</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7</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10</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2</w:t>
            </w:r>
          </w:p>
        </w:tc>
      </w:tr>
      <w:tr w:rsidR="00CE62FA" w:rsidRPr="00C74873" w:rsidTr="00437C60">
        <w:trPr>
          <w:trHeight w:val="612"/>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П30</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Доля услуг по управлению многоквартирным домом и содержанию общего имущества, оплаченных онлайн</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0</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0</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60</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2</w:t>
            </w:r>
          </w:p>
        </w:tc>
      </w:tr>
      <w:tr w:rsidR="00CE62FA" w:rsidRPr="00C74873" w:rsidTr="00437C60">
        <w:trPr>
          <w:trHeight w:val="415"/>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П31</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Доля коммунальных услуг, оплаченных онлайн</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0</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0</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60</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2</w:t>
            </w:r>
          </w:p>
        </w:tc>
      </w:tr>
      <w:tr w:rsidR="00CE62FA" w:rsidRPr="00C74873" w:rsidTr="00437C60">
        <w:trPr>
          <w:trHeight w:val="413"/>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П32</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Доля аварийного жилого фонда, внесенного в цифровой реестр аварийного жилья</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0</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100</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100</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2</w:t>
            </w:r>
          </w:p>
        </w:tc>
      </w:tr>
      <w:tr w:rsidR="00CE62FA" w:rsidRPr="00C74873" w:rsidTr="00437C60">
        <w:trPr>
          <w:trHeight w:val="357"/>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П33</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Доля торговых объектов, включенных в Торговый реестр</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0</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60</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100</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4</w:t>
            </w:r>
          </w:p>
        </w:tc>
      </w:tr>
      <w:tr w:rsidR="00CE62FA" w:rsidRPr="00C74873" w:rsidTr="00437C60">
        <w:trPr>
          <w:trHeight w:val="750"/>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П34</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Доля государственных услуг, предоставляемых органами исполнительной власти Чувашской Республики в электронном виде в части сдачи отчетности лесопользования</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0</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80</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100</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1</w:t>
            </w:r>
          </w:p>
        </w:tc>
      </w:tr>
      <w:tr w:rsidR="00CE62FA" w:rsidRPr="00C74873" w:rsidTr="00437C60">
        <w:trPr>
          <w:trHeight w:val="1258"/>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П35</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 xml:space="preserve">Доля </w:t>
            </w:r>
            <w:proofErr w:type="spellStart"/>
            <w:r w:rsidRPr="00C74873">
              <w:rPr>
                <w:sz w:val="16"/>
                <w:szCs w:val="16"/>
              </w:rPr>
              <w:t>лесопользователей</w:t>
            </w:r>
            <w:proofErr w:type="spellEnd"/>
            <w:r w:rsidRPr="00C74873">
              <w:rPr>
                <w:sz w:val="16"/>
                <w:szCs w:val="16"/>
              </w:rPr>
              <w:t>, зарегистрированных в личном кабинете с возможностью просмотра разделов карты лесных ресурсов, проектирования лесного участка, управления договорами аренды лесных участков и другими в соответствии с назначенными пользователю правами</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0</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60</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100</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4</w:t>
            </w:r>
          </w:p>
        </w:tc>
      </w:tr>
      <w:tr w:rsidR="00CE62FA" w:rsidRPr="00C74873" w:rsidTr="00437C60">
        <w:trPr>
          <w:trHeight w:val="425"/>
        </w:trPr>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П36</w:t>
            </w:r>
          </w:p>
        </w:tc>
        <w:tc>
          <w:tcPr>
            <w:tcW w:w="37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Наличие в цифровом формате генетической информации о племенных животных</w:t>
            </w:r>
          </w:p>
        </w:tc>
        <w:tc>
          <w:tcPr>
            <w:tcW w:w="1424"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w:t>
            </w:r>
          </w:p>
        </w:tc>
        <w:tc>
          <w:tcPr>
            <w:tcW w:w="1616"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0</w:t>
            </w:r>
          </w:p>
        </w:tc>
        <w:tc>
          <w:tcPr>
            <w:tcW w:w="1347"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20</w:t>
            </w:r>
          </w:p>
        </w:tc>
        <w:tc>
          <w:tcPr>
            <w:tcW w:w="1373"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100</w:t>
            </w:r>
          </w:p>
        </w:tc>
        <w:tc>
          <w:tcPr>
            <w:tcW w:w="2395"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Администрация Аликовского района Чувашской Республики</w:t>
            </w:r>
          </w:p>
        </w:tc>
        <w:tc>
          <w:tcPr>
            <w:tcW w:w="1491" w:type="dxa"/>
            <w:shd w:val="clear" w:color="auto" w:fill="auto"/>
            <w:hideMark/>
          </w:tcPr>
          <w:p w:rsidR="00CE62FA" w:rsidRPr="00C74873" w:rsidRDefault="00CE62FA" w:rsidP="00437C60">
            <w:pPr>
              <w:widowControl w:val="0"/>
              <w:autoSpaceDE w:val="0"/>
              <w:jc w:val="both"/>
              <w:rPr>
                <w:sz w:val="16"/>
                <w:szCs w:val="16"/>
              </w:rPr>
            </w:pPr>
            <w:r w:rsidRPr="00C74873">
              <w:rPr>
                <w:sz w:val="16"/>
                <w:szCs w:val="16"/>
              </w:rPr>
              <w:t>5</w:t>
            </w:r>
          </w:p>
        </w:tc>
      </w:tr>
    </w:tbl>
    <w:p w:rsidR="00CE62FA" w:rsidRPr="00C74873" w:rsidRDefault="00CE62FA" w:rsidP="00CE62FA">
      <w:pPr>
        <w:widowControl w:val="0"/>
        <w:autoSpaceDE w:val="0"/>
        <w:jc w:val="both"/>
        <w:rPr>
          <w:sz w:val="16"/>
          <w:szCs w:val="16"/>
        </w:rPr>
      </w:pPr>
    </w:p>
    <w:p w:rsidR="00CE62FA" w:rsidRPr="00C74873" w:rsidRDefault="00CE62FA" w:rsidP="00CE62FA">
      <w:pPr>
        <w:widowControl w:val="0"/>
        <w:autoSpaceDE w:val="0"/>
        <w:jc w:val="both"/>
        <w:rPr>
          <w:sz w:val="16"/>
          <w:szCs w:val="16"/>
        </w:rPr>
      </w:pPr>
    </w:p>
    <w:p w:rsidR="00CE62FA" w:rsidRPr="00C74873" w:rsidRDefault="00CE62FA" w:rsidP="00CE62FA">
      <w:pPr>
        <w:widowControl w:val="0"/>
        <w:autoSpaceDE w:val="0"/>
        <w:jc w:val="both"/>
        <w:rPr>
          <w:sz w:val="16"/>
          <w:szCs w:val="16"/>
        </w:rPr>
      </w:pPr>
    </w:p>
    <w:p w:rsidR="00CE62FA" w:rsidRPr="00C74873" w:rsidRDefault="00CE62FA" w:rsidP="00CE62FA">
      <w:pPr>
        <w:widowControl w:val="0"/>
        <w:autoSpaceDE w:val="0"/>
        <w:jc w:val="both"/>
        <w:rPr>
          <w:sz w:val="16"/>
          <w:szCs w:val="16"/>
        </w:rPr>
      </w:pPr>
    </w:p>
    <w:p w:rsidR="00CE62FA" w:rsidRPr="00C74873" w:rsidRDefault="00CE62FA" w:rsidP="00CE62FA">
      <w:pPr>
        <w:widowControl w:val="0"/>
        <w:autoSpaceDE w:val="0"/>
        <w:jc w:val="both"/>
        <w:rPr>
          <w:sz w:val="16"/>
          <w:szCs w:val="16"/>
        </w:rPr>
      </w:pPr>
    </w:p>
    <w:p w:rsidR="00CE62FA" w:rsidRPr="00C74873" w:rsidRDefault="00CE62FA" w:rsidP="00CE62FA">
      <w:pPr>
        <w:widowControl w:val="0"/>
        <w:autoSpaceDE w:val="0"/>
        <w:jc w:val="center"/>
        <w:rPr>
          <w:b/>
          <w:sz w:val="16"/>
          <w:szCs w:val="16"/>
        </w:rPr>
      </w:pPr>
    </w:p>
    <w:p w:rsidR="00CE62FA" w:rsidRPr="00C74873" w:rsidRDefault="00CE62FA" w:rsidP="00CE62FA">
      <w:pPr>
        <w:widowControl w:val="0"/>
        <w:autoSpaceDE w:val="0"/>
        <w:jc w:val="center"/>
        <w:rPr>
          <w:b/>
          <w:sz w:val="16"/>
          <w:szCs w:val="16"/>
        </w:rPr>
      </w:pPr>
    </w:p>
    <w:p w:rsidR="00CE62FA" w:rsidRPr="00C74873" w:rsidRDefault="00CE62FA" w:rsidP="00CE62FA">
      <w:pPr>
        <w:widowControl w:val="0"/>
        <w:autoSpaceDE w:val="0"/>
        <w:jc w:val="center"/>
        <w:rPr>
          <w:b/>
          <w:sz w:val="16"/>
          <w:szCs w:val="16"/>
        </w:rPr>
      </w:pPr>
    </w:p>
    <w:p w:rsidR="00CE62FA" w:rsidRPr="00C74873" w:rsidRDefault="00CE62FA" w:rsidP="00CE62FA">
      <w:pPr>
        <w:widowControl w:val="0"/>
        <w:autoSpaceDE w:val="0"/>
        <w:jc w:val="center"/>
        <w:rPr>
          <w:b/>
          <w:sz w:val="16"/>
          <w:szCs w:val="16"/>
        </w:rPr>
      </w:pPr>
    </w:p>
    <w:p w:rsidR="00CE62FA" w:rsidRPr="00C74873" w:rsidRDefault="00CE62FA" w:rsidP="00CE62FA">
      <w:pPr>
        <w:widowControl w:val="0"/>
        <w:autoSpaceDE w:val="0"/>
        <w:jc w:val="center"/>
        <w:rPr>
          <w:b/>
          <w:sz w:val="16"/>
          <w:szCs w:val="16"/>
        </w:rPr>
      </w:pPr>
    </w:p>
    <w:p w:rsidR="00CE62FA" w:rsidRPr="00C74873" w:rsidRDefault="00CE62FA" w:rsidP="00CE62FA">
      <w:pPr>
        <w:widowControl w:val="0"/>
        <w:autoSpaceDE w:val="0"/>
        <w:jc w:val="center"/>
        <w:rPr>
          <w:b/>
          <w:sz w:val="16"/>
          <w:szCs w:val="16"/>
        </w:rPr>
      </w:pPr>
    </w:p>
    <w:p w:rsidR="00CE62FA" w:rsidRPr="00C74873" w:rsidRDefault="00CE62FA" w:rsidP="00CE62FA">
      <w:pPr>
        <w:widowControl w:val="0"/>
        <w:autoSpaceDE w:val="0"/>
        <w:jc w:val="center"/>
        <w:rPr>
          <w:b/>
          <w:sz w:val="16"/>
          <w:szCs w:val="16"/>
        </w:rPr>
      </w:pPr>
    </w:p>
    <w:p w:rsidR="00CE62FA" w:rsidRPr="00C74873" w:rsidRDefault="00CE62FA" w:rsidP="00CE62FA">
      <w:pPr>
        <w:widowControl w:val="0"/>
        <w:autoSpaceDE w:val="0"/>
        <w:jc w:val="center"/>
        <w:rPr>
          <w:b/>
          <w:sz w:val="16"/>
          <w:szCs w:val="16"/>
        </w:rPr>
      </w:pPr>
    </w:p>
    <w:p w:rsidR="00CE62FA" w:rsidRPr="00C74873" w:rsidRDefault="00CE62FA" w:rsidP="00CE62FA">
      <w:pPr>
        <w:widowControl w:val="0"/>
        <w:autoSpaceDE w:val="0"/>
        <w:jc w:val="center"/>
        <w:rPr>
          <w:b/>
          <w:sz w:val="16"/>
          <w:szCs w:val="16"/>
        </w:rPr>
      </w:pPr>
    </w:p>
    <w:p w:rsidR="00CE62FA" w:rsidRPr="00C74873" w:rsidRDefault="00CE62FA" w:rsidP="00CE62FA">
      <w:pPr>
        <w:widowControl w:val="0"/>
        <w:autoSpaceDE w:val="0"/>
        <w:jc w:val="center"/>
        <w:rPr>
          <w:b/>
          <w:sz w:val="16"/>
          <w:szCs w:val="16"/>
        </w:rPr>
      </w:pPr>
    </w:p>
    <w:p w:rsidR="00CE62FA" w:rsidRPr="00C74873" w:rsidRDefault="00CE62FA" w:rsidP="00CE62FA">
      <w:pPr>
        <w:widowControl w:val="0"/>
        <w:autoSpaceDE w:val="0"/>
        <w:jc w:val="center"/>
        <w:rPr>
          <w:b/>
          <w:sz w:val="16"/>
          <w:szCs w:val="16"/>
        </w:rPr>
      </w:pPr>
    </w:p>
    <w:p w:rsidR="00CE62FA" w:rsidRPr="00C74873" w:rsidRDefault="00CE62FA" w:rsidP="00CE62FA">
      <w:pPr>
        <w:widowControl w:val="0"/>
        <w:autoSpaceDE w:val="0"/>
        <w:jc w:val="center"/>
        <w:rPr>
          <w:b/>
          <w:sz w:val="16"/>
          <w:szCs w:val="16"/>
        </w:rPr>
      </w:pPr>
    </w:p>
    <w:p w:rsidR="00CE62FA" w:rsidRPr="00C74873" w:rsidRDefault="00CE62FA" w:rsidP="00CE62FA">
      <w:pPr>
        <w:widowControl w:val="0"/>
        <w:autoSpaceDE w:val="0"/>
        <w:jc w:val="center"/>
        <w:rPr>
          <w:b/>
          <w:sz w:val="16"/>
          <w:szCs w:val="16"/>
        </w:rPr>
      </w:pPr>
    </w:p>
    <w:p w:rsidR="00CE62FA" w:rsidRPr="00C74873" w:rsidRDefault="00CE62FA" w:rsidP="00CE62FA">
      <w:pPr>
        <w:widowControl w:val="0"/>
        <w:autoSpaceDE w:val="0"/>
        <w:jc w:val="center"/>
        <w:rPr>
          <w:b/>
          <w:sz w:val="16"/>
          <w:szCs w:val="16"/>
        </w:rPr>
      </w:pPr>
    </w:p>
    <w:p w:rsidR="00CE62FA" w:rsidRPr="00C74873" w:rsidRDefault="00CE62FA" w:rsidP="00CE62FA">
      <w:pPr>
        <w:widowControl w:val="0"/>
        <w:autoSpaceDE w:val="0"/>
        <w:jc w:val="center"/>
        <w:rPr>
          <w:b/>
          <w:sz w:val="16"/>
          <w:szCs w:val="16"/>
        </w:rPr>
      </w:pPr>
    </w:p>
    <w:p w:rsidR="00CE62FA" w:rsidRPr="00C74873" w:rsidRDefault="00CE62FA" w:rsidP="00CE62FA">
      <w:pPr>
        <w:widowControl w:val="0"/>
        <w:autoSpaceDE w:val="0"/>
        <w:jc w:val="center"/>
        <w:rPr>
          <w:b/>
          <w:sz w:val="16"/>
          <w:szCs w:val="16"/>
        </w:rPr>
      </w:pPr>
    </w:p>
    <w:p w:rsidR="00CE62FA" w:rsidRPr="00C74873" w:rsidRDefault="00CE62FA" w:rsidP="00CE62FA">
      <w:pPr>
        <w:widowControl w:val="0"/>
        <w:autoSpaceDE w:val="0"/>
        <w:jc w:val="center"/>
        <w:rPr>
          <w:b/>
          <w:sz w:val="16"/>
          <w:szCs w:val="16"/>
        </w:rPr>
      </w:pPr>
    </w:p>
    <w:p w:rsidR="00CE62FA" w:rsidRPr="00C74873" w:rsidRDefault="00CE62FA" w:rsidP="00CE62FA">
      <w:pPr>
        <w:widowControl w:val="0"/>
        <w:autoSpaceDE w:val="0"/>
        <w:jc w:val="center"/>
        <w:rPr>
          <w:b/>
          <w:sz w:val="16"/>
          <w:szCs w:val="16"/>
        </w:rPr>
      </w:pPr>
    </w:p>
    <w:p w:rsidR="00CE62FA" w:rsidRPr="00CE62FA" w:rsidRDefault="00CE62FA" w:rsidP="00CE62FA">
      <w:pPr>
        <w:widowControl w:val="0"/>
        <w:autoSpaceDE w:val="0"/>
        <w:jc w:val="right"/>
        <w:rPr>
          <w:sz w:val="20"/>
          <w:szCs w:val="20"/>
        </w:rPr>
      </w:pPr>
      <w:r w:rsidRPr="00CE62FA">
        <w:rPr>
          <w:sz w:val="20"/>
          <w:szCs w:val="20"/>
        </w:rPr>
        <w:lastRenderedPageBreak/>
        <w:t>УТВЕРЖДЕН</w:t>
      </w:r>
    </w:p>
    <w:p w:rsidR="00CE62FA" w:rsidRPr="00CE62FA" w:rsidRDefault="00CE62FA" w:rsidP="00CE62FA">
      <w:pPr>
        <w:widowControl w:val="0"/>
        <w:autoSpaceDE w:val="0"/>
        <w:jc w:val="right"/>
        <w:rPr>
          <w:sz w:val="20"/>
          <w:szCs w:val="20"/>
        </w:rPr>
      </w:pPr>
      <w:r w:rsidRPr="00CE62FA">
        <w:rPr>
          <w:sz w:val="20"/>
          <w:szCs w:val="20"/>
        </w:rPr>
        <w:t>постановлением администрации</w:t>
      </w:r>
    </w:p>
    <w:p w:rsidR="00CE62FA" w:rsidRPr="00CE62FA" w:rsidRDefault="00CE62FA" w:rsidP="00CE62FA">
      <w:pPr>
        <w:ind w:left="9639"/>
        <w:jc w:val="right"/>
        <w:rPr>
          <w:color w:val="000000"/>
          <w:sz w:val="20"/>
          <w:szCs w:val="20"/>
        </w:rPr>
      </w:pPr>
      <w:r w:rsidRPr="00CE62FA">
        <w:rPr>
          <w:color w:val="000000"/>
          <w:sz w:val="20"/>
          <w:szCs w:val="20"/>
        </w:rPr>
        <w:t>Аликовского района Чувашской Республики</w:t>
      </w:r>
    </w:p>
    <w:p w:rsidR="00CE62FA" w:rsidRPr="00CE62FA" w:rsidRDefault="00CE62FA" w:rsidP="00CE62FA">
      <w:pPr>
        <w:ind w:left="9639"/>
        <w:jc w:val="right"/>
        <w:rPr>
          <w:color w:val="000000"/>
          <w:sz w:val="20"/>
          <w:szCs w:val="20"/>
        </w:rPr>
      </w:pPr>
      <w:r w:rsidRPr="00CE62FA">
        <w:rPr>
          <w:color w:val="000000"/>
          <w:sz w:val="20"/>
          <w:szCs w:val="20"/>
        </w:rPr>
        <w:t>29.09.2022 г.    № 885</w:t>
      </w:r>
    </w:p>
    <w:p w:rsidR="00CE62FA" w:rsidRPr="00CE62FA" w:rsidRDefault="00CE62FA" w:rsidP="00CE62FA">
      <w:pPr>
        <w:widowControl w:val="0"/>
        <w:autoSpaceDE w:val="0"/>
        <w:jc w:val="center"/>
        <w:rPr>
          <w:b/>
          <w:sz w:val="20"/>
          <w:szCs w:val="20"/>
        </w:rPr>
      </w:pPr>
    </w:p>
    <w:p w:rsidR="00CE62FA" w:rsidRPr="00CE62FA" w:rsidRDefault="00CE62FA" w:rsidP="00CE62FA">
      <w:pPr>
        <w:widowControl w:val="0"/>
        <w:autoSpaceDE w:val="0"/>
        <w:jc w:val="center"/>
        <w:rPr>
          <w:b/>
          <w:sz w:val="20"/>
          <w:szCs w:val="20"/>
        </w:rPr>
      </w:pPr>
      <w:r w:rsidRPr="00CE62FA">
        <w:rPr>
          <w:b/>
          <w:sz w:val="20"/>
          <w:szCs w:val="20"/>
        </w:rPr>
        <w:t>Объем финансирования проектов (мероприятий) муниципальной программы</w:t>
      </w:r>
    </w:p>
    <w:p w:rsidR="00CE62FA" w:rsidRPr="00C74873" w:rsidRDefault="00CE62FA" w:rsidP="00CE62FA">
      <w:pPr>
        <w:widowControl w:val="0"/>
        <w:autoSpaceDE w:val="0"/>
        <w:jc w:val="both"/>
        <w:rPr>
          <w:sz w:val="16"/>
          <w:szCs w:val="16"/>
        </w:rPr>
      </w:pPr>
      <w:r w:rsidRPr="00C74873">
        <w:rPr>
          <w:sz w:val="16"/>
          <w:szCs w:val="16"/>
        </w:rPr>
        <w:fldChar w:fldCharType="begin"/>
      </w:r>
      <w:r w:rsidRPr="00C74873">
        <w:rPr>
          <w:sz w:val="16"/>
          <w:szCs w:val="16"/>
        </w:rPr>
        <w:instrText xml:space="preserve"> LINK Excel.Sheet.12 "G:\\Письма Мининформполитики ЧР\\08082022-ПРОГРАММА\\Для Согласования\\Исходящие\\Аликовский район.xlsx" "2. Объем финансирования!Область_печати" \a \f 4 \h  \* MERGEFORMAT </w:instrText>
      </w:r>
      <w:r w:rsidRPr="00C74873">
        <w:rPr>
          <w:sz w:val="16"/>
          <w:szCs w:val="16"/>
        </w:rPr>
        <w:fldChar w:fldCharType="separate"/>
      </w:r>
      <w:bookmarkStart w:id="14" w:name="RANGE!A1:J81"/>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53"/>
        <w:gridCol w:w="1747"/>
        <w:gridCol w:w="1319"/>
        <w:gridCol w:w="1395"/>
        <w:gridCol w:w="1223"/>
        <w:gridCol w:w="1276"/>
        <w:gridCol w:w="1276"/>
        <w:gridCol w:w="1134"/>
        <w:gridCol w:w="1559"/>
        <w:gridCol w:w="3119"/>
      </w:tblGrid>
      <w:tr w:rsidR="00CE62FA" w:rsidRPr="00C74873" w:rsidTr="00437C60">
        <w:trPr>
          <w:trHeight w:val="1020"/>
        </w:trPr>
        <w:tc>
          <w:tcPr>
            <w:tcW w:w="553" w:type="dxa"/>
            <w:shd w:val="clear" w:color="auto" w:fill="FFFFFF"/>
            <w:vAlign w:val="center"/>
            <w:hideMark/>
          </w:tcPr>
          <w:p w:rsidR="00CE62FA" w:rsidRPr="00C74873" w:rsidRDefault="00CE62FA" w:rsidP="00437C60">
            <w:pPr>
              <w:jc w:val="center"/>
              <w:rPr>
                <w:sz w:val="16"/>
                <w:szCs w:val="16"/>
              </w:rPr>
            </w:pPr>
            <w:r w:rsidRPr="00C74873">
              <w:rPr>
                <w:sz w:val="16"/>
                <w:szCs w:val="16"/>
              </w:rPr>
              <w:t>№</w:t>
            </w:r>
            <w:r w:rsidRPr="00C74873">
              <w:rPr>
                <w:sz w:val="16"/>
                <w:szCs w:val="16"/>
              </w:rPr>
              <w:br/>
              <w:t>п/п</w:t>
            </w:r>
            <w:bookmarkEnd w:id="14"/>
          </w:p>
        </w:tc>
        <w:tc>
          <w:tcPr>
            <w:tcW w:w="1747" w:type="dxa"/>
            <w:shd w:val="clear" w:color="auto" w:fill="FFFFFF"/>
            <w:vAlign w:val="center"/>
            <w:hideMark/>
          </w:tcPr>
          <w:p w:rsidR="00CE62FA" w:rsidRPr="00C74873" w:rsidRDefault="00CE62FA" w:rsidP="00437C60">
            <w:pPr>
              <w:jc w:val="center"/>
              <w:rPr>
                <w:sz w:val="16"/>
                <w:szCs w:val="16"/>
              </w:rPr>
            </w:pPr>
            <w:r w:rsidRPr="00C74873">
              <w:rPr>
                <w:sz w:val="16"/>
                <w:szCs w:val="16"/>
              </w:rPr>
              <w:t>Проекты (мероприятия) муниципальной программы</w:t>
            </w:r>
          </w:p>
        </w:tc>
        <w:tc>
          <w:tcPr>
            <w:tcW w:w="1319" w:type="dxa"/>
            <w:shd w:val="clear" w:color="auto" w:fill="FFFFFF"/>
            <w:vAlign w:val="center"/>
            <w:hideMark/>
          </w:tcPr>
          <w:p w:rsidR="00CE62FA" w:rsidRPr="00C74873" w:rsidRDefault="00CE62FA" w:rsidP="00437C60">
            <w:pPr>
              <w:jc w:val="center"/>
              <w:rPr>
                <w:sz w:val="16"/>
                <w:szCs w:val="16"/>
              </w:rPr>
            </w:pPr>
            <w:r w:rsidRPr="00C74873">
              <w:rPr>
                <w:sz w:val="16"/>
                <w:szCs w:val="16"/>
              </w:rPr>
              <w:t>Ответственный исполнитель, соисполнители</w:t>
            </w:r>
          </w:p>
        </w:tc>
        <w:tc>
          <w:tcPr>
            <w:tcW w:w="1395" w:type="dxa"/>
            <w:shd w:val="clear" w:color="auto" w:fill="FFFFFF"/>
            <w:vAlign w:val="center"/>
            <w:hideMark/>
          </w:tcPr>
          <w:p w:rsidR="00CE62FA" w:rsidRPr="00C74873" w:rsidRDefault="00CE62FA" w:rsidP="00437C60">
            <w:pPr>
              <w:jc w:val="center"/>
              <w:rPr>
                <w:sz w:val="16"/>
                <w:szCs w:val="16"/>
              </w:rPr>
            </w:pPr>
            <w:r w:rsidRPr="00C74873">
              <w:rPr>
                <w:sz w:val="16"/>
                <w:szCs w:val="16"/>
              </w:rPr>
              <w:t>Роль муниципалитета в реализации проекта</w:t>
            </w:r>
          </w:p>
        </w:tc>
        <w:tc>
          <w:tcPr>
            <w:tcW w:w="1223" w:type="dxa"/>
            <w:shd w:val="clear" w:color="auto" w:fill="FFFFFF"/>
            <w:vAlign w:val="center"/>
            <w:hideMark/>
          </w:tcPr>
          <w:p w:rsidR="00CE62FA" w:rsidRPr="00C74873" w:rsidRDefault="00CE62FA" w:rsidP="00437C60">
            <w:pPr>
              <w:jc w:val="center"/>
              <w:rPr>
                <w:sz w:val="16"/>
                <w:szCs w:val="16"/>
              </w:rPr>
            </w:pPr>
            <w:r w:rsidRPr="00C74873">
              <w:rPr>
                <w:sz w:val="16"/>
                <w:szCs w:val="16"/>
              </w:rPr>
              <w:t>Код(ы) показателей, на которые направлен проект (мероприятие)</w:t>
            </w:r>
          </w:p>
        </w:tc>
        <w:tc>
          <w:tcPr>
            <w:tcW w:w="1276" w:type="dxa"/>
            <w:shd w:val="clear" w:color="auto" w:fill="FFFFFF"/>
            <w:vAlign w:val="center"/>
            <w:hideMark/>
          </w:tcPr>
          <w:p w:rsidR="00CE62FA" w:rsidRPr="00C74873" w:rsidRDefault="00CE62FA" w:rsidP="00437C60">
            <w:pPr>
              <w:jc w:val="center"/>
              <w:rPr>
                <w:sz w:val="16"/>
                <w:szCs w:val="16"/>
              </w:rPr>
            </w:pPr>
            <w:r w:rsidRPr="00C74873">
              <w:rPr>
                <w:sz w:val="16"/>
                <w:szCs w:val="16"/>
              </w:rPr>
              <w:t>Обеспеченность финансированием</w:t>
            </w:r>
          </w:p>
        </w:tc>
        <w:tc>
          <w:tcPr>
            <w:tcW w:w="1276" w:type="dxa"/>
            <w:shd w:val="clear" w:color="auto" w:fill="FFFFFF"/>
            <w:vAlign w:val="center"/>
            <w:hideMark/>
          </w:tcPr>
          <w:p w:rsidR="00CE62FA" w:rsidRPr="00C74873" w:rsidRDefault="00CE62FA" w:rsidP="00437C60">
            <w:pPr>
              <w:jc w:val="center"/>
              <w:rPr>
                <w:sz w:val="16"/>
                <w:szCs w:val="16"/>
              </w:rPr>
            </w:pPr>
            <w:r w:rsidRPr="00C74873">
              <w:rPr>
                <w:sz w:val="16"/>
                <w:szCs w:val="16"/>
              </w:rPr>
              <w:t>Источники финансирования</w:t>
            </w:r>
          </w:p>
        </w:tc>
        <w:tc>
          <w:tcPr>
            <w:tcW w:w="1134" w:type="dxa"/>
            <w:shd w:val="clear" w:color="auto" w:fill="FFFFFF"/>
            <w:vAlign w:val="center"/>
            <w:hideMark/>
          </w:tcPr>
          <w:p w:rsidR="00CE62FA" w:rsidRPr="00C74873" w:rsidRDefault="00CE62FA" w:rsidP="00437C60">
            <w:pPr>
              <w:jc w:val="center"/>
              <w:rPr>
                <w:sz w:val="16"/>
                <w:szCs w:val="16"/>
              </w:rPr>
            </w:pPr>
            <w:r w:rsidRPr="00C74873">
              <w:rPr>
                <w:sz w:val="16"/>
                <w:szCs w:val="16"/>
              </w:rPr>
              <w:t>Ресурсное обеспечение (тыс. руб.)</w:t>
            </w:r>
            <w:r w:rsidRPr="00C74873">
              <w:rPr>
                <w:sz w:val="16"/>
                <w:szCs w:val="16"/>
              </w:rPr>
              <w:br/>
            </w:r>
            <w:r w:rsidRPr="00C74873">
              <w:rPr>
                <w:b/>
                <w:bCs/>
                <w:sz w:val="16"/>
                <w:szCs w:val="16"/>
              </w:rPr>
              <w:t>2023 год</w:t>
            </w:r>
          </w:p>
        </w:tc>
        <w:tc>
          <w:tcPr>
            <w:tcW w:w="1559" w:type="dxa"/>
            <w:shd w:val="clear" w:color="auto" w:fill="FFFFFF"/>
            <w:vAlign w:val="center"/>
            <w:hideMark/>
          </w:tcPr>
          <w:p w:rsidR="00CE62FA" w:rsidRPr="00C74873" w:rsidRDefault="00CE62FA" w:rsidP="00437C60">
            <w:pPr>
              <w:jc w:val="center"/>
              <w:rPr>
                <w:sz w:val="16"/>
                <w:szCs w:val="16"/>
              </w:rPr>
            </w:pPr>
            <w:r w:rsidRPr="00C74873">
              <w:rPr>
                <w:sz w:val="16"/>
                <w:szCs w:val="16"/>
              </w:rPr>
              <w:t>Ресурсное обеспечение (тыс. руб.)</w:t>
            </w:r>
            <w:r w:rsidRPr="00C74873">
              <w:rPr>
                <w:sz w:val="16"/>
                <w:szCs w:val="16"/>
              </w:rPr>
              <w:br/>
            </w:r>
            <w:r w:rsidRPr="00C74873">
              <w:rPr>
                <w:b/>
                <w:bCs/>
                <w:sz w:val="16"/>
                <w:szCs w:val="16"/>
              </w:rPr>
              <w:t>2024 год</w:t>
            </w:r>
          </w:p>
        </w:tc>
        <w:tc>
          <w:tcPr>
            <w:tcW w:w="3119" w:type="dxa"/>
            <w:shd w:val="clear" w:color="auto" w:fill="FFFFFF"/>
            <w:vAlign w:val="center"/>
            <w:hideMark/>
          </w:tcPr>
          <w:p w:rsidR="00CE62FA" w:rsidRPr="00C74873" w:rsidRDefault="00CE62FA" w:rsidP="00437C60">
            <w:pPr>
              <w:jc w:val="center"/>
              <w:rPr>
                <w:sz w:val="16"/>
                <w:szCs w:val="16"/>
              </w:rPr>
            </w:pPr>
            <w:r w:rsidRPr="00C74873">
              <w:rPr>
                <w:sz w:val="16"/>
                <w:szCs w:val="16"/>
              </w:rPr>
              <w:t>Ссылка на мероприятие в муниципальной программе муниципального округа</w:t>
            </w:r>
          </w:p>
        </w:tc>
      </w:tr>
      <w:tr w:rsidR="00CE62FA" w:rsidRPr="00C74873" w:rsidTr="00437C60">
        <w:trPr>
          <w:trHeight w:val="840"/>
        </w:trPr>
        <w:tc>
          <w:tcPr>
            <w:tcW w:w="553" w:type="dxa"/>
            <w:shd w:val="clear" w:color="auto" w:fill="FFFFFF"/>
            <w:vAlign w:val="center"/>
            <w:hideMark/>
          </w:tcPr>
          <w:p w:rsidR="00CE62FA" w:rsidRPr="00C74873" w:rsidRDefault="00CE62FA" w:rsidP="00437C60">
            <w:pPr>
              <w:rPr>
                <w:b/>
                <w:bCs/>
                <w:sz w:val="16"/>
                <w:szCs w:val="16"/>
              </w:rPr>
            </w:pPr>
            <w:r w:rsidRPr="00C74873">
              <w:rPr>
                <w:b/>
                <w:bCs/>
                <w:sz w:val="16"/>
                <w:szCs w:val="16"/>
              </w:rPr>
              <w:t>1.</w:t>
            </w:r>
          </w:p>
        </w:tc>
        <w:tc>
          <w:tcPr>
            <w:tcW w:w="1747"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Проект «Перевод массовых социально значимых государственных и муниципальных услуг в электронный вид»</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Исполнитель проекта, пользователь результатов проекта</w:t>
            </w:r>
          </w:p>
        </w:tc>
        <w:tc>
          <w:tcPr>
            <w:tcW w:w="1223"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П1, П2, П3, П4</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Финансирование</w:t>
            </w:r>
            <w:r w:rsidRPr="00C74873">
              <w:rPr>
                <w:b/>
                <w:bCs/>
                <w:sz w:val="16"/>
                <w:szCs w:val="16"/>
              </w:rPr>
              <w:br/>
              <w:t>не требуется</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Всего, в том числе:</w:t>
            </w:r>
          </w:p>
        </w:tc>
        <w:tc>
          <w:tcPr>
            <w:tcW w:w="1134" w:type="dxa"/>
            <w:shd w:val="clear" w:color="auto" w:fill="FFFFFF"/>
            <w:vAlign w:val="center"/>
            <w:hideMark/>
          </w:tcPr>
          <w:p w:rsidR="00CE62FA" w:rsidRPr="00C74873" w:rsidRDefault="00CE62FA" w:rsidP="00437C60">
            <w:pPr>
              <w:jc w:val="both"/>
              <w:rPr>
                <w:bCs/>
                <w:sz w:val="16"/>
                <w:szCs w:val="16"/>
              </w:rPr>
            </w:pPr>
            <w:r w:rsidRPr="00C74873">
              <w:rPr>
                <w:b/>
                <w:bCs/>
                <w:sz w:val="16"/>
                <w:szCs w:val="16"/>
              </w:rPr>
              <w:t>0</w:t>
            </w:r>
          </w:p>
        </w:tc>
        <w:tc>
          <w:tcPr>
            <w:tcW w:w="1559"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3119" w:type="dxa"/>
            <w:shd w:val="clear" w:color="auto" w:fill="FFFFFF"/>
            <w:vAlign w:val="center"/>
            <w:hideMark/>
          </w:tcPr>
          <w:p w:rsidR="00CE62FA" w:rsidRPr="00C74873" w:rsidRDefault="00CE62FA" w:rsidP="00437C60">
            <w:pPr>
              <w:rPr>
                <w:sz w:val="16"/>
                <w:szCs w:val="16"/>
              </w:rPr>
            </w:pPr>
            <w:r w:rsidRPr="00C74873">
              <w:rPr>
                <w:sz w:val="16"/>
                <w:szCs w:val="16"/>
              </w:rPr>
              <w:t> </w:t>
            </w:r>
          </w:p>
        </w:tc>
      </w:tr>
      <w:tr w:rsidR="00CE62FA" w:rsidRPr="00C74873" w:rsidTr="00437C60">
        <w:trPr>
          <w:trHeight w:val="765"/>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1.1.</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«Перевод массовых социально значимых государственных и муниципальных услуг в электронный вид»</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П1, П2, П3, П4</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РБ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vAlign w:val="center"/>
            <w:hideMark/>
          </w:tcPr>
          <w:p w:rsidR="00CE62FA" w:rsidRPr="00C74873" w:rsidRDefault="00CE62FA" w:rsidP="00437C60">
            <w:pPr>
              <w:rPr>
                <w:sz w:val="16"/>
                <w:szCs w:val="16"/>
              </w:rPr>
            </w:pPr>
            <w:r w:rsidRPr="00C74873">
              <w:rPr>
                <w:sz w:val="16"/>
                <w:szCs w:val="16"/>
              </w:rPr>
              <w:t> </w:t>
            </w:r>
          </w:p>
        </w:tc>
      </w:tr>
      <w:tr w:rsidR="00CE62FA" w:rsidRPr="00C74873" w:rsidTr="00437C60">
        <w:trPr>
          <w:trHeight w:val="855"/>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1.2.</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«Перевод массовых социально значимых государственных и муниципальных услуг в электронный вид»</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П1, П2, П3, П4</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МБ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vAlign w:val="center"/>
            <w:hideMark/>
          </w:tcPr>
          <w:p w:rsidR="00CE62FA" w:rsidRPr="00C74873" w:rsidRDefault="00CE62FA" w:rsidP="00437C60">
            <w:pPr>
              <w:rPr>
                <w:sz w:val="16"/>
                <w:szCs w:val="16"/>
              </w:rPr>
            </w:pPr>
            <w:r w:rsidRPr="00C74873">
              <w:rPr>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1.3.</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«Перевод массовых социально значимых государственных и муниципальных услуг в электронный вид»</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П1, П2, П3, П4</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ВБ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vAlign w:val="center"/>
            <w:hideMark/>
          </w:tcPr>
          <w:p w:rsidR="00CE62FA" w:rsidRPr="00C74873" w:rsidRDefault="00CE62FA" w:rsidP="00437C60">
            <w:pPr>
              <w:rPr>
                <w:sz w:val="16"/>
                <w:szCs w:val="16"/>
              </w:rPr>
            </w:pPr>
            <w:r w:rsidRPr="00C74873">
              <w:rPr>
                <w:sz w:val="16"/>
                <w:szCs w:val="16"/>
              </w:rPr>
              <w:t> </w:t>
            </w:r>
          </w:p>
        </w:tc>
      </w:tr>
      <w:tr w:rsidR="00CE62FA" w:rsidRPr="00C74873" w:rsidTr="00437C60">
        <w:trPr>
          <w:trHeight w:val="840"/>
        </w:trPr>
        <w:tc>
          <w:tcPr>
            <w:tcW w:w="553" w:type="dxa"/>
            <w:shd w:val="clear" w:color="auto" w:fill="FFFFFF"/>
            <w:vAlign w:val="center"/>
            <w:hideMark/>
          </w:tcPr>
          <w:p w:rsidR="00CE62FA" w:rsidRPr="00C74873" w:rsidRDefault="00CE62FA" w:rsidP="00437C60">
            <w:pPr>
              <w:rPr>
                <w:b/>
                <w:bCs/>
                <w:sz w:val="16"/>
                <w:szCs w:val="16"/>
              </w:rPr>
            </w:pPr>
            <w:r w:rsidRPr="00C74873">
              <w:rPr>
                <w:b/>
                <w:bCs/>
                <w:sz w:val="16"/>
                <w:szCs w:val="16"/>
              </w:rPr>
              <w:t>2.</w:t>
            </w:r>
          </w:p>
        </w:tc>
        <w:tc>
          <w:tcPr>
            <w:tcW w:w="1747"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Проект «Электронный документооборот»</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Пользователь результатов проекта</w:t>
            </w:r>
          </w:p>
        </w:tc>
        <w:tc>
          <w:tcPr>
            <w:tcW w:w="1223"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П5</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Финансирование</w:t>
            </w:r>
            <w:r w:rsidRPr="00C74873">
              <w:rPr>
                <w:b/>
                <w:bCs/>
                <w:sz w:val="16"/>
                <w:szCs w:val="16"/>
              </w:rPr>
              <w:br/>
              <w:t>не требуется</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Всего, в том числе:</w:t>
            </w:r>
          </w:p>
        </w:tc>
        <w:tc>
          <w:tcPr>
            <w:tcW w:w="1134"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1559"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3119" w:type="dxa"/>
            <w:shd w:val="clear" w:color="auto" w:fill="FFFFFF"/>
            <w:vAlign w:val="center"/>
            <w:hideMark/>
          </w:tcPr>
          <w:p w:rsidR="00CE62FA" w:rsidRPr="00C74873" w:rsidRDefault="00CE62FA" w:rsidP="00437C60">
            <w:pPr>
              <w:rPr>
                <w:sz w:val="16"/>
                <w:szCs w:val="16"/>
              </w:rPr>
            </w:pPr>
            <w:r w:rsidRPr="00C74873">
              <w:rPr>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2.1.</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«Электронный документооборот»</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П5</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РБ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vAlign w:val="center"/>
            <w:hideMark/>
          </w:tcPr>
          <w:p w:rsidR="00CE62FA" w:rsidRPr="00C74873" w:rsidRDefault="00CE62FA" w:rsidP="00437C60">
            <w:pPr>
              <w:rPr>
                <w:sz w:val="16"/>
                <w:szCs w:val="16"/>
              </w:rPr>
            </w:pPr>
            <w:r w:rsidRPr="00C74873">
              <w:rPr>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lastRenderedPageBreak/>
              <w:t>2.2.</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«Электронный документооборот»</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П5</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МБ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vAlign w:val="center"/>
            <w:hideMark/>
          </w:tcPr>
          <w:p w:rsidR="00CE62FA" w:rsidRPr="00C74873" w:rsidRDefault="00CE62FA" w:rsidP="00437C60">
            <w:pPr>
              <w:rPr>
                <w:sz w:val="16"/>
                <w:szCs w:val="16"/>
              </w:rPr>
            </w:pPr>
            <w:r w:rsidRPr="00C74873">
              <w:rPr>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2.3.</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«Электронный документооборот»</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П5</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ВБ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vAlign w:val="center"/>
            <w:hideMark/>
          </w:tcPr>
          <w:p w:rsidR="00CE62FA" w:rsidRPr="00C74873" w:rsidRDefault="00CE62FA" w:rsidP="00437C60">
            <w:pPr>
              <w:rPr>
                <w:sz w:val="16"/>
                <w:szCs w:val="16"/>
              </w:rPr>
            </w:pPr>
            <w:r w:rsidRPr="00C74873">
              <w:rPr>
                <w:sz w:val="16"/>
                <w:szCs w:val="16"/>
              </w:rPr>
              <w:t> </w:t>
            </w:r>
          </w:p>
        </w:tc>
      </w:tr>
      <w:tr w:rsidR="00CE62FA" w:rsidRPr="00C74873" w:rsidTr="00437C60">
        <w:trPr>
          <w:trHeight w:val="825"/>
        </w:trPr>
        <w:tc>
          <w:tcPr>
            <w:tcW w:w="553" w:type="dxa"/>
            <w:shd w:val="clear" w:color="auto" w:fill="FFFFFF"/>
            <w:vAlign w:val="center"/>
            <w:hideMark/>
          </w:tcPr>
          <w:p w:rsidR="00CE62FA" w:rsidRPr="00C74873" w:rsidRDefault="00CE62FA" w:rsidP="00437C60">
            <w:pPr>
              <w:rPr>
                <w:b/>
                <w:bCs/>
                <w:sz w:val="16"/>
                <w:szCs w:val="16"/>
              </w:rPr>
            </w:pPr>
            <w:r w:rsidRPr="00C74873">
              <w:rPr>
                <w:b/>
                <w:bCs/>
                <w:sz w:val="16"/>
                <w:szCs w:val="16"/>
              </w:rPr>
              <w:t>3.</w:t>
            </w:r>
          </w:p>
        </w:tc>
        <w:tc>
          <w:tcPr>
            <w:tcW w:w="1747"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Проект «Платформа обратной связи»</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Исполнитель проекта, пользователь результатов проекта</w:t>
            </w:r>
          </w:p>
        </w:tc>
        <w:tc>
          <w:tcPr>
            <w:tcW w:w="1223"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П8</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Финансирование</w:t>
            </w:r>
            <w:r w:rsidRPr="00C74873">
              <w:rPr>
                <w:b/>
                <w:bCs/>
                <w:sz w:val="16"/>
                <w:szCs w:val="16"/>
              </w:rPr>
              <w:br/>
              <w:t>не требуется</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Всего, в том числе:</w:t>
            </w:r>
          </w:p>
        </w:tc>
        <w:tc>
          <w:tcPr>
            <w:tcW w:w="1134"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1559"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3119" w:type="dxa"/>
            <w:shd w:val="clear" w:color="auto" w:fill="FFFFFF"/>
            <w:vAlign w:val="center"/>
            <w:hideMark/>
          </w:tcPr>
          <w:p w:rsidR="00CE62FA" w:rsidRPr="00C74873" w:rsidRDefault="00CE62FA" w:rsidP="00437C60">
            <w:pPr>
              <w:rPr>
                <w:sz w:val="16"/>
                <w:szCs w:val="16"/>
              </w:rPr>
            </w:pPr>
            <w:r w:rsidRPr="00C74873">
              <w:rPr>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3.1.</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«Платформа обратной связи»</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П8</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РБ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vAlign w:val="center"/>
            <w:hideMark/>
          </w:tcPr>
          <w:p w:rsidR="00CE62FA" w:rsidRPr="00C74873" w:rsidRDefault="00CE62FA" w:rsidP="00437C60">
            <w:pPr>
              <w:rPr>
                <w:sz w:val="16"/>
                <w:szCs w:val="16"/>
              </w:rPr>
            </w:pPr>
            <w:r w:rsidRPr="00C74873">
              <w:rPr>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3.2.</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«Платформа обратной связи»</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П8</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МБ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vAlign w:val="center"/>
            <w:hideMark/>
          </w:tcPr>
          <w:p w:rsidR="00CE62FA" w:rsidRPr="00C74873" w:rsidRDefault="00CE62FA" w:rsidP="00437C60">
            <w:pPr>
              <w:rPr>
                <w:sz w:val="16"/>
                <w:szCs w:val="16"/>
              </w:rPr>
            </w:pPr>
            <w:r w:rsidRPr="00C74873">
              <w:rPr>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3.3.</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«Платформа обратной связи»</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П8</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ВБ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vAlign w:val="center"/>
            <w:hideMark/>
          </w:tcPr>
          <w:p w:rsidR="00CE62FA" w:rsidRPr="00C74873" w:rsidRDefault="00CE62FA" w:rsidP="00437C60">
            <w:pPr>
              <w:rPr>
                <w:sz w:val="16"/>
                <w:szCs w:val="16"/>
              </w:rPr>
            </w:pPr>
            <w:r w:rsidRPr="00C74873">
              <w:rPr>
                <w:sz w:val="16"/>
                <w:szCs w:val="16"/>
              </w:rPr>
              <w:t> </w:t>
            </w:r>
          </w:p>
        </w:tc>
      </w:tr>
      <w:tr w:rsidR="00CE62FA" w:rsidRPr="00C74873" w:rsidTr="00437C60">
        <w:trPr>
          <w:trHeight w:val="765"/>
        </w:trPr>
        <w:tc>
          <w:tcPr>
            <w:tcW w:w="553" w:type="dxa"/>
            <w:shd w:val="clear" w:color="auto" w:fill="FFFFFF"/>
            <w:vAlign w:val="center"/>
            <w:hideMark/>
          </w:tcPr>
          <w:p w:rsidR="00CE62FA" w:rsidRPr="00C74873" w:rsidRDefault="00CE62FA" w:rsidP="00437C60">
            <w:pPr>
              <w:rPr>
                <w:b/>
                <w:bCs/>
                <w:sz w:val="16"/>
                <w:szCs w:val="16"/>
              </w:rPr>
            </w:pPr>
            <w:r w:rsidRPr="00C74873">
              <w:rPr>
                <w:b/>
                <w:bCs/>
                <w:sz w:val="16"/>
                <w:szCs w:val="16"/>
              </w:rPr>
              <w:t>4.</w:t>
            </w:r>
          </w:p>
        </w:tc>
        <w:tc>
          <w:tcPr>
            <w:tcW w:w="1747"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Проект «Создание единого ситуационного аналитического центра Чувашской Республики»</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Поставщик данных, пользователь результатов проекта</w:t>
            </w:r>
          </w:p>
        </w:tc>
        <w:tc>
          <w:tcPr>
            <w:tcW w:w="1223"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П6</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Финансирование</w:t>
            </w:r>
            <w:r w:rsidRPr="00C74873">
              <w:rPr>
                <w:b/>
                <w:bCs/>
                <w:sz w:val="16"/>
                <w:szCs w:val="16"/>
              </w:rPr>
              <w:br/>
              <w:t>не требуется</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Всего, в том числе:</w:t>
            </w:r>
          </w:p>
        </w:tc>
        <w:tc>
          <w:tcPr>
            <w:tcW w:w="1134"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1559"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4.1.</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«Создание единого ситуационного аналитического центра Чувашской Республики»</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П6</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РБ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4.2.</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«Создание единого ситуационного аналитического центра Чувашской Республики»</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П6</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МБ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lastRenderedPageBreak/>
              <w:t>4.3.</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«Создание единого ситуационного аналитического центра Чувашской Республики»</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П6</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ВБ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b/>
                <w:bCs/>
                <w:sz w:val="16"/>
                <w:szCs w:val="16"/>
              </w:rPr>
            </w:pPr>
            <w:r w:rsidRPr="00C74873">
              <w:rPr>
                <w:b/>
                <w:bCs/>
                <w:sz w:val="16"/>
                <w:szCs w:val="16"/>
              </w:rPr>
              <w:t>5.</w:t>
            </w:r>
          </w:p>
        </w:tc>
        <w:tc>
          <w:tcPr>
            <w:tcW w:w="1747"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Проект «Обеспечение покрытием сетями связи, доступностью услуг связи и доступом к сети «Интернет» населенных пунктов Чувашской Республики»</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Исполнитель проекта</w:t>
            </w:r>
          </w:p>
        </w:tc>
        <w:tc>
          <w:tcPr>
            <w:tcW w:w="1223"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П7, П8</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Финансирование</w:t>
            </w:r>
            <w:r w:rsidRPr="00C74873">
              <w:rPr>
                <w:b/>
                <w:bCs/>
                <w:sz w:val="16"/>
                <w:szCs w:val="16"/>
              </w:rPr>
              <w:br/>
              <w:t>не требуется</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Всего, в том числе:</w:t>
            </w:r>
          </w:p>
        </w:tc>
        <w:tc>
          <w:tcPr>
            <w:tcW w:w="1134"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1559"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5.1.</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«Обеспечение покрытием сетями связи, доступностью услуг связи и доступом к сети «Интернет» населенных пунктов Чувашской Республики»</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П7, П8</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РБ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u w:val="single"/>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5.2.</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«Обеспечение покрытием сетями связи, доступностью услуг связи и доступом к сети «Интернет» населенных пунктов Чувашской Республики»</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П7, П8</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МБ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5.3.</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«Обеспечение покрытием сетями связи, доступностью услуг связи и доступом к сети «Интернет» населенных пунктов Чувашской Республики»</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П7, П8</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ВБ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960"/>
        </w:trPr>
        <w:tc>
          <w:tcPr>
            <w:tcW w:w="553" w:type="dxa"/>
            <w:shd w:val="clear" w:color="auto" w:fill="FFFFFF"/>
            <w:vAlign w:val="center"/>
            <w:hideMark/>
          </w:tcPr>
          <w:p w:rsidR="00CE62FA" w:rsidRPr="00C74873" w:rsidRDefault="00CE62FA" w:rsidP="00437C60">
            <w:pPr>
              <w:rPr>
                <w:b/>
                <w:bCs/>
                <w:sz w:val="16"/>
                <w:szCs w:val="16"/>
              </w:rPr>
            </w:pPr>
            <w:r w:rsidRPr="00C74873">
              <w:rPr>
                <w:b/>
                <w:bCs/>
                <w:sz w:val="16"/>
                <w:szCs w:val="16"/>
              </w:rPr>
              <w:t>6.</w:t>
            </w:r>
          </w:p>
        </w:tc>
        <w:tc>
          <w:tcPr>
            <w:tcW w:w="1747"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 xml:space="preserve">Проект «Обеспечение достаточного уровня цифровых компетенций руководителей цифровой трансформации в органах власти, </w:t>
            </w:r>
            <w:r w:rsidRPr="00C74873">
              <w:rPr>
                <w:b/>
                <w:bCs/>
                <w:sz w:val="16"/>
                <w:szCs w:val="16"/>
              </w:rPr>
              <w:lastRenderedPageBreak/>
              <w:t>государственных и муниципальных служащих, управленческих команд»</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lastRenderedPageBreak/>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Исполнитель проекта</w:t>
            </w:r>
          </w:p>
        </w:tc>
        <w:tc>
          <w:tcPr>
            <w:tcW w:w="1223"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П9</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Финансирование</w:t>
            </w:r>
            <w:r w:rsidRPr="00C74873">
              <w:rPr>
                <w:b/>
                <w:bCs/>
                <w:sz w:val="16"/>
                <w:szCs w:val="16"/>
              </w:rPr>
              <w:br/>
              <w:t>не требуется</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Всего, в том числе:</w:t>
            </w:r>
          </w:p>
        </w:tc>
        <w:tc>
          <w:tcPr>
            <w:tcW w:w="1134"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1559"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6.1.</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«Обеспечение достаточного уровня цифровых компетенций руководителей цифровой трансформации в органах власти, государственных и муниципальных служащих, управленческих команд»</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П9</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РБ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6.2.</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«Обеспечение достаточного уровня цифровых компетенций руководителей цифровой трансформации в органах власти, государственных и муниципальных служащих, управленческих команд»</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П9</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МБ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6.3.</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«Обеспечение достаточного уровня цифровых компетенций руководителей цифровой трансформации в органах власти, государственных и муниципальных служащих, управленческих команд»</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П9</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ВБ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80"/>
        </w:trPr>
        <w:tc>
          <w:tcPr>
            <w:tcW w:w="553" w:type="dxa"/>
            <w:shd w:val="clear" w:color="auto" w:fill="FFFFFF"/>
            <w:vAlign w:val="center"/>
            <w:hideMark/>
          </w:tcPr>
          <w:p w:rsidR="00CE62FA" w:rsidRPr="00C74873" w:rsidRDefault="00CE62FA" w:rsidP="00437C60">
            <w:pPr>
              <w:rPr>
                <w:b/>
                <w:bCs/>
                <w:sz w:val="16"/>
                <w:szCs w:val="16"/>
              </w:rPr>
            </w:pPr>
            <w:r w:rsidRPr="00C74873">
              <w:rPr>
                <w:b/>
                <w:bCs/>
                <w:sz w:val="16"/>
                <w:szCs w:val="16"/>
              </w:rPr>
              <w:t>7.</w:t>
            </w:r>
          </w:p>
        </w:tc>
        <w:tc>
          <w:tcPr>
            <w:tcW w:w="1747"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 xml:space="preserve">Проект «Создание (развитие) региональной цифровой платформы по </w:t>
            </w:r>
            <w:proofErr w:type="spellStart"/>
            <w:r w:rsidRPr="00C74873">
              <w:rPr>
                <w:b/>
                <w:bCs/>
                <w:sz w:val="16"/>
                <w:szCs w:val="16"/>
              </w:rPr>
              <w:t>цифровизации</w:t>
            </w:r>
            <w:proofErr w:type="spellEnd"/>
            <w:r w:rsidRPr="00C74873">
              <w:rPr>
                <w:b/>
                <w:bCs/>
                <w:sz w:val="16"/>
                <w:szCs w:val="16"/>
              </w:rPr>
              <w:t xml:space="preserve"> </w:t>
            </w:r>
            <w:r w:rsidRPr="00C74873">
              <w:rPr>
                <w:b/>
                <w:bCs/>
                <w:sz w:val="16"/>
                <w:szCs w:val="16"/>
              </w:rPr>
              <w:lastRenderedPageBreak/>
              <w:t xml:space="preserve">спортивной отрасли» </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lastRenderedPageBreak/>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Исполнитель проекта, поставщик данных, пользователь результатов проекта</w:t>
            </w:r>
          </w:p>
        </w:tc>
        <w:tc>
          <w:tcPr>
            <w:tcW w:w="1223"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П10, П11, П12, П13, П14, П15, П16</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Финансирование</w:t>
            </w:r>
            <w:r w:rsidRPr="00C74873">
              <w:rPr>
                <w:b/>
                <w:bCs/>
                <w:sz w:val="16"/>
                <w:szCs w:val="16"/>
              </w:rPr>
              <w:br/>
              <w:t>не требуется</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Всего, в том числе:</w:t>
            </w:r>
          </w:p>
        </w:tc>
        <w:tc>
          <w:tcPr>
            <w:tcW w:w="1134"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1559"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7.1.</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 xml:space="preserve">Проект «Создание (развитие) региональной цифровой платформы по </w:t>
            </w:r>
            <w:proofErr w:type="spellStart"/>
            <w:r w:rsidRPr="00C74873">
              <w:rPr>
                <w:sz w:val="16"/>
                <w:szCs w:val="16"/>
              </w:rPr>
              <w:t>цифровизации</w:t>
            </w:r>
            <w:proofErr w:type="spellEnd"/>
            <w:r w:rsidRPr="00C74873">
              <w:rPr>
                <w:sz w:val="16"/>
                <w:szCs w:val="16"/>
              </w:rPr>
              <w:t xml:space="preserve"> спортивной отрасли» </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П10, П11, П12, П13, П14, П15, П16</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РБ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7.2.</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 xml:space="preserve">Проект «Создание (развитие) региональной цифровой платформы по </w:t>
            </w:r>
            <w:proofErr w:type="spellStart"/>
            <w:r w:rsidRPr="00C74873">
              <w:rPr>
                <w:sz w:val="16"/>
                <w:szCs w:val="16"/>
              </w:rPr>
              <w:t>цифровизации</w:t>
            </w:r>
            <w:proofErr w:type="spellEnd"/>
            <w:r w:rsidRPr="00C74873">
              <w:rPr>
                <w:sz w:val="16"/>
                <w:szCs w:val="16"/>
              </w:rPr>
              <w:t xml:space="preserve"> спортивной отрасли» </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П10, П11, П12, П13, П14, П15, П16</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МБ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7.3.</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 xml:space="preserve">Проект «Создание (развитие) региональной цифровой платформы по </w:t>
            </w:r>
            <w:proofErr w:type="spellStart"/>
            <w:r w:rsidRPr="00C74873">
              <w:rPr>
                <w:sz w:val="16"/>
                <w:szCs w:val="16"/>
              </w:rPr>
              <w:t>цифровизации</w:t>
            </w:r>
            <w:proofErr w:type="spellEnd"/>
            <w:r w:rsidRPr="00C74873">
              <w:rPr>
                <w:sz w:val="16"/>
                <w:szCs w:val="16"/>
              </w:rPr>
              <w:t xml:space="preserve"> спортивной отрасли» </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П10, П11, П12, П13, П14, П15, П16</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ВБ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65"/>
        </w:trPr>
        <w:tc>
          <w:tcPr>
            <w:tcW w:w="553" w:type="dxa"/>
            <w:shd w:val="clear" w:color="auto" w:fill="FFFFFF"/>
            <w:vAlign w:val="center"/>
            <w:hideMark/>
          </w:tcPr>
          <w:p w:rsidR="00CE62FA" w:rsidRPr="00C74873" w:rsidRDefault="00CE62FA" w:rsidP="00437C60">
            <w:pPr>
              <w:rPr>
                <w:b/>
                <w:bCs/>
                <w:sz w:val="16"/>
                <w:szCs w:val="16"/>
              </w:rPr>
            </w:pPr>
            <w:r w:rsidRPr="00C74873">
              <w:rPr>
                <w:b/>
                <w:bCs/>
                <w:sz w:val="16"/>
                <w:szCs w:val="16"/>
              </w:rPr>
              <w:t>8.</w:t>
            </w:r>
          </w:p>
        </w:tc>
        <w:tc>
          <w:tcPr>
            <w:tcW w:w="1747" w:type="dxa"/>
            <w:shd w:val="clear" w:color="auto" w:fill="FFFFFF"/>
            <w:noWrap/>
            <w:vAlign w:val="center"/>
            <w:hideMark/>
          </w:tcPr>
          <w:p w:rsidR="00CE62FA" w:rsidRPr="00C74873" w:rsidRDefault="00CE62FA" w:rsidP="00437C60">
            <w:pPr>
              <w:jc w:val="both"/>
              <w:rPr>
                <w:b/>
                <w:bCs/>
                <w:sz w:val="16"/>
                <w:szCs w:val="16"/>
              </w:rPr>
            </w:pPr>
            <w:r w:rsidRPr="00C74873">
              <w:rPr>
                <w:b/>
                <w:bCs/>
                <w:sz w:val="16"/>
                <w:szCs w:val="16"/>
              </w:rPr>
              <w:t xml:space="preserve">Проект «Создание цифрового паспорта сельской территории» </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Поставщик данных, пользователь результатов проекта</w:t>
            </w:r>
          </w:p>
        </w:tc>
        <w:tc>
          <w:tcPr>
            <w:tcW w:w="1223"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П17, П18, П19</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Финансирование</w:t>
            </w:r>
            <w:r w:rsidRPr="00C74873">
              <w:rPr>
                <w:b/>
                <w:bCs/>
                <w:sz w:val="16"/>
                <w:szCs w:val="16"/>
              </w:rPr>
              <w:br/>
              <w:t>не требуется</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Всего, в том числе:</w:t>
            </w:r>
          </w:p>
        </w:tc>
        <w:tc>
          <w:tcPr>
            <w:tcW w:w="1134"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1559"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8.1.</w:t>
            </w:r>
          </w:p>
        </w:tc>
        <w:tc>
          <w:tcPr>
            <w:tcW w:w="1747" w:type="dxa"/>
            <w:shd w:val="clear" w:color="auto" w:fill="FFFFFF"/>
            <w:noWrap/>
            <w:vAlign w:val="center"/>
            <w:hideMark/>
          </w:tcPr>
          <w:p w:rsidR="00CE62FA" w:rsidRPr="00C74873" w:rsidRDefault="00CE62FA" w:rsidP="00437C60">
            <w:pPr>
              <w:jc w:val="both"/>
              <w:rPr>
                <w:sz w:val="16"/>
                <w:szCs w:val="16"/>
              </w:rPr>
            </w:pPr>
            <w:r w:rsidRPr="00C74873">
              <w:rPr>
                <w:sz w:val="16"/>
                <w:szCs w:val="16"/>
              </w:rPr>
              <w:t xml:space="preserve">Проект «Создание цифрового паспорта сельской территории» </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П17, П18, П19</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РБ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8.2.</w:t>
            </w:r>
          </w:p>
        </w:tc>
        <w:tc>
          <w:tcPr>
            <w:tcW w:w="1747" w:type="dxa"/>
            <w:shd w:val="clear" w:color="auto" w:fill="FFFFFF"/>
            <w:noWrap/>
            <w:vAlign w:val="center"/>
            <w:hideMark/>
          </w:tcPr>
          <w:p w:rsidR="00CE62FA" w:rsidRPr="00C74873" w:rsidRDefault="00CE62FA" w:rsidP="00437C60">
            <w:pPr>
              <w:jc w:val="both"/>
              <w:rPr>
                <w:sz w:val="16"/>
                <w:szCs w:val="16"/>
              </w:rPr>
            </w:pPr>
            <w:r w:rsidRPr="00C74873">
              <w:rPr>
                <w:sz w:val="16"/>
                <w:szCs w:val="16"/>
              </w:rPr>
              <w:t xml:space="preserve">Проект «Создание цифрового паспорта сельской территории» </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П17, П18, П19</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МБ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8.3.</w:t>
            </w:r>
          </w:p>
        </w:tc>
        <w:tc>
          <w:tcPr>
            <w:tcW w:w="1747" w:type="dxa"/>
            <w:shd w:val="clear" w:color="auto" w:fill="FFFFFF"/>
            <w:noWrap/>
            <w:vAlign w:val="center"/>
            <w:hideMark/>
          </w:tcPr>
          <w:p w:rsidR="00CE62FA" w:rsidRPr="00C74873" w:rsidRDefault="00CE62FA" w:rsidP="00437C60">
            <w:pPr>
              <w:jc w:val="both"/>
              <w:rPr>
                <w:sz w:val="16"/>
                <w:szCs w:val="16"/>
              </w:rPr>
            </w:pPr>
            <w:r w:rsidRPr="00C74873">
              <w:rPr>
                <w:sz w:val="16"/>
                <w:szCs w:val="16"/>
              </w:rPr>
              <w:t xml:space="preserve">Проект «Создание цифрового паспорта сельской территории» </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П17, П18, П19</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ВБ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1020"/>
        </w:trPr>
        <w:tc>
          <w:tcPr>
            <w:tcW w:w="553" w:type="dxa"/>
            <w:shd w:val="clear" w:color="auto" w:fill="FFFFFF"/>
            <w:vAlign w:val="center"/>
            <w:hideMark/>
          </w:tcPr>
          <w:p w:rsidR="00CE62FA" w:rsidRPr="00C74873" w:rsidRDefault="00CE62FA" w:rsidP="00437C60">
            <w:pPr>
              <w:rPr>
                <w:b/>
                <w:bCs/>
                <w:sz w:val="16"/>
                <w:szCs w:val="16"/>
              </w:rPr>
            </w:pPr>
            <w:r w:rsidRPr="00C74873">
              <w:rPr>
                <w:b/>
                <w:bCs/>
                <w:sz w:val="16"/>
                <w:szCs w:val="16"/>
              </w:rPr>
              <w:t>9.</w:t>
            </w:r>
          </w:p>
        </w:tc>
        <w:tc>
          <w:tcPr>
            <w:tcW w:w="1747"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 xml:space="preserve">Проект «Внедрение информационной системы учета </w:t>
            </w:r>
            <w:proofErr w:type="spellStart"/>
            <w:r w:rsidRPr="00C74873">
              <w:rPr>
                <w:b/>
                <w:bCs/>
                <w:sz w:val="16"/>
                <w:szCs w:val="16"/>
              </w:rPr>
              <w:t>похозяйственных</w:t>
            </w:r>
            <w:proofErr w:type="spellEnd"/>
            <w:r w:rsidRPr="00C74873">
              <w:rPr>
                <w:b/>
                <w:bCs/>
                <w:sz w:val="16"/>
                <w:szCs w:val="16"/>
              </w:rPr>
              <w:t xml:space="preserve"> книг, маркировки и цифровых сервисов аналитики животных в </w:t>
            </w:r>
            <w:r w:rsidRPr="00C74873">
              <w:rPr>
                <w:b/>
                <w:bCs/>
                <w:sz w:val="16"/>
                <w:szCs w:val="16"/>
              </w:rPr>
              <w:lastRenderedPageBreak/>
              <w:t>сельском хозяйстве и ветеринарии»</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lastRenderedPageBreak/>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Исполнитель проекта, поставщик данных, пользователь результатов проекта</w:t>
            </w:r>
          </w:p>
        </w:tc>
        <w:tc>
          <w:tcPr>
            <w:tcW w:w="1223"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П36</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Финансирование</w:t>
            </w:r>
            <w:r w:rsidRPr="00C74873">
              <w:rPr>
                <w:b/>
                <w:bCs/>
                <w:sz w:val="16"/>
                <w:szCs w:val="16"/>
              </w:rPr>
              <w:br/>
              <w:t>не требуется</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Всего, в том числе:</w:t>
            </w:r>
          </w:p>
        </w:tc>
        <w:tc>
          <w:tcPr>
            <w:tcW w:w="1134"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1559"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9.1.</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 xml:space="preserve">Проект «Внедрение информационной системы учета </w:t>
            </w:r>
            <w:proofErr w:type="spellStart"/>
            <w:r w:rsidRPr="00C74873">
              <w:rPr>
                <w:sz w:val="16"/>
                <w:szCs w:val="16"/>
              </w:rPr>
              <w:t>похозяйственных</w:t>
            </w:r>
            <w:proofErr w:type="spellEnd"/>
            <w:r w:rsidRPr="00C74873">
              <w:rPr>
                <w:sz w:val="16"/>
                <w:szCs w:val="16"/>
              </w:rPr>
              <w:t xml:space="preserve"> книг, маркировки и цифровых сервисов аналитики животных в сельском хозяйстве и ветеринарии»</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П36</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РБ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9.2.</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 xml:space="preserve">Проект «Внедрение информационной системы учета </w:t>
            </w:r>
            <w:proofErr w:type="spellStart"/>
            <w:r w:rsidRPr="00C74873">
              <w:rPr>
                <w:sz w:val="16"/>
                <w:szCs w:val="16"/>
              </w:rPr>
              <w:t>похозяйственных</w:t>
            </w:r>
            <w:proofErr w:type="spellEnd"/>
            <w:r w:rsidRPr="00C74873">
              <w:rPr>
                <w:sz w:val="16"/>
                <w:szCs w:val="16"/>
              </w:rPr>
              <w:t xml:space="preserve"> книг, маркировки и цифровых сервисов аналитики животных в сельском хозяйстве и ветеринарии»</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П36</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МБ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9.3.</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 xml:space="preserve">Проект «Внедрение информационной системы учета </w:t>
            </w:r>
            <w:proofErr w:type="spellStart"/>
            <w:r w:rsidRPr="00C74873">
              <w:rPr>
                <w:sz w:val="16"/>
                <w:szCs w:val="16"/>
              </w:rPr>
              <w:t>похозяйственных</w:t>
            </w:r>
            <w:proofErr w:type="spellEnd"/>
            <w:r w:rsidRPr="00C74873">
              <w:rPr>
                <w:sz w:val="16"/>
                <w:szCs w:val="16"/>
              </w:rPr>
              <w:t xml:space="preserve"> книг, маркировки и цифровых сервисов аналитики животных в сельском хозяйстве и ветеринарии»</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П36</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ВБ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1260"/>
        </w:trPr>
        <w:tc>
          <w:tcPr>
            <w:tcW w:w="553" w:type="dxa"/>
            <w:shd w:val="clear" w:color="auto" w:fill="FFFFFF"/>
            <w:vAlign w:val="center"/>
            <w:hideMark/>
          </w:tcPr>
          <w:p w:rsidR="00CE62FA" w:rsidRPr="00C74873" w:rsidRDefault="00CE62FA" w:rsidP="00437C60">
            <w:pPr>
              <w:rPr>
                <w:b/>
                <w:bCs/>
                <w:sz w:val="16"/>
                <w:szCs w:val="16"/>
              </w:rPr>
            </w:pPr>
            <w:r w:rsidRPr="00C74873">
              <w:rPr>
                <w:b/>
                <w:bCs/>
                <w:sz w:val="16"/>
                <w:szCs w:val="16"/>
              </w:rPr>
              <w:t>10.</w:t>
            </w:r>
          </w:p>
        </w:tc>
        <w:tc>
          <w:tcPr>
            <w:tcW w:w="1747"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Проект «Построение и развитие АПК «Безопасный город»</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Исполнитель проекта, поставщик данных, пользователь результатов проекта</w:t>
            </w:r>
          </w:p>
        </w:tc>
        <w:tc>
          <w:tcPr>
            <w:tcW w:w="1223"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П20</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Обеспечено финансированием</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Всего, в том числе:</w:t>
            </w:r>
          </w:p>
        </w:tc>
        <w:tc>
          <w:tcPr>
            <w:tcW w:w="1134"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100,0</w:t>
            </w:r>
          </w:p>
        </w:tc>
        <w:tc>
          <w:tcPr>
            <w:tcW w:w="1559"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100,0</w:t>
            </w:r>
          </w:p>
        </w:tc>
        <w:tc>
          <w:tcPr>
            <w:tcW w:w="3119" w:type="dxa"/>
            <w:vMerge w:val="restart"/>
            <w:shd w:val="clear" w:color="auto" w:fill="FFFFFF"/>
            <w:vAlign w:val="center"/>
            <w:hideMark/>
          </w:tcPr>
          <w:p w:rsidR="00CE62FA" w:rsidRPr="00C74873" w:rsidRDefault="00CE62FA" w:rsidP="00437C60">
            <w:pPr>
              <w:jc w:val="both"/>
              <w:rPr>
                <w:sz w:val="16"/>
                <w:szCs w:val="16"/>
              </w:rPr>
            </w:pPr>
            <w:r w:rsidRPr="00C74873">
              <w:rPr>
                <w:sz w:val="16"/>
                <w:szCs w:val="16"/>
              </w:rPr>
              <w:t xml:space="preserve">Мероприятие  «Модернизация и обслуживание ранее установленных систем видеонаблюдения и </w:t>
            </w:r>
            <w:proofErr w:type="spellStart"/>
            <w:r w:rsidRPr="00C74873">
              <w:rPr>
                <w:sz w:val="16"/>
                <w:szCs w:val="16"/>
              </w:rPr>
              <w:t>видеофиксации</w:t>
            </w:r>
            <w:proofErr w:type="spellEnd"/>
            <w:r w:rsidRPr="00C74873">
              <w:rPr>
                <w:sz w:val="16"/>
                <w:szCs w:val="16"/>
              </w:rPr>
              <w:t xml:space="preserve">  преступлений и административных правонарушений» основного мероприятия «Обеспечение безопасности населения и муниципальной (коммунальной) инфраструктуры» подпрограммы «Построение (развитие) аппаратно-программного комплекса «Безопасный город»  на территории Аликовского района Чувашской Республики» муниципальной программы  </w:t>
            </w:r>
            <w:r w:rsidRPr="00C74873">
              <w:rPr>
                <w:sz w:val="16"/>
                <w:szCs w:val="16"/>
              </w:rPr>
              <w:lastRenderedPageBreak/>
              <w:t>Аликовского района Чувашской Республики «Повышение безопасности жизнедеятельности населения и территорий Аликовского района Чувашской Республики», утвержденной постановлением администрации Аликовского района Чувашской Республики  от 11.12.2018 № 1377</w:t>
            </w:r>
          </w:p>
        </w:tc>
      </w:tr>
      <w:tr w:rsidR="00CE62FA" w:rsidRPr="00C74873" w:rsidTr="00437C60">
        <w:trPr>
          <w:trHeight w:val="123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10.1.</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«Построение и развитие АПК «Безопасный город»</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П20</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РБ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vMerge/>
            <w:shd w:val="clear" w:color="auto" w:fill="FFFFFF"/>
            <w:vAlign w:val="center"/>
            <w:hideMark/>
          </w:tcPr>
          <w:p w:rsidR="00CE62FA" w:rsidRPr="00C74873" w:rsidRDefault="00CE62FA" w:rsidP="00437C60">
            <w:pPr>
              <w:rPr>
                <w:sz w:val="16"/>
                <w:szCs w:val="16"/>
              </w:rPr>
            </w:pPr>
          </w:p>
        </w:tc>
      </w:tr>
      <w:tr w:rsidR="00CE62FA" w:rsidRPr="00C74873" w:rsidTr="00437C60">
        <w:trPr>
          <w:trHeight w:val="3165"/>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lastRenderedPageBreak/>
              <w:t>10.2.</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«Построение и развитие АПК «Безопасный город»</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П20</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МБ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100,0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100,0</w:t>
            </w:r>
          </w:p>
        </w:tc>
        <w:tc>
          <w:tcPr>
            <w:tcW w:w="3119" w:type="dxa"/>
            <w:vMerge/>
            <w:shd w:val="clear" w:color="auto" w:fill="FFFFFF"/>
            <w:vAlign w:val="center"/>
            <w:hideMark/>
          </w:tcPr>
          <w:p w:rsidR="00CE62FA" w:rsidRPr="00C74873" w:rsidRDefault="00CE62FA" w:rsidP="00437C60">
            <w:pPr>
              <w:rPr>
                <w:sz w:val="16"/>
                <w:szCs w:val="16"/>
              </w:rPr>
            </w:pP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10.3.</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«Построение и развитие АПК «Безопасный город»</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П20</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ВБ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1020"/>
        </w:trPr>
        <w:tc>
          <w:tcPr>
            <w:tcW w:w="553" w:type="dxa"/>
            <w:shd w:val="clear" w:color="auto" w:fill="FFFFFF"/>
            <w:vAlign w:val="center"/>
            <w:hideMark/>
          </w:tcPr>
          <w:p w:rsidR="00CE62FA" w:rsidRPr="00C74873" w:rsidRDefault="00CE62FA" w:rsidP="00437C60">
            <w:pPr>
              <w:rPr>
                <w:b/>
                <w:bCs/>
                <w:sz w:val="16"/>
                <w:szCs w:val="16"/>
              </w:rPr>
            </w:pPr>
            <w:r w:rsidRPr="00C74873">
              <w:rPr>
                <w:b/>
                <w:bCs/>
                <w:sz w:val="16"/>
                <w:szCs w:val="16"/>
              </w:rPr>
              <w:t>11.</w:t>
            </w:r>
          </w:p>
        </w:tc>
        <w:tc>
          <w:tcPr>
            <w:tcW w:w="1747"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Проект «Реконструкция муниципальной</w:t>
            </w:r>
            <w:r w:rsidRPr="00C74873">
              <w:rPr>
                <w:b/>
                <w:bCs/>
                <w:sz w:val="16"/>
                <w:szCs w:val="16"/>
              </w:rPr>
              <w:br/>
              <w:t>автоматизированной системы централизованного оповещения (МАСЦО)»</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Исполнитель проекта, поставщик данных, пользователь результатов проекта</w:t>
            </w:r>
          </w:p>
        </w:tc>
        <w:tc>
          <w:tcPr>
            <w:tcW w:w="1223"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П21</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Финансирование</w:t>
            </w:r>
            <w:r w:rsidRPr="00C74873">
              <w:rPr>
                <w:b/>
                <w:bCs/>
                <w:sz w:val="16"/>
                <w:szCs w:val="16"/>
              </w:rPr>
              <w:br/>
              <w:t>не требуется</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Всего, в том числе:</w:t>
            </w:r>
          </w:p>
        </w:tc>
        <w:tc>
          <w:tcPr>
            <w:tcW w:w="1134"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1559"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11.1.</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«Реконструкция муниципальной</w:t>
            </w:r>
            <w:r w:rsidRPr="00C74873">
              <w:rPr>
                <w:sz w:val="16"/>
                <w:szCs w:val="16"/>
              </w:rPr>
              <w:br/>
              <w:t>автоматизированной системы централизованного оповещения (МАСЦО)»</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П21</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РБ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11.2.</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«Реконструкция муниципальной</w:t>
            </w:r>
            <w:r w:rsidRPr="00C74873">
              <w:rPr>
                <w:sz w:val="16"/>
                <w:szCs w:val="16"/>
              </w:rPr>
              <w:br/>
              <w:t>автоматизированной системы централизованного оповещения (МАСЦО)»</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 xml:space="preserve"> 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П21</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МБ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11.3.</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«Реконструкция муниципальной</w:t>
            </w:r>
            <w:r w:rsidRPr="00C74873">
              <w:rPr>
                <w:sz w:val="16"/>
                <w:szCs w:val="16"/>
              </w:rPr>
              <w:br/>
              <w:t xml:space="preserve">автоматизированной системы </w:t>
            </w:r>
            <w:r w:rsidRPr="00C74873">
              <w:rPr>
                <w:sz w:val="16"/>
                <w:szCs w:val="16"/>
              </w:rPr>
              <w:lastRenderedPageBreak/>
              <w:t>централизованного оповещения (МАСЦО)»</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lastRenderedPageBreak/>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П21</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ВБ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65"/>
        </w:trPr>
        <w:tc>
          <w:tcPr>
            <w:tcW w:w="553" w:type="dxa"/>
            <w:shd w:val="clear" w:color="auto" w:fill="FFFFFF"/>
            <w:vAlign w:val="center"/>
            <w:hideMark/>
          </w:tcPr>
          <w:p w:rsidR="00CE62FA" w:rsidRPr="00C74873" w:rsidRDefault="00CE62FA" w:rsidP="00437C60">
            <w:pPr>
              <w:rPr>
                <w:b/>
                <w:bCs/>
                <w:sz w:val="16"/>
                <w:szCs w:val="16"/>
              </w:rPr>
            </w:pPr>
            <w:r w:rsidRPr="00C74873">
              <w:rPr>
                <w:b/>
                <w:bCs/>
                <w:sz w:val="16"/>
                <w:szCs w:val="16"/>
              </w:rPr>
              <w:t>12.</w:t>
            </w:r>
          </w:p>
        </w:tc>
        <w:tc>
          <w:tcPr>
            <w:tcW w:w="1747"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Проект «Внедрение единой региональной образовательной платформы»</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Поставщик данных, пользователь результатов проекта</w:t>
            </w:r>
          </w:p>
        </w:tc>
        <w:tc>
          <w:tcPr>
            <w:tcW w:w="1223"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П22</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Финансирование</w:t>
            </w:r>
            <w:r w:rsidRPr="00C74873">
              <w:rPr>
                <w:b/>
                <w:bCs/>
                <w:sz w:val="16"/>
                <w:szCs w:val="16"/>
              </w:rPr>
              <w:br/>
              <w:t>не требуется</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Всего, в том числе:</w:t>
            </w:r>
          </w:p>
        </w:tc>
        <w:tc>
          <w:tcPr>
            <w:tcW w:w="1134"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1559"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12.1.</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«Внедрение единой региональной образовательной платформы»</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П21</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РБ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12.2.</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«Внедрение единой региональной образовательной платформы»</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П21</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МБ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12.3.</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«Внедрение единой региональной образовательной платформы»</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П21</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ВБ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65"/>
        </w:trPr>
        <w:tc>
          <w:tcPr>
            <w:tcW w:w="553" w:type="dxa"/>
            <w:shd w:val="clear" w:color="auto" w:fill="FFFFFF"/>
            <w:vAlign w:val="center"/>
            <w:hideMark/>
          </w:tcPr>
          <w:p w:rsidR="00CE62FA" w:rsidRPr="00C74873" w:rsidRDefault="00CE62FA" w:rsidP="00437C60">
            <w:pPr>
              <w:rPr>
                <w:b/>
                <w:bCs/>
                <w:sz w:val="16"/>
                <w:szCs w:val="16"/>
              </w:rPr>
            </w:pPr>
            <w:r w:rsidRPr="00C74873">
              <w:rPr>
                <w:b/>
                <w:bCs/>
                <w:sz w:val="16"/>
                <w:szCs w:val="16"/>
              </w:rPr>
              <w:t>13.</w:t>
            </w:r>
          </w:p>
        </w:tc>
        <w:tc>
          <w:tcPr>
            <w:tcW w:w="1747"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Проект «Внедрение информационной системы (платформы) по взаимодействию психолого-медико-педагогических комиссий»</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Поставщик данных, пользователь результатов проекта</w:t>
            </w:r>
          </w:p>
        </w:tc>
        <w:tc>
          <w:tcPr>
            <w:tcW w:w="1223"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П23</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Финансирование</w:t>
            </w:r>
            <w:r w:rsidRPr="00C74873">
              <w:rPr>
                <w:b/>
                <w:bCs/>
                <w:sz w:val="16"/>
                <w:szCs w:val="16"/>
              </w:rPr>
              <w:br/>
              <w:t>не требуется</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Всего, в том числе:</w:t>
            </w:r>
          </w:p>
        </w:tc>
        <w:tc>
          <w:tcPr>
            <w:tcW w:w="1134"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1559"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13.1.</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«Внедрение информационной системы (платформы) по взаимодействию психолого-медико-педагогических комиссий»</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П23</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РБ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13.2.</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«Внедрение информационной системы (платформы) по взаимодействию психолого-медико-педагогических комиссий»</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П23</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МБ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13.3.</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«Внедрение информационной системы (платформы) по взаимодействию психолого-медико-</w:t>
            </w:r>
            <w:r w:rsidRPr="00C74873">
              <w:rPr>
                <w:sz w:val="16"/>
                <w:szCs w:val="16"/>
              </w:rPr>
              <w:lastRenderedPageBreak/>
              <w:t>педагогических комиссий»</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lastRenderedPageBreak/>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П23</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ВБ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80"/>
        </w:trPr>
        <w:tc>
          <w:tcPr>
            <w:tcW w:w="553" w:type="dxa"/>
            <w:shd w:val="clear" w:color="auto" w:fill="FFFFFF"/>
            <w:vAlign w:val="center"/>
            <w:hideMark/>
          </w:tcPr>
          <w:p w:rsidR="00CE62FA" w:rsidRPr="00C74873" w:rsidRDefault="00CE62FA" w:rsidP="00437C60">
            <w:pPr>
              <w:rPr>
                <w:b/>
                <w:bCs/>
                <w:sz w:val="16"/>
                <w:szCs w:val="16"/>
              </w:rPr>
            </w:pPr>
            <w:r w:rsidRPr="00C74873">
              <w:rPr>
                <w:b/>
                <w:bCs/>
                <w:sz w:val="16"/>
                <w:szCs w:val="16"/>
              </w:rPr>
              <w:t>14.</w:t>
            </w:r>
          </w:p>
        </w:tc>
        <w:tc>
          <w:tcPr>
            <w:tcW w:w="1747"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Проект «Формирование IT-инфраструктуры в государственных (муниципальных) образовательных организациях, реализующих программы общего образования»</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jc w:val="both"/>
              <w:rPr>
                <w:sz w:val="16"/>
                <w:szCs w:val="16"/>
              </w:rPr>
            </w:pPr>
            <w:r w:rsidRPr="00C74873">
              <w:rPr>
                <w:sz w:val="16"/>
                <w:szCs w:val="16"/>
              </w:rPr>
              <w:t>Участник проекта, пользователь результатов проекта</w:t>
            </w:r>
          </w:p>
        </w:tc>
        <w:tc>
          <w:tcPr>
            <w:tcW w:w="1223"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П24</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Финансирование</w:t>
            </w:r>
            <w:r w:rsidRPr="00C74873">
              <w:rPr>
                <w:b/>
                <w:bCs/>
                <w:sz w:val="16"/>
                <w:szCs w:val="16"/>
              </w:rPr>
              <w:br/>
              <w:t>не требуется</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Всего, в том числе:</w:t>
            </w:r>
          </w:p>
        </w:tc>
        <w:tc>
          <w:tcPr>
            <w:tcW w:w="1134"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1559"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14.1.</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«Формирование IT-инфраструктуры в государственных (муниципальных) образовательных организациях, реализующих программы общего образования»</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П24</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РБ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14.2.</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«Формирование IT-инфраструктуры в государственных (муниципальных) образовательных организациях, реализующих программы общего образования»</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П24</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МБ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14.3.</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«Формирование IT-инфраструктуры в государственных (муниципальных) образовательных организациях, реализующих программы общего образования»</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П24</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ВБ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840"/>
        </w:trPr>
        <w:tc>
          <w:tcPr>
            <w:tcW w:w="553" w:type="dxa"/>
            <w:shd w:val="clear" w:color="auto" w:fill="FFFFFF"/>
            <w:vAlign w:val="center"/>
            <w:hideMark/>
          </w:tcPr>
          <w:p w:rsidR="00CE62FA" w:rsidRPr="00C74873" w:rsidRDefault="00CE62FA" w:rsidP="00437C60">
            <w:pPr>
              <w:rPr>
                <w:b/>
                <w:bCs/>
                <w:sz w:val="16"/>
                <w:szCs w:val="16"/>
              </w:rPr>
            </w:pPr>
            <w:r w:rsidRPr="00C74873">
              <w:rPr>
                <w:b/>
                <w:bCs/>
                <w:sz w:val="16"/>
                <w:szCs w:val="16"/>
              </w:rPr>
              <w:t>15.</w:t>
            </w:r>
          </w:p>
        </w:tc>
        <w:tc>
          <w:tcPr>
            <w:tcW w:w="1747"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Проект «Создание IТ-классов на базе общеобразовательных организаций»</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jc w:val="both"/>
              <w:rPr>
                <w:sz w:val="16"/>
                <w:szCs w:val="16"/>
              </w:rPr>
            </w:pPr>
            <w:r w:rsidRPr="00C74873">
              <w:rPr>
                <w:sz w:val="16"/>
                <w:szCs w:val="16"/>
              </w:rPr>
              <w:t>Участник проекта, пользователь результатов проекта</w:t>
            </w:r>
          </w:p>
        </w:tc>
        <w:tc>
          <w:tcPr>
            <w:tcW w:w="1223"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П25</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Финансирование</w:t>
            </w:r>
            <w:r w:rsidRPr="00C74873">
              <w:rPr>
                <w:b/>
                <w:bCs/>
                <w:sz w:val="16"/>
                <w:szCs w:val="16"/>
              </w:rPr>
              <w:br/>
              <w:t>не требуется</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Всего, в том числе:</w:t>
            </w:r>
          </w:p>
        </w:tc>
        <w:tc>
          <w:tcPr>
            <w:tcW w:w="1134"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1559"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lastRenderedPageBreak/>
              <w:t>15.1.</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«Создание IТ-классов на базе общеобразовательных организаций»</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П25</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РБ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15.2.</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«Создание IТ-классов на базе общеобразовательных организаций»</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П25</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МБ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15.3.</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«Создание IТ-классов на базе общеобразовательных организаций»</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П25</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ВБ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1080"/>
        </w:trPr>
        <w:tc>
          <w:tcPr>
            <w:tcW w:w="553" w:type="dxa"/>
            <w:shd w:val="clear" w:color="auto" w:fill="FFFFFF"/>
            <w:vAlign w:val="center"/>
            <w:hideMark/>
          </w:tcPr>
          <w:p w:rsidR="00CE62FA" w:rsidRPr="00C74873" w:rsidRDefault="00CE62FA" w:rsidP="00437C60">
            <w:pPr>
              <w:rPr>
                <w:b/>
                <w:bCs/>
                <w:sz w:val="16"/>
                <w:szCs w:val="16"/>
              </w:rPr>
            </w:pPr>
            <w:r w:rsidRPr="00C74873">
              <w:rPr>
                <w:b/>
                <w:bCs/>
                <w:sz w:val="16"/>
                <w:szCs w:val="16"/>
              </w:rPr>
              <w:t>16.</w:t>
            </w:r>
          </w:p>
        </w:tc>
        <w:tc>
          <w:tcPr>
            <w:tcW w:w="1747"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Проект «Внедрение республиканской геоинформационной системы пространственного развития инженерного обеспечения»</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Поставщик данных, пользователь результатов проекта</w:t>
            </w:r>
          </w:p>
        </w:tc>
        <w:tc>
          <w:tcPr>
            <w:tcW w:w="1223"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П28</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Финансирование</w:t>
            </w:r>
            <w:r w:rsidRPr="00C74873">
              <w:rPr>
                <w:b/>
                <w:bCs/>
                <w:sz w:val="16"/>
                <w:szCs w:val="16"/>
              </w:rPr>
              <w:br/>
              <w:t>не требуется</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Всего, в том числе:</w:t>
            </w:r>
          </w:p>
        </w:tc>
        <w:tc>
          <w:tcPr>
            <w:tcW w:w="1134"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1559"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16.1.</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«Внедрение республиканской геоинформационной системы пространственного развития инженерного обеспечения»</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П28</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РБ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16.2.</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«Внедрение республиканской геоинформационной системы пространственного развития инженерного обеспечения»</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П28</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МБ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16.3.</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«Внедрение республиканской геоинформационной системы пространственного развития инженерного обеспечения»</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П28</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ВБ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65"/>
        </w:trPr>
        <w:tc>
          <w:tcPr>
            <w:tcW w:w="553" w:type="dxa"/>
            <w:shd w:val="clear" w:color="auto" w:fill="FFFFFF"/>
            <w:vAlign w:val="center"/>
            <w:hideMark/>
          </w:tcPr>
          <w:p w:rsidR="00CE62FA" w:rsidRPr="00C74873" w:rsidRDefault="00CE62FA" w:rsidP="00437C60">
            <w:pPr>
              <w:rPr>
                <w:b/>
                <w:bCs/>
                <w:sz w:val="16"/>
                <w:szCs w:val="16"/>
              </w:rPr>
            </w:pPr>
            <w:r w:rsidRPr="00C74873">
              <w:rPr>
                <w:b/>
                <w:bCs/>
                <w:sz w:val="16"/>
                <w:szCs w:val="16"/>
              </w:rPr>
              <w:t>17.</w:t>
            </w:r>
          </w:p>
        </w:tc>
        <w:tc>
          <w:tcPr>
            <w:tcW w:w="1747"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 xml:space="preserve">Проект «Внедрение информационной системы формирования </w:t>
            </w:r>
            <w:r w:rsidRPr="00C74873">
              <w:rPr>
                <w:b/>
                <w:bCs/>
                <w:sz w:val="16"/>
                <w:szCs w:val="16"/>
              </w:rPr>
              <w:lastRenderedPageBreak/>
              <w:t>реестра и мониторинга состояния объектов жилищного фонда с разработкой мобильного приложения»</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lastRenderedPageBreak/>
              <w:t xml:space="preserve">Администрация Аликовского района </w:t>
            </w:r>
            <w:r w:rsidRPr="00C74873">
              <w:rPr>
                <w:sz w:val="16"/>
                <w:szCs w:val="16"/>
              </w:rPr>
              <w:lastRenderedPageBreak/>
              <w:t>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lastRenderedPageBreak/>
              <w:t xml:space="preserve">Поставщик данных, пользователь </w:t>
            </w:r>
            <w:r w:rsidRPr="00C74873">
              <w:rPr>
                <w:sz w:val="16"/>
                <w:szCs w:val="16"/>
              </w:rPr>
              <w:lastRenderedPageBreak/>
              <w:t>результатов проекта</w:t>
            </w:r>
          </w:p>
        </w:tc>
        <w:tc>
          <w:tcPr>
            <w:tcW w:w="1223"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lastRenderedPageBreak/>
              <w:t>П26, П27, П29, П30, П31, П32</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Финансирование</w:t>
            </w:r>
            <w:r w:rsidRPr="00C74873">
              <w:rPr>
                <w:b/>
                <w:bCs/>
                <w:sz w:val="16"/>
                <w:szCs w:val="16"/>
              </w:rPr>
              <w:br/>
              <w:t>не требуется</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Всего, в том числе:</w:t>
            </w:r>
          </w:p>
        </w:tc>
        <w:tc>
          <w:tcPr>
            <w:tcW w:w="1134"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1559"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17.1.</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«Внедрение информационной системы формирования реестра и мониторинга состояния объектов жилищного фонда с разработкой мобильного приложения»</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П26, П27, П29, П30, П31, П32</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РБ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17.2.</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«Внедрение информационной системы формирования реестра и мониторинга состояния объектов жилищного фонда с разработкой мобильного приложения»</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П26, П27, П29, П30, П31, П32</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МБ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5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17.3.</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Проект «Внедрение информационной системы формирования реестра и мониторинга состояния объектов жилищного фонда с разработкой мобильного приложения»</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П26, П27, П29, П30, П31, П32</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ВБ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65"/>
        </w:trPr>
        <w:tc>
          <w:tcPr>
            <w:tcW w:w="553" w:type="dxa"/>
            <w:shd w:val="clear" w:color="auto" w:fill="FFFFFF"/>
            <w:vAlign w:val="center"/>
            <w:hideMark/>
          </w:tcPr>
          <w:p w:rsidR="00CE62FA" w:rsidRPr="00C74873" w:rsidRDefault="00CE62FA" w:rsidP="00437C60">
            <w:pPr>
              <w:rPr>
                <w:b/>
                <w:bCs/>
                <w:sz w:val="16"/>
                <w:szCs w:val="16"/>
              </w:rPr>
            </w:pPr>
            <w:r w:rsidRPr="00C74873">
              <w:rPr>
                <w:b/>
                <w:bCs/>
                <w:sz w:val="16"/>
                <w:szCs w:val="16"/>
              </w:rPr>
              <w:t>18.</w:t>
            </w:r>
          </w:p>
        </w:tc>
        <w:tc>
          <w:tcPr>
            <w:tcW w:w="1747"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 xml:space="preserve">Проект «Создание и формирование интерактивной карты «Интерактивный торговый реестр» </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Поставщик данных, пользователь результатов проекта</w:t>
            </w:r>
          </w:p>
        </w:tc>
        <w:tc>
          <w:tcPr>
            <w:tcW w:w="1223"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П33</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Финансирование</w:t>
            </w:r>
            <w:r w:rsidRPr="00C74873">
              <w:rPr>
                <w:b/>
                <w:bCs/>
                <w:sz w:val="16"/>
                <w:szCs w:val="16"/>
              </w:rPr>
              <w:br/>
              <w:t>не требуется</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Всего, в том числе:</w:t>
            </w:r>
          </w:p>
        </w:tc>
        <w:tc>
          <w:tcPr>
            <w:tcW w:w="1134"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1559"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18.1.</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 xml:space="preserve">Проект «Создание и формирование интерактивной карты «Интерактивный торговый реестр» </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bottom"/>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П33</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РБ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lastRenderedPageBreak/>
              <w:t>18.2.</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 xml:space="preserve">Проект «Создание и формирование интерактивной карты «Интерактивный торговый реестр» </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bottom"/>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П33</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МБ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18.3.</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 xml:space="preserve">Проект «Создание и формирование интерактивной карты «Интерактивный торговый реестр» </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bottom"/>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П33</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ВБ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65"/>
        </w:trPr>
        <w:tc>
          <w:tcPr>
            <w:tcW w:w="553" w:type="dxa"/>
            <w:shd w:val="clear" w:color="auto" w:fill="FFFFFF"/>
            <w:vAlign w:val="center"/>
            <w:hideMark/>
          </w:tcPr>
          <w:p w:rsidR="00CE62FA" w:rsidRPr="00C74873" w:rsidRDefault="00CE62FA" w:rsidP="00437C60">
            <w:pPr>
              <w:rPr>
                <w:b/>
                <w:bCs/>
                <w:sz w:val="16"/>
                <w:szCs w:val="16"/>
              </w:rPr>
            </w:pPr>
            <w:r w:rsidRPr="00C74873">
              <w:rPr>
                <w:b/>
                <w:bCs/>
                <w:sz w:val="16"/>
                <w:szCs w:val="16"/>
              </w:rPr>
              <w:t>19.</w:t>
            </w:r>
          </w:p>
        </w:tc>
        <w:tc>
          <w:tcPr>
            <w:tcW w:w="1747"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Проект «Региональная система управления лесным комплексом»</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Поставщик данных, пользователь результатов проекта</w:t>
            </w:r>
          </w:p>
        </w:tc>
        <w:tc>
          <w:tcPr>
            <w:tcW w:w="1223"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П34, П35</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Финансирование</w:t>
            </w:r>
            <w:r w:rsidRPr="00C74873">
              <w:rPr>
                <w:b/>
                <w:bCs/>
                <w:sz w:val="16"/>
                <w:szCs w:val="16"/>
              </w:rPr>
              <w:br/>
              <w:t>не требуется</w:t>
            </w:r>
          </w:p>
        </w:tc>
        <w:tc>
          <w:tcPr>
            <w:tcW w:w="1276"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Всего, в том числе:</w:t>
            </w:r>
          </w:p>
        </w:tc>
        <w:tc>
          <w:tcPr>
            <w:tcW w:w="1134"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1559" w:type="dxa"/>
            <w:shd w:val="clear" w:color="auto" w:fill="FFFFFF"/>
            <w:vAlign w:val="center"/>
            <w:hideMark/>
          </w:tcPr>
          <w:p w:rsidR="00CE62FA" w:rsidRPr="00C74873" w:rsidRDefault="00CE62FA" w:rsidP="00437C60">
            <w:pPr>
              <w:jc w:val="both"/>
              <w:rPr>
                <w:b/>
                <w:bCs/>
                <w:sz w:val="16"/>
                <w:szCs w:val="16"/>
              </w:rPr>
            </w:pPr>
            <w:r w:rsidRPr="00C74873">
              <w:rPr>
                <w:b/>
                <w:bCs/>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i/>
                <w:iCs/>
                <w:sz w:val="16"/>
                <w:szCs w:val="16"/>
              </w:rPr>
            </w:pPr>
            <w:r w:rsidRPr="00C74873">
              <w:rPr>
                <w:rFonts w:ascii="Calibri" w:hAnsi="Calibri" w:cs="Calibri"/>
                <w:i/>
                <w:iCs/>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19.1.</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 xml:space="preserve">Проект «Региональная система управления лесным комплексом»   </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П34, П35</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РБ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19.2.</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 xml:space="preserve">Проект «Региональная система управления лесным комплексом»   </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П34, П35</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МБ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720"/>
        </w:trPr>
        <w:tc>
          <w:tcPr>
            <w:tcW w:w="553" w:type="dxa"/>
            <w:shd w:val="clear" w:color="auto" w:fill="FFFFFF"/>
            <w:vAlign w:val="center"/>
            <w:hideMark/>
          </w:tcPr>
          <w:p w:rsidR="00CE62FA" w:rsidRPr="00C74873" w:rsidRDefault="00CE62FA" w:rsidP="00437C60">
            <w:pPr>
              <w:rPr>
                <w:sz w:val="16"/>
                <w:szCs w:val="16"/>
              </w:rPr>
            </w:pPr>
            <w:r w:rsidRPr="00C74873">
              <w:rPr>
                <w:sz w:val="16"/>
                <w:szCs w:val="16"/>
              </w:rPr>
              <w:t>19.3.</w:t>
            </w:r>
          </w:p>
        </w:tc>
        <w:tc>
          <w:tcPr>
            <w:tcW w:w="1747" w:type="dxa"/>
            <w:shd w:val="clear" w:color="auto" w:fill="FFFFFF"/>
            <w:vAlign w:val="center"/>
            <w:hideMark/>
          </w:tcPr>
          <w:p w:rsidR="00CE62FA" w:rsidRPr="00C74873" w:rsidRDefault="00CE62FA" w:rsidP="00437C60">
            <w:pPr>
              <w:jc w:val="both"/>
              <w:rPr>
                <w:sz w:val="16"/>
                <w:szCs w:val="16"/>
              </w:rPr>
            </w:pPr>
            <w:r w:rsidRPr="00C74873">
              <w:rPr>
                <w:sz w:val="16"/>
                <w:szCs w:val="16"/>
              </w:rPr>
              <w:t xml:space="preserve">Проект «Региональная система управления лесным комплексом»   </w:t>
            </w:r>
          </w:p>
        </w:tc>
        <w:tc>
          <w:tcPr>
            <w:tcW w:w="1319" w:type="dxa"/>
            <w:shd w:val="clear" w:color="auto" w:fill="FFFFFF"/>
            <w:vAlign w:val="center"/>
            <w:hideMark/>
          </w:tcPr>
          <w:p w:rsidR="00CE62FA" w:rsidRPr="00C74873" w:rsidRDefault="00CE62FA" w:rsidP="00437C60">
            <w:pPr>
              <w:jc w:val="both"/>
              <w:rPr>
                <w:sz w:val="16"/>
                <w:szCs w:val="16"/>
              </w:rPr>
            </w:pPr>
            <w:r w:rsidRPr="00C74873">
              <w:rPr>
                <w:sz w:val="16"/>
                <w:szCs w:val="16"/>
              </w:rPr>
              <w:t>Администрация Аликовского района Чувашской Республики</w:t>
            </w:r>
          </w:p>
        </w:tc>
        <w:tc>
          <w:tcPr>
            <w:tcW w:w="1395" w:type="dxa"/>
            <w:shd w:val="clear" w:color="auto" w:fill="FFFFFF"/>
            <w:vAlign w:val="center"/>
            <w:hideMark/>
          </w:tcPr>
          <w:p w:rsidR="00CE62FA" w:rsidRPr="00C74873" w:rsidRDefault="00CE62FA" w:rsidP="00437C60">
            <w:pPr>
              <w:rPr>
                <w:sz w:val="16"/>
                <w:szCs w:val="16"/>
              </w:rPr>
            </w:pPr>
            <w:r w:rsidRPr="00C74873">
              <w:rPr>
                <w:sz w:val="16"/>
                <w:szCs w:val="16"/>
              </w:rPr>
              <w:t> </w:t>
            </w:r>
          </w:p>
        </w:tc>
        <w:tc>
          <w:tcPr>
            <w:tcW w:w="1223" w:type="dxa"/>
            <w:shd w:val="clear" w:color="auto" w:fill="FFFFFF"/>
            <w:vAlign w:val="center"/>
            <w:hideMark/>
          </w:tcPr>
          <w:p w:rsidR="00CE62FA" w:rsidRPr="00C74873" w:rsidRDefault="00CE62FA" w:rsidP="00437C60">
            <w:pPr>
              <w:jc w:val="both"/>
              <w:rPr>
                <w:sz w:val="16"/>
                <w:szCs w:val="16"/>
              </w:rPr>
            </w:pPr>
            <w:r w:rsidRPr="00C74873">
              <w:rPr>
                <w:sz w:val="16"/>
                <w:szCs w:val="16"/>
              </w:rPr>
              <w:t>П34, П35</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1276" w:type="dxa"/>
            <w:shd w:val="clear" w:color="auto" w:fill="FFFFFF"/>
            <w:vAlign w:val="center"/>
            <w:hideMark/>
          </w:tcPr>
          <w:p w:rsidR="00CE62FA" w:rsidRPr="00C74873" w:rsidRDefault="00CE62FA" w:rsidP="00437C60">
            <w:pPr>
              <w:jc w:val="both"/>
              <w:rPr>
                <w:sz w:val="16"/>
                <w:szCs w:val="16"/>
              </w:rPr>
            </w:pPr>
            <w:r w:rsidRPr="00C74873">
              <w:rPr>
                <w:sz w:val="16"/>
                <w:szCs w:val="16"/>
              </w:rPr>
              <w:t>ВБ</w:t>
            </w:r>
          </w:p>
        </w:tc>
        <w:tc>
          <w:tcPr>
            <w:tcW w:w="1134" w:type="dxa"/>
            <w:shd w:val="clear" w:color="auto" w:fill="FFFFFF"/>
            <w:vAlign w:val="center"/>
            <w:hideMark/>
          </w:tcPr>
          <w:p w:rsidR="00CE62FA" w:rsidRPr="00C74873" w:rsidRDefault="00CE62FA" w:rsidP="00437C60">
            <w:pPr>
              <w:jc w:val="both"/>
              <w:rPr>
                <w:sz w:val="16"/>
                <w:szCs w:val="16"/>
              </w:rPr>
            </w:pPr>
            <w:r w:rsidRPr="00C74873">
              <w:rPr>
                <w:sz w:val="16"/>
                <w:szCs w:val="16"/>
              </w:rPr>
              <w:t>0</w:t>
            </w:r>
          </w:p>
        </w:tc>
        <w:tc>
          <w:tcPr>
            <w:tcW w:w="1559" w:type="dxa"/>
            <w:shd w:val="clear" w:color="auto" w:fill="FFFFFF"/>
            <w:vAlign w:val="center"/>
            <w:hideMark/>
          </w:tcPr>
          <w:p w:rsidR="00CE62FA" w:rsidRPr="00C74873" w:rsidRDefault="00CE62FA" w:rsidP="00437C60">
            <w:pPr>
              <w:jc w:val="both"/>
              <w:rPr>
                <w:sz w:val="16"/>
                <w:szCs w:val="16"/>
              </w:rPr>
            </w:pPr>
            <w:r w:rsidRPr="00C74873">
              <w:rPr>
                <w:sz w:val="16"/>
                <w:szCs w:val="16"/>
              </w:rPr>
              <w:t> </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300"/>
        </w:trPr>
        <w:tc>
          <w:tcPr>
            <w:tcW w:w="8789" w:type="dxa"/>
            <w:gridSpan w:val="7"/>
            <w:shd w:val="clear" w:color="auto" w:fill="FFFFFF"/>
            <w:vAlign w:val="center"/>
            <w:hideMark/>
          </w:tcPr>
          <w:p w:rsidR="00CE62FA" w:rsidRPr="00C74873" w:rsidRDefault="00CE62FA" w:rsidP="00437C60">
            <w:pPr>
              <w:jc w:val="right"/>
              <w:rPr>
                <w:b/>
                <w:bCs/>
                <w:sz w:val="16"/>
                <w:szCs w:val="16"/>
              </w:rPr>
            </w:pPr>
            <w:r w:rsidRPr="00C74873">
              <w:rPr>
                <w:b/>
                <w:bCs/>
                <w:sz w:val="16"/>
                <w:szCs w:val="16"/>
              </w:rPr>
              <w:t>Общий объем финансирования, в том числе:</w:t>
            </w:r>
          </w:p>
        </w:tc>
        <w:tc>
          <w:tcPr>
            <w:tcW w:w="1134" w:type="dxa"/>
            <w:shd w:val="clear" w:color="auto" w:fill="FFFFFF"/>
            <w:vAlign w:val="center"/>
            <w:hideMark/>
          </w:tcPr>
          <w:p w:rsidR="00CE62FA" w:rsidRPr="00C74873" w:rsidRDefault="00CE62FA" w:rsidP="00437C60">
            <w:pPr>
              <w:jc w:val="right"/>
              <w:rPr>
                <w:b/>
                <w:bCs/>
                <w:sz w:val="16"/>
                <w:szCs w:val="16"/>
              </w:rPr>
            </w:pPr>
            <w:r w:rsidRPr="00C74873">
              <w:rPr>
                <w:b/>
                <w:bCs/>
                <w:sz w:val="16"/>
                <w:szCs w:val="16"/>
              </w:rPr>
              <w:t>100,0</w:t>
            </w:r>
          </w:p>
        </w:tc>
        <w:tc>
          <w:tcPr>
            <w:tcW w:w="1559" w:type="dxa"/>
            <w:shd w:val="clear" w:color="auto" w:fill="FFFFFF"/>
            <w:vAlign w:val="center"/>
            <w:hideMark/>
          </w:tcPr>
          <w:p w:rsidR="00CE62FA" w:rsidRPr="00C74873" w:rsidRDefault="00CE62FA" w:rsidP="00437C60">
            <w:pPr>
              <w:jc w:val="right"/>
              <w:rPr>
                <w:b/>
                <w:bCs/>
                <w:sz w:val="16"/>
                <w:szCs w:val="16"/>
              </w:rPr>
            </w:pPr>
            <w:r w:rsidRPr="00C74873">
              <w:rPr>
                <w:b/>
                <w:bCs/>
                <w:sz w:val="16"/>
                <w:szCs w:val="16"/>
              </w:rPr>
              <w:t>100,0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300"/>
        </w:trPr>
        <w:tc>
          <w:tcPr>
            <w:tcW w:w="8789" w:type="dxa"/>
            <w:gridSpan w:val="7"/>
            <w:shd w:val="clear" w:color="auto" w:fill="FFFFFF"/>
            <w:vAlign w:val="center"/>
            <w:hideMark/>
          </w:tcPr>
          <w:p w:rsidR="00CE62FA" w:rsidRPr="00C74873" w:rsidRDefault="00CE62FA" w:rsidP="00437C60">
            <w:pPr>
              <w:ind w:firstLineChars="300" w:firstLine="480"/>
              <w:jc w:val="right"/>
              <w:rPr>
                <w:sz w:val="16"/>
                <w:szCs w:val="16"/>
              </w:rPr>
            </w:pPr>
            <w:r w:rsidRPr="00C74873">
              <w:rPr>
                <w:sz w:val="16"/>
                <w:szCs w:val="16"/>
              </w:rPr>
              <w:t>за счет средств республиканского бюджета Чувашской Республики</w:t>
            </w:r>
          </w:p>
        </w:tc>
        <w:tc>
          <w:tcPr>
            <w:tcW w:w="1134" w:type="dxa"/>
            <w:shd w:val="clear" w:color="auto" w:fill="FFFFFF"/>
            <w:vAlign w:val="center"/>
            <w:hideMark/>
          </w:tcPr>
          <w:p w:rsidR="00CE62FA" w:rsidRPr="00C74873" w:rsidRDefault="00CE62FA" w:rsidP="00437C60">
            <w:pPr>
              <w:jc w:val="right"/>
              <w:rPr>
                <w:b/>
                <w:bCs/>
                <w:sz w:val="16"/>
                <w:szCs w:val="16"/>
              </w:rPr>
            </w:pPr>
            <w:r w:rsidRPr="00C74873">
              <w:rPr>
                <w:b/>
                <w:bCs/>
                <w:sz w:val="16"/>
                <w:szCs w:val="16"/>
              </w:rPr>
              <w:t>0</w:t>
            </w:r>
          </w:p>
        </w:tc>
        <w:tc>
          <w:tcPr>
            <w:tcW w:w="1559" w:type="dxa"/>
            <w:shd w:val="clear" w:color="auto" w:fill="FFFFFF"/>
            <w:vAlign w:val="center"/>
            <w:hideMark/>
          </w:tcPr>
          <w:p w:rsidR="00CE62FA" w:rsidRPr="00C74873" w:rsidRDefault="00CE62FA" w:rsidP="00437C60">
            <w:pPr>
              <w:jc w:val="right"/>
              <w:rPr>
                <w:b/>
                <w:bCs/>
                <w:sz w:val="16"/>
                <w:szCs w:val="16"/>
              </w:rPr>
            </w:pPr>
            <w:r w:rsidRPr="00C74873">
              <w:rPr>
                <w:b/>
                <w:bCs/>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300"/>
        </w:trPr>
        <w:tc>
          <w:tcPr>
            <w:tcW w:w="8789" w:type="dxa"/>
            <w:gridSpan w:val="7"/>
            <w:shd w:val="clear" w:color="auto" w:fill="FFFFFF"/>
            <w:vAlign w:val="center"/>
            <w:hideMark/>
          </w:tcPr>
          <w:p w:rsidR="00CE62FA" w:rsidRPr="00C74873" w:rsidRDefault="00CE62FA" w:rsidP="00437C60">
            <w:pPr>
              <w:ind w:firstLineChars="300" w:firstLine="480"/>
              <w:jc w:val="right"/>
              <w:rPr>
                <w:sz w:val="16"/>
                <w:szCs w:val="16"/>
              </w:rPr>
            </w:pPr>
            <w:r w:rsidRPr="00C74873">
              <w:rPr>
                <w:sz w:val="16"/>
                <w:szCs w:val="16"/>
              </w:rPr>
              <w:t>за счет средств местных бюджетов</w:t>
            </w:r>
          </w:p>
        </w:tc>
        <w:tc>
          <w:tcPr>
            <w:tcW w:w="1134" w:type="dxa"/>
            <w:shd w:val="clear" w:color="auto" w:fill="FFFFFF"/>
            <w:vAlign w:val="center"/>
            <w:hideMark/>
          </w:tcPr>
          <w:p w:rsidR="00CE62FA" w:rsidRPr="00C74873" w:rsidRDefault="00CE62FA" w:rsidP="00437C60">
            <w:pPr>
              <w:jc w:val="right"/>
              <w:rPr>
                <w:b/>
                <w:bCs/>
                <w:sz w:val="16"/>
                <w:szCs w:val="16"/>
              </w:rPr>
            </w:pPr>
            <w:r w:rsidRPr="00C74873">
              <w:rPr>
                <w:b/>
                <w:bCs/>
                <w:sz w:val="16"/>
                <w:szCs w:val="16"/>
              </w:rPr>
              <w:t>100,0</w:t>
            </w:r>
          </w:p>
        </w:tc>
        <w:tc>
          <w:tcPr>
            <w:tcW w:w="1559" w:type="dxa"/>
            <w:shd w:val="clear" w:color="auto" w:fill="FFFFFF"/>
            <w:vAlign w:val="center"/>
            <w:hideMark/>
          </w:tcPr>
          <w:p w:rsidR="00CE62FA" w:rsidRPr="00C74873" w:rsidRDefault="00CE62FA" w:rsidP="00437C60">
            <w:pPr>
              <w:jc w:val="right"/>
              <w:rPr>
                <w:b/>
                <w:bCs/>
                <w:sz w:val="16"/>
                <w:szCs w:val="16"/>
              </w:rPr>
            </w:pPr>
            <w:r w:rsidRPr="00C74873">
              <w:rPr>
                <w:b/>
                <w:bCs/>
                <w:sz w:val="16"/>
                <w:szCs w:val="16"/>
              </w:rPr>
              <w:t>100,0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r w:rsidR="00CE62FA" w:rsidRPr="00C74873" w:rsidTr="00437C60">
        <w:trPr>
          <w:trHeight w:val="300"/>
        </w:trPr>
        <w:tc>
          <w:tcPr>
            <w:tcW w:w="8789" w:type="dxa"/>
            <w:gridSpan w:val="7"/>
            <w:shd w:val="clear" w:color="auto" w:fill="FFFFFF"/>
            <w:vAlign w:val="center"/>
            <w:hideMark/>
          </w:tcPr>
          <w:p w:rsidR="00CE62FA" w:rsidRPr="00C74873" w:rsidRDefault="00CE62FA" w:rsidP="00437C60">
            <w:pPr>
              <w:ind w:firstLineChars="300" w:firstLine="480"/>
              <w:jc w:val="right"/>
              <w:rPr>
                <w:sz w:val="16"/>
                <w:szCs w:val="16"/>
              </w:rPr>
            </w:pPr>
            <w:r w:rsidRPr="00C74873">
              <w:rPr>
                <w:sz w:val="16"/>
                <w:szCs w:val="16"/>
              </w:rPr>
              <w:t>за счет внебюджетных источников</w:t>
            </w:r>
          </w:p>
        </w:tc>
        <w:tc>
          <w:tcPr>
            <w:tcW w:w="1134" w:type="dxa"/>
            <w:shd w:val="clear" w:color="auto" w:fill="FFFFFF"/>
            <w:vAlign w:val="center"/>
            <w:hideMark/>
          </w:tcPr>
          <w:p w:rsidR="00CE62FA" w:rsidRPr="00C74873" w:rsidRDefault="00CE62FA" w:rsidP="00437C60">
            <w:pPr>
              <w:jc w:val="right"/>
              <w:rPr>
                <w:b/>
                <w:bCs/>
                <w:sz w:val="16"/>
                <w:szCs w:val="16"/>
              </w:rPr>
            </w:pPr>
            <w:r w:rsidRPr="00C74873">
              <w:rPr>
                <w:b/>
                <w:bCs/>
                <w:sz w:val="16"/>
                <w:szCs w:val="16"/>
              </w:rPr>
              <w:t>0</w:t>
            </w:r>
          </w:p>
        </w:tc>
        <w:tc>
          <w:tcPr>
            <w:tcW w:w="1559" w:type="dxa"/>
            <w:shd w:val="clear" w:color="auto" w:fill="FFFFFF"/>
            <w:vAlign w:val="center"/>
            <w:hideMark/>
          </w:tcPr>
          <w:p w:rsidR="00CE62FA" w:rsidRPr="00C74873" w:rsidRDefault="00CE62FA" w:rsidP="00437C60">
            <w:pPr>
              <w:jc w:val="right"/>
              <w:rPr>
                <w:b/>
                <w:bCs/>
                <w:sz w:val="16"/>
                <w:szCs w:val="16"/>
              </w:rPr>
            </w:pPr>
            <w:r w:rsidRPr="00C74873">
              <w:rPr>
                <w:b/>
                <w:bCs/>
                <w:sz w:val="16"/>
                <w:szCs w:val="16"/>
              </w:rPr>
              <w:t>0</w:t>
            </w:r>
          </w:p>
        </w:tc>
        <w:tc>
          <w:tcPr>
            <w:tcW w:w="3119" w:type="dxa"/>
            <w:shd w:val="clear" w:color="auto" w:fill="FFFFFF"/>
            <w:noWrap/>
            <w:vAlign w:val="bottom"/>
            <w:hideMark/>
          </w:tcPr>
          <w:p w:rsidR="00CE62FA" w:rsidRPr="00C74873" w:rsidRDefault="00CE62FA" w:rsidP="00437C60">
            <w:pPr>
              <w:rPr>
                <w:rFonts w:ascii="Calibri" w:hAnsi="Calibri" w:cs="Calibri"/>
                <w:sz w:val="16"/>
                <w:szCs w:val="16"/>
              </w:rPr>
            </w:pPr>
            <w:r w:rsidRPr="00C74873">
              <w:rPr>
                <w:rFonts w:ascii="Calibri" w:hAnsi="Calibri" w:cs="Calibri"/>
                <w:sz w:val="16"/>
                <w:szCs w:val="16"/>
              </w:rPr>
              <w:t> </w:t>
            </w:r>
          </w:p>
        </w:tc>
      </w:tr>
    </w:tbl>
    <w:p w:rsidR="00CE62FA" w:rsidRPr="00C74873" w:rsidRDefault="00CE62FA" w:rsidP="00CE62FA">
      <w:pPr>
        <w:widowControl w:val="0"/>
        <w:autoSpaceDE w:val="0"/>
        <w:jc w:val="both"/>
        <w:rPr>
          <w:sz w:val="16"/>
          <w:szCs w:val="16"/>
        </w:rPr>
      </w:pPr>
      <w:r w:rsidRPr="00C74873">
        <w:rPr>
          <w:sz w:val="16"/>
          <w:szCs w:val="16"/>
        </w:rPr>
        <w:fldChar w:fldCharType="end"/>
      </w:r>
    </w:p>
    <w:p w:rsidR="00CE62FA" w:rsidRDefault="00CE62FA" w:rsidP="00796FA7">
      <w:pPr>
        <w:rPr>
          <w:sz w:val="22"/>
          <w:szCs w:val="22"/>
        </w:rPr>
      </w:pPr>
      <w:r>
        <w:rPr>
          <w:sz w:val="22"/>
          <w:szCs w:val="22"/>
        </w:rPr>
        <w:br w:type="page"/>
      </w:r>
    </w:p>
    <w:p w:rsidR="00CE62FA" w:rsidRDefault="00CE62FA" w:rsidP="00796FA7">
      <w:pPr>
        <w:rPr>
          <w:sz w:val="22"/>
          <w:szCs w:val="22"/>
        </w:rPr>
        <w:sectPr w:rsidR="00CE62FA" w:rsidSect="00CE62FA">
          <w:headerReference w:type="even" r:id="rId18"/>
          <w:footerReference w:type="default" r:id="rId19"/>
          <w:footerReference w:type="first" r:id="rId20"/>
          <w:pgSz w:w="16838" w:h="11906" w:orient="landscape"/>
          <w:pgMar w:top="1134" w:right="567" w:bottom="1134" w:left="1701" w:header="0" w:footer="0" w:gutter="0"/>
          <w:cols w:space="720"/>
          <w:noEndnote/>
          <w:docGrid w:linePitch="326"/>
        </w:sectPr>
      </w:pPr>
    </w:p>
    <w:p w:rsidR="00CE62FA" w:rsidRDefault="00CE62FA" w:rsidP="00796FA7">
      <w:pPr>
        <w:rPr>
          <w:sz w:val="22"/>
          <w:szCs w:val="22"/>
        </w:rPr>
      </w:pPr>
    </w:p>
    <w:p w:rsidR="00CE62FA" w:rsidRDefault="00CE62FA"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rsidTr="002B4EB6">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0A4F51" w:rsidP="002C0F64">
            <w:pPr>
              <w:rPr>
                <w:sz w:val="18"/>
                <w:szCs w:val="18"/>
              </w:rPr>
            </w:pPr>
            <w:r>
              <w:rPr>
                <w:sz w:val="18"/>
                <w:szCs w:val="18"/>
              </w:rPr>
              <w:t>Т.Г. Козлова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CE62FA">
            <w:pPr>
              <w:rPr>
                <w:sz w:val="18"/>
                <w:szCs w:val="18"/>
              </w:rPr>
            </w:pPr>
            <w:r>
              <w:rPr>
                <w:sz w:val="18"/>
                <w:szCs w:val="18"/>
              </w:rPr>
              <w:t xml:space="preserve">Подписано в печать  </w:t>
            </w:r>
            <w:r w:rsidR="00CE62FA">
              <w:rPr>
                <w:sz w:val="18"/>
                <w:szCs w:val="18"/>
              </w:rPr>
              <w:t>29</w:t>
            </w:r>
            <w:r w:rsidR="006B37AE">
              <w:rPr>
                <w:sz w:val="18"/>
                <w:szCs w:val="18"/>
              </w:rPr>
              <w:t>.0</w:t>
            </w:r>
            <w:r w:rsidR="00262003">
              <w:rPr>
                <w:sz w:val="18"/>
                <w:szCs w:val="18"/>
              </w:rPr>
              <w:t>9</w:t>
            </w:r>
            <w:r w:rsidR="006F62D8">
              <w:rPr>
                <w:sz w:val="18"/>
                <w:szCs w:val="18"/>
              </w:rPr>
              <w:t>.202</w:t>
            </w:r>
            <w:r w:rsidR="000A4F51">
              <w:rPr>
                <w:sz w:val="18"/>
                <w:szCs w:val="18"/>
              </w:rPr>
              <w:t>2</w:t>
            </w:r>
            <w:r>
              <w:rPr>
                <w:sz w:val="18"/>
                <w:szCs w:val="18"/>
              </w:rPr>
              <w:t xml:space="preserve"> г.</w:t>
            </w:r>
          </w:p>
        </w:tc>
        <w:tc>
          <w:tcPr>
            <w:tcW w:w="1206"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CE62FA">
      <w:pgSz w:w="11906" w:h="16838"/>
      <w:pgMar w:top="567" w:right="1134" w:bottom="1701"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CBE" w:rsidRDefault="00A20CBE" w:rsidP="00F23871">
      <w:r>
        <w:separator/>
      </w:r>
    </w:p>
  </w:endnote>
  <w:endnote w:type="continuationSeparator" w:id="0">
    <w:p w:rsidR="00A20CBE" w:rsidRDefault="00A20CBE"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EC">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487D1E" w:rsidRDefault="00487D1E">
        <w:pPr>
          <w:pStyle w:val="ac"/>
          <w:jc w:val="center"/>
        </w:pPr>
        <w:r>
          <w:fldChar w:fldCharType="begin"/>
        </w:r>
        <w:r>
          <w:instrText xml:space="preserve"> PAGE   \* MERGEFORMAT </w:instrText>
        </w:r>
        <w:r>
          <w:fldChar w:fldCharType="separate"/>
        </w:r>
        <w:r w:rsidR="00CE3541">
          <w:rPr>
            <w:noProof/>
          </w:rPr>
          <w:t>104</w:t>
        </w:r>
        <w:r>
          <w:rPr>
            <w:noProof/>
          </w:rPr>
          <w:fldChar w:fldCharType="end"/>
        </w:r>
      </w:p>
    </w:sdtContent>
  </w:sdt>
  <w:p w:rsidR="00487D1E" w:rsidRDefault="00487D1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1E" w:rsidRDefault="00487D1E">
    <w:pPr>
      <w:pStyle w:val="ac"/>
    </w:pPr>
  </w:p>
  <w:p w:rsidR="00487D1E" w:rsidRDefault="00487D1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CBE" w:rsidRDefault="00A20CBE" w:rsidP="00F23871">
      <w:r>
        <w:separator/>
      </w:r>
    </w:p>
  </w:footnote>
  <w:footnote w:type="continuationSeparator" w:id="0">
    <w:p w:rsidR="00A20CBE" w:rsidRDefault="00A20CBE" w:rsidP="00F23871">
      <w:r>
        <w:continuationSeparator/>
      </w:r>
    </w:p>
  </w:footnote>
  <w:footnote w:id="1">
    <w:p w:rsidR="00CE62FA" w:rsidRPr="00CE62FA" w:rsidRDefault="00CE62FA" w:rsidP="00CE62FA">
      <w:pPr>
        <w:jc w:val="both"/>
        <w:rPr>
          <w:rFonts w:eastAsia="Times"/>
          <w:color w:val="000000"/>
          <w:sz w:val="20"/>
          <w:szCs w:val="20"/>
        </w:rPr>
      </w:pPr>
      <w:r w:rsidRPr="00CE62FA">
        <w:rPr>
          <w:sz w:val="20"/>
          <w:szCs w:val="20"/>
          <w:vertAlign w:val="superscript"/>
        </w:rPr>
        <w:footnoteRef/>
      </w:r>
      <w:r w:rsidRPr="00CE62FA">
        <w:rPr>
          <w:rFonts w:eastAsia="Times"/>
          <w:color w:val="000000"/>
          <w:sz w:val="20"/>
          <w:szCs w:val="20"/>
        </w:rPr>
        <w:t xml:space="preserve"> Заполняется на основе данных из разделов 1 и 2</w:t>
      </w:r>
    </w:p>
  </w:footnote>
  <w:footnote w:id="2">
    <w:p w:rsidR="00CE62FA" w:rsidRDefault="00CE62FA" w:rsidP="00CE62FA">
      <w:pPr>
        <w:jc w:val="both"/>
        <w:rPr>
          <w:rFonts w:eastAsia="Times"/>
          <w:color w:val="000000"/>
        </w:rPr>
      </w:pPr>
      <w:r w:rsidRPr="00CE62FA">
        <w:rPr>
          <w:sz w:val="20"/>
          <w:szCs w:val="20"/>
          <w:vertAlign w:val="superscript"/>
        </w:rPr>
        <w:footnoteRef/>
      </w:r>
      <w:r w:rsidRPr="00CE62FA">
        <w:rPr>
          <w:rFonts w:eastAsia="Times"/>
          <w:color w:val="000000"/>
          <w:sz w:val="20"/>
          <w:szCs w:val="20"/>
        </w:rPr>
        <w:t xml:space="preserve"> Заполняется на основе данных из разделов 1 и 2</w:t>
      </w:r>
    </w:p>
  </w:footnote>
  <w:footnote w:id="3">
    <w:p w:rsidR="00CE62FA" w:rsidRDefault="00CE62FA" w:rsidP="00CE62FA">
      <w:pPr>
        <w:jc w:val="both"/>
        <w:rPr>
          <w:rFonts w:eastAsia="Times"/>
          <w:color w:val="000000"/>
        </w:rPr>
      </w:pPr>
      <w:r>
        <w:rPr>
          <w:vertAlign w:val="superscript"/>
        </w:rPr>
        <w:footnoteRef/>
      </w:r>
      <w:r>
        <w:rPr>
          <w:rFonts w:eastAsia="Times"/>
          <w:color w:val="000000"/>
        </w:rPr>
        <w:t xml:space="preserve"> </w:t>
      </w:r>
      <w:r w:rsidRPr="00CE62FA">
        <w:rPr>
          <w:rFonts w:eastAsia="Times"/>
          <w:color w:val="000000"/>
          <w:sz w:val="20"/>
          <w:szCs w:val="20"/>
        </w:rPr>
        <w:t xml:space="preserve">Первая цифра кода результата должна отражать принадлежность соответствующему приоритету цифровой трансформации </w:t>
      </w:r>
      <w:r w:rsidRPr="00CE62FA">
        <w:rPr>
          <w:rFonts w:eastAsia="Times"/>
          <w:sz w:val="20"/>
          <w:szCs w:val="20"/>
        </w:rPr>
        <w:t>муниципального района,</w:t>
      </w:r>
      <w:r w:rsidRPr="00CE62FA">
        <w:rPr>
          <w:sz w:val="20"/>
          <w:szCs w:val="20"/>
        </w:rPr>
        <w:t xml:space="preserve"> </w:t>
      </w:r>
      <w:r w:rsidRPr="00CE62FA">
        <w:rPr>
          <w:rFonts w:eastAsia="Times"/>
          <w:sz w:val="20"/>
          <w:szCs w:val="20"/>
        </w:rPr>
        <w:t>муниципальных и городских округов</w:t>
      </w:r>
      <w:r w:rsidRPr="00CE62FA">
        <w:rPr>
          <w:rFonts w:eastAsia="Times"/>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2FA" w:rsidRDefault="00A20CBE">
    <w:pPr>
      <w:pStyle w:val="ae"/>
    </w:pPr>
    <w:r>
      <w:pict>
        <v:shapetype id="_x0000_t202" coordsize="21600,21600" o:spt="202" path="m,l,21600r21600,l21600,xe">
          <v:stroke joinstyle="miter"/>
          <v:path gradientshapeok="t" o:connecttype="rect"/>
        </v:shapetype>
        <v:shape id="_x0000_s2049" type="#_x0000_t202" style="position:absolute;margin-left:0;margin-top:.05pt;width:20.9pt;height:13.65pt;z-index:251659264;mso-wrap-distance-left:0;mso-wrap-distance-right:0;mso-position-horizontal:center;mso-position-horizontal-relative:margin" stroked="f">
          <v:fill opacity="0" color2="black"/>
          <v:textbox style="mso-next-textbox:#_x0000_s2049" inset="0,0,0,0">
            <w:txbxContent>
              <w:p w:rsidR="00CE62FA" w:rsidRDefault="00CE62FA">
                <w:pPr>
                  <w:pStyle w:val="ae"/>
                </w:pPr>
                <w:r>
                  <w:rPr>
                    <w:rStyle w:val="af0"/>
                  </w:rPr>
                  <w:fldChar w:fldCharType="begin"/>
                </w:r>
                <w:r>
                  <w:rPr>
                    <w:rStyle w:val="af0"/>
                  </w:rPr>
                  <w:instrText xml:space="preserve"> PAGE </w:instrText>
                </w:r>
                <w:r>
                  <w:rPr>
                    <w:rStyle w:val="af0"/>
                  </w:rPr>
                  <w:fldChar w:fldCharType="separate"/>
                </w:r>
                <w:r w:rsidR="00CE3541">
                  <w:rPr>
                    <w:rStyle w:val="af0"/>
                    <w:noProof/>
                  </w:rPr>
                  <w:t>104</w:t>
                </w:r>
                <w:r>
                  <w:rPr>
                    <w:rStyle w:val="af0"/>
                  </w:rPr>
                  <w:fldChar w:fldCharType="end"/>
                </w:r>
              </w:p>
            </w:txbxContent>
          </v:textbox>
          <w10:wrap type="square" side="largest"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1E" w:rsidRDefault="00487D1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87D1E" w:rsidRDefault="00487D1E">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3762801"/>
    <w:multiLevelType w:val="multilevel"/>
    <w:tmpl w:val="EEF27A7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61617EF8"/>
    <w:multiLevelType w:val="hybridMultilevel"/>
    <w:tmpl w:val="582E3FB8"/>
    <w:lvl w:ilvl="0" w:tplc="21E0F26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1"/>
  </w:num>
  <w:num w:numId="2">
    <w:abstractNumId w:val="0"/>
  </w:num>
  <w:num w:numId="3">
    <w:abstractNumId w:val="3"/>
  </w:num>
  <w:num w:numId="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06C4A"/>
    <w:rsid w:val="0003032E"/>
    <w:rsid w:val="00032819"/>
    <w:rsid w:val="00032CD4"/>
    <w:rsid w:val="00041501"/>
    <w:rsid w:val="0005621E"/>
    <w:rsid w:val="00066A8D"/>
    <w:rsid w:val="00067BE2"/>
    <w:rsid w:val="00096775"/>
    <w:rsid w:val="000A380A"/>
    <w:rsid w:val="000A4F51"/>
    <w:rsid w:val="000B5445"/>
    <w:rsid w:val="000F1E56"/>
    <w:rsid w:val="00100157"/>
    <w:rsid w:val="00101729"/>
    <w:rsid w:val="00144A3D"/>
    <w:rsid w:val="00145258"/>
    <w:rsid w:val="00146B6C"/>
    <w:rsid w:val="00150C80"/>
    <w:rsid w:val="00157342"/>
    <w:rsid w:val="00160EB1"/>
    <w:rsid w:val="00187E6F"/>
    <w:rsid w:val="00190130"/>
    <w:rsid w:val="001D268C"/>
    <w:rsid w:val="001E171B"/>
    <w:rsid w:val="001E1E14"/>
    <w:rsid w:val="001F5A7F"/>
    <w:rsid w:val="00201AB4"/>
    <w:rsid w:val="00202678"/>
    <w:rsid w:val="0020671C"/>
    <w:rsid w:val="0022516B"/>
    <w:rsid w:val="002268B0"/>
    <w:rsid w:val="00227ADA"/>
    <w:rsid w:val="0026003A"/>
    <w:rsid w:val="00262003"/>
    <w:rsid w:val="00266A53"/>
    <w:rsid w:val="00274CA3"/>
    <w:rsid w:val="002910F6"/>
    <w:rsid w:val="00295E85"/>
    <w:rsid w:val="002A55FC"/>
    <w:rsid w:val="002B4EB6"/>
    <w:rsid w:val="002C0F64"/>
    <w:rsid w:val="002D498D"/>
    <w:rsid w:val="002F3EC9"/>
    <w:rsid w:val="0031116C"/>
    <w:rsid w:val="00330C9E"/>
    <w:rsid w:val="0033202E"/>
    <w:rsid w:val="00365A9B"/>
    <w:rsid w:val="00375D04"/>
    <w:rsid w:val="00381DC1"/>
    <w:rsid w:val="00382DF3"/>
    <w:rsid w:val="00391D94"/>
    <w:rsid w:val="00404687"/>
    <w:rsid w:val="00404EF1"/>
    <w:rsid w:val="00415684"/>
    <w:rsid w:val="0046308E"/>
    <w:rsid w:val="00463571"/>
    <w:rsid w:val="00472F70"/>
    <w:rsid w:val="00477CE3"/>
    <w:rsid w:val="00487D1E"/>
    <w:rsid w:val="004A375D"/>
    <w:rsid w:val="004E5012"/>
    <w:rsid w:val="00501901"/>
    <w:rsid w:val="00521410"/>
    <w:rsid w:val="00541C6F"/>
    <w:rsid w:val="00545C50"/>
    <w:rsid w:val="00574CC6"/>
    <w:rsid w:val="0057615B"/>
    <w:rsid w:val="00576C5C"/>
    <w:rsid w:val="005774E3"/>
    <w:rsid w:val="0058457F"/>
    <w:rsid w:val="0058695C"/>
    <w:rsid w:val="005C11DA"/>
    <w:rsid w:val="005C413E"/>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D3BBC"/>
    <w:rsid w:val="007D44AE"/>
    <w:rsid w:val="007D59D9"/>
    <w:rsid w:val="007E30C6"/>
    <w:rsid w:val="007E65A2"/>
    <w:rsid w:val="00805D34"/>
    <w:rsid w:val="00832A9B"/>
    <w:rsid w:val="008413A1"/>
    <w:rsid w:val="00852565"/>
    <w:rsid w:val="00857EDB"/>
    <w:rsid w:val="00863C51"/>
    <w:rsid w:val="00864A66"/>
    <w:rsid w:val="00867D29"/>
    <w:rsid w:val="00872559"/>
    <w:rsid w:val="008917A5"/>
    <w:rsid w:val="008A5986"/>
    <w:rsid w:val="008F269A"/>
    <w:rsid w:val="008F65AE"/>
    <w:rsid w:val="008F7267"/>
    <w:rsid w:val="00906BF8"/>
    <w:rsid w:val="00925471"/>
    <w:rsid w:val="00927F96"/>
    <w:rsid w:val="00932476"/>
    <w:rsid w:val="0093449A"/>
    <w:rsid w:val="00953C35"/>
    <w:rsid w:val="009823C0"/>
    <w:rsid w:val="00983A9F"/>
    <w:rsid w:val="00983F4E"/>
    <w:rsid w:val="00985BEB"/>
    <w:rsid w:val="009A4A8A"/>
    <w:rsid w:val="009B3118"/>
    <w:rsid w:val="009F3360"/>
    <w:rsid w:val="00A005BC"/>
    <w:rsid w:val="00A13774"/>
    <w:rsid w:val="00A20CBE"/>
    <w:rsid w:val="00A21EA1"/>
    <w:rsid w:val="00A27369"/>
    <w:rsid w:val="00A34B00"/>
    <w:rsid w:val="00A55DB6"/>
    <w:rsid w:val="00AA1BE9"/>
    <w:rsid w:val="00AC03AB"/>
    <w:rsid w:val="00AC78F2"/>
    <w:rsid w:val="00AD6FCE"/>
    <w:rsid w:val="00B12EFD"/>
    <w:rsid w:val="00B14261"/>
    <w:rsid w:val="00B1535B"/>
    <w:rsid w:val="00B174B6"/>
    <w:rsid w:val="00B42235"/>
    <w:rsid w:val="00B61F93"/>
    <w:rsid w:val="00B764CC"/>
    <w:rsid w:val="00B768A3"/>
    <w:rsid w:val="00B81DE4"/>
    <w:rsid w:val="00BC5023"/>
    <w:rsid w:val="00C1309B"/>
    <w:rsid w:val="00C20174"/>
    <w:rsid w:val="00C217FB"/>
    <w:rsid w:val="00C351EB"/>
    <w:rsid w:val="00C37415"/>
    <w:rsid w:val="00C668F2"/>
    <w:rsid w:val="00CA0236"/>
    <w:rsid w:val="00CA404D"/>
    <w:rsid w:val="00CB516C"/>
    <w:rsid w:val="00CC1652"/>
    <w:rsid w:val="00CD7D2C"/>
    <w:rsid w:val="00CE3541"/>
    <w:rsid w:val="00CE62FA"/>
    <w:rsid w:val="00D17BEF"/>
    <w:rsid w:val="00D248D1"/>
    <w:rsid w:val="00D54497"/>
    <w:rsid w:val="00D77AFE"/>
    <w:rsid w:val="00D83D9E"/>
    <w:rsid w:val="00E84E32"/>
    <w:rsid w:val="00E9650D"/>
    <w:rsid w:val="00EA310F"/>
    <w:rsid w:val="00EF4AF7"/>
    <w:rsid w:val="00F00547"/>
    <w:rsid w:val="00F22CBF"/>
    <w:rsid w:val="00F23871"/>
    <w:rsid w:val="00F2763E"/>
    <w:rsid w:val="00F60190"/>
    <w:rsid w:val="00FA13B4"/>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4A6363"/>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uiPriority w:val="99"/>
    <w:qFormat/>
    <w:rsid w:val="0026003A"/>
    <w:pPr>
      <w:keepNext/>
      <w:jc w:val="center"/>
      <w:outlineLvl w:val="1"/>
    </w:pPr>
    <w:rPr>
      <w:b/>
      <w:bCs/>
      <w:sz w:val="20"/>
    </w:rPr>
  </w:style>
  <w:style w:type="paragraph" w:styleId="3">
    <w:name w:val="heading 3"/>
    <w:basedOn w:val="a"/>
    <w:next w:val="a"/>
    <w:link w:val="30"/>
    <w:uiPriority w:val="99"/>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uiPriority w:val="99"/>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rsid w:val="0026003A"/>
    <w:rPr>
      <w:sz w:val="18"/>
    </w:rPr>
  </w:style>
  <w:style w:type="character" w:customStyle="1" w:styleId="22">
    <w:name w:val="Основной текст 2 Знак"/>
    <w:basedOn w:val="a0"/>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rsid w:val="0026003A"/>
    <w:pPr>
      <w:tabs>
        <w:tab w:val="center" w:pos="4677"/>
        <w:tab w:val="right" w:pos="9355"/>
      </w:tabs>
    </w:pPr>
    <w:rPr>
      <w:sz w:val="26"/>
    </w:rPr>
  </w:style>
  <w:style w:type="character" w:customStyle="1" w:styleId="ad">
    <w:name w:val="Нижний колонтитул Знак"/>
    <w:basedOn w:val="a0"/>
    <w:link w:val="ac"/>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uiPriority w:val="99"/>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rsid w:val="0026003A"/>
    <w:rPr>
      <w:rFonts w:ascii="Tahoma" w:hAnsi="Tahoma" w:cs="Tahoma"/>
      <w:sz w:val="16"/>
      <w:szCs w:val="16"/>
    </w:rPr>
  </w:style>
  <w:style w:type="character" w:customStyle="1" w:styleId="af8">
    <w:name w:val="Текст выноски Знак"/>
    <w:basedOn w:val="a0"/>
    <w:link w:val="af7"/>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rsid w:val="0026003A"/>
    <w:rPr>
      <w:rFonts w:ascii="Courier New" w:hAnsi="Courier New" w:cs="Courier New"/>
      <w:sz w:val="20"/>
      <w:szCs w:val="20"/>
    </w:rPr>
  </w:style>
  <w:style w:type="character" w:customStyle="1" w:styleId="aff0">
    <w:name w:val="Текст Знак"/>
    <w:basedOn w:val="a0"/>
    <w:link w:val="aff"/>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qFormat/>
    <w:rsid w:val="0026003A"/>
    <w:pPr>
      <w:suppressLineNumbers/>
      <w:suppressAutoHyphens/>
    </w:pPr>
    <w:rPr>
      <w:lang w:eastAsia="ar-SA"/>
    </w:rPr>
  </w:style>
  <w:style w:type="paragraph" w:customStyle="1" w:styleId="aff2">
    <w:name w:val="Заголовок таблицы"/>
    <w:basedOn w:val="aff1"/>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uiPriority w:val="3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b">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uiPriority w:val="99"/>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uiPriority w:val="99"/>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uiPriority w:val="99"/>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character" w:customStyle="1" w:styleId="-0">
    <w:name w:val="Интернет-ссылка"/>
    <w:basedOn w:val="a0"/>
    <w:rsid w:val="00487D1E"/>
    <w:rPr>
      <w:rFonts w:cs="Times New Roman"/>
      <w:color w:val="0000FF"/>
      <w:u w:val="single"/>
    </w:rPr>
  </w:style>
  <w:style w:type="character" w:customStyle="1" w:styleId="Internetlink">
    <w:name w:val="Internet link"/>
    <w:basedOn w:val="a0"/>
    <w:rsid w:val="00B764CC"/>
    <w:rPr>
      <w:color w:val="0000FF"/>
      <w:u w:val="single" w:color="000000"/>
    </w:rPr>
  </w:style>
  <w:style w:type="paragraph" w:customStyle="1" w:styleId="affffff7">
    <w:basedOn w:val="a"/>
    <w:next w:val="a7"/>
    <w:qFormat/>
    <w:rsid w:val="000B5445"/>
    <w:pPr>
      <w:jc w:val="center"/>
    </w:pPr>
    <w:rPr>
      <w:b/>
      <w:bCs/>
      <w:sz w:val="32"/>
    </w:rPr>
  </w:style>
  <w:style w:type="paragraph" w:customStyle="1" w:styleId="61">
    <w:name w:val="Абзац списка6"/>
    <w:basedOn w:val="a"/>
    <w:rsid w:val="000B5445"/>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0B5445"/>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styleId="affffff8">
    <w:name w:val="footnote reference"/>
    <w:uiPriority w:val="99"/>
    <w:unhideWhenUsed/>
    <w:rsid w:val="000B5445"/>
    <w:rPr>
      <w:vertAlign w:val="superscript"/>
    </w:rPr>
  </w:style>
  <w:style w:type="paragraph" w:customStyle="1" w:styleId="ConsPlusDocList">
    <w:name w:val="ConsPlusDocList"/>
    <w:rsid w:val="000B54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0B54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d">
    <w:name w:val="заголовок 1"/>
    <w:basedOn w:val="a"/>
    <w:next w:val="a"/>
    <w:rsid w:val="000B5445"/>
    <w:pPr>
      <w:keepNext/>
      <w:jc w:val="center"/>
    </w:pPr>
    <w:rPr>
      <w:rFonts w:ascii="TimesET" w:hAnsi="TimesET"/>
      <w:szCs w:val="20"/>
    </w:rPr>
  </w:style>
  <w:style w:type="paragraph" w:customStyle="1" w:styleId="29">
    <w:name w:val="заголовок 2"/>
    <w:basedOn w:val="a"/>
    <w:next w:val="a"/>
    <w:rsid w:val="000B5445"/>
    <w:pPr>
      <w:keepNext/>
      <w:jc w:val="both"/>
    </w:pPr>
    <w:rPr>
      <w:rFonts w:ascii="TimesEC" w:hAnsi="TimesEC"/>
      <w:szCs w:val="20"/>
    </w:rPr>
  </w:style>
  <w:style w:type="numbering" w:customStyle="1" w:styleId="1e">
    <w:name w:val="Нет списка1"/>
    <w:next w:val="a2"/>
    <w:uiPriority w:val="99"/>
    <w:semiHidden/>
    <w:unhideWhenUsed/>
    <w:rsid w:val="000B5445"/>
  </w:style>
  <w:style w:type="paragraph" w:customStyle="1" w:styleId="affffff9">
    <w:name w:val="Знак"/>
    <w:basedOn w:val="a"/>
    <w:rsid w:val="000B5445"/>
    <w:pPr>
      <w:widowControl w:val="0"/>
      <w:jc w:val="both"/>
    </w:pPr>
    <w:rPr>
      <w:rFonts w:ascii="Tahoma" w:eastAsia="SimSun" w:hAnsi="Tahoma" w:cs="Tahoma"/>
      <w:kern w:val="2"/>
      <w:lang w:val="en-US" w:eastAsia="zh-CN"/>
    </w:rPr>
  </w:style>
  <w:style w:type="character" w:customStyle="1" w:styleId="1f">
    <w:name w:val="Замещающий текст1"/>
    <w:semiHidden/>
    <w:rsid w:val="000B5445"/>
    <w:rPr>
      <w:rFonts w:cs="Times New Roman"/>
      <w:color w:val="808080"/>
    </w:rPr>
  </w:style>
  <w:style w:type="paragraph" w:customStyle="1" w:styleId="111">
    <w:name w:val="Абзац списка11"/>
    <w:basedOn w:val="a"/>
    <w:rsid w:val="000B5445"/>
    <w:pPr>
      <w:ind w:left="720"/>
      <w:contextualSpacing/>
    </w:pPr>
    <w:rPr>
      <w:rFonts w:eastAsia="Calibri"/>
      <w:sz w:val="26"/>
      <w:szCs w:val="22"/>
      <w:lang w:eastAsia="en-US"/>
    </w:rPr>
  </w:style>
  <w:style w:type="character" w:styleId="affffffa">
    <w:name w:val="annotation reference"/>
    <w:rsid w:val="000B5445"/>
    <w:rPr>
      <w:rFonts w:cs="Times New Roman"/>
      <w:sz w:val="16"/>
      <w:szCs w:val="16"/>
    </w:rPr>
  </w:style>
  <w:style w:type="paragraph" w:styleId="affffffb">
    <w:name w:val="annotation text"/>
    <w:basedOn w:val="a"/>
    <w:link w:val="affffffc"/>
    <w:rsid w:val="000B5445"/>
    <w:rPr>
      <w:rFonts w:eastAsia="Calibri"/>
      <w:sz w:val="20"/>
      <w:szCs w:val="20"/>
      <w:lang w:val="x-none"/>
    </w:rPr>
  </w:style>
  <w:style w:type="character" w:customStyle="1" w:styleId="affffffc">
    <w:name w:val="Текст примечания Знак"/>
    <w:basedOn w:val="a0"/>
    <w:link w:val="affffffb"/>
    <w:rsid w:val="000B5445"/>
    <w:rPr>
      <w:rFonts w:ascii="Times New Roman" w:eastAsia="Calibri" w:hAnsi="Times New Roman" w:cs="Times New Roman"/>
      <w:sz w:val="20"/>
      <w:szCs w:val="20"/>
      <w:lang w:val="x-none" w:eastAsia="ru-RU"/>
    </w:rPr>
  </w:style>
  <w:style w:type="paragraph" w:styleId="affffffd">
    <w:name w:val="annotation subject"/>
    <w:basedOn w:val="affffffb"/>
    <w:next w:val="affffffb"/>
    <w:link w:val="affffffe"/>
    <w:rsid w:val="000B5445"/>
    <w:rPr>
      <w:b/>
      <w:bCs/>
    </w:rPr>
  </w:style>
  <w:style w:type="character" w:customStyle="1" w:styleId="affffffe">
    <w:name w:val="Тема примечания Знак"/>
    <w:basedOn w:val="affffffc"/>
    <w:link w:val="affffffd"/>
    <w:rsid w:val="000B5445"/>
    <w:rPr>
      <w:rFonts w:ascii="Times New Roman" w:eastAsia="Calibri" w:hAnsi="Times New Roman" w:cs="Times New Roman"/>
      <w:b/>
      <w:bCs/>
      <w:sz w:val="20"/>
      <w:szCs w:val="20"/>
      <w:lang w:val="x-none" w:eastAsia="ru-RU"/>
    </w:rPr>
  </w:style>
  <w:style w:type="paragraph" w:customStyle="1" w:styleId="xl63">
    <w:name w:val="xl63"/>
    <w:basedOn w:val="a"/>
    <w:rsid w:val="000B5445"/>
    <w:pPr>
      <w:shd w:val="clear" w:color="000000" w:fill="FFFFFF"/>
      <w:spacing w:before="100" w:beforeAutospacing="1" w:after="100" w:afterAutospacing="1"/>
    </w:pPr>
  </w:style>
  <w:style w:type="numbering" w:customStyle="1" w:styleId="2a">
    <w:name w:val="Нет списка2"/>
    <w:next w:val="a2"/>
    <w:uiPriority w:val="99"/>
    <w:semiHidden/>
    <w:rsid w:val="000B5445"/>
  </w:style>
  <w:style w:type="character" w:customStyle="1" w:styleId="2b">
    <w:name w:val="Замещающий текст2"/>
    <w:semiHidden/>
    <w:rsid w:val="000B5445"/>
    <w:rPr>
      <w:rFonts w:cs="Times New Roman"/>
      <w:color w:val="808080"/>
    </w:rPr>
  </w:style>
  <w:style w:type="numbering" w:customStyle="1" w:styleId="112">
    <w:name w:val="Нет списка11"/>
    <w:next w:val="a2"/>
    <w:uiPriority w:val="99"/>
    <w:semiHidden/>
    <w:unhideWhenUsed/>
    <w:rsid w:val="000B5445"/>
  </w:style>
  <w:style w:type="numbering" w:customStyle="1" w:styleId="39">
    <w:name w:val="Нет списка3"/>
    <w:next w:val="a2"/>
    <w:uiPriority w:val="99"/>
    <w:semiHidden/>
    <w:unhideWhenUsed/>
    <w:rsid w:val="000B5445"/>
  </w:style>
  <w:style w:type="character" w:customStyle="1" w:styleId="3a">
    <w:name w:val="Замещающий текст3"/>
    <w:semiHidden/>
    <w:rsid w:val="000B5445"/>
    <w:rPr>
      <w:rFonts w:ascii="Times New Roman" w:hAnsi="Times New Roman" w:cs="Times New Roman" w:hint="default"/>
      <w:color w:val="808080"/>
    </w:rPr>
  </w:style>
  <w:style w:type="table" w:customStyle="1" w:styleId="2c">
    <w:name w:val="Сетка таблицы2"/>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0B5445"/>
  </w:style>
  <w:style w:type="character" w:customStyle="1" w:styleId="44">
    <w:name w:val="Замещающий текст4"/>
    <w:semiHidden/>
    <w:rsid w:val="000B5445"/>
    <w:rPr>
      <w:rFonts w:cs="Times New Roman"/>
      <w:color w:val="808080"/>
    </w:rPr>
  </w:style>
  <w:style w:type="numbering" w:customStyle="1" w:styleId="120">
    <w:name w:val="Нет списка12"/>
    <w:next w:val="a2"/>
    <w:uiPriority w:val="99"/>
    <w:semiHidden/>
    <w:unhideWhenUsed/>
    <w:rsid w:val="000B5445"/>
  </w:style>
  <w:style w:type="table" w:customStyle="1" w:styleId="3b">
    <w:name w:val="Сетка таблицы3"/>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0B5445"/>
  </w:style>
  <w:style w:type="character" w:customStyle="1" w:styleId="54">
    <w:name w:val="Замещающий текст5"/>
    <w:semiHidden/>
    <w:rsid w:val="000B5445"/>
    <w:rPr>
      <w:rFonts w:cs="Times New Roman"/>
      <w:color w:val="808080"/>
    </w:rPr>
  </w:style>
  <w:style w:type="numbering" w:customStyle="1" w:styleId="130">
    <w:name w:val="Нет списка13"/>
    <w:next w:val="a2"/>
    <w:uiPriority w:val="99"/>
    <w:semiHidden/>
    <w:unhideWhenUsed/>
    <w:rsid w:val="000B5445"/>
  </w:style>
  <w:style w:type="table" w:customStyle="1" w:styleId="45">
    <w:name w:val="Сетка таблицы4"/>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rsid w:val="000B5445"/>
  </w:style>
  <w:style w:type="paragraph" w:customStyle="1" w:styleId="63">
    <w:name w:val="Абзац списка6"/>
    <w:basedOn w:val="a"/>
    <w:rsid w:val="000B5445"/>
    <w:pPr>
      <w:ind w:left="720"/>
      <w:contextualSpacing/>
    </w:pPr>
    <w:rPr>
      <w:rFonts w:eastAsia="Calibri"/>
    </w:rPr>
  </w:style>
  <w:style w:type="character" w:customStyle="1" w:styleId="64">
    <w:name w:val="Замещающий текст6"/>
    <w:semiHidden/>
    <w:rsid w:val="000B5445"/>
    <w:rPr>
      <w:rFonts w:cs="Times New Roman"/>
      <w:color w:val="808080"/>
    </w:rPr>
  </w:style>
  <w:style w:type="numbering" w:customStyle="1" w:styleId="140">
    <w:name w:val="Нет списка14"/>
    <w:next w:val="a2"/>
    <w:uiPriority w:val="99"/>
    <w:semiHidden/>
    <w:unhideWhenUsed/>
    <w:rsid w:val="000B5445"/>
  </w:style>
  <w:style w:type="table" w:customStyle="1" w:styleId="55">
    <w:name w:val="Сетка таблицы5"/>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0B5445"/>
  </w:style>
  <w:style w:type="paragraph" w:customStyle="1" w:styleId="72">
    <w:name w:val="Абзац списка7"/>
    <w:basedOn w:val="a"/>
    <w:rsid w:val="000B5445"/>
    <w:pPr>
      <w:ind w:left="720"/>
      <w:contextualSpacing/>
    </w:pPr>
    <w:rPr>
      <w:rFonts w:eastAsia="Calibri"/>
    </w:rPr>
  </w:style>
  <w:style w:type="character" w:customStyle="1" w:styleId="73">
    <w:name w:val="Замещающий текст7"/>
    <w:semiHidden/>
    <w:rsid w:val="000B5445"/>
    <w:rPr>
      <w:rFonts w:cs="Times New Roman"/>
      <w:color w:val="808080"/>
    </w:rPr>
  </w:style>
  <w:style w:type="numbering" w:customStyle="1" w:styleId="150">
    <w:name w:val="Нет списка15"/>
    <w:next w:val="a2"/>
    <w:uiPriority w:val="99"/>
    <w:semiHidden/>
    <w:unhideWhenUsed/>
    <w:rsid w:val="000B5445"/>
  </w:style>
  <w:style w:type="table" w:customStyle="1" w:styleId="65">
    <w:name w:val="Сетка таблицы6"/>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0B5445"/>
  </w:style>
  <w:style w:type="numbering" w:customStyle="1" w:styleId="81">
    <w:name w:val="Нет списка8"/>
    <w:next w:val="a2"/>
    <w:uiPriority w:val="99"/>
    <w:semiHidden/>
    <w:unhideWhenUsed/>
    <w:rsid w:val="000B5445"/>
  </w:style>
  <w:style w:type="table" w:customStyle="1" w:styleId="74">
    <w:name w:val="Сетка таблицы7"/>
    <w:basedOn w:val="a1"/>
    <w:next w:val="aff8"/>
    <w:uiPriority w:val="59"/>
    <w:rsid w:val="000B544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0B5445"/>
  </w:style>
  <w:style w:type="numbering" w:customStyle="1" w:styleId="211">
    <w:name w:val="Нет списка21"/>
    <w:next w:val="a2"/>
    <w:uiPriority w:val="99"/>
    <w:semiHidden/>
    <w:rsid w:val="000B5445"/>
  </w:style>
  <w:style w:type="numbering" w:customStyle="1" w:styleId="1120">
    <w:name w:val="Нет списка112"/>
    <w:next w:val="a2"/>
    <w:uiPriority w:val="99"/>
    <w:semiHidden/>
    <w:unhideWhenUsed/>
    <w:rsid w:val="000B5445"/>
  </w:style>
  <w:style w:type="table" w:customStyle="1" w:styleId="113">
    <w:name w:val="Сетка таблицы11"/>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0B5445"/>
  </w:style>
  <w:style w:type="table" w:customStyle="1" w:styleId="212">
    <w:name w:val="Сетка таблицы21"/>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0B5445"/>
  </w:style>
  <w:style w:type="numbering" w:customStyle="1" w:styleId="121">
    <w:name w:val="Нет списка121"/>
    <w:next w:val="a2"/>
    <w:uiPriority w:val="99"/>
    <w:semiHidden/>
    <w:unhideWhenUsed/>
    <w:rsid w:val="000B5445"/>
  </w:style>
  <w:style w:type="table" w:customStyle="1" w:styleId="313">
    <w:name w:val="Сетка таблицы31"/>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0B5445"/>
  </w:style>
  <w:style w:type="numbering" w:customStyle="1" w:styleId="131">
    <w:name w:val="Нет списка131"/>
    <w:next w:val="a2"/>
    <w:uiPriority w:val="99"/>
    <w:semiHidden/>
    <w:unhideWhenUsed/>
    <w:rsid w:val="000B5445"/>
  </w:style>
  <w:style w:type="table" w:customStyle="1" w:styleId="411">
    <w:name w:val="Сетка таблицы41"/>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rsid w:val="000B5445"/>
  </w:style>
  <w:style w:type="numbering" w:customStyle="1" w:styleId="141">
    <w:name w:val="Нет списка141"/>
    <w:next w:val="a2"/>
    <w:uiPriority w:val="99"/>
    <w:semiHidden/>
    <w:unhideWhenUsed/>
    <w:rsid w:val="000B5445"/>
  </w:style>
  <w:style w:type="table" w:customStyle="1" w:styleId="511">
    <w:name w:val="Сетка таблицы51"/>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rsid w:val="000B5445"/>
  </w:style>
  <w:style w:type="numbering" w:customStyle="1" w:styleId="151">
    <w:name w:val="Нет списка151"/>
    <w:next w:val="a2"/>
    <w:uiPriority w:val="99"/>
    <w:semiHidden/>
    <w:unhideWhenUsed/>
    <w:rsid w:val="000B5445"/>
  </w:style>
  <w:style w:type="table" w:customStyle="1" w:styleId="611">
    <w:name w:val="Сетка таблицы61"/>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0B5445"/>
  </w:style>
  <w:style w:type="numbering" w:customStyle="1" w:styleId="91">
    <w:name w:val="Нет списка9"/>
    <w:next w:val="a2"/>
    <w:uiPriority w:val="99"/>
    <w:semiHidden/>
    <w:unhideWhenUsed/>
    <w:rsid w:val="000B5445"/>
  </w:style>
  <w:style w:type="table" w:customStyle="1" w:styleId="82">
    <w:name w:val="Сетка таблицы8"/>
    <w:basedOn w:val="a1"/>
    <w:next w:val="aff8"/>
    <w:uiPriority w:val="59"/>
    <w:rsid w:val="000B544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0B5445"/>
  </w:style>
  <w:style w:type="numbering" w:customStyle="1" w:styleId="220">
    <w:name w:val="Нет списка22"/>
    <w:next w:val="a2"/>
    <w:uiPriority w:val="99"/>
    <w:semiHidden/>
    <w:rsid w:val="000B5445"/>
  </w:style>
  <w:style w:type="numbering" w:customStyle="1" w:styleId="1130">
    <w:name w:val="Нет списка113"/>
    <w:next w:val="a2"/>
    <w:uiPriority w:val="99"/>
    <w:semiHidden/>
    <w:unhideWhenUsed/>
    <w:rsid w:val="000B5445"/>
  </w:style>
  <w:style w:type="table" w:customStyle="1" w:styleId="122">
    <w:name w:val="Сетка таблицы12"/>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0B5445"/>
  </w:style>
  <w:style w:type="table" w:customStyle="1" w:styleId="221">
    <w:name w:val="Сетка таблицы22"/>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0B5445"/>
  </w:style>
  <w:style w:type="numbering" w:customStyle="1" w:styleId="1220">
    <w:name w:val="Нет списка122"/>
    <w:next w:val="a2"/>
    <w:uiPriority w:val="99"/>
    <w:semiHidden/>
    <w:unhideWhenUsed/>
    <w:rsid w:val="000B5445"/>
  </w:style>
  <w:style w:type="table" w:customStyle="1" w:styleId="321">
    <w:name w:val="Сетка таблицы32"/>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0B5445"/>
  </w:style>
  <w:style w:type="numbering" w:customStyle="1" w:styleId="132">
    <w:name w:val="Нет списка132"/>
    <w:next w:val="a2"/>
    <w:uiPriority w:val="99"/>
    <w:semiHidden/>
    <w:unhideWhenUsed/>
    <w:rsid w:val="000B5445"/>
  </w:style>
  <w:style w:type="table" w:customStyle="1" w:styleId="421">
    <w:name w:val="Сетка таблицы42"/>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rsid w:val="000B5445"/>
  </w:style>
  <w:style w:type="numbering" w:customStyle="1" w:styleId="142">
    <w:name w:val="Нет списка142"/>
    <w:next w:val="a2"/>
    <w:uiPriority w:val="99"/>
    <w:semiHidden/>
    <w:unhideWhenUsed/>
    <w:rsid w:val="000B5445"/>
  </w:style>
  <w:style w:type="table" w:customStyle="1" w:styleId="521">
    <w:name w:val="Сетка таблицы52"/>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rsid w:val="000B5445"/>
  </w:style>
  <w:style w:type="numbering" w:customStyle="1" w:styleId="152">
    <w:name w:val="Нет списка152"/>
    <w:next w:val="a2"/>
    <w:uiPriority w:val="99"/>
    <w:semiHidden/>
    <w:unhideWhenUsed/>
    <w:rsid w:val="000B5445"/>
  </w:style>
  <w:style w:type="table" w:customStyle="1" w:styleId="621">
    <w:name w:val="Сетка таблицы62"/>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0B5445"/>
  </w:style>
  <w:style w:type="table" w:customStyle="1" w:styleId="92">
    <w:name w:val="Сетка таблицы9"/>
    <w:basedOn w:val="a1"/>
    <w:next w:val="aff8"/>
    <w:uiPriority w:val="59"/>
    <w:rsid w:val="000B544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415684"/>
    <w:pPr>
      <w:spacing w:before="100" w:beforeAutospacing="1" w:after="100" w:afterAutospacing="1"/>
    </w:pPr>
  </w:style>
  <w:style w:type="character" w:customStyle="1" w:styleId="s10">
    <w:name w:val="s_10"/>
    <w:basedOn w:val="a0"/>
    <w:rsid w:val="00415684"/>
  </w:style>
  <w:style w:type="paragraph" w:customStyle="1" w:styleId="xl202">
    <w:name w:val="xl202"/>
    <w:basedOn w:val="a"/>
    <w:rsid w:val="00415684"/>
    <w:pPr>
      <w:spacing w:before="100" w:beforeAutospacing="1" w:after="100" w:afterAutospacing="1"/>
      <w:jc w:val="center"/>
    </w:pPr>
  </w:style>
  <w:style w:type="paragraph" w:customStyle="1" w:styleId="xl204">
    <w:name w:val="xl204"/>
    <w:basedOn w:val="a"/>
    <w:rsid w:val="00415684"/>
    <w:pPr>
      <w:spacing w:before="100" w:beforeAutospacing="1" w:after="100" w:afterAutospacing="1"/>
    </w:pPr>
  </w:style>
  <w:style w:type="paragraph" w:customStyle="1" w:styleId="xl205">
    <w:name w:val="xl205"/>
    <w:basedOn w:val="a"/>
    <w:rsid w:val="00415684"/>
    <w:pPr>
      <w:spacing w:before="100" w:beforeAutospacing="1" w:after="100" w:afterAutospacing="1"/>
      <w:jc w:val="right"/>
      <w:textAlignment w:val="center"/>
    </w:pPr>
  </w:style>
  <w:style w:type="paragraph" w:customStyle="1" w:styleId="xl206">
    <w:name w:val="xl206"/>
    <w:basedOn w:val="a"/>
    <w:rsid w:val="00415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
    <w:rsid w:val="00415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8">
    <w:name w:val="xl208"/>
    <w:basedOn w:val="a"/>
    <w:rsid w:val="00415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415684"/>
    <w:pPr>
      <w:spacing w:before="100" w:beforeAutospacing="1" w:after="100" w:afterAutospacing="1"/>
      <w:textAlignment w:val="center"/>
    </w:pPr>
    <w:rPr>
      <w:b/>
      <w:bCs/>
    </w:rPr>
  </w:style>
  <w:style w:type="paragraph" w:customStyle="1" w:styleId="xl210">
    <w:name w:val="xl210"/>
    <w:basedOn w:val="a"/>
    <w:rsid w:val="00415684"/>
    <w:pPr>
      <w:spacing w:before="100" w:beforeAutospacing="1" w:after="100" w:afterAutospacing="1"/>
      <w:jc w:val="center"/>
      <w:textAlignment w:val="center"/>
    </w:pPr>
    <w:rPr>
      <w:b/>
      <w:bCs/>
    </w:rPr>
  </w:style>
  <w:style w:type="paragraph" w:customStyle="1" w:styleId="xl211">
    <w:name w:val="xl211"/>
    <w:basedOn w:val="a"/>
    <w:rsid w:val="00415684"/>
    <w:pPr>
      <w:spacing w:before="100" w:beforeAutospacing="1" w:after="100" w:afterAutospacing="1"/>
      <w:jc w:val="right"/>
      <w:textAlignment w:val="center"/>
    </w:pPr>
    <w:rPr>
      <w:b/>
      <w:bCs/>
    </w:rPr>
  </w:style>
  <w:style w:type="paragraph" w:customStyle="1" w:styleId="xl212">
    <w:name w:val="xl212"/>
    <w:basedOn w:val="a"/>
    <w:rsid w:val="00415684"/>
    <w:pPr>
      <w:spacing w:before="100" w:beforeAutospacing="1" w:after="100" w:afterAutospacing="1"/>
      <w:textAlignment w:val="center"/>
    </w:pPr>
  </w:style>
  <w:style w:type="paragraph" w:customStyle="1" w:styleId="xl213">
    <w:name w:val="xl213"/>
    <w:basedOn w:val="a"/>
    <w:rsid w:val="00415684"/>
    <w:pPr>
      <w:spacing w:before="100" w:beforeAutospacing="1" w:after="100" w:afterAutospacing="1"/>
      <w:jc w:val="center"/>
      <w:textAlignment w:val="center"/>
    </w:pPr>
  </w:style>
  <w:style w:type="paragraph" w:customStyle="1" w:styleId="xl214">
    <w:name w:val="xl214"/>
    <w:basedOn w:val="a"/>
    <w:rsid w:val="00415684"/>
    <w:pPr>
      <w:spacing w:before="100" w:beforeAutospacing="1" w:after="100" w:afterAutospacing="1"/>
      <w:jc w:val="right"/>
      <w:textAlignment w:val="center"/>
    </w:pPr>
  </w:style>
  <w:style w:type="paragraph" w:customStyle="1" w:styleId="xl215">
    <w:name w:val="xl215"/>
    <w:basedOn w:val="a"/>
    <w:rsid w:val="00415684"/>
    <w:pPr>
      <w:spacing w:before="100" w:beforeAutospacing="1" w:after="100" w:afterAutospacing="1"/>
      <w:ind w:firstLineChars="100" w:firstLine="100"/>
      <w:textAlignment w:val="top"/>
    </w:pPr>
  </w:style>
  <w:style w:type="paragraph" w:customStyle="1" w:styleId="xl216">
    <w:name w:val="xl216"/>
    <w:basedOn w:val="a"/>
    <w:rsid w:val="00415684"/>
    <w:pPr>
      <w:spacing w:before="100" w:beforeAutospacing="1" w:after="100" w:afterAutospacing="1"/>
      <w:jc w:val="center"/>
      <w:textAlignment w:val="center"/>
    </w:pPr>
    <w:rPr>
      <w:b/>
      <w:bCs/>
    </w:rPr>
  </w:style>
  <w:style w:type="paragraph" w:customStyle="1" w:styleId="xl217">
    <w:name w:val="xl217"/>
    <w:basedOn w:val="a"/>
    <w:rsid w:val="00415684"/>
    <w:pPr>
      <w:spacing w:before="100" w:beforeAutospacing="1" w:after="100" w:afterAutospacing="1"/>
      <w:jc w:val="right"/>
      <w:textAlignment w:val="center"/>
    </w:pPr>
    <w:rPr>
      <w:b/>
      <w:bCs/>
    </w:rPr>
  </w:style>
  <w:style w:type="paragraph" w:customStyle="1" w:styleId="xl218">
    <w:name w:val="xl218"/>
    <w:basedOn w:val="a"/>
    <w:rsid w:val="00415684"/>
    <w:pPr>
      <w:spacing w:before="100" w:beforeAutospacing="1" w:after="100" w:afterAutospacing="1"/>
      <w:jc w:val="center"/>
      <w:textAlignment w:val="center"/>
    </w:pPr>
  </w:style>
  <w:style w:type="paragraph" w:customStyle="1" w:styleId="xl219">
    <w:name w:val="xl219"/>
    <w:basedOn w:val="a"/>
    <w:rsid w:val="00415684"/>
    <w:pPr>
      <w:spacing w:before="100" w:beforeAutospacing="1" w:after="100" w:afterAutospacing="1"/>
      <w:textAlignment w:val="center"/>
    </w:pPr>
  </w:style>
  <w:style w:type="paragraph" w:customStyle="1" w:styleId="xl220">
    <w:name w:val="xl220"/>
    <w:basedOn w:val="a"/>
    <w:rsid w:val="00415684"/>
    <w:pPr>
      <w:spacing w:before="100" w:beforeAutospacing="1" w:after="100" w:afterAutospacing="1"/>
      <w:jc w:val="right"/>
      <w:textAlignment w:val="center"/>
    </w:pPr>
  </w:style>
  <w:style w:type="paragraph" w:customStyle="1" w:styleId="xl221">
    <w:name w:val="xl221"/>
    <w:basedOn w:val="a"/>
    <w:rsid w:val="00415684"/>
    <w:pPr>
      <w:spacing w:before="100" w:beforeAutospacing="1" w:after="100" w:afterAutospacing="1"/>
      <w:ind w:firstLineChars="3600" w:firstLine="3600"/>
      <w:textAlignment w:val="top"/>
    </w:pPr>
  </w:style>
  <w:style w:type="paragraph" w:customStyle="1" w:styleId="xl203">
    <w:name w:val="xl203"/>
    <w:basedOn w:val="a"/>
    <w:rsid w:val="00415684"/>
    <w:pPr>
      <w:spacing w:before="100" w:beforeAutospacing="1" w:after="100" w:afterAutospacing="1"/>
    </w:pPr>
  </w:style>
  <w:style w:type="paragraph" w:customStyle="1" w:styleId="xl222">
    <w:name w:val="xl222"/>
    <w:basedOn w:val="a"/>
    <w:rsid w:val="00415684"/>
    <w:pPr>
      <w:pBdr>
        <w:left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
    <w:rsid w:val="00415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4">
    <w:name w:val="xl224"/>
    <w:basedOn w:val="a"/>
    <w:rsid w:val="0041568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rsid w:val="00415684"/>
    <w:pPr>
      <w:pBdr>
        <w:left w:val="single" w:sz="4" w:space="0" w:color="auto"/>
        <w:right w:val="single" w:sz="4" w:space="0" w:color="auto"/>
      </w:pBdr>
      <w:spacing w:before="100" w:beforeAutospacing="1" w:after="100" w:afterAutospacing="1"/>
      <w:jc w:val="center"/>
      <w:textAlignment w:val="center"/>
    </w:pPr>
  </w:style>
  <w:style w:type="paragraph" w:customStyle="1" w:styleId="1f0">
    <w:name w:val="Обычный (веб)1"/>
    <w:basedOn w:val="a"/>
    <w:rsid w:val="00415684"/>
    <w:pPr>
      <w:widowControl w:val="0"/>
      <w:spacing w:before="100" w:after="100"/>
    </w:pPr>
    <w:rPr>
      <w:kern w:val="1"/>
      <w:lang w:eastAsia="ar-SA"/>
    </w:rPr>
  </w:style>
  <w:style w:type="paragraph" w:customStyle="1" w:styleId="afffffff">
    <w:basedOn w:val="a"/>
    <w:next w:val="a7"/>
    <w:qFormat/>
    <w:rsid w:val="00CE62FA"/>
    <w:pPr>
      <w:jc w:val="center"/>
    </w:pPr>
    <w:rPr>
      <w:b/>
      <w:bCs/>
      <w:sz w:val="32"/>
    </w:rPr>
  </w:style>
  <w:style w:type="paragraph" w:customStyle="1" w:styleId="83">
    <w:name w:val="Абзац списка8"/>
    <w:basedOn w:val="a"/>
    <w:rsid w:val="00CE62FA"/>
    <w:pPr>
      <w:spacing w:after="200" w:line="276" w:lineRule="auto"/>
      <w:ind w:left="720"/>
      <w:contextualSpacing/>
    </w:pPr>
    <w:rPr>
      <w:rFonts w:ascii="Calibri" w:eastAsia="Calibri" w:hAnsi="Calibri"/>
      <w:sz w:val="22"/>
      <w:szCs w:val="22"/>
      <w:lang w:val="en-US" w:eastAsia="en-US"/>
    </w:rPr>
  </w:style>
  <w:style w:type="paragraph" w:customStyle="1" w:styleId="66">
    <w:name w:val="Обычный6"/>
    <w:rsid w:val="00CE62FA"/>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WW8Num1z0">
    <w:name w:val="WW8Num1z0"/>
    <w:rsid w:val="00CE62FA"/>
  </w:style>
  <w:style w:type="character" w:customStyle="1" w:styleId="WW8Num1z1">
    <w:name w:val="WW8Num1z1"/>
    <w:rsid w:val="00CE62FA"/>
  </w:style>
  <w:style w:type="character" w:customStyle="1" w:styleId="WW8Num1z2">
    <w:name w:val="WW8Num1z2"/>
    <w:rsid w:val="00CE62FA"/>
  </w:style>
  <w:style w:type="character" w:customStyle="1" w:styleId="WW8Num1z3">
    <w:name w:val="WW8Num1z3"/>
    <w:rsid w:val="00CE62FA"/>
  </w:style>
  <w:style w:type="character" w:customStyle="1" w:styleId="WW8Num1z4">
    <w:name w:val="WW8Num1z4"/>
    <w:rsid w:val="00CE62FA"/>
  </w:style>
  <w:style w:type="character" w:customStyle="1" w:styleId="WW8Num1z5">
    <w:name w:val="WW8Num1z5"/>
    <w:rsid w:val="00CE62FA"/>
  </w:style>
  <w:style w:type="character" w:customStyle="1" w:styleId="WW8Num1z6">
    <w:name w:val="WW8Num1z6"/>
    <w:rsid w:val="00CE62FA"/>
  </w:style>
  <w:style w:type="character" w:customStyle="1" w:styleId="WW8Num1z7">
    <w:name w:val="WW8Num1z7"/>
    <w:rsid w:val="00CE62FA"/>
  </w:style>
  <w:style w:type="character" w:customStyle="1" w:styleId="WW8Num1z8">
    <w:name w:val="WW8Num1z8"/>
    <w:rsid w:val="00CE62FA"/>
  </w:style>
  <w:style w:type="character" w:customStyle="1" w:styleId="1f1">
    <w:name w:val="Основной шрифт абзаца1"/>
    <w:rsid w:val="00CE62FA"/>
  </w:style>
  <w:style w:type="character" w:customStyle="1" w:styleId="56">
    <w:name w:val="Знак Знак5"/>
    <w:rsid w:val="00CE62FA"/>
    <w:rPr>
      <w:rFonts w:ascii="Cambria" w:hAnsi="Cambria" w:cs="Times New Roman"/>
      <w:b/>
      <w:bCs/>
      <w:color w:val="365F91"/>
      <w:sz w:val="28"/>
      <w:szCs w:val="28"/>
    </w:rPr>
  </w:style>
  <w:style w:type="character" w:customStyle="1" w:styleId="46">
    <w:name w:val="Знак Знак4"/>
    <w:rsid w:val="00CE62FA"/>
    <w:rPr>
      <w:rFonts w:ascii="Cambria" w:hAnsi="Cambria" w:cs="Times New Roman"/>
      <w:b/>
      <w:bCs/>
      <w:color w:val="4F81BD"/>
      <w:sz w:val="26"/>
      <w:szCs w:val="26"/>
    </w:rPr>
  </w:style>
  <w:style w:type="character" w:customStyle="1" w:styleId="3c">
    <w:name w:val="Знак Знак3"/>
    <w:rsid w:val="00CE62FA"/>
    <w:rPr>
      <w:rFonts w:ascii="Times New Roman" w:hAnsi="Times New Roman" w:cs="Times New Roman"/>
      <w:sz w:val="20"/>
      <w:szCs w:val="20"/>
      <w:lang w:val="x-none"/>
    </w:rPr>
  </w:style>
  <w:style w:type="character" w:customStyle="1" w:styleId="2d">
    <w:name w:val="Знак Знак2"/>
    <w:rsid w:val="00CE62FA"/>
    <w:rPr>
      <w:rFonts w:cs="Times New Roman"/>
    </w:rPr>
  </w:style>
  <w:style w:type="character" w:customStyle="1" w:styleId="1f2">
    <w:name w:val="Знак Знак1"/>
    <w:rsid w:val="00CE62FA"/>
    <w:rPr>
      <w:rFonts w:cs="Times New Roman"/>
    </w:rPr>
  </w:style>
  <w:style w:type="character" w:customStyle="1" w:styleId="afffffff0">
    <w:name w:val="Знак Знак"/>
    <w:rsid w:val="00CE62FA"/>
    <w:rPr>
      <w:rFonts w:ascii="Tahoma" w:hAnsi="Tahoma" w:cs="Tahoma"/>
      <w:sz w:val="16"/>
      <w:szCs w:val="16"/>
    </w:rPr>
  </w:style>
  <w:style w:type="paragraph" w:styleId="afffffff1">
    <w:name w:val="List"/>
    <w:basedOn w:val="a3"/>
    <w:rsid w:val="00CE62FA"/>
    <w:pPr>
      <w:jc w:val="both"/>
    </w:pPr>
    <w:rPr>
      <w:rFonts w:eastAsia="Calibri" w:cs="Mangal"/>
      <w:sz w:val="24"/>
      <w:szCs w:val="20"/>
      <w:lang w:val="x-none" w:eastAsia="ar-SA"/>
    </w:rPr>
  </w:style>
  <w:style w:type="paragraph" w:customStyle="1" w:styleId="1f3">
    <w:name w:val="Название1"/>
    <w:basedOn w:val="a"/>
    <w:rsid w:val="00CE62FA"/>
    <w:pPr>
      <w:suppressLineNumbers/>
      <w:spacing w:before="120" w:after="120" w:line="276" w:lineRule="auto"/>
    </w:pPr>
    <w:rPr>
      <w:rFonts w:ascii="Calibri" w:hAnsi="Calibri" w:cs="Mangal"/>
      <w:i/>
      <w:iCs/>
      <w:lang w:eastAsia="ar-SA"/>
    </w:rPr>
  </w:style>
  <w:style w:type="paragraph" w:customStyle="1" w:styleId="1f4">
    <w:name w:val="Указатель1"/>
    <w:basedOn w:val="a"/>
    <w:rsid w:val="00CE62FA"/>
    <w:pPr>
      <w:suppressLineNumbers/>
      <w:spacing w:after="200" w:line="276" w:lineRule="auto"/>
    </w:pPr>
    <w:rPr>
      <w:rFonts w:ascii="Calibri" w:hAnsi="Calibri" w:cs="Mangal"/>
      <w:sz w:val="22"/>
      <w:szCs w:val="22"/>
      <w:lang w:eastAsia="ar-SA"/>
    </w:rPr>
  </w:style>
  <w:style w:type="paragraph" w:customStyle="1" w:styleId="afffffff2">
    <w:name w:val="Содержимое врезки"/>
    <w:basedOn w:val="a3"/>
    <w:rsid w:val="00CE62FA"/>
    <w:pPr>
      <w:jc w:val="both"/>
    </w:pPr>
    <w:rPr>
      <w:rFonts w:eastAsia="Calibri"/>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8551">
      <w:bodyDiv w:val="1"/>
      <w:marLeft w:val="0"/>
      <w:marRight w:val="0"/>
      <w:marTop w:val="0"/>
      <w:marBottom w:val="0"/>
      <w:divBdr>
        <w:top w:val="none" w:sz="0" w:space="0" w:color="auto"/>
        <w:left w:val="none" w:sz="0" w:space="0" w:color="auto"/>
        <w:bottom w:val="none" w:sz="0" w:space="0" w:color="auto"/>
        <w:right w:val="none" w:sz="0" w:space="0" w:color="auto"/>
      </w:divBdr>
    </w:div>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719061947">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F01EF-379F-4392-90C0-D73AC807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31538</Words>
  <Characters>179770</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7</cp:revision>
  <dcterms:created xsi:type="dcterms:W3CDTF">2022-09-28T11:50:00Z</dcterms:created>
  <dcterms:modified xsi:type="dcterms:W3CDTF">2022-10-05T08:07:00Z</dcterms:modified>
</cp:coreProperties>
</file>