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9210E" w14:textId="77777777" w:rsidR="00AD0018" w:rsidRPr="000128D4" w:rsidRDefault="00AD0018" w:rsidP="00AD0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strike/>
          <w:color w:val="000000" w:themeColor="text1"/>
          <w:sz w:val="28"/>
          <w:szCs w:val="28"/>
        </w:rPr>
      </w:pPr>
    </w:p>
    <w:p w14:paraId="00000003" w14:textId="3A6F88BF" w:rsidR="00900418" w:rsidRPr="000128D4" w:rsidRDefault="00E200EA" w:rsidP="002C3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trike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</w:t>
      </w:r>
      <w:r w:rsidR="006B0968" w:rsidRPr="00E200EA">
        <w:rPr>
          <w:b/>
          <w:color w:val="000000" w:themeColor="text1"/>
          <w:sz w:val="28"/>
          <w:szCs w:val="28"/>
        </w:rPr>
        <w:t>униципальн</w:t>
      </w:r>
      <w:r>
        <w:rPr>
          <w:b/>
          <w:color w:val="000000" w:themeColor="text1"/>
          <w:sz w:val="28"/>
          <w:szCs w:val="28"/>
        </w:rPr>
        <w:t>ая</w:t>
      </w:r>
      <w:r w:rsidR="006B0968" w:rsidRPr="00E200EA">
        <w:rPr>
          <w:b/>
          <w:color w:val="000000" w:themeColor="text1"/>
          <w:sz w:val="28"/>
          <w:szCs w:val="28"/>
        </w:rPr>
        <w:t xml:space="preserve"> </w:t>
      </w:r>
      <w:r w:rsidR="00D8586E" w:rsidRPr="00E200EA">
        <w:rPr>
          <w:b/>
          <w:color w:val="000000" w:themeColor="text1"/>
          <w:sz w:val="28"/>
          <w:szCs w:val="28"/>
        </w:rPr>
        <w:t>программ</w:t>
      </w:r>
      <w:r>
        <w:rPr>
          <w:b/>
          <w:color w:val="000000" w:themeColor="text1"/>
          <w:sz w:val="28"/>
          <w:szCs w:val="28"/>
        </w:rPr>
        <w:t>а</w:t>
      </w:r>
      <w:r w:rsidR="00D8586E" w:rsidRPr="00E200EA">
        <w:rPr>
          <w:b/>
          <w:color w:val="000000" w:themeColor="text1"/>
          <w:sz w:val="28"/>
          <w:szCs w:val="28"/>
        </w:rPr>
        <w:t xml:space="preserve"> цифровой трансформации</w:t>
      </w:r>
      <w:r w:rsidR="002C3975" w:rsidRPr="00E200EA">
        <w:rPr>
          <w:b/>
          <w:color w:val="000000" w:themeColor="text1"/>
          <w:sz w:val="28"/>
          <w:szCs w:val="28"/>
        </w:rPr>
        <w:t xml:space="preserve"> </w:t>
      </w:r>
      <w:r w:rsidRPr="00E200EA">
        <w:rPr>
          <w:b/>
          <w:color w:val="000000" w:themeColor="text1"/>
          <w:sz w:val="28"/>
          <w:szCs w:val="28"/>
        </w:rPr>
        <w:t xml:space="preserve">Чебоксарского района Чувашской Республики </w:t>
      </w:r>
      <w:r w:rsidR="00D8586E" w:rsidRPr="00E200EA">
        <w:rPr>
          <w:b/>
          <w:color w:val="000000" w:themeColor="text1"/>
          <w:sz w:val="28"/>
          <w:szCs w:val="28"/>
        </w:rPr>
        <w:t xml:space="preserve">(далее </w:t>
      </w:r>
      <w:r w:rsidR="00E73B86" w:rsidRPr="00E200EA">
        <w:rPr>
          <w:b/>
          <w:color w:val="000000" w:themeColor="text1"/>
          <w:sz w:val="28"/>
          <w:szCs w:val="28"/>
        </w:rPr>
        <w:t>–</w:t>
      </w:r>
      <w:r w:rsidR="00D8586E" w:rsidRPr="00E200EA">
        <w:rPr>
          <w:b/>
          <w:color w:val="000000" w:themeColor="text1"/>
          <w:sz w:val="28"/>
          <w:szCs w:val="28"/>
        </w:rPr>
        <w:t xml:space="preserve"> </w:t>
      </w:r>
      <w:r w:rsidR="00E73B86" w:rsidRPr="00E200EA">
        <w:rPr>
          <w:b/>
          <w:color w:val="000000" w:themeColor="text1"/>
          <w:sz w:val="28"/>
          <w:szCs w:val="28"/>
        </w:rPr>
        <w:t>муниципальная п</w:t>
      </w:r>
      <w:r w:rsidR="00D8586E" w:rsidRPr="00E200EA">
        <w:rPr>
          <w:b/>
          <w:color w:val="000000" w:themeColor="text1"/>
          <w:sz w:val="28"/>
          <w:szCs w:val="28"/>
        </w:rPr>
        <w:t>рограмма)</w:t>
      </w:r>
    </w:p>
    <w:p w14:paraId="00000004" w14:textId="77777777" w:rsidR="00900418" w:rsidRPr="00FA70AD" w:rsidRDefault="009004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p w14:paraId="10F09CEA" w14:textId="68B33F2E" w:rsidR="00DC6824" w:rsidRDefault="00DC6824" w:rsidP="00DC6824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 Чебоксарского района</w:t>
      </w:r>
    </w:p>
    <w:p w14:paraId="00000006" w14:textId="79C07E1E" w:rsidR="00900418" w:rsidRPr="00FA70AD" w:rsidRDefault="00DC6824" w:rsidP="00DC6824">
      <w:pPr>
        <w:pBdr>
          <w:top w:val="nil"/>
          <w:left w:val="nil"/>
          <w:bottom w:val="nil"/>
          <w:right w:val="nil"/>
          <w:between w:val="nil"/>
        </w:pBdr>
        <w:ind w:left="9639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от _________________ № __________</w:t>
      </w:r>
    </w:p>
    <w:p w14:paraId="26F99A46" w14:textId="77777777" w:rsidR="000128D4" w:rsidRDefault="000128D4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</w:p>
    <w:p w14:paraId="00000008" w14:textId="7DA5871D" w:rsidR="00900418" w:rsidRPr="00FA70AD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 w:themeColor="text1"/>
          <w:sz w:val="28"/>
          <w:szCs w:val="28"/>
        </w:rPr>
      </w:pPr>
      <w:r w:rsidRPr="00FA70AD">
        <w:rPr>
          <w:b/>
          <w:color w:val="000000" w:themeColor="text1"/>
          <w:sz w:val="28"/>
          <w:szCs w:val="28"/>
        </w:rPr>
        <w:t xml:space="preserve">Паспорт </w:t>
      </w:r>
      <w:r w:rsidR="00E73B86" w:rsidRPr="00FA70AD">
        <w:rPr>
          <w:b/>
          <w:color w:val="000000" w:themeColor="text1"/>
          <w:sz w:val="28"/>
          <w:szCs w:val="28"/>
        </w:rPr>
        <w:t>муниципальной п</w:t>
      </w:r>
      <w:r w:rsidRPr="00FA70AD">
        <w:rPr>
          <w:b/>
          <w:color w:val="000000" w:themeColor="text1"/>
          <w:sz w:val="28"/>
          <w:szCs w:val="28"/>
        </w:rPr>
        <w:t>рограммы</w:t>
      </w:r>
    </w:p>
    <w:p w14:paraId="67BBDEBA" w14:textId="77777777" w:rsidR="00162A6C" w:rsidRPr="00FA70AD" w:rsidRDefault="00162A6C" w:rsidP="00C50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146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97"/>
        <w:gridCol w:w="6381"/>
        <w:gridCol w:w="2996"/>
        <w:gridCol w:w="4550"/>
      </w:tblGrid>
      <w:tr w:rsidR="00190ED1" w:rsidRPr="00FA70AD" w14:paraId="13560B3E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1336D" w14:textId="2AB29CC1" w:rsidR="002411B4" w:rsidRPr="00FA70AD" w:rsidRDefault="00190ED1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B80" w14:textId="2EFD61D2" w:rsidR="00190ED1" w:rsidRPr="00FA70AD" w:rsidRDefault="00DF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 цифровой трансформации Чебоксарского района Чувашской Республики</w:t>
            </w:r>
            <w:bookmarkStart w:id="0" w:name="_GoBack"/>
            <w:bookmarkEnd w:id="0"/>
          </w:p>
        </w:tc>
      </w:tr>
      <w:tr w:rsidR="008E3EEC" w:rsidRPr="00FA70AD" w14:paraId="4E14A9BF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E720C" w14:textId="34BD15C4" w:rsidR="002411B4" w:rsidRPr="00FA70AD" w:rsidRDefault="008E3EEC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Сроки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20B0" w14:textId="499E8B02" w:rsidR="008E3EEC" w:rsidRPr="00FA70AD" w:rsidRDefault="00DF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2023-2024 годы</w:t>
            </w:r>
          </w:p>
        </w:tc>
      </w:tr>
      <w:tr w:rsidR="000D2EF7" w:rsidRPr="00FA70AD" w14:paraId="43EB8C29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09" w14:textId="20868DB5" w:rsidR="008E3EEC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ответственного исполнителя 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37D54E83" w:rsidR="00900418" w:rsidRPr="00FA70AD" w:rsidRDefault="00DF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Чебоксарского района Чувашской Республики</w:t>
            </w:r>
          </w:p>
        </w:tc>
      </w:tr>
      <w:tr w:rsidR="000D2EF7" w:rsidRPr="00FA70AD" w14:paraId="3E6CE54D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0" w14:textId="2AD72560" w:rsidR="00BD5CD6" w:rsidRPr="00FA70AD" w:rsidRDefault="00E73B86" w:rsidP="00241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С</w:t>
            </w:r>
            <w:r w:rsidR="00190ED1" w:rsidRPr="00FA70AD">
              <w:rPr>
                <w:color w:val="000000" w:themeColor="text1"/>
                <w:sz w:val="24"/>
                <w:szCs w:val="24"/>
              </w:rPr>
              <w:t xml:space="preserve">оисполнители </w:t>
            </w:r>
            <w:r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17DD574B" w:rsidR="00900418" w:rsidRPr="00FA70AD" w:rsidRDefault="006A22F3" w:rsidP="006A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6A22F3">
              <w:rPr>
                <w:sz w:val="24"/>
                <w:szCs w:val="24"/>
              </w:rPr>
              <w:t>МАУ ДО «ДЮСШ «ЦС и З «Улап» Чебоксарского района Чувашской Республики</w:t>
            </w:r>
          </w:p>
        </w:tc>
      </w:tr>
      <w:tr w:rsidR="000D2EF7" w:rsidRPr="00FA70AD" w14:paraId="72A57DBB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7" w14:textId="6009FA12" w:rsidR="002411B4" w:rsidRPr="00FA70AD" w:rsidRDefault="00A35168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Р</w:t>
            </w:r>
            <w:r w:rsidR="00053962" w:rsidRPr="00FA70AD">
              <w:rPr>
                <w:color w:val="000000" w:themeColor="text1"/>
                <w:sz w:val="24"/>
                <w:szCs w:val="24"/>
              </w:rPr>
              <w:t xml:space="preserve">уководитель цифровой трансформации </w:t>
            </w:r>
            <w:r w:rsidR="00904B82" w:rsidRPr="00FA70AD">
              <w:rPr>
                <w:color w:val="000000" w:themeColor="text1"/>
                <w:sz w:val="24"/>
                <w:szCs w:val="24"/>
              </w:rPr>
              <w:t>ОМСУ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, ответственного за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муниципальную программу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4B099118" w:rsidR="000D5CAB" w:rsidRPr="00FA70AD" w:rsidRDefault="003B3D6B" w:rsidP="003B3D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Николаева Галина Юрьевна </w:t>
            </w:r>
            <w:r w:rsidR="000B7ACC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0B7ACC">
              <w:rPr>
                <w:color w:val="000000" w:themeColor="text1"/>
                <w:sz w:val="24"/>
                <w:szCs w:val="24"/>
              </w:rPr>
              <w:t>п</w:t>
            </w:r>
            <w:r w:rsidR="00E6232D">
              <w:rPr>
                <w:color w:val="000000" w:themeColor="text1"/>
                <w:sz w:val="24"/>
                <w:szCs w:val="24"/>
              </w:rPr>
              <w:t>ервый заместитель главы администрации – начальник отдела имущественных и земельных отношений</w:t>
            </w:r>
            <w:r w:rsidR="00B50AF3">
              <w:rPr>
                <w:color w:val="000000" w:themeColor="text1"/>
                <w:sz w:val="24"/>
                <w:szCs w:val="24"/>
              </w:rPr>
              <w:t xml:space="preserve"> администрации Чебоксарского района Чувашской Республики</w:t>
            </w:r>
          </w:p>
        </w:tc>
      </w:tr>
      <w:tr w:rsidR="000D2EF7" w:rsidRPr="00FA70AD" w14:paraId="51D56911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1E" w14:textId="4678885C" w:rsidR="00900418" w:rsidRPr="00FA70AD" w:rsidRDefault="008E3EEC" w:rsidP="00EC2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</w:pPr>
            <w:r w:rsidRPr="00FA70AD">
              <w:rPr>
                <w:rFonts w:eastAsia="Times"/>
                <w:color w:val="000000" w:themeColor="text1"/>
                <w:sz w:val="24"/>
                <w:szCs w:val="24"/>
              </w:rPr>
              <w:t xml:space="preserve">Цель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6E68DEB3" w:rsidR="000128D4" w:rsidRPr="006A22F3" w:rsidRDefault="00D13A84" w:rsidP="00D13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6A22F3">
              <w:rPr>
                <w:sz w:val="24"/>
                <w:szCs w:val="24"/>
              </w:rPr>
              <w:t>О</w:t>
            </w:r>
            <w:r w:rsidR="00E200EA" w:rsidRPr="006A22F3">
              <w:rPr>
                <w:sz w:val="24"/>
                <w:szCs w:val="24"/>
              </w:rPr>
              <w:t xml:space="preserve">казание качественных муниципальных услуг населению и бизнесу, </w:t>
            </w:r>
            <w:r w:rsidRPr="006A22F3">
              <w:rPr>
                <w:sz w:val="24"/>
                <w:szCs w:val="24"/>
              </w:rPr>
              <w:t>создание равных возможностей для всех жителей муниципального района, а также обеспечение среды для реализации потенциала каждого человека</w:t>
            </w:r>
          </w:p>
        </w:tc>
      </w:tr>
      <w:tr w:rsidR="000D2EF7" w:rsidRPr="00FA70AD" w14:paraId="3D6C32A5" w14:textId="77777777">
        <w:trPr>
          <w:trHeight w:val="389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444514AC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Приоритеты цифровой трансформации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муниципального округа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(далее также -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>)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2EF7" w:rsidRPr="00FA70AD" w14:paraId="7ADFB1CA" w14:textId="77777777" w:rsidTr="00A511C1">
        <w:trPr>
          <w:trHeight w:val="116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C" w14:textId="23E0F12A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Код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D" w14:textId="6CC4CF8C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Наименование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00002E" w14:textId="5BD4F6DE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Кол-во показателей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(ш</w:t>
            </w:r>
            <w:r w:rsidR="00D257E6" w:rsidRPr="00FA70AD">
              <w:rPr>
                <w:color w:val="000000" w:themeColor="text1"/>
                <w:sz w:val="24"/>
                <w:szCs w:val="24"/>
              </w:rPr>
              <w:t>т.)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2F" w14:textId="48649124" w:rsidR="00900418" w:rsidRPr="00FA70AD" w:rsidRDefault="00D8586E" w:rsidP="00E73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Суммарные затраты на достижение ПЦТ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МО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7AD9" w:rsidRPr="000426CD">
              <w:rPr>
                <w:sz w:val="24"/>
                <w:szCs w:val="24"/>
              </w:rPr>
              <w:t>за 2</w:t>
            </w:r>
            <w:r w:rsidRPr="000426CD">
              <w:rPr>
                <w:sz w:val="24"/>
                <w:szCs w:val="24"/>
              </w:rPr>
              <w:t xml:space="preserve"> года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(тыс. руб.) </w:t>
            </w:r>
            <w:r w:rsidR="00D257E6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0D2EF7" w:rsidRPr="00FA70AD" w14:paraId="72B48804" w14:textId="77777777" w:rsidTr="000D0A2F">
        <w:trPr>
          <w:trHeight w:val="1148"/>
          <w:jc w:val="center"/>
        </w:trPr>
        <w:tc>
          <w:tcPr>
            <w:tcW w:w="1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00033" w14:textId="3A9FF061" w:rsidR="00900418" w:rsidRPr="00FA70AD" w:rsidRDefault="00D8586E" w:rsidP="000D0A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A70AD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Приоритеты цифровой трансформации </w:t>
            </w:r>
            <w:r w:rsidR="002C3975" w:rsidRPr="00FA70AD">
              <w:rPr>
                <w:b/>
                <w:color w:val="000000" w:themeColor="text1"/>
                <w:sz w:val="24"/>
                <w:szCs w:val="24"/>
              </w:rPr>
              <w:t xml:space="preserve">муниципальных районов, муниципальных и городских округов 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>в рамках достижения национальной цели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 xml:space="preserve"> развития Российской Федерации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>на период до 2030 года «</w:t>
            </w:r>
            <w:r w:rsidRPr="00FA70AD">
              <w:rPr>
                <w:b/>
                <w:color w:val="000000" w:themeColor="text1"/>
                <w:sz w:val="24"/>
                <w:szCs w:val="24"/>
              </w:rPr>
              <w:t>Цифровая трансформация</w:t>
            </w:r>
            <w:r w:rsidR="000D0A2F" w:rsidRPr="00FA70AD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14:paraId="00000034" w14:textId="031A0C78" w:rsidR="00900418" w:rsidRPr="00FA70AD" w:rsidRDefault="00D8586E" w:rsidP="000D0A2F">
            <w:pPr>
              <w:pStyle w:val="2"/>
              <w:keepNext w:val="0"/>
              <w:keepLines w:val="0"/>
              <w:shd w:val="clear" w:color="auto" w:fill="FFFFFF"/>
              <w:spacing w:before="0" w:after="0" w:line="266" w:lineRule="auto"/>
              <w:jc w:val="both"/>
              <w:rPr>
                <w:color w:val="000000" w:themeColor="text1"/>
                <w:sz w:val="20"/>
                <w:szCs w:val="20"/>
              </w:rPr>
            </w:pPr>
            <w:bookmarkStart w:id="1" w:name="_xygwpn730p2s" w:colFirst="0" w:colLast="0"/>
            <w:bookmarkEnd w:id="1"/>
            <w:r w:rsidRPr="00FA70AD">
              <w:rPr>
                <w:b w:val="0"/>
                <w:color w:val="000000" w:themeColor="text1"/>
                <w:sz w:val="20"/>
                <w:szCs w:val="20"/>
              </w:rPr>
              <w:t>(в соответствии с Указом Президента Р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 xml:space="preserve">оссийской 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Ф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едерации от 21 июля 2020 г. № 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 xml:space="preserve">474 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«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О национальных целях развития Российской Федерации на период до 2030 года</w:t>
            </w:r>
            <w:r w:rsidR="000D0A2F" w:rsidRPr="00FA70AD">
              <w:rPr>
                <w:b w:val="0"/>
                <w:color w:val="000000" w:themeColor="text1"/>
                <w:sz w:val="20"/>
                <w:szCs w:val="20"/>
              </w:rPr>
              <w:t>»</w:t>
            </w:r>
            <w:r w:rsidRPr="00FA70AD">
              <w:rPr>
                <w:b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0D2EF7" w:rsidRPr="00FA70AD" w14:paraId="12D3088D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3B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C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Увеличение доли массовых социально значимых услуг, доступных в электронном виде до 95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3D" w14:textId="7CA49AC8" w:rsidR="00900418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587F563F" w:rsidR="00900418" w:rsidRPr="00FA70AD" w:rsidRDefault="00CE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D2EF7" w:rsidRPr="00FA70AD" w14:paraId="44FBCFE1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2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3" w14:textId="2D596328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Достижение «цифровой зрелости» ключевых отраслей экономики и социальной сферы, в том числе здравоохранения и образования, а также гос</w:t>
            </w:r>
            <w:r w:rsidR="00A432D2">
              <w:rPr>
                <w:color w:val="000000" w:themeColor="text1"/>
                <w:sz w:val="24"/>
                <w:szCs w:val="24"/>
              </w:rPr>
              <w:t>ударственного управления до 100 процентов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к 2030</w:t>
            </w:r>
            <w:r w:rsidR="000426CD">
              <w:rPr>
                <w:color w:val="000000" w:themeColor="text1"/>
                <w:sz w:val="24"/>
                <w:szCs w:val="24"/>
              </w:rPr>
              <w:t xml:space="preserve">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4" w14:textId="31B97B27" w:rsidR="00900418" w:rsidRPr="00FA70AD" w:rsidRDefault="00114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5" w14:textId="4939B1C8" w:rsidR="00900418" w:rsidRPr="00FA70AD" w:rsidRDefault="00B0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D2EF7" w:rsidRPr="00FA70AD" w14:paraId="0B62CF98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049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A" w14:textId="77777777" w:rsidR="00900418" w:rsidRPr="00FA70AD" w:rsidRDefault="00D85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«Интернет», до 97 процентов к 2030 году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4B" w14:textId="22A895C2" w:rsidR="00900418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456627D0" w:rsidR="00900418" w:rsidRPr="00FA70AD" w:rsidRDefault="00B0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024C1" w:rsidRPr="00FA70AD" w14:paraId="52E39C8C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5EF28" w14:textId="20B81081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487EE" w14:textId="3B5FC8F5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Повышение уровня жизни населения за счет увеличения количества и роста качества и прозрачности предоставления государственных услуг населению посредством цифровых сервисов, улучшения «обратной связи» и роста вовлеченности граждан и бизнеса в принятие решений; создания комфортной городской среды; создания высокотехнологичных рабочих мест; снижения загрязнения окружающей среды; повышения уровня здравоохранения и образования; повышения культурного уровня и пр.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F8A5B" w14:textId="3AC2B0EC" w:rsidR="001024C1" w:rsidRPr="00FA70AD" w:rsidRDefault="000B7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972E" w14:textId="7B122E73" w:rsidR="001024C1" w:rsidRPr="00FA70AD" w:rsidRDefault="00B0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024C1" w:rsidRPr="00FA70AD" w14:paraId="2CFBA266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5A5D0" w14:textId="505DDF9B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6F5F4" w14:textId="0489E7BA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65FDF" w14:textId="0721ABFA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9366" w14:textId="7B9B0C86" w:rsidR="001024C1" w:rsidRPr="00FA70AD" w:rsidRDefault="00CE64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41AE6">
              <w:rPr>
                <w:color w:val="000000" w:themeColor="text1"/>
                <w:sz w:val="24"/>
                <w:szCs w:val="24"/>
              </w:rPr>
              <w:t>1 000,00</w:t>
            </w:r>
          </w:p>
        </w:tc>
      </w:tr>
      <w:tr w:rsidR="001024C1" w:rsidRPr="00FA70AD" w14:paraId="0DAD8EFF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A70C8" w14:textId="3C5826BC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78C2" w14:textId="631FF703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Обеспечение потребности экономики Чувашской Республики квалифицированными кадрами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67016" w14:textId="31CF41BB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CC05" w14:textId="518AD796" w:rsidR="001024C1" w:rsidRPr="00FA70AD" w:rsidRDefault="00B0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024C1" w:rsidRPr="00FA70AD" w14:paraId="1C62889F" w14:textId="77777777" w:rsidTr="00A511C1">
        <w:trPr>
          <w:trHeight w:val="142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6A0FF" w14:textId="1CD2C394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B51F9" w14:textId="5C54150A" w:rsidR="001024C1" w:rsidRPr="00FA70AD" w:rsidRDefault="00102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Преимущественное внедрение и использование отечественных программных, программно-аппаратных комплексов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47030" w14:textId="77196757" w:rsidR="001024C1" w:rsidRPr="00FA70AD" w:rsidRDefault="00924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93CB" w14:textId="567D8057" w:rsidR="001024C1" w:rsidRPr="00FA70AD" w:rsidRDefault="00B0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BD5CD6" w:rsidRPr="00FA70AD" w14:paraId="28531988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7EF8" w14:textId="09FF4C63" w:rsidR="00BD5CD6" w:rsidRPr="00FA70AD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 xml:space="preserve">Задачи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E94490" w:rsidRPr="00FA70AD">
              <w:rPr>
                <w:color w:val="000000" w:themeColor="text1"/>
                <w:sz w:val="24"/>
                <w:szCs w:val="24"/>
              </w:rPr>
              <w:t>: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1946" w14:textId="7065F1BA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1. Использование «сквозных» цифровых технологий при разработке и внедрении цифровых технологий по приоритетным отраслям экономики и социальной сферы в Чувашской Республике.</w:t>
            </w:r>
          </w:p>
          <w:p w14:paraId="0E31D207" w14:textId="065CA2F0" w:rsidR="00E94490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2. Обеспечение качественного скачка в развитии приоритетных отраслей, в том числе креативных индустрий, обеспечение более высоких темпов роста валового регионального продукта за сче</w:t>
            </w:r>
            <w:r w:rsidR="00C63884">
              <w:rPr>
                <w:sz w:val="24"/>
                <w:szCs w:val="24"/>
              </w:rPr>
              <w:t>т внедрения цифровых технологий</w:t>
            </w:r>
          </w:p>
        </w:tc>
      </w:tr>
      <w:tr w:rsidR="000D2EF7" w:rsidRPr="00FA70AD" w14:paraId="7D021394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91" w14:textId="134B0E7E" w:rsidR="00900418" w:rsidRPr="00FA70AD" w:rsidRDefault="00341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" w:hAnsi="Times" w:cs="Times"/>
                <w:color w:val="000000" w:themeColor="text1"/>
                <w:sz w:val="28"/>
                <w:szCs w:val="28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Ожидаемые результаты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="00E94490" w:rsidRPr="00FA70AD">
              <w:rPr>
                <w:color w:val="000000" w:themeColor="text1"/>
                <w:sz w:val="24"/>
                <w:szCs w:val="24"/>
              </w:rPr>
              <w:t>:</w:t>
            </w:r>
            <w:r w:rsidR="00D8586E" w:rsidRPr="00FA70AD">
              <w:rPr>
                <w:color w:val="000000" w:themeColor="text1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9729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1.1. Увеличение доли массовых социально значимых услуг, доступных в электронном виде, до 95 процентов к 2024 году.</w:t>
            </w:r>
          </w:p>
          <w:p w14:paraId="005CDA90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2.1. 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управления, до 32 процентов к 2024 году.</w:t>
            </w:r>
          </w:p>
          <w:p w14:paraId="0539718D" w14:textId="77777777" w:rsidR="00FD20D3" w:rsidRPr="00FA70AD" w:rsidRDefault="00FD20D3" w:rsidP="00FD2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 xml:space="preserve">Результат 3.1. Рост доли домохозяйств, которым обеспечена возможность широкополосного доступа к сети «Интернет», до 84 процентов к 2024 году. </w:t>
            </w:r>
          </w:p>
          <w:p w14:paraId="07C5DA49" w14:textId="77777777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4.1. Достижение уровня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(функций) (далее – ЕПГУ) до 4,4 балла к 2024 году.</w:t>
            </w:r>
          </w:p>
          <w:p w14:paraId="4C53DCE0" w14:textId="77777777" w:rsidR="00FD20D3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t>Результат 4.2. Увеличение доли населения, вовлеченного в онлайн-голосование по вопросам развития городской среды, до 50 процентов к 2024 году.</w:t>
            </w:r>
          </w:p>
          <w:p w14:paraId="13F6633E" w14:textId="5C1461B0" w:rsidR="00CA3C9A" w:rsidRPr="00C82C53" w:rsidRDefault="00CA3C9A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C82C53">
              <w:rPr>
                <w:sz w:val="24"/>
                <w:szCs w:val="24"/>
              </w:rPr>
              <w:t xml:space="preserve">Результат 5.1. </w:t>
            </w:r>
            <w:r w:rsidRPr="00C82C53">
              <w:rPr>
                <w:sz w:val="26"/>
                <w:szCs w:val="26"/>
              </w:rPr>
              <w:t>Внедрение востребованных цифровых механизмов взаимодействия между государством, населением и бизнесом.</w:t>
            </w:r>
          </w:p>
          <w:p w14:paraId="59868138" w14:textId="6CEA5250" w:rsidR="00FD20D3" w:rsidRPr="00FA70AD" w:rsidRDefault="00FD20D3" w:rsidP="00FD20D3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C82C53">
              <w:rPr>
                <w:sz w:val="24"/>
                <w:szCs w:val="24"/>
              </w:rPr>
              <w:t xml:space="preserve">Результат </w:t>
            </w:r>
            <w:r w:rsidR="004B7AD9" w:rsidRPr="00C82C53">
              <w:rPr>
                <w:sz w:val="24"/>
                <w:szCs w:val="24"/>
              </w:rPr>
              <w:t>6</w:t>
            </w:r>
            <w:r w:rsidRPr="00C82C53">
              <w:rPr>
                <w:sz w:val="24"/>
                <w:szCs w:val="24"/>
              </w:rPr>
              <w:t xml:space="preserve">.1. Количество </w:t>
            </w:r>
            <w:r w:rsidRPr="00FA70AD">
              <w:rPr>
                <w:sz w:val="24"/>
                <w:szCs w:val="24"/>
              </w:rPr>
              <w:t>государственных (муниципальных) служащих и работников учреждений, прошедших обучение компетенциям в сфере цифровой трансформации государственного и муниципального управления, не менее</w:t>
            </w:r>
            <w:r w:rsidR="00174165" w:rsidRPr="00FA70AD">
              <w:rPr>
                <w:sz w:val="24"/>
                <w:szCs w:val="24"/>
              </w:rPr>
              <w:t xml:space="preserve"> 70</w:t>
            </w:r>
            <w:r w:rsidRPr="00FA70AD">
              <w:rPr>
                <w:sz w:val="24"/>
                <w:szCs w:val="24"/>
              </w:rPr>
              <w:t xml:space="preserve"> человек к 2024 году.</w:t>
            </w:r>
          </w:p>
          <w:p w14:paraId="000000A1" w14:textId="45200466" w:rsidR="00900418" w:rsidRPr="00FA70AD" w:rsidRDefault="002E2293" w:rsidP="002E2293">
            <w:pPr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sz w:val="24"/>
                <w:szCs w:val="24"/>
              </w:rPr>
              <w:lastRenderedPageBreak/>
              <w:t xml:space="preserve">Результат 7.1. Увеличение доли расходов на закупки и (или) аренду отечественного программного обеспечения и платформ от общих расходов на закупку или аренду программного обеспечения до 80 </w:t>
            </w:r>
            <w:r w:rsidR="00C63884">
              <w:rPr>
                <w:sz w:val="24"/>
                <w:szCs w:val="24"/>
              </w:rPr>
              <w:t>процентов к 2024 году</w:t>
            </w:r>
          </w:p>
        </w:tc>
      </w:tr>
      <w:tr w:rsidR="00BD5CD6" w:rsidRPr="00FA70AD" w14:paraId="6CBE274D" w14:textId="77777777">
        <w:trPr>
          <w:trHeight w:val="23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FF3E7" w14:textId="5F9A5F2D" w:rsidR="00BD5CD6" w:rsidRPr="00FA70AD" w:rsidRDefault="00BD5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lastRenderedPageBreak/>
              <w:t xml:space="preserve">Источники финансирования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C069" w14:textId="31CDE770" w:rsidR="00BD5CD6" w:rsidRPr="00FA70AD" w:rsidRDefault="003B3D6B" w:rsidP="000B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Муниципальная программа</w:t>
            </w:r>
            <w:r w:rsidR="003D2E5A">
              <w:rPr>
                <w:color w:val="000000" w:themeColor="text1"/>
                <w:sz w:val="24"/>
                <w:szCs w:val="24"/>
              </w:rPr>
              <w:t xml:space="preserve"> Чебоксарского района</w:t>
            </w:r>
            <w:r>
              <w:rPr>
                <w:color w:val="000000" w:themeColor="text1"/>
                <w:sz w:val="24"/>
                <w:szCs w:val="24"/>
              </w:rPr>
              <w:t xml:space="preserve"> «</w:t>
            </w:r>
            <w:r w:rsidR="00390EF4">
              <w:rPr>
                <w:color w:val="000000" w:themeColor="text1"/>
                <w:sz w:val="24"/>
                <w:szCs w:val="24"/>
              </w:rPr>
              <w:t>Повышение безопасности жизнедеятельности населения и территорий Чебоксарского района Чувашской Республики</w:t>
            </w:r>
            <w:r w:rsidR="00DA6952">
              <w:rPr>
                <w:color w:val="000000" w:themeColor="text1"/>
                <w:sz w:val="24"/>
                <w:szCs w:val="24"/>
              </w:rPr>
              <w:t>»</w:t>
            </w:r>
            <w:r w:rsidR="000B7AC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A6952">
              <w:rPr>
                <w:color w:val="000000" w:themeColor="text1"/>
                <w:sz w:val="24"/>
                <w:szCs w:val="24"/>
              </w:rPr>
              <w:t>утвержденная постановлением</w:t>
            </w:r>
            <w:r w:rsidR="003D2E5A">
              <w:rPr>
                <w:color w:val="000000" w:themeColor="text1"/>
                <w:sz w:val="24"/>
                <w:szCs w:val="24"/>
              </w:rPr>
              <w:t xml:space="preserve"> администрации Чебоксарского района </w:t>
            </w:r>
            <w:r w:rsidR="000B7ACC">
              <w:rPr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="003D2E5A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0B7ACC">
              <w:rPr>
                <w:color w:val="000000" w:themeColor="text1"/>
                <w:sz w:val="24"/>
                <w:szCs w:val="24"/>
              </w:rPr>
              <w:t>28.12.2018 № 1451</w:t>
            </w:r>
          </w:p>
        </w:tc>
      </w:tr>
      <w:tr w:rsidR="00BD5CD6" w:rsidRPr="002411B4" w14:paraId="42BDC216" w14:textId="77777777" w:rsidTr="00B036DE">
        <w:trPr>
          <w:trHeight w:val="5186"/>
          <w:jc w:val="center"/>
        </w:trPr>
        <w:tc>
          <w:tcPr>
            <w:tcW w:w="7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C9602" w14:textId="44504424" w:rsidR="00BD5CD6" w:rsidRPr="00FA70AD" w:rsidRDefault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Ресурсное обеспечение реализации </w:t>
            </w:r>
            <w:r w:rsidR="00E73B86" w:rsidRPr="00FA70AD">
              <w:rPr>
                <w:color w:val="000000" w:themeColor="text1"/>
                <w:sz w:val="24"/>
                <w:szCs w:val="24"/>
              </w:rPr>
              <w:t>муниципальной программы</w:t>
            </w:r>
            <w:r w:rsidRPr="00FA70AD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BDB1" w14:textId="4ED55F89" w:rsidR="00BD5CD6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Общий объем финансирования по годам реализации составляет:</w:t>
            </w:r>
          </w:p>
          <w:p w14:paraId="7CB0D6B6" w14:textId="491032AA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2023 год –</w:t>
            </w:r>
            <w:r w:rsidR="000B7A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3B3D6B">
              <w:rPr>
                <w:color w:val="000000" w:themeColor="text1"/>
                <w:sz w:val="24"/>
                <w:szCs w:val="24"/>
              </w:rPr>
              <w:t>500,0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14:paraId="265AC130" w14:textId="0D7481A5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2024 год –</w:t>
            </w:r>
            <w:r w:rsidR="000B7A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3B3D6B">
              <w:rPr>
                <w:color w:val="000000" w:themeColor="text1"/>
                <w:sz w:val="24"/>
                <w:szCs w:val="24"/>
              </w:rPr>
              <w:t xml:space="preserve">500,0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634A2709" w14:textId="77777777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104D81F" w14:textId="3B5D2BE0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</w:t>
            </w:r>
            <w:r w:rsidR="007A6935" w:rsidRPr="00FA70AD">
              <w:rPr>
                <w:sz w:val="24"/>
                <w:szCs w:val="24"/>
              </w:rPr>
              <w:t>республиканского бюджета</w:t>
            </w:r>
            <w:r w:rsidR="000B7ACC">
              <w:rPr>
                <w:sz w:val="24"/>
                <w:szCs w:val="24"/>
              </w:rPr>
              <w:t xml:space="preserve"> </w:t>
            </w:r>
            <w:r w:rsidR="007A6935" w:rsidRPr="00FA70AD">
              <w:rPr>
                <w:sz w:val="24"/>
                <w:szCs w:val="24"/>
              </w:rPr>
              <w:t>Чувашской Республики</w:t>
            </w:r>
            <w:r w:rsidR="007A6935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по годам реализации составляет: </w:t>
            </w:r>
          </w:p>
          <w:p w14:paraId="4EEDB040" w14:textId="6C517C3B" w:rsidR="00E94490" w:rsidRPr="00F41A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0128D4" w:rsidRPr="00F41AE6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41AE6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0F8F61D7" w14:textId="0D17D9AD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41AE6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0128D4" w:rsidRPr="00F41AE6">
              <w:rPr>
                <w:color w:val="000000" w:themeColor="text1"/>
                <w:sz w:val="24"/>
                <w:szCs w:val="24"/>
              </w:rPr>
              <w:t>0</w:t>
            </w:r>
            <w:r w:rsidR="000128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09CE3867" w14:textId="42D59F86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51A612D" w14:textId="10A72A2D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>Объем финансирования за счет средств бюджет</w:t>
            </w:r>
            <w:r w:rsidR="007A6935" w:rsidRPr="00FA70AD">
              <w:rPr>
                <w:color w:val="000000" w:themeColor="text1"/>
                <w:sz w:val="24"/>
                <w:szCs w:val="24"/>
              </w:rPr>
              <w:t>а</w:t>
            </w:r>
            <w:r w:rsidR="003B3D6B">
              <w:rPr>
                <w:color w:val="000000" w:themeColor="text1"/>
                <w:sz w:val="24"/>
                <w:szCs w:val="24"/>
              </w:rPr>
              <w:t xml:space="preserve"> Чебоксарского района Чувашской Республики</w:t>
            </w:r>
            <w:r w:rsidR="007A6935" w:rsidRPr="00FA70A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 xml:space="preserve">по годам реализации составляет: </w:t>
            </w:r>
          </w:p>
          <w:p w14:paraId="2590D31D" w14:textId="4D70A385" w:rsidR="00E94490" w:rsidRPr="00F41AE6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– </w:t>
            </w:r>
            <w:r w:rsidR="00E27CCE" w:rsidRPr="00F41AE6">
              <w:rPr>
                <w:color w:val="000000" w:themeColor="text1"/>
                <w:sz w:val="24"/>
                <w:szCs w:val="24"/>
              </w:rPr>
              <w:t xml:space="preserve">500,0 </w:t>
            </w:r>
            <w:r w:rsidRPr="00F41AE6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3FFFD900" w14:textId="753E0A18" w:rsidR="00E94490" w:rsidRPr="00FA70AD" w:rsidRDefault="00E94490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41AE6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E27CCE" w:rsidRPr="00F41AE6">
              <w:rPr>
                <w:color w:val="000000" w:themeColor="text1"/>
                <w:sz w:val="24"/>
                <w:szCs w:val="24"/>
              </w:rPr>
              <w:t>500,0</w:t>
            </w:r>
            <w:r w:rsidR="00E27C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6B97B48A" w14:textId="2925B598" w:rsidR="00D636E1" w:rsidRPr="00FA70AD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6429C5E" w14:textId="0ADB2CB9" w:rsidR="00D636E1" w:rsidRPr="00FA70AD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Объем финансирования за счет средств внебюджетных источников по годам реализации составляет: </w:t>
            </w:r>
          </w:p>
          <w:p w14:paraId="789E9343" w14:textId="32F62084" w:rsidR="00D636E1" w:rsidRPr="00F41AE6" w:rsidRDefault="00D636E1" w:rsidP="00D63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A70AD">
              <w:rPr>
                <w:color w:val="000000" w:themeColor="text1"/>
                <w:sz w:val="24"/>
                <w:szCs w:val="24"/>
              </w:rPr>
              <w:t xml:space="preserve">2023 год </w:t>
            </w:r>
            <w:r w:rsidRPr="00F41AE6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0128D4" w:rsidRPr="00F41AE6">
              <w:rPr>
                <w:color w:val="000000" w:themeColor="text1"/>
                <w:sz w:val="24"/>
                <w:szCs w:val="24"/>
              </w:rPr>
              <w:t xml:space="preserve">0 </w:t>
            </w:r>
            <w:r w:rsidRPr="00F41AE6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14:paraId="4993B619" w14:textId="67211689" w:rsidR="00E94490" w:rsidRPr="002411B4" w:rsidRDefault="00D636E1" w:rsidP="00E94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  <w:sz w:val="24"/>
                <w:szCs w:val="24"/>
              </w:rPr>
            </w:pPr>
            <w:r w:rsidRPr="00F41AE6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0128D4" w:rsidRPr="00F41AE6">
              <w:rPr>
                <w:color w:val="000000" w:themeColor="text1"/>
                <w:sz w:val="24"/>
                <w:szCs w:val="24"/>
              </w:rPr>
              <w:t>0</w:t>
            </w:r>
            <w:r w:rsidR="000128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A70AD">
              <w:rPr>
                <w:color w:val="000000" w:themeColor="text1"/>
                <w:sz w:val="24"/>
                <w:szCs w:val="24"/>
              </w:rPr>
              <w:t>тыс. рублей</w:t>
            </w:r>
          </w:p>
        </w:tc>
      </w:tr>
    </w:tbl>
    <w:p w14:paraId="1F9911A9" w14:textId="26FC23DF" w:rsidR="00900418" w:rsidRPr="00C50F22" w:rsidRDefault="00900418" w:rsidP="00B036D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900418" w:rsidRPr="00C50F22" w:rsidSect="00EB7449">
      <w:headerReference w:type="even" r:id="rId8"/>
      <w:headerReference w:type="default" r:id="rId9"/>
      <w:headerReference w:type="first" r:id="rId10"/>
      <w:pgSz w:w="16838" w:h="11906" w:orient="landscape"/>
      <w:pgMar w:top="1418" w:right="1134" w:bottom="851" w:left="1134" w:header="709" w:footer="720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77903" w16cex:dateUtc="2021-08-18T09:18:00Z"/>
  <w16cex:commentExtensible w16cex:durableId="24C4E339" w16cex:dateUtc="2021-08-16T10:14:00Z"/>
  <w16cex:commentExtensible w16cex:durableId="24C4E344" w16cex:dateUtc="2021-08-16T10:14:00Z"/>
  <w16cex:commentExtensible w16cex:durableId="24C4FD6E" w16cex:dateUtc="2021-08-16T12:06:00Z"/>
  <w16cex:commentExtensible w16cex:durableId="24C4E2A4" w16cex:dateUtc="2021-08-16T10:12:00Z"/>
  <w16cex:commentExtensible w16cex:durableId="24C52C6B" w16cex:dateUtc="2021-08-16T15:26:00Z"/>
  <w16cex:commentExtensible w16cex:durableId="24C52E5A" w16cex:dateUtc="2021-08-16T15:35:00Z"/>
  <w16cex:commentExtensible w16cex:durableId="24C77D88" w16cex:dateUtc="2021-08-18T09:37:00Z"/>
  <w16cex:commentExtensible w16cex:durableId="24C77CC4" w16cex:dateUtc="2021-08-18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E9325" w16cid:durableId="24C77903"/>
  <w16cid:commentId w16cid:paraId="50D9A682" w16cid:durableId="24C4E339"/>
  <w16cid:commentId w16cid:paraId="6F7E935D" w16cid:durableId="24C4E344"/>
  <w16cid:commentId w16cid:paraId="7D2C2DF2" w16cid:durableId="24C4FD6E"/>
  <w16cid:commentId w16cid:paraId="3027CCCB" w16cid:durableId="24C4E2A4"/>
  <w16cid:commentId w16cid:paraId="5CFA4DC4" w16cid:durableId="24C52C6B"/>
  <w16cid:commentId w16cid:paraId="24B1617D" w16cid:durableId="24C52E5A"/>
  <w16cid:commentId w16cid:paraId="490EBE9A" w16cid:durableId="24C77D88"/>
  <w16cid:commentId w16cid:paraId="50215493" w16cid:durableId="24C77C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486C7" w14:textId="77777777" w:rsidR="00DE0FBC" w:rsidRDefault="00DE0FBC">
      <w:r>
        <w:separator/>
      </w:r>
    </w:p>
  </w:endnote>
  <w:endnote w:type="continuationSeparator" w:id="0">
    <w:p w14:paraId="43096E93" w14:textId="77777777" w:rsidR="00DE0FBC" w:rsidRDefault="00DE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88D3" w14:textId="77777777" w:rsidR="00DE0FBC" w:rsidRDefault="00DE0FBC">
      <w:r>
        <w:separator/>
      </w:r>
    </w:p>
  </w:footnote>
  <w:footnote w:type="continuationSeparator" w:id="0">
    <w:p w14:paraId="15C9ADE3" w14:textId="77777777" w:rsidR="00DE0FBC" w:rsidRDefault="00DE0FBC">
      <w:r>
        <w:continuationSeparator/>
      </w:r>
    </w:p>
  </w:footnote>
  <w:footnote w:id="1">
    <w:p w14:paraId="3F424A82" w14:textId="77777777" w:rsidR="00D257E6" w:rsidRPr="005E42D5" w:rsidRDefault="00D257E6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2">
    <w:p w14:paraId="1A02EC29" w14:textId="77777777" w:rsidR="00D257E6" w:rsidRPr="005E42D5" w:rsidRDefault="00D257E6" w:rsidP="00D257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Заполняется на основе данных из разделов 1 и 2</w:t>
      </w:r>
    </w:p>
  </w:footnote>
  <w:footnote w:id="3">
    <w:p w14:paraId="00000EB7" w14:textId="3C495305" w:rsidR="00D5540A" w:rsidRPr="005E42D5" w:rsidRDefault="00D55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5E42D5">
        <w:rPr>
          <w:vertAlign w:val="superscript"/>
        </w:rPr>
        <w:footnoteRef/>
      </w:r>
      <w:r w:rsidRPr="005E42D5">
        <w:rPr>
          <w:rFonts w:eastAsia="Times"/>
          <w:color w:val="000000"/>
        </w:rPr>
        <w:t xml:space="preserve"> Первая цифра кода</w:t>
      </w:r>
      <w:r w:rsidR="00D257E6" w:rsidRPr="005E42D5">
        <w:rPr>
          <w:rFonts w:eastAsia="Times"/>
          <w:color w:val="000000"/>
        </w:rPr>
        <w:t xml:space="preserve"> результата</w:t>
      </w:r>
      <w:r w:rsidRPr="005E42D5">
        <w:rPr>
          <w:rFonts w:eastAsia="Times"/>
          <w:color w:val="000000"/>
        </w:rPr>
        <w:t xml:space="preserve"> должна отражать принадлежность соответствующему приоритету цифровой трансформации </w:t>
      </w:r>
      <w:r w:rsidR="00FA70AD" w:rsidRPr="00467075">
        <w:rPr>
          <w:rFonts w:eastAsia="Times"/>
        </w:rPr>
        <w:t xml:space="preserve">муниципального </w:t>
      </w:r>
      <w:r w:rsidR="00FA70AD">
        <w:rPr>
          <w:rFonts w:eastAsia="Times"/>
        </w:rPr>
        <w:t>района,</w:t>
      </w:r>
      <w:r w:rsidR="00FA70AD" w:rsidRPr="00467075">
        <w:t xml:space="preserve"> </w:t>
      </w:r>
      <w:r w:rsidR="00FA70AD" w:rsidRPr="00467075">
        <w:rPr>
          <w:rFonts w:eastAsia="Times"/>
        </w:rPr>
        <w:t>муниципальных и городских округов</w:t>
      </w:r>
      <w:r w:rsidR="00FA70AD" w:rsidRPr="00467075">
        <w:rPr>
          <w:rFonts w:eastAsia="Times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ECD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ED0" w14:textId="5881DA21" w:rsidR="00D5540A" w:rsidRDefault="00D5540A">
    <w:pPr>
      <w:pBdr>
        <w:top w:val="nil"/>
        <w:left w:val="nil"/>
        <w:bottom w:val="nil"/>
        <w:right w:val="nil"/>
        <w:between w:val="nil"/>
      </w:pBdr>
      <w:jc w:val="center"/>
      <w:rPr>
        <w:rFonts w:ascii="Times" w:eastAsia="Times" w:hAnsi="Times" w:cs="Times"/>
        <w:color w:val="000000"/>
        <w:sz w:val="28"/>
        <w:szCs w:val="28"/>
      </w:rPr>
    </w:pPr>
    <w:r>
      <w:rPr>
        <w:rFonts w:ascii="Times" w:eastAsia="Times" w:hAnsi="Times" w:cs="Times"/>
        <w:color w:val="000000"/>
        <w:sz w:val="24"/>
        <w:szCs w:val="24"/>
      </w:rPr>
      <w:fldChar w:fldCharType="begin"/>
    </w:r>
    <w:r>
      <w:rPr>
        <w:rFonts w:ascii="Times" w:eastAsia="Times" w:hAnsi="Times" w:cs="Times"/>
        <w:color w:val="000000"/>
        <w:sz w:val="24"/>
        <w:szCs w:val="24"/>
      </w:rPr>
      <w:instrText>PAGE</w:instrText>
    </w:r>
    <w:r>
      <w:rPr>
        <w:rFonts w:ascii="Times" w:eastAsia="Times" w:hAnsi="Times" w:cs="Times"/>
        <w:color w:val="000000"/>
        <w:sz w:val="24"/>
        <w:szCs w:val="24"/>
      </w:rPr>
      <w:fldChar w:fldCharType="separate"/>
    </w:r>
    <w:r w:rsidR="00DC6824">
      <w:rPr>
        <w:rFonts w:ascii="Times" w:eastAsia="Times" w:hAnsi="Times" w:cs="Times"/>
        <w:noProof/>
        <w:color w:val="000000"/>
        <w:sz w:val="24"/>
        <w:szCs w:val="24"/>
      </w:rPr>
      <w:t>2</w:t>
    </w:r>
    <w:r>
      <w:rPr>
        <w:rFonts w:ascii="Times" w:eastAsia="Times" w:hAnsi="Times" w:cs="Times"/>
        <w:color w:val="000000"/>
        <w:sz w:val="24"/>
        <w:szCs w:val="24"/>
      </w:rPr>
      <w:fldChar w:fldCharType="end"/>
    </w:r>
  </w:p>
  <w:p w14:paraId="00000ED1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ED5" w14:textId="77777777" w:rsidR="00D5540A" w:rsidRDefault="00D5540A">
    <w:pPr>
      <w:pBdr>
        <w:top w:val="nil"/>
        <w:left w:val="nil"/>
        <w:bottom w:val="nil"/>
        <w:right w:val="nil"/>
        <w:between w:val="nil"/>
      </w:pBdr>
      <w:jc w:val="both"/>
      <w:rPr>
        <w:rFonts w:ascii="Times" w:eastAsia="Times" w:hAnsi="Times" w:cs="Times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2E07"/>
    <w:multiLevelType w:val="multilevel"/>
    <w:tmpl w:val="2D78BC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4C794B"/>
    <w:multiLevelType w:val="multilevel"/>
    <w:tmpl w:val="C4D24F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EC35FAA"/>
    <w:multiLevelType w:val="hybridMultilevel"/>
    <w:tmpl w:val="8D74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5108"/>
    <w:multiLevelType w:val="multilevel"/>
    <w:tmpl w:val="E49A97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4">
    <w:nsid w:val="6269206C"/>
    <w:multiLevelType w:val="hybridMultilevel"/>
    <w:tmpl w:val="FF0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39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18"/>
    <w:rsid w:val="000128D4"/>
    <w:rsid w:val="00021D69"/>
    <w:rsid w:val="00035490"/>
    <w:rsid w:val="00042218"/>
    <w:rsid w:val="000426CD"/>
    <w:rsid w:val="00053962"/>
    <w:rsid w:val="00064BFA"/>
    <w:rsid w:val="00074B76"/>
    <w:rsid w:val="000971D8"/>
    <w:rsid w:val="000A5957"/>
    <w:rsid w:val="000B7772"/>
    <w:rsid w:val="000B7ACC"/>
    <w:rsid w:val="000D070E"/>
    <w:rsid w:val="000D0A2F"/>
    <w:rsid w:val="000D10BE"/>
    <w:rsid w:val="000D2EF7"/>
    <w:rsid w:val="000D5CAB"/>
    <w:rsid w:val="000D696F"/>
    <w:rsid w:val="001024C1"/>
    <w:rsid w:val="001030FD"/>
    <w:rsid w:val="00114415"/>
    <w:rsid w:val="00162A6C"/>
    <w:rsid w:val="001645F6"/>
    <w:rsid w:val="00171B1D"/>
    <w:rsid w:val="00174165"/>
    <w:rsid w:val="00186BFC"/>
    <w:rsid w:val="00190ED1"/>
    <w:rsid w:val="001E5A10"/>
    <w:rsid w:val="00210FC1"/>
    <w:rsid w:val="002411B4"/>
    <w:rsid w:val="00266685"/>
    <w:rsid w:val="002675C3"/>
    <w:rsid w:val="002C3975"/>
    <w:rsid w:val="002E2293"/>
    <w:rsid w:val="002E35A4"/>
    <w:rsid w:val="002E3D58"/>
    <w:rsid w:val="003018B7"/>
    <w:rsid w:val="00312EAD"/>
    <w:rsid w:val="00314407"/>
    <w:rsid w:val="00341186"/>
    <w:rsid w:val="0034196B"/>
    <w:rsid w:val="00351C73"/>
    <w:rsid w:val="003576DB"/>
    <w:rsid w:val="00362D8E"/>
    <w:rsid w:val="0036607B"/>
    <w:rsid w:val="00384E76"/>
    <w:rsid w:val="00390EF4"/>
    <w:rsid w:val="003A0DA0"/>
    <w:rsid w:val="003A5BF3"/>
    <w:rsid w:val="003A7B87"/>
    <w:rsid w:val="003B3D6B"/>
    <w:rsid w:val="003B64DC"/>
    <w:rsid w:val="003D2E5A"/>
    <w:rsid w:val="003E2292"/>
    <w:rsid w:val="003E72FD"/>
    <w:rsid w:val="004136AA"/>
    <w:rsid w:val="00423EE4"/>
    <w:rsid w:val="00427C2A"/>
    <w:rsid w:val="00427FD3"/>
    <w:rsid w:val="0043202D"/>
    <w:rsid w:val="0044513A"/>
    <w:rsid w:val="00453C62"/>
    <w:rsid w:val="00467BED"/>
    <w:rsid w:val="004947DB"/>
    <w:rsid w:val="004B7AD9"/>
    <w:rsid w:val="004D0571"/>
    <w:rsid w:val="004D3FA3"/>
    <w:rsid w:val="004E2F47"/>
    <w:rsid w:val="004F1DD6"/>
    <w:rsid w:val="004F480D"/>
    <w:rsid w:val="005108B9"/>
    <w:rsid w:val="00513236"/>
    <w:rsid w:val="00531488"/>
    <w:rsid w:val="00561890"/>
    <w:rsid w:val="00562766"/>
    <w:rsid w:val="005A735B"/>
    <w:rsid w:val="005D1D47"/>
    <w:rsid w:val="005E42D5"/>
    <w:rsid w:val="005F4050"/>
    <w:rsid w:val="006444A1"/>
    <w:rsid w:val="00663426"/>
    <w:rsid w:val="00694DE2"/>
    <w:rsid w:val="006A22F3"/>
    <w:rsid w:val="006B0968"/>
    <w:rsid w:val="006D5B2F"/>
    <w:rsid w:val="006E298A"/>
    <w:rsid w:val="006E5D63"/>
    <w:rsid w:val="00705DC2"/>
    <w:rsid w:val="007102B0"/>
    <w:rsid w:val="00710618"/>
    <w:rsid w:val="007112E8"/>
    <w:rsid w:val="00717469"/>
    <w:rsid w:val="00741885"/>
    <w:rsid w:val="007447ED"/>
    <w:rsid w:val="007531D9"/>
    <w:rsid w:val="00755958"/>
    <w:rsid w:val="00773C55"/>
    <w:rsid w:val="00786188"/>
    <w:rsid w:val="00790978"/>
    <w:rsid w:val="007952C7"/>
    <w:rsid w:val="007A2F0B"/>
    <w:rsid w:val="007A6935"/>
    <w:rsid w:val="007C008F"/>
    <w:rsid w:val="007D7F70"/>
    <w:rsid w:val="00800D38"/>
    <w:rsid w:val="00802452"/>
    <w:rsid w:val="00810495"/>
    <w:rsid w:val="0083177A"/>
    <w:rsid w:val="0085483F"/>
    <w:rsid w:val="00872792"/>
    <w:rsid w:val="00875E97"/>
    <w:rsid w:val="00895442"/>
    <w:rsid w:val="008A7234"/>
    <w:rsid w:val="008D31BC"/>
    <w:rsid w:val="008E2C78"/>
    <w:rsid w:val="008E3EEC"/>
    <w:rsid w:val="008F1770"/>
    <w:rsid w:val="008F1A1B"/>
    <w:rsid w:val="008F7D05"/>
    <w:rsid w:val="00900418"/>
    <w:rsid w:val="00904B82"/>
    <w:rsid w:val="0091607C"/>
    <w:rsid w:val="00920948"/>
    <w:rsid w:val="00924194"/>
    <w:rsid w:val="00932620"/>
    <w:rsid w:val="00941DD7"/>
    <w:rsid w:val="0095168B"/>
    <w:rsid w:val="00956BEA"/>
    <w:rsid w:val="00967B0B"/>
    <w:rsid w:val="00993609"/>
    <w:rsid w:val="009A66E8"/>
    <w:rsid w:val="009C298E"/>
    <w:rsid w:val="00A01C99"/>
    <w:rsid w:val="00A142B1"/>
    <w:rsid w:val="00A35168"/>
    <w:rsid w:val="00A432D2"/>
    <w:rsid w:val="00A5019D"/>
    <w:rsid w:val="00A511C1"/>
    <w:rsid w:val="00A6731A"/>
    <w:rsid w:val="00A87392"/>
    <w:rsid w:val="00AA5AC5"/>
    <w:rsid w:val="00AB376F"/>
    <w:rsid w:val="00AB38DB"/>
    <w:rsid w:val="00AD0018"/>
    <w:rsid w:val="00B036DE"/>
    <w:rsid w:val="00B45B21"/>
    <w:rsid w:val="00B50AF3"/>
    <w:rsid w:val="00B66DB7"/>
    <w:rsid w:val="00B7052C"/>
    <w:rsid w:val="00B722B8"/>
    <w:rsid w:val="00B94BE6"/>
    <w:rsid w:val="00BB011F"/>
    <w:rsid w:val="00BB394E"/>
    <w:rsid w:val="00BC2B75"/>
    <w:rsid w:val="00BC3523"/>
    <w:rsid w:val="00BD5CD6"/>
    <w:rsid w:val="00BD7DE1"/>
    <w:rsid w:val="00C00CFC"/>
    <w:rsid w:val="00C152F6"/>
    <w:rsid w:val="00C20DDD"/>
    <w:rsid w:val="00C44765"/>
    <w:rsid w:val="00C50F22"/>
    <w:rsid w:val="00C51CDC"/>
    <w:rsid w:val="00C63884"/>
    <w:rsid w:val="00C82C53"/>
    <w:rsid w:val="00C87EE6"/>
    <w:rsid w:val="00CA3C9A"/>
    <w:rsid w:val="00CA7704"/>
    <w:rsid w:val="00CB65F1"/>
    <w:rsid w:val="00CE19D8"/>
    <w:rsid w:val="00CE55EF"/>
    <w:rsid w:val="00CE64B3"/>
    <w:rsid w:val="00D13A84"/>
    <w:rsid w:val="00D257E6"/>
    <w:rsid w:val="00D30C0D"/>
    <w:rsid w:val="00D3223A"/>
    <w:rsid w:val="00D52322"/>
    <w:rsid w:val="00D5540A"/>
    <w:rsid w:val="00D636E1"/>
    <w:rsid w:val="00D8586E"/>
    <w:rsid w:val="00D86B2C"/>
    <w:rsid w:val="00DA6952"/>
    <w:rsid w:val="00DB6016"/>
    <w:rsid w:val="00DB6ABA"/>
    <w:rsid w:val="00DC6824"/>
    <w:rsid w:val="00DE0FBC"/>
    <w:rsid w:val="00DE3634"/>
    <w:rsid w:val="00DF4119"/>
    <w:rsid w:val="00E200EA"/>
    <w:rsid w:val="00E22F89"/>
    <w:rsid w:val="00E27CCE"/>
    <w:rsid w:val="00E32D84"/>
    <w:rsid w:val="00E340EA"/>
    <w:rsid w:val="00E6232D"/>
    <w:rsid w:val="00E73B86"/>
    <w:rsid w:val="00E918C4"/>
    <w:rsid w:val="00E94490"/>
    <w:rsid w:val="00EB7449"/>
    <w:rsid w:val="00EC2BD5"/>
    <w:rsid w:val="00ED0833"/>
    <w:rsid w:val="00ED0945"/>
    <w:rsid w:val="00F065D8"/>
    <w:rsid w:val="00F06E8A"/>
    <w:rsid w:val="00F13EA7"/>
    <w:rsid w:val="00F310E1"/>
    <w:rsid w:val="00F36156"/>
    <w:rsid w:val="00F41AE6"/>
    <w:rsid w:val="00F770AA"/>
    <w:rsid w:val="00FA70AD"/>
    <w:rsid w:val="00FC4A29"/>
    <w:rsid w:val="00FD0445"/>
    <w:rsid w:val="00FD20D3"/>
    <w:rsid w:val="00FD4C1F"/>
    <w:rsid w:val="00FF3B5C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9892"/>
  <w15:docId w15:val="{2613BA4F-0013-4FB9-AF5E-73902A2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0D0A2F"/>
  </w:style>
  <w:style w:type="character" w:customStyle="1" w:styleId="afb">
    <w:name w:val="Текст сноски Знак"/>
    <w:basedOn w:val="a0"/>
    <w:link w:val="afa"/>
    <w:uiPriority w:val="99"/>
    <w:semiHidden/>
    <w:rsid w:val="000D0A2F"/>
  </w:style>
  <w:style w:type="character" w:styleId="afc">
    <w:name w:val="footnote reference"/>
    <w:basedOn w:val="a0"/>
    <w:uiPriority w:val="99"/>
    <w:semiHidden/>
    <w:unhideWhenUsed/>
    <w:rsid w:val="000D0A2F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71061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10618"/>
  </w:style>
  <w:style w:type="character" w:customStyle="1" w:styleId="aff">
    <w:name w:val="Текст примечания Знак"/>
    <w:basedOn w:val="a0"/>
    <w:link w:val="afe"/>
    <w:uiPriority w:val="99"/>
    <w:semiHidden/>
    <w:rsid w:val="00710618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106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710618"/>
    <w:rPr>
      <w:b/>
      <w:bCs/>
    </w:rPr>
  </w:style>
  <w:style w:type="paragraph" w:customStyle="1" w:styleId="-">
    <w:name w:val="ЕСКД_Таблица строка - центр"/>
    <w:basedOn w:val="a"/>
    <w:link w:val="-0"/>
    <w:uiPriority w:val="4"/>
    <w:rsid w:val="00B94BE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-0">
    <w:name w:val="ЕСКД_Таблица строка - центр Знак"/>
    <w:basedOn w:val="a0"/>
    <w:link w:val="-"/>
    <w:uiPriority w:val="4"/>
    <w:rsid w:val="00B94BE6"/>
    <w:rPr>
      <w:rFonts w:asciiTheme="minorHAnsi" w:eastAsiaTheme="minorHAnsi" w:hAnsiTheme="minorHAnsi" w:cstheme="minorBidi"/>
      <w:sz w:val="24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0A5957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0A5957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50F22"/>
  </w:style>
  <w:style w:type="paragraph" w:styleId="aff6">
    <w:name w:val="footer"/>
    <w:basedOn w:val="a"/>
    <w:link w:val="aff7"/>
    <w:uiPriority w:val="99"/>
    <w:unhideWhenUsed/>
    <w:rsid w:val="00C50F2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sid w:val="00C50F22"/>
  </w:style>
  <w:style w:type="paragraph" w:styleId="aff8">
    <w:name w:val="List Paragraph"/>
    <w:basedOn w:val="a"/>
    <w:uiPriority w:val="34"/>
    <w:qFormat/>
    <w:rsid w:val="0017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F1F6-3D10-465F-AD8C-B4C8D0E4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Чеб. р-н Орлова И.Ю.</cp:lastModifiedBy>
  <cp:revision>3</cp:revision>
  <cp:lastPrinted>2022-09-09T08:23:00Z</cp:lastPrinted>
  <dcterms:created xsi:type="dcterms:W3CDTF">2022-08-18T08:39:00Z</dcterms:created>
  <dcterms:modified xsi:type="dcterms:W3CDTF">2022-09-09T08:23:00Z</dcterms:modified>
</cp:coreProperties>
</file>