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6"/>
        <w:gridCol w:w="3096"/>
        <w:gridCol w:w="3096"/>
      </w:tblGrid>
      <w:tr w:rsidR="00FF29D7" w:rsidRPr="00FF29D7" w:rsidTr="003C0C2F">
        <w:tc>
          <w:tcPr>
            <w:tcW w:w="3096" w:type="dxa"/>
          </w:tcPr>
          <w:p w:rsidR="00FF29D7" w:rsidRPr="00FF29D7" w:rsidRDefault="00FF29D7" w:rsidP="00FF29D7">
            <w:pPr>
              <w:widowControl/>
              <w:tabs>
                <w:tab w:val="center" w:pos="4153"/>
                <w:tab w:val="right" w:pos="8306"/>
              </w:tabs>
              <w:autoSpaceDE/>
              <w:autoSpaceDN/>
              <w:adjustRightInd/>
              <w:ind w:left="284"/>
              <w:jc w:val="center"/>
              <w:rPr>
                <w:rFonts w:ascii="Arial Cyr Chuv" w:hAnsi="Arial Cyr Chuv" w:cs="Times New Roman"/>
                <w:sz w:val="22"/>
              </w:rPr>
            </w:pPr>
            <w:proofErr w:type="spellStart"/>
            <w:r w:rsidRPr="00FF29D7">
              <w:rPr>
                <w:rFonts w:ascii="Arial Cyr Chuv" w:hAnsi="Arial Cyr Chuv" w:cs="Times New Roman"/>
                <w:sz w:val="22"/>
              </w:rPr>
              <w:t>ЧёвашРеспубликин</w:t>
            </w:r>
            <w:proofErr w:type="spellEnd"/>
          </w:p>
          <w:p w:rsidR="00FF29D7" w:rsidRPr="00FF29D7" w:rsidRDefault="00FF29D7" w:rsidP="00FF29D7">
            <w:pPr>
              <w:widowControl/>
              <w:tabs>
                <w:tab w:val="center" w:pos="4153"/>
                <w:tab w:val="right" w:pos="8306"/>
              </w:tabs>
              <w:autoSpaceDE/>
              <w:autoSpaceDN/>
              <w:adjustRightInd/>
              <w:ind w:left="284"/>
              <w:jc w:val="center"/>
              <w:rPr>
                <w:rFonts w:ascii="Arial Cyr Chuv" w:hAnsi="Arial Cyr Chuv" w:cs="Times New Roman"/>
                <w:sz w:val="22"/>
              </w:rPr>
            </w:pPr>
            <w:proofErr w:type="spellStart"/>
            <w:r w:rsidRPr="00FF29D7">
              <w:rPr>
                <w:rFonts w:ascii="Arial Cyr Chuv" w:hAnsi="Arial Cyr Chuv" w:cs="Times New Roman"/>
                <w:sz w:val="22"/>
              </w:rPr>
              <w:t>Шупашкар</w:t>
            </w:r>
            <w:proofErr w:type="spellEnd"/>
          </w:p>
          <w:p w:rsidR="00FF29D7" w:rsidRPr="00FF29D7" w:rsidRDefault="00FF29D7" w:rsidP="00FF29D7">
            <w:pPr>
              <w:widowControl/>
              <w:tabs>
                <w:tab w:val="center" w:pos="4153"/>
                <w:tab w:val="right" w:pos="8306"/>
              </w:tabs>
              <w:autoSpaceDE/>
              <w:autoSpaceDN/>
              <w:adjustRightInd/>
              <w:ind w:left="284"/>
              <w:jc w:val="center"/>
              <w:rPr>
                <w:rFonts w:ascii="Arial Cyr Chuv" w:hAnsi="Arial Cyr Chuv" w:cs="Times New Roman"/>
                <w:sz w:val="22"/>
              </w:rPr>
            </w:pPr>
            <w:proofErr w:type="spellStart"/>
            <w:r w:rsidRPr="00FF29D7">
              <w:rPr>
                <w:rFonts w:ascii="Arial Cyr Chuv" w:hAnsi="Arial Cyr Chuv" w:cs="Times New Roman"/>
                <w:sz w:val="22"/>
              </w:rPr>
              <w:t>муниципалл</w:t>
            </w:r>
            <w:r w:rsidRPr="00FF29D7">
              <w:rPr>
                <w:sz w:val="22"/>
                <w:szCs w:val="22"/>
              </w:rPr>
              <w:t>ă</w:t>
            </w:r>
            <w:proofErr w:type="gramStart"/>
            <w:r w:rsidRPr="00FF29D7">
              <w:rPr>
                <w:rFonts w:ascii="Arial Cyr Chuv" w:hAnsi="Arial Cyr Chuv" w:cs="Times New Roman"/>
                <w:sz w:val="22"/>
              </w:rPr>
              <w:t>округ.н</w:t>
            </w:r>
            <w:proofErr w:type="spellEnd"/>
            <w:proofErr w:type="gramEnd"/>
          </w:p>
          <w:p w:rsidR="00FF29D7" w:rsidRPr="00FF29D7" w:rsidRDefault="00FF29D7" w:rsidP="00FF29D7">
            <w:pPr>
              <w:widowControl/>
              <w:tabs>
                <w:tab w:val="center" w:pos="4153"/>
                <w:tab w:val="right" w:pos="8306"/>
              </w:tabs>
              <w:autoSpaceDE/>
              <w:autoSpaceDN/>
              <w:adjustRightInd/>
              <w:ind w:left="284"/>
              <w:jc w:val="center"/>
              <w:rPr>
                <w:rFonts w:ascii="Arial Cyr Chuv" w:hAnsi="Arial Cyr Chuv" w:cs="Times New Roman"/>
                <w:sz w:val="24"/>
              </w:rPr>
            </w:pPr>
            <w:proofErr w:type="spellStart"/>
            <w:r w:rsidRPr="00FF29D7">
              <w:rPr>
                <w:rFonts w:ascii="Arial Cyr Chuv" w:hAnsi="Arial Cyr Chuv" w:cs="Times New Roman"/>
                <w:sz w:val="22"/>
              </w:rPr>
              <w:t>депутатсен</w:t>
            </w:r>
            <w:proofErr w:type="spellEnd"/>
            <w:r w:rsidR="00BE6496">
              <w:rPr>
                <w:rFonts w:ascii="Arial Cyr Chuv" w:hAnsi="Arial Cyr Chuv" w:cs="Times New Roman"/>
                <w:sz w:val="22"/>
              </w:rPr>
              <w:t xml:space="preserve"> </w:t>
            </w:r>
            <w:proofErr w:type="spellStart"/>
            <w:r w:rsidRPr="00FF29D7">
              <w:rPr>
                <w:rFonts w:ascii="Arial Cyr Chuv" w:hAnsi="Arial Cyr Chuv" w:cs="Times New Roman"/>
                <w:sz w:val="22"/>
              </w:rPr>
              <w:t>Пухёв</w:t>
            </w:r>
            <w:proofErr w:type="spellEnd"/>
            <w:r w:rsidRPr="00FF29D7">
              <w:rPr>
                <w:rFonts w:ascii="Arial Cyr Chuv" w:hAnsi="Arial Cyr Chuv" w:cs="Times New Roman"/>
                <w:sz w:val="22"/>
              </w:rPr>
              <w:t>.</w:t>
            </w:r>
          </w:p>
          <w:p w:rsidR="00FF29D7" w:rsidRPr="00FF29D7" w:rsidRDefault="00FF29D7" w:rsidP="00FF29D7">
            <w:pPr>
              <w:widowControl/>
              <w:tabs>
                <w:tab w:val="center" w:pos="4153"/>
                <w:tab w:val="right" w:pos="8306"/>
              </w:tabs>
              <w:autoSpaceDE/>
              <w:autoSpaceDN/>
              <w:adjustRightInd/>
              <w:ind w:left="284"/>
              <w:rPr>
                <w:rFonts w:ascii="Arial Cyr Chuv" w:hAnsi="Arial Cyr Chuv" w:cs="Times New Roman"/>
                <w:b/>
                <w:sz w:val="24"/>
              </w:rPr>
            </w:pPr>
          </w:p>
        </w:tc>
        <w:tc>
          <w:tcPr>
            <w:tcW w:w="3096" w:type="dxa"/>
          </w:tcPr>
          <w:p w:rsidR="00FF29D7" w:rsidRPr="00FF29D7" w:rsidRDefault="00FF29D7" w:rsidP="00FF29D7">
            <w:pPr>
              <w:widowControl/>
              <w:tabs>
                <w:tab w:val="center" w:pos="4153"/>
                <w:tab w:val="right" w:pos="8306"/>
              </w:tabs>
              <w:autoSpaceDE/>
              <w:autoSpaceDN/>
              <w:adjustRightInd/>
              <w:ind w:left="284"/>
              <w:rPr>
                <w:rFonts w:ascii="Arial Cyr Chuv" w:hAnsi="Arial Cyr Chuv" w:cs="Times New Roman"/>
                <w:b/>
                <w:sz w:val="24"/>
              </w:rPr>
            </w:pPr>
            <w:r w:rsidRPr="00FF29D7">
              <w:rPr>
                <w:rFonts w:ascii="Baltica" w:hAnsi="Baltica" w:cs="Times New Roman"/>
                <w:noProof/>
                <w:sz w:val="26"/>
              </w:rPr>
              <w:drawing>
                <wp:anchor distT="0" distB="0" distL="114300" distR="114300" simplePos="0" relativeHeight="251659264" behindDoc="1" locked="0" layoutInCell="1" allowOverlap="1">
                  <wp:simplePos x="0" y="0"/>
                  <wp:positionH relativeFrom="column">
                    <wp:posOffset>596900</wp:posOffset>
                  </wp:positionH>
                  <wp:positionV relativeFrom="paragraph">
                    <wp:posOffset>-152400</wp:posOffset>
                  </wp:positionV>
                  <wp:extent cx="824230" cy="852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anchor>
              </w:drawing>
            </w:r>
          </w:p>
        </w:tc>
        <w:tc>
          <w:tcPr>
            <w:tcW w:w="3096" w:type="dxa"/>
          </w:tcPr>
          <w:p w:rsidR="00FF29D7" w:rsidRPr="00FF29D7" w:rsidRDefault="00FF29D7" w:rsidP="00FF29D7">
            <w:pPr>
              <w:widowControl/>
              <w:tabs>
                <w:tab w:val="center" w:pos="4153"/>
                <w:tab w:val="right" w:pos="8306"/>
              </w:tabs>
              <w:autoSpaceDE/>
              <w:autoSpaceDN/>
              <w:adjustRightInd/>
              <w:ind w:left="284"/>
              <w:jc w:val="center"/>
              <w:rPr>
                <w:rFonts w:ascii="Arial Cyr Chuv" w:hAnsi="Arial Cyr Chuv" w:cs="Times New Roman"/>
                <w:sz w:val="22"/>
              </w:rPr>
            </w:pPr>
            <w:r w:rsidRPr="00FF29D7">
              <w:rPr>
                <w:rFonts w:ascii="Arial Cyr Chuv" w:hAnsi="Arial Cyr Chuv" w:cs="Times New Roman"/>
                <w:sz w:val="22"/>
              </w:rPr>
              <w:t>Собрание депутатов</w:t>
            </w:r>
          </w:p>
          <w:p w:rsidR="00FF29D7" w:rsidRPr="00FF29D7" w:rsidRDefault="00FF29D7" w:rsidP="00FF29D7">
            <w:pPr>
              <w:widowControl/>
              <w:tabs>
                <w:tab w:val="center" w:pos="4153"/>
                <w:tab w:val="right" w:pos="8306"/>
              </w:tabs>
              <w:autoSpaceDE/>
              <w:autoSpaceDN/>
              <w:adjustRightInd/>
              <w:ind w:left="284"/>
              <w:jc w:val="center"/>
              <w:rPr>
                <w:rFonts w:ascii="Arial Cyr Chuv" w:hAnsi="Arial Cyr Chuv" w:cs="Times New Roman"/>
                <w:sz w:val="22"/>
              </w:rPr>
            </w:pPr>
            <w:r w:rsidRPr="00FF29D7">
              <w:rPr>
                <w:rFonts w:ascii="Arial Cyr Chuv" w:hAnsi="Arial Cyr Chuv" w:cs="Times New Roman"/>
                <w:sz w:val="22"/>
              </w:rPr>
              <w:t>Чебоксарского муниципального округа</w:t>
            </w:r>
          </w:p>
          <w:p w:rsidR="00FF29D7" w:rsidRPr="00FF29D7" w:rsidRDefault="00FF29D7" w:rsidP="00FF29D7">
            <w:pPr>
              <w:widowControl/>
              <w:tabs>
                <w:tab w:val="center" w:pos="4153"/>
                <w:tab w:val="right" w:pos="8306"/>
              </w:tabs>
              <w:autoSpaceDE/>
              <w:autoSpaceDN/>
              <w:adjustRightInd/>
              <w:ind w:left="284"/>
              <w:jc w:val="center"/>
              <w:rPr>
                <w:rFonts w:ascii="Helvetika Chuw 1" w:hAnsi="Helvetika Chuw 1" w:cs="Times New Roman"/>
                <w:sz w:val="24"/>
              </w:rPr>
            </w:pPr>
            <w:r w:rsidRPr="00FF29D7">
              <w:rPr>
                <w:rFonts w:ascii="Arial Cyr Chuv" w:hAnsi="Arial Cyr Chuv" w:cs="Times New Roman"/>
                <w:sz w:val="22"/>
              </w:rPr>
              <w:t>Чувашской Республики</w:t>
            </w:r>
          </w:p>
          <w:p w:rsidR="00FF29D7" w:rsidRPr="00FF29D7" w:rsidRDefault="00FF29D7" w:rsidP="00FF29D7">
            <w:pPr>
              <w:widowControl/>
              <w:tabs>
                <w:tab w:val="center" w:pos="4153"/>
                <w:tab w:val="right" w:pos="8306"/>
              </w:tabs>
              <w:autoSpaceDE/>
              <w:autoSpaceDN/>
              <w:adjustRightInd/>
              <w:ind w:left="284"/>
              <w:rPr>
                <w:rFonts w:ascii="Arial Cyr Chuv" w:hAnsi="Arial Cyr Chuv" w:cs="Times New Roman"/>
                <w:b/>
                <w:sz w:val="24"/>
              </w:rPr>
            </w:pPr>
          </w:p>
        </w:tc>
      </w:tr>
    </w:tbl>
    <w:p w:rsidR="00D11060" w:rsidRDefault="00D11060" w:rsidP="00FF29D7">
      <w:pPr>
        <w:widowControl/>
        <w:tabs>
          <w:tab w:val="center" w:pos="4153"/>
          <w:tab w:val="right" w:pos="8306"/>
        </w:tabs>
        <w:autoSpaceDE/>
        <w:autoSpaceDN/>
        <w:adjustRightInd/>
        <w:ind w:left="284"/>
        <w:rPr>
          <w:rFonts w:ascii="Arial Cyr Chuv" w:hAnsi="Arial Cyr Chuv" w:cs="Times New Roman"/>
          <w:sz w:val="28"/>
          <w:szCs w:val="28"/>
        </w:rPr>
      </w:pPr>
      <w:r>
        <w:rPr>
          <w:rFonts w:ascii="Arial Cyr Chuv" w:hAnsi="Arial Cyr Chuv" w:cs="Times New Roman"/>
          <w:sz w:val="28"/>
          <w:szCs w:val="28"/>
        </w:rPr>
        <w:t xml:space="preserve"> </w:t>
      </w:r>
    </w:p>
    <w:p w:rsidR="00FF29D7" w:rsidRPr="00FF29D7" w:rsidRDefault="00D11060" w:rsidP="00FF29D7">
      <w:pPr>
        <w:widowControl/>
        <w:tabs>
          <w:tab w:val="center" w:pos="4153"/>
          <w:tab w:val="right" w:pos="8306"/>
        </w:tabs>
        <w:autoSpaceDE/>
        <w:autoSpaceDN/>
        <w:adjustRightInd/>
        <w:ind w:left="284"/>
        <w:rPr>
          <w:rFonts w:ascii="Arial Cyr Chuv" w:hAnsi="Arial Cyr Chuv" w:cs="Times New Roman"/>
          <w:sz w:val="28"/>
        </w:rPr>
      </w:pPr>
      <w:r>
        <w:rPr>
          <w:rFonts w:ascii="Arial Cyr Chuv" w:hAnsi="Arial Cyr Chuv" w:cs="Times New Roman"/>
          <w:sz w:val="28"/>
          <w:szCs w:val="28"/>
        </w:rPr>
        <w:t xml:space="preserve">          </w:t>
      </w:r>
      <w:r w:rsidR="00FF29D7" w:rsidRPr="00FF29D7">
        <w:rPr>
          <w:rFonts w:ascii="Arial Cyr Chuv" w:hAnsi="Arial Cyr Chuv" w:cs="Times New Roman"/>
          <w:sz w:val="28"/>
          <w:szCs w:val="28"/>
        </w:rPr>
        <w:t>ЙЫШЁНУ</w:t>
      </w:r>
      <w:r w:rsidR="00FF29D7" w:rsidRPr="00FF29D7">
        <w:rPr>
          <w:rFonts w:ascii="Arial Cyr Chuv" w:hAnsi="Arial Cyr Chuv" w:cs="Times New Roman"/>
          <w:sz w:val="28"/>
        </w:rPr>
        <w:t xml:space="preserve">                                                          </w:t>
      </w:r>
      <w:r w:rsidR="00BE6496">
        <w:rPr>
          <w:rFonts w:ascii="Arial Cyr Chuv" w:hAnsi="Arial Cyr Chuv" w:cs="Times New Roman"/>
          <w:sz w:val="28"/>
        </w:rPr>
        <w:t xml:space="preserve"> </w:t>
      </w:r>
      <w:r w:rsidR="00FF29D7" w:rsidRPr="00FF29D7">
        <w:rPr>
          <w:rFonts w:ascii="Arial Cyr Chuv" w:hAnsi="Arial Cyr Chuv" w:cs="Times New Roman"/>
          <w:sz w:val="28"/>
        </w:rPr>
        <w:t xml:space="preserve">    РЕШЕНИЕ</w:t>
      </w:r>
    </w:p>
    <w:p w:rsidR="00FF29D7" w:rsidRPr="00FF29D7" w:rsidRDefault="00BE6496" w:rsidP="00FF29D7">
      <w:pPr>
        <w:widowControl/>
        <w:tabs>
          <w:tab w:val="center" w:pos="4153"/>
          <w:tab w:val="right" w:pos="8306"/>
        </w:tabs>
        <w:autoSpaceDE/>
        <w:autoSpaceDN/>
        <w:adjustRightInd/>
        <w:ind w:left="284"/>
        <w:rPr>
          <w:rFonts w:ascii="Arial Cyr Chuv" w:hAnsi="Arial Cyr Chuv" w:cs="Times New Roman"/>
          <w:sz w:val="28"/>
        </w:rPr>
      </w:pPr>
      <w:r>
        <w:rPr>
          <w:rFonts w:ascii="Arial Cyr Chuv" w:hAnsi="Arial Cyr Chuv" w:cs="Times New Roman"/>
          <w:sz w:val="28"/>
        </w:rPr>
        <w:t xml:space="preserve">   </w:t>
      </w:r>
    </w:p>
    <w:p w:rsidR="00FF29D7" w:rsidRPr="00FF29D7" w:rsidRDefault="00D11060" w:rsidP="00FF29D7">
      <w:pPr>
        <w:widowControl/>
        <w:tabs>
          <w:tab w:val="center" w:pos="4153"/>
          <w:tab w:val="right" w:pos="8306"/>
        </w:tabs>
        <w:autoSpaceDE/>
        <w:autoSpaceDN/>
        <w:adjustRightInd/>
        <w:ind w:left="284"/>
        <w:rPr>
          <w:rFonts w:ascii="Arial Cyr Chuv" w:hAnsi="Arial Cyr Chuv" w:cs="Times New Roman"/>
          <w:sz w:val="24"/>
        </w:rPr>
      </w:pPr>
      <w:bookmarkStart w:id="0" w:name="_Hlk52807281"/>
      <w:r>
        <w:rPr>
          <w:rFonts w:ascii="Times New Roman" w:hAnsi="Times New Roman" w:cs="Times New Roman"/>
          <w:sz w:val="24"/>
        </w:rPr>
        <w:t xml:space="preserve">  </w:t>
      </w:r>
      <w:r w:rsidR="00BE6496">
        <w:rPr>
          <w:rFonts w:ascii="Times New Roman" w:hAnsi="Times New Roman" w:cs="Times New Roman"/>
          <w:sz w:val="24"/>
        </w:rPr>
        <w:t xml:space="preserve"> </w:t>
      </w:r>
      <w:r>
        <w:rPr>
          <w:rFonts w:ascii="Times New Roman" w:hAnsi="Times New Roman" w:cs="Times New Roman"/>
          <w:sz w:val="24"/>
        </w:rPr>
        <w:t xml:space="preserve">  </w:t>
      </w:r>
      <w:r w:rsidR="00BE6496" w:rsidRPr="00BE6496">
        <w:rPr>
          <w:rFonts w:ascii="Times New Roman" w:hAnsi="Times New Roman" w:cs="Times New Roman"/>
          <w:sz w:val="24"/>
          <w:u w:val="single"/>
        </w:rPr>
        <w:t>28.12.2022</w:t>
      </w:r>
      <w:r w:rsidR="00FF29D7" w:rsidRPr="00FF29D7">
        <w:rPr>
          <w:rFonts w:ascii="Times New Roman" w:hAnsi="Times New Roman" w:cs="Times New Roman"/>
          <w:sz w:val="24"/>
        </w:rPr>
        <w:t xml:space="preserve"> № </w:t>
      </w:r>
      <w:bookmarkEnd w:id="0"/>
      <w:r w:rsidR="00BE6496" w:rsidRPr="00BE6496">
        <w:rPr>
          <w:rFonts w:ascii="Times New Roman" w:hAnsi="Times New Roman" w:cs="Times New Roman"/>
          <w:sz w:val="24"/>
          <w:u w:val="single"/>
        </w:rPr>
        <w:t>07-</w:t>
      </w:r>
      <w:r w:rsidR="007908D5">
        <w:rPr>
          <w:rFonts w:ascii="Times New Roman" w:hAnsi="Times New Roman" w:cs="Times New Roman"/>
          <w:sz w:val="24"/>
          <w:u w:val="single"/>
        </w:rPr>
        <w:t>08</w:t>
      </w:r>
      <w:r w:rsidR="00FF29D7" w:rsidRPr="00FF29D7">
        <w:rPr>
          <w:rFonts w:ascii="Times New Roman" w:hAnsi="Times New Roman" w:cs="Times New Roman"/>
          <w:sz w:val="24"/>
        </w:rPr>
        <w:t xml:space="preserve">                                                                   </w:t>
      </w:r>
      <w:r w:rsidR="00BE6496">
        <w:rPr>
          <w:rFonts w:ascii="Times New Roman" w:hAnsi="Times New Roman" w:cs="Times New Roman"/>
          <w:sz w:val="24"/>
        </w:rPr>
        <w:t xml:space="preserve">     </w:t>
      </w:r>
      <w:r w:rsidR="00BE6496" w:rsidRPr="00BE6496">
        <w:rPr>
          <w:rFonts w:ascii="Times New Roman" w:hAnsi="Times New Roman" w:cs="Times New Roman"/>
          <w:sz w:val="24"/>
          <w:u w:val="single"/>
        </w:rPr>
        <w:t>28.12.2022</w:t>
      </w:r>
      <w:r w:rsidR="00BE6496" w:rsidRPr="00FF29D7">
        <w:rPr>
          <w:rFonts w:ascii="Times New Roman" w:hAnsi="Times New Roman" w:cs="Times New Roman"/>
          <w:sz w:val="24"/>
        </w:rPr>
        <w:t xml:space="preserve"> № </w:t>
      </w:r>
      <w:r w:rsidR="00BE6496" w:rsidRPr="00BE6496">
        <w:rPr>
          <w:rFonts w:ascii="Times New Roman" w:hAnsi="Times New Roman" w:cs="Times New Roman"/>
          <w:sz w:val="24"/>
          <w:u w:val="single"/>
        </w:rPr>
        <w:t>07-</w:t>
      </w:r>
      <w:r w:rsidR="007908D5">
        <w:rPr>
          <w:rFonts w:ascii="Times New Roman" w:hAnsi="Times New Roman" w:cs="Times New Roman"/>
          <w:sz w:val="24"/>
          <w:u w:val="single"/>
        </w:rPr>
        <w:t>08</w:t>
      </w:r>
    </w:p>
    <w:p w:rsidR="00FF29D7" w:rsidRPr="00FF29D7" w:rsidRDefault="00FF29D7" w:rsidP="00FF29D7">
      <w:pPr>
        <w:widowControl/>
        <w:tabs>
          <w:tab w:val="center" w:pos="4153"/>
          <w:tab w:val="right" w:pos="8306"/>
        </w:tabs>
        <w:autoSpaceDE/>
        <w:autoSpaceDN/>
        <w:adjustRightInd/>
        <w:ind w:left="284"/>
        <w:rPr>
          <w:rFonts w:ascii="Arial Cyr Chuv" w:hAnsi="Arial Cyr Chuv" w:cs="Times New Roman"/>
          <w:sz w:val="24"/>
        </w:rPr>
      </w:pPr>
      <w:r w:rsidRPr="00FF29D7">
        <w:rPr>
          <w:rFonts w:ascii="Arial Cyr Chuv" w:hAnsi="Arial Cyr Chuv" w:cs="Times New Roman"/>
          <w:sz w:val="24"/>
        </w:rPr>
        <w:t xml:space="preserve">     </w:t>
      </w:r>
      <w:r w:rsidR="00D11060">
        <w:rPr>
          <w:rFonts w:ascii="Arial Cyr Chuv" w:hAnsi="Arial Cyr Chuv" w:cs="Times New Roman"/>
          <w:sz w:val="24"/>
        </w:rPr>
        <w:t xml:space="preserve"> </w:t>
      </w:r>
      <w:r w:rsidRPr="00FF29D7">
        <w:rPr>
          <w:rFonts w:ascii="Arial Cyr Chuv" w:hAnsi="Arial Cyr Chuv" w:cs="Times New Roman"/>
          <w:sz w:val="24"/>
        </w:rPr>
        <w:t xml:space="preserve"> К\</w:t>
      </w:r>
      <w:proofErr w:type="spellStart"/>
      <w:r w:rsidRPr="00FF29D7">
        <w:rPr>
          <w:rFonts w:ascii="Arial Cyr Chuv" w:hAnsi="Arial Cyr Chuv" w:cs="Times New Roman"/>
          <w:sz w:val="24"/>
        </w:rPr>
        <w:t>ке</w:t>
      </w:r>
      <w:proofErr w:type="spellEnd"/>
      <w:r w:rsidRPr="00FF29D7">
        <w:rPr>
          <w:rFonts w:ascii="Arial Cyr Chuv" w:hAnsi="Arial Cyr Chuv" w:cs="Times New Roman"/>
          <w:sz w:val="24"/>
        </w:rPr>
        <w:t xml:space="preserve">= поселок.                                                                     поселок Кугеси                                                                         </w:t>
      </w:r>
    </w:p>
    <w:p w:rsidR="00C4637F" w:rsidRDefault="00C4637F" w:rsidP="00286A63">
      <w:pPr>
        <w:pStyle w:val="a4"/>
      </w:pPr>
    </w:p>
    <w:p w:rsidR="00136685" w:rsidRDefault="00136685" w:rsidP="00FF29D7">
      <w:pPr>
        <w:pStyle w:val="a4"/>
        <w:ind w:right="4677"/>
        <w:jc w:val="both"/>
        <w:rPr>
          <w:b/>
          <w:bCs/>
        </w:rPr>
      </w:pPr>
    </w:p>
    <w:p w:rsidR="00286A63" w:rsidRPr="00FF29D7" w:rsidRDefault="00286A63" w:rsidP="00FF29D7">
      <w:pPr>
        <w:pStyle w:val="a4"/>
        <w:ind w:right="4677"/>
        <w:jc w:val="both"/>
        <w:rPr>
          <w:b/>
          <w:bCs/>
        </w:rPr>
      </w:pPr>
      <w:r w:rsidRPr="00FF29D7">
        <w:rPr>
          <w:b/>
          <w:bCs/>
        </w:rPr>
        <w:t xml:space="preserve">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sidR="00926B6E" w:rsidRPr="00FF29D7">
        <w:rPr>
          <w:b/>
          <w:bCs/>
        </w:rPr>
        <w:t>Чебоксарского</w:t>
      </w:r>
      <w:r w:rsidRPr="00FF29D7">
        <w:rPr>
          <w:b/>
          <w:bCs/>
        </w:rPr>
        <w:t xml:space="preserve"> муниципального округа Чувашской Республики</w:t>
      </w:r>
    </w:p>
    <w:p w:rsidR="00286A63" w:rsidRPr="00286A63" w:rsidRDefault="00286A63" w:rsidP="00286A63">
      <w:pPr>
        <w:pStyle w:val="a4"/>
      </w:pPr>
    </w:p>
    <w:p w:rsidR="00286A63" w:rsidRPr="00286A63" w:rsidRDefault="00286A63" w:rsidP="00FF29D7">
      <w:pPr>
        <w:pStyle w:val="ConsPlusNormal"/>
        <w:ind w:firstLine="540"/>
        <w:contextualSpacing/>
        <w:jc w:val="both"/>
        <w:rPr>
          <w:rFonts w:ascii="Times New Roman" w:hAnsi="Times New Roman" w:cs="Times New Roman"/>
          <w:sz w:val="24"/>
          <w:szCs w:val="24"/>
        </w:rPr>
      </w:pPr>
      <w:r w:rsidRPr="00286A63">
        <w:rPr>
          <w:rFonts w:ascii="Times New Roman" w:hAnsi="Times New Roman" w:cs="Times New Roman"/>
          <w:sz w:val="24"/>
          <w:szCs w:val="24"/>
        </w:rPr>
        <w:t xml:space="preserve">В соответствии с Трудовым </w:t>
      </w:r>
      <w:hyperlink r:id="rId7">
        <w:r w:rsidRPr="00286A63">
          <w:rPr>
            <w:rFonts w:ascii="Times New Roman" w:hAnsi="Times New Roman" w:cs="Times New Roman"/>
            <w:sz w:val="24"/>
            <w:szCs w:val="24"/>
          </w:rPr>
          <w:t>кодексом</w:t>
        </w:r>
      </w:hyperlink>
      <w:r w:rsidRPr="00286A63">
        <w:rPr>
          <w:rFonts w:ascii="Times New Roman" w:hAnsi="Times New Roman" w:cs="Times New Roman"/>
          <w:sz w:val="24"/>
          <w:szCs w:val="24"/>
        </w:rPr>
        <w:t xml:space="preserve"> Российской Федерации, федеральными законами от 6 октября 2003 г. </w:t>
      </w:r>
      <w:hyperlink r:id="rId8">
        <w:r w:rsidR="00FF29D7">
          <w:rPr>
            <w:rFonts w:ascii="Times New Roman" w:hAnsi="Times New Roman" w:cs="Times New Roman"/>
            <w:sz w:val="24"/>
            <w:szCs w:val="24"/>
          </w:rPr>
          <w:t>№</w:t>
        </w:r>
        <w:r w:rsidRPr="00286A63">
          <w:rPr>
            <w:rFonts w:ascii="Times New Roman" w:hAnsi="Times New Roman" w:cs="Times New Roman"/>
            <w:sz w:val="24"/>
            <w:szCs w:val="24"/>
          </w:rPr>
          <w:t xml:space="preserve"> 131-ФЗ</w:t>
        </w:r>
      </w:hyperlink>
      <w:r w:rsidR="00FF29D7">
        <w:rPr>
          <w:rFonts w:ascii="Times New Roman" w:hAnsi="Times New Roman" w:cs="Times New Roman"/>
          <w:sz w:val="24"/>
          <w:szCs w:val="24"/>
        </w:rPr>
        <w:t>«</w:t>
      </w:r>
      <w:r w:rsidRPr="00286A63">
        <w:rPr>
          <w:rFonts w:ascii="Times New Roman" w:hAnsi="Times New Roman" w:cs="Times New Roman"/>
          <w:sz w:val="24"/>
          <w:szCs w:val="24"/>
        </w:rPr>
        <w:t>Об общих принципах организации местного самоуправления в Российской Федерации</w:t>
      </w:r>
      <w:r w:rsidR="00FF29D7">
        <w:rPr>
          <w:rFonts w:ascii="Times New Roman" w:hAnsi="Times New Roman" w:cs="Times New Roman"/>
          <w:sz w:val="24"/>
          <w:szCs w:val="24"/>
        </w:rPr>
        <w:t>»</w:t>
      </w:r>
      <w:r w:rsidRPr="00286A63">
        <w:rPr>
          <w:rFonts w:ascii="Times New Roman" w:hAnsi="Times New Roman" w:cs="Times New Roman"/>
          <w:sz w:val="24"/>
          <w:szCs w:val="24"/>
        </w:rPr>
        <w:t xml:space="preserve"> и от 2 марта 2007 г. </w:t>
      </w:r>
      <w:hyperlink r:id="rId9">
        <w:r w:rsidR="00FF29D7">
          <w:rPr>
            <w:rFonts w:ascii="Times New Roman" w:hAnsi="Times New Roman" w:cs="Times New Roman"/>
            <w:sz w:val="24"/>
            <w:szCs w:val="24"/>
          </w:rPr>
          <w:t>№</w:t>
        </w:r>
        <w:r w:rsidRPr="00286A63">
          <w:rPr>
            <w:rFonts w:ascii="Times New Roman" w:hAnsi="Times New Roman" w:cs="Times New Roman"/>
            <w:sz w:val="24"/>
            <w:szCs w:val="24"/>
          </w:rPr>
          <w:t xml:space="preserve"> 25-ФЗ</w:t>
        </w:r>
      </w:hyperlink>
      <w:r w:rsidR="00FF29D7">
        <w:rPr>
          <w:rFonts w:ascii="Times New Roman" w:hAnsi="Times New Roman" w:cs="Times New Roman"/>
          <w:sz w:val="24"/>
          <w:szCs w:val="24"/>
        </w:rPr>
        <w:t>«</w:t>
      </w:r>
      <w:r w:rsidRPr="00286A63">
        <w:rPr>
          <w:rFonts w:ascii="Times New Roman" w:hAnsi="Times New Roman" w:cs="Times New Roman"/>
          <w:sz w:val="24"/>
          <w:szCs w:val="24"/>
        </w:rPr>
        <w:t>О муниципальной службе в Российской Федерации</w:t>
      </w:r>
      <w:r w:rsidR="00FF29D7">
        <w:rPr>
          <w:rFonts w:ascii="Times New Roman" w:hAnsi="Times New Roman" w:cs="Times New Roman"/>
          <w:sz w:val="24"/>
          <w:szCs w:val="24"/>
        </w:rPr>
        <w:t>»</w:t>
      </w:r>
      <w:r w:rsidRPr="00286A63">
        <w:rPr>
          <w:rFonts w:ascii="Times New Roman" w:hAnsi="Times New Roman" w:cs="Times New Roman"/>
          <w:sz w:val="24"/>
          <w:szCs w:val="24"/>
        </w:rPr>
        <w:t xml:space="preserve">, </w:t>
      </w:r>
      <w:hyperlink r:id="rId10">
        <w:r w:rsidRPr="00286A63">
          <w:rPr>
            <w:rFonts w:ascii="Times New Roman" w:hAnsi="Times New Roman" w:cs="Times New Roman"/>
            <w:sz w:val="24"/>
            <w:szCs w:val="24"/>
          </w:rPr>
          <w:t>Законом</w:t>
        </w:r>
      </w:hyperlink>
      <w:r w:rsidRPr="00286A63">
        <w:rPr>
          <w:rFonts w:ascii="Times New Roman" w:hAnsi="Times New Roman" w:cs="Times New Roman"/>
          <w:sz w:val="24"/>
          <w:szCs w:val="24"/>
        </w:rPr>
        <w:t xml:space="preserve"> Чувашской Республики от 5 октября 2007 г. </w:t>
      </w:r>
      <w:r w:rsidR="00FF29D7">
        <w:rPr>
          <w:rFonts w:ascii="Times New Roman" w:hAnsi="Times New Roman" w:cs="Times New Roman"/>
          <w:sz w:val="24"/>
          <w:szCs w:val="24"/>
        </w:rPr>
        <w:t>№</w:t>
      </w:r>
      <w:r w:rsidRPr="00286A63">
        <w:rPr>
          <w:rFonts w:ascii="Times New Roman" w:hAnsi="Times New Roman" w:cs="Times New Roman"/>
          <w:sz w:val="24"/>
          <w:szCs w:val="24"/>
        </w:rPr>
        <w:t xml:space="preserve"> 62 </w:t>
      </w:r>
      <w:r w:rsidR="00FF29D7">
        <w:rPr>
          <w:rFonts w:ascii="Times New Roman" w:hAnsi="Times New Roman" w:cs="Times New Roman"/>
          <w:sz w:val="24"/>
          <w:szCs w:val="24"/>
        </w:rPr>
        <w:t>«</w:t>
      </w:r>
      <w:r w:rsidRPr="00286A63">
        <w:rPr>
          <w:rFonts w:ascii="Times New Roman" w:hAnsi="Times New Roman" w:cs="Times New Roman"/>
          <w:sz w:val="24"/>
          <w:szCs w:val="24"/>
        </w:rPr>
        <w:t>О муниципальной службе в Чувашской Республике</w:t>
      </w:r>
      <w:r w:rsidR="00FF29D7">
        <w:rPr>
          <w:rFonts w:ascii="Times New Roman" w:hAnsi="Times New Roman" w:cs="Times New Roman"/>
          <w:sz w:val="24"/>
          <w:szCs w:val="24"/>
        </w:rPr>
        <w:t>»</w:t>
      </w:r>
      <w:r w:rsidRPr="00286A63">
        <w:rPr>
          <w:rFonts w:ascii="Times New Roman" w:hAnsi="Times New Roman" w:cs="Times New Roman"/>
          <w:sz w:val="24"/>
          <w:szCs w:val="24"/>
        </w:rPr>
        <w:t xml:space="preserve">, </w:t>
      </w:r>
      <w:hyperlink r:id="rId11">
        <w:r w:rsidRPr="00286A63">
          <w:rPr>
            <w:rFonts w:ascii="Times New Roman" w:hAnsi="Times New Roman" w:cs="Times New Roman"/>
            <w:sz w:val="24"/>
            <w:szCs w:val="24"/>
          </w:rPr>
          <w:t>постановлением</w:t>
        </w:r>
      </w:hyperlink>
      <w:r w:rsidRPr="00286A63">
        <w:rPr>
          <w:rFonts w:ascii="Times New Roman" w:hAnsi="Times New Roman" w:cs="Times New Roman"/>
          <w:sz w:val="24"/>
          <w:szCs w:val="24"/>
        </w:rPr>
        <w:t xml:space="preserve"> Кабинета Министров Чувашской Республики от 25 ноября 2013 г. </w:t>
      </w:r>
      <w:r w:rsidR="00FF29D7">
        <w:rPr>
          <w:rFonts w:ascii="Times New Roman" w:hAnsi="Times New Roman" w:cs="Times New Roman"/>
          <w:sz w:val="24"/>
          <w:szCs w:val="24"/>
        </w:rPr>
        <w:t>№</w:t>
      </w:r>
      <w:r w:rsidRPr="00286A63">
        <w:rPr>
          <w:rFonts w:ascii="Times New Roman" w:hAnsi="Times New Roman" w:cs="Times New Roman"/>
          <w:sz w:val="24"/>
          <w:szCs w:val="24"/>
        </w:rPr>
        <w:t xml:space="preserve"> 462 </w:t>
      </w:r>
      <w:r w:rsidR="00FF29D7">
        <w:rPr>
          <w:rFonts w:ascii="Times New Roman" w:hAnsi="Times New Roman" w:cs="Times New Roman"/>
          <w:sz w:val="24"/>
          <w:szCs w:val="24"/>
        </w:rPr>
        <w:t>«</w:t>
      </w:r>
      <w:r w:rsidRPr="00286A63">
        <w:rPr>
          <w:rFonts w:ascii="Times New Roman" w:hAnsi="Times New Roman" w:cs="Times New Roman"/>
          <w:sz w:val="24"/>
          <w:szCs w:val="24"/>
        </w:rPr>
        <w:t>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w:t>
      </w:r>
      <w:r w:rsidR="00FF29D7">
        <w:rPr>
          <w:rFonts w:ascii="Times New Roman" w:hAnsi="Times New Roman" w:cs="Times New Roman"/>
          <w:sz w:val="24"/>
          <w:szCs w:val="24"/>
        </w:rPr>
        <w:t>»</w:t>
      </w:r>
      <w:r w:rsidRPr="00286A63">
        <w:rPr>
          <w:rFonts w:ascii="Times New Roman" w:hAnsi="Times New Roman" w:cs="Times New Roman"/>
          <w:sz w:val="24"/>
          <w:szCs w:val="24"/>
        </w:rPr>
        <w:t xml:space="preserve">, </w:t>
      </w:r>
      <w:hyperlink r:id="rId12">
        <w:r w:rsidRPr="00286A63">
          <w:rPr>
            <w:rFonts w:ascii="Times New Roman" w:hAnsi="Times New Roman" w:cs="Times New Roman"/>
            <w:sz w:val="24"/>
            <w:szCs w:val="24"/>
          </w:rPr>
          <w:t>Уставом</w:t>
        </w:r>
      </w:hyperlink>
      <w:r w:rsidR="00136685">
        <w:rPr>
          <w:rFonts w:ascii="Times New Roman" w:hAnsi="Times New Roman" w:cs="Times New Roman"/>
          <w:sz w:val="24"/>
          <w:szCs w:val="24"/>
        </w:rPr>
        <w:t xml:space="preserve"> </w:t>
      </w:r>
      <w:r w:rsidR="00926B6E">
        <w:rPr>
          <w:rFonts w:ascii="Times New Roman" w:hAnsi="Times New Roman" w:cs="Times New Roman"/>
          <w:sz w:val="24"/>
          <w:szCs w:val="24"/>
        </w:rPr>
        <w:t>Чебоксарского</w:t>
      </w:r>
      <w:r w:rsidRPr="00286A63">
        <w:rPr>
          <w:rFonts w:ascii="Times New Roman" w:hAnsi="Times New Roman" w:cs="Times New Roman"/>
          <w:sz w:val="24"/>
          <w:szCs w:val="24"/>
        </w:rPr>
        <w:t xml:space="preserve"> муниципального округа Чувашской Республики, в целях упорядочения оплаты труда лиц, замещающих муниципальные должности и должности муниципальной службы в органах местного самоуправления </w:t>
      </w:r>
      <w:r w:rsidR="00926B6E">
        <w:rPr>
          <w:rFonts w:ascii="Times New Roman" w:hAnsi="Times New Roman" w:cs="Times New Roman"/>
          <w:sz w:val="24"/>
          <w:szCs w:val="24"/>
        </w:rPr>
        <w:t>Чебоксарского</w:t>
      </w:r>
      <w:r w:rsidRPr="00286A63">
        <w:rPr>
          <w:rFonts w:ascii="Times New Roman" w:hAnsi="Times New Roman" w:cs="Times New Roman"/>
          <w:sz w:val="24"/>
          <w:szCs w:val="24"/>
        </w:rPr>
        <w:t xml:space="preserve"> муниципального округа Чувашской Республики, Собрание депутатов </w:t>
      </w:r>
      <w:r w:rsidR="00926B6E">
        <w:rPr>
          <w:rFonts w:ascii="Times New Roman" w:hAnsi="Times New Roman" w:cs="Times New Roman"/>
          <w:sz w:val="24"/>
          <w:szCs w:val="24"/>
        </w:rPr>
        <w:t>Чебоксарского</w:t>
      </w:r>
      <w:r w:rsidRPr="00286A63">
        <w:rPr>
          <w:rFonts w:ascii="Times New Roman" w:hAnsi="Times New Roman" w:cs="Times New Roman"/>
          <w:sz w:val="24"/>
          <w:szCs w:val="24"/>
        </w:rPr>
        <w:t xml:space="preserve"> муниципального округа решило:</w:t>
      </w:r>
    </w:p>
    <w:p w:rsidR="00286A63" w:rsidRPr="00286A63" w:rsidRDefault="00286A63" w:rsidP="00FF29D7">
      <w:pPr>
        <w:pStyle w:val="ConsPlusNormal"/>
        <w:spacing w:before="200"/>
        <w:ind w:firstLine="540"/>
        <w:contextualSpacing/>
        <w:jc w:val="both"/>
        <w:rPr>
          <w:rFonts w:ascii="Times New Roman" w:hAnsi="Times New Roman" w:cs="Times New Roman"/>
          <w:sz w:val="24"/>
          <w:szCs w:val="24"/>
        </w:rPr>
      </w:pPr>
      <w:r w:rsidRPr="00286A63">
        <w:rPr>
          <w:rFonts w:ascii="Times New Roman" w:hAnsi="Times New Roman" w:cs="Times New Roman"/>
          <w:sz w:val="24"/>
          <w:szCs w:val="24"/>
        </w:rPr>
        <w:t xml:space="preserve">1. Утвердить прилагаемое </w:t>
      </w:r>
      <w:hyperlink w:anchor="P50">
        <w:r w:rsidRPr="00286A63">
          <w:rPr>
            <w:rFonts w:ascii="Times New Roman" w:hAnsi="Times New Roman" w:cs="Times New Roman"/>
            <w:sz w:val="24"/>
            <w:szCs w:val="24"/>
          </w:rPr>
          <w:t>Положение</w:t>
        </w:r>
      </w:hyperlink>
      <w:r w:rsidRPr="00286A63">
        <w:rPr>
          <w:rFonts w:ascii="Times New Roman" w:hAnsi="Times New Roman" w:cs="Times New Roman"/>
          <w:sz w:val="24"/>
          <w:szCs w:val="24"/>
        </w:rPr>
        <w:t xml:space="preserve">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sidR="00926B6E">
        <w:rPr>
          <w:rFonts w:ascii="Times New Roman" w:hAnsi="Times New Roman" w:cs="Times New Roman"/>
          <w:sz w:val="24"/>
          <w:szCs w:val="24"/>
        </w:rPr>
        <w:t>Чебоксарского</w:t>
      </w:r>
      <w:r w:rsidRPr="00286A63">
        <w:rPr>
          <w:rFonts w:ascii="Times New Roman" w:hAnsi="Times New Roman" w:cs="Times New Roman"/>
          <w:sz w:val="24"/>
          <w:szCs w:val="24"/>
        </w:rPr>
        <w:t xml:space="preserve"> муниципального округа Чувашской Республики.</w:t>
      </w:r>
    </w:p>
    <w:p w:rsidR="00286A63" w:rsidRPr="00B86B50" w:rsidRDefault="00286A63" w:rsidP="00FF29D7">
      <w:pPr>
        <w:pStyle w:val="ConsPlusNormal"/>
        <w:spacing w:before="200"/>
        <w:ind w:firstLine="540"/>
        <w:contextualSpacing/>
        <w:jc w:val="both"/>
        <w:rPr>
          <w:rFonts w:ascii="Times New Roman" w:hAnsi="Times New Roman" w:cs="Times New Roman"/>
          <w:sz w:val="24"/>
          <w:szCs w:val="24"/>
        </w:rPr>
      </w:pPr>
      <w:r w:rsidRPr="00B86B50">
        <w:rPr>
          <w:rFonts w:ascii="Times New Roman" w:hAnsi="Times New Roman" w:cs="Times New Roman"/>
          <w:sz w:val="24"/>
          <w:szCs w:val="24"/>
        </w:rPr>
        <w:t>2. Признать утратившими силу:</w:t>
      </w:r>
    </w:p>
    <w:p w:rsidR="00286A63" w:rsidRDefault="00286A63" w:rsidP="00FF29D7">
      <w:pPr>
        <w:pStyle w:val="ConsPlusNormal"/>
        <w:ind w:firstLine="539"/>
        <w:contextualSpacing/>
        <w:jc w:val="both"/>
        <w:rPr>
          <w:rFonts w:ascii="Times New Roman" w:hAnsi="Times New Roman" w:cs="Times New Roman"/>
          <w:sz w:val="24"/>
          <w:szCs w:val="24"/>
        </w:rPr>
      </w:pPr>
      <w:r w:rsidRPr="00B86B50">
        <w:rPr>
          <w:rFonts w:ascii="Times New Roman" w:hAnsi="Times New Roman" w:cs="Times New Roman"/>
          <w:sz w:val="24"/>
          <w:szCs w:val="24"/>
        </w:rPr>
        <w:t xml:space="preserve">решение Собрания депутатов </w:t>
      </w:r>
      <w:r w:rsidR="00926B6E" w:rsidRPr="00B86B50">
        <w:rPr>
          <w:rFonts w:ascii="Times New Roman" w:hAnsi="Times New Roman" w:cs="Times New Roman"/>
          <w:sz w:val="24"/>
          <w:szCs w:val="24"/>
        </w:rPr>
        <w:t>Чебоксарского</w:t>
      </w:r>
      <w:r w:rsidRPr="00B86B50">
        <w:rPr>
          <w:rFonts w:ascii="Times New Roman" w:hAnsi="Times New Roman" w:cs="Times New Roman"/>
          <w:sz w:val="24"/>
          <w:szCs w:val="24"/>
        </w:rPr>
        <w:t xml:space="preserve"> района от </w:t>
      </w:r>
      <w:r w:rsidR="00926B6E" w:rsidRPr="00B86B50">
        <w:rPr>
          <w:rFonts w:ascii="Times New Roman" w:hAnsi="Times New Roman" w:cs="Times New Roman"/>
          <w:sz w:val="24"/>
          <w:szCs w:val="24"/>
        </w:rPr>
        <w:t>30.01.2008</w:t>
      </w:r>
      <w:r w:rsidRPr="00B86B50">
        <w:rPr>
          <w:rFonts w:ascii="Times New Roman" w:hAnsi="Times New Roman" w:cs="Times New Roman"/>
          <w:sz w:val="24"/>
          <w:szCs w:val="24"/>
        </w:rPr>
        <w:t xml:space="preserve"> № </w:t>
      </w:r>
      <w:r w:rsidR="00926B6E" w:rsidRPr="00B86B50">
        <w:rPr>
          <w:rFonts w:ascii="Times New Roman" w:hAnsi="Times New Roman" w:cs="Times New Roman"/>
          <w:sz w:val="24"/>
          <w:szCs w:val="24"/>
        </w:rPr>
        <w:t>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00B86B50"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B86B50">
        <w:rPr>
          <w:rFonts w:ascii="Times New Roman" w:hAnsi="Times New Roman" w:cs="Times New Roman"/>
          <w:sz w:val="24"/>
          <w:szCs w:val="24"/>
        </w:rPr>
        <w:t>;</w:t>
      </w:r>
    </w:p>
    <w:p w:rsidR="0052420C" w:rsidRDefault="0052420C" w:rsidP="00FF29D7">
      <w:pPr>
        <w:pStyle w:val="ConsPlusNormal"/>
        <w:ind w:firstLine="539"/>
        <w:contextualSpacing/>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 xml:space="preserve">28.05.2008 </w:t>
      </w:r>
      <w:r w:rsidRPr="0052420C">
        <w:rPr>
          <w:rFonts w:ascii="Times New Roman" w:hAnsi="Times New Roman" w:cs="Times New Roman"/>
          <w:bCs/>
          <w:sz w:val="24"/>
          <w:szCs w:val="24"/>
        </w:rPr>
        <w:t xml:space="preserve">№ </w:t>
      </w:r>
      <w:r w:rsidR="00E815CA">
        <w:rPr>
          <w:rFonts w:ascii="Times New Roman" w:hAnsi="Times New Roman" w:cs="Times New Roman"/>
          <w:bCs/>
          <w:sz w:val="24"/>
          <w:szCs w:val="24"/>
        </w:rPr>
        <w:t>21-03</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E815CA" w:rsidRDefault="00E815CA" w:rsidP="00B86B50">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 xml:space="preserve">27.05.2011 </w:t>
      </w:r>
      <w:r w:rsidRPr="0052420C">
        <w:rPr>
          <w:rFonts w:ascii="Times New Roman" w:hAnsi="Times New Roman" w:cs="Times New Roman"/>
          <w:bCs/>
          <w:sz w:val="24"/>
          <w:szCs w:val="24"/>
        </w:rPr>
        <w:t xml:space="preserve">№ </w:t>
      </w:r>
      <w:r>
        <w:rPr>
          <w:rFonts w:ascii="Times New Roman" w:hAnsi="Times New Roman" w:cs="Times New Roman"/>
          <w:bCs/>
          <w:sz w:val="24"/>
          <w:szCs w:val="24"/>
        </w:rPr>
        <w:t>06-08</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 xml:space="preserve">О денежном содержании, порядке </w:t>
      </w:r>
      <w:r w:rsidRPr="00B86B50">
        <w:rPr>
          <w:rFonts w:ascii="Times New Roman" w:hAnsi="Times New Roman" w:cs="Times New Roman"/>
          <w:sz w:val="24"/>
          <w:szCs w:val="24"/>
        </w:rPr>
        <w:lastRenderedPageBreak/>
        <w:t>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52420C" w:rsidRPr="0052420C" w:rsidRDefault="00E815CA" w:rsidP="00B86B50">
      <w:pPr>
        <w:pStyle w:val="ConsPlusNormal"/>
        <w:ind w:firstLine="539"/>
        <w:jc w:val="both"/>
        <w:rPr>
          <w:rFonts w:ascii="Times New Roman" w:hAnsi="Times New Roman" w:cs="Times New Roman"/>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 xml:space="preserve">22.09.2011 </w:t>
      </w:r>
      <w:r w:rsidRPr="0052420C">
        <w:rPr>
          <w:rFonts w:ascii="Times New Roman" w:hAnsi="Times New Roman" w:cs="Times New Roman"/>
          <w:bCs/>
          <w:sz w:val="24"/>
          <w:szCs w:val="24"/>
        </w:rPr>
        <w:t xml:space="preserve">№ </w:t>
      </w:r>
      <w:r>
        <w:rPr>
          <w:rFonts w:ascii="Times New Roman" w:hAnsi="Times New Roman" w:cs="Times New Roman"/>
          <w:bCs/>
          <w:sz w:val="24"/>
          <w:szCs w:val="24"/>
        </w:rPr>
        <w:t>08-04</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C4637F" w:rsidRDefault="00E815CA" w:rsidP="00B86B50">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18.10.2012</w:t>
      </w:r>
      <w:r w:rsidRPr="0052420C">
        <w:rPr>
          <w:rFonts w:ascii="Times New Roman" w:hAnsi="Times New Roman" w:cs="Times New Roman"/>
          <w:bCs/>
          <w:sz w:val="24"/>
          <w:szCs w:val="24"/>
        </w:rPr>
        <w:t xml:space="preserve"> № </w:t>
      </w:r>
      <w:r>
        <w:rPr>
          <w:rFonts w:ascii="Times New Roman" w:hAnsi="Times New Roman" w:cs="Times New Roman"/>
          <w:bCs/>
          <w:sz w:val="24"/>
          <w:szCs w:val="24"/>
        </w:rPr>
        <w:t>18-06</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E815CA" w:rsidRDefault="00E815CA" w:rsidP="00B86B50">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sidR="000117D9">
        <w:rPr>
          <w:rFonts w:ascii="Times New Roman" w:hAnsi="Times New Roman" w:cs="Times New Roman"/>
          <w:bCs/>
          <w:sz w:val="24"/>
          <w:szCs w:val="24"/>
        </w:rPr>
        <w:t>29.11.2012</w:t>
      </w:r>
      <w:r w:rsidRPr="0052420C">
        <w:rPr>
          <w:rFonts w:ascii="Times New Roman" w:hAnsi="Times New Roman" w:cs="Times New Roman"/>
          <w:bCs/>
          <w:sz w:val="24"/>
          <w:szCs w:val="24"/>
        </w:rPr>
        <w:t xml:space="preserve"> № </w:t>
      </w:r>
      <w:r w:rsidR="000117D9">
        <w:rPr>
          <w:rFonts w:ascii="Times New Roman" w:hAnsi="Times New Roman" w:cs="Times New Roman"/>
          <w:bCs/>
          <w:sz w:val="24"/>
          <w:szCs w:val="24"/>
        </w:rPr>
        <w:t>19-07</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B86B50">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22.01.2013</w:t>
      </w:r>
      <w:r w:rsidRPr="0052420C">
        <w:rPr>
          <w:rFonts w:ascii="Times New Roman" w:hAnsi="Times New Roman" w:cs="Times New Roman"/>
          <w:bCs/>
          <w:sz w:val="24"/>
          <w:szCs w:val="24"/>
        </w:rPr>
        <w:t xml:space="preserve"> № </w:t>
      </w:r>
      <w:r>
        <w:rPr>
          <w:rFonts w:ascii="Times New Roman" w:hAnsi="Times New Roman" w:cs="Times New Roman"/>
          <w:bCs/>
          <w:sz w:val="24"/>
          <w:szCs w:val="24"/>
        </w:rPr>
        <w:t>21-02</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B86B50">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06.08.2013</w:t>
      </w:r>
      <w:r w:rsidRPr="0052420C">
        <w:rPr>
          <w:rFonts w:ascii="Times New Roman" w:hAnsi="Times New Roman" w:cs="Times New Roman"/>
          <w:bCs/>
          <w:sz w:val="24"/>
          <w:szCs w:val="24"/>
        </w:rPr>
        <w:t xml:space="preserve"> № </w:t>
      </w:r>
      <w:r>
        <w:rPr>
          <w:rFonts w:ascii="Times New Roman" w:hAnsi="Times New Roman" w:cs="Times New Roman"/>
          <w:bCs/>
          <w:sz w:val="24"/>
          <w:szCs w:val="24"/>
        </w:rPr>
        <w:t>25-12</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0117D9">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05.12.2013</w:t>
      </w:r>
      <w:r w:rsidRPr="0052420C">
        <w:rPr>
          <w:rFonts w:ascii="Times New Roman" w:hAnsi="Times New Roman" w:cs="Times New Roman"/>
          <w:bCs/>
          <w:sz w:val="24"/>
          <w:szCs w:val="24"/>
        </w:rPr>
        <w:t xml:space="preserve"> № </w:t>
      </w:r>
      <w:r>
        <w:rPr>
          <w:rFonts w:ascii="Times New Roman" w:hAnsi="Times New Roman" w:cs="Times New Roman"/>
          <w:bCs/>
          <w:sz w:val="24"/>
          <w:szCs w:val="24"/>
        </w:rPr>
        <w:t>28-06</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0117D9">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 xml:space="preserve">29.12.2016 </w:t>
      </w:r>
      <w:r w:rsidRPr="0052420C">
        <w:rPr>
          <w:rFonts w:ascii="Times New Roman" w:hAnsi="Times New Roman" w:cs="Times New Roman"/>
          <w:bCs/>
          <w:sz w:val="24"/>
          <w:szCs w:val="24"/>
        </w:rPr>
        <w:t xml:space="preserve">№ </w:t>
      </w:r>
      <w:r>
        <w:rPr>
          <w:rFonts w:ascii="Times New Roman" w:hAnsi="Times New Roman" w:cs="Times New Roman"/>
          <w:bCs/>
          <w:sz w:val="24"/>
          <w:szCs w:val="24"/>
        </w:rPr>
        <w:t>16-03</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0117D9">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 xml:space="preserve">25.12.2017 </w:t>
      </w:r>
      <w:r w:rsidRPr="0052420C">
        <w:rPr>
          <w:rFonts w:ascii="Times New Roman" w:hAnsi="Times New Roman" w:cs="Times New Roman"/>
          <w:bCs/>
          <w:sz w:val="24"/>
          <w:szCs w:val="24"/>
        </w:rPr>
        <w:t xml:space="preserve">№ </w:t>
      </w:r>
      <w:r>
        <w:rPr>
          <w:rFonts w:ascii="Times New Roman" w:hAnsi="Times New Roman" w:cs="Times New Roman"/>
          <w:bCs/>
          <w:sz w:val="24"/>
          <w:szCs w:val="24"/>
        </w:rPr>
        <w:t>23-08</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0117D9">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lastRenderedPageBreak/>
        <w:t xml:space="preserve">31.10.2019 </w:t>
      </w:r>
      <w:r w:rsidRPr="0052420C">
        <w:rPr>
          <w:rFonts w:ascii="Times New Roman" w:hAnsi="Times New Roman" w:cs="Times New Roman"/>
          <w:bCs/>
          <w:sz w:val="24"/>
          <w:szCs w:val="24"/>
        </w:rPr>
        <w:t xml:space="preserve">№ </w:t>
      </w:r>
      <w:r>
        <w:rPr>
          <w:rFonts w:ascii="Times New Roman" w:hAnsi="Times New Roman" w:cs="Times New Roman"/>
          <w:bCs/>
          <w:sz w:val="24"/>
          <w:szCs w:val="24"/>
        </w:rPr>
        <w:t>40-02</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0117D9">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 xml:space="preserve">05.11.2020 </w:t>
      </w:r>
      <w:r w:rsidRPr="0052420C">
        <w:rPr>
          <w:rFonts w:ascii="Times New Roman" w:hAnsi="Times New Roman" w:cs="Times New Roman"/>
          <w:bCs/>
          <w:sz w:val="24"/>
          <w:szCs w:val="24"/>
        </w:rPr>
        <w:t xml:space="preserve">№ </w:t>
      </w:r>
      <w:r>
        <w:rPr>
          <w:rFonts w:ascii="Times New Roman" w:hAnsi="Times New Roman" w:cs="Times New Roman"/>
          <w:bCs/>
          <w:sz w:val="24"/>
          <w:szCs w:val="24"/>
        </w:rPr>
        <w:t>03-04</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0117D9" w:rsidRDefault="000117D9" w:rsidP="000117D9">
      <w:pPr>
        <w:pStyle w:val="ConsPlusNormal"/>
        <w:ind w:firstLine="539"/>
        <w:jc w:val="both"/>
        <w:rPr>
          <w:rFonts w:ascii="Times New Roman" w:hAnsi="Times New Roman" w:cs="Times New Roman"/>
          <w:bCs/>
          <w:sz w:val="24"/>
          <w:szCs w:val="24"/>
        </w:rPr>
      </w:pPr>
      <w:r w:rsidRPr="0052420C">
        <w:rPr>
          <w:rFonts w:ascii="Times New Roman" w:hAnsi="Times New Roman" w:cs="Times New Roman"/>
          <w:bCs/>
          <w:sz w:val="24"/>
          <w:szCs w:val="24"/>
        </w:rPr>
        <w:t xml:space="preserve">решение Собрания депутатов Чебоксарского района Чувашской Республики от </w:t>
      </w:r>
      <w:r>
        <w:rPr>
          <w:rFonts w:ascii="Times New Roman" w:hAnsi="Times New Roman" w:cs="Times New Roman"/>
          <w:bCs/>
          <w:sz w:val="24"/>
          <w:szCs w:val="24"/>
        </w:rPr>
        <w:t xml:space="preserve">14.11.2022 </w:t>
      </w:r>
      <w:r w:rsidRPr="0052420C">
        <w:rPr>
          <w:rFonts w:ascii="Times New Roman" w:hAnsi="Times New Roman" w:cs="Times New Roman"/>
          <w:bCs/>
          <w:sz w:val="24"/>
          <w:szCs w:val="24"/>
        </w:rPr>
        <w:t xml:space="preserve">№ </w:t>
      </w:r>
      <w:r>
        <w:rPr>
          <w:rFonts w:ascii="Times New Roman" w:hAnsi="Times New Roman" w:cs="Times New Roman"/>
          <w:bCs/>
          <w:sz w:val="24"/>
          <w:szCs w:val="24"/>
        </w:rPr>
        <w:t>04-07</w:t>
      </w:r>
      <w:r w:rsidR="00381E5F">
        <w:rPr>
          <w:rFonts w:ascii="Times New Roman" w:hAnsi="Times New Roman" w:cs="Times New Roman"/>
          <w:bCs/>
          <w:sz w:val="24"/>
          <w:szCs w:val="24"/>
        </w:rPr>
        <w:t xml:space="preserve"> </w:t>
      </w:r>
      <w:r w:rsidR="00FF29D7">
        <w:rPr>
          <w:rFonts w:ascii="Times New Roman" w:hAnsi="Times New Roman" w:cs="Times New Roman"/>
          <w:bCs/>
          <w:sz w:val="24"/>
          <w:szCs w:val="24"/>
        </w:rPr>
        <w:t>«</w:t>
      </w:r>
      <w:r w:rsidRPr="0052420C">
        <w:rPr>
          <w:rFonts w:ascii="Times New Roman" w:hAnsi="Times New Roman" w:cs="Times New Roman"/>
          <w:bCs/>
          <w:sz w:val="24"/>
          <w:szCs w:val="24"/>
        </w:rPr>
        <w:t xml:space="preserve">О внесении изменений в решение Собрания депутатов Чебоксарского района Чувашской Республики от </w:t>
      </w:r>
      <w:r w:rsidRPr="00B86B50">
        <w:rPr>
          <w:rFonts w:ascii="Times New Roman" w:hAnsi="Times New Roman" w:cs="Times New Roman"/>
          <w:sz w:val="24"/>
          <w:szCs w:val="24"/>
        </w:rPr>
        <w:t>30.01.2008 № 17-06</w:t>
      </w:r>
      <w:r w:rsidR="00381E5F">
        <w:rPr>
          <w:rFonts w:ascii="Times New Roman" w:hAnsi="Times New Roman" w:cs="Times New Roman"/>
          <w:sz w:val="24"/>
          <w:szCs w:val="24"/>
        </w:rPr>
        <w:t xml:space="preserve"> </w:t>
      </w:r>
      <w:r w:rsidR="00FF29D7">
        <w:rPr>
          <w:rFonts w:ascii="Times New Roman" w:hAnsi="Times New Roman" w:cs="Times New Roman"/>
          <w:sz w:val="24"/>
          <w:szCs w:val="24"/>
        </w:rPr>
        <w:t>«</w:t>
      </w:r>
      <w:r w:rsidRPr="00B86B50">
        <w:rPr>
          <w:rFonts w:ascii="Times New Roman" w:hAnsi="Times New Roman" w:cs="Times New Roman"/>
          <w:sz w:val="24"/>
          <w:szCs w:val="24"/>
        </w:rPr>
        <w:t>О денежном содержании, порядке установления ежемесячных и иных дополнительных выплат лицам, замещающим должности муниципальной службы в исполнительно-распорядительных органах местного самоуправления Чебоксарского района</w:t>
      </w:r>
      <w:r w:rsidR="00FF29D7">
        <w:rPr>
          <w:rFonts w:ascii="Times New Roman" w:hAnsi="Times New Roman" w:cs="Times New Roman"/>
          <w:sz w:val="24"/>
          <w:szCs w:val="24"/>
        </w:rPr>
        <w:t>»</w:t>
      </w:r>
      <w:r w:rsidRPr="0052420C">
        <w:rPr>
          <w:rFonts w:ascii="Times New Roman" w:hAnsi="Times New Roman" w:cs="Times New Roman"/>
          <w:bCs/>
          <w:sz w:val="24"/>
          <w:szCs w:val="24"/>
        </w:rPr>
        <w:t>;</w:t>
      </w:r>
    </w:p>
    <w:p w:rsidR="00B86B50" w:rsidRDefault="00286A63" w:rsidP="000117D9">
      <w:pPr>
        <w:pStyle w:val="ConsPlusNormal"/>
        <w:ind w:firstLine="539"/>
        <w:jc w:val="both"/>
        <w:rPr>
          <w:rFonts w:ascii="Times New Roman" w:hAnsi="Times New Roman" w:cs="Times New Roman"/>
          <w:bCs/>
          <w:sz w:val="24"/>
          <w:szCs w:val="24"/>
        </w:rPr>
      </w:pPr>
      <w:r w:rsidRPr="00286A63">
        <w:rPr>
          <w:rFonts w:ascii="Times New Roman" w:hAnsi="Times New Roman" w:cs="Times New Roman"/>
          <w:sz w:val="24"/>
          <w:szCs w:val="24"/>
        </w:rPr>
        <w:t xml:space="preserve">3. </w:t>
      </w:r>
      <w:r w:rsidR="00B86B50" w:rsidRPr="008A7E26">
        <w:rPr>
          <w:rFonts w:ascii="Times New Roman" w:hAnsi="Times New Roman"/>
          <w:spacing w:val="-2"/>
          <w:sz w:val="24"/>
          <w:szCs w:val="24"/>
        </w:rPr>
        <w:t xml:space="preserve">Настоящее решение вступает в силу </w:t>
      </w:r>
      <w:r w:rsidR="00B86B50">
        <w:rPr>
          <w:rFonts w:ascii="Times New Roman" w:hAnsi="Times New Roman"/>
          <w:spacing w:val="-2"/>
          <w:sz w:val="24"/>
          <w:szCs w:val="24"/>
        </w:rPr>
        <w:t>после</w:t>
      </w:r>
      <w:r w:rsidR="00B86B50" w:rsidRPr="008A7E26">
        <w:rPr>
          <w:rFonts w:ascii="Times New Roman" w:hAnsi="Times New Roman"/>
          <w:spacing w:val="-2"/>
          <w:sz w:val="24"/>
          <w:szCs w:val="24"/>
        </w:rPr>
        <w:t xml:space="preserve"> его официального опубликования</w:t>
      </w:r>
      <w:r w:rsidR="00381E5F">
        <w:rPr>
          <w:rFonts w:ascii="Times New Roman" w:hAnsi="Times New Roman"/>
          <w:spacing w:val="-2"/>
          <w:sz w:val="24"/>
          <w:szCs w:val="24"/>
        </w:rPr>
        <w:t xml:space="preserve"> </w:t>
      </w:r>
      <w:r w:rsidR="007D6A55" w:rsidRPr="00286A63">
        <w:rPr>
          <w:rFonts w:ascii="Times New Roman" w:hAnsi="Times New Roman" w:cs="Times New Roman"/>
          <w:sz w:val="24"/>
          <w:szCs w:val="24"/>
        </w:rPr>
        <w:t>и распространяется на правоотно</w:t>
      </w:r>
      <w:r w:rsidR="007D6A55">
        <w:rPr>
          <w:rFonts w:ascii="Times New Roman" w:hAnsi="Times New Roman" w:cs="Times New Roman"/>
          <w:sz w:val="24"/>
          <w:szCs w:val="24"/>
        </w:rPr>
        <w:t>шения, возникшие с 1 января 2023</w:t>
      </w:r>
      <w:r w:rsidR="007D6A55" w:rsidRPr="00286A63">
        <w:rPr>
          <w:rFonts w:ascii="Times New Roman" w:hAnsi="Times New Roman" w:cs="Times New Roman"/>
          <w:sz w:val="24"/>
          <w:szCs w:val="24"/>
        </w:rPr>
        <w:t xml:space="preserve"> года</w:t>
      </w:r>
      <w:r w:rsidR="00B86B50" w:rsidRPr="008A7E26">
        <w:rPr>
          <w:rFonts w:ascii="Times New Roman" w:hAnsi="Times New Roman" w:cs="Times New Roman"/>
          <w:bCs/>
          <w:sz w:val="24"/>
          <w:szCs w:val="24"/>
        </w:rPr>
        <w:t>.</w:t>
      </w:r>
    </w:p>
    <w:p w:rsidR="00286A63" w:rsidRDefault="00286A63" w:rsidP="00286A63">
      <w:pPr>
        <w:adjustRightInd/>
        <w:jc w:val="both"/>
        <w:rPr>
          <w:rFonts w:ascii="Times New Roman" w:eastAsiaTheme="minorEastAsia" w:hAnsi="Times New Roman" w:cs="Times New Roman"/>
          <w:sz w:val="24"/>
          <w:szCs w:val="24"/>
        </w:rPr>
      </w:pPr>
    </w:p>
    <w:p w:rsidR="00E46767" w:rsidRPr="00286A63" w:rsidRDefault="00E46767"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Председатель Собрания депутатов</w:t>
      </w:r>
    </w:p>
    <w:p w:rsidR="00286A63" w:rsidRPr="00286A63" w:rsidRDefault="00B86B50" w:rsidP="00286A63">
      <w:pPr>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Чебоксарского </w:t>
      </w:r>
      <w:r w:rsidR="00286A63" w:rsidRPr="00286A63">
        <w:rPr>
          <w:rFonts w:ascii="Times New Roman" w:eastAsiaTheme="minorEastAsia" w:hAnsi="Times New Roman" w:cs="Times New Roman"/>
          <w:sz w:val="24"/>
          <w:szCs w:val="24"/>
        </w:rPr>
        <w:t>муниципального</w:t>
      </w:r>
    </w:p>
    <w:p w:rsidR="00286A63" w:rsidRPr="00286A63" w:rsidRDefault="00286A63" w:rsidP="00FF29D7">
      <w:pPr>
        <w:adjustRightInd/>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округа Чувашской Республики</w:t>
      </w:r>
      <w:r w:rsidR="00A86C39">
        <w:rPr>
          <w:rFonts w:ascii="Times New Roman" w:eastAsiaTheme="minorEastAsia" w:hAnsi="Times New Roman" w:cs="Times New Roman"/>
          <w:sz w:val="24"/>
          <w:szCs w:val="24"/>
        </w:rPr>
        <w:t xml:space="preserve">                                                                           </w:t>
      </w:r>
      <w:r w:rsidR="00E46767">
        <w:rPr>
          <w:rFonts w:ascii="Times New Roman" w:eastAsiaTheme="minorEastAsia" w:hAnsi="Times New Roman" w:cs="Times New Roman"/>
          <w:sz w:val="24"/>
          <w:szCs w:val="24"/>
        </w:rPr>
        <w:t>В.И.</w:t>
      </w:r>
      <w:r w:rsidR="00381E5F">
        <w:rPr>
          <w:rFonts w:ascii="Times New Roman" w:eastAsiaTheme="minorEastAsia" w:hAnsi="Times New Roman" w:cs="Times New Roman"/>
          <w:sz w:val="24"/>
          <w:szCs w:val="24"/>
        </w:rPr>
        <w:t xml:space="preserve"> </w:t>
      </w:r>
      <w:r w:rsidR="00E46767">
        <w:rPr>
          <w:rFonts w:ascii="Times New Roman" w:eastAsiaTheme="minorEastAsia" w:hAnsi="Times New Roman" w:cs="Times New Roman"/>
          <w:sz w:val="24"/>
          <w:szCs w:val="24"/>
        </w:rPr>
        <w:t>Михайлов</w:t>
      </w:r>
    </w:p>
    <w:p w:rsidR="00286A63" w:rsidRPr="00286A63" w:rsidRDefault="00286A63" w:rsidP="00286A63">
      <w:pPr>
        <w:adjustRightInd/>
        <w:jc w:val="both"/>
        <w:rPr>
          <w:rFonts w:ascii="Times New Roman" w:eastAsiaTheme="minorEastAsia" w:hAnsi="Times New Roman" w:cs="Times New Roman"/>
          <w:sz w:val="24"/>
          <w:szCs w:val="24"/>
        </w:rPr>
      </w:pPr>
    </w:p>
    <w:p w:rsidR="00FF29D7" w:rsidRDefault="00286A63" w:rsidP="00286A63">
      <w:pPr>
        <w:adjustRightInd/>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Глава </w:t>
      </w:r>
      <w:r w:rsidR="00E46767">
        <w:rPr>
          <w:rFonts w:ascii="Times New Roman" w:eastAsiaTheme="minorEastAsia" w:hAnsi="Times New Roman" w:cs="Times New Roman"/>
          <w:sz w:val="24"/>
          <w:szCs w:val="24"/>
        </w:rPr>
        <w:t>Чебоксарского</w:t>
      </w:r>
      <w:r w:rsidR="00381E5F">
        <w:rPr>
          <w:rFonts w:ascii="Times New Roman" w:eastAsiaTheme="minorEastAsia" w:hAnsi="Times New Roman" w:cs="Times New Roman"/>
          <w:sz w:val="24"/>
          <w:szCs w:val="24"/>
        </w:rPr>
        <w:t xml:space="preserve"> </w:t>
      </w:r>
      <w:r w:rsidRPr="00286A63">
        <w:rPr>
          <w:rFonts w:ascii="Times New Roman" w:eastAsiaTheme="minorEastAsia" w:hAnsi="Times New Roman" w:cs="Times New Roman"/>
          <w:sz w:val="24"/>
          <w:szCs w:val="24"/>
        </w:rPr>
        <w:t xml:space="preserve">муниципального </w:t>
      </w:r>
    </w:p>
    <w:p w:rsidR="00286A63" w:rsidRPr="00286A63" w:rsidRDefault="00381E5F" w:rsidP="00E46767">
      <w:pPr>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о</w:t>
      </w:r>
      <w:r w:rsidR="00286A63" w:rsidRPr="00286A63">
        <w:rPr>
          <w:rFonts w:ascii="Times New Roman" w:eastAsiaTheme="minorEastAsia" w:hAnsi="Times New Roman" w:cs="Times New Roman"/>
          <w:sz w:val="24"/>
          <w:szCs w:val="24"/>
        </w:rPr>
        <w:t>круга</w:t>
      </w:r>
      <w:r>
        <w:rPr>
          <w:rFonts w:ascii="Times New Roman" w:eastAsiaTheme="minorEastAsia" w:hAnsi="Times New Roman" w:cs="Times New Roman"/>
          <w:sz w:val="24"/>
          <w:szCs w:val="24"/>
        </w:rPr>
        <w:t xml:space="preserve"> </w:t>
      </w:r>
      <w:r w:rsidR="00286A63" w:rsidRPr="00286A63">
        <w:rPr>
          <w:rFonts w:ascii="Times New Roman" w:eastAsiaTheme="minorEastAsia" w:hAnsi="Times New Roman" w:cs="Times New Roman"/>
          <w:sz w:val="24"/>
          <w:szCs w:val="24"/>
        </w:rPr>
        <w:t>Чувашской Республики</w:t>
      </w:r>
      <w:r w:rsidR="00E46767">
        <w:rPr>
          <w:rFonts w:ascii="Times New Roman" w:eastAsiaTheme="minorEastAsia" w:hAnsi="Times New Roman" w:cs="Times New Roman"/>
          <w:sz w:val="24"/>
          <w:szCs w:val="24"/>
        </w:rPr>
        <w:t xml:space="preserve">                         </w:t>
      </w:r>
      <w:r w:rsidR="00A86C39">
        <w:rPr>
          <w:rFonts w:ascii="Times New Roman" w:eastAsiaTheme="minorEastAsia" w:hAnsi="Times New Roman" w:cs="Times New Roman"/>
          <w:sz w:val="24"/>
          <w:szCs w:val="24"/>
        </w:rPr>
        <w:t xml:space="preserve">                                               </w:t>
      </w:r>
      <w:r w:rsidR="00E46767">
        <w:rPr>
          <w:rFonts w:ascii="Times New Roman" w:eastAsiaTheme="minorEastAsia" w:hAnsi="Times New Roman" w:cs="Times New Roman"/>
          <w:sz w:val="24"/>
          <w:szCs w:val="24"/>
        </w:rPr>
        <w:t xml:space="preserve">   Н.Е.</w:t>
      </w:r>
      <w:r>
        <w:rPr>
          <w:rFonts w:ascii="Times New Roman" w:eastAsiaTheme="minorEastAsia" w:hAnsi="Times New Roman" w:cs="Times New Roman"/>
          <w:sz w:val="24"/>
          <w:szCs w:val="24"/>
        </w:rPr>
        <w:t xml:space="preserve"> </w:t>
      </w:r>
      <w:proofErr w:type="spellStart"/>
      <w:r w:rsidR="00E46767">
        <w:rPr>
          <w:rFonts w:ascii="Times New Roman" w:eastAsiaTheme="minorEastAsia" w:hAnsi="Times New Roman" w:cs="Times New Roman"/>
          <w:sz w:val="24"/>
          <w:szCs w:val="24"/>
        </w:rPr>
        <w:t>Хорасев</w:t>
      </w:r>
      <w:proofErr w:type="spellEnd"/>
    </w:p>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p w:rsidR="00C4637F" w:rsidRDefault="00C4637F">
      <w:pPr>
        <w:widowControl/>
        <w:autoSpaceDE/>
        <w:autoSpaceDN/>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BE6496" w:rsidRDefault="00286A63" w:rsidP="00770968">
      <w:pPr>
        <w:adjustRightInd/>
        <w:jc w:val="right"/>
        <w:outlineLvl w:val="0"/>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lastRenderedPageBreak/>
        <w:t>Утвержден</w:t>
      </w:r>
      <w:r w:rsidR="00BE6496">
        <w:rPr>
          <w:rFonts w:ascii="Times New Roman" w:eastAsiaTheme="minorEastAsia" w:hAnsi="Times New Roman" w:cs="Times New Roman"/>
          <w:sz w:val="24"/>
          <w:szCs w:val="24"/>
        </w:rPr>
        <w:t>о</w:t>
      </w:r>
      <w:r w:rsidR="00D11060">
        <w:rPr>
          <w:rFonts w:ascii="Times New Roman" w:eastAsiaTheme="minorEastAsia" w:hAnsi="Times New Roman" w:cs="Times New Roman"/>
          <w:sz w:val="24"/>
          <w:szCs w:val="24"/>
        </w:rPr>
        <w:t xml:space="preserve"> </w:t>
      </w:r>
    </w:p>
    <w:p w:rsidR="00BE6496" w:rsidRDefault="00BE6496" w:rsidP="00BE6496">
      <w:pPr>
        <w:adjustRightInd/>
        <w:jc w:val="right"/>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00286A63" w:rsidRPr="00286A63">
        <w:rPr>
          <w:rFonts w:ascii="Times New Roman" w:eastAsiaTheme="minorEastAsia" w:hAnsi="Times New Roman" w:cs="Times New Roman"/>
          <w:sz w:val="24"/>
          <w:szCs w:val="24"/>
        </w:rPr>
        <w:t>ешением</w:t>
      </w:r>
      <w:r>
        <w:rPr>
          <w:rFonts w:ascii="Times New Roman" w:eastAsiaTheme="minorEastAsia" w:hAnsi="Times New Roman" w:cs="Times New Roman"/>
          <w:sz w:val="24"/>
          <w:szCs w:val="24"/>
        </w:rPr>
        <w:t xml:space="preserve"> </w:t>
      </w:r>
      <w:r w:rsidR="00286A63" w:rsidRPr="00286A63">
        <w:rPr>
          <w:rFonts w:ascii="Times New Roman" w:eastAsiaTheme="minorEastAsia" w:hAnsi="Times New Roman" w:cs="Times New Roman"/>
          <w:sz w:val="24"/>
          <w:szCs w:val="24"/>
        </w:rPr>
        <w:t>Собрания депутатов</w:t>
      </w:r>
      <w:r>
        <w:rPr>
          <w:rFonts w:ascii="Times New Roman" w:eastAsiaTheme="minorEastAsia" w:hAnsi="Times New Roman" w:cs="Times New Roman"/>
          <w:sz w:val="24"/>
          <w:szCs w:val="24"/>
        </w:rPr>
        <w:t xml:space="preserve"> </w:t>
      </w:r>
    </w:p>
    <w:p w:rsidR="00BE6496" w:rsidRDefault="00BE6496" w:rsidP="00BE6496">
      <w:pPr>
        <w:adjustRightInd/>
        <w:jc w:val="right"/>
        <w:outlineLvl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Ч</w:t>
      </w:r>
      <w:r w:rsidR="00E46767">
        <w:rPr>
          <w:rFonts w:ascii="Times New Roman" w:eastAsiaTheme="minorEastAsia" w:hAnsi="Times New Roman" w:cs="Times New Roman"/>
          <w:sz w:val="24"/>
          <w:szCs w:val="24"/>
        </w:rPr>
        <w:t>ебоксарского</w:t>
      </w:r>
      <w:r>
        <w:rPr>
          <w:rFonts w:ascii="Times New Roman" w:eastAsiaTheme="minorEastAsia" w:hAnsi="Times New Roman" w:cs="Times New Roman"/>
          <w:sz w:val="24"/>
          <w:szCs w:val="24"/>
        </w:rPr>
        <w:t xml:space="preserve"> </w:t>
      </w:r>
      <w:r w:rsidR="00286A63" w:rsidRPr="00286A63">
        <w:rPr>
          <w:rFonts w:ascii="Times New Roman" w:eastAsiaTheme="minorEastAsia" w:hAnsi="Times New Roman" w:cs="Times New Roman"/>
          <w:sz w:val="24"/>
          <w:szCs w:val="24"/>
        </w:rPr>
        <w:t xml:space="preserve">муниципального </w:t>
      </w:r>
    </w:p>
    <w:p w:rsidR="00286A63" w:rsidRPr="00286A63" w:rsidRDefault="00286A63" w:rsidP="00BE6496">
      <w:pPr>
        <w:adjustRightInd/>
        <w:jc w:val="right"/>
        <w:outlineLvl w:val="0"/>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округа</w:t>
      </w:r>
      <w:r w:rsidR="00BE6496">
        <w:rPr>
          <w:rFonts w:ascii="Times New Roman" w:eastAsiaTheme="minorEastAsia" w:hAnsi="Times New Roman" w:cs="Times New Roman"/>
          <w:sz w:val="24"/>
          <w:szCs w:val="24"/>
        </w:rPr>
        <w:t xml:space="preserve"> </w:t>
      </w:r>
      <w:r w:rsidRPr="00286A63">
        <w:rPr>
          <w:rFonts w:ascii="Times New Roman" w:eastAsiaTheme="minorEastAsia" w:hAnsi="Times New Roman" w:cs="Times New Roman"/>
          <w:sz w:val="24"/>
          <w:szCs w:val="24"/>
        </w:rPr>
        <w:t>Чувашской Республики</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от </w:t>
      </w:r>
      <w:r w:rsidR="00BE6496" w:rsidRPr="00BE6496">
        <w:rPr>
          <w:rFonts w:ascii="Times New Roman" w:hAnsi="Times New Roman" w:cs="Times New Roman"/>
          <w:sz w:val="24"/>
          <w:u w:val="single"/>
        </w:rPr>
        <w:t>28.12.2022</w:t>
      </w:r>
      <w:r w:rsidR="00BE6496" w:rsidRPr="00FF29D7">
        <w:rPr>
          <w:rFonts w:ascii="Times New Roman" w:hAnsi="Times New Roman" w:cs="Times New Roman"/>
          <w:sz w:val="24"/>
        </w:rPr>
        <w:t xml:space="preserve"> № </w:t>
      </w:r>
      <w:r w:rsidR="00136685">
        <w:rPr>
          <w:rFonts w:ascii="Times New Roman" w:hAnsi="Times New Roman" w:cs="Times New Roman"/>
          <w:sz w:val="24"/>
          <w:u w:val="single"/>
        </w:rPr>
        <w:t>07-08</w:t>
      </w:r>
    </w:p>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center"/>
        <w:rPr>
          <w:rFonts w:ascii="Times New Roman" w:eastAsiaTheme="minorEastAsia" w:hAnsi="Times New Roman" w:cs="Times New Roman"/>
          <w:b/>
          <w:sz w:val="24"/>
          <w:szCs w:val="24"/>
        </w:rPr>
      </w:pPr>
      <w:bookmarkStart w:id="1" w:name="P50"/>
      <w:bookmarkEnd w:id="1"/>
      <w:r w:rsidRPr="00286A63">
        <w:rPr>
          <w:rFonts w:ascii="Times New Roman" w:eastAsiaTheme="minorEastAsia" w:hAnsi="Times New Roman" w:cs="Times New Roman"/>
          <w:b/>
          <w:sz w:val="24"/>
          <w:szCs w:val="24"/>
        </w:rPr>
        <w:t>ПОЛОЖЕНИЕ</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О ДЕНЕЖНОМ СОДЕРЖАНИИ И МАТЕРИАЛЬНОМ СТИМУЛИРОВАНИИ</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ЛИЦ, ЗАМЕЩАЮЩИХ МУНИЦИПАЛЬНЫЕ ДОЛЖНОСТИ И ДОЛЖНОСТИ</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МУНИЦИПАЛЬНОЙ СЛУЖБЫ В ОРГАНАХ МЕСТНОГО САМОУПРАВЛЕНИЯ</w:t>
      </w:r>
    </w:p>
    <w:p w:rsidR="00286A63" w:rsidRPr="00286A63" w:rsidRDefault="0086394A" w:rsidP="00286A63">
      <w:pPr>
        <w:adjustRightInd/>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ЧЕБОКСАРСКОГО</w:t>
      </w:r>
      <w:r w:rsidR="00286A63" w:rsidRPr="00286A63">
        <w:rPr>
          <w:rFonts w:ascii="Times New Roman" w:eastAsiaTheme="minorEastAsia" w:hAnsi="Times New Roman" w:cs="Times New Roman"/>
          <w:b/>
          <w:sz w:val="24"/>
          <w:szCs w:val="24"/>
        </w:rPr>
        <w:t xml:space="preserve"> МУНИЦИПАЛЬНОГО ОКРУГА</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ЧУВАШСКОЙ РЕСПУБЛИКИ</w:t>
      </w:r>
    </w:p>
    <w:p w:rsidR="00286A63" w:rsidRPr="00286A63" w:rsidRDefault="00286A63" w:rsidP="00286A63">
      <w:pPr>
        <w:adjustRightInd/>
        <w:spacing w:after="1"/>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Настоящее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(далее - Положение), разработано в соответствии с Трудовым </w:t>
      </w:r>
      <w:hyperlink r:id="rId13">
        <w:r w:rsidRPr="00770968">
          <w:rPr>
            <w:rFonts w:ascii="Times New Roman" w:eastAsiaTheme="minorEastAsia" w:hAnsi="Times New Roman" w:cs="Times New Roman"/>
            <w:sz w:val="24"/>
            <w:szCs w:val="24"/>
          </w:rPr>
          <w:t>кодексом</w:t>
        </w:r>
      </w:hyperlink>
      <w:r w:rsidR="009506DF">
        <w:rPr>
          <w:rFonts w:ascii="Times New Roman" w:eastAsiaTheme="minorEastAsia" w:hAnsi="Times New Roman" w:cs="Times New Roman"/>
          <w:sz w:val="24"/>
          <w:szCs w:val="24"/>
        </w:rPr>
        <w:t xml:space="preserve"> </w:t>
      </w:r>
      <w:r w:rsidRPr="00286A63">
        <w:rPr>
          <w:rFonts w:ascii="Times New Roman" w:eastAsiaTheme="minorEastAsia" w:hAnsi="Times New Roman" w:cs="Times New Roman"/>
          <w:sz w:val="24"/>
          <w:szCs w:val="24"/>
        </w:rPr>
        <w:t xml:space="preserve">Российской Федерации, федеральными законами от 6 октября 2003 г. </w:t>
      </w:r>
      <w:hyperlink r:id="rId14">
        <w:r w:rsidR="00A01092">
          <w:rPr>
            <w:rFonts w:ascii="Times New Roman" w:eastAsiaTheme="minorEastAsia" w:hAnsi="Times New Roman" w:cs="Times New Roman"/>
            <w:sz w:val="24"/>
            <w:szCs w:val="24"/>
          </w:rPr>
          <w:t>№</w:t>
        </w:r>
        <w:r w:rsidRPr="00770968">
          <w:rPr>
            <w:rFonts w:ascii="Times New Roman" w:eastAsiaTheme="minorEastAsia" w:hAnsi="Times New Roman" w:cs="Times New Roman"/>
            <w:sz w:val="24"/>
            <w:szCs w:val="24"/>
          </w:rPr>
          <w:t xml:space="preserve"> 131-ФЗ</w:t>
        </w:r>
      </w:hyperlink>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Об общих принципах организации местного самоуправления в Российской Федерации</w:t>
      </w:r>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и от 2 марта 2007 г. </w:t>
      </w:r>
      <w:hyperlink r:id="rId15">
        <w:r w:rsidR="00A01092">
          <w:rPr>
            <w:rFonts w:ascii="Times New Roman" w:eastAsiaTheme="minorEastAsia" w:hAnsi="Times New Roman" w:cs="Times New Roman"/>
            <w:sz w:val="24"/>
            <w:szCs w:val="24"/>
          </w:rPr>
          <w:t>№</w:t>
        </w:r>
        <w:r w:rsidRPr="00770968">
          <w:rPr>
            <w:rFonts w:ascii="Times New Roman" w:eastAsiaTheme="minorEastAsia" w:hAnsi="Times New Roman" w:cs="Times New Roman"/>
            <w:sz w:val="24"/>
            <w:szCs w:val="24"/>
          </w:rPr>
          <w:t xml:space="preserve"> 25-ФЗ</w:t>
        </w:r>
      </w:hyperlink>
      <w:r w:rsidR="00FF29D7">
        <w:rPr>
          <w:rFonts w:ascii="Times New Roman" w:eastAsiaTheme="minorEastAsia" w:hAnsi="Times New Roman" w:cs="Times New Roman"/>
          <w:sz w:val="24"/>
          <w:szCs w:val="24"/>
        </w:rPr>
        <w:t>«</w:t>
      </w:r>
      <w:r w:rsidRPr="00770968">
        <w:rPr>
          <w:rFonts w:ascii="Times New Roman" w:eastAsiaTheme="minorEastAsia" w:hAnsi="Times New Roman" w:cs="Times New Roman"/>
          <w:sz w:val="24"/>
          <w:szCs w:val="24"/>
        </w:rPr>
        <w:t>О</w:t>
      </w:r>
      <w:r w:rsidRPr="00286A63">
        <w:rPr>
          <w:rFonts w:ascii="Times New Roman" w:eastAsiaTheme="minorEastAsia" w:hAnsi="Times New Roman" w:cs="Times New Roman"/>
          <w:sz w:val="24"/>
          <w:szCs w:val="24"/>
        </w:rPr>
        <w:t xml:space="preserve"> муниципальной службе в Российской Федерации</w:t>
      </w:r>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w:t>
      </w:r>
      <w:hyperlink r:id="rId16">
        <w:r w:rsidRPr="00770968">
          <w:rPr>
            <w:rFonts w:ascii="Times New Roman" w:eastAsiaTheme="minorEastAsia" w:hAnsi="Times New Roman" w:cs="Times New Roman"/>
            <w:sz w:val="24"/>
            <w:szCs w:val="24"/>
          </w:rPr>
          <w:t>Законом</w:t>
        </w:r>
      </w:hyperlink>
      <w:r w:rsidR="009506DF">
        <w:rPr>
          <w:rFonts w:ascii="Times New Roman" w:eastAsiaTheme="minorEastAsia" w:hAnsi="Times New Roman" w:cs="Times New Roman"/>
          <w:sz w:val="24"/>
          <w:szCs w:val="24"/>
        </w:rPr>
        <w:t xml:space="preserve"> </w:t>
      </w:r>
      <w:r w:rsidRPr="00286A63">
        <w:rPr>
          <w:rFonts w:ascii="Times New Roman" w:eastAsiaTheme="minorEastAsia" w:hAnsi="Times New Roman" w:cs="Times New Roman"/>
          <w:sz w:val="24"/>
          <w:szCs w:val="24"/>
        </w:rPr>
        <w:t xml:space="preserve">Чувашской Республики от 5 октября 2007 г. </w:t>
      </w:r>
      <w:r w:rsidR="00A01092">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62 </w:t>
      </w:r>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О муниципальной службе в Чувашской Республике</w:t>
      </w:r>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w:t>
      </w:r>
      <w:hyperlink r:id="rId17">
        <w:r w:rsidRPr="00770968">
          <w:rPr>
            <w:rFonts w:ascii="Times New Roman" w:eastAsiaTheme="minorEastAsia" w:hAnsi="Times New Roman" w:cs="Times New Roman"/>
            <w:sz w:val="24"/>
            <w:szCs w:val="24"/>
          </w:rPr>
          <w:t>постановлением</w:t>
        </w:r>
      </w:hyperlink>
      <w:r w:rsidRPr="00286A63">
        <w:rPr>
          <w:rFonts w:ascii="Times New Roman" w:eastAsiaTheme="minorEastAsia" w:hAnsi="Times New Roman" w:cs="Times New Roman"/>
          <w:sz w:val="24"/>
          <w:szCs w:val="24"/>
        </w:rPr>
        <w:t xml:space="preserve"> Кабинета Министров Чувашской Республики от 25 ноября 2013 г. </w:t>
      </w:r>
      <w:r w:rsidR="00A01092">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462 </w:t>
      </w:r>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w:t>
      </w:r>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w:t>
      </w:r>
      <w:hyperlink r:id="rId18">
        <w:r w:rsidRPr="00770968">
          <w:rPr>
            <w:rFonts w:ascii="Times New Roman" w:eastAsiaTheme="minorEastAsia" w:hAnsi="Times New Roman" w:cs="Times New Roman"/>
            <w:sz w:val="24"/>
            <w:szCs w:val="24"/>
          </w:rPr>
          <w:t>Уставом</w:t>
        </w:r>
      </w:hyperlink>
      <w:r w:rsidR="009506DF">
        <w:rPr>
          <w:rFonts w:ascii="Times New Roman" w:eastAsiaTheme="minorEastAsia" w:hAnsi="Times New Roman" w:cs="Times New Roman"/>
          <w:sz w:val="24"/>
          <w:szCs w:val="24"/>
        </w:rPr>
        <w:t xml:space="preserve">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и определяет размеры и условия оплаты труда лиц, замещающих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укрепление трудовой дисциплины, а также усиления их социальной защищенности.</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1. Общие положения</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1.1. Оплата труда лиц, замещающих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производится в виде денежного содержания, которое состоит из должностного оклада в соответствии с замещаемой муниципальной должностью и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законодательством Российской Федерации, Чувашской Республики и настоящим Положением.</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bookmarkStart w:id="2" w:name="P65"/>
      <w:bookmarkEnd w:id="2"/>
      <w:r w:rsidRPr="00286A63">
        <w:rPr>
          <w:rFonts w:ascii="Times New Roman" w:eastAsiaTheme="minorEastAsia" w:hAnsi="Times New Roman" w:cs="Times New Roman"/>
          <w:sz w:val="24"/>
          <w:szCs w:val="24"/>
        </w:rPr>
        <w:t xml:space="preserve">1.2. Лицам, замещающим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устанавливается и выплачивается в установленном настоящим Положением порядке следующие дополнительные выплаты, к которым относятся: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ежемесячная надбавка к должностному окладу за особые условия муниципальной службы;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ежемесячная надбавка к должностному окладу за выслугу лет на муниципальной службе;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lastRenderedPageBreak/>
        <w:t>- ежемесячная процентная надбавка к должностному окладу за работу со сведениями, составляющими государственную тайну;</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ежемесячная выплата за классный чин муниципального служащего;</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ежемесячное денежное поощрение;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 премия за выполнение особо важных и сложных заданий, порядок выплаты которых определяется работодателем с учетом обеспечения задач и функций органов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единовременная выплата при предоставлении ежегодного оплачиваемого отпуска;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 материальная помощь, выплачиваемая </w:t>
      </w:r>
      <w:r w:rsidRPr="00456F93">
        <w:rPr>
          <w:rFonts w:ascii="Times New Roman" w:eastAsiaTheme="minorEastAsia" w:hAnsi="Times New Roman" w:cs="Times New Roman"/>
          <w:sz w:val="24"/>
          <w:szCs w:val="24"/>
        </w:rPr>
        <w:t>за счет средств</w:t>
      </w:r>
      <w:r w:rsidRPr="00286A63">
        <w:rPr>
          <w:rFonts w:ascii="Times New Roman" w:eastAsiaTheme="minorEastAsia" w:hAnsi="Times New Roman" w:cs="Times New Roman"/>
          <w:sz w:val="24"/>
          <w:szCs w:val="24"/>
        </w:rPr>
        <w:t xml:space="preserve"> фонда оплаты труда служащих.</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1.3. Решение о назначении и размерах выплат заместителям главы администрации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руководителям структурных подразделений (с правами юридических лиц), муниципальным служащим аппарата администрации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принимается главой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и оформляется соответствующим распоряжением.</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Решение о назначении и размерах выплат муниципальным служащим структурных подразделений (с правами юридических лиц) принимается его руководителем, и оформляется соответствующим приказом.</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1.</w:t>
      </w:r>
      <w:r w:rsidR="007C7B18">
        <w:rPr>
          <w:rFonts w:ascii="Times New Roman" w:eastAsiaTheme="minorEastAsia" w:hAnsi="Times New Roman" w:cs="Times New Roman"/>
          <w:sz w:val="24"/>
          <w:szCs w:val="24"/>
        </w:rPr>
        <w:t>4</w:t>
      </w:r>
      <w:r w:rsidRPr="00286A63">
        <w:rPr>
          <w:rFonts w:ascii="Times New Roman" w:eastAsiaTheme="minorEastAsia" w:hAnsi="Times New Roman" w:cs="Times New Roman"/>
          <w:sz w:val="24"/>
          <w:szCs w:val="24"/>
        </w:rPr>
        <w:t>. Предусмотренные настоящим Положением выплаты производятся в рамках утвержденного в установленном порядке фонда оплаты труда.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1.</w:t>
      </w:r>
      <w:r w:rsidR="007C7B18">
        <w:rPr>
          <w:rFonts w:ascii="Times New Roman" w:eastAsiaTheme="minorEastAsia" w:hAnsi="Times New Roman" w:cs="Times New Roman"/>
          <w:sz w:val="24"/>
          <w:szCs w:val="24"/>
        </w:rPr>
        <w:t>5</w:t>
      </w:r>
      <w:r w:rsidRPr="00286A63">
        <w:rPr>
          <w:rFonts w:ascii="Times New Roman" w:eastAsiaTheme="minorEastAsia" w:hAnsi="Times New Roman" w:cs="Times New Roman"/>
          <w:sz w:val="24"/>
          <w:szCs w:val="24"/>
        </w:rPr>
        <w:t xml:space="preserve">. Должностные оклады и ежемесячные выплаты, установленные в соответствии с </w:t>
      </w:r>
      <w:proofErr w:type="gramStart"/>
      <w:r w:rsidRPr="00286A63">
        <w:rPr>
          <w:rFonts w:ascii="Times New Roman" w:eastAsiaTheme="minorEastAsia" w:hAnsi="Times New Roman" w:cs="Times New Roman"/>
          <w:sz w:val="24"/>
          <w:szCs w:val="24"/>
        </w:rPr>
        <w:t>настоящим Положением</w:t>
      </w:r>
      <w:proofErr w:type="gramEnd"/>
      <w:r w:rsidRPr="00286A63">
        <w:rPr>
          <w:rFonts w:ascii="Times New Roman" w:eastAsiaTheme="minorEastAsia" w:hAnsi="Times New Roman" w:cs="Times New Roman"/>
          <w:sz w:val="24"/>
          <w:szCs w:val="24"/>
        </w:rPr>
        <w:t xml:space="preserve"> выплачиваются лицам, замещающим муниципальные должности и должности муниципальной службы за фактически отработанное время в соответствующем месяце.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bookmarkStart w:id="3" w:name="P79"/>
      <w:bookmarkEnd w:id="3"/>
      <w:r w:rsidRPr="00286A63">
        <w:rPr>
          <w:rFonts w:ascii="Times New Roman" w:eastAsiaTheme="minorEastAsia" w:hAnsi="Times New Roman" w:cs="Times New Roman"/>
          <w:sz w:val="24"/>
          <w:szCs w:val="24"/>
        </w:rPr>
        <w:t>1.</w:t>
      </w:r>
      <w:r w:rsidR="007C7B18">
        <w:rPr>
          <w:rFonts w:ascii="Times New Roman" w:eastAsiaTheme="minorEastAsia" w:hAnsi="Times New Roman" w:cs="Times New Roman"/>
          <w:sz w:val="24"/>
          <w:szCs w:val="24"/>
        </w:rPr>
        <w:t>6</w:t>
      </w:r>
      <w:r w:rsidRPr="00286A63">
        <w:rPr>
          <w:rFonts w:ascii="Times New Roman" w:eastAsiaTheme="minorEastAsia" w:hAnsi="Times New Roman" w:cs="Times New Roman"/>
          <w:sz w:val="24"/>
          <w:szCs w:val="24"/>
        </w:rPr>
        <w:t xml:space="preserve">. Экономия по фонду оплаты труда остается в распоряжении соответствующего органа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и используется в текущем финансовом году на выплату премии (единовременного денежного поощрения), материальной помощи и иных дополнительных выплат.</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2. Порядок и сроки выплаты денежного содержания</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и других видов поощрения</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2.1. Денежное содержание лиц, замещающих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w:t>
      </w:r>
      <w:r w:rsidRPr="003C0C2F">
        <w:rPr>
          <w:rFonts w:ascii="Times New Roman" w:eastAsiaTheme="minorEastAsia" w:hAnsi="Times New Roman" w:cs="Times New Roman"/>
          <w:sz w:val="24"/>
          <w:szCs w:val="24"/>
        </w:rPr>
        <w:t>выплачивается им в месте выполнения работы, л</w:t>
      </w:r>
      <w:r w:rsidRPr="00286A63">
        <w:rPr>
          <w:rFonts w:ascii="Times New Roman" w:eastAsiaTheme="minorEastAsia" w:hAnsi="Times New Roman" w:cs="Times New Roman"/>
          <w:sz w:val="24"/>
          <w:szCs w:val="24"/>
        </w:rPr>
        <w:t>ибо переводится в кредитную организацию, указанную ими в заявлениях, на условиях, определенных коллективным договором или трудовым договором. Лица, замещающие муниципальные должности и должности муниципальной службы, вправе заменить кредитную организацию, в которую должно быть переведено денежное содержание, сообщив в письменной форме об изменении реквизитов для перевода денежного содержания не позднее чем за пятнадцать календарных дней до дня выплаты денежного содержания.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2.3. Оплата отпуска лицу, замещающему муниципальную должность и должность муниципальной службы, производится не позднее, чем за три дня до его начала.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2.4. Выплата пособия по временной нетрудоспособности производится не позднее ближайшего дня выплаты денежного содержания, следующего за датой представления надлежаще оформленного листка временной нетрудоспособности.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2.5. При прекращении действия трудового договора выплата всех сумм, </w:t>
      </w:r>
      <w:r w:rsidRPr="00286A63">
        <w:rPr>
          <w:rFonts w:ascii="Times New Roman" w:eastAsiaTheme="minorEastAsia" w:hAnsi="Times New Roman" w:cs="Times New Roman"/>
          <w:sz w:val="24"/>
          <w:szCs w:val="24"/>
        </w:rPr>
        <w:lastRenderedPageBreak/>
        <w:t xml:space="preserve">причитающихся лицу, замещающему муниципальную должность и должность муниципальной службы, производится в порядке и сроки, установленные Трудовым </w:t>
      </w:r>
      <w:hyperlink r:id="rId19">
        <w:r w:rsidRPr="00770968">
          <w:rPr>
            <w:rFonts w:ascii="Times New Roman" w:eastAsiaTheme="minorEastAsia" w:hAnsi="Times New Roman" w:cs="Times New Roman"/>
            <w:sz w:val="24"/>
            <w:szCs w:val="24"/>
          </w:rPr>
          <w:t>кодексом</w:t>
        </w:r>
      </w:hyperlink>
      <w:r w:rsidRPr="00286A63">
        <w:rPr>
          <w:rFonts w:ascii="Times New Roman" w:eastAsiaTheme="minorEastAsia" w:hAnsi="Times New Roman" w:cs="Times New Roman"/>
          <w:sz w:val="24"/>
          <w:szCs w:val="24"/>
        </w:rPr>
        <w:t xml:space="preserve"> Российской Федерации.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2.6. Денежное содержание, не полученное ко дню смерти лиц, замещающих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выдается членам его семьи или лицу, находившемуся на иждивении умершего, на день его смерти. Выдача денежного содержания производится не позднее недельного срока со дня подачи представителю нанимателя (работодателю) следующих документов:</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заявление члена семьи (супруга, родителя, детей, усыновителей, усыновленных) или иждивенца;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документы, подтверждающие родство (свидетельство о браке, свидетельство о рождении и т.д.);</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 свидетельство о смерти лиц, замещавших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2.7. При выплате денежного содержания лицам, замещающим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выдается расчетный лист, содержащий информацию о составных частях денежного содержания, причитающегося им за соответствующий период, размерах и основаниях произведенных удержаний, а также общей денежной сумме, подлежащей выплате.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2.8. Денежное содержание лицам, замещающим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выплачивается за счет средств бюджета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в денежной форме в валюте Российской Федерации.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2.9. Расходы на денежное содержание лиц, замещающих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выделяются отдельной строкой бюджетной классификации, входят в состав защищенных статей, образуют фонд оплаты труда и утверждаются решением Собрания депутатов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на соответствующий финансовый год.</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2.10. Изменения в системе оплаты труда (денежного содержания) лиц, замещающих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осуществляются путем внесения изменений в настоящее Положение.</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3. Должностной оклад</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3.1.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устанавливаются размеры должностных окладов и размеры ежемесячного денежного поощрения к должностным окладам лиц, замещающих муниципальные должности и должности муниципальной службы, согласно </w:t>
      </w:r>
      <w:hyperlink w:anchor="P318">
        <w:r w:rsidRPr="00770968">
          <w:rPr>
            <w:rFonts w:ascii="Times New Roman" w:eastAsiaTheme="minorEastAsia" w:hAnsi="Times New Roman" w:cs="Times New Roman"/>
            <w:sz w:val="24"/>
            <w:szCs w:val="24"/>
          </w:rPr>
          <w:t xml:space="preserve">приложениям </w:t>
        </w:r>
        <w:r w:rsidR="00A01092">
          <w:rPr>
            <w:rFonts w:ascii="Times New Roman" w:eastAsiaTheme="minorEastAsia" w:hAnsi="Times New Roman" w:cs="Times New Roman"/>
            <w:sz w:val="24"/>
            <w:szCs w:val="24"/>
          </w:rPr>
          <w:t>№</w:t>
        </w:r>
        <w:r w:rsidRPr="00770968">
          <w:rPr>
            <w:rFonts w:ascii="Times New Roman" w:eastAsiaTheme="minorEastAsia" w:hAnsi="Times New Roman" w:cs="Times New Roman"/>
            <w:sz w:val="24"/>
            <w:szCs w:val="24"/>
          </w:rPr>
          <w:t xml:space="preserve"> 1</w:t>
        </w:r>
      </w:hyperlink>
      <w:r w:rsidRPr="00770968">
        <w:rPr>
          <w:rFonts w:ascii="Times New Roman" w:eastAsiaTheme="minorEastAsia" w:hAnsi="Times New Roman" w:cs="Times New Roman"/>
          <w:sz w:val="24"/>
          <w:szCs w:val="24"/>
        </w:rPr>
        <w:t xml:space="preserve"> и </w:t>
      </w:r>
      <w:hyperlink w:anchor="P345">
        <w:r w:rsidR="00A01092">
          <w:rPr>
            <w:rFonts w:ascii="Times New Roman" w:eastAsiaTheme="minorEastAsia" w:hAnsi="Times New Roman" w:cs="Times New Roman"/>
            <w:sz w:val="24"/>
            <w:szCs w:val="24"/>
          </w:rPr>
          <w:t>№</w:t>
        </w:r>
        <w:r w:rsidRPr="00770968">
          <w:rPr>
            <w:rFonts w:ascii="Times New Roman" w:eastAsiaTheme="minorEastAsia" w:hAnsi="Times New Roman" w:cs="Times New Roman"/>
            <w:sz w:val="24"/>
            <w:szCs w:val="24"/>
          </w:rPr>
          <w:t xml:space="preserve"> 2</w:t>
        </w:r>
      </w:hyperlink>
      <w:r w:rsidRPr="00286A63">
        <w:rPr>
          <w:rFonts w:ascii="Times New Roman" w:eastAsiaTheme="minorEastAsia" w:hAnsi="Times New Roman" w:cs="Times New Roman"/>
          <w:sz w:val="24"/>
          <w:szCs w:val="24"/>
        </w:rPr>
        <w:t xml:space="preserve"> к настоящему Положению.</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A364E3" w:rsidRDefault="00286A63" w:rsidP="00F70319">
      <w:pPr>
        <w:adjustRightInd/>
        <w:contextualSpacing/>
        <w:jc w:val="center"/>
        <w:outlineLvl w:val="1"/>
        <w:rPr>
          <w:rFonts w:ascii="Times New Roman" w:eastAsiaTheme="minorEastAsia" w:hAnsi="Times New Roman" w:cs="Times New Roman"/>
          <w:b/>
          <w:sz w:val="24"/>
          <w:szCs w:val="24"/>
        </w:rPr>
      </w:pPr>
      <w:r w:rsidRPr="00A364E3">
        <w:rPr>
          <w:rFonts w:ascii="Times New Roman" w:eastAsiaTheme="minorEastAsia" w:hAnsi="Times New Roman" w:cs="Times New Roman"/>
          <w:b/>
          <w:sz w:val="24"/>
          <w:szCs w:val="24"/>
        </w:rPr>
        <w:t>4. Ежемесячная выплата</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A364E3">
        <w:rPr>
          <w:rFonts w:ascii="Times New Roman" w:eastAsiaTheme="minorEastAsia" w:hAnsi="Times New Roman" w:cs="Times New Roman"/>
          <w:b/>
          <w:sz w:val="24"/>
          <w:szCs w:val="24"/>
        </w:rPr>
        <w:t>за классный чин муниципального служащего</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4.1. Муниципальным служащим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выплачивается ежемесячная выплата за классный чин муниципальных служащих.</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4.2. Ежемесячная выплата за классный чин муниципальному служащему </w:t>
      </w:r>
      <w:r w:rsidRPr="00286A63">
        <w:rPr>
          <w:rFonts w:ascii="Times New Roman" w:eastAsiaTheme="minorEastAsia" w:hAnsi="Times New Roman" w:cs="Times New Roman"/>
          <w:sz w:val="24"/>
          <w:szCs w:val="24"/>
        </w:rPr>
        <w:lastRenderedPageBreak/>
        <w:t xml:space="preserve">устанавливается персонально в соответствии с присвоенным ему классным чином согласно </w:t>
      </w:r>
      <w:hyperlink w:anchor="P425">
        <w:r w:rsidRPr="00770968">
          <w:rPr>
            <w:rFonts w:ascii="Times New Roman" w:eastAsiaTheme="minorEastAsia" w:hAnsi="Times New Roman" w:cs="Times New Roman"/>
            <w:sz w:val="24"/>
            <w:szCs w:val="24"/>
          </w:rPr>
          <w:t xml:space="preserve">приложению </w:t>
        </w:r>
        <w:r w:rsidR="00A01092">
          <w:rPr>
            <w:rFonts w:ascii="Times New Roman" w:eastAsiaTheme="minorEastAsia" w:hAnsi="Times New Roman" w:cs="Times New Roman"/>
            <w:sz w:val="24"/>
            <w:szCs w:val="24"/>
          </w:rPr>
          <w:t>№</w:t>
        </w:r>
        <w:r w:rsidRPr="00770968">
          <w:rPr>
            <w:rFonts w:ascii="Times New Roman" w:eastAsiaTheme="minorEastAsia" w:hAnsi="Times New Roman" w:cs="Times New Roman"/>
            <w:sz w:val="24"/>
            <w:szCs w:val="24"/>
          </w:rPr>
          <w:t xml:space="preserve"> 3</w:t>
        </w:r>
      </w:hyperlink>
      <w:r w:rsidRPr="00286A63">
        <w:rPr>
          <w:rFonts w:ascii="Times New Roman" w:eastAsiaTheme="minorEastAsia" w:hAnsi="Times New Roman" w:cs="Times New Roman"/>
          <w:sz w:val="24"/>
          <w:szCs w:val="24"/>
        </w:rPr>
        <w:t>к настоящему Положению.</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4.3. Ежемесячная выплата за классный чин назначается со дня его присвоения.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4.4.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устанавливаются в соответствии со </w:t>
      </w:r>
      <w:hyperlink r:id="rId20">
        <w:r w:rsidRPr="00770968">
          <w:rPr>
            <w:rFonts w:ascii="Times New Roman" w:eastAsiaTheme="minorEastAsia" w:hAnsi="Times New Roman" w:cs="Times New Roman"/>
            <w:sz w:val="24"/>
            <w:szCs w:val="24"/>
          </w:rPr>
          <w:t>ст. 6.1</w:t>
        </w:r>
      </w:hyperlink>
      <w:r w:rsidR="00B63884">
        <w:t xml:space="preserve"> </w:t>
      </w:r>
      <w:r w:rsidRPr="00286A63">
        <w:rPr>
          <w:rFonts w:ascii="Times New Roman" w:eastAsiaTheme="minorEastAsia" w:hAnsi="Times New Roman" w:cs="Times New Roman"/>
          <w:sz w:val="24"/>
          <w:szCs w:val="24"/>
        </w:rPr>
        <w:t xml:space="preserve">Закона Чувашской Республики от 5 октября 2007 г. </w:t>
      </w:r>
      <w:r w:rsidR="00A01092">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62 </w:t>
      </w:r>
      <w:r w:rsidR="00FF29D7">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О муниципальной службе в Чувашской Республике</w:t>
      </w:r>
      <w:r w:rsidR="00FF29D7">
        <w:rPr>
          <w:rFonts w:ascii="Times New Roman" w:eastAsiaTheme="minorEastAsia" w:hAnsi="Times New Roman" w:cs="Times New Roman"/>
          <w:sz w:val="24"/>
          <w:szCs w:val="24"/>
        </w:rPr>
        <w:t>»</w:t>
      </w:r>
      <w:r w:rsidR="007C7B18">
        <w:rPr>
          <w:rFonts w:ascii="Times New Roman" w:eastAsiaTheme="minorEastAsia" w:hAnsi="Times New Roman" w:cs="Times New Roman"/>
          <w:sz w:val="24"/>
          <w:szCs w:val="24"/>
        </w:rPr>
        <w:t>.</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4.5. Ежемесячная выплата за классный чин муниципальному служащему производится одновременно с выплатой ему должностного оклада за соответствующий месяц.</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5. Ежемесячная надбавка</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за выслугу лет на муниципальной службе</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5.1. Ежемесячная надбавка к должностному окладу за выслугу лет на муниципальной службе лицам, замещающим муниципальную должность, муниципальным служащим выплачивается исходя из стажа муниципальной службы в следующих размерах:</w:t>
      </w:r>
    </w:p>
    <w:p w:rsidR="00286A63" w:rsidRPr="00286A63" w:rsidRDefault="00286A63" w:rsidP="00F70319">
      <w:pPr>
        <w:adjustRightInd/>
        <w:contextualSpacing/>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286A63" w:rsidRPr="00286A63" w:rsidTr="00286A63">
        <w:tc>
          <w:tcPr>
            <w:tcW w:w="4535" w:type="dxa"/>
          </w:tcPr>
          <w:p w:rsidR="00286A63" w:rsidRPr="00286A63" w:rsidRDefault="00286A63" w:rsidP="00F70319">
            <w:pPr>
              <w:adjustRightInd/>
              <w:contextualSpacing/>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При стаже муниципальной службы</w:t>
            </w:r>
          </w:p>
        </w:tc>
        <w:tc>
          <w:tcPr>
            <w:tcW w:w="4479" w:type="dxa"/>
          </w:tcPr>
          <w:p w:rsidR="00286A63" w:rsidRPr="00286A63" w:rsidRDefault="00286A63" w:rsidP="00F70319">
            <w:pPr>
              <w:adjustRightInd/>
              <w:contextualSpacing/>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процентах к должностному окладу</w:t>
            </w:r>
          </w:p>
        </w:tc>
      </w:tr>
      <w:tr w:rsidR="00286A63" w:rsidRPr="00286A63" w:rsidTr="00286A63">
        <w:tc>
          <w:tcPr>
            <w:tcW w:w="4535" w:type="dxa"/>
          </w:tcPr>
          <w:p w:rsidR="00286A63" w:rsidRPr="00286A63" w:rsidRDefault="00286A63" w:rsidP="00F70319">
            <w:pPr>
              <w:adjustRightInd/>
              <w:contextualSpacing/>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от 1 года до 5 лет</w:t>
            </w:r>
          </w:p>
        </w:tc>
        <w:tc>
          <w:tcPr>
            <w:tcW w:w="4479" w:type="dxa"/>
          </w:tcPr>
          <w:p w:rsidR="00286A63" w:rsidRPr="00286A63" w:rsidRDefault="00286A63" w:rsidP="00F70319">
            <w:pPr>
              <w:adjustRightInd/>
              <w:contextualSpacing/>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10</w:t>
            </w:r>
          </w:p>
        </w:tc>
      </w:tr>
      <w:tr w:rsidR="00286A63" w:rsidRPr="00286A63" w:rsidTr="00286A63">
        <w:tc>
          <w:tcPr>
            <w:tcW w:w="4535" w:type="dxa"/>
          </w:tcPr>
          <w:p w:rsidR="00286A63" w:rsidRPr="00286A63" w:rsidRDefault="00286A63" w:rsidP="00F70319">
            <w:pPr>
              <w:adjustRightInd/>
              <w:contextualSpacing/>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от 5 до 10 лет</w:t>
            </w:r>
          </w:p>
        </w:tc>
        <w:tc>
          <w:tcPr>
            <w:tcW w:w="4479" w:type="dxa"/>
          </w:tcPr>
          <w:p w:rsidR="00286A63" w:rsidRPr="00286A63" w:rsidRDefault="00286A63" w:rsidP="00F70319">
            <w:pPr>
              <w:adjustRightInd/>
              <w:contextualSpacing/>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15</w:t>
            </w:r>
          </w:p>
        </w:tc>
      </w:tr>
      <w:tr w:rsidR="00286A63" w:rsidRPr="00286A63" w:rsidTr="00286A63">
        <w:tc>
          <w:tcPr>
            <w:tcW w:w="4535" w:type="dxa"/>
          </w:tcPr>
          <w:p w:rsidR="00286A63" w:rsidRPr="00286A63" w:rsidRDefault="00286A63" w:rsidP="00F70319">
            <w:pPr>
              <w:adjustRightInd/>
              <w:contextualSpacing/>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от 10 до 15 лет</w:t>
            </w:r>
          </w:p>
        </w:tc>
        <w:tc>
          <w:tcPr>
            <w:tcW w:w="4479" w:type="dxa"/>
          </w:tcPr>
          <w:p w:rsidR="00286A63" w:rsidRPr="00286A63" w:rsidRDefault="00286A63" w:rsidP="00F70319">
            <w:pPr>
              <w:adjustRightInd/>
              <w:contextualSpacing/>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20</w:t>
            </w:r>
          </w:p>
        </w:tc>
      </w:tr>
      <w:tr w:rsidR="00286A63" w:rsidRPr="00286A63" w:rsidTr="00286A63">
        <w:tc>
          <w:tcPr>
            <w:tcW w:w="4535" w:type="dxa"/>
          </w:tcPr>
          <w:p w:rsidR="00286A63" w:rsidRPr="00286A63" w:rsidRDefault="00286A63" w:rsidP="00F70319">
            <w:pPr>
              <w:adjustRightInd/>
              <w:contextualSpacing/>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свыше 15 лет</w:t>
            </w:r>
          </w:p>
        </w:tc>
        <w:tc>
          <w:tcPr>
            <w:tcW w:w="4479" w:type="dxa"/>
          </w:tcPr>
          <w:p w:rsidR="00286A63" w:rsidRPr="00286A63" w:rsidRDefault="00286A63" w:rsidP="00F70319">
            <w:pPr>
              <w:adjustRightInd/>
              <w:contextualSpacing/>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30</w:t>
            </w:r>
          </w:p>
        </w:tc>
      </w:tr>
    </w:tbl>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Периоды работы, включаемые в стаж муниципальной службы, определяются в соответствии с законодательством Российской Федерации и законодательством Чувашской Республики.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5.2.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7C7B18">
        <w:rPr>
          <w:rFonts w:ascii="Times New Roman" w:eastAsiaTheme="minorEastAsia" w:hAnsi="Times New Roman" w:cs="Times New Roman"/>
          <w:sz w:val="24"/>
          <w:szCs w:val="24"/>
        </w:rPr>
        <w:t xml:space="preserve">Решение о назначении и выплате ежемесячной надбавки к должностному окладу за выслугу лет главе </w:t>
      </w:r>
      <w:r w:rsidR="00BB5C5E" w:rsidRPr="007C7B18">
        <w:rPr>
          <w:rFonts w:ascii="Times New Roman" w:eastAsiaTheme="minorEastAsia" w:hAnsi="Times New Roman" w:cs="Times New Roman"/>
          <w:sz w:val="24"/>
          <w:szCs w:val="24"/>
        </w:rPr>
        <w:t>Чебоксарского</w:t>
      </w:r>
      <w:r w:rsidRPr="007C7B18">
        <w:rPr>
          <w:rFonts w:ascii="Times New Roman" w:eastAsiaTheme="minorEastAsia" w:hAnsi="Times New Roman" w:cs="Times New Roman"/>
          <w:sz w:val="24"/>
          <w:szCs w:val="24"/>
        </w:rPr>
        <w:t xml:space="preserve"> муниципального округа принимается председателем Собрания депутатов </w:t>
      </w:r>
      <w:r w:rsidR="00BB5C5E" w:rsidRPr="007C7B18">
        <w:rPr>
          <w:rFonts w:ascii="Times New Roman" w:eastAsiaTheme="minorEastAsia" w:hAnsi="Times New Roman" w:cs="Times New Roman"/>
          <w:sz w:val="24"/>
          <w:szCs w:val="24"/>
        </w:rPr>
        <w:t>Чебоксарского</w:t>
      </w:r>
      <w:r w:rsidRPr="007C7B18">
        <w:rPr>
          <w:rFonts w:ascii="Times New Roman" w:eastAsiaTheme="minorEastAsia" w:hAnsi="Times New Roman" w:cs="Times New Roman"/>
          <w:sz w:val="24"/>
          <w:szCs w:val="24"/>
        </w:rPr>
        <w:t xml:space="preserve"> муниципального округа и оформляется соответствующим правовым актом на основании протокола комиссии по исчислению стажа муниципальной службы.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5.3. Ежемесячная надбавка к должностному окладу за выслугу лет на муниципальной службе выплачивается со дня возникновения права на ее назначение лицу, замещающему муниципальную должность и муниципальным служащим.</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5.4. Выплата лицу, замещающему муниципальную должность,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5.5. Основными документами для определения стажа работы, дающего право на установление ежемесячной надбавки за выслугу лет на муниципальной службе, являются трудовая книжка и (или) сведения о трудовой деятельности, оформленные в установленном законодательством порядке, а для граждан, уволенных с военной службы, - военный билет, а также другие документы, подтверждающие периоды работы или военной службы.</w:t>
      </w: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lastRenderedPageBreak/>
        <w:t>6. Ежемесячная надбавка к должностному окладу</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за особые условия муниципальной службы</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6.1. Лицам, замещающим муниципальные должности и должности муниципальной службы в органах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выплачивается ежемесячная надбавка к должностному окладу за особые условия муниципальной службы.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Ежемесячная надбавка к должностному окладу за особые условия муниципальной службы устанавливается за: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сложность, срочность выполняемой работы;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Ежемесячная надбавка к должностному окладу за особые условия службы устанавливается в зависимости от занимаемой должности в пределах выделенного на эти цели фонда оплаты труда.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6.2. Установленная ежемесячная надбавка за особые условия службы к должностному окладу может быть увеличена или уменьшена при изменении степени сложности и напряженности работы в пределах размеров, установленных по соответствующей группе должностей муниципальной службы: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по высшей группе должностей муниципальной службы - в размере от 150 до 200 процентов должностного оклада;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по главной группе должностей муниципальной службы - в размере от 120 до 150 процентов должностного оклада;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по ведущим должностям муниципальной службы - в размере от 90 до 120 процентов должностного оклада;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по старшим должностям муниципальной службы - в размере от 60 до 90 процентов должностного оклада;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по младшим должностям муниципальной службы - в размере до 60 процентов должностного оклада.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6.3. Ежемесячная надбавка за особые условия службы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6.4.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устанавливается в минимальном размере, предусмотренном для соответствующей группы должностей.</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6.5.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6.6. Выплата ежемесячной надбавки за особые условия службы сохраняется в период нахождения работника в служебных командировках.</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6.7. Выплата ежемесячной надбавки за особые условия службы не производится работнику, находящемуся в отпуске по уходу за ребенком до достижения им возраста трех лет.</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6.8. Выплата лицу, замещающему муниципальную должность,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w:t>
      </w:r>
      <w:r w:rsidRPr="00286A63">
        <w:rPr>
          <w:rFonts w:ascii="Times New Roman" w:eastAsiaTheme="minorEastAsia" w:hAnsi="Times New Roman" w:cs="Times New Roman"/>
          <w:sz w:val="24"/>
          <w:szCs w:val="24"/>
        </w:rPr>
        <w:lastRenderedPageBreak/>
        <w:t>оклада за соответствующий месяц.</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6.9. Решение об установлении конкретного размера ежемесячной надбавки к должностному окладу за особые условия муниципальной службы муниципальным служащим принимается распоряжением администрации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7. Ежемесячная процентная надбавка</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к должностному окладу за работу со сведениями,</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составляющими государственную тайну</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7.1.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муниципальные должности и должности муниципальной службы, в размерах и порядке, определенных нормативными правовыми актами Российской Федерации.</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8. Ежемесячное денежное поощрение</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Default="00B63884" w:rsidP="00F70319">
      <w:pPr>
        <w:adjustRightInd/>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r w:rsidR="00A4670A" w:rsidRPr="00A4670A">
        <w:rPr>
          <w:rFonts w:ascii="Times New Roman" w:hAnsi="Times New Roman" w:cs="Times New Roman"/>
          <w:sz w:val="24"/>
          <w:szCs w:val="24"/>
        </w:rPr>
        <w:t>Ежемесячное денежное поощрение выплачивается лицам, замещающим должности муниципальной службы по занимаемой должности на основании распоряжения представителя нанимателя в пределах фонда оплаты труда.</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9. Премии за выполнение особо важных и сложных заданий</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9.1. Премирование лиц, замещающих муниципальные должности и должности муниципальной службы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производится за выполнение особо важных и сложных заданий по обеспечению выполнения задач и функций, возложенных на орган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Фонд для выплаты премий лицам, замещающим муниципальные должности и должности муниципальной службы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формируется в пределах утвержденного фонда оплаты труда на соответствующий год. Финансирование расходов на оплату премий осуществляется за счет бюджета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9.2. Премия за выполнение особо важных и сложных заданий устанавливается лицу, замещающему муниципальную должность и должность муниципальной службы персонально исходя из результатов его деятельности за период работы</w:t>
      </w:r>
      <w:r w:rsidR="003C0C2F">
        <w:rPr>
          <w:rFonts w:ascii="Times New Roman" w:eastAsiaTheme="minorEastAsia" w:hAnsi="Times New Roman" w:cs="Times New Roman"/>
          <w:sz w:val="24"/>
          <w:szCs w:val="24"/>
        </w:rPr>
        <w:t xml:space="preserve"> </w:t>
      </w:r>
      <w:r w:rsidR="003C0C2F" w:rsidRPr="00286A63">
        <w:rPr>
          <w:rFonts w:ascii="Times New Roman" w:eastAsiaTheme="minorEastAsia" w:hAnsi="Times New Roman" w:cs="Times New Roman"/>
          <w:sz w:val="24"/>
          <w:szCs w:val="24"/>
        </w:rPr>
        <w:t>(месяц, квартал, год).</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9.3. Бухгалтерия (лицо, осуществляющее бухгалтерский учет организации) органа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9.4. </w:t>
      </w:r>
      <w:r w:rsidR="00722409" w:rsidRPr="00A4670A">
        <w:rPr>
          <w:rFonts w:ascii="Times New Roman" w:hAnsi="Times New Roman" w:cs="Times New Roman"/>
          <w:sz w:val="24"/>
          <w:szCs w:val="24"/>
          <w:shd w:val="clear" w:color="auto" w:fill="FFFFFF"/>
        </w:rPr>
        <w:t>Решение о выплате премии главе Чебоксарского муниципального округа за выполнение особо важных и сложных заданий утверждается Председателем Собрания депутатов Чебоксарского муниципального округа на основании рекомендации постоянной комиссии Собрания депутатов Чебоксарского муниципального округа по вопросам финансово-экономической деятельности, бюджету и налогам, рассматривающей результаты деятельности главы Чебоксарского муниципального округа за отчетный период</w:t>
      </w:r>
      <w:r w:rsidRPr="00A4670A">
        <w:rPr>
          <w:rFonts w:ascii="Times New Roman" w:eastAsiaTheme="minorEastAsia" w:hAnsi="Times New Roman" w:cs="Times New Roman"/>
          <w:sz w:val="24"/>
          <w:szCs w:val="24"/>
        </w:rPr>
        <w:t>.</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lastRenderedPageBreak/>
        <w:t>Коэффициент премирования за отчетный период при работе без замечаний оценивается в 1 балл.</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Основаниями для снижения размера премии или ее невыплате за отчетный период являются: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недостижение положительных общественно значимых результатов в развитии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при исполнении главой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своих полномочий (должностных обязанностей);</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наличие нарушений по результатам проверок контролирующих органов;</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нарушение служебной дисциплины и правил служебного распорядка.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9.5. Размер премии за выполнение особо важных и сложных заданий лиц, замещающих муниципальные должности и должности муниципальной службы, определяется в зависимости: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 личного вклада в обеспечение выполнения задач и реализации полномочий, возложенных на орган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степени сложности заданий, достигнутых результатов за расчетный период работы;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оперативности и профессионализма в решении вопросов, входящих в компетенцию лица, замещающего муниципальную должность и должность муниципальной службы в подготовке документов;</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выполнения на высоком профессиональном уровне конкретных поручений и заданий непосредственного руководителя, реализация которых имеет важное значение;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проявление инициативы при выполнении комплекса мероприятий в рамках особо важного и сложного задания;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 своевременной и четкой организации деятельности лиц, замещающих муниципальные должности и должности муниципальной службы по выполнению особо важного и сложного задания (для руководителей органов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При отсутствии замечаний, недостатков и упущений в работе выплачивается премия с коэффициентом 1,0 (100%).</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9.6. Лица, замещающие муниципальные должности и должности муниципальной службы, имеющие неснятые дисциплинарные взыскания в виде выговора, а также освобожденные от замещаемой должности и уволенные за виновные действия, к премированию за отчетный период не представляются.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9.7. За лицами, замещающими муниципальные должности и должности муниципальной службы, проработавшими неполный период, принятый в качестве </w:t>
      </w:r>
      <w:r w:rsidRPr="00286A63">
        <w:rPr>
          <w:rFonts w:ascii="Times New Roman" w:eastAsiaTheme="minorEastAsia" w:hAnsi="Times New Roman" w:cs="Times New Roman"/>
          <w:sz w:val="24"/>
          <w:szCs w:val="24"/>
        </w:rPr>
        <w:lastRenderedPageBreak/>
        <w:t>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уходом на пенсию,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 штата, в порядке перевода в другой орган местного самоуправления или государственный орган Чувашской Республики либо на работу к другому работодателю, перешедшие на выборную должность, сохраняется право на получение премии за отработанный период времени.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9.8. Решение о выплате указанной категории лиц, замещающих муниципальные должности и должности муниципальной службы, размер премии принимается в порядке и на условиях, установленных настоящим Положением.</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9.9.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9.10. Премии начисляются за фактически отработанное время, в том числе за период нахождения в служебной командировке, и за время вынужденного прогула.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Лицам, избранным (назначенным) на муниципальные должности и должности муниципальной службы в течение учетного периода, премия выплачивается пропорционально отработанному времени.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Лицам, замещающим муниципальные должности и должности муниципальной службы, находящимся в отпуске по уходу за ребенком, премия не выплачивается.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9.11. Лишение премии или снижение ее размера с указанием причины оформляется соответствующим правовым актом лиц и органов уполномоченных на принятие данных решений.</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Полное лишение или частичное снижение премии лицу, замещающему муниципальную должность и должность муниципальной службы,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месяц, в котором обнаружены упущения.</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Полное лишение или частичное снижение премии производится в случаях:</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нарушения трудовой дисциплины, в том числе некачественного и несвоевременного выполнения должностных обязанностей;</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нарушения правил внутреннего трудового распорядка;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 несоблюдения исполнительской дисциплины, выразившегося в невыполнении, ненадлежащем или несвоевременном выполнении без уважительных причин контрольных документов, решений и поручений главы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За каждый случай подтвержденного нарушения либо замечания коэффициент премирования может быть снижен на 0,1 (10%).</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9.12. Проекты распоряжений администрации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и приказов руководителей структурных подразделений (с правами юридических лиц) о премировании, депремировании муниципальных служащих готовятся на основании анализа показателей результативности профессиональной деятельности муниципального служащего.</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9.13. Лица и органы, уполномоченные на принятие решений о лишении премии или снижении ее размера с указанием причины, оформленным соответствующим правовым актом, обязаны ознакомить с ним лиц, замещающим муниципальные должности и должности муниципальной службы, под роспись.</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Лица, замещающие муниципальные должности и должности муниципальной службы, вправе обжаловать его в установленном действующим законодательством порядке.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9.14. Размер премии определяется как умножение размера начисленной оплаты труда за фактически отработанное время (в том числе за время вынужденного прогула) в </w:t>
      </w:r>
      <w:r w:rsidRPr="00286A63">
        <w:rPr>
          <w:rFonts w:ascii="Times New Roman" w:eastAsiaTheme="minorEastAsia" w:hAnsi="Times New Roman" w:cs="Times New Roman"/>
          <w:sz w:val="24"/>
          <w:szCs w:val="24"/>
        </w:rPr>
        <w:lastRenderedPageBreak/>
        <w:t>соответствующем периоде (месяц, квартал, год) каждого конкретного должностного лица (муниципального служащего) без учета премий, единовременных выплат и материальной помощи на долю премии.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Доля премии исчисляется как отношение фонда премирования к начисленным за соответствующий период (месяц, квартал, год) расходам по оплате труда (без учета премий, единовременных выплат, материальной помощи, оплаты отпусков и листов нетрудоспособности).</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10. Единовременная выплата при предоставлении</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ежегодного оплачиваемого отпуска</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10.1. Лицам,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(далее - отпуск) производится единовременная выплата </w:t>
      </w:r>
      <w:r w:rsidRPr="009F6C96">
        <w:rPr>
          <w:rFonts w:ascii="Times New Roman" w:eastAsiaTheme="minorEastAsia" w:hAnsi="Times New Roman" w:cs="Times New Roman"/>
          <w:sz w:val="24"/>
          <w:szCs w:val="24"/>
        </w:rPr>
        <w:t xml:space="preserve">в размере </w:t>
      </w:r>
      <w:r w:rsidR="00721C76" w:rsidRPr="009F6C96">
        <w:rPr>
          <w:rFonts w:ascii="Times New Roman" w:eastAsiaTheme="minorEastAsia" w:hAnsi="Times New Roman" w:cs="Times New Roman"/>
          <w:sz w:val="24"/>
          <w:szCs w:val="24"/>
        </w:rPr>
        <w:t>одного</w:t>
      </w:r>
      <w:r w:rsidRPr="009F6C96">
        <w:rPr>
          <w:rFonts w:ascii="Times New Roman" w:eastAsiaTheme="minorEastAsia" w:hAnsi="Times New Roman" w:cs="Times New Roman"/>
          <w:sz w:val="24"/>
          <w:szCs w:val="24"/>
        </w:rPr>
        <w:t xml:space="preserve"> должностн</w:t>
      </w:r>
      <w:r w:rsidR="00721C76" w:rsidRPr="009F6C96">
        <w:rPr>
          <w:rFonts w:ascii="Times New Roman" w:eastAsiaTheme="minorEastAsia" w:hAnsi="Times New Roman" w:cs="Times New Roman"/>
          <w:sz w:val="24"/>
          <w:szCs w:val="24"/>
        </w:rPr>
        <w:t>ого</w:t>
      </w:r>
      <w:r w:rsidRPr="009F6C96">
        <w:rPr>
          <w:rFonts w:ascii="Times New Roman" w:eastAsiaTheme="minorEastAsia" w:hAnsi="Times New Roman" w:cs="Times New Roman"/>
          <w:sz w:val="24"/>
          <w:szCs w:val="24"/>
        </w:rPr>
        <w:t xml:space="preserve"> оклад</w:t>
      </w:r>
      <w:r w:rsidR="00721C76" w:rsidRPr="009F6C96">
        <w:rPr>
          <w:rFonts w:ascii="Times New Roman" w:eastAsiaTheme="minorEastAsia" w:hAnsi="Times New Roman" w:cs="Times New Roman"/>
          <w:sz w:val="24"/>
          <w:szCs w:val="24"/>
        </w:rPr>
        <w:t>а</w:t>
      </w:r>
      <w:r w:rsidRPr="009F6C96">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установленная работнику на день ухода в отпуск.</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10.2. Единовременная выплата к отпуску производится лицам, замещающим муниципальные должности и должности муниципальной службы, один раз в год по его заявлению одновременно с выплатой сохраняемого денежного содержания на период нахождения в ежегодном оплачиваемом отпуске.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 лица, замещающего муниципальную должность и должность муниципальной службы, может выплачиваться в любой из периодов ухода в отпуск в течение календарного года.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10.3. В случае если лицо, замещающее должность муниципальной службы, не использовало в течение года своего права на отпуск, данная единовременная выплата производится в конце года на основании заявления работника по распоряжению руководителя органа местного самоуправления </w:t>
      </w:r>
      <w:r w:rsidR="00BB5C5E">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района.</w:t>
      </w:r>
    </w:p>
    <w:p w:rsid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5B350F">
        <w:rPr>
          <w:rFonts w:ascii="Times New Roman" w:eastAsiaTheme="minorEastAsia" w:hAnsi="Times New Roman" w:cs="Times New Roman"/>
          <w:sz w:val="24"/>
          <w:szCs w:val="24"/>
        </w:rPr>
        <w:t xml:space="preserve">В случае если глава </w:t>
      </w:r>
      <w:r w:rsidR="00BB5C5E" w:rsidRPr="005B350F">
        <w:rPr>
          <w:rFonts w:ascii="Times New Roman" w:eastAsiaTheme="minorEastAsia" w:hAnsi="Times New Roman" w:cs="Times New Roman"/>
          <w:sz w:val="24"/>
          <w:szCs w:val="24"/>
        </w:rPr>
        <w:t>Чебоксарского</w:t>
      </w:r>
      <w:r w:rsidRPr="005B350F">
        <w:rPr>
          <w:rFonts w:ascii="Times New Roman" w:eastAsiaTheme="minorEastAsia" w:hAnsi="Times New Roman" w:cs="Times New Roman"/>
          <w:sz w:val="24"/>
          <w:szCs w:val="24"/>
        </w:rPr>
        <w:t xml:space="preserve"> муниципального округа Чувашской Республики не использовал в течение года своего права на отпуск, данная единовременная выплата производится в конце года на основании его заявления</w:t>
      </w:r>
      <w:r w:rsidRPr="007C7B18">
        <w:rPr>
          <w:rFonts w:ascii="Times New Roman" w:eastAsiaTheme="minorEastAsia" w:hAnsi="Times New Roman" w:cs="Times New Roman"/>
          <w:sz w:val="24"/>
          <w:szCs w:val="24"/>
        </w:rPr>
        <w:t xml:space="preserve">. Решение о выплате единовременной выплаты главе </w:t>
      </w:r>
      <w:r w:rsidR="00BB5C5E" w:rsidRPr="007C7B18">
        <w:rPr>
          <w:rFonts w:ascii="Times New Roman" w:eastAsiaTheme="minorEastAsia" w:hAnsi="Times New Roman" w:cs="Times New Roman"/>
          <w:sz w:val="24"/>
          <w:szCs w:val="24"/>
        </w:rPr>
        <w:t>Чебоксарского</w:t>
      </w:r>
      <w:r w:rsidRPr="007C7B18">
        <w:rPr>
          <w:rFonts w:ascii="Times New Roman" w:eastAsiaTheme="minorEastAsia" w:hAnsi="Times New Roman" w:cs="Times New Roman"/>
          <w:sz w:val="24"/>
          <w:szCs w:val="24"/>
        </w:rPr>
        <w:t xml:space="preserve"> муниципального округа Чувашской Республики </w:t>
      </w:r>
      <w:r w:rsidR="005B350F" w:rsidRPr="007C7B18">
        <w:rPr>
          <w:rFonts w:ascii="Times New Roman" w:hAnsi="Times New Roman" w:cs="Times New Roman"/>
          <w:sz w:val="24"/>
          <w:szCs w:val="24"/>
          <w:shd w:val="clear" w:color="auto" w:fill="FFFFFF"/>
        </w:rPr>
        <w:t>утверждается Председателем Собрания депутатов Чебоксарского муниципального округа на основании рекомендации постоянной комиссии Собрания депутатов Чебоксарского муниципального округа по вопросам финансово-экономической деятельности, бюджету и налогам, рассматривающей результаты деятельности главы Чебоксарского муниципального округа за отчетный период</w:t>
      </w:r>
      <w:r w:rsidR="005B350F" w:rsidRPr="007C7B18">
        <w:rPr>
          <w:rFonts w:ascii="Times New Roman" w:eastAsiaTheme="minorEastAsia" w:hAnsi="Times New Roman" w:cs="Times New Roman"/>
          <w:sz w:val="24"/>
          <w:szCs w:val="24"/>
        </w:rPr>
        <w:t>.</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10.4. При предоставлении лицу, замещающему муниципальную должность и должность муниципальной службы, отработавшему не менее 6 месяцев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(с 1 января по 31 декабря), производится единовременная выплата в размере </w:t>
      </w:r>
      <w:r w:rsidR="00721C76">
        <w:rPr>
          <w:rFonts w:ascii="Times New Roman" w:eastAsiaTheme="minorEastAsia" w:hAnsi="Times New Roman" w:cs="Times New Roman"/>
          <w:sz w:val="24"/>
          <w:szCs w:val="24"/>
        </w:rPr>
        <w:t>одного</w:t>
      </w:r>
      <w:r w:rsidRPr="00286A63">
        <w:rPr>
          <w:rFonts w:ascii="Times New Roman" w:eastAsiaTheme="minorEastAsia" w:hAnsi="Times New Roman" w:cs="Times New Roman"/>
          <w:sz w:val="24"/>
          <w:szCs w:val="24"/>
        </w:rPr>
        <w:t xml:space="preserve"> должностн</w:t>
      </w:r>
      <w:r w:rsidR="00721C76">
        <w:rPr>
          <w:rFonts w:ascii="Times New Roman" w:eastAsiaTheme="minorEastAsia" w:hAnsi="Times New Roman" w:cs="Times New Roman"/>
          <w:sz w:val="24"/>
          <w:szCs w:val="24"/>
        </w:rPr>
        <w:t>ого</w:t>
      </w:r>
      <w:r w:rsidRPr="00286A63">
        <w:rPr>
          <w:rFonts w:ascii="Times New Roman" w:eastAsiaTheme="minorEastAsia" w:hAnsi="Times New Roman" w:cs="Times New Roman"/>
          <w:sz w:val="24"/>
          <w:szCs w:val="24"/>
        </w:rPr>
        <w:t xml:space="preserve"> оклад</w:t>
      </w:r>
      <w:r w:rsidR="00721C76">
        <w:rPr>
          <w:rFonts w:ascii="Times New Roman" w:eastAsiaTheme="minorEastAsia" w:hAnsi="Times New Roman" w:cs="Times New Roman"/>
          <w:sz w:val="24"/>
          <w:szCs w:val="24"/>
        </w:rPr>
        <w:t>а</w:t>
      </w:r>
      <w:r w:rsidRPr="00286A63">
        <w:rPr>
          <w:rFonts w:ascii="Times New Roman" w:eastAsiaTheme="minorEastAsia" w:hAnsi="Times New Roman" w:cs="Times New Roman"/>
          <w:sz w:val="24"/>
          <w:szCs w:val="24"/>
        </w:rPr>
        <w:t>, исходя из установленного ему должностного оклада на дату наступления отпуска.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Лицу, замещающему муниципальную должность и должность муниципальной службы, отработавшему менее 6 месяцев, при предоставлении ежегодного оплачиваемого отпуска единовременная выплата, материальная помощь производится в размере пропорционально отработанным месяцам.</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10.5. Лицу, замещающему муниципальную должность и должность муниципальной службы, не использовавшему в текущем календарном году право на получение единовременной выплаты при предоставлении ежегодного оплачиваемого отпуска и уволенному до окончания календарного года:</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lastRenderedPageBreak/>
        <w:t>в связи с достижением предельного возраста нахождения на муниципальной службе;</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связи с истечением срока полномочий (для муниципальных служащих, замещавших должности на определенный срок);</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связи с выходом на страховую пенсию по старости;</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Единовременная выплата муниципальному служащему производится одновременно с выплатой расчета при увольнении с муниципальной службы.</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286A63" w:rsidP="00F70319">
      <w:pPr>
        <w:adjustRightInd/>
        <w:contextualSpacing/>
        <w:jc w:val="center"/>
        <w:outlineLvl w:val="1"/>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11. Материальная помощь</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3C0CF7" w:rsidRPr="003C0CF7" w:rsidRDefault="00286A63" w:rsidP="003C0CF7">
      <w:pPr>
        <w:ind w:firstLine="708"/>
        <w:jc w:val="both"/>
        <w:rPr>
          <w:rFonts w:ascii="Times New Roman" w:hAnsi="Times New Roman" w:cs="Times New Roman"/>
          <w:sz w:val="24"/>
          <w:szCs w:val="24"/>
        </w:rPr>
      </w:pPr>
      <w:bookmarkStart w:id="4" w:name="P231"/>
      <w:bookmarkEnd w:id="4"/>
      <w:r w:rsidRPr="003C0CF7">
        <w:rPr>
          <w:rFonts w:ascii="Times New Roman" w:eastAsiaTheme="minorEastAsia" w:hAnsi="Times New Roman" w:cs="Times New Roman"/>
          <w:sz w:val="24"/>
          <w:szCs w:val="24"/>
        </w:rPr>
        <w:t xml:space="preserve">11.1. </w:t>
      </w:r>
      <w:bookmarkStart w:id="5" w:name="sub_7001"/>
      <w:r w:rsidR="003C0CF7" w:rsidRPr="003C0CF7">
        <w:rPr>
          <w:rFonts w:ascii="Times New Roman" w:hAnsi="Times New Roman" w:cs="Times New Roman"/>
          <w:sz w:val="24"/>
          <w:szCs w:val="24"/>
        </w:rPr>
        <w:t xml:space="preserve"> При формировании фонда оплаты труда в </w:t>
      </w:r>
      <w:r w:rsidR="00B63884" w:rsidRPr="00B63884">
        <w:rPr>
          <w:rFonts w:ascii="Times New Roman" w:hAnsi="Times New Roman" w:cs="Times New Roman"/>
          <w:sz w:val="24"/>
          <w:szCs w:val="24"/>
        </w:rPr>
        <w:t>исполнительно-распорядительных органах местного самоуправления</w:t>
      </w:r>
      <w:r w:rsidR="00C656D1">
        <w:rPr>
          <w:rFonts w:ascii="Times New Roman" w:hAnsi="Times New Roman" w:cs="Times New Roman"/>
          <w:sz w:val="24"/>
          <w:szCs w:val="24"/>
        </w:rPr>
        <w:t xml:space="preserve"> Чебоксарского муниципального округа Чувашской </w:t>
      </w:r>
      <w:r w:rsidR="00C656D1" w:rsidRPr="00C656D1">
        <w:rPr>
          <w:rFonts w:ascii="Times New Roman" w:hAnsi="Times New Roman" w:cs="Times New Roman"/>
          <w:sz w:val="24"/>
          <w:szCs w:val="24"/>
        </w:rPr>
        <w:t>Республики</w:t>
      </w:r>
      <w:r w:rsidR="003C0CF7" w:rsidRPr="00C656D1">
        <w:rPr>
          <w:rFonts w:ascii="Times New Roman" w:hAnsi="Times New Roman" w:cs="Times New Roman"/>
          <w:sz w:val="24"/>
          <w:szCs w:val="24"/>
        </w:rPr>
        <w:t xml:space="preserve"> (далее - администрация)</w:t>
      </w:r>
      <w:r w:rsidR="003C0CF7" w:rsidRPr="003C0CF7">
        <w:rPr>
          <w:rFonts w:ascii="Times New Roman" w:hAnsi="Times New Roman" w:cs="Times New Roman"/>
          <w:sz w:val="24"/>
          <w:szCs w:val="24"/>
        </w:rPr>
        <w:t xml:space="preserve"> предусматриваются средства для выплаты материальной помощи лицам, замещающим муниципальные должности и должности муниципальной службы в размере двух должностных окладов.</w:t>
      </w:r>
    </w:p>
    <w:p w:rsidR="003C0CF7" w:rsidRPr="003C0CF7" w:rsidRDefault="003C0CF7" w:rsidP="003C0CF7">
      <w:pPr>
        <w:ind w:firstLine="708"/>
        <w:jc w:val="both"/>
        <w:rPr>
          <w:rFonts w:ascii="Times New Roman" w:hAnsi="Times New Roman" w:cs="Times New Roman"/>
          <w:sz w:val="24"/>
          <w:szCs w:val="24"/>
        </w:rPr>
      </w:pPr>
      <w:bookmarkStart w:id="6" w:name="sub_7002"/>
      <w:bookmarkEnd w:id="5"/>
      <w:r>
        <w:rPr>
          <w:rFonts w:ascii="Times New Roman" w:hAnsi="Times New Roman" w:cs="Times New Roman"/>
          <w:sz w:val="24"/>
          <w:szCs w:val="24"/>
        </w:rPr>
        <w:t>11.</w:t>
      </w:r>
      <w:r w:rsidRPr="003C0CF7">
        <w:rPr>
          <w:rFonts w:ascii="Times New Roman" w:hAnsi="Times New Roman" w:cs="Times New Roman"/>
          <w:sz w:val="24"/>
          <w:szCs w:val="24"/>
        </w:rPr>
        <w:t>2.</w:t>
      </w:r>
      <w:r>
        <w:rPr>
          <w:rFonts w:ascii="Times New Roman" w:hAnsi="Times New Roman" w:cs="Times New Roman"/>
          <w:sz w:val="24"/>
          <w:szCs w:val="24"/>
        </w:rPr>
        <w:t>Л</w:t>
      </w:r>
      <w:r w:rsidRPr="003C0CF7">
        <w:rPr>
          <w:rFonts w:ascii="Times New Roman" w:hAnsi="Times New Roman" w:cs="Times New Roman"/>
          <w:sz w:val="24"/>
          <w:szCs w:val="24"/>
        </w:rPr>
        <w:t>ицам, замещающим муниципальные должности и должности муниципальной службы оказывается материальная помощь при наличии экономии по фонду оплаты труда в следующих случаях: в связи с юбилейной датой, увольнения в связи с выходом на пенсию по старости, при наступлении непредвиденных событий (несчастный случай, пожар, кража и др.), подтвержденных соответствующими документами, смерти близких родственников, особой нуждаемости в лечении и восстановлении здоровья в связи с увечьем, заболеванием, несчастным случаем.</w:t>
      </w:r>
    </w:p>
    <w:bookmarkEnd w:id="6"/>
    <w:p w:rsidR="003C0CF7" w:rsidRPr="003C0CF7" w:rsidRDefault="003C0CF7" w:rsidP="003C0CF7">
      <w:pPr>
        <w:ind w:firstLine="708"/>
        <w:jc w:val="both"/>
        <w:rPr>
          <w:rFonts w:ascii="Times New Roman" w:hAnsi="Times New Roman" w:cs="Times New Roman"/>
          <w:sz w:val="24"/>
          <w:szCs w:val="24"/>
        </w:rPr>
      </w:pPr>
      <w:r w:rsidRPr="003C0CF7">
        <w:rPr>
          <w:rFonts w:ascii="Times New Roman" w:hAnsi="Times New Roman" w:cs="Times New Roman"/>
          <w:sz w:val="24"/>
          <w:szCs w:val="24"/>
        </w:rPr>
        <w:t>В конце года при наличии экономии фонда оплаты труда выплачивается материальная помощь с учетом фактически отработанного времени в текущем году.</w:t>
      </w:r>
    </w:p>
    <w:p w:rsidR="003C0CF7" w:rsidRPr="003C0CF7" w:rsidRDefault="003C0CF7" w:rsidP="003C0CF7">
      <w:pPr>
        <w:ind w:firstLine="708"/>
        <w:jc w:val="both"/>
        <w:rPr>
          <w:rFonts w:ascii="Times New Roman" w:hAnsi="Times New Roman" w:cs="Times New Roman"/>
          <w:sz w:val="24"/>
          <w:szCs w:val="24"/>
        </w:rPr>
      </w:pPr>
      <w:bookmarkStart w:id="7" w:name="sub_7003"/>
      <w:r>
        <w:rPr>
          <w:rFonts w:ascii="Times New Roman" w:hAnsi="Times New Roman" w:cs="Times New Roman"/>
          <w:sz w:val="24"/>
          <w:szCs w:val="24"/>
        </w:rPr>
        <w:t>11.</w:t>
      </w:r>
      <w:r w:rsidRPr="003C0CF7">
        <w:rPr>
          <w:rFonts w:ascii="Times New Roman" w:hAnsi="Times New Roman" w:cs="Times New Roman"/>
          <w:sz w:val="24"/>
          <w:szCs w:val="24"/>
        </w:rPr>
        <w:t>3. Материальная помощь выплачивается бывшим лицам, замеща</w:t>
      </w:r>
      <w:r>
        <w:rPr>
          <w:rFonts w:ascii="Times New Roman" w:hAnsi="Times New Roman" w:cs="Times New Roman"/>
          <w:sz w:val="24"/>
          <w:szCs w:val="24"/>
        </w:rPr>
        <w:t>вшим</w:t>
      </w:r>
      <w:r w:rsidRPr="003C0CF7">
        <w:rPr>
          <w:rFonts w:ascii="Times New Roman" w:hAnsi="Times New Roman" w:cs="Times New Roman"/>
          <w:sz w:val="24"/>
          <w:szCs w:val="24"/>
        </w:rPr>
        <w:t xml:space="preserve"> муниципальные должности и должности муниципальной службы - пенсионерам на основании распоряжения администрации в следующих случаях:</w:t>
      </w:r>
      <w:bookmarkEnd w:id="7"/>
      <w:r>
        <w:rPr>
          <w:rFonts w:ascii="Times New Roman" w:hAnsi="Times New Roman" w:cs="Times New Roman"/>
          <w:sz w:val="24"/>
          <w:szCs w:val="24"/>
        </w:rPr>
        <w:t xml:space="preserve"> </w:t>
      </w:r>
      <w:r w:rsidRPr="003C0CF7">
        <w:rPr>
          <w:rFonts w:ascii="Times New Roman" w:hAnsi="Times New Roman" w:cs="Times New Roman"/>
          <w:sz w:val="24"/>
          <w:szCs w:val="24"/>
        </w:rPr>
        <w:t>в связи с юбилейной датой, Днем пожилых людей - 1 октября.</w:t>
      </w:r>
    </w:p>
    <w:p w:rsidR="003C0CF7" w:rsidRPr="003C0CF7" w:rsidRDefault="003C0CF7" w:rsidP="003C0CF7">
      <w:pPr>
        <w:ind w:firstLine="540"/>
        <w:jc w:val="both"/>
        <w:rPr>
          <w:rFonts w:ascii="Times New Roman" w:hAnsi="Times New Roman" w:cs="Times New Roman"/>
          <w:sz w:val="24"/>
          <w:szCs w:val="24"/>
        </w:rPr>
      </w:pPr>
      <w:bookmarkStart w:id="8" w:name="sub_7004"/>
      <w:r>
        <w:rPr>
          <w:rFonts w:ascii="Times New Roman" w:hAnsi="Times New Roman" w:cs="Times New Roman"/>
          <w:sz w:val="24"/>
          <w:szCs w:val="24"/>
        </w:rPr>
        <w:t>11.</w:t>
      </w:r>
      <w:r w:rsidRPr="003C0CF7">
        <w:rPr>
          <w:rFonts w:ascii="Times New Roman" w:hAnsi="Times New Roman" w:cs="Times New Roman"/>
          <w:sz w:val="24"/>
          <w:szCs w:val="24"/>
        </w:rPr>
        <w:t>4. Решение о выплате материальной помощи и ее размере принимается на основании личного заявления муниципального служащего и оформляется распоряжением (приказом) администрации.</w:t>
      </w:r>
    </w:p>
    <w:bookmarkEnd w:id="8"/>
    <w:p w:rsidR="00B27072" w:rsidRPr="003C0CF7" w:rsidRDefault="003C0CF7" w:rsidP="003C0CF7">
      <w:pPr>
        <w:adjustRightInd/>
        <w:ind w:firstLine="540"/>
        <w:contextualSpacing/>
        <w:jc w:val="both"/>
        <w:rPr>
          <w:rFonts w:ascii="Times New Roman" w:hAnsi="Times New Roman" w:cs="Times New Roman"/>
          <w:sz w:val="24"/>
          <w:szCs w:val="24"/>
          <w:shd w:val="clear" w:color="auto" w:fill="FFFFFF"/>
        </w:rPr>
      </w:pPr>
      <w:r w:rsidRPr="003C0CF7">
        <w:rPr>
          <w:rFonts w:ascii="Times New Roman" w:hAnsi="Times New Roman" w:cs="Times New Roman"/>
          <w:sz w:val="24"/>
          <w:szCs w:val="24"/>
        </w:rPr>
        <w:t>В случае оказания материальной помощи одновременно всем муниципальным служащим выплата производится на основании распоряжения (приказа) администрации без представления заявления.</w:t>
      </w:r>
    </w:p>
    <w:p w:rsidR="00B27072" w:rsidRPr="00286A63" w:rsidRDefault="00B27072" w:rsidP="00F70319">
      <w:pPr>
        <w:adjustRightInd/>
        <w:ind w:firstLine="567"/>
        <w:contextualSpacing/>
        <w:jc w:val="both"/>
        <w:rPr>
          <w:rFonts w:ascii="Times New Roman" w:eastAsiaTheme="minorEastAsia" w:hAnsi="Times New Roman" w:cs="Times New Roman"/>
          <w:sz w:val="24"/>
          <w:szCs w:val="24"/>
        </w:rPr>
      </w:pPr>
    </w:p>
    <w:p w:rsidR="00286A63" w:rsidRPr="00286A63" w:rsidRDefault="00752D86" w:rsidP="00F70319">
      <w:pPr>
        <w:adjustRightInd/>
        <w:contextualSpacing/>
        <w:jc w:val="center"/>
        <w:outlineLvl w:val="1"/>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w:t>
      </w:r>
      <w:r w:rsidR="00286A63" w:rsidRPr="00286A63">
        <w:rPr>
          <w:rFonts w:ascii="Times New Roman" w:eastAsiaTheme="minorEastAsia" w:hAnsi="Times New Roman" w:cs="Times New Roman"/>
          <w:b/>
          <w:sz w:val="24"/>
          <w:szCs w:val="24"/>
        </w:rPr>
        <w:t>. Осуществление лицам, замещающим муниципальную должность</w:t>
      </w:r>
    </w:p>
    <w:p w:rsidR="00286A63" w:rsidRPr="00286A63" w:rsidRDefault="00286A63" w:rsidP="00F70319">
      <w:pPr>
        <w:adjustRightInd/>
        <w:contextualSpacing/>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и должности муниципальной службы, других выплат</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752D86" w:rsidP="00F70319">
      <w:pPr>
        <w:adjustRightInd/>
        <w:ind w:firstLine="5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286A63" w:rsidRPr="00286A63">
        <w:rPr>
          <w:rFonts w:ascii="Times New Roman" w:eastAsiaTheme="minorEastAsia" w:hAnsi="Times New Roman" w:cs="Times New Roman"/>
          <w:sz w:val="24"/>
          <w:szCs w:val="24"/>
        </w:rPr>
        <w:t>.1. 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(в связи с болезнью, отпуском, командировкой и по другим причинам) должностного лица (муниципального служащего) или при наличии вакантной должности с установлением доплаты в размере до 50 процентов должностного оклада отсутствующего должностного лица (муниципального служащего).</w:t>
      </w:r>
    </w:p>
    <w:p w:rsidR="00286A63" w:rsidRPr="00286A63" w:rsidRDefault="00286A63" w:rsidP="00F70319">
      <w:pPr>
        <w:adjustRightInd/>
        <w:spacing w:before="200"/>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Доплата за выполнение обязанностей временно отсутствующего должностного лица </w:t>
      </w:r>
      <w:r w:rsidRPr="00286A63">
        <w:rPr>
          <w:rFonts w:ascii="Times New Roman" w:eastAsiaTheme="minorEastAsia" w:hAnsi="Times New Roman" w:cs="Times New Roman"/>
          <w:sz w:val="24"/>
          <w:szCs w:val="24"/>
        </w:rPr>
        <w:lastRenderedPageBreak/>
        <w:t>(муниципального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w:t>
      </w:r>
    </w:p>
    <w:p w:rsidR="00286A63" w:rsidRPr="00286A63" w:rsidRDefault="00752D86" w:rsidP="00F70319">
      <w:pPr>
        <w:adjustRightInd/>
        <w:spacing w:before="200"/>
        <w:ind w:firstLine="5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286A63" w:rsidRPr="00286A63">
        <w:rPr>
          <w:rFonts w:ascii="Times New Roman" w:eastAsiaTheme="minorEastAsia" w:hAnsi="Times New Roman" w:cs="Times New Roman"/>
          <w:sz w:val="24"/>
          <w:szCs w:val="24"/>
        </w:rPr>
        <w:t>.2.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F4636E" w:rsidP="00F70319">
      <w:pPr>
        <w:adjustRightInd/>
        <w:contextualSpacing/>
        <w:jc w:val="center"/>
        <w:outlineLvl w:val="1"/>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13</w:t>
      </w:r>
      <w:r w:rsidR="00286A63" w:rsidRPr="00286A63">
        <w:rPr>
          <w:rFonts w:ascii="Times New Roman" w:eastAsiaTheme="minorEastAsia" w:hAnsi="Times New Roman" w:cs="Times New Roman"/>
          <w:b/>
          <w:sz w:val="24"/>
          <w:szCs w:val="24"/>
        </w:rPr>
        <w:t>. Фонд оплаты труда</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F4636E" w:rsidP="00F70319">
      <w:pPr>
        <w:adjustRightInd/>
        <w:ind w:firstLine="540"/>
        <w:contextualSpacing/>
        <w:jc w:val="both"/>
        <w:rPr>
          <w:rFonts w:ascii="Times New Roman" w:eastAsiaTheme="minorEastAsia" w:hAnsi="Times New Roman" w:cs="Times New Roman"/>
          <w:sz w:val="24"/>
          <w:szCs w:val="24"/>
        </w:rPr>
      </w:pPr>
      <w:bookmarkStart w:id="9" w:name="P275"/>
      <w:bookmarkEnd w:id="9"/>
      <w:r>
        <w:rPr>
          <w:rFonts w:ascii="Times New Roman" w:eastAsiaTheme="minorEastAsia" w:hAnsi="Times New Roman" w:cs="Times New Roman"/>
          <w:sz w:val="24"/>
          <w:szCs w:val="24"/>
        </w:rPr>
        <w:t>13</w:t>
      </w:r>
      <w:r w:rsidR="00286A63" w:rsidRPr="00286A63">
        <w:rPr>
          <w:rFonts w:ascii="Times New Roman" w:eastAsiaTheme="minorEastAsia" w:hAnsi="Times New Roman" w:cs="Times New Roman"/>
          <w:sz w:val="24"/>
          <w:szCs w:val="24"/>
        </w:rPr>
        <w:t>.1. Фонд оплаты труда лиц, замещающих муниципальные должности, и должности муниципальной службы формируется, за счет средств, направленных для выплаты (в расчете на год):</w:t>
      </w:r>
    </w:p>
    <w:p w:rsidR="00286A63" w:rsidRPr="00286A63" w:rsidRDefault="00286A63" w:rsidP="00286A63">
      <w:pPr>
        <w:adjustRightInd/>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8"/>
        <w:gridCol w:w="3855"/>
      </w:tblGrid>
      <w:tr w:rsidR="00286A63" w:rsidRPr="00286A63" w:rsidTr="00286A63">
        <w:tc>
          <w:tcPr>
            <w:tcW w:w="4998" w:type="dxa"/>
          </w:tcPr>
          <w:p w:rsidR="00286A63" w:rsidRPr="00286A63" w:rsidRDefault="00286A63"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Составляющие фонда оплаты труда</w:t>
            </w:r>
          </w:p>
        </w:tc>
        <w:tc>
          <w:tcPr>
            <w:tcW w:w="3855" w:type="dxa"/>
          </w:tcPr>
          <w:p w:rsidR="00286A63" w:rsidRPr="00286A63" w:rsidRDefault="00286A63"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Количество должностных окладов, предусматриваемых при формировании фонда оплаты труда (должностных окладов)</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Должностной оклад</w:t>
            </w:r>
          </w:p>
        </w:tc>
        <w:tc>
          <w:tcPr>
            <w:tcW w:w="3855" w:type="dxa"/>
          </w:tcPr>
          <w:p w:rsidR="00286A63" w:rsidRPr="00E1134E" w:rsidRDefault="00286A63" w:rsidP="00286A63">
            <w:pPr>
              <w:adjustRightInd/>
              <w:jc w:val="center"/>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12</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Ежемесячная надбавка к должностному окладу за особые условия службы</w:t>
            </w:r>
          </w:p>
        </w:tc>
        <w:tc>
          <w:tcPr>
            <w:tcW w:w="3855" w:type="dxa"/>
          </w:tcPr>
          <w:p w:rsidR="00286A63" w:rsidRPr="00E1134E" w:rsidRDefault="00286A63" w:rsidP="00286A63">
            <w:pPr>
              <w:adjustRightInd/>
              <w:jc w:val="center"/>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14</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Ежемесячная надбавка к должностному окладу за выслугу лет</w:t>
            </w:r>
          </w:p>
        </w:tc>
        <w:tc>
          <w:tcPr>
            <w:tcW w:w="3855" w:type="dxa"/>
          </w:tcPr>
          <w:p w:rsidR="00286A63" w:rsidRPr="00E1134E" w:rsidRDefault="00286A63" w:rsidP="00286A63">
            <w:pPr>
              <w:adjustRightInd/>
              <w:jc w:val="center"/>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3</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Ежемесячная выплата за классный чин муниципальных служащих</w:t>
            </w:r>
          </w:p>
        </w:tc>
        <w:tc>
          <w:tcPr>
            <w:tcW w:w="3855" w:type="dxa"/>
          </w:tcPr>
          <w:p w:rsidR="00286A63" w:rsidRPr="00E1134E" w:rsidRDefault="00286A63" w:rsidP="00286A63">
            <w:pPr>
              <w:adjustRightInd/>
              <w:jc w:val="center"/>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4</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Ежемесячное денежное поощрение</w:t>
            </w:r>
          </w:p>
        </w:tc>
        <w:tc>
          <w:tcPr>
            <w:tcW w:w="3855" w:type="dxa"/>
          </w:tcPr>
          <w:p w:rsidR="00286A63" w:rsidRPr="00E1134E" w:rsidRDefault="00286A63" w:rsidP="00286A63">
            <w:pPr>
              <w:adjustRightInd/>
              <w:jc w:val="center"/>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22</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3855" w:type="dxa"/>
          </w:tcPr>
          <w:p w:rsidR="00286A63" w:rsidRPr="00E1134E" w:rsidRDefault="00286A63" w:rsidP="00286A63">
            <w:pPr>
              <w:adjustRightInd/>
              <w:jc w:val="center"/>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1,5</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Премия за выполнение особо важных и сложных заданий</w:t>
            </w:r>
          </w:p>
        </w:tc>
        <w:tc>
          <w:tcPr>
            <w:tcW w:w="3855" w:type="dxa"/>
          </w:tcPr>
          <w:p w:rsidR="00286A63" w:rsidRPr="00E1134E" w:rsidRDefault="00C656D1"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r>
      <w:tr w:rsidR="00286A63" w:rsidRPr="00286A63" w:rsidTr="00286A63">
        <w:tc>
          <w:tcPr>
            <w:tcW w:w="4998" w:type="dxa"/>
          </w:tcPr>
          <w:p w:rsidR="00286A63" w:rsidRPr="00E1134E" w:rsidRDefault="00286A63" w:rsidP="00286A63">
            <w:pPr>
              <w:adjustRightInd/>
              <w:jc w:val="both"/>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Единовременная выплата при предоставлении ежегодного оплачиваемого отпуска и материальная помощь</w:t>
            </w:r>
          </w:p>
        </w:tc>
        <w:tc>
          <w:tcPr>
            <w:tcW w:w="3855" w:type="dxa"/>
          </w:tcPr>
          <w:p w:rsidR="00286A63" w:rsidRPr="00E1134E" w:rsidRDefault="00286A63" w:rsidP="00286A63">
            <w:pPr>
              <w:adjustRightInd/>
              <w:jc w:val="center"/>
              <w:rPr>
                <w:rFonts w:ascii="Times New Roman" w:eastAsiaTheme="minorEastAsia" w:hAnsi="Times New Roman" w:cs="Times New Roman"/>
                <w:sz w:val="24"/>
                <w:szCs w:val="24"/>
              </w:rPr>
            </w:pPr>
            <w:r w:rsidRPr="00E1134E">
              <w:rPr>
                <w:rFonts w:ascii="Times New Roman" w:eastAsiaTheme="minorEastAsia" w:hAnsi="Times New Roman" w:cs="Times New Roman"/>
                <w:sz w:val="24"/>
                <w:szCs w:val="24"/>
              </w:rPr>
              <w:t>3</w:t>
            </w:r>
          </w:p>
        </w:tc>
      </w:tr>
      <w:tr w:rsidR="00286A63" w:rsidRPr="00286A63" w:rsidTr="00286A63">
        <w:tc>
          <w:tcPr>
            <w:tcW w:w="4998" w:type="dxa"/>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ИТОГО</w:t>
            </w:r>
          </w:p>
        </w:tc>
        <w:tc>
          <w:tcPr>
            <w:tcW w:w="3855" w:type="dxa"/>
          </w:tcPr>
          <w:p w:rsidR="00286A63" w:rsidRPr="00286A63" w:rsidRDefault="00286A63" w:rsidP="00C656D1">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w:t>
            </w:r>
            <w:r w:rsidR="00C656D1">
              <w:rPr>
                <w:rFonts w:ascii="Times New Roman" w:eastAsiaTheme="minorEastAsia" w:hAnsi="Times New Roman" w:cs="Times New Roman"/>
                <w:sz w:val="24"/>
                <w:szCs w:val="24"/>
              </w:rPr>
              <w:t>5</w:t>
            </w:r>
            <w:r w:rsidRPr="00286A63">
              <w:rPr>
                <w:rFonts w:ascii="Times New Roman" w:eastAsiaTheme="minorEastAsia" w:hAnsi="Times New Roman" w:cs="Times New Roman"/>
                <w:sz w:val="24"/>
                <w:szCs w:val="24"/>
              </w:rPr>
              <w:t>,5</w:t>
            </w:r>
          </w:p>
        </w:tc>
      </w:tr>
    </w:tbl>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F4636E" w:rsidP="00F70319">
      <w:pPr>
        <w:adjustRightInd/>
        <w:ind w:firstLine="5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r w:rsidR="00286A63" w:rsidRPr="00286A63">
        <w:rPr>
          <w:rFonts w:ascii="Times New Roman" w:eastAsiaTheme="minorEastAsia" w:hAnsi="Times New Roman" w:cs="Times New Roman"/>
          <w:sz w:val="24"/>
          <w:szCs w:val="24"/>
        </w:rPr>
        <w:t xml:space="preserve">.2. Фонд оплаты труда лиц, замещающих муниципальные должности и должности муниципальной службы, формируется за счет средств, предусмотренных </w:t>
      </w:r>
      <w:hyperlink w:anchor="P275">
        <w:r w:rsidR="00286A63" w:rsidRPr="00770968">
          <w:rPr>
            <w:rFonts w:ascii="Times New Roman" w:eastAsiaTheme="minorEastAsia" w:hAnsi="Times New Roman" w:cs="Times New Roman"/>
            <w:sz w:val="24"/>
            <w:szCs w:val="24"/>
          </w:rPr>
          <w:t xml:space="preserve">пунктом </w:t>
        </w:r>
        <w:r>
          <w:rPr>
            <w:rFonts w:ascii="Times New Roman" w:eastAsiaTheme="minorEastAsia" w:hAnsi="Times New Roman" w:cs="Times New Roman"/>
            <w:sz w:val="24"/>
            <w:szCs w:val="24"/>
          </w:rPr>
          <w:t>13</w:t>
        </w:r>
        <w:r w:rsidR="00286A63" w:rsidRPr="00770968">
          <w:rPr>
            <w:rFonts w:ascii="Times New Roman" w:eastAsiaTheme="minorEastAsia" w:hAnsi="Times New Roman" w:cs="Times New Roman"/>
            <w:sz w:val="24"/>
            <w:szCs w:val="24"/>
          </w:rPr>
          <w:t>.1</w:t>
        </w:r>
      </w:hyperlink>
      <w:r w:rsidR="00286A63" w:rsidRPr="00286A63">
        <w:rPr>
          <w:rFonts w:ascii="Times New Roman" w:eastAsiaTheme="minorEastAsia" w:hAnsi="Times New Roman" w:cs="Times New Roman"/>
          <w:sz w:val="24"/>
          <w:szCs w:val="24"/>
        </w:rPr>
        <w:t xml:space="preserve"> настоящего Положения, а также за счет средств, направленных на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и нормативными правовыми актами </w:t>
      </w:r>
      <w:r w:rsidR="00BB5C5E">
        <w:rPr>
          <w:rFonts w:ascii="Times New Roman" w:eastAsiaTheme="minorEastAsia" w:hAnsi="Times New Roman" w:cs="Times New Roman"/>
          <w:sz w:val="24"/>
          <w:szCs w:val="24"/>
        </w:rPr>
        <w:t>Чебоксарского</w:t>
      </w:r>
      <w:r w:rsidR="00286A63" w:rsidRPr="00286A63">
        <w:rPr>
          <w:rFonts w:ascii="Times New Roman" w:eastAsiaTheme="minorEastAsia" w:hAnsi="Times New Roman" w:cs="Times New Roman"/>
          <w:sz w:val="24"/>
          <w:szCs w:val="24"/>
        </w:rPr>
        <w:t xml:space="preserve"> муниципального округа.</w:t>
      </w:r>
    </w:p>
    <w:p w:rsidR="00286A63" w:rsidRPr="00286A63" w:rsidRDefault="00F4636E" w:rsidP="00F70319">
      <w:pPr>
        <w:adjustRightInd/>
        <w:spacing w:before="200"/>
        <w:ind w:firstLine="5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r w:rsidR="00286A63" w:rsidRPr="00286A63">
        <w:rPr>
          <w:rFonts w:ascii="Times New Roman" w:eastAsiaTheme="minorEastAsia" w:hAnsi="Times New Roman" w:cs="Times New Roman"/>
          <w:sz w:val="24"/>
          <w:szCs w:val="24"/>
        </w:rPr>
        <w:t xml:space="preserve">.3. Фонд оплаты труда лиц, замещающих муниципальные должности и должности муниципальной службы, главными распорядителями бюджетных средств формируется самостоятельно. При формировании фонда оплаты труда главные распорядители обязаны </w:t>
      </w:r>
      <w:r w:rsidR="00286A63" w:rsidRPr="00286A63">
        <w:rPr>
          <w:rFonts w:ascii="Times New Roman" w:eastAsiaTheme="minorEastAsia" w:hAnsi="Times New Roman" w:cs="Times New Roman"/>
          <w:sz w:val="24"/>
          <w:szCs w:val="24"/>
        </w:rPr>
        <w:lastRenderedPageBreak/>
        <w:t>производить расчет их объемов соразмерно количеству должностных окладов в соответствии</w:t>
      </w:r>
      <w:r w:rsidR="00286A63" w:rsidRPr="00770968">
        <w:rPr>
          <w:rFonts w:ascii="Times New Roman" w:eastAsiaTheme="minorEastAsia" w:hAnsi="Times New Roman" w:cs="Times New Roman"/>
          <w:sz w:val="24"/>
          <w:szCs w:val="24"/>
        </w:rPr>
        <w:t xml:space="preserve"> с </w:t>
      </w:r>
      <w:hyperlink w:anchor="P275">
        <w:r w:rsidR="00286A63" w:rsidRPr="00770968">
          <w:rPr>
            <w:rFonts w:ascii="Times New Roman" w:eastAsiaTheme="minorEastAsia" w:hAnsi="Times New Roman" w:cs="Times New Roman"/>
            <w:sz w:val="24"/>
            <w:szCs w:val="24"/>
          </w:rPr>
          <w:t xml:space="preserve">п. </w:t>
        </w:r>
        <w:r>
          <w:rPr>
            <w:rFonts w:ascii="Times New Roman" w:eastAsiaTheme="minorEastAsia" w:hAnsi="Times New Roman" w:cs="Times New Roman"/>
            <w:sz w:val="24"/>
            <w:szCs w:val="24"/>
          </w:rPr>
          <w:t>13</w:t>
        </w:r>
        <w:r w:rsidR="00286A63" w:rsidRPr="00770968">
          <w:rPr>
            <w:rFonts w:ascii="Times New Roman" w:eastAsiaTheme="minorEastAsia" w:hAnsi="Times New Roman" w:cs="Times New Roman"/>
            <w:sz w:val="24"/>
            <w:szCs w:val="24"/>
          </w:rPr>
          <w:t>.1</w:t>
        </w:r>
      </w:hyperlink>
      <w:r w:rsidR="00286A63" w:rsidRPr="00286A63">
        <w:rPr>
          <w:rFonts w:ascii="Times New Roman" w:eastAsiaTheme="minorEastAsia" w:hAnsi="Times New Roman" w:cs="Times New Roman"/>
          <w:sz w:val="24"/>
          <w:szCs w:val="24"/>
        </w:rPr>
        <w:t xml:space="preserve"> настоящего Положения.</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286A63" w:rsidRDefault="00F4636E" w:rsidP="00F70319">
      <w:pPr>
        <w:adjustRightInd/>
        <w:contextualSpacing/>
        <w:jc w:val="center"/>
        <w:outlineLvl w:val="1"/>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14</w:t>
      </w:r>
      <w:r w:rsidR="00286A63" w:rsidRPr="00286A63">
        <w:rPr>
          <w:rFonts w:ascii="Times New Roman" w:eastAsiaTheme="minorEastAsia" w:hAnsi="Times New Roman" w:cs="Times New Roman"/>
          <w:b/>
          <w:sz w:val="24"/>
          <w:szCs w:val="24"/>
        </w:rPr>
        <w:t>. Заключительные положения</w:t>
      </w:r>
    </w:p>
    <w:p w:rsidR="00286A63" w:rsidRPr="00286A63" w:rsidRDefault="00286A63" w:rsidP="00F70319">
      <w:pPr>
        <w:adjustRightInd/>
        <w:contextualSpacing/>
        <w:jc w:val="both"/>
        <w:rPr>
          <w:rFonts w:ascii="Times New Roman" w:eastAsiaTheme="minorEastAsia" w:hAnsi="Times New Roman" w:cs="Times New Roman"/>
          <w:sz w:val="24"/>
          <w:szCs w:val="24"/>
        </w:rPr>
      </w:pPr>
    </w:p>
    <w:p w:rsidR="00286A63" w:rsidRPr="00D42434" w:rsidRDefault="00286A63" w:rsidP="00F70319">
      <w:pPr>
        <w:adjustRightInd/>
        <w:ind w:firstLine="540"/>
        <w:contextualSpacing/>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1</w:t>
      </w:r>
      <w:r w:rsidR="007D306C">
        <w:rPr>
          <w:rFonts w:ascii="Times New Roman" w:eastAsiaTheme="minorEastAsia" w:hAnsi="Times New Roman" w:cs="Times New Roman"/>
          <w:sz w:val="24"/>
          <w:szCs w:val="24"/>
        </w:rPr>
        <w:t>4</w:t>
      </w:r>
      <w:r w:rsidRPr="00286A63">
        <w:rPr>
          <w:rFonts w:ascii="Times New Roman" w:eastAsiaTheme="minorEastAsia" w:hAnsi="Times New Roman" w:cs="Times New Roman"/>
          <w:sz w:val="24"/>
          <w:szCs w:val="24"/>
        </w:rPr>
        <w:t xml:space="preserve">.1. </w:t>
      </w:r>
      <w:r w:rsidRPr="00D42434">
        <w:rPr>
          <w:rFonts w:ascii="Times New Roman" w:eastAsiaTheme="minorEastAsia" w:hAnsi="Times New Roman" w:cs="Times New Roman"/>
          <w:sz w:val="24"/>
          <w:szCs w:val="24"/>
        </w:rPr>
        <w:t xml:space="preserve">Решения об установлении выплат, определенных настоящим Положением, принимается в соответствии с </w:t>
      </w:r>
      <w:hyperlink w:anchor="P65">
        <w:r w:rsidRPr="00D42434">
          <w:rPr>
            <w:rFonts w:ascii="Times New Roman" w:eastAsiaTheme="minorEastAsia" w:hAnsi="Times New Roman" w:cs="Times New Roman"/>
            <w:sz w:val="24"/>
            <w:szCs w:val="24"/>
          </w:rPr>
          <w:t>пунктом 1.2</w:t>
        </w:r>
      </w:hyperlink>
      <w:r w:rsidRPr="00D42434">
        <w:rPr>
          <w:rFonts w:ascii="Times New Roman" w:eastAsiaTheme="minorEastAsia" w:hAnsi="Times New Roman" w:cs="Times New Roman"/>
          <w:sz w:val="24"/>
          <w:szCs w:val="24"/>
        </w:rPr>
        <w:t xml:space="preserve"> настоящего Положения исключительно в пределах утвержденного фонда оплаты труда.</w:t>
      </w: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381E5F" w:rsidRDefault="00381E5F" w:rsidP="00286A63">
      <w:pPr>
        <w:adjustRightInd/>
        <w:jc w:val="right"/>
        <w:outlineLvl w:val="1"/>
        <w:rPr>
          <w:rFonts w:ascii="Times New Roman" w:eastAsiaTheme="minorEastAsia" w:hAnsi="Times New Roman" w:cs="Times New Roman"/>
          <w:sz w:val="24"/>
          <w:szCs w:val="24"/>
        </w:rPr>
      </w:pPr>
    </w:p>
    <w:p w:rsidR="00286A63" w:rsidRPr="00286A63" w:rsidRDefault="00286A63" w:rsidP="00286A63">
      <w:pPr>
        <w:adjustRightInd/>
        <w:jc w:val="right"/>
        <w:outlineLvl w:val="1"/>
        <w:rPr>
          <w:rFonts w:ascii="Times New Roman" w:eastAsiaTheme="minorEastAsia" w:hAnsi="Times New Roman" w:cs="Times New Roman"/>
          <w:sz w:val="24"/>
          <w:szCs w:val="24"/>
        </w:rPr>
      </w:pPr>
      <w:bookmarkStart w:id="10" w:name="_GoBack"/>
      <w:bookmarkEnd w:id="10"/>
      <w:r w:rsidRPr="00286A63">
        <w:rPr>
          <w:rFonts w:ascii="Times New Roman" w:eastAsiaTheme="minorEastAsia" w:hAnsi="Times New Roman" w:cs="Times New Roman"/>
          <w:sz w:val="24"/>
          <w:szCs w:val="24"/>
        </w:rPr>
        <w:lastRenderedPageBreak/>
        <w:t xml:space="preserve">Приложение </w:t>
      </w:r>
      <w:r w:rsidR="00F70319">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1</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к Положению о денежном содержании</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и материальном стимулировании лиц,</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замещающих муниципальные должности</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и должности муниципальной службы</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органах местного самоуправления</w:t>
      </w:r>
    </w:p>
    <w:p w:rsidR="00286A63" w:rsidRPr="00286A63" w:rsidRDefault="00BB5C5E" w:rsidP="00286A63">
      <w:pPr>
        <w:adjustRightInd/>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Чебоксарского</w:t>
      </w:r>
      <w:r w:rsidR="00286A63"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Чувашской Республики</w:t>
      </w:r>
    </w:p>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center"/>
        <w:rPr>
          <w:rFonts w:ascii="Times New Roman" w:eastAsiaTheme="minorEastAsia" w:hAnsi="Times New Roman" w:cs="Times New Roman"/>
          <w:b/>
          <w:sz w:val="24"/>
          <w:szCs w:val="24"/>
        </w:rPr>
      </w:pPr>
      <w:bookmarkStart w:id="11" w:name="P318"/>
      <w:bookmarkEnd w:id="11"/>
      <w:r w:rsidRPr="00286A63">
        <w:rPr>
          <w:rFonts w:ascii="Times New Roman" w:eastAsiaTheme="minorEastAsia" w:hAnsi="Times New Roman" w:cs="Times New Roman"/>
          <w:b/>
          <w:sz w:val="24"/>
          <w:szCs w:val="24"/>
        </w:rPr>
        <w:t>РАЗМЕРЫ</w:t>
      </w:r>
    </w:p>
    <w:p w:rsidR="00286A63" w:rsidRPr="00286A63" w:rsidRDefault="00286A63" w:rsidP="00F70319">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 xml:space="preserve">ДОЛЖНОСТНЫХ ОКЛАДОВ И ЕЖЕМЕСЯЧНОГО ДЕНЕЖНОГО ПООЩРЕНИЯ </w:t>
      </w:r>
      <w:proofErr w:type="gramStart"/>
      <w:r w:rsidRPr="00286A63">
        <w:rPr>
          <w:rFonts w:ascii="Times New Roman" w:eastAsiaTheme="minorEastAsia" w:hAnsi="Times New Roman" w:cs="Times New Roman"/>
          <w:b/>
          <w:sz w:val="24"/>
          <w:szCs w:val="24"/>
        </w:rPr>
        <w:t>ЛИЦ,ЗАМЕЩАЮЩИХ</w:t>
      </w:r>
      <w:proofErr w:type="gramEnd"/>
      <w:r w:rsidRPr="00286A63">
        <w:rPr>
          <w:rFonts w:ascii="Times New Roman" w:eastAsiaTheme="minorEastAsia" w:hAnsi="Times New Roman" w:cs="Times New Roman"/>
          <w:b/>
          <w:sz w:val="24"/>
          <w:szCs w:val="24"/>
        </w:rPr>
        <w:t xml:space="preserve"> МУНИЦИПАЛЬНЫЕ ДОЛЖНОСТИ</w:t>
      </w:r>
    </w:p>
    <w:p w:rsidR="00286A63" w:rsidRPr="00286A63" w:rsidRDefault="00286A63" w:rsidP="00286A63">
      <w:pPr>
        <w:adjustRightInd/>
        <w:spacing w:after="1"/>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1701"/>
        <w:gridCol w:w="1842"/>
      </w:tblGrid>
      <w:tr w:rsidR="003C0C2F" w:rsidRPr="00286A63" w:rsidTr="003C0C2F">
        <w:tc>
          <w:tcPr>
            <w:tcW w:w="5591" w:type="dxa"/>
          </w:tcPr>
          <w:p w:rsidR="003C0C2F" w:rsidRPr="00286A63" w:rsidRDefault="003C0C2F"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Наименование должности</w:t>
            </w:r>
          </w:p>
        </w:tc>
        <w:tc>
          <w:tcPr>
            <w:tcW w:w="1701" w:type="dxa"/>
          </w:tcPr>
          <w:p w:rsidR="003C0C2F" w:rsidRPr="00286A63" w:rsidRDefault="003C0C2F"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Должностной оклад (рублей в месяц)</w:t>
            </w:r>
          </w:p>
        </w:tc>
        <w:tc>
          <w:tcPr>
            <w:tcW w:w="1842" w:type="dxa"/>
          </w:tcPr>
          <w:p w:rsidR="003C0C2F" w:rsidRPr="00286A63" w:rsidRDefault="00C656D1"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003C0C2F">
              <w:rPr>
                <w:rFonts w:ascii="Times New Roman" w:eastAsiaTheme="minorEastAsia" w:hAnsi="Times New Roman" w:cs="Times New Roman"/>
                <w:sz w:val="24"/>
                <w:szCs w:val="24"/>
              </w:rPr>
              <w:t xml:space="preserve">азмер </w:t>
            </w:r>
            <w:r w:rsidR="003C0C2F" w:rsidRPr="00286A63">
              <w:rPr>
                <w:rFonts w:ascii="Times New Roman" w:eastAsiaTheme="minorEastAsia" w:hAnsi="Times New Roman" w:cs="Times New Roman"/>
                <w:sz w:val="24"/>
                <w:szCs w:val="24"/>
              </w:rPr>
              <w:t>ежемесячного денежного поощрения (должностных окладов)</w:t>
            </w:r>
          </w:p>
        </w:tc>
      </w:tr>
      <w:tr w:rsidR="003C0C2F" w:rsidRPr="00286A63" w:rsidTr="003C0C2F">
        <w:tc>
          <w:tcPr>
            <w:tcW w:w="5591" w:type="dxa"/>
          </w:tcPr>
          <w:p w:rsidR="003C0C2F" w:rsidRPr="00286A63" w:rsidRDefault="003C0C2F"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Глава </w:t>
            </w:r>
            <w:r>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tc>
        <w:tc>
          <w:tcPr>
            <w:tcW w:w="1701" w:type="dxa"/>
          </w:tcPr>
          <w:p w:rsidR="003C0C2F" w:rsidRPr="00286A63" w:rsidRDefault="003C0C2F"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26126</w:t>
            </w:r>
          </w:p>
        </w:tc>
        <w:tc>
          <w:tcPr>
            <w:tcW w:w="1842" w:type="dxa"/>
          </w:tcPr>
          <w:p w:rsidR="003C0C2F" w:rsidRPr="00286A63" w:rsidRDefault="003C0C2F" w:rsidP="009107BB">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4</w:t>
            </w:r>
          </w:p>
        </w:tc>
      </w:tr>
    </w:tbl>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p w:rsidR="00286A63" w:rsidRDefault="00286A63"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7D306C" w:rsidRDefault="007D306C"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D11060" w:rsidRDefault="00D11060"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right"/>
        <w:outlineLvl w:val="1"/>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lastRenderedPageBreak/>
        <w:t xml:space="preserve">Приложение </w:t>
      </w:r>
      <w:r w:rsidR="00F70319">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2</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к Положению о денежном содержании</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и материальном стимулировании лиц,</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замещающих муниципальные должности</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и должности муниципальной службы</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органах местного самоуправления</w:t>
      </w:r>
    </w:p>
    <w:p w:rsidR="00286A63" w:rsidRPr="00286A63" w:rsidRDefault="00BB5C5E" w:rsidP="00286A63">
      <w:pPr>
        <w:adjustRightInd/>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Чебоксарского</w:t>
      </w:r>
      <w:r w:rsidR="00286A63"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Чувашской Республики</w:t>
      </w:r>
    </w:p>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center"/>
        <w:rPr>
          <w:rFonts w:ascii="Times New Roman" w:eastAsiaTheme="minorEastAsia" w:hAnsi="Times New Roman" w:cs="Times New Roman"/>
          <w:b/>
          <w:sz w:val="24"/>
          <w:szCs w:val="24"/>
        </w:rPr>
      </w:pPr>
      <w:bookmarkStart w:id="12" w:name="P345"/>
      <w:bookmarkEnd w:id="12"/>
      <w:r w:rsidRPr="00286A63">
        <w:rPr>
          <w:rFonts w:ascii="Times New Roman" w:eastAsiaTheme="minorEastAsia" w:hAnsi="Times New Roman" w:cs="Times New Roman"/>
          <w:b/>
          <w:sz w:val="24"/>
          <w:szCs w:val="24"/>
        </w:rPr>
        <w:t>РАЗМЕРЫ</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ДОЛЖНОСТНЫХ ОКЛАДОВ И ЕЖЕМЕСЯЧНОГО</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ДЕНЕЖНОГО ПООЩРЕНИЯ ЛИЦ, ЗАМЕЩАЮЩИХ ДОЛЖНОСТИ</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МУНИЦИПАЛЬНОЙ СЛУЖБЫ</w:t>
      </w:r>
    </w:p>
    <w:p w:rsidR="00286A63" w:rsidRPr="00286A63" w:rsidRDefault="00286A63" w:rsidP="00286A63">
      <w:pPr>
        <w:adjustRightInd/>
        <w:spacing w:after="1"/>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tbl>
      <w:tblPr>
        <w:tblW w:w="88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2"/>
        <w:gridCol w:w="1136"/>
        <w:gridCol w:w="1843"/>
      </w:tblGrid>
      <w:tr w:rsidR="003C0C2F" w:rsidRPr="00286A63" w:rsidTr="003C0C2F">
        <w:tc>
          <w:tcPr>
            <w:tcW w:w="5872" w:type="dxa"/>
            <w:tcBorders>
              <w:top w:val="single" w:sz="4" w:space="0" w:color="auto"/>
              <w:bottom w:val="single" w:sz="4" w:space="0" w:color="auto"/>
            </w:tcBorders>
          </w:tcPr>
          <w:p w:rsidR="003C0C2F" w:rsidRPr="00286A63" w:rsidRDefault="003C0C2F"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Наименование должности</w:t>
            </w:r>
          </w:p>
        </w:tc>
        <w:tc>
          <w:tcPr>
            <w:tcW w:w="1136" w:type="dxa"/>
            <w:tcBorders>
              <w:top w:val="single" w:sz="4" w:space="0" w:color="auto"/>
              <w:bottom w:val="single" w:sz="4" w:space="0" w:color="auto"/>
            </w:tcBorders>
          </w:tcPr>
          <w:p w:rsidR="003C0C2F" w:rsidRPr="00286A63" w:rsidRDefault="003C0C2F"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Должностной оклад (рублей в месяц)</w:t>
            </w:r>
          </w:p>
        </w:tc>
        <w:tc>
          <w:tcPr>
            <w:tcW w:w="1843" w:type="dxa"/>
            <w:tcBorders>
              <w:top w:val="single" w:sz="4" w:space="0" w:color="auto"/>
              <w:bottom w:val="single" w:sz="4" w:space="0" w:color="auto"/>
            </w:tcBorders>
          </w:tcPr>
          <w:p w:rsidR="003C0C2F" w:rsidRPr="00286A63" w:rsidRDefault="003C0C2F"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Предельный размер </w:t>
            </w:r>
            <w:r w:rsidRPr="00286A63">
              <w:rPr>
                <w:rFonts w:ascii="Times New Roman" w:eastAsiaTheme="minorEastAsia" w:hAnsi="Times New Roman" w:cs="Times New Roman"/>
                <w:sz w:val="24"/>
                <w:szCs w:val="24"/>
              </w:rPr>
              <w:t>ежемесячного денежного поощрения (должностных окладов)</w:t>
            </w:r>
          </w:p>
        </w:tc>
      </w:tr>
      <w:tr w:rsidR="003C0C2F"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3C0C2F" w:rsidRPr="00286A63" w:rsidRDefault="003C0C2F" w:rsidP="00E1134E">
            <w:pPr>
              <w:adjustRightInd/>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Первый з</w:t>
            </w:r>
            <w:r w:rsidRPr="00286A63">
              <w:rPr>
                <w:rFonts w:ascii="Times New Roman" w:eastAsiaTheme="minorEastAsia" w:hAnsi="Times New Roman" w:cs="Times New Roman"/>
                <w:sz w:val="24"/>
                <w:szCs w:val="24"/>
              </w:rPr>
              <w:t xml:space="preserve">аместитель главы администрации </w:t>
            </w:r>
            <w:r>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tc>
        <w:tc>
          <w:tcPr>
            <w:tcW w:w="1136" w:type="dxa"/>
            <w:tcBorders>
              <w:top w:val="nil"/>
              <w:left w:val="nil"/>
              <w:bottom w:val="nil"/>
              <w:right w:val="nil"/>
            </w:tcBorders>
          </w:tcPr>
          <w:p w:rsidR="003C0C2F" w:rsidRPr="00286A63" w:rsidRDefault="003C0C2F"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9420</w:t>
            </w:r>
          </w:p>
        </w:tc>
        <w:tc>
          <w:tcPr>
            <w:tcW w:w="1843" w:type="dxa"/>
            <w:tcBorders>
              <w:top w:val="nil"/>
              <w:left w:val="nil"/>
              <w:bottom w:val="nil"/>
              <w:right w:val="nil"/>
            </w:tcBorders>
          </w:tcPr>
          <w:p w:rsidR="003C0C2F" w:rsidRPr="00286A63" w:rsidRDefault="003C0C2F"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r>
      <w:tr w:rsidR="003C0C2F"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3C0C2F" w:rsidRPr="00286A63" w:rsidRDefault="003C0C2F"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Заместитель главы администрации </w:t>
            </w:r>
            <w:r>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tc>
        <w:tc>
          <w:tcPr>
            <w:tcW w:w="1136" w:type="dxa"/>
            <w:tcBorders>
              <w:top w:val="nil"/>
              <w:left w:val="nil"/>
              <w:bottom w:val="nil"/>
              <w:right w:val="nil"/>
            </w:tcBorders>
          </w:tcPr>
          <w:p w:rsidR="003C0C2F" w:rsidRPr="00286A63" w:rsidRDefault="003C0C2F"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9022</w:t>
            </w:r>
          </w:p>
        </w:tc>
        <w:tc>
          <w:tcPr>
            <w:tcW w:w="1843" w:type="dxa"/>
            <w:tcBorders>
              <w:top w:val="nil"/>
              <w:left w:val="nil"/>
              <w:bottom w:val="nil"/>
              <w:right w:val="nil"/>
            </w:tcBorders>
          </w:tcPr>
          <w:p w:rsidR="003C0C2F" w:rsidRPr="00286A63" w:rsidRDefault="003C0C2F"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r>
      <w:tr w:rsidR="003C0C2F"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3C0C2F" w:rsidRPr="00286A63" w:rsidRDefault="003C0C2F"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Начальник управления администрации </w:t>
            </w:r>
            <w:r>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tc>
        <w:tc>
          <w:tcPr>
            <w:tcW w:w="1136" w:type="dxa"/>
            <w:tcBorders>
              <w:top w:val="nil"/>
              <w:left w:val="nil"/>
              <w:bottom w:val="nil"/>
              <w:right w:val="nil"/>
            </w:tcBorders>
          </w:tcPr>
          <w:p w:rsidR="003C0C2F" w:rsidRPr="00286A63" w:rsidRDefault="003C0C2F"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7961</w:t>
            </w:r>
          </w:p>
        </w:tc>
        <w:tc>
          <w:tcPr>
            <w:tcW w:w="1843" w:type="dxa"/>
            <w:tcBorders>
              <w:top w:val="nil"/>
              <w:left w:val="nil"/>
              <w:bottom w:val="nil"/>
              <w:right w:val="nil"/>
            </w:tcBorders>
          </w:tcPr>
          <w:p w:rsidR="003C0C2F" w:rsidRPr="00286A63" w:rsidRDefault="003C0C2F"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286A63">
              <w:rPr>
                <w:rFonts w:ascii="Times New Roman" w:eastAsiaTheme="minorEastAsia" w:hAnsi="Times New Roman" w:cs="Times New Roman"/>
                <w:sz w:val="24"/>
                <w:szCs w:val="24"/>
              </w:rPr>
              <w:t>,8</w:t>
            </w:r>
          </w:p>
        </w:tc>
      </w:tr>
      <w:tr w:rsidR="003C0C2F"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3C0C2F" w:rsidRPr="003C0C2F" w:rsidRDefault="003C0C2F" w:rsidP="00286A63">
            <w:pPr>
              <w:adjustRightInd/>
              <w:jc w:val="both"/>
              <w:rPr>
                <w:rFonts w:ascii="Times New Roman" w:eastAsiaTheme="minorEastAsia" w:hAnsi="Times New Roman" w:cs="Times New Roman"/>
                <w:sz w:val="24"/>
                <w:szCs w:val="24"/>
              </w:rPr>
            </w:pPr>
            <w:r w:rsidRPr="003C0C2F">
              <w:rPr>
                <w:rFonts w:ascii="Times New Roman" w:eastAsiaTheme="minorEastAsia" w:hAnsi="Times New Roman" w:cs="Times New Roman"/>
                <w:sz w:val="24"/>
                <w:szCs w:val="24"/>
              </w:rPr>
              <w:t>Начальник территориального отдела управления администрации Чебоксарского муниципального округа Чувашской Республики</w:t>
            </w:r>
            <w:r w:rsidR="00F32E34">
              <w:rPr>
                <w:rFonts w:ascii="Times New Roman" w:eastAsiaTheme="minorEastAsia" w:hAnsi="Times New Roman" w:cs="Times New Roman"/>
                <w:sz w:val="24"/>
                <w:szCs w:val="24"/>
              </w:rPr>
              <w:t xml:space="preserve"> (с численностью населения 10 тыс. и более)</w:t>
            </w:r>
          </w:p>
        </w:tc>
        <w:tc>
          <w:tcPr>
            <w:tcW w:w="1136" w:type="dxa"/>
            <w:tcBorders>
              <w:top w:val="nil"/>
              <w:left w:val="nil"/>
              <w:bottom w:val="nil"/>
              <w:right w:val="nil"/>
            </w:tcBorders>
          </w:tcPr>
          <w:p w:rsidR="003C0C2F" w:rsidRPr="00286A63" w:rsidRDefault="003C0C2F"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7719</w:t>
            </w:r>
          </w:p>
        </w:tc>
        <w:tc>
          <w:tcPr>
            <w:tcW w:w="1843" w:type="dxa"/>
            <w:tcBorders>
              <w:top w:val="nil"/>
              <w:left w:val="nil"/>
              <w:bottom w:val="nil"/>
              <w:right w:val="nil"/>
            </w:tcBorders>
          </w:tcPr>
          <w:p w:rsidR="003C0C2F" w:rsidRPr="00F32E34" w:rsidRDefault="003D6E33"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F32E34" w:rsidRPr="00F32E34">
              <w:rPr>
                <w:rFonts w:ascii="Times New Roman" w:eastAsiaTheme="minorEastAsia" w:hAnsi="Times New Roman" w:cs="Times New Roman"/>
                <w:sz w:val="24"/>
                <w:szCs w:val="24"/>
              </w:rPr>
              <w:t>,8</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3C0C2F" w:rsidRDefault="00F32E34" w:rsidP="00F32E34">
            <w:pPr>
              <w:adjustRightInd/>
              <w:jc w:val="both"/>
              <w:rPr>
                <w:rFonts w:ascii="Times New Roman" w:eastAsiaTheme="minorEastAsia" w:hAnsi="Times New Roman" w:cs="Times New Roman"/>
                <w:sz w:val="24"/>
                <w:szCs w:val="24"/>
              </w:rPr>
            </w:pPr>
            <w:r w:rsidRPr="003C0C2F">
              <w:rPr>
                <w:rFonts w:ascii="Times New Roman" w:eastAsiaTheme="minorEastAsia" w:hAnsi="Times New Roman" w:cs="Times New Roman"/>
                <w:sz w:val="24"/>
                <w:szCs w:val="24"/>
              </w:rPr>
              <w:t>Начальник территориального отдела управления администрации Чебоксарского муниципального округа Чувашской Республики</w:t>
            </w:r>
            <w:r>
              <w:rPr>
                <w:rFonts w:ascii="Times New Roman" w:eastAsiaTheme="minorEastAsia" w:hAnsi="Times New Roman" w:cs="Times New Roman"/>
                <w:sz w:val="24"/>
                <w:szCs w:val="24"/>
              </w:rPr>
              <w:t xml:space="preserve"> (с численностью населения от 5 тыс. до 10 тыс</w:t>
            </w:r>
            <w:r w:rsidR="00906B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и более)</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7719</w:t>
            </w:r>
          </w:p>
        </w:tc>
        <w:tc>
          <w:tcPr>
            <w:tcW w:w="1843" w:type="dxa"/>
            <w:tcBorders>
              <w:top w:val="nil"/>
              <w:left w:val="nil"/>
              <w:bottom w:val="nil"/>
              <w:right w:val="nil"/>
            </w:tcBorders>
          </w:tcPr>
          <w:p w:rsidR="00F32E34" w:rsidRPr="00F32E34" w:rsidRDefault="003D6E33"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3C0C2F" w:rsidRDefault="00F32E34" w:rsidP="00F32E34">
            <w:pPr>
              <w:adjustRightInd/>
              <w:jc w:val="both"/>
              <w:rPr>
                <w:rFonts w:ascii="Times New Roman" w:eastAsiaTheme="minorEastAsia" w:hAnsi="Times New Roman" w:cs="Times New Roman"/>
                <w:sz w:val="24"/>
                <w:szCs w:val="24"/>
              </w:rPr>
            </w:pPr>
            <w:r w:rsidRPr="003C0C2F">
              <w:rPr>
                <w:rFonts w:ascii="Times New Roman" w:eastAsiaTheme="minorEastAsia" w:hAnsi="Times New Roman" w:cs="Times New Roman"/>
                <w:sz w:val="24"/>
                <w:szCs w:val="24"/>
              </w:rPr>
              <w:t>Начальник территориального отдела управления администрации Чебоксарского муниципального округа Чувашской Республики</w:t>
            </w:r>
            <w:r>
              <w:rPr>
                <w:rFonts w:ascii="Times New Roman" w:eastAsiaTheme="minorEastAsia" w:hAnsi="Times New Roman" w:cs="Times New Roman"/>
                <w:sz w:val="24"/>
                <w:szCs w:val="24"/>
              </w:rPr>
              <w:t xml:space="preserve"> (с численностью населения от 3 тыс. до 5 тыс</w:t>
            </w:r>
            <w:r w:rsidR="00906B7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и более)</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7719</w:t>
            </w:r>
          </w:p>
        </w:tc>
        <w:tc>
          <w:tcPr>
            <w:tcW w:w="1843" w:type="dxa"/>
            <w:tcBorders>
              <w:top w:val="nil"/>
              <w:left w:val="nil"/>
              <w:bottom w:val="nil"/>
              <w:right w:val="nil"/>
            </w:tcBorders>
          </w:tcPr>
          <w:p w:rsidR="00F32E34" w:rsidRPr="00F32E34" w:rsidRDefault="003D6E33"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F32E34" w:rsidRPr="00F32E34">
              <w:rPr>
                <w:rFonts w:ascii="Times New Roman" w:eastAsiaTheme="minorEastAsia" w:hAnsi="Times New Roman" w:cs="Times New Roman"/>
                <w:sz w:val="24"/>
                <w:szCs w:val="24"/>
              </w:rPr>
              <w:t>,45</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3C0C2F" w:rsidRDefault="00F32E34" w:rsidP="00906B74">
            <w:pPr>
              <w:adjustRightInd/>
              <w:jc w:val="both"/>
              <w:rPr>
                <w:rFonts w:ascii="Times New Roman" w:eastAsiaTheme="minorEastAsia" w:hAnsi="Times New Roman" w:cs="Times New Roman"/>
                <w:sz w:val="24"/>
                <w:szCs w:val="24"/>
              </w:rPr>
            </w:pPr>
            <w:r w:rsidRPr="003C0C2F">
              <w:rPr>
                <w:rFonts w:ascii="Times New Roman" w:eastAsiaTheme="minorEastAsia" w:hAnsi="Times New Roman" w:cs="Times New Roman"/>
                <w:sz w:val="24"/>
                <w:szCs w:val="24"/>
              </w:rPr>
              <w:t>Начальник территориального отдела управления администрации Чебоксарского муниципального округа Чувашской Республики</w:t>
            </w:r>
            <w:r>
              <w:rPr>
                <w:rFonts w:ascii="Times New Roman" w:eastAsiaTheme="minorEastAsia" w:hAnsi="Times New Roman" w:cs="Times New Roman"/>
                <w:sz w:val="24"/>
                <w:szCs w:val="24"/>
              </w:rPr>
              <w:t xml:space="preserve"> (с численностью населения от 1 тыс. до </w:t>
            </w:r>
            <w:r w:rsidR="00906B74">
              <w:rPr>
                <w:rFonts w:ascii="Times New Roman" w:eastAsiaTheme="minorEastAsia" w:hAnsi="Times New Roman" w:cs="Times New Roman"/>
                <w:sz w:val="24"/>
                <w:szCs w:val="24"/>
              </w:rPr>
              <w:t>3 тыс.</w:t>
            </w:r>
            <w:r>
              <w:rPr>
                <w:rFonts w:ascii="Times New Roman" w:eastAsiaTheme="minorEastAsia" w:hAnsi="Times New Roman" w:cs="Times New Roman"/>
                <w:sz w:val="24"/>
                <w:szCs w:val="24"/>
              </w:rPr>
              <w:t>)</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7719</w:t>
            </w:r>
          </w:p>
        </w:tc>
        <w:tc>
          <w:tcPr>
            <w:tcW w:w="1843" w:type="dxa"/>
            <w:tcBorders>
              <w:top w:val="nil"/>
              <w:left w:val="nil"/>
              <w:bottom w:val="nil"/>
              <w:right w:val="nil"/>
            </w:tcBorders>
          </w:tcPr>
          <w:p w:rsidR="00F32E34" w:rsidRPr="00F32E34" w:rsidRDefault="003D6E33"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F32E34" w:rsidRPr="00F32E34">
              <w:rPr>
                <w:rFonts w:ascii="Times New Roman" w:eastAsiaTheme="minorEastAsia" w:hAnsi="Times New Roman" w:cs="Times New Roman"/>
                <w:sz w:val="24"/>
                <w:szCs w:val="24"/>
              </w:rPr>
              <w:t>,8</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3C0C2F" w:rsidRDefault="00F32E34" w:rsidP="00F32E34">
            <w:pPr>
              <w:adjustRightInd/>
              <w:jc w:val="both"/>
              <w:rPr>
                <w:rFonts w:ascii="Times New Roman" w:eastAsiaTheme="minorEastAsia" w:hAnsi="Times New Roman" w:cs="Times New Roman"/>
                <w:sz w:val="24"/>
                <w:szCs w:val="24"/>
              </w:rPr>
            </w:pPr>
            <w:r w:rsidRPr="003C0C2F">
              <w:rPr>
                <w:rFonts w:ascii="Times New Roman" w:eastAsiaTheme="minorEastAsia" w:hAnsi="Times New Roman" w:cs="Times New Roman"/>
                <w:sz w:val="24"/>
                <w:szCs w:val="24"/>
              </w:rPr>
              <w:t xml:space="preserve">Начальник территориального отдела управления </w:t>
            </w:r>
            <w:r w:rsidRPr="003C0C2F">
              <w:rPr>
                <w:rFonts w:ascii="Times New Roman" w:eastAsiaTheme="minorEastAsia" w:hAnsi="Times New Roman" w:cs="Times New Roman"/>
                <w:sz w:val="24"/>
                <w:szCs w:val="24"/>
              </w:rPr>
              <w:lastRenderedPageBreak/>
              <w:t>администрации Чебоксарского муниципального округа Чувашской Республики</w:t>
            </w:r>
            <w:r>
              <w:rPr>
                <w:rFonts w:ascii="Times New Roman" w:eastAsiaTheme="minorEastAsia" w:hAnsi="Times New Roman" w:cs="Times New Roman"/>
                <w:sz w:val="24"/>
                <w:szCs w:val="24"/>
              </w:rPr>
              <w:t xml:space="preserve"> (с численностью населения менее </w:t>
            </w:r>
            <w:r w:rsidR="009F6C96">
              <w:rPr>
                <w:rFonts w:ascii="Times New Roman" w:eastAsiaTheme="minorEastAsia" w:hAnsi="Times New Roman" w:cs="Times New Roman"/>
                <w:sz w:val="24"/>
                <w:szCs w:val="24"/>
              </w:rPr>
              <w:t>1 тыс. человек</w:t>
            </w:r>
            <w:r>
              <w:rPr>
                <w:rFonts w:ascii="Times New Roman" w:eastAsiaTheme="minorEastAsia" w:hAnsi="Times New Roman" w:cs="Times New Roman"/>
                <w:sz w:val="24"/>
                <w:szCs w:val="24"/>
              </w:rPr>
              <w:t>)</w:t>
            </w:r>
          </w:p>
        </w:tc>
        <w:tc>
          <w:tcPr>
            <w:tcW w:w="1136" w:type="dxa"/>
            <w:tcBorders>
              <w:top w:val="nil"/>
              <w:left w:val="nil"/>
              <w:bottom w:val="nil"/>
              <w:right w:val="nil"/>
            </w:tcBorders>
          </w:tcPr>
          <w:p w:rsidR="00F32E34" w:rsidRDefault="009F6C96"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7719</w:t>
            </w:r>
          </w:p>
        </w:tc>
        <w:tc>
          <w:tcPr>
            <w:tcW w:w="1843" w:type="dxa"/>
            <w:tcBorders>
              <w:top w:val="nil"/>
              <w:left w:val="nil"/>
              <w:bottom w:val="nil"/>
              <w:right w:val="nil"/>
            </w:tcBorders>
          </w:tcPr>
          <w:p w:rsidR="00F32E34" w:rsidRPr="00F32E34" w:rsidRDefault="003D6E33"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9F6C96">
              <w:rPr>
                <w:rFonts w:ascii="Times New Roman" w:eastAsiaTheme="minorEastAsia" w:hAnsi="Times New Roman" w:cs="Times New Roman"/>
                <w:sz w:val="24"/>
                <w:szCs w:val="24"/>
              </w:rPr>
              <w:t>,7</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286A63" w:rsidRDefault="00F32E34"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lastRenderedPageBreak/>
              <w:t xml:space="preserve">Начальник отдела администрации </w:t>
            </w:r>
            <w:r>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7719</w:t>
            </w:r>
          </w:p>
        </w:tc>
        <w:tc>
          <w:tcPr>
            <w:tcW w:w="1843" w:type="dxa"/>
            <w:tcBorders>
              <w:top w:val="nil"/>
              <w:left w:val="nil"/>
              <w:bottom w:val="nil"/>
              <w:right w:val="nil"/>
            </w:tcBorders>
          </w:tcPr>
          <w:p w:rsidR="00F32E34" w:rsidRPr="00286A63" w:rsidRDefault="00F32E34"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286A63">
              <w:rPr>
                <w:rFonts w:ascii="Times New Roman" w:eastAsiaTheme="minorEastAsia" w:hAnsi="Times New Roman" w:cs="Times New Roman"/>
                <w:sz w:val="24"/>
                <w:szCs w:val="24"/>
              </w:rPr>
              <w:t>,8</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286A63" w:rsidRDefault="00F32E34" w:rsidP="00286A63">
            <w:pPr>
              <w:adjustRightInd/>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Заместитель начальника управления</w:t>
            </w:r>
            <w:r w:rsidRPr="00286A63">
              <w:rPr>
                <w:rFonts w:ascii="Times New Roman" w:eastAsiaTheme="minorEastAsia" w:hAnsi="Times New Roman" w:cs="Times New Roman"/>
                <w:sz w:val="24"/>
                <w:szCs w:val="24"/>
              </w:rPr>
              <w:t xml:space="preserve"> администрации </w:t>
            </w:r>
            <w:r>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7480</w:t>
            </w:r>
          </w:p>
        </w:tc>
        <w:tc>
          <w:tcPr>
            <w:tcW w:w="1843" w:type="dxa"/>
            <w:tcBorders>
              <w:top w:val="nil"/>
              <w:left w:val="nil"/>
              <w:bottom w:val="nil"/>
              <w:right w:val="nil"/>
            </w:tcBorders>
          </w:tcPr>
          <w:p w:rsidR="00F32E34" w:rsidRDefault="00F32E34"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9F6C96" w:rsidRDefault="00F32E34" w:rsidP="00286A63">
            <w:pPr>
              <w:adjustRightInd/>
              <w:jc w:val="both"/>
              <w:rPr>
                <w:rFonts w:ascii="Times New Roman" w:eastAsiaTheme="minorEastAsia" w:hAnsi="Times New Roman" w:cs="Times New Roman"/>
                <w:sz w:val="24"/>
                <w:szCs w:val="24"/>
              </w:rPr>
            </w:pPr>
            <w:r w:rsidRPr="009F6C96">
              <w:rPr>
                <w:rFonts w:ascii="Times New Roman" w:eastAsiaTheme="minorEastAsia" w:hAnsi="Times New Roman" w:cs="Times New Roman"/>
                <w:sz w:val="24"/>
                <w:szCs w:val="24"/>
              </w:rPr>
              <w:t xml:space="preserve">Советник </w:t>
            </w:r>
            <w:r w:rsidRPr="009F6C96">
              <w:rPr>
                <w:rFonts w:ascii="Times New Roman" w:hAnsi="Times New Roman" w:cs="Times New Roman"/>
                <w:sz w:val="24"/>
                <w:szCs w:val="24"/>
              </w:rPr>
              <w:t>главы администрации муниципального округа по работе с молодежью</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7697</w:t>
            </w:r>
          </w:p>
        </w:tc>
        <w:tc>
          <w:tcPr>
            <w:tcW w:w="1843" w:type="dxa"/>
            <w:tcBorders>
              <w:top w:val="nil"/>
              <w:left w:val="nil"/>
              <w:bottom w:val="nil"/>
              <w:right w:val="nil"/>
            </w:tcBorders>
          </w:tcPr>
          <w:p w:rsidR="00F32E34" w:rsidRPr="00286A63" w:rsidRDefault="00FF11FE"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9F6C96">
              <w:rPr>
                <w:rFonts w:ascii="Times New Roman" w:eastAsiaTheme="minorEastAsia" w:hAnsi="Times New Roman" w:cs="Times New Roman"/>
                <w:sz w:val="24"/>
                <w:szCs w:val="24"/>
              </w:rPr>
              <w:t>,8</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286A63" w:rsidRDefault="00F32E34"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 xml:space="preserve">Заместитель начальника отдела администрации </w:t>
            </w:r>
            <w:r>
              <w:rPr>
                <w:rFonts w:ascii="Times New Roman" w:eastAsiaTheme="minorEastAsia" w:hAnsi="Times New Roman" w:cs="Times New Roman"/>
                <w:sz w:val="24"/>
                <w:szCs w:val="24"/>
              </w:rPr>
              <w:t>Чебоксарского</w:t>
            </w:r>
            <w:r w:rsidRPr="00286A63">
              <w:rPr>
                <w:rFonts w:ascii="Times New Roman" w:eastAsiaTheme="minorEastAsia" w:hAnsi="Times New Roman" w:cs="Times New Roman"/>
                <w:sz w:val="24"/>
                <w:szCs w:val="24"/>
              </w:rPr>
              <w:t xml:space="preserve"> муниципального округа Чувашской Республики</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7360</w:t>
            </w:r>
          </w:p>
        </w:tc>
        <w:tc>
          <w:tcPr>
            <w:tcW w:w="1843" w:type="dxa"/>
            <w:tcBorders>
              <w:top w:val="nil"/>
              <w:left w:val="nil"/>
              <w:bottom w:val="nil"/>
              <w:right w:val="nil"/>
            </w:tcBorders>
          </w:tcPr>
          <w:p w:rsidR="00F32E34" w:rsidRPr="00286A63" w:rsidRDefault="00F32E34"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286A63">
              <w:rPr>
                <w:rFonts w:ascii="Times New Roman" w:eastAsiaTheme="minorEastAsia" w:hAnsi="Times New Roman" w:cs="Times New Roman"/>
                <w:sz w:val="24"/>
                <w:szCs w:val="24"/>
              </w:rPr>
              <w:t>,5</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286A63" w:rsidRDefault="00F32E34"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Заведующий сектором</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7360</w:t>
            </w:r>
          </w:p>
        </w:tc>
        <w:tc>
          <w:tcPr>
            <w:tcW w:w="1843" w:type="dxa"/>
            <w:tcBorders>
              <w:top w:val="nil"/>
              <w:left w:val="nil"/>
              <w:bottom w:val="nil"/>
              <w:right w:val="nil"/>
            </w:tcBorders>
          </w:tcPr>
          <w:p w:rsidR="00F32E34" w:rsidRPr="00286A63" w:rsidRDefault="00F32E34"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286A63">
              <w:rPr>
                <w:rFonts w:ascii="Times New Roman" w:eastAsiaTheme="minorEastAsia" w:hAnsi="Times New Roman" w:cs="Times New Roman"/>
                <w:sz w:val="24"/>
                <w:szCs w:val="24"/>
              </w:rPr>
              <w:t>,4</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286A63" w:rsidRDefault="00F32E34"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Главный специалист-эксперт</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6513</w:t>
            </w:r>
          </w:p>
        </w:tc>
        <w:tc>
          <w:tcPr>
            <w:tcW w:w="1843" w:type="dxa"/>
            <w:tcBorders>
              <w:top w:val="nil"/>
              <w:left w:val="nil"/>
              <w:bottom w:val="nil"/>
              <w:right w:val="nil"/>
            </w:tcBorders>
          </w:tcPr>
          <w:p w:rsidR="00F32E34" w:rsidRPr="00286A63" w:rsidRDefault="00F32E34"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F32E34" w:rsidRPr="00286A63" w:rsidTr="003C0C2F">
        <w:tblPrEx>
          <w:tblBorders>
            <w:left w:val="none" w:sz="0" w:space="0" w:color="auto"/>
            <w:right w:val="none" w:sz="0" w:space="0" w:color="auto"/>
            <w:insideH w:val="none" w:sz="0" w:space="0" w:color="auto"/>
            <w:insideV w:val="none" w:sz="0" w:space="0" w:color="auto"/>
          </w:tblBorders>
        </w:tblPrEx>
        <w:tc>
          <w:tcPr>
            <w:tcW w:w="5872" w:type="dxa"/>
            <w:tcBorders>
              <w:top w:val="nil"/>
              <w:left w:val="nil"/>
              <w:bottom w:val="nil"/>
              <w:right w:val="nil"/>
            </w:tcBorders>
          </w:tcPr>
          <w:p w:rsidR="00F32E34" w:rsidRPr="00286A63" w:rsidRDefault="00F32E34"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Ведущий специалист-эксперт</w:t>
            </w:r>
          </w:p>
        </w:tc>
        <w:tc>
          <w:tcPr>
            <w:tcW w:w="1136" w:type="dxa"/>
            <w:tcBorders>
              <w:top w:val="nil"/>
              <w:left w:val="nil"/>
              <w:bottom w:val="nil"/>
              <w:right w:val="nil"/>
            </w:tcBorders>
          </w:tcPr>
          <w:p w:rsidR="00F32E34" w:rsidRPr="00286A63" w:rsidRDefault="00F32E34"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6030</w:t>
            </w:r>
          </w:p>
        </w:tc>
        <w:tc>
          <w:tcPr>
            <w:tcW w:w="1843" w:type="dxa"/>
            <w:tcBorders>
              <w:top w:val="nil"/>
              <w:left w:val="nil"/>
              <w:bottom w:val="nil"/>
              <w:right w:val="nil"/>
            </w:tcBorders>
          </w:tcPr>
          <w:p w:rsidR="00F32E34" w:rsidRPr="00286A63" w:rsidRDefault="00F32E34" w:rsidP="00530D90">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bl>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p w:rsidR="00286A63" w:rsidRDefault="00286A63"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F86AE1" w:rsidRDefault="00F86AE1" w:rsidP="00286A63">
      <w:pPr>
        <w:adjustRightInd/>
        <w:jc w:val="both"/>
        <w:rPr>
          <w:rFonts w:ascii="Times New Roman" w:eastAsiaTheme="minorEastAsia" w:hAnsi="Times New Roman" w:cs="Times New Roman"/>
          <w:sz w:val="24"/>
          <w:szCs w:val="24"/>
        </w:rPr>
      </w:pPr>
    </w:p>
    <w:p w:rsidR="00C656D1" w:rsidRDefault="00C656D1" w:rsidP="00286A63">
      <w:pPr>
        <w:adjustRightInd/>
        <w:jc w:val="right"/>
        <w:outlineLvl w:val="1"/>
        <w:rPr>
          <w:rFonts w:ascii="Times New Roman" w:eastAsiaTheme="minorEastAsia" w:hAnsi="Times New Roman" w:cs="Times New Roman"/>
          <w:sz w:val="24"/>
          <w:szCs w:val="24"/>
        </w:rPr>
      </w:pPr>
    </w:p>
    <w:p w:rsidR="00286A63" w:rsidRPr="00286A63" w:rsidRDefault="00286A63" w:rsidP="00286A63">
      <w:pPr>
        <w:adjustRightInd/>
        <w:jc w:val="right"/>
        <w:outlineLvl w:val="1"/>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lastRenderedPageBreak/>
        <w:t xml:space="preserve">Приложение </w:t>
      </w:r>
      <w:r w:rsidR="00F70319">
        <w:rPr>
          <w:rFonts w:ascii="Times New Roman" w:eastAsiaTheme="minorEastAsia" w:hAnsi="Times New Roman" w:cs="Times New Roman"/>
          <w:sz w:val="24"/>
          <w:szCs w:val="24"/>
        </w:rPr>
        <w:t>№</w:t>
      </w:r>
      <w:r w:rsidRPr="00286A63">
        <w:rPr>
          <w:rFonts w:ascii="Times New Roman" w:eastAsiaTheme="minorEastAsia" w:hAnsi="Times New Roman" w:cs="Times New Roman"/>
          <w:sz w:val="24"/>
          <w:szCs w:val="24"/>
        </w:rPr>
        <w:t xml:space="preserve"> 3</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к Положению о денежном содержании</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и материальном стимулировании лиц,</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замещающих муниципальные должности</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и должности муниципальной службы</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в органах местного самоуправления</w:t>
      </w:r>
    </w:p>
    <w:p w:rsidR="00286A63" w:rsidRPr="00286A63" w:rsidRDefault="00BB5C5E" w:rsidP="00286A63">
      <w:pPr>
        <w:adjustRightInd/>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Чебоксарского</w:t>
      </w:r>
      <w:r w:rsidR="00286A63" w:rsidRPr="00286A63">
        <w:rPr>
          <w:rFonts w:ascii="Times New Roman" w:eastAsiaTheme="minorEastAsia" w:hAnsi="Times New Roman" w:cs="Times New Roman"/>
          <w:sz w:val="24"/>
          <w:szCs w:val="24"/>
        </w:rPr>
        <w:t xml:space="preserve"> муниципального округа</w:t>
      </w:r>
    </w:p>
    <w:p w:rsidR="00286A63" w:rsidRPr="00286A63" w:rsidRDefault="00286A63" w:rsidP="00286A63">
      <w:pPr>
        <w:adjustRightInd/>
        <w:jc w:val="right"/>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Чувашской Республики</w:t>
      </w:r>
    </w:p>
    <w:p w:rsidR="00286A63" w:rsidRPr="00286A63" w:rsidRDefault="00286A63" w:rsidP="00286A63">
      <w:pPr>
        <w:adjustRightInd/>
        <w:jc w:val="both"/>
        <w:rPr>
          <w:rFonts w:ascii="Times New Roman" w:eastAsiaTheme="minorEastAsia" w:hAnsi="Times New Roman" w:cs="Times New Roman"/>
          <w:sz w:val="24"/>
          <w:szCs w:val="24"/>
        </w:rPr>
      </w:pPr>
    </w:p>
    <w:p w:rsidR="00F86AE1" w:rsidRDefault="00F86AE1" w:rsidP="00286A63">
      <w:pPr>
        <w:adjustRightInd/>
        <w:jc w:val="center"/>
        <w:rPr>
          <w:rFonts w:ascii="Times New Roman" w:eastAsiaTheme="minorEastAsia" w:hAnsi="Times New Roman" w:cs="Times New Roman"/>
          <w:b/>
          <w:sz w:val="24"/>
          <w:szCs w:val="24"/>
        </w:rPr>
      </w:pPr>
      <w:bookmarkStart w:id="13" w:name="P425"/>
      <w:bookmarkEnd w:id="13"/>
    </w:p>
    <w:p w:rsidR="00F86AE1" w:rsidRDefault="00F86AE1" w:rsidP="00286A63">
      <w:pPr>
        <w:adjustRightInd/>
        <w:jc w:val="center"/>
        <w:rPr>
          <w:rFonts w:ascii="Times New Roman" w:eastAsiaTheme="minorEastAsia" w:hAnsi="Times New Roman" w:cs="Times New Roman"/>
          <w:b/>
          <w:sz w:val="24"/>
          <w:szCs w:val="24"/>
        </w:rPr>
      </w:pP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РАЗМЕРЫ</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ЕЖЕМЕСЯЧНЫХ ВЫПЛАТ ЗА КЛАССНЫЙ ЧИН</w:t>
      </w:r>
    </w:p>
    <w:p w:rsidR="00286A63" w:rsidRPr="00286A63" w:rsidRDefault="00286A63" w:rsidP="00286A63">
      <w:pPr>
        <w:adjustRightInd/>
        <w:jc w:val="center"/>
        <w:rPr>
          <w:rFonts w:ascii="Times New Roman" w:eastAsiaTheme="minorEastAsia" w:hAnsi="Times New Roman" w:cs="Times New Roman"/>
          <w:b/>
          <w:sz w:val="24"/>
          <w:szCs w:val="24"/>
        </w:rPr>
      </w:pPr>
      <w:r w:rsidRPr="00286A63">
        <w:rPr>
          <w:rFonts w:ascii="Times New Roman" w:eastAsiaTheme="minorEastAsia" w:hAnsi="Times New Roman" w:cs="Times New Roman"/>
          <w:b/>
          <w:sz w:val="24"/>
          <w:szCs w:val="24"/>
        </w:rPr>
        <w:t>МУНИЦИПАЛЬНОГО СЛУЖАЩЕГО</w:t>
      </w:r>
    </w:p>
    <w:p w:rsidR="00286A63" w:rsidRPr="00286A63" w:rsidRDefault="00286A63" w:rsidP="00286A63">
      <w:pPr>
        <w:adjustRightInd/>
        <w:spacing w:after="1"/>
        <w:rPr>
          <w:rFonts w:ascii="Times New Roman" w:eastAsiaTheme="minorEastAsia" w:hAnsi="Times New Roman" w:cs="Times New Roman"/>
          <w:sz w:val="24"/>
          <w:szCs w:val="24"/>
        </w:rPr>
      </w:pPr>
    </w:p>
    <w:p w:rsidR="00286A63" w:rsidRPr="00286A63" w:rsidRDefault="00286A63" w:rsidP="00286A63">
      <w:pPr>
        <w:adjustRightInd/>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268"/>
      </w:tblGrid>
      <w:tr w:rsidR="00286A63" w:rsidRPr="00286A63" w:rsidTr="00286A63">
        <w:tc>
          <w:tcPr>
            <w:tcW w:w="6746" w:type="dxa"/>
            <w:tcBorders>
              <w:top w:val="single" w:sz="4" w:space="0" w:color="auto"/>
              <w:bottom w:val="single" w:sz="4" w:space="0" w:color="auto"/>
            </w:tcBorders>
          </w:tcPr>
          <w:p w:rsidR="00286A63" w:rsidRPr="00286A63" w:rsidRDefault="00286A63"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Наименование классного чина</w:t>
            </w:r>
          </w:p>
        </w:tc>
        <w:tc>
          <w:tcPr>
            <w:tcW w:w="2268" w:type="dxa"/>
            <w:tcBorders>
              <w:top w:val="single" w:sz="4" w:space="0" w:color="auto"/>
              <w:bottom w:val="single" w:sz="4" w:space="0" w:color="auto"/>
            </w:tcBorders>
          </w:tcPr>
          <w:p w:rsidR="00286A63" w:rsidRPr="00286A63" w:rsidRDefault="00286A63" w:rsidP="00286A63">
            <w:pPr>
              <w:adjustRightInd/>
              <w:jc w:val="center"/>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Размер выплаты (рублей в месяц)</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Действительный муниципальный советник 1 класса</w:t>
            </w:r>
          </w:p>
        </w:tc>
        <w:tc>
          <w:tcPr>
            <w:tcW w:w="2268" w:type="dxa"/>
            <w:tcBorders>
              <w:top w:val="single" w:sz="4" w:space="0" w:color="auto"/>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4646</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Действительный муниципальный советник 2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4334</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Действительный муниципальный советник 3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4026</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Муниципальный советник 1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3560</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Муниципальный советник 2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3254</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Муниципальный советник 3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2944</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Советник муниципальной службы 1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2792</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Советник муниципальной службы 2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2322</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Советник муниципальной службы 3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2016</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Референт муниципальной службы 1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1860</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Референт муниципальной службы 2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1552</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Референт муниципальной службы 3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1392</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Секретарь муниципальной службы 1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1086</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Секретарь муниципальной службы 2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932</w:t>
            </w:r>
          </w:p>
        </w:tc>
      </w:tr>
      <w:tr w:rsidR="00286A63" w:rsidRPr="00286A63" w:rsidTr="00286A63">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286A63" w:rsidRPr="00286A63" w:rsidRDefault="00286A63" w:rsidP="00286A63">
            <w:pPr>
              <w:adjustRightInd/>
              <w:jc w:val="both"/>
              <w:rPr>
                <w:rFonts w:ascii="Times New Roman" w:eastAsiaTheme="minorEastAsia" w:hAnsi="Times New Roman" w:cs="Times New Roman"/>
                <w:sz w:val="24"/>
                <w:szCs w:val="24"/>
              </w:rPr>
            </w:pPr>
            <w:r w:rsidRPr="00286A63">
              <w:rPr>
                <w:rFonts w:ascii="Times New Roman" w:eastAsiaTheme="minorEastAsia" w:hAnsi="Times New Roman" w:cs="Times New Roman"/>
                <w:sz w:val="24"/>
                <w:szCs w:val="24"/>
              </w:rPr>
              <w:t>Секретарь муниципальной службы 3 класса</w:t>
            </w:r>
          </w:p>
        </w:tc>
        <w:tc>
          <w:tcPr>
            <w:tcW w:w="2268" w:type="dxa"/>
            <w:tcBorders>
              <w:top w:val="nil"/>
              <w:left w:val="nil"/>
              <w:bottom w:val="nil"/>
              <w:right w:val="nil"/>
            </w:tcBorders>
          </w:tcPr>
          <w:p w:rsidR="00286A63" w:rsidRPr="00286A63" w:rsidRDefault="00D23049" w:rsidP="00286A63">
            <w:pPr>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774</w:t>
            </w:r>
          </w:p>
        </w:tc>
      </w:tr>
    </w:tbl>
    <w:p w:rsidR="00286A63" w:rsidRPr="00286A63" w:rsidRDefault="00286A63" w:rsidP="00286A63">
      <w:pPr>
        <w:adjustRightInd/>
        <w:jc w:val="both"/>
        <w:rPr>
          <w:rFonts w:ascii="Times New Roman" w:eastAsiaTheme="minorEastAsia" w:hAnsi="Times New Roman" w:cs="Times New Roman"/>
          <w:sz w:val="24"/>
          <w:szCs w:val="24"/>
        </w:rPr>
      </w:pPr>
    </w:p>
    <w:p w:rsidR="00286A63" w:rsidRPr="00286A63" w:rsidRDefault="00286A63" w:rsidP="00286A63">
      <w:pPr>
        <w:widowControl/>
        <w:autoSpaceDE/>
        <w:autoSpaceDN/>
        <w:adjustRightInd/>
        <w:rPr>
          <w:rFonts w:ascii="Times New Roman" w:hAnsi="Times New Roman" w:cs="Times New Roman"/>
          <w:sz w:val="24"/>
          <w:szCs w:val="24"/>
        </w:rPr>
      </w:pPr>
    </w:p>
    <w:p w:rsidR="00286A63" w:rsidRPr="00286A63" w:rsidRDefault="00286A63">
      <w:pPr>
        <w:rPr>
          <w:rFonts w:ascii="Times New Roman" w:hAnsi="Times New Roman" w:cs="Times New Roman"/>
          <w:sz w:val="24"/>
          <w:szCs w:val="24"/>
        </w:rPr>
      </w:pPr>
    </w:p>
    <w:sectPr w:rsidR="00286A63" w:rsidRPr="00286A63" w:rsidSect="0010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pitch w:val="variable"/>
    <w:sig w:usb0="00000203" w:usb1="00000000" w:usb2="00000000" w:usb3="00000000" w:csb0="00000005" w:csb1="00000000"/>
  </w:font>
  <w:font w:name="Helvetika Chuw 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63"/>
    <w:rsid w:val="000117D9"/>
    <w:rsid w:val="00105D27"/>
    <w:rsid w:val="00106463"/>
    <w:rsid w:val="0013575B"/>
    <w:rsid w:val="00136685"/>
    <w:rsid w:val="00154621"/>
    <w:rsid w:val="00270D1E"/>
    <w:rsid w:val="00286A63"/>
    <w:rsid w:val="00313E6E"/>
    <w:rsid w:val="00381E5F"/>
    <w:rsid w:val="003C0C2F"/>
    <w:rsid w:val="003C0CF7"/>
    <w:rsid w:val="003D6E33"/>
    <w:rsid w:val="00456F93"/>
    <w:rsid w:val="00493A52"/>
    <w:rsid w:val="0052420C"/>
    <w:rsid w:val="00530D90"/>
    <w:rsid w:val="005B350F"/>
    <w:rsid w:val="00634423"/>
    <w:rsid w:val="006A18A5"/>
    <w:rsid w:val="00721C76"/>
    <w:rsid w:val="00722409"/>
    <w:rsid w:val="00752D86"/>
    <w:rsid w:val="00766B98"/>
    <w:rsid w:val="00770968"/>
    <w:rsid w:val="007908D5"/>
    <w:rsid w:val="007C7B18"/>
    <w:rsid w:val="007D306C"/>
    <w:rsid w:val="007D6A55"/>
    <w:rsid w:val="007E7718"/>
    <w:rsid w:val="008456A2"/>
    <w:rsid w:val="00856413"/>
    <w:rsid w:val="0086394A"/>
    <w:rsid w:val="008C240D"/>
    <w:rsid w:val="00906B74"/>
    <w:rsid w:val="009107BB"/>
    <w:rsid w:val="00926B6E"/>
    <w:rsid w:val="009506DF"/>
    <w:rsid w:val="0099138B"/>
    <w:rsid w:val="009A37AD"/>
    <w:rsid w:val="009E10AC"/>
    <w:rsid w:val="009F6C96"/>
    <w:rsid w:val="00A01092"/>
    <w:rsid w:val="00A06CB9"/>
    <w:rsid w:val="00A364E3"/>
    <w:rsid w:val="00A4670A"/>
    <w:rsid w:val="00A6051B"/>
    <w:rsid w:val="00A74160"/>
    <w:rsid w:val="00A82F93"/>
    <w:rsid w:val="00A86C39"/>
    <w:rsid w:val="00AC3E2D"/>
    <w:rsid w:val="00B15B9B"/>
    <w:rsid w:val="00B27072"/>
    <w:rsid w:val="00B63884"/>
    <w:rsid w:val="00B86B50"/>
    <w:rsid w:val="00BB5C5E"/>
    <w:rsid w:val="00BE6496"/>
    <w:rsid w:val="00C01EF4"/>
    <w:rsid w:val="00C06E33"/>
    <w:rsid w:val="00C12878"/>
    <w:rsid w:val="00C431DB"/>
    <w:rsid w:val="00C4637F"/>
    <w:rsid w:val="00C656D1"/>
    <w:rsid w:val="00C84B83"/>
    <w:rsid w:val="00CD2CAA"/>
    <w:rsid w:val="00D11060"/>
    <w:rsid w:val="00D23049"/>
    <w:rsid w:val="00D42434"/>
    <w:rsid w:val="00D7400E"/>
    <w:rsid w:val="00D8496E"/>
    <w:rsid w:val="00DC77D9"/>
    <w:rsid w:val="00E1134E"/>
    <w:rsid w:val="00E17457"/>
    <w:rsid w:val="00E46767"/>
    <w:rsid w:val="00E815CA"/>
    <w:rsid w:val="00EB40EF"/>
    <w:rsid w:val="00F32E34"/>
    <w:rsid w:val="00F4636E"/>
    <w:rsid w:val="00F70319"/>
    <w:rsid w:val="00F86AE1"/>
    <w:rsid w:val="00FF11FE"/>
    <w:rsid w:val="00FF2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4E27"/>
  <w15:docId w15:val="{C7FA2623-68AA-4277-B3E5-67EC38D4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A6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621"/>
    <w:rPr>
      <w:rFonts w:ascii="Arial Cyr Chuv" w:hAnsi="Arial Cyr Chuv"/>
      <w:sz w:val="28"/>
      <w:szCs w:val="24"/>
    </w:rPr>
  </w:style>
  <w:style w:type="character" w:styleId="a3">
    <w:name w:val="Strong"/>
    <w:uiPriority w:val="99"/>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iPriority w:val="99"/>
    <w:semiHidden/>
    <w:unhideWhenUsed/>
    <w:rsid w:val="00286A63"/>
    <w:rPr>
      <w:rFonts w:ascii="Tahoma" w:hAnsi="Tahoma" w:cs="Tahoma"/>
      <w:sz w:val="16"/>
      <w:szCs w:val="16"/>
    </w:rPr>
  </w:style>
  <w:style w:type="character" w:customStyle="1" w:styleId="a7">
    <w:name w:val="Текст выноски Знак"/>
    <w:basedOn w:val="a0"/>
    <w:link w:val="a6"/>
    <w:uiPriority w:val="99"/>
    <w:semiHidden/>
    <w:rsid w:val="00286A63"/>
    <w:rPr>
      <w:rFonts w:ascii="Tahoma" w:hAnsi="Tahoma" w:cs="Tahoma"/>
      <w:sz w:val="16"/>
      <w:szCs w:val="16"/>
      <w:lang w:eastAsia="ru-RU"/>
    </w:rPr>
  </w:style>
  <w:style w:type="paragraph" w:customStyle="1" w:styleId="ConsPlusNormal">
    <w:name w:val="ConsPlusNormal"/>
    <w:rsid w:val="00286A63"/>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0EC3F447318B2D265A789EBE92B03F583C7E551CEABC3D561E258D5486C2E6AEAAB43DBE99A49DCA62C88B07d5L0G" TargetMode="External"/><Relationship Id="rId13" Type="http://schemas.openxmlformats.org/officeDocument/2006/relationships/hyperlink" Target="consultantplus://offline/ref=290EC3F447318B2D265A789EBE92B03F583D7C5216ECBC3D561E258D5486C2E6AEAAB43DBE99A49DCA62C88B07d5L0G" TargetMode="External"/><Relationship Id="rId18" Type="http://schemas.openxmlformats.org/officeDocument/2006/relationships/hyperlink" Target="consultantplus://offline/ref=290EC3F447318B2D265A6693A8FEEE3B5435225915E9B262084223DA0BD6C4B3FCEAEA64EEDAEF91C97BD48A074C075FAAd1L1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90EC3F447318B2D265A789EBE92B03F583D7C5216ECBC3D561E258D5486C2E6AEAAB43DBE99A49DCA62C88B07d5L0G" TargetMode="External"/><Relationship Id="rId12" Type="http://schemas.openxmlformats.org/officeDocument/2006/relationships/hyperlink" Target="consultantplus://offline/ref=290EC3F447318B2D265A6693A8FEEE3B5435225915E9B262084223DA0BD6C4B3FCEAEA64EEDAEF91C97BD48A074C075FAAd1L1G" TargetMode="External"/><Relationship Id="rId17" Type="http://schemas.openxmlformats.org/officeDocument/2006/relationships/hyperlink" Target="consultantplus://offline/ref=290EC3F447318B2D265A6693A8FEEE3B5435225915E8B069024A23DA0BD6C4B3FCEAEA64EEDAEF91C97BD48A074C075FAAd1L1G" TargetMode="External"/><Relationship Id="rId2" Type="http://schemas.openxmlformats.org/officeDocument/2006/relationships/numbering" Target="numbering.xml"/><Relationship Id="rId16" Type="http://schemas.openxmlformats.org/officeDocument/2006/relationships/hyperlink" Target="consultantplus://offline/ref=290EC3F447318B2D265A6693A8FEEE3B5435225915E8B26C084823DA0BD6C4B3FCEAEA64EEDAEF91C97BD48A074C075FAAd1L1G" TargetMode="External"/><Relationship Id="rId20" Type="http://schemas.openxmlformats.org/officeDocument/2006/relationships/hyperlink" Target="consultantplus://offline/ref=290EC3F447318B2D265A6693A8FEEE3B5435225915E8B26C084823DA0BD6C4B3FCEAEA64FCDAB79DC87CC9820D59510EEC463E3BCDC04985A68C42BDdEL4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90EC3F447318B2D265A6693A8FEEE3B5435225915E8B069024A23DA0BD6C4B3FCEAEA64EEDAEF91C97BD48A074C075FAAd1L1G" TargetMode="External"/><Relationship Id="rId5" Type="http://schemas.openxmlformats.org/officeDocument/2006/relationships/webSettings" Target="webSettings.xml"/><Relationship Id="rId15" Type="http://schemas.openxmlformats.org/officeDocument/2006/relationships/hyperlink" Target="consultantplus://offline/ref=290EC3F447318B2D265A789EBE92B03F583D7F5012E5BC3D561E258D5486C2E6AEAAB43DBE99A49DCA62C88B07d5L0G" TargetMode="External"/><Relationship Id="rId10" Type="http://schemas.openxmlformats.org/officeDocument/2006/relationships/hyperlink" Target="consultantplus://offline/ref=290EC3F447318B2D265A6693A8FEEE3B5435225915E8B26C084823DA0BD6C4B3FCEAEA64EEDAEF91C97BD48A074C075FAAd1L1G" TargetMode="External"/><Relationship Id="rId19" Type="http://schemas.openxmlformats.org/officeDocument/2006/relationships/hyperlink" Target="consultantplus://offline/ref=290EC3F447318B2D265A789EBE92B03F583D7C5216ECBC3D561E258D5486C2E6AEAAB43DBE99A49DCA62C88B07d5L0G" TargetMode="External"/><Relationship Id="rId4" Type="http://schemas.openxmlformats.org/officeDocument/2006/relationships/settings" Target="settings.xml"/><Relationship Id="rId9" Type="http://schemas.openxmlformats.org/officeDocument/2006/relationships/hyperlink" Target="consultantplus://offline/ref=290EC3F447318B2D265A789EBE92B03F583D7F5012E5BC3D561E258D5486C2E6AEAAB43DBE99A49DCA62C88B07d5L0G" TargetMode="External"/><Relationship Id="rId14" Type="http://schemas.openxmlformats.org/officeDocument/2006/relationships/hyperlink" Target="consultantplus://offline/ref=290EC3F447318B2D265A789EBE92B03F583C7E551CEABC3D561E258D5486C2E6AEAAB43DBE99A49DCA62C88B07d5L0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80B4-D688-4FE4-8FA6-C03685D9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7170</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Павлова Наталия Владимировна</cp:lastModifiedBy>
  <cp:revision>8</cp:revision>
  <cp:lastPrinted>2023-01-05T12:05:00Z</cp:lastPrinted>
  <dcterms:created xsi:type="dcterms:W3CDTF">2022-12-26T07:46:00Z</dcterms:created>
  <dcterms:modified xsi:type="dcterms:W3CDTF">2023-01-11T15:28:00Z</dcterms:modified>
</cp:coreProperties>
</file>