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11" w:rsidRDefault="0095181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51811" w:rsidRDefault="00951811">
      <w:pPr>
        <w:pStyle w:val="ConsPlusNormal"/>
        <w:jc w:val="both"/>
        <w:outlineLvl w:val="0"/>
      </w:pPr>
    </w:p>
    <w:p w:rsidR="00951811" w:rsidRDefault="00951811">
      <w:pPr>
        <w:pStyle w:val="ConsPlusTitle"/>
        <w:jc w:val="center"/>
      </w:pPr>
      <w:r>
        <w:t>АДМИНИСТРАЦИЯ ГОРОДА ЧЕБОКСАРЫ</w:t>
      </w:r>
    </w:p>
    <w:p w:rsidR="00951811" w:rsidRDefault="00951811">
      <w:pPr>
        <w:pStyle w:val="ConsPlusTitle"/>
        <w:jc w:val="center"/>
      </w:pPr>
      <w:r>
        <w:t>ЧУВАШСКОЙ РЕСПУБЛИКИ</w:t>
      </w:r>
    </w:p>
    <w:p w:rsidR="00951811" w:rsidRDefault="00951811">
      <w:pPr>
        <w:pStyle w:val="ConsPlusTitle"/>
        <w:jc w:val="center"/>
      </w:pPr>
    </w:p>
    <w:p w:rsidR="00951811" w:rsidRDefault="00951811">
      <w:pPr>
        <w:pStyle w:val="ConsPlusTitle"/>
        <w:jc w:val="center"/>
      </w:pPr>
      <w:r>
        <w:t>ПОСТАНОВЛЕНИЕ</w:t>
      </w:r>
    </w:p>
    <w:p w:rsidR="00951811" w:rsidRDefault="00951811">
      <w:pPr>
        <w:pStyle w:val="ConsPlusTitle"/>
        <w:jc w:val="center"/>
      </w:pPr>
      <w:r>
        <w:t>от 20 марта 2017 г. N 699</w:t>
      </w:r>
    </w:p>
    <w:p w:rsidR="00951811" w:rsidRDefault="00951811">
      <w:pPr>
        <w:pStyle w:val="ConsPlusTitle"/>
        <w:jc w:val="center"/>
      </w:pPr>
    </w:p>
    <w:p w:rsidR="00951811" w:rsidRDefault="00951811">
      <w:pPr>
        <w:pStyle w:val="ConsPlusTitle"/>
        <w:jc w:val="center"/>
      </w:pPr>
      <w:r>
        <w:t>О ВНЕСЕНИИ ИЗМЕНЕНИЙ В ПОСТАНОВЛЕНИЕ АДМИНИСТРАЦИИ</w:t>
      </w:r>
    </w:p>
    <w:p w:rsidR="00951811" w:rsidRDefault="00951811">
      <w:pPr>
        <w:pStyle w:val="ConsPlusTitle"/>
        <w:jc w:val="center"/>
      </w:pPr>
      <w:r>
        <w:t>ГОРОДА ЧЕБОКСАРЫ ОТ 29.04.2014 N 1513</w:t>
      </w:r>
    </w:p>
    <w:p w:rsidR="00951811" w:rsidRDefault="00951811">
      <w:pPr>
        <w:pStyle w:val="ConsPlusNormal"/>
        <w:jc w:val="both"/>
      </w:pPr>
    </w:p>
    <w:p w:rsidR="00951811" w:rsidRDefault="0095181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31</w:t>
        </w:r>
      </w:hyperlink>
      <w:r>
        <w:t xml:space="preserve"> Градостроительного кодекса Российской Федерации, </w:t>
      </w:r>
      <w:hyperlink r:id="rId7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03.03 2016 N 187 "Об утверждении Правил землепользования и застройки Чебоксарского городского округа, разработанных АО "РосНИПИУрбанистики" в 2015 году", на основании поступивших предложений Чебоксарского городского Собрания депутатов от 13.02.2017 N 147, Чебоксарского городского комитета по управлению имуществом от 09.02.2017 N 039/з-375, Министерства</w:t>
      </w:r>
      <w:proofErr w:type="gramEnd"/>
      <w:r>
        <w:t xml:space="preserve"> строительства, архитектуры и жилищно-коммунального хозяйства Чувашской Республики от 10.02.2017 N 07/23-1902, муниципального бюджетного учреждения "Управление экологии города Чебоксары" от 09.02.2017 администрация города Чебоксары постановляет: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29.04.2014 N 1513 "Об утверждении состава и положения о Комиссии по подготовке проекта правил землепользования и застройки администрации города Чебоксары" следующие изменения: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 xml:space="preserve">1.1. В </w:t>
      </w:r>
      <w:hyperlink r:id="rId9">
        <w:r>
          <w:rPr>
            <w:color w:val="0000FF"/>
          </w:rPr>
          <w:t>положении</w:t>
        </w:r>
      </w:hyperlink>
      <w:r>
        <w:t xml:space="preserve"> о Комиссии по подготовке проекта правил землепользования и застройки администрации города Чебоксары: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пункте 4.4</w:t>
        </w:r>
      </w:hyperlink>
      <w:r>
        <w:t xml:space="preserve"> слова "начальник отдела архитектуры и градостроительства" заменить словами "заместитель начальника";</w:t>
      </w:r>
    </w:p>
    <w:p w:rsidR="00951811" w:rsidRDefault="00951811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абзац первый пункта 4.5</w:t>
        </w:r>
      </w:hyperlink>
      <w:r>
        <w:t xml:space="preserve"> изложить в следующей редакции: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"Функции секретаря Комиссии осуществляет специалист отдела градостроительного планирования и регулирования управления архитектуры и градостроительства. Секретарь Комиссии назначается по представлению председателя Комиссии. Секретарь входит в состав Комиссии без права голоса</w:t>
      </w:r>
      <w:proofErr w:type="gramStart"/>
      <w:r>
        <w:t>.".</w:t>
      </w:r>
      <w:proofErr w:type="gramEnd"/>
    </w:p>
    <w:p w:rsidR="00951811" w:rsidRDefault="00951811">
      <w:pPr>
        <w:pStyle w:val="ConsPlusNormal"/>
        <w:spacing w:before="200"/>
        <w:ind w:firstLine="540"/>
        <w:jc w:val="both"/>
      </w:pPr>
      <w:r>
        <w:t xml:space="preserve">1.2. </w:t>
      </w:r>
      <w:hyperlink r:id="rId12">
        <w:r>
          <w:rPr>
            <w:color w:val="0000FF"/>
          </w:rPr>
          <w:t>Приложение N 2</w:t>
        </w:r>
      </w:hyperlink>
      <w:r>
        <w:t xml:space="preserve"> изложить в следующей редакции: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"Состав Комиссии по подготовке проекта правил землепользования и застройки администрации города Чебоксары: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Павлов А.Л. - заместитель главы администрации города Чебоксары по вопросам архитектуры и градостроительства - начальник управления архитектуры и градостроительства - председатель Комиссии;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Мамуткин В.В. - заместитель начальника управления архитектуры и градостроительства администрации города Чебоксары, главный архитектор города Чебоксары - заместитель председателя Комиссии;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Шоркина Г.В. - главный специалист-эксперт отдела градостроительного планирования и регулирования управления архитектуры и градостроительства администрации города Чебоксары - секретарь Комиссии.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Члены Комиссии: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Викторова Е.Г. - главный специалист-эксперт отдела санитарного надзора, государственной регистрации и лицензирования Управления Роспотребнадзора по Чувашской Республике - Чувашии (по согласованию);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 xml:space="preserve">Владимиров Н.Н. - депутат Чебоксарского городского Собрания депутатов шестого созыва, заместитель главы города Чебоксары - председателя Чебоксарского городского Собрания </w:t>
      </w:r>
      <w:r>
        <w:lastRenderedPageBreak/>
        <w:t>депутатов (по согласованию);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Волков В.В. - заслуженный строитель Чувашской Республики (по согласованию);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Горбунов В.А. - депутат Чебоксарского городского Собрания депутатов шестого созыва, заместитель главы города Чебоксары - председателя Чебоксарского городского Собрания депутатов (по согласованию);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Гордеев Д.В. - заместитель начальника МБУ "Управление экологии города Чебоксары";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Кортунов О.И. - депутат Чебоксарского городского Собрания депутатов шестого созыва, председатель постоянной комиссии по вопросам градостроительства, землеустройства и развития территории города (по согласованию);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 xml:space="preserve">Краснов С.А. - главный специалист-эксперт </w:t>
      </w:r>
      <w:proofErr w:type="gramStart"/>
      <w:r>
        <w:t>отдела охраны объектов культурного наследия Министерства</w:t>
      </w:r>
      <w:proofErr w:type="gramEnd"/>
      <w:r>
        <w:t xml:space="preserve"> культуры, по делам национальностей и архивного дела Чувашской Республики (по согласованию);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Лукин С.В. - начальник МБУ "Управление территориального планирования" города Чебоксары;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Майоров Д.В. - заместитель начальника управления архитектуры и градостроительства администрации города Чебоксары;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Матвеева Т.Г. - начальник МКУ "Земельное управление" города Чебоксары;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Николаева С.М. - начальник правового управления администрации города Чебоксары;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Пивоваров А.И. - депутат Чебоксарского городского Собрания депутатов шестого созыва (по согласованию);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Радин В.А. - депутат Чебоксарского городского Собрания депутатов шестого созыва (по согласованию);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Рахимов Р.К. - руководитель группы территориального планирования ООО "Мой город", член Союза архитекторов России, Заслуженный архитектор Чувашской Республики (по согласованию);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 xml:space="preserve">Скирневская Л.А. - заведующая сектором по </w:t>
      </w:r>
      <w:proofErr w:type="gramStart"/>
      <w:r>
        <w:t>контролю за</w:t>
      </w:r>
      <w:proofErr w:type="gramEnd"/>
      <w:r>
        <w:t xml:space="preserve"> соблюдением муниципальными образованиями законодательства о градостроительной деятельности отдела градостроительства и архитектуры Министерства строительства, архитектуры и жилищно-коммунального хозяйства Чувашской Республики (по согласованию);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Тертышный Е.А. - Заслуженный строитель РСФСР, почетный строитель России, Почетный гражданин города Чебоксары (по согласованию);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Тихонов А.Л. - начальник отдела надзорной деятельности по городу Чебоксары управления надзорной деятельности и профилактической работы Главного управления МЧС России по Чувашской Республике (по согласованию);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Федорова А.М. - начальник отдела обеспечения учетно-регистрационных действий N 1 филиала ФГБУ "ФКП Росреестра" по Чувашской Республике - Чувашии (по согласованию)</w:t>
      </w:r>
      <w:proofErr w:type="gramStart"/>
      <w:r>
        <w:t>."</w:t>
      </w:r>
      <w:proofErr w:type="gramEnd"/>
      <w:r>
        <w:t>.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2. Управлению по связям со СМИ и молодежной политики администрации города Чебоксары опубликовать данное постановление в средствах массовой информации в течение десяти дней со дня его принятия.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951811" w:rsidRDefault="00951811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Чебоксары по вопросам архитектуры и градостроительства - начальника управления архитектуры и градостроительства А.Л.Павлова.</w:t>
      </w:r>
    </w:p>
    <w:p w:rsidR="00951811" w:rsidRDefault="00951811">
      <w:pPr>
        <w:pStyle w:val="ConsPlusNormal"/>
        <w:jc w:val="both"/>
      </w:pPr>
    </w:p>
    <w:p w:rsidR="00951811" w:rsidRDefault="00951811">
      <w:pPr>
        <w:pStyle w:val="ConsPlusNormal"/>
        <w:jc w:val="right"/>
      </w:pPr>
      <w:r>
        <w:t>Глава администрации</w:t>
      </w:r>
    </w:p>
    <w:p w:rsidR="00951811" w:rsidRDefault="00951811">
      <w:pPr>
        <w:pStyle w:val="ConsPlusNormal"/>
        <w:jc w:val="right"/>
      </w:pPr>
      <w:r>
        <w:t>города Чебоксары</w:t>
      </w:r>
    </w:p>
    <w:p w:rsidR="00951811" w:rsidRDefault="00951811">
      <w:pPr>
        <w:pStyle w:val="ConsPlusNormal"/>
        <w:jc w:val="right"/>
      </w:pPr>
      <w:r>
        <w:t>А.О.ЛАДЫКОВ</w:t>
      </w:r>
    </w:p>
    <w:p w:rsidR="00951811" w:rsidRDefault="00951811">
      <w:pPr>
        <w:pStyle w:val="ConsPlusNormal"/>
        <w:jc w:val="both"/>
      </w:pPr>
    </w:p>
    <w:p w:rsidR="00951811" w:rsidRDefault="00951811">
      <w:pPr>
        <w:pStyle w:val="ConsPlusNormal"/>
        <w:jc w:val="both"/>
      </w:pPr>
    </w:p>
    <w:p w:rsidR="00951811" w:rsidRDefault="009518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788" w:rsidRDefault="00784788">
      <w:bookmarkStart w:id="0" w:name="_GoBack"/>
      <w:bookmarkEnd w:id="0"/>
    </w:p>
    <w:sectPr w:rsidR="00784788" w:rsidSect="0005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11"/>
    <w:rsid w:val="00784788"/>
    <w:rsid w:val="0095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8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518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518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8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518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518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93455DBED6314FD792E78E57057085AE6BDB20E68AE967D08FC083FEF68D601969FE35814FD4CEB8F6F10EB86F1383ICj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93455DBED6314FD792E78E57057085AE6BDB20E789EE65D58FC083FEF68D601969FE35814FD4CEB8F6F10EB86F1383ICjBM" TargetMode="External"/><Relationship Id="rId12" Type="http://schemas.openxmlformats.org/officeDocument/2006/relationships/hyperlink" Target="consultantplus://offline/ref=4193455DBED6314FD792E78E57057085AE6BDB20E68AE967D08FC083FEF68D601969FE278117D8CFBEE8F90AAD3942C59C064DF7CDB3A9E2E8183BI4j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93455DBED6314FD792F98341692E81A461862AE78DE3358AD09BDEA9FF87375E26A765C51ADDC7B9E3A45DE2381E80CF154DF3CDB0ABFEIEj8M" TargetMode="External"/><Relationship Id="rId11" Type="http://schemas.openxmlformats.org/officeDocument/2006/relationships/hyperlink" Target="consultantplus://offline/ref=4193455DBED6314FD792E78E57057085AE6BDB20E68AE967D08FC083FEF68D601969FE278117D8CFBEE8F90FAD3942C59C064DF7CDB3A9E2E8183BI4jF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193455DBED6314FD792E78E57057085AE6BDB20E68AE967D08FC083FEF68D601969FE278117D8CFBEE8F40AAD3942C59C064DF7CDB3A9E2E8183BI4j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93455DBED6314FD792E78E57057085AE6BDB20E68AE967D08FC083FEF68D601969FE278117D8CFBEE8F10FAD3942C59C064DF7CDB3A9E2E8183BI4j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gcheb_arch2</dc:creator>
  <cp:lastModifiedBy>gcheb_arch2</cp:lastModifiedBy>
  <cp:revision>1</cp:revision>
  <dcterms:created xsi:type="dcterms:W3CDTF">2022-12-16T12:35:00Z</dcterms:created>
  <dcterms:modified xsi:type="dcterms:W3CDTF">2022-12-16T12:35:00Z</dcterms:modified>
</cp:coreProperties>
</file>