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5" w:rsidRDefault="00794B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4B65" w:rsidRDefault="00794B65">
      <w:pPr>
        <w:pStyle w:val="ConsPlusNormal"/>
        <w:jc w:val="both"/>
        <w:outlineLvl w:val="0"/>
      </w:pPr>
    </w:p>
    <w:p w:rsidR="00794B65" w:rsidRDefault="00794B65">
      <w:pPr>
        <w:pStyle w:val="ConsPlusTitle"/>
        <w:jc w:val="center"/>
        <w:outlineLvl w:val="0"/>
      </w:pPr>
      <w:r>
        <w:t>АДМИНИСТРАЦИЯ ГОРОДА ЧЕБОКСАРЫ</w:t>
      </w:r>
    </w:p>
    <w:p w:rsidR="00794B65" w:rsidRDefault="00794B65">
      <w:pPr>
        <w:pStyle w:val="ConsPlusTitle"/>
        <w:jc w:val="center"/>
      </w:pPr>
      <w:r>
        <w:t>ЧУВАШСКОЙ РЕСПУБЛИКИ</w:t>
      </w:r>
    </w:p>
    <w:p w:rsidR="00794B65" w:rsidRDefault="00794B65">
      <w:pPr>
        <w:pStyle w:val="ConsPlusTitle"/>
        <w:jc w:val="both"/>
      </w:pPr>
    </w:p>
    <w:p w:rsidR="00794B65" w:rsidRDefault="00794B65">
      <w:pPr>
        <w:pStyle w:val="ConsPlusTitle"/>
        <w:jc w:val="center"/>
      </w:pPr>
      <w:r>
        <w:t>ПОСТАНОВЛЕНИЕ</w:t>
      </w:r>
    </w:p>
    <w:p w:rsidR="00794B65" w:rsidRDefault="00794B65">
      <w:pPr>
        <w:pStyle w:val="ConsPlusTitle"/>
        <w:jc w:val="center"/>
      </w:pPr>
      <w:r>
        <w:t>от 1 июля 2021 г. N 1190</w:t>
      </w:r>
    </w:p>
    <w:p w:rsidR="00794B65" w:rsidRDefault="00794B65">
      <w:pPr>
        <w:pStyle w:val="ConsPlusTitle"/>
        <w:jc w:val="both"/>
      </w:pPr>
    </w:p>
    <w:p w:rsidR="00794B65" w:rsidRDefault="00794B65">
      <w:pPr>
        <w:pStyle w:val="ConsPlusTitle"/>
        <w:jc w:val="center"/>
      </w:pPr>
      <w:r>
        <w:t>О ВНЕСЕНИИ ИЗМЕНЕНИЙ В ПОСТАНОВЛЕНИЕ</w:t>
      </w:r>
    </w:p>
    <w:p w:rsidR="00794B65" w:rsidRDefault="00794B65">
      <w:pPr>
        <w:pStyle w:val="ConsPlusTitle"/>
        <w:jc w:val="center"/>
      </w:pPr>
      <w:r>
        <w:t>АДМИНИСТРАЦИИ ГОРОДА ЧЕБОКСАРЫ ОТ 20.10.2017 N 2466</w:t>
      </w:r>
    </w:p>
    <w:p w:rsidR="00794B65" w:rsidRDefault="00794B65">
      <w:pPr>
        <w:pStyle w:val="ConsPlusTitle"/>
        <w:jc w:val="center"/>
      </w:pPr>
      <w:r>
        <w:t>"О ПОРЯДКЕ ПРЕМИРОВАНИЯ И ДОПЛАТАХ ЗА СОВМЕЩЕНИЕ</w:t>
      </w:r>
    </w:p>
    <w:p w:rsidR="00794B65" w:rsidRDefault="00794B65">
      <w:pPr>
        <w:pStyle w:val="ConsPlusTitle"/>
        <w:jc w:val="center"/>
      </w:pPr>
      <w:r>
        <w:t>ДОЛЖНОСТЕЙ ЛИЦАМ, ЗАМЕЩАЮЩИМ ДОЛЖНОСТИ</w:t>
      </w:r>
    </w:p>
    <w:p w:rsidR="00794B65" w:rsidRDefault="00794B65">
      <w:pPr>
        <w:pStyle w:val="ConsPlusTitle"/>
        <w:jc w:val="center"/>
      </w:pPr>
      <w:r>
        <w:t>МУНИЦИПАЛЬНОЙ СЛУЖБЫ В АДМИНИСТРАЦИИ ГОРОДА ЧЕБОКСАРЫ"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ind w:firstLine="540"/>
        <w:jc w:val="both"/>
      </w:pPr>
      <w:r>
        <w:t>В целях приведения нормативных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20.10.2017 N 2466 "О порядке премирования и доплатах за совмещение должностей лицам, замещающим должности муниципальной службы в администрации города Чебоксары" следующие изменения: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1.2 пункта 1</w:t>
        </w:r>
      </w:hyperlink>
      <w:r>
        <w:t xml:space="preserve"> слова "за совмещение должностей" заменить словами "за поручение дополнительной работы";</w:t>
      </w:r>
    </w:p>
    <w:p w:rsidR="00794B65" w:rsidRDefault="00406326">
      <w:pPr>
        <w:pStyle w:val="ConsPlusNormal"/>
        <w:spacing w:before="220"/>
        <w:ind w:firstLine="540"/>
        <w:jc w:val="both"/>
      </w:pPr>
      <w:hyperlink r:id="rId9" w:history="1">
        <w:r w:rsidR="00794B65">
          <w:rPr>
            <w:color w:val="0000FF"/>
          </w:rPr>
          <w:t>приложение N 2</w:t>
        </w:r>
      </w:hyperlink>
      <w:r w:rsidR="00794B65">
        <w:t xml:space="preserve"> к постановлению изложить в редакции согласно </w:t>
      </w:r>
      <w:hyperlink w:anchor="P43" w:history="1">
        <w:r w:rsidR="00794B65">
          <w:rPr>
            <w:color w:val="0000FF"/>
          </w:rPr>
          <w:t>приложению</w:t>
        </w:r>
      </w:hyperlink>
      <w:r w:rsidR="00794B65">
        <w:t xml:space="preserve"> к настоящему постановлению.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А.Н.Петрова</w:t>
      </w:r>
      <w:proofErr w:type="spellEnd"/>
      <w:r>
        <w:t>.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right"/>
      </w:pPr>
      <w:r>
        <w:t>Глава администрации</w:t>
      </w:r>
    </w:p>
    <w:p w:rsidR="00794B65" w:rsidRDefault="00794B65">
      <w:pPr>
        <w:pStyle w:val="ConsPlusNormal"/>
        <w:jc w:val="right"/>
      </w:pPr>
      <w:r>
        <w:t>города Чебоксары</w:t>
      </w:r>
    </w:p>
    <w:p w:rsidR="00794B65" w:rsidRDefault="00794B65">
      <w:pPr>
        <w:pStyle w:val="ConsPlusNormal"/>
        <w:jc w:val="right"/>
      </w:pPr>
      <w:r>
        <w:t>А.О.ЛАДЫКОВ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right"/>
        <w:outlineLvl w:val="0"/>
      </w:pPr>
      <w:r>
        <w:t>Приложение</w:t>
      </w:r>
    </w:p>
    <w:p w:rsidR="00794B65" w:rsidRDefault="00794B65">
      <w:pPr>
        <w:pStyle w:val="ConsPlusNormal"/>
        <w:jc w:val="right"/>
      </w:pPr>
      <w:r>
        <w:t>к распоряжению</w:t>
      </w:r>
    </w:p>
    <w:p w:rsidR="00794B65" w:rsidRDefault="00794B65">
      <w:pPr>
        <w:pStyle w:val="ConsPlusNormal"/>
        <w:jc w:val="right"/>
      </w:pPr>
      <w:r>
        <w:t>администрации</w:t>
      </w:r>
    </w:p>
    <w:p w:rsidR="00794B65" w:rsidRDefault="00794B65">
      <w:pPr>
        <w:pStyle w:val="ConsPlusNormal"/>
        <w:jc w:val="right"/>
      </w:pPr>
      <w:r>
        <w:t>города Чебоксары</w:t>
      </w:r>
    </w:p>
    <w:p w:rsidR="00794B65" w:rsidRDefault="00794B65">
      <w:pPr>
        <w:pStyle w:val="ConsPlusNormal"/>
        <w:jc w:val="right"/>
      </w:pPr>
      <w:r>
        <w:t>от 01.07.2021 N 1190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right"/>
      </w:pPr>
      <w:r>
        <w:t>Приложение N 2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right"/>
      </w:pPr>
      <w:r>
        <w:t>Утверждено</w:t>
      </w:r>
    </w:p>
    <w:p w:rsidR="00794B65" w:rsidRDefault="00794B65">
      <w:pPr>
        <w:pStyle w:val="ConsPlusNormal"/>
        <w:jc w:val="right"/>
      </w:pPr>
      <w:r>
        <w:t>распоряжением</w:t>
      </w:r>
    </w:p>
    <w:p w:rsidR="00794B65" w:rsidRDefault="00794B65">
      <w:pPr>
        <w:pStyle w:val="ConsPlusNormal"/>
        <w:jc w:val="right"/>
      </w:pPr>
      <w:r>
        <w:t>администрации</w:t>
      </w:r>
    </w:p>
    <w:p w:rsidR="00794B65" w:rsidRDefault="00794B65">
      <w:pPr>
        <w:pStyle w:val="ConsPlusNormal"/>
        <w:jc w:val="right"/>
      </w:pPr>
      <w:r>
        <w:lastRenderedPageBreak/>
        <w:t>города Чебоксары</w:t>
      </w:r>
    </w:p>
    <w:p w:rsidR="00794B65" w:rsidRDefault="00794B65">
      <w:pPr>
        <w:pStyle w:val="ConsPlusNormal"/>
        <w:jc w:val="right"/>
      </w:pPr>
      <w:r>
        <w:t>от 20.10.2017 N 2466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Title"/>
        <w:jc w:val="center"/>
      </w:pPr>
      <w:bookmarkStart w:id="1" w:name="P43"/>
      <w:bookmarkEnd w:id="1"/>
      <w:r>
        <w:t>ПОЛОЖЕНИЕ</w:t>
      </w:r>
    </w:p>
    <w:p w:rsidR="00794B65" w:rsidRDefault="00794B65">
      <w:pPr>
        <w:pStyle w:val="ConsPlusTitle"/>
        <w:jc w:val="center"/>
      </w:pPr>
      <w:r>
        <w:t>О ДОПЛАТАХ ЗА ПОРУЧЕНИЕ ДОПОЛНИТЕЛЬНОЙ РАБОТЫ ЛИЦАМ,</w:t>
      </w:r>
    </w:p>
    <w:p w:rsidR="00794B65" w:rsidRDefault="00794B65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ДОЛЖНОСТИ МУНИЦИПАЛЬНОЙ СЛУЖБЫ</w:t>
      </w:r>
    </w:p>
    <w:p w:rsidR="00794B65" w:rsidRDefault="00794B65">
      <w:pPr>
        <w:pStyle w:val="ConsPlusTitle"/>
        <w:jc w:val="center"/>
      </w:pPr>
      <w:r>
        <w:t>В АДМИНИСТРАЦИИ ГОРОДА ЧЕБОКСАРЫ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доплатах за поручение дополнительной работы лицам, замещающим должности муниципальной службы в администрации города Чебоксары (далее - Положение), разработано на основании 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ТК РФ) с целью повышения заинтересованности муниципальных служащих в качественном обеспечении задач и реализации функций администрации города Чебоксары, ответственности за выполнение порученного задания и достижения взаимосвязи между результатами труда (службы) муниципальных служащих и</w:t>
      </w:r>
      <w:proofErr w:type="gramEnd"/>
      <w:r>
        <w:t xml:space="preserve"> размером их оплаты труда.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2. Настоящее Положение распространяется на муниципальных служащих администрации города Чебоксары, ее территориальных, отраслевых и функциональных органов. Настоящее Положение не распространяется на главу администрации города Чебоксары.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3. Муниципальному служащему может быть поручено выполнение в течение установленной продолжительности рабочего (служебного) дня наряду с работой, определенной трудовым договором, дополнительной работы по другой или такой же должности: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путем совмещения должностей (по другой вакантной должности);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путем расширения зон обслуживания (по такой же должности, в том числе вакантной);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путем увеличения объема работы (по такой же должности, в том числе вакантной);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путем исполнения обязанностей временно отсутствующего работника (как по другой, так и по такой же должности).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4. Поручение муниципальному служащему выполнения дополнительной работы осуществляется за дополнительную оплату.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 xml:space="preserve">5. Поручение муниципальному служащему выполнения дополнительной работы осуществляется на основании служебной записки руководителя структурного подразделения на имя представителя нанимателя (работодателя), </w:t>
      </w:r>
      <w:proofErr w:type="gramStart"/>
      <w:r>
        <w:t>в</w:t>
      </w:r>
      <w:proofErr w:type="gramEnd"/>
      <w:r>
        <w:t xml:space="preserve"> которой указывается: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основание поручения муниципальному служащему дополнительной работы;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срок, в течение которого муниципальный служащий будет выполнять дополнительную работу;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содержание и объем дополнительной работы;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а также обосновывается размер доплаты.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6. Размер доплаты муниципальному служащему за выполнение дополнительной работы устанавливается в процентах от его должностного оклада.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7. Размер доплаты муниципальному служащему за выполнение дополнительной работы зависит от объема выполняемых им дополнительных обязанностей, полученного эффекта, эффективности работы соответствующего структурного подразделения и не может быть более 50% от должностного оклада муниципального служащего.</w:t>
      </w:r>
    </w:p>
    <w:p w:rsidR="00794B65" w:rsidRDefault="00794B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814"/>
        <w:gridCol w:w="1814"/>
      </w:tblGrid>
      <w:tr w:rsidR="00794B65">
        <w:tc>
          <w:tcPr>
            <w:tcW w:w="3085" w:type="dxa"/>
            <w:vMerge w:val="restart"/>
          </w:tcPr>
          <w:p w:rsidR="00794B65" w:rsidRDefault="00794B65">
            <w:pPr>
              <w:pStyle w:val="ConsPlusNormal"/>
              <w:jc w:val="center"/>
            </w:pPr>
            <w:r>
              <w:t>Занимаемая должность (группа должностей) муниципальной службы</w:t>
            </w:r>
          </w:p>
        </w:tc>
        <w:tc>
          <w:tcPr>
            <w:tcW w:w="5896" w:type="dxa"/>
            <w:gridSpan w:val="3"/>
          </w:tcPr>
          <w:p w:rsidR="00794B65" w:rsidRDefault="00794B65">
            <w:pPr>
              <w:pStyle w:val="ConsPlusNormal"/>
              <w:jc w:val="center"/>
            </w:pPr>
            <w:r>
              <w:t>Максимальный размер доплаты, %</w:t>
            </w:r>
          </w:p>
        </w:tc>
      </w:tr>
      <w:tr w:rsidR="00794B65">
        <w:tc>
          <w:tcPr>
            <w:tcW w:w="3085" w:type="dxa"/>
            <w:vMerge/>
          </w:tcPr>
          <w:p w:rsidR="00794B65" w:rsidRDefault="00794B65"/>
        </w:tc>
        <w:tc>
          <w:tcPr>
            <w:tcW w:w="5896" w:type="dxa"/>
            <w:gridSpan w:val="3"/>
          </w:tcPr>
          <w:p w:rsidR="00794B65" w:rsidRDefault="00794B65">
            <w:pPr>
              <w:pStyle w:val="ConsPlusNormal"/>
              <w:jc w:val="center"/>
            </w:pPr>
            <w:r>
              <w:t>Поручение дополнительной работы по должности</w:t>
            </w:r>
          </w:p>
        </w:tc>
      </w:tr>
      <w:tr w:rsidR="00794B65">
        <w:tc>
          <w:tcPr>
            <w:tcW w:w="3085" w:type="dxa"/>
            <w:vMerge/>
          </w:tcPr>
          <w:p w:rsidR="00794B65" w:rsidRDefault="00794B65"/>
        </w:tc>
        <w:tc>
          <w:tcPr>
            <w:tcW w:w="2268" w:type="dxa"/>
          </w:tcPr>
          <w:p w:rsidR="00794B65" w:rsidRDefault="00794B65">
            <w:pPr>
              <w:pStyle w:val="ConsPlusNormal"/>
              <w:jc w:val="center"/>
            </w:pPr>
            <w:r>
              <w:t>младшей и старшей групп должностей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главной и высшей групп должностей</w:t>
            </w:r>
          </w:p>
        </w:tc>
      </w:tr>
      <w:tr w:rsidR="00794B65">
        <w:tc>
          <w:tcPr>
            <w:tcW w:w="3085" w:type="dxa"/>
          </w:tcPr>
          <w:p w:rsidR="00794B65" w:rsidRDefault="00794B65">
            <w:pPr>
              <w:pStyle w:val="ConsPlusNormal"/>
              <w:jc w:val="both"/>
            </w:pPr>
            <w:r>
              <w:t>Младшая и старшая группы должностей</w:t>
            </w:r>
          </w:p>
        </w:tc>
        <w:tc>
          <w:tcPr>
            <w:tcW w:w="2268" w:type="dxa"/>
          </w:tcPr>
          <w:p w:rsidR="00794B65" w:rsidRDefault="00794B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не поручается</w:t>
            </w:r>
          </w:p>
        </w:tc>
      </w:tr>
      <w:tr w:rsidR="00794B65">
        <w:tc>
          <w:tcPr>
            <w:tcW w:w="3085" w:type="dxa"/>
          </w:tcPr>
          <w:p w:rsidR="00794B65" w:rsidRDefault="00794B65">
            <w:pPr>
              <w:pStyle w:val="ConsPlusNormal"/>
              <w:jc w:val="both"/>
            </w:pPr>
            <w:r>
              <w:t>Ведущая группа должностей</w:t>
            </w:r>
          </w:p>
        </w:tc>
        <w:tc>
          <w:tcPr>
            <w:tcW w:w="2268" w:type="dxa"/>
          </w:tcPr>
          <w:p w:rsidR="00794B65" w:rsidRDefault="00794B65">
            <w:pPr>
              <w:pStyle w:val="ConsPlusNormal"/>
              <w:jc w:val="center"/>
            </w:pPr>
            <w:r>
              <w:t>не поручается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50</w:t>
            </w:r>
          </w:p>
        </w:tc>
      </w:tr>
      <w:tr w:rsidR="00794B65">
        <w:tc>
          <w:tcPr>
            <w:tcW w:w="3085" w:type="dxa"/>
          </w:tcPr>
          <w:p w:rsidR="00794B65" w:rsidRDefault="00794B65">
            <w:pPr>
              <w:pStyle w:val="ConsPlusNormal"/>
              <w:jc w:val="both"/>
            </w:pPr>
            <w:r>
              <w:t>Главная группа должностей</w:t>
            </w:r>
          </w:p>
        </w:tc>
        <w:tc>
          <w:tcPr>
            <w:tcW w:w="2268" w:type="dxa"/>
          </w:tcPr>
          <w:p w:rsidR="00794B65" w:rsidRDefault="00794B65">
            <w:pPr>
              <w:pStyle w:val="ConsPlusNormal"/>
              <w:jc w:val="center"/>
            </w:pPr>
            <w:r>
              <w:t>не поручается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не поручается</w:t>
            </w:r>
          </w:p>
        </w:tc>
        <w:tc>
          <w:tcPr>
            <w:tcW w:w="1814" w:type="dxa"/>
          </w:tcPr>
          <w:p w:rsidR="00794B65" w:rsidRDefault="00794B65">
            <w:pPr>
              <w:pStyle w:val="ConsPlusNormal"/>
              <w:jc w:val="center"/>
            </w:pPr>
            <w:r>
              <w:t>30</w:t>
            </w:r>
          </w:p>
        </w:tc>
      </w:tr>
    </w:tbl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ind w:firstLine="540"/>
        <w:jc w:val="both"/>
      </w:pPr>
      <w:r>
        <w:t>8. Срок, в течение которого муниципальный служащий будет выполнять дополнительную работу, ее содержание и объем устанавливаются представителем нанимателя (работодателем) с письменного согласия работника и оформляется распоряжением (приказом) представителя нанимателя (работодателя).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9. Доплата за выполнение дополнительной работы уменьшается в случае сокращения нагрузки или ухудшения качества работы на основании служебной записки руководителя структурного подразделения на имя представителя нанимателя (работодателя).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 xml:space="preserve">10. Муниципальный служащий имеет право досрочно отказаться от выполнения дополнительной работы, а представитель нанимателя (работодатель) - досрочно отменить поручение о ее выполнении, предупредив об этом другую сторону в письменной форме не </w:t>
      </w:r>
      <w:proofErr w:type="gramStart"/>
      <w:r>
        <w:t>позднее</w:t>
      </w:r>
      <w:proofErr w:type="gramEnd"/>
      <w:r>
        <w:t xml:space="preserve"> чем за три рабочих дня.</w:t>
      </w:r>
    </w:p>
    <w:p w:rsidR="00794B65" w:rsidRDefault="00794B65">
      <w:pPr>
        <w:pStyle w:val="ConsPlusNormal"/>
        <w:spacing w:before="220"/>
        <w:ind w:firstLine="540"/>
        <w:jc w:val="both"/>
      </w:pPr>
      <w:r>
        <w:t>11. Доплата за выполнение дополнительной работы учитывается во всех случаях исчисления среднего заработка муниципального служащего.</w:t>
      </w: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jc w:val="both"/>
      </w:pPr>
    </w:p>
    <w:p w:rsidR="00794B65" w:rsidRDefault="00794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C8" w:rsidRDefault="006F38C8"/>
    <w:sectPr w:rsidR="006F38C8" w:rsidSect="00F6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5"/>
    <w:rsid w:val="00406326"/>
    <w:rsid w:val="006F38C8"/>
    <w:rsid w:val="006F7DD7"/>
    <w:rsid w:val="007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47E5E1C3BEBF0BA5DA6F9002ED9DCB0FE6AE504768719AEE605ECECB39B0D7F67CBEFC1D0B3A72EAE048B5027669B40A00EF87FC0EAA7C7CFA003cAX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47E5E1C3BEBF0BA5DA6F9002ED9DCB0FE6AE504768719AEE605ECECB39B0D7F67CBEFC1D0B3A72EAE048B5427669B40A00EF87FC0EAA7C7CFA003cAX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47E5E1C3BEBF0BA5DA6F9002ED9DCB0FE6AE504768719AEE605ECECB39B0D7F67CBEFD3D0EBAB2CA61A8A553230CA06cFX4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AC641EC2405F496C557EDD85C339BEE951263D62EE8628F06FEC83A9D72A517E5FFFE723610CA5A4FA8796443B588CFA94179AF37dA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641EC2405F496C557F3D54A5FC5EA9E113EDE2CE569D95EAACE6DC222A342A5BFF8207C57CC0F1EEC2C6F46B6C29FEF0A76AD3DBD61783122A69DdB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dcterms:created xsi:type="dcterms:W3CDTF">2022-12-30T05:40:00Z</dcterms:created>
  <dcterms:modified xsi:type="dcterms:W3CDTF">2022-12-30T05:40:00Z</dcterms:modified>
</cp:coreProperties>
</file>