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451B42" w:rsidRDefault="005F20AB" w:rsidP="00DA0099">
      <w:pPr>
        <w:pStyle w:val="ConsPlusNormal"/>
        <w:contextualSpacing/>
        <w:jc w:val="center"/>
        <w:rPr>
          <w:b/>
          <w:color w:val="000000" w:themeColor="text1"/>
        </w:rPr>
      </w:pPr>
      <w:r w:rsidRPr="00451B42">
        <w:rPr>
          <w:b/>
          <w:color w:val="000000" w:themeColor="text1"/>
        </w:rPr>
        <w:t>ПОЯСНИТЕЛЬНАЯ ЗАПИСКА</w:t>
      </w:r>
    </w:p>
    <w:p w:rsidR="000F1024" w:rsidRPr="00451B42" w:rsidRDefault="00240CFA" w:rsidP="00DA0099">
      <w:pPr>
        <w:pStyle w:val="ConsPlusNormal"/>
        <w:contextualSpacing/>
        <w:jc w:val="center"/>
        <w:rPr>
          <w:b/>
          <w:color w:val="000000" w:themeColor="text1"/>
        </w:rPr>
      </w:pPr>
      <w:r w:rsidRPr="00451B42">
        <w:rPr>
          <w:b/>
          <w:color w:val="000000" w:themeColor="text1"/>
        </w:rPr>
        <w:t xml:space="preserve">к </w:t>
      </w:r>
      <w:r w:rsidR="004C6EC3" w:rsidRPr="00451B42">
        <w:rPr>
          <w:b/>
          <w:color w:val="000000" w:themeColor="text1"/>
        </w:rPr>
        <w:t>проект</w:t>
      </w:r>
      <w:r w:rsidRPr="00451B42">
        <w:rPr>
          <w:b/>
          <w:color w:val="000000" w:themeColor="text1"/>
        </w:rPr>
        <w:t>у</w:t>
      </w:r>
      <w:r w:rsidR="008D4A15" w:rsidRPr="00451B42">
        <w:rPr>
          <w:b/>
          <w:color w:val="000000" w:themeColor="text1"/>
        </w:rPr>
        <w:t xml:space="preserve"> </w:t>
      </w:r>
      <w:r w:rsidR="00F84715" w:rsidRPr="00451B42">
        <w:rPr>
          <w:b/>
          <w:color w:val="000000" w:themeColor="text1"/>
        </w:rPr>
        <w:t>з</w:t>
      </w:r>
      <w:r w:rsidR="0080758D" w:rsidRPr="00451B42">
        <w:rPr>
          <w:b/>
          <w:color w:val="000000" w:themeColor="text1"/>
        </w:rPr>
        <w:t xml:space="preserve">акона </w:t>
      </w:r>
      <w:r w:rsidR="000F1024" w:rsidRPr="00451B42">
        <w:rPr>
          <w:b/>
          <w:color w:val="000000" w:themeColor="text1"/>
        </w:rPr>
        <w:t>Чувашской Республики</w:t>
      </w:r>
    </w:p>
    <w:p w:rsidR="009035C4" w:rsidRPr="00451B42" w:rsidRDefault="004C6EC3" w:rsidP="009035C4">
      <w:pPr>
        <w:pStyle w:val="ConsPlusNormal"/>
        <w:contextualSpacing/>
        <w:jc w:val="center"/>
        <w:rPr>
          <w:b/>
          <w:color w:val="000000" w:themeColor="text1"/>
        </w:rPr>
      </w:pPr>
      <w:r w:rsidRPr="00451B42">
        <w:rPr>
          <w:b/>
          <w:color w:val="000000" w:themeColor="text1"/>
        </w:rPr>
        <w:t>«</w:t>
      </w:r>
      <w:r w:rsidR="009035C4" w:rsidRPr="00451B42">
        <w:rPr>
          <w:b/>
          <w:color w:val="000000" w:themeColor="text1"/>
        </w:rPr>
        <w:t xml:space="preserve">О государственной поддержке отдельных категорий граждан </w:t>
      </w:r>
    </w:p>
    <w:p w:rsidR="004C6EC3" w:rsidRPr="00451B42" w:rsidRDefault="009035C4" w:rsidP="009035C4">
      <w:pPr>
        <w:pStyle w:val="ConsPlusNormal"/>
        <w:contextualSpacing/>
        <w:jc w:val="center"/>
        <w:rPr>
          <w:b/>
          <w:color w:val="000000" w:themeColor="text1"/>
        </w:rPr>
      </w:pPr>
      <w:r w:rsidRPr="00451B42">
        <w:rPr>
          <w:b/>
          <w:color w:val="000000" w:themeColor="text1"/>
        </w:rPr>
        <w:t>по газификации индивидуальных жилых домов</w:t>
      </w:r>
      <w:r w:rsidR="0080758D" w:rsidRPr="00451B42">
        <w:rPr>
          <w:b/>
          <w:color w:val="000000" w:themeColor="text1"/>
        </w:rPr>
        <w:t>»</w:t>
      </w:r>
    </w:p>
    <w:p w:rsidR="005F20AB" w:rsidRPr="00451B42" w:rsidRDefault="005F20AB" w:rsidP="00DA0099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42787E" w:rsidRPr="00451B42" w:rsidRDefault="005F20AB" w:rsidP="009035C4">
      <w:pPr>
        <w:pStyle w:val="ConsPlusNormal"/>
        <w:ind w:firstLine="709"/>
        <w:contextualSpacing/>
        <w:jc w:val="both"/>
        <w:rPr>
          <w:color w:val="000000" w:themeColor="text1"/>
        </w:rPr>
      </w:pPr>
      <w:proofErr w:type="gramStart"/>
      <w:r w:rsidRPr="00451B42">
        <w:rPr>
          <w:color w:val="000000" w:themeColor="text1"/>
        </w:rPr>
        <w:t>П</w:t>
      </w:r>
      <w:r w:rsidR="004C6EC3" w:rsidRPr="00451B42">
        <w:rPr>
          <w:color w:val="000000" w:themeColor="text1"/>
        </w:rPr>
        <w:t xml:space="preserve">роект </w:t>
      </w:r>
      <w:r w:rsidR="00F84715" w:rsidRPr="00451B42">
        <w:rPr>
          <w:color w:val="000000" w:themeColor="text1"/>
        </w:rPr>
        <w:t>з</w:t>
      </w:r>
      <w:r w:rsidR="0080758D" w:rsidRPr="00451B42">
        <w:rPr>
          <w:color w:val="000000" w:themeColor="text1"/>
        </w:rPr>
        <w:t>акона</w:t>
      </w:r>
      <w:r w:rsidR="008D4A15" w:rsidRPr="00451B42">
        <w:rPr>
          <w:color w:val="000000" w:themeColor="text1"/>
        </w:rPr>
        <w:t xml:space="preserve"> Чувашской Республики «</w:t>
      </w:r>
      <w:r w:rsidR="009035C4" w:rsidRPr="00451B42">
        <w:rPr>
          <w:color w:val="000000" w:themeColor="text1"/>
        </w:rPr>
        <w:t>О государственной поддержке отдельных категорий граждан по газификации индивидуальных жилых домов</w:t>
      </w:r>
      <w:r w:rsidR="008D4A15" w:rsidRPr="00451B42">
        <w:rPr>
          <w:color w:val="000000" w:themeColor="text1"/>
        </w:rPr>
        <w:t xml:space="preserve">» </w:t>
      </w:r>
      <w:r w:rsidR="00366021" w:rsidRPr="00451B42">
        <w:rPr>
          <w:color w:val="000000" w:themeColor="text1"/>
        </w:rPr>
        <w:t xml:space="preserve">(далее – проект </w:t>
      </w:r>
      <w:r w:rsidR="00B629B0" w:rsidRPr="00451B42">
        <w:rPr>
          <w:color w:val="000000" w:themeColor="text1"/>
        </w:rPr>
        <w:t>з</w:t>
      </w:r>
      <w:r w:rsidR="0080758D" w:rsidRPr="00451B42">
        <w:rPr>
          <w:color w:val="000000" w:themeColor="text1"/>
        </w:rPr>
        <w:t>акона</w:t>
      </w:r>
      <w:r w:rsidR="00366021" w:rsidRPr="00451B42">
        <w:rPr>
          <w:color w:val="000000" w:themeColor="text1"/>
        </w:rPr>
        <w:t xml:space="preserve">) </w:t>
      </w:r>
      <w:r w:rsidRPr="00451B42">
        <w:rPr>
          <w:color w:val="000000" w:themeColor="text1"/>
        </w:rPr>
        <w:t>разработан</w:t>
      </w:r>
      <w:r w:rsidR="00DA0099" w:rsidRPr="00451B42">
        <w:rPr>
          <w:color w:val="000000" w:themeColor="text1"/>
        </w:rPr>
        <w:t xml:space="preserve"> </w:t>
      </w:r>
      <w:r w:rsidR="009035C4" w:rsidRPr="00451B42">
        <w:rPr>
          <w:color w:val="000000" w:themeColor="text1"/>
        </w:rPr>
        <w:t xml:space="preserve">во исполнение перечня поручений Президента Российской Федерации № Пр-2067 от 30 октября 2022 г. по итогам пленарного заседания </w:t>
      </w:r>
      <w:r w:rsidR="009035C4" w:rsidRPr="00451B42">
        <w:rPr>
          <w:color w:val="000000" w:themeColor="text1"/>
          <w:lang w:val="en-US"/>
        </w:rPr>
        <w:t>V</w:t>
      </w:r>
      <w:r w:rsidR="009035C4" w:rsidRPr="00451B42">
        <w:rPr>
          <w:color w:val="000000" w:themeColor="text1"/>
        </w:rPr>
        <w:t xml:space="preserve"> Международного форума «Российская энергетическая неделя» 12 октября 2022 г. об обеспечении в газифицированных населенных пунктах отдельным категориям граждан предоставлени</w:t>
      </w:r>
      <w:r w:rsidR="00E72D51" w:rsidRPr="00451B42">
        <w:rPr>
          <w:color w:val="000000" w:themeColor="text1"/>
        </w:rPr>
        <w:t>я</w:t>
      </w:r>
      <w:r w:rsidR="009035C4" w:rsidRPr="00451B42">
        <w:rPr>
          <w:color w:val="000000" w:themeColor="text1"/>
        </w:rPr>
        <w:t xml:space="preserve"> субсидий на покупку газового</w:t>
      </w:r>
      <w:proofErr w:type="gramEnd"/>
      <w:r w:rsidR="009035C4" w:rsidRPr="00451B42">
        <w:rPr>
          <w:color w:val="000000" w:themeColor="text1"/>
        </w:rPr>
        <w:t xml:space="preserve"> оборудования и проведение</w:t>
      </w:r>
      <w:r w:rsidR="00E72D51" w:rsidRPr="00451B42">
        <w:rPr>
          <w:color w:val="000000" w:themeColor="text1"/>
        </w:rPr>
        <w:t xml:space="preserve"> работ</w:t>
      </w:r>
      <w:r w:rsidR="009035C4" w:rsidRPr="00451B42">
        <w:rPr>
          <w:color w:val="000000" w:themeColor="text1"/>
        </w:rPr>
        <w:t xml:space="preserve"> внутри границ и</w:t>
      </w:r>
      <w:r w:rsidR="00E72D51" w:rsidRPr="00451B42">
        <w:rPr>
          <w:color w:val="000000" w:themeColor="text1"/>
        </w:rPr>
        <w:t>х</w:t>
      </w:r>
      <w:r w:rsidR="009035C4" w:rsidRPr="00451B42">
        <w:rPr>
          <w:color w:val="000000" w:themeColor="text1"/>
        </w:rPr>
        <w:t xml:space="preserve"> земельных</w:t>
      </w:r>
      <w:r w:rsidR="00E72D51" w:rsidRPr="00451B42">
        <w:rPr>
          <w:color w:val="000000" w:themeColor="text1"/>
        </w:rPr>
        <w:t xml:space="preserve"> участков в размере не менее 100</w:t>
      </w:r>
      <w:r w:rsidR="009035C4" w:rsidRPr="00451B42">
        <w:rPr>
          <w:color w:val="000000" w:themeColor="text1"/>
        </w:rPr>
        <w:t xml:space="preserve"> тыс</w:t>
      </w:r>
      <w:r w:rsidR="00E72D51" w:rsidRPr="00451B42">
        <w:rPr>
          <w:color w:val="000000" w:themeColor="text1"/>
        </w:rPr>
        <w:t xml:space="preserve">. </w:t>
      </w:r>
      <w:r w:rsidR="009035C4" w:rsidRPr="00451B42">
        <w:rPr>
          <w:color w:val="000000" w:themeColor="text1"/>
        </w:rPr>
        <w:t>рублей на одно домовладение</w:t>
      </w:r>
      <w:r w:rsidR="006D7FE1" w:rsidRPr="00451B42">
        <w:rPr>
          <w:color w:val="000000" w:themeColor="text1"/>
        </w:rPr>
        <w:t xml:space="preserve"> (далее – субсиди</w:t>
      </w:r>
      <w:r w:rsidR="00E72D51" w:rsidRPr="00451B42">
        <w:rPr>
          <w:color w:val="000000" w:themeColor="text1"/>
        </w:rPr>
        <w:t>я</w:t>
      </w:r>
      <w:r w:rsidR="006D7FE1" w:rsidRPr="00451B42">
        <w:rPr>
          <w:color w:val="000000" w:themeColor="text1"/>
        </w:rPr>
        <w:t>)</w:t>
      </w:r>
      <w:r w:rsidR="0042787E" w:rsidRPr="00451B42">
        <w:rPr>
          <w:color w:val="000000" w:themeColor="text1"/>
        </w:rPr>
        <w:t>.</w:t>
      </w:r>
    </w:p>
    <w:p w:rsidR="00464B65" w:rsidRPr="00451B42" w:rsidRDefault="009035C4" w:rsidP="00DA0099">
      <w:pPr>
        <w:pStyle w:val="ConsPlusNormal"/>
        <w:ind w:firstLine="709"/>
        <w:contextualSpacing/>
        <w:jc w:val="both"/>
        <w:rPr>
          <w:color w:val="000000" w:themeColor="text1"/>
        </w:rPr>
      </w:pPr>
      <w:r w:rsidRPr="00451B42">
        <w:rPr>
          <w:color w:val="000000" w:themeColor="text1"/>
        </w:rPr>
        <w:t>Согласно пункту 2 указ</w:t>
      </w:r>
      <w:bookmarkStart w:id="0" w:name="_GoBack"/>
      <w:bookmarkEnd w:id="0"/>
      <w:r w:rsidRPr="00451B42">
        <w:rPr>
          <w:color w:val="000000" w:themeColor="text1"/>
        </w:rPr>
        <w:t>анного перечня поручений высшим должностным лицам (руководителям высших исполнительных органов государственной власти) субъектов Российской Федерации рекомендовано обеспечить предоставление субсиди</w:t>
      </w:r>
      <w:r w:rsidR="00664BF2" w:rsidRPr="00451B42">
        <w:rPr>
          <w:color w:val="000000" w:themeColor="text1"/>
        </w:rPr>
        <w:t>и</w:t>
      </w:r>
      <w:r w:rsidRPr="00451B42">
        <w:rPr>
          <w:color w:val="000000" w:themeColor="text1"/>
        </w:rPr>
        <w:t xml:space="preserve"> инвалидам войны, участникам Великой Отечественной войны, ветеранам боевых действий, членам семей погибших (умерших) инвалидов войны, участник</w:t>
      </w:r>
      <w:r w:rsidR="00464B65" w:rsidRPr="00451B42">
        <w:rPr>
          <w:color w:val="000000" w:themeColor="text1"/>
        </w:rPr>
        <w:t>ам</w:t>
      </w:r>
      <w:r w:rsidRPr="00451B42">
        <w:rPr>
          <w:color w:val="000000" w:themeColor="text1"/>
        </w:rPr>
        <w:t xml:space="preserve"> Великой Отечественной войны, ветеран</w:t>
      </w:r>
      <w:r w:rsidR="00464B65" w:rsidRPr="00451B42">
        <w:rPr>
          <w:color w:val="000000" w:themeColor="text1"/>
        </w:rPr>
        <w:t>ам</w:t>
      </w:r>
      <w:r w:rsidRPr="00451B42">
        <w:rPr>
          <w:color w:val="000000" w:themeColor="text1"/>
        </w:rPr>
        <w:t xml:space="preserve"> боевых действий, многодетны</w:t>
      </w:r>
      <w:r w:rsidR="00464B65" w:rsidRPr="00451B42">
        <w:rPr>
          <w:color w:val="000000" w:themeColor="text1"/>
        </w:rPr>
        <w:t>м</w:t>
      </w:r>
      <w:r w:rsidRPr="00451B42">
        <w:rPr>
          <w:color w:val="000000" w:themeColor="text1"/>
        </w:rPr>
        <w:t xml:space="preserve"> сем</w:t>
      </w:r>
      <w:r w:rsidR="00464B65" w:rsidRPr="00451B42">
        <w:rPr>
          <w:color w:val="000000" w:themeColor="text1"/>
        </w:rPr>
        <w:t>ьям</w:t>
      </w:r>
      <w:r w:rsidRPr="00451B42">
        <w:rPr>
          <w:color w:val="000000" w:themeColor="text1"/>
        </w:rPr>
        <w:t>, малоимущи</w:t>
      </w:r>
      <w:r w:rsidR="00464B65" w:rsidRPr="00451B42">
        <w:rPr>
          <w:color w:val="000000" w:themeColor="text1"/>
        </w:rPr>
        <w:t>м</w:t>
      </w:r>
      <w:r w:rsidRPr="00451B42">
        <w:rPr>
          <w:color w:val="000000" w:themeColor="text1"/>
        </w:rPr>
        <w:t xml:space="preserve"> граждан</w:t>
      </w:r>
      <w:r w:rsidR="00464B65" w:rsidRPr="00451B42">
        <w:rPr>
          <w:color w:val="000000" w:themeColor="text1"/>
        </w:rPr>
        <w:t xml:space="preserve">ам. </w:t>
      </w:r>
    </w:p>
    <w:p w:rsidR="00464B65" w:rsidRPr="00451B42" w:rsidRDefault="00464B65" w:rsidP="00464B65">
      <w:pPr>
        <w:pStyle w:val="ConsPlusNormal"/>
        <w:ind w:firstLine="709"/>
        <w:contextualSpacing/>
        <w:jc w:val="both"/>
        <w:rPr>
          <w:color w:val="000000" w:themeColor="text1"/>
        </w:rPr>
      </w:pPr>
      <w:r w:rsidRPr="00451B42">
        <w:rPr>
          <w:color w:val="000000" w:themeColor="text1"/>
        </w:rPr>
        <w:t xml:space="preserve">В силу статьи 10 Федерального закона от 12 января 1995 г. № 5-ФЗ </w:t>
      </w:r>
      <w:r w:rsidR="006D7FE1" w:rsidRPr="00451B42">
        <w:rPr>
          <w:color w:val="000000" w:themeColor="text1"/>
        </w:rPr>
        <w:br/>
      </w:r>
      <w:r w:rsidRPr="00451B42">
        <w:rPr>
          <w:color w:val="000000" w:themeColor="text1"/>
        </w:rPr>
        <w:t>«О ветеранах» дополнительные меры социальной поддержки участников Великой Отечественной войны, ветеранов боевых действий,</w:t>
      </w:r>
      <w:r w:rsidRPr="00451B42">
        <w:t xml:space="preserve"> </w:t>
      </w:r>
      <w:r w:rsidRPr="00451B42">
        <w:rPr>
          <w:color w:val="000000" w:themeColor="text1"/>
        </w:rPr>
        <w:t xml:space="preserve">членов семей погибших (умерших) инвалидов войны, участников Великой Отечественной войны и ветеранов боевых действий могут устанавливаться законами субъектов Российской Федерации и принимаемыми в соответствии с ними нормативными правовыми актами. </w:t>
      </w:r>
    </w:p>
    <w:p w:rsidR="000D5AC5" w:rsidRPr="00451B42" w:rsidRDefault="00690D61" w:rsidP="000D5AC5">
      <w:pPr>
        <w:pStyle w:val="ConsPlusNormal"/>
        <w:ind w:firstLine="709"/>
        <w:contextualSpacing/>
        <w:jc w:val="both"/>
        <w:rPr>
          <w:color w:val="000000" w:themeColor="text1"/>
        </w:rPr>
      </w:pPr>
      <w:r w:rsidRPr="00451B42">
        <w:rPr>
          <w:color w:val="000000" w:themeColor="text1"/>
        </w:rPr>
        <w:t xml:space="preserve">Проектом </w:t>
      </w:r>
      <w:r w:rsidR="00F84715" w:rsidRPr="00451B42">
        <w:rPr>
          <w:color w:val="000000" w:themeColor="text1"/>
        </w:rPr>
        <w:t>з</w:t>
      </w:r>
      <w:r w:rsidR="0080758D" w:rsidRPr="00451B42">
        <w:rPr>
          <w:color w:val="000000" w:themeColor="text1"/>
        </w:rPr>
        <w:t xml:space="preserve">акона </w:t>
      </w:r>
      <w:r w:rsidR="00DA0099" w:rsidRPr="00451B42">
        <w:rPr>
          <w:color w:val="000000" w:themeColor="text1"/>
        </w:rPr>
        <w:t>предусматривается</w:t>
      </w:r>
      <w:r w:rsidR="0080758D" w:rsidRPr="00451B42">
        <w:rPr>
          <w:color w:val="000000" w:themeColor="text1"/>
        </w:rPr>
        <w:t xml:space="preserve"> предоставление </w:t>
      </w:r>
      <w:r w:rsidR="009035C4" w:rsidRPr="00451B42">
        <w:rPr>
          <w:color w:val="000000" w:themeColor="text1"/>
        </w:rPr>
        <w:t xml:space="preserve">субсидий </w:t>
      </w:r>
      <w:r w:rsidR="00464B65" w:rsidRPr="00451B42">
        <w:rPr>
          <w:color w:val="000000" w:themeColor="text1"/>
        </w:rPr>
        <w:t xml:space="preserve">отдельным категориям граждан </w:t>
      </w:r>
      <w:r w:rsidR="000D5AC5" w:rsidRPr="00451B42">
        <w:rPr>
          <w:color w:val="000000" w:themeColor="text1"/>
        </w:rPr>
        <w:t xml:space="preserve">в размере фактически произведенных расходов, но не более </w:t>
      </w:r>
      <w:r w:rsidR="00E72D51" w:rsidRPr="00451B42">
        <w:rPr>
          <w:color w:val="000000" w:themeColor="text1"/>
        </w:rPr>
        <w:t xml:space="preserve">100 тыс. </w:t>
      </w:r>
      <w:r w:rsidR="000D5AC5" w:rsidRPr="00451B42">
        <w:rPr>
          <w:color w:val="000000" w:themeColor="text1"/>
        </w:rPr>
        <w:t>рублей.</w:t>
      </w:r>
    </w:p>
    <w:p w:rsidR="00E066D1" w:rsidRPr="00451B42" w:rsidRDefault="00DA0099" w:rsidP="00DA0099">
      <w:pPr>
        <w:pStyle w:val="ConsPlusNormal"/>
        <w:ind w:firstLine="709"/>
        <w:contextualSpacing/>
        <w:jc w:val="both"/>
        <w:rPr>
          <w:color w:val="000000" w:themeColor="text1"/>
        </w:rPr>
      </w:pPr>
      <w:r w:rsidRPr="00451B42">
        <w:rPr>
          <w:color w:val="000000" w:themeColor="text1"/>
        </w:rPr>
        <w:t xml:space="preserve">В целях определения порядка осуществления </w:t>
      </w:r>
      <w:r w:rsidR="00464B65" w:rsidRPr="00451B42">
        <w:rPr>
          <w:color w:val="000000" w:themeColor="text1"/>
        </w:rPr>
        <w:t>субсидии</w:t>
      </w:r>
      <w:r w:rsidR="000F1024" w:rsidRPr="00451B42">
        <w:rPr>
          <w:color w:val="000000" w:themeColor="text1"/>
        </w:rPr>
        <w:t xml:space="preserve"> проектом </w:t>
      </w:r>
      <w:r w:rsidR="00F84715" w:rsidRPr="00451B42">
        <w:rPr>
          <w:color w:val="000000" w:themeColor="text1"/>
        </w:rPr>
        <w:t>з</w:t>
      </w:r>
      <w:r w:rsidR="00C17135" w:rsidRPr="00451B42">
        <w:rPr>
          <w:color w:val="000000" w:themeColor="text1"/>
        </w:rPr>
        <w:t>акона</w:t>
      </w:r>
      <w:r w:rsidR="000F1024" w:rsidRPr="00451B42">
        <w:rPr>
          <w:color w:val="000000" w:themeColor="text1"/>
        </w:rPr>
        <w:t xml:space="preserve"> </w:t>
      </w:r>
      <w:r w:rsidR="00EC1F3D" w:rsidRPr="00451B42">
        <w:rPr>
          <w:color w:val="000000" w:themeColor="text1"/>
        </w:rPr>
        <w:t xml:space="preserve">предлагается </w:t>
      </w:r>
      <w:r w:rsidR="0080758D" w:rsidRPr="00451B42">
        <w:rPr>
          <w:color w:val="000000" w:themeColor="text1"/>
        </w:rPr>
        <w:t xml:space="preserve">установить категории граждан, </w:t>
      </w:r>
      <w:r w:rsidR="00464B65" w:rsidRPr="00451B42">
        <w:rPr>
          <w:color w:val="000000" w:themeColor="text1"/>
        </w:rPr>
        <w:t>которым предоставляется субсидия</w:t>
      </w:r>
      <w:r w:rsidR="00C17135" w:rsidRPr="00451B42">
        <w:rPr>
          <w:color w:val="000000" w:themeColor="text1"/>
        </w:rPr>
        <w:t xml:space="preserve">. </w:t>
      </w:r>
      <w:r w:rsidRPr="00451B42">
        <w:rPr>
          <w:color w:val="000000" w:themeColor="text1"/>
        </w:rPr>
        <w:t xml:space="preserve">При этом предусматривается, что </w:t>
      </w:r>
      <w:r w:rsidR="00464B65" w:rsidRPr="00451B42">
        <w:rPr>
          <w:color w:val="000000" w:themeColor="text1"/>
        </w:rPr>
        <w:t>правила предоставления субсидии из республиканского бюджета Чувашской Республики отдельным категориям граждан по газификации индивидуальных жилых домов определя</w:t>
      </w:r>
      <w:r w:rsidR="003A6E13" w:rsidRPr="00451B42">
        <w:rPr>
          <w:color w:val="000000" w:themeColor="text1"/>
        </w:rPr>
        <w:t>ю</w:t>
      </w:r>
      <w:r w:rsidR="00464B65" w:rsidRPr="00451B42">
        <w:rPr>
          <w:color w:val="000000" w:themeColor="text1"/>
        </w:rPr>
        <w:t>тся Кабинетом Министров Чувашской Республики</w:t>
      </w:r>
      <w:r w:rsidR="0080758D" w:rsidRPr="00451B42">
        <w:rPr>
          <w:color w:val="000000" w:themeColor="text1"/>
        </w:rPr>
        <w:t>.</w:t>
      </w:r>
    </w:p>
    <w:p w:rsidR="00D94E11" w:rsidRPr="00451B42" w:rsidRDefault="00DA0099" w:rsidP="00D94E11">
      <w:pPr>
        <w:pStyle w:val="ConsPlusNormal"/>
        <w:ind w:firstLine="709"/>
        <w:jc w:val="both"/>
        <w:rPr>
          <w:color w:val="000000" w:themeColor="text1"/>
        </w:rPr>
      </w:pPr>
      <w:proofErr w:type="gramStart"/>
      <w:r w:rsidRPr="00451B42">
        <w:rPr>
          <w:color w:val="000000" w:themeColor="text1"/>
        </w:rPr>
        <w:t xml:space="preserve">Проект закона </w:t>
      </w:r>
      <w:r w:rsidR="00D94E11" w:rsidRPr="00451B42">
        <w:rPr>
          <w:color w:val="000000" w:themeColor="text1"/>
        </w:rPr>
        <w:t xml:space="preserve">не требует проведения оценки регулирующего воздействия в соответствии с постановлением Кабинета Министров Чувашской Республики </w:t>
      </w:r>
      <w:r w:rsidR="00D94E11" w:rsidRPr="00451B42">
        <w:rPr>
          <w:color w:val="000000" w:themeColor="text1"/>
        </w:rPr>
        <w:br/>
        <w:t>от 29 ноября 2012 г. № 532 «О проведении оценки регулирующего воздействия проектов нормативных правовых актов Чувашской Республики», поскольку не устанавливает новые, не изменяет и не отменяет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</w:t>
      </w:r>
      <w:proofErr w:type="gramEnd"/>
      <w:r w:rsidR="00D94E11" w:rsidRPr="00451B42">
        <w:rPr>
          <w:color w:val="000000" w:themeColor="text1"/>
        </w:rPr>
        <w:t xml:space="preserve"> </w:t>
      </w:r>
      <w:proofErr w:type="gramStart"/>
      <w:r w:rsidR="00D94E11" w:rsidRPr="00451B42">
        <w:rPr>
          <w:color w:val="000000" w:themeColor="text1"/>
        </w:rPr>
        <w:t>соблюдения</w:t>
      </w:r>
      <w:proofErr w:type="gramEnd"/>
      <w:r w:rsidR="00D94E11" w:rsidRPr="00451B42">
        <w:rPr>
          <w:color w:val="000000" w:themeColor="text1"/>
        </w:rPr>
        <w:t xml:space="preserve">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экспертиз, не устанавливает новые, не изменяет и не отменяет ранее предусмотренные нормативными </w:t>
      </w:r>
      <w:r w:rsidR="00D94E11" w:rsidRPr="00451B42">
        <w:rPr>
          <w:color w:val="000000" w:themeColor="text1"/>
        </w:rPr>
        <w:lastRenderedPageBreak/>
        <w:t>правовыми актами Чувашской Республики обязанности и запреты для субъектов предпринимательской и инвестиционной деятельности, а также не устанавливает, не изменяет и не отменяет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деятельности.</w:t>
      </w:r>
    </w:p>
    <w:p w:rsidR="000F1024" w:rsidRPr="00451B42" w:rsidRDefault="000F1024" w:rsidP="00DA0099">
      <w:pPr>
        <w:pStyle w:val="ConsPlusNormal"/>
        <w:ind w:firstLine="709"/>
        <w:contextualSpacing/>
        <w:jc w:val="both"/>
        <w:rPr>
          <w:color w:val="000000" w:themeColor="text1"/>
        </w:rPr>
      </w:pPr>
      <w:r w:rsidRPr="00451B42">
        <w:rPr>
          <w:color w:val="000000" w:themeColor="text1"/>
        </w:rPr>
        <w:t xml:space="preserve">Принятие проекта </w:t>
      </w:r>
      <w:r w:rsidR="00F84715" w:rsidRPr="00451B42">
        <w:rPr>
          <w:color w:val="000000" w:themeColor="text1"/>
        </w:rPr>
        <w:t>з</w:t>
      </w:r>
      <w:r w:rsidR="00C17135" w:rsidRPr="00451B42">
        <w:rPr>
          <w:color w:val="000000" w:themeColor="text1"/>
        </w:rPr>
        <w:t xml:space="preserve">акона </w:t>
      </w:r>
      <w:r w:rsidRPr="00451B42">
        <w:rPr>
          <w:color w:val="000000" w:themeColor="text1"/>
        </w:rPr>
        <w:t xml:space="preserve">потребует выделения </w:t>
      </w:r>
      <w:r w:rsidR="006A5CA0" w:rsidRPr="00451B42">
        <w:rPr>
          <w:color w:val="000000" w:themeColor="text1"/>
        </w:rPr>
        <w:t>в 202</w:t>
      </w:r>
      <w:r w:rsidR="002B5C92" w:rsidRPr="00451B42">
        <w:rPr>
          <w:color w:val="000000" w:themeColor="text1"/>
        </w:rPr>
        <w:t>3</w:t>
      </w:r>
      <w:r w:rsidR="006A5CA0" w:rsidRPr="00451B42">
        <w:rPr>
          <w:color w:val="000000" w:themeColor="text1"/>
        </w:rPr>
        <w:t xml:space="preserve"> году </w:t>
      </w:r>
      <w:r w:rsidRPr="00451B42">
        <w:rPr>
          <w:color w:val="000000" w:themeColor="text1"/>
        </w:rPr>
        <w:t xml:space="preserve">дополнительных средств из республиканского бюджета Чувашской Республики. Средства республиканского бюджета Чувашской Республики для реализации проекта </w:t>
      </w:r>
      <w:r w:rsidR="00B629B0" w:rsidRPr="00451B42">
        <w:rPr>
          <w:color w:val="000000" w:themeColor="text1"/>
        </w:rPr>
        <w:t>з</w:t>
      </w:r>
      <w:r w:rsidR="007115F1" w:rsidRPr="00451B42">
        <w:rPr>
          <w:color w:val="000000" w:themeColor="text1"/>
        </w:rPr>
        <w:t>акона</w:t>
      </w:r>
      <w:r w:rsidRPr="00451B42">
        <w:rPr>
          <w:color w:val="000000" w:themeColor="text1"/>
        </w:rPr>
        <w:t xml:space="preserve"> будут </w:t>
      </w:r>
      <w:r w:rsidR="00464B65" w:rsidRPr="00451B42">
        <w:rPr>
          <w:color w:val="000000" w:themeColor="text1"/>
        </w:rPr>
        <w:t xml:space="preserve">обеспечены за счет </w:t>
      </w:r>
      <w:r w:rsidR="00091E01" w:rsidRPr="00451B42">
        <w:rPr>
          <w:color w:val="000000" w:themeColor="text1"/>
        </w:rPr>
        <w:t xml:space="preserve">перераспределения средств, предусмотренных Министерству труда и социальной защиты Чувашской Республики на основную деятельность, и </w:t>
      </w:r>
      <w:r w:rsidR="00464B65" w:rsidRPr="00451B42">
        <w:rPr>
          <w:color w:val="000000" w:themeColor="text1"/>
        </w:rPr>
        <w:t xml:space="preserve">иных межбюджетных трансфертов из федерального бюджета на </w:t>
      </w:r>
      <w:proofErr w:type="spellStart"/>
      <w:r w:rsidR="00464B65" w:rsidRPr="00451B42">
        <w:rPr>
          <w:color w:val="000000" w:themeColor="text1"/>
        </w:rPr>
        <w:t>софинансирование</w:t>
      </w:r>
      <w:proofErr w:type="spellEnd"/>
      <w:r w:rsidR="00464B65" w:rsidRPr="00451B42">
        <w:rPr>
          <w:color w:val="000000" w:themeColor="text1"/>
        </w:rPr>
        <w:t xml:space="preserve"> расходного обязательства Чувашской Республики по предоставлению субсидии</w:t>
      </w:r>
      <w:r w:rsidRPr="00451B42">
        <w:rPr>
          <w:color w:val="000000" w:themeColor="text1"/>
        </w:rPr>
        <w:t>.</w:t>
      </w:r>
    </w:p>
    <w:p w:rsidR="00091E01" w:rsidRPr="00451B42" w:rsidRDefault="00091E01" w:rsidP="00091E01">
      <w:pPr>
        <w:pStyle w:val="2"/>
        <w:ind w:firstLine="0"/>
        <w:contextualSpacing/>
        <w:rPr>
          <w:rFonts w:ascii="Times New Roman" w:hAnsi="Times New Roman"/>
          <w:szCs w:val="26"/>
        </w:rPr>
      </w:pPr>
    </w:p>
    <w:p w:rsidR="006D7FE1" w:rsidRPr="00451B42" w:rsidRDefault="006D7FE1" w:rsidP="00091E01">
      <w:pPr>
        <w:pStyle w:val="2"/>
        <w:ind w:firstLine="0"/>
        <w:contextualSpacing/>
        <w:rPr>
          <w:rFonts w:ascii="Times New Roman" w:hAnsi="Times New Roman"/>
          <w:szCs w:val="26"/>
        </w:rPr>
      </w:pPr>
    </w:p>
    <w:p w:rsidR="006D7FE1" w:rsidRPr="00451B42" w:rsidRDefault="006D7FE1" w:rsidP="00091E01">
      <w:pPr>
        <w:pStyle w:val="2"/>
        <w:ind w:firstLine="0"/>
        <w:contextualSpacing/>
        <w:rPr>
          <w:rFonts w:ascii="Times New Roman" w:hAnsi="Times New Roman"/>
          <w:szCs w:val="26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3686"/>
        <w:gridCol w:w="3586"/>
        <w:gridCol w:w="2368"/>
      </w:tblGrid>
      <w:tr w:rsidR="004C776E" w:rsidTr="00DB7ED2">
        <w:tc>
          <w:tcPr>
            <w:tcW w:w="3686" w:type="dxa"/>
            <w:shd w:val="clear" w:color="auto" w:fill="auto"/>
          </w:tcPr>
          <w:p w:rsidR="004C776E" w:rsidRPr="00451B42" w:rsidRDefault="004C776E" w:rsidP="00DB7ED2">
            <w:pPr>
              <w:pStyle w:val="2"/>
              <w:ind w:firstLine="0"/>
              <w:rPr>
                <w:rFonts w:ascii="Times New Roman" w:hAnsi="Times New Roman"/>
                <w:szCs w:val="26"/>
              </w:rPr>
            </w:pPr>
            <w:r w:rsidRPr="00451B42">
              <w:rPr>
                <w:rFonts w:ascii="Times New Roman" w:hAnsi="Times New Roman"/>
                <w:szCs w:val="26"/>
              </w:rPr>
              <w:t xml:space="preserve">Министр труда и </w:t>
            </w:r>
            <w:proofErr w:type="gramStart"/>
            <w:r w:rsidRPr="00451B42">
              <w:rPr>
                <w:rFonts w:ascii="Times New Roman" w:hAnsi="Times New Roman"/>
                <w:szCs w:val="26"/>
              </w:rPr>
              <w:t>социальной</w:t>
            </w:r>
            <w:proofErr w:type="gramEnd"/>
            <w:r w:rsidRPr="00451B42">
              <w:rPr>
                <w:rFonts w:ascii="Times New Roman" w:hAnsi="Times New Roman"/>
                <w:szCs w:val="26"/>
              </w:rPr>
              <w:t xml:space="preserve"> </w:t>
            </w:r>
          </w:p>
          <w:p w:rsidR="004C776E" w:rsidRPr="00451B42" w:rsidRDefault="004C776E" w:rsidP="00DB7ED2">
            <w:pPr>
              <w:pStyle w:val="2"/>
              <w:ind w:firstLine="0"/>
              <w:jc w:val="left"/>
              <w:rPr>
                <w:rFonts w:ascii="Times New Roman" w:hAnsi="Times New Roman"/>
                <w:szCs w:val="26"/>
              </w:rPr>
            </w:pPr>
            <w:r w:rsidRPr="00451B42">
              <w:rPr>
                <w:rFonts w:ascii="Times New Roman" w:hAnsi="Times New Roman"/>
                <w:szCs w:val="26"/>
              </w:rPr>
              <w:t>защиты Чувашской Республики</w:t>
            </w:r>
          </w:p>
        </w:tc>
        <w:tc>
          <w:tcPr>
            <w:tcW w:w="3586" w:type="dxa"/>
            <w:shd w:val="clear" w:color="auto" w:fill="auto"/>
          </w:tcPr>
          <w:p w:rsidR="004C776E" w:rsidRPr="00451B42" w:rsidRDefault="004C776E" w:rsidP="00DB7ED2">
            <w:pPr>
              <w:pStyle w:val="2"/>
              <w:ind w:firstLine="0"/>
              <w:rPr>
                <w:rFonts w:ascii="Times New Roman" w:hAnsi="Times New Roman"/>
                <w:szCs w:val="26"/>
              </w:rPr>
            </w:pPr>
            <w:r w:rsidRPr="00451B42">
              <w:rPr>
                <w:noProof/>
              </w:rPr>
              <w:drawing>
                <wp:inline distT="0" distB="0" distL="0" distR="0" wp14:anchorId="7A512B62" wp14:editId="16FA3A93">
                  <wp:extent cx="2139950" cy="927100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46" t="20705" r="11414" b="202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8" w:type="dxa"/>
            <w:shd w:val="clear" w:color="auto" w:fill="auto"/>
          </w:tcPr>
          <w:p w:rsidR="004C776E" w:rsidRPr="00451B42" w:rsidRDefault="004C776E" w:rsidP="00DB7ED2">
            <w:pPr>
              <w:pStyle w:val="2"/>
              <w:ind w:firstLine="0"/>
              <w:jc w:val="right"/>
              <w:rPr>
                <w:rFonts w:ascii="Times New Roman" w:hAnsi="Times New Roman"/>
                <w:szCs w:val="26"/>
              </w:rPr>
            </w:pPr>
          </w:p>
          <w:p w:rsidR="004C776E" w:rsidRPr="00451B42" w:rsidRDefault="004C776E" w:rsidP="00DB7ED2">
            <w:pPr>
              <w:pStyle w:val="2"/>
              <w:ind w:firstLine="0"/>
              <w:jc w:val="right"/>
              <w:rPr>
                <w:rFonts w:ascii="Times New Roman" w:hAnsi="Times New Roman"/>
                <w:szCs w:val="26"/>
              </w:rPr>
            </w:pPr>
          </w:p>
          <w:p w:rsidR="004C776E" w:rsidRPr="003148EF" w:rsidRDefault="004C776E" w:rsidP="00DB7ED2">
            <w:pPr>
              <w:pStyle w:val="2"/>
              <w:ind w:firstLine="0"/>
              <w:jc w:val="right"/>
              <w:rPr>
                <w:rFonts w:ascii="Times New Roman" w:hAnsi="Times New Roman"/>
                <w:szCs w:val="26"/>
              </w:rPr>
            </w:pPr>
            <w:r w:rsidRPr="00451B42">
              <w:rPr>
                <w:rFonts w:ascii="Times New Roman" w:hAnsi="Times New Roman"/>
                <w:szCs w:val="26"/>
              </w:rPr>
              <w:t>А.Г. Елизарова</w:t>
            </w:r>
          </w:p>
        </w:tc>
      </w:tr>
    </w:tbl>
    <w:p w:rsidR="004C776E" w:rsidRDefault="004C776E" w:rsidP="00091E01">
      <w:pPr>
        <w:pStyle w:val="2"/>
        <w:ind w:firstLine="0"/>
        <w:contextualSpacing/>
        <w:rPr>
          <w:rFonts w:ascii="Times New Roman" w:hAnsi="Times New Roman"/>
          <w:szCs w:val="26"/>
        </w:rPr>
      </w:pPr>
    </w:p>
    <w:sectPr w:rsidR="004C776E" w:rsidSect="00F052CE">
      <w:headerReference w:type="default" r:id="rId8"/>
      <w:pgSz w:w="11906" w:h="16838"/>
      <w:pgMar w:top="1134" w:right="850" w:bottom="851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4D0" w:rsidRDefault="008A64D0" w:rsidP="00DA0099">
      <w:pPr>
        <w:spacing w:after="0" w:line="240" w:lineRule="auto"/>
      </w:pPr>
      <w:r>
        <w:separator/>
      </w:r>
    </w:p>
  </w:endnote>
  <w:endnote w:type="continuationSeparator" w:id="0">
    <w:p w:rsidR="008A64D0" w:rsidRDefault="008A64D0" w:rsidP="00DA0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4D0" w:rsidRDefault="008A64D0" w:rsidP="00DA0099">
      <w:pPr>
        <w:spacing w:after="0" w:line="240" w:lineRule="auto"/>
      </w:pPr>
      <w:r>
        <w:separator/>
      </w:r>
    </w:p>
  </w:footnote>
  <w:footnote w:type="continuationSeparator" w:id="0">
    <w:p w:rsidR="008A64D0" w:rsidRDefault="008A64D0" w:rsidP="00DA0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5817496"/>
      <w:docPartObj>
        <w:docPartGallery w:val="Page Numbers (Top of Page)"/>
        <w:docPartUnique/>
      </w:docPartObj>
    </w:sdtPr>
    <w:sdtEndPr/>
    <w:sdtContent>
      <w:p w:rsidR="00D94E11" w:rsidRDefault="00D94E1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1B4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54FCF"/>
    <w:rsid w:val="00091E01"/>
    <w:rsid w:val="000A4D12"/>
    <w:rsid w:val="000B0092"/>
    <w:rsid w:val="000B3C64"/>
    <w:rsid w:val="000C077A"/>
    <w:rsid w:val="000D5AC5"/>
    <w:rsid w:val="000D6593"/>
    <w:rsid w:val="000D712E"/>
    <w:rsid w:val="000F1024"/>
    <w:rsid w:val="001123CD"/>
    <w:rsid w:val="00132617"/>
    <w:rsid w:val="00155A6E"/>
    <w:rsid w:val="001C70A8"/>
    <w:rsid w:val="001D752B"/>
    <w:rsid w:val="001F306C"/>
    <w:rsid w:val="00240CFA"/>
    <w:rsid w:val="00262E95"/>
    <w:rsid w:val="00283B56"/>
    <w:rsid w:val="002B5C92"/>
    <w:rsid w:val="0032627C"/>
    <w:rsid w:val="00331708"/>
    <w:rsid w:val="00351075"/>
    <w:rsid w:val="00366021"/>
    <w:rsid w:val="003A6E13"/>
    <w:rsid w:val="003F7E7F"/>
    <w:rsid w:val="00406C64"/>
    <w:rsid w:val="0042787E"/>
    <w:rsid w:val="004318B8"/>
    <w:rsid w:val="00451B42"/>
    <w:rsid w:val="00464B65"/>
    <w:rsid w:val="00491CA3"/>
    <w:rsid w:val="004B1EE4"/>
    <w:rsid w:val="004B33A9"/>
    <w:rsid w:val="004C6EC3"/>
    <w:rsid w:val="004C776E"/>
    <w:rsid w:val="004D791D"/>
    <w:rsid w:val="00533CDA"/>
    <w:rsid w:val="0055124B"/>
    <w:rsid w:val="005677E3"/>
    <w:rsid w:val="005A3634"/>
    <w:rsid w:val="005A555B"/>
    <w:rsid w:val="005C1A2C"/>
    <w:rsid w:val="005F20AB"/>
    <w:rsid w:val="00607FB5"/>
    <w:rsid w:val="0061092C"/>
    <w:rsid w:val="00611A69"/>
    <w:rsid w:val="0061725C"/>
    <w:rsid w:val="00622873"/>
    <w:rsid w:val="0062335F"/>
    <w:rsid w:val="00664BF2"/>
    <w:rsid w:val="006908E5"/>
    <w:rsid w:val="00690D61"/>
    <w:rsid w:val="00695825"/>
    <w:rsid w:val="006A5CA0"/>
    <w:rsid w:val="006C5CC3"/>
    <w:rsid w:val="006C646D"/>
    <w:rsid w:val="006D36C8"/>
    <w:rsid w:val="006D7FE1"/>
    <w:rsid w:val="007115F1"/>
    <w:rsid w:val="00741829"/>
    <w:rsid w:val="0076545B"/>
    <w:rsid w:val="00801A29"/>
    <w:rsid w:val="0080758D"/>
    <w:rsid w:val="00822EA6"/>
    <w:rsid w:val="008A0683"/>
    <w:rsid w:val="008A64D0"/>
    <w:rsid w:val="008D4A15"/>
    <w:rsid w:val="008F3370"/>
    <w:rsid w:val="009035C4"/>
    <w:rsid w:val="00913000"/>
    <w:rsid w:val="00933280"/>
    <w:rsid w:val="00935C6B"/>
    <w:rsid w:val="00982923"/>
    <w:rsid w:val="00984F87"/>
    <w:rsid w:val="009C499E"/>
    <w:rsid w:val="009E3553"/>
    <w:rsid w:val="009F46B6"/>
    <w:rsid w:val="00A459F9"/>
    <w:rsid w:val="00A62763"/>
    <w:rsid w:val="00A83B2A"/>
    <w:rsid w:val="00AB6B48"/>
    <w:rsid w:val="00AC100F"/>
    <w:rsid w:val="00AD0166"/>
    <w:rsid w:val="00AE18F4"/>
    <w:rsid w:val="00AF62B1"/>
    <w:rsid w:val="00B629B0"/>
    <w:rsid w:val="00BC2DF6"/>
    <w:rsid w:val="00BE5DDF"/>
    <w:rsid w:val="00C02CAD"/>
    <w:rsid w:val="00C02CD0"/>
    <w:rsid w:val="00C17135"/>
    <w:rsid w:val="00C20589"/>
    <w:rsid w:val="00C336D4"/>
    <w:rsid w:val="00C61A75"/>
    <w:rsid w:val="00C97BE8"/>
    <w:rsid w:val="00CB5DAD"/>
    <w:rsid w:val="00CB61AF"/>
    <w:rsid w:val="00CB74EE"/>
    <w:rsid w:val="00CC77C6"/>
    <w:rsid w:val="00CF000E"/>
    <w:rsid w:val="00D914F8"/>
    <w:rsid w:val="00D94E11"/>
    <w:rsid w:val="00DA0099"/>
    <w:rsid w:val="00DD6096"/>
    <w:rsid w:val="00E05908"/>
    <w:rsid w:val="00E066D1"/>
    <w:rsid w:val="00E360D8"/>
    <w:rsid w:val="00E45406"/>
    <w:rsid w:val="00E72D51"/>
    <w:rsid w:val="00E854A9"/>
    <w:rsid w:val="00EA0D50"/>
    <w:rsid w:val="00EC1F3D"/>
    <w:rsid w:val="00EE4E11"/>
    <w:rsid w:val="00F052CE"/>
    <w:rsid w:val="00F5793F"/>
    <w:rsid w:val="00F70A82"/>
    <w:rsid w:val="00F84715"/>
    <w:rsid w:val="00F85A68"/>
    <w:rsid w:val="00FA3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02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CD0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D4A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5">
    <w:name w:val="Цветовое выделение"/>
    <w:rsid w:val="005C1A2C"/>
    <w:rPr>
      <w:b/>
      <w:bCs/>
      <w:color w:val="000080"/>
    </w:rPr>
  </w:style>
  <w:style w:type="table" w:styleId="a6">
    <w:name w:val="Table Grid"/>
    <w:basedOn w:val="a1"/>
    <w:uiPriority w:val="59"/>
    <w:rsid w:val="00283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CF000E"/>
    <w:pPr>
      <w:spacing w:after="0" w:line="240" w:lineRule="auto"/>
      <w:ind w:firstLine="720"/>
      <w:jc w:val="both"/>
    </w:pPr>
    <w:rPr>
      <w:rFonts w:ascii="TimesET" w:eastAsia="Times New Roman" w:hAnsi="TimesET" w:cs="Times New Roman"/>
      <w:sz w:val="26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F000E"/>
    <w:rPr>
      <w:rFonts w:ascii="TimesET" w:eastAsia="Times New Roman" w:hAnsi="TimesET" w:cs="Times New Roman"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D94E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4E11"/>
  </w:style>
  <w:style w:type="paragraph" w:styleId="a9">
    <w:name w:val="footer"/>
    <w:basedOn w:val="a"/>
    <w:link w:val="aa"/>
    <w:uiPriority w:val="99"/>
    <w:unhideWhenUsed/>
    <w:rsid w:val="00D94E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4E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02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CD0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D4A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5">
    <w:name w:val="Цветовое выделение"/>
    <w:rsid w:val="005C1A2C"/>
    <w:rPr>
      <w:b/>
      <w:bCs/>
      <w:color w:val="000080"/>
    </w:rPr>
  </w:style>
  <w:style w:type="table" w:styleId="a6">
    <w:name w:val="Table Grid"/>
    <w:basedOn w:val="a1"/>
    <w:uiPriority w:val="59"/>
    <w:rsid w:val="00283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CF000E"/>
    <w:pPr>
      <w:spacing w:after="0" w:line="240" w:lineRule="auto"/>
      <w:ind w:firstLine="720"/>
      <w:jc w:val="both"/>
    </w:pPr>
    <w:rPr>
      <w:rFonts w:ascii="TimesET" w:eastAsia="Times New Roman" w:hAnsi="TimesET" w:cs="Times New Roman"/>
      <w:sz w:val="26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F000E"/>
    <w:rPr>
      <w:rFonts w:ascii="TimesET" w:eastAsia="Times New Roman" w:hAnsi="TimesET" w:cs="Times New Roman"/>
      <w:sz w:val="26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D94E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4E11"/>
  </w:style>
  <w:style w:type="paragraph" w:styleId="a9">
    <w:name w:val="footer"/>
    <w:basedOn w:val="a"/>
    <w:link w:val="aa"/>
    <w:uiPriority w:val="99"/>
    <w:unhideWhenUsed/>
    <w:rsid w:val="00D94E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4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 АГ</cp:lastModifiedBy>
  <cp:revision>4</cp:revision>
  <cp:lastPrinted>2022-04-07T13:58:00Z</cp:lastPrinted>
  <dcterms:created xsi:type="dcterms:W3CDTF">2022-12-13T05:14:00Z</dcterms:created>
  <dcterms:modified xsi:type="dcterms:W3CDTF">2022-12-13T06:06:00Z</dcterms:modified>
</cp:coreProperties>
</file>