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E2" w:rsidRPr="001678E2" w:rsidRDefault="001678E2" w:rsidP="001678E2">
      <w:pPr>
        <w:shd w:val="clear" w:color="auto" w:fill="FFFFFF"/>
        <w:spacing w:before="300" w:after="180" w:line="360" w:lineRule="atLeast"/>
        <w:jc w:val="center"/>
        <w:outlineLvl w:val="1"/>
        <w:rPr>
          <w:rFonts w:ascii="Calibri" w:eastAsia="Times New Roman" w:hAnsi="Calibri" w:cs="Calibri"/>
          <w:b/>
          <w:bCs/>
          <w:color w:val="262626"/>
          <w:sz w:val="33"/>
          <w:szCs w:val="33"/>
          <w:lang w:eastAsia="ru-RU"/>
        </w:rPr>
      </w:pPr>
      <w:r w:rsidRPr="001678E2">
        <w:rPr>
          <w:rFonts w:ascii="Calibri" w:eastAsia="Times New Roman" w:hAnsi="Calibri" w:cs="Calibri"/>
          <w:b/>
          <w:bCs/>
          <w:color w:val="262626"/>
          <w:sz w:val="33"/>
          <w:szCs w:val="33"/>
          <w:lang w:eastAsia="ru-RU"/>
        </w:rPr>
        <w:t>Должностной регламент</w:t>
      </w:r>
    </w:p>
    <w:p w:rsidR="001678E2" w:rsidRPr="001678E2" w:rsidRDefault="001678E2" w:rsidP="001678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Утвержден</w:t>
      </w:r>
    </w:p>
    <w:p w:rsidR="001678E2" w:rsidRPr="001678E2" w:rsidRDefault="001678E2" w:rsidP="001678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приказом Министерства цифрового развития,</w:t>
      </w:r>
    </w:p>
    <w:p w:rsidR="001678E2" w:rsidRPr="001678E2" w:rsidRDefault="001678E2" w:rsidP="001678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информационной политики</w:t>
      </w:r>
    </w:p>
    <w:p w:rsidR="001678E2" w:rsidRPr="001678E2" w:rsidRDefault="001678E2" w:rsidP="001678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 массовых коммуникаций</w:t>
      </w:r>
    </w:p>
    <w:p w:rsidR="001678E2" w:rsidRPr="001678E2" w:rsidRDefault="001678E2" w:rsidP="001678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Чувашской Республики</w:t>
      </w:r>
    </w:p>
    <w:p w:rsidR="001678E2" w:rsidRPr="001678E2" w:rsidRDefault="001678E2" w:rsidP="001678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от 02.07.2018 № 16</w:t>
      </w:r>
    </w:p>
    <w:p w:rsidR="001678E2" w:rsidRPr="001678E2" w:rsidRDefault="001678E2" w:rsidP="001678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1678E2" w:rsidRPr="001678E2" w:rsidRDefault="001678E2" w:rsidP="001678E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(приложение № 28)</w:t>
      </w:r>
    </w:p>
    <w:p w:rsidR="001678E2" w:rsidRPr="001678E2" w:rsidRDefault="001678E2" w:rsidP="001678E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Должностной регламент</w:t>
      </w:r>
      <w:bookmarkStart w:id="0" w:name="_GoBack"/>
      <w:bookmarkEnd w:id="0"/>
    </w:p>
    <w:p w:rsidR="001678E2" w:rsidRPr="001678E2" w:rsidRDefault="001678E2" w:rsidP="001678E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государственного гражданского служащего Чувашской Республики, замещающего должность государственной гражданской </w:t>
      </w:r>
      <w:proofErr w:type="gramStart"/>
      <w:r w:rsidRPr="001678E2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службы Чувашской Республики старшей группы должностей главного специалиста-эксперта отдела администрирования</w:t>
      </w:r>
      <w:proofErr w:type="gramEnd"/>
      <w:r w:rsidRPr="001678E2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и информационной безопасности Министерства цифрового развития, информационной политики и массовых коммуникаций Чувашской Республики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1678E2" w:rsidRPr="001678E2" w:rsidRDefault="001678E2" w:rsidP="001678E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I. Общие положения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1.1. </w:t>
      </w:r>
      <w:proofErr w:type="gramStart"/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Должность государственной гражданской службы Чувашской Республики (далее - должность) главного специалиста-эксперта отдела администрирования и информационной безопасности Министерства цифрового развития, информационной политики и массовых коммуникаций Чувашской Республики учреждается в Министерстве цифрового развития, информационной политики и массовых коммуникаций Чувашской Республики (далее – Министерство) с целью обеспечения деятельности отдела администрирования и информационной безопасности (далее – отдел) в соответствии с Положением об отделе.</w:t>
      </w:r>
      <w:proofErr w:type="gramEnd"/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«главный специалист – эксперт» относится к категории «специалисты» старшей группы должностей и имеет регистрационный номер (код) 3-3-4-19.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1.3. Область профессиональной служебной деятельности государственного гражданского служащего Чувашской Республики (далее – гражданский служащий):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управление в сфере информационных технологий, связи, массовых коммуникаций и средств массовой информации.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1.4. Вид профессиональной служебной деятельности гражданского служащего: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регулирование в сфере обеспечения информационной и сетевой безопасности.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1.5. Главный специалист-эксперт назначается на должность и освобождается от должности приказом министра цифрового развития, информационной политики и массовых коммуникаций (далее – министр) и непосредственно подчиняется начальнику отдела.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1.6. В период отсутствия главного специалиста-эксперта его обязанности распределяются начальником отдела между работниками отдела.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 II. Квалификационные требования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Для замещения должности главного специалиста – эксперта устанавливаются базовые и профессионально-функциональные квалификационные требования.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2.1. Базовые квалификационные требования: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2.1.1. Гражданский служащий, замещающий должность главного специалиста – эксперта должен иметь высшее образование.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2.1.2. К стажу государственной гражданской службы и работы по специальности, направлению подготовки квалификационные требования не устанавливаются.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2.1.3. Главный специалист-эксперт должен обладать следующими базовыми знаниями и умениями: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1) знанием государственного языка Российской Федерации (русского языка);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2) знаниями основ: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Конституции Российской Федерации;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3) знаниями и умениями в области информационно-коммуникационных технологий.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2.1.4. Умения гражданского служащего, замещающего должность главного специалиста-эксперта, должны включать: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квалифицированного планирования работы;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практического применения нормативных правовых актов;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осуществления экспертизы проектов нормативных правовых актов;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взаимодействия с государственными органами, органами местного самоуправления, организациями и гражданами;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проведения встреч и общения с гражданами, а также представителями организаций;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выявления происходящих изменений и потребности в развитии в целях повышения результативности;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подготовки служебных писем, включая ответы на обращения государственных органов, организаций и граждан в установленный срок;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эффективного планирования рабочего времени;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проведения анализа и обобщения информации в порученной сфере;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выполнения поставленных руководством задач;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систематизации информации, работы со служебными документами, разработки проектов правовых актов и организационно-распорядительных документов, деловых писем.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2.2. Профессионально-функциональные квалификационные требования: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2.2.1. Гражданский служащий, замещающий должность главного специалиста – эксперта, должен иметь высшее образование по специальност</w:t>
      </w:r>
      <w:proofErr w:type="gramStart"/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и(</w:t>
      </w:r>
      <w:proofErr w:type="gramEnd"/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ям), направлению(ям) подготовки: </w:t>
      </w:r>
      <w:proofErr w:type="gramStart"/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«Информатика и вычислительная техника», «Информационные системы», «Автоматизированные системы обработки информации и управления», «Вычислительные машины, комплексы, системы и сети», «Информационные системы и технологии», «Информационная безопасность», «Информационная безопасность автоматизированных систем»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содержащееся в предыдущих перечнях профессий, специальностей и направлений подготовки.</w:t>
      </w:r>
      <w:proofErr w:type="gramEnd"/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2.2.2. Гражданский служащий, замещающий должность главного специалиста – эксперта,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Закона Российской Федерации от 21 июля 1993 г. № 5485-1 «О государственной тайне»;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Федерального закона от 27 декабря 2002 г. № 184-ФЗ «О техническом регулировании»;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Федерального закона от 7 июля 2003 г. № 126-ФЗ «О связи»;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Федерального закона от 29 июля 2004 г. № 98-ФЗ «О коммерческой тайне»;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Федерального закона от 2 мая 2006 г. № 59-ФЗ «О порядке рассмотрения обращений граждан Российской Федерации»;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Федерального закона от 27 июля 2006 г. № 149-ФЗ «Об информации, информационных технологиях и о защите информации»;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Федерального закона от 27 июля 2006 г. № 152-ФЗ «О персональных данных»;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Федерального закона от 27 июля 2010 г. № 210-ФЗ «Об организации предоставления государственных и муниципальных услуг».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Федерального закона от 6 апреля 2011 г. № 63-ФЗ «Об электронной подписи»;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Федеральный закон от 5 мая 2014 г. № 97-ФЗ «О внесении изменения в Федеральный закон «Об информации, информационных технологиях и о защите информации» и отдельные законодательные акты Российской Федерации по вопросам упорядочения обменом информации с использованием информационно-телекоммуникационных сетей»;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постановление Правительства Российской Федерации от 15 апреля 2014 г. № 313 «Об утверждении государственной программы Российской Федерации «Информационное общество (2011-2020 годы)»;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постановление Правительства Российской Федерации от 18 февраля 2005 г. № 87 «Об утверждении перечня наименований услуг связи, вносимых в лицензии, и перечней лицензионных условий.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2.2.3. Иные профессиональные знания главного специалиста – эксперта должны включать знания: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законодательства Российской Федерации в области связи, информатизации и обеспечения информационной безопасности, реализации государственной политики и нормативно-правовое регулирование в сфере предоставления электронных услуг;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федеральных законов, указов и распоряжений Президента Российской Федерации, постановлений и распоряжений Правительства Российской Федерации, </w:t>
      </w:r>
      <w:hyperlink r:id="rId5" w:history="1">
        <w:r w:rsidRPr="001678E2">
          <w:rPr>
            <w:rFonts w:ascii="Arial" w:eastAsia="Times New Roman" w:hAnsi="Arial" w:cs="Arial"/>
            <w:color w:val="4D6BBC"/>
            <w:sz w:val="24"/>
            <w:szCs w:val="24"/>
            <w:lang w:eastAsia="ru-RU"/>
          </w:rPr>
          <w:t>Конституции</w:t>
        </w:r>
      </w:hyperlink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 Чувашской Республики, законов Чувашской Республики, </w:t>
      </w: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указов и распоряжений Главы Чувашской Республики, постановлений и распоряжений Кабинета Министров Чувашской Республики,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основные мировые и отечественные тенденции развития и структуры направлений информационной и сетевой безопасности отрасли информационных технологий;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знание перечня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знание нормативных правовых актов Российской Федерации и методических документов ФСТЭК России в области защиты информации;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структуры и полномочий органов государственной власти;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основ организации труда, делопроизводства;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организации прохождения государственной гражданской службы Чувашской Республики;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служебного распорядка Министерства;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правил охраны труда и пожарной безопасности;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норм делового общения и правил делового этикета;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порядка работы со служебной информацией;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в области информационно-коммуникационных технологий (аппаратного и программного обеспечения, возможностей и особенностей </w:t>
      </w:r>
      <w:proofErr w:type="gramStart"/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применения</w:t>
      </w:r>
      <w:proofErr w:type="gramEnd"/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безопасности);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систем взаимодействия с гражданами и организациями;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учетных систем, обеспечивающих поддержку выполнения Министерством основных задач и функций;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систем межведомственного взаимодействия;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систем управления государственными информационными ресурсами;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информационно-аналитических систем, обеспечивающих сбор, обработку, хранение и анализ данных;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систем управления электронными архивами;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систем информационной безопасности;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систем управления эксплуатацией.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2.2.4. Гражданский служащий, замещающий должность главного специалиста – эксперта, должен обладать следующими профессиональными умениями: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умения в области развития связи и информатизации в сфере государственного управления и местного самоуправления в Чувашской Республике, разработки и реализации государственной политики в сфере обеспечения информационной безопасности информационных систем и информационно-телекоммуникационных сетей;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работы в сфере, соответствующей направлению деятельности структурного подразделения;</w:t>
      </w:r>
      <w:proofErr w:type="gramEnd"/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области информационно-коммуникационных технологий (работы с внутренними и периферийными устройствами компьютера, работы с информационно-телекоммуникационными сетями, в том числе информационно-телекоммуникационной сетью Интернет,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данных);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работы с системами взаимодействия с гражданами и организациями;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работы с системами межведомственного взаимодействия;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работы с системами управления государственными информационными ресурсами;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работы с информационно-аналитическими системами, обеспечивающими сбор, обработку, хранение и анализ данных;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работы с системами управления электронными архивами;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работы с системами информационной безопасности;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работы с системами управления эксплуатацией.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2.2.5. Гражданский служащий, замещающий должность главного специалист</w:t>
      </w:r>
      <w:proofErr w:type="gramStart"/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а-</w:t>
      </w:r>
      <w:proofErr w:type="gramEnd"/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эксперта, должен обладать следующими функциональными знаниями: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 xml:space="preserve">понятие </w:t>
      </w:r>
      <w:proofErr w:type="spellStart"/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референтной</w:t>
      </w:r>
      <w:proofErr w:type="spellEnd"/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группы;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знание основных понятий в области технической защиты информации и обеспечения безопасности информации;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системы организации комплексной защиты информации;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основ методологии и методики проведения технической защиты информации;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методов и средств получения, обработки и передачи информации;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методов и процедур выявления угроз безопасности информации на объектах информатизации;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средств защиты информации от различных видов угроз безопасности информации;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целей, задач, основных принципов организации, методов и средств </w:t>
      </w:r>
      <w:proofErr w:type="gramStart"/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ведения контроля состояния защищенности информации</w:t>
      </w:r>
      <w:proofErr w:type="gramEnd"/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порядка оформления технической документации по защите информации;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основных направлений деятельности и особенностей организации работ по обеспечению безопасности информации в государственных информационных системах;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порядка, методов и средств выявления угроз безопасности информации в государственных информационных системах;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форм осуществления оценки соответствия требованиям по безопасности информации;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основ организации деятельности удостоверяющего центра;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порядка работы со средствами криптографической защиты информации и средствами электронной подписи.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2.2.6. Гражданский служащий, замещающий должность главного специалиста – эксперта должен обладать следующими функциональными умениями: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работы с правовыми базами данных, базами данных, содержащих информацию ограниченного доступа, в том числе по угрозам безопасности информации;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разработки необходимых документов по организации работ по защите информации и обеспечению безопасности информации;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проектирования, построения и эксплуатации комплексной системы защиты информации;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выявления угроз безопасности информации, в том числе персональных данных, в информационных системах;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работы с нормативными и методическими документами по обеспечению безопасности информации;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планирования и организации проведения работ в области технической защиты информации;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использования и обслуживания средств защиты информации;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использования сре</w:t>
      </w:r>
      <w:proofErr w:type="gramStart"/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дств кр</w:t>
      </w:r>
      <w:proofErr w:type="gramEnd"/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иптографической защиты информации и средств электронной подписи.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 III. Должностные обязанности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3.1. Главный специалист-эксперт должен: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соблюдать Кодекс этики и служебного поведения гражданских служащих Чувашской Республики в Министерстве и служебный распорядок;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соблюдать законодательство Российской Федерации о государственной тайне.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3.2. Кроме того, исходя из задач и функций отдела главный специалист - эксперт должен: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3.2.1. Принимать участие в разработке: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предложений по определению приоритетов и формированию государственной политики в сферах деятельности, отнесенных к компетенции отдела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вопросов государственной политики в сферах деятельности, отнесенных к компетенции отдела;</w:t>
      </w:r>
      <w:proofErr w:type="gramEnd"/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предложений к представляемым проектам законов и иных нормативных правовых актов Российской Федерации и Чувашской Республики по вопросам в сферах деятельности, отнесенных к компетенции отдела;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проекты государственных программ Чувашской Республики, ведомственных целевых программ Чувашской Республики, концепций и стратегических планов развития сфер деятельности, отнесенных к компетенции отдела, выступает ответственным исполнителем (соисполнителем) этих программ;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проектов соглашений и договоров, протоколы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 в Чувашской Республике, организациями в сферах деятельности, отнесенных к компетенции отдела, контролирует их выполнение.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3.2.2. Принимать участие в разработке политики информатизации в сфере государственного управления в Чувашской Республике.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3.2.3. Составлять периодическую и итоговую отчетность по утвержденным формам экономического, финансового, статистического анализа по отраслям, курируемым отделом, обобщает эту информацию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3.2.4. Разрабатывать предложения для органов исполнительной власти Чувашской Республики по конкурсной документации на проведение конкурсов по приобретению оборудования, программного обеспечения и услуг в области связи и информатизации для государственных нужд.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3.2.5. Разрабатывать предложения по организации и совершенствованию системы защиты информации в Чувашской Республике.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3.2.6. Разрабатывать для подразделений и специалистов по информатизации органов исполнительной власти Чувашской Республики и органов местного самоуправления инструкции, правила, стандарты, регламенты по вопросам информатизации.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3.2.7. Разрабатывать аналитические материалы для органов государственной власти Чувашской Республики по развитию перспективных инфокоммуникационных технологий в стране и за рубежом, конъюнктуре рынка средств и услуг в области связи и информатизации.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3.2.8. Проводит консультации по информационным технологиям для специалистов органов исполнительной власти Чувашской Республики и органов местного самоуправления.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3.2.9. Принимать участие в организации и проведении консультаций, семинаров, занятий по вопросам защиты информации с руководителями органов исполнительной власти и государственных органов, администраций муниципальных районов и городских округов, руководителями, штатными и внештатными специалистами подразделений по технической защите информации.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3.2.10. Исполнять работу по развитию информационно-технологической системы </w:t>
      </w:r>
      <w:proofErr w:type="gramStart"/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обеспечения деятельности органов исполнительной власти Чувашской Республики</w:t>
      </w:r>
      <w:proofErr w:type="gramEnd"/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и органов местного самоуправления.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3.2.11. Контролировать выполнение требований республиканских технических стандартов на используемые в органах власти Чувашской Республики средства связи и информатизации на основании выездных проверок и личных наблюдений.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3.2.12. Контролировать выполнение работ по информатизации, в том числе создание и актуализацию реестра информационных ресурсов органов исполнительной власти Чувашской Республики, на основании личных наблюдений.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3.2.13. Исполнять функции организатора подключения инфраструктуры электронного взаимодействия в Чувашской Республике к инфраструктуре электронного взаимодействия Российской Федерации.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3.2.14. Исполнять функции головного подразделения по технической защите информации, не составляющей государственную тайну.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3.2.15. </w:t>
      </w:r>
      <w:proofErr w:type="gramStart"/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Участвовать в организации и координации деятельности органов исполнительной власти Чувашской Республики (далее – орган исполнительной власти), иных государственных органов Чувашской Республики (далее – государственный орган) и администраций муниципальных районов и городских округов Чувашской Республики в сфере технической защиты информации, а также в осуществлении контроля выполнения мероприятий по технической защите информации в органах исполнительной власти Чувашской Республики и подведомственных им организациях.</w:t>
      </w:r>
      <w:proofErr w:type="gramEnd"/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3.2.16. Осуществлять организацию мероприятий по обеспечению защиты информации от утечки по техническим каналам, несанкционированного доступа, специальных воздействий на такую информацию (носителей информации) в целях ее добывания, уничтожения, искажения или блокирования доступа к ней </w:t>
      </w: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при обработке указанной информации в государственных информационных системах Чувашской Республики.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3.2.17. Участвовать в проведении единой технической политики, организации и координации работ по технической защите информации в Чувашской Республике.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3.2.18. Осуществлять организацию и координацию деятельности подразделений (штатных специалистов) по технической защите информации в органах исполнительной власти.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3.2.19. Осуществлять координацию работ по обеспечению безопасности информации в ключевых системах информационной инфраструктуры (далее – КСИИ).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3.2.20. Обеспечивать формирование перечня КСИИ органов исполнительной власти, государственных органов, администраций муниципальных районов и городских округов и подведомственных им организаций.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3.2.21. Осуществляет координацию работ по обеспечению безопасности конфиденциальной информации в органах исполнительной власти и подведомственных им организациях.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3.2.22. Осуществлять координацию работ по обеспечению безопасности информации в информационных системах персональных данных органов исполнительной власти и подведомственных им организаций.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3.2.23. Обеспечивать формирование перечня информационных систем персональных данных Чувашской Республики.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3.2.24. Проводить анализ программ и проектов по информатизации, организует работы по отнесению создаваемых информационно-телекоммуникационных систем к КСИИ.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3.2.25. Организовывать и проводить работы по контролю эффективности проводимых мероприятий и принимаемых мер по защите информации в органах исполнительной власти и подведомственных им организациях.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3.2.26. Осуществлять расследование причин и условий возникновения нарушений в сфере защиты информации и разрабатывает предложения по устранению недостатков и предупреждению возникновения нарушений.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3.2.27. Разрабатывать предложения по организации и совершенствованию системы защиты информации в Чувашской Республике.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3.2.28. Осуществлять организацию выполнения решений Совета и Координационного совета по защите информации при полномочном представителе Президента Российской Федерации в Приволжском федеральном округе и решений Совета по защите информации при Главе Чувашской Республики;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3.2.29. Осуществлять подготовку отчетов о состоянии работ по защите информации.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3.2.30. Принимать участие в организации и проведении консультаций, семинаров, занятий по вопросам защиты информации с руководителями органов исполнительной власти и государственных органов, администраций муниципальных районов и городских округов, руководителями, штатными и внештатными специалистами подразделений по технической защите информации.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3.2.31. Разрабатывать проекты организационно-распорядительных актов, регламентов, инструкций, правил и рекомендаций по вопросам технической защиты информации, обеспечения информационной безопасности и использования электронной подписи.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3.2.32. Участвовать </w:t>
      </w:r>
      <w:proofErr w:type="gramStart"/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разработке предложений для органов исполнительной власти Чувашской Республики при разработке технических заданий к конкурсной документации на проведение</w:t>
      </w:r>
      <w:proofErr w:type="gramEnd"/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конкурсов по созданию или совершенствованию системы защиты информации, приобретению средств защиты информации или средств электронной подписи, в сферах деятельности, отнесенных к компетенции Министерства, для государственных нужд Чувашской Республики.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3.2.33. Разрабатывать предложения по функционированию и модернизации Республиканского центра обработки данных.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3.2.34. Участвовать в проектной деятельности в Чувашской Республике по направлениям, отнесенным к компетенции Министерства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3.2.35. Реализовывать региональные проекты «Информационная инфраструктура» и «Информационная безопасность», направленные на реализацию национального проекта "Национальная программа "Цифровая экономика Российской Федерации" и достижение соответствующих целей и показателей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3.2.36. Принимать участие в координации работ по реализации в Чувашской Республике национальной программы «Цифровая экономика Российской Федерации».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3.2.37. Готовить ответы на поступившие в Министерство обращения, письма граждан и организаций.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3.2.38. Соблюдать правила техники безопасности и охраны труда, противопожарной защиты и санитарии.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3.2.39. Исполнять иные обязанности в пределах своих полномочий.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 IV. Права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4.1. Основные права главного специалиста-эксперта установлены статьей 14 Федерального закона «О государственной гражданской службе Российской Федерации».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4.2. Кроме того, главный специалист – эксперт имеет право: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 пределах установленных должностных обязанностей и по поручению руководства представлять интересы Мининформполитики Чувашии в других органах, организациях и учреждениях;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готовить запросы на получение от органов исполнительной власти Чувашской Республики и органов местного самоуправления, организаций необходимой для выполнения служебных обязанностей информации (нормативные, руководящие, методические материалы, файлы баз данных);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готовить и вносить предложения по совершенствованию </w:t>
      </w:r>
      <w:proofErr w:type="gramStart"/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организации системы защиты информации органов исполнительной власти Чувашской Республики</w:t>
      </w:r>
      <w:proofErr w:type="gramEnd"/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и органов местного самоуправления;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готовить предложения по приобретению необходимых программных и технических средств защиты информации;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вносить предложения начальнику отдела по улучшению работы отдела;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принимать (по решению руководства Мининформполитики Чувашии) участие в подготовке и проведении отраслевых совещаний, семинаров и других организационных мероприятий по вопросам, отнесенным к компетенции отдела.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 V. Ответственность гражданского служащего за неисполнение (ненадлежащее исполнение) должностных обязанностей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5.1. Главный специалист – эксперт несет предусмотренную законодательством Российской Федерации и законодательством Чувашской Республики ответственность </w:t>
      </w:r>
      <w:proofErr w:type="gramStart"/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за</w:t>
      </w:r>
      <w:proofErr w:type="gramEnd"/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: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неисполнение либо ненадлежащее исполнение должностных обязанностей;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 Российской Федерации;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разглашение сведений, составляющих государственную тайну и иную охраняемую федеральным законом тайну, и служебной информации, ставших известными гражданскому служащему в связи с исполнением им должностных обязанностей.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5.2. </w:t>
      </w:r>
      <w:proofErr w:type="gramStart"/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</w:t>
      </w: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  <w:proofErr w:type="gramEnd"/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5.3. </w:t>
      </w:r>
      <w:proofErr w:type="gramStart"/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  <w:proofErr w:type="gramEnd"/>
    </w:p>
    <w:p w:rsidR="001678E2" w:rsidRPr="001678E2" w:rsidRDefault="001678E2" w:rsidP="001678E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 VI. Перечень вопросов, по которым гражданский служащий вправе или обязан самостоятельно принимать управленческие и иные решения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6.1. Вопросы, по которым главный специалист – экспе</w:t>
      </w:r>
      <w:proofErr w:type="gramStart"/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рт впр</w:t>
      </w:r>
      <w:proofErr w:type="gramEnd"/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аве самостоятельно принимать управленческие и иные решения: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подготовка запросов на получение от органов исполнительной власти Чувашской Республики, органов местного самоуправления Чувашской Республики и организаций всей необходимой информации.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6.2. Вопросы, по которым главный специалист – эксперт обязан самостоятельно принимать управленческие и иные решения: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подготовка ответов на письма граждан, органов исполнительной власти Чувашской Республики, органов местного самоуправления Чувашской Республики и организаций по вопросам электронной подписи.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 VII. Перечень вопросов, по которым гражданский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7.1. Главный специалист – экспе</w:t>
      </w:r>
      <w:proofErr w:type="gramStart"/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рт впр</w:t>
      </w:r>
      <w:proofErr w:type="gramEnd"/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аве участвовать в подготовке: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предложений по обеспечению мероприятий по повышению эффективности работы отдела;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аналитических материалов для органов исполнительной власти Чувашской Республики, органов местного самоуправления по вопросам, входящим в его компетенцию;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предложений для органов исполнительной власти Чувашской Республики по вопросам, отнесенных к компетенции Министерства.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7.2. Главный специалист – эксперт обязан участвовать в подготовке: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проектов правовых и организационно-распорядительных актов, инструкций, правил, регламентов, соглашений и договоров по вопросам деятельности отдела.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 VIII.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Главный специалист – эксперт осуществляет подготовку и рассмотрение проектов управленческих и иных решений, согласование и принятие данных решений в следующем порядке: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сбор и обработка необходимой информации;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подготовка проекта;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его оформление;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согласование с заинтересованными сторонами;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представление на подписание министром;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определение необходимого количества экземпляров документа и указателя рассылки (при рассылке более чем в три адресата);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- тиражирование документа (при рассылке более чем в три адреса, подготовка указателя рассылки).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Срок согласования проекта не должен превышать 5 дней.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Сроки исполнения документов определяются министром исходя из срока, установленного организацией, направившей документ, или сроков, установленных законодательством.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Документы подлежат исполнению: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 конкретной датой исполнения – в указанный срок;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без указания конкретной даты исполнения, имеющие в тексте пометку «Срочно» - в 3-дневный срок; имеющие пометку «Оперативно» в 10-дневный срок, остальные в срок не более месяца.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 парламентским запросам – не позднее чем через 15 дней со дня получения;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по запросам депутатов – в течение 30 дней </w:t>
      </w:r>
      <w:proofErr w:type="gramStart"/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 даты получения</w:t>
      </w:r>
      <w:proofErr w:type="gramEnd"/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по обращениям граждан, поступившим в орган исполнительной власти и требующим дополнительного изучения и проверки, - в течение 30 дней со дня их регистрации, по остальным обращениям – не позднее 15 дней;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обращения граждан, по вопросам, не относящимся к ведению Министерства, направляются по принадлежности не позднее 5 дней в соответствующие организации для решения, о чем сообщается заявителю.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Дата исполнения документа также указывается в резолюции Министра.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 IX. Порядок служебного взаимодействия гражданского служащего в связи с исполнением им должностных обязанностей с гражданскими слу</w:t>
      </w:r>
      <w:r w:rsidRPr="001678E2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softHyphen/>
        <w:t>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9.1. Главный специалист – эксперт осуществляет служебное взаимодействие с гражданскими служащими Министерства в связи с исполнением своих должностных обязанностей в соответствии с Положением о Министерстве по вопросам, входящим в его компетенцию, и настоящим должностным регламентом: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 вопросам выполнения поручений руководства;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 вопросам получения информации, необходимой для исполнения своих должностных обязанностей;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 вопросам подготовки проектов правовых актов, писем и иных документов;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 вопросам предоставления информации и консультирования в сферах деятельности, отнесенных к его компетенции.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9.2. Главный специалист – эксперт 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соответствии с Положением о Министерстве по вопросам, входящим в его компетенцию, и настоящим должностным регламентом: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 вопросам выполнения поручений руководства;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 вопросам получения информации, необходимой для исполнения своих должностных обязанностей;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 вопросам подготовки проектов правовых актов, писем и иных документов;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 вопросам предоставления информации и консультирования в сферах деятельности, отнесенных к его компетенции.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9.3. Главный специалист – эксперт осуществляет служебное взаимодействие с гражданами и организациями в связи с исполнением своих должностных </w:t>
      </w: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обязанностей в соответствии с законодательством Российской Федерации, Положением о Министерстве и настоящим должностным регламентом: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 вопросам выполнения поручений руководства;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 вопросам получения информации, необходимой для исполнения своих должностных обязанностей;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 вопросам подготовки проектов писем и иных документов;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 вопросам предоставления информации и консультирования в сферах деятельности, отнесенных к его компетенции.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 X. Перечень государственных услуг, оказываемых гражданам и организациям в соответствии с административным регламентом государственного органа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10.1. Главный специалист-эксперт государственные услуги не оказывает.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 XI. Показатели эффективности и результативности профессиональной служебной деятельности гражданского служащего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 11.1. Эффективность и результативность профессиональной служебной деятельности главного специалиста-эксперта оценивается </w:t>
      </w:r>
      <w:proofErr w:type="gramStart"/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</w:t>
      </w:r>
      <w:proofErr w:type="gramEnd"/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: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количественным и качественным показателям подготовленных и рассмотренных проектов документов, изученных материалов, наличию нареканий/жалоб на результаты исполнения должностных обязанностей, своевременности и качеству выполнения возложенных на отдел задач;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выполнению Служебного распорядка Министерства.</w:t>
      </w:r>
    </w:p>
    <w:p w:rsidR="001678E2" w:rsidRPr="001678E2" w:rsidRDefault="001678E2" w:rsidP="001678E2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1678E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11.2. Оценка осуществляется в соответствии с Порядком выплаты ежемесячной надбавки за особые условия гражданской службы, премии за выполнение особо важных и сложных заданий, ежемесячного денежного поощрения, единовременной выплаты при предоставлении ежегодного оплачиваемого отпуска, материальной помощи и единовременного поощрения государственным гражданским служащим Чувашской Республики в Министерстве.</w:t>
      </w:r>
    </w:p>
    <w:p w:rsidR="00C404BB" w:rsidRDefault="00C404BB"/>
    <w:sectPr w:rsidR="00C4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E2"/>
    <w:rsid w:val="001678E2"/>
    <w:rsid w:val="00C4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78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78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6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78E2"/>
    <w:rPr>
      <w:b/>
      <w:bCs/>
    </w:rPr>
  </w:style>
  <w:style w:type="character" w:styleId="a5">
    <w:name w:val="Hyperlink"/>
    <w:basedOn w:val="a0"/>
    <w:uiPriority w:val="99"/>
    <w:semiHidden/>
    <w:unhideWhenUsed/>
    <w:rsid w:val="001678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78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78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6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78E2"/>
    <w:rPr>
      <w:b/>
      <w:bCs/>
    </w:rPr>
  </w:style>
  <w:style w:type="character" w:styleId="a5">
    <w:name w:val="Hyperlink"/>
    <w:basedOn w:val="a0"/>
    <w:uiPriority w:val="99"/>
    <w:semiHidden/>
    <w:unhideWhenUsed/>
    <w:rsid w:val="00167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7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1D80C16AC31619B2A6C963E1DE9AABCF8699DC362E3E474D61110F9DAE17BCnCV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4893</Words>
  <Characters>27891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Воеводова Наталия Валерьевна</dc:creator>
  <cp:lastModifiedBy>АГЧР Воеводова Наталия Валерьевна</cp:lastModifiedBy>
  <cp:revision>1</cp:revision>
  <dcterms:created xsi:type="dcterms:W3CDTF">2022-12-06T06:09:00Z</dcterms:created>
  <dcterms:modified xsi:type="dcterms:W3CDTF">2022-12-06T06:11:00Z</dcterms:modified>
</cp:coreProperties>
</file>