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312"/>
        <w:gridCol w:w="5470"/>
      </w:tblGrid>
      <w:tr w:rsidR="00664358" w:rsidRPr="00ED261F" w:rsidTr="00DB3E4D">
        <w:trPr>
          <w:trHeight w:val="1839"/>
        </w:trPr>
        <w:tc>
          <w:tcPr>
            <w:tcW w:w="4312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</w:tblGrid>
            <w:tr w:rsidR="00664358" w:rsidRPr="00ED261F" w:rsidTr="006C641A">
              <w:trPr>
                <w:trHeight w:hRule="exact" w:val="357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jc w:val="center"/>
                    <w:rPr>
                      <w:rFonts w:ascii="TimesET" w:eastAsia="Calibri" w:hAnsi="TimesET" w:cs="Arial"/>
                      <w:sz w:val="24"/>
                      <w:szCs w:val="24"/>
                    </w:rPr>
                  </w:pPr>
                  <w:r w:rsidRPr="00ED261F">
                    <w:rPr>
                      <w:rFonts w:ascii="TimesET" w:eastAsia="Calibri" w:hAnsi="TimesET" w:cs="Arial"/>
                      <w:sz w:val="24"/>
                      <w:szCs w:val="24"/>
                    </w:rPr>
                    <w:t>На бланке организации</w:t>
                  </w:r>
                </w:p>
              </w:tc>
            </w:tr>
            <w:tr w:rsidR="00664358" w:rsidRPr="00ED261F" w:rsidTr="006C641A">
              <w:trPr>
                <w:trHeight w:hRule="exact" w:val="482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jc w:val="center"/>
                    <w:rPr>
                      <w:rFonts w:ascii="TimesET" w:eastAsia="Calibri" w:hAnsi="TimesET" w:cs="Arial"/>
                    </w:rPr>
                  </w:pPr>
                </w:p>
              </w:tc>
            </w:tr>
            <w:tr w:rsidR="00664358" w:rsidRPr="00ED261F" w:rsidTr="006C641A">
              <w:trPr>
                <w:trHeight w:hRule="exact" w:val="340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shd w:val="clear" w:color="auto" w:fill="FFFFFF"/>
                    <w:tabs>
                      <w:tab w:val="left" w:leader="underscore" w:pos="1958"/>
                      <w:tab w:val="left" w:leader="underscore" w:pos="3811"/>
                    </w:tabs>
                    <w:jc w:val="center"/>
                    <w:rPr>
                      <w:rFonts w:ascii="TimesET" w:eastAsia="Calibri" w:hAnsi="TimesET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ED261F">
                    <w:rPr>
                      <w:rFonts w:ascii="TimesET" w:eastAsia="Calibri" w:hAnsi="TimesET" w:cs="Arial"/>
                      <w:color w:val="000000"/>
                      <w:sz w:val="12"/>
                      <w:szCs w:val="12"/>
                      <w:u w:val="single"/>
                      <w:lang w:val="en-US"/>
                    </w:rPr>
                    <w:t>_________________________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z w:val="16"/>
                      <w:szCs w:val="16"/>
                    </w:rPr>
                    <w:t>№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z w:val="12"/>
                      <w:szCs w:val="12"/>
                      <w:u w:val="single"/>
                      <w:lang w:val="en-US"/>
                    </w:rPr>
                    <w:t>_________________________</w:t>
                  </w:r>
                </w:p>
              </w:tc>
            </w:tr>
            <w:tr w:rsidR="00664358" w:rsidRPr="00ED261F" w:rsidTr="006C641A">
              <w:trPr>
                <w:trHeight w:hRule="exact" w:val="340"/>
              </w:trPr>
              <w:tc>
                <w:tcPr>
                  <w:tcW w:w="4003" w:type="dxa"/>
                  <w:shd w:val="clear" w:color="auto" w:fill="auto"/>
                  <w:vAlign w:val="bottom"/>
                </w:tcPr>
                <w:p w:rsidR="00664358" w:rsidRPr="00ED261F" w:rsidRDefault="00664358" w:rsidP="003E1B25">
                  <w:pPr>
                    <w:jc w:val="center"/>
                    <w:rPr>
                      <w:rFonts w:ascii="TimesET" w:eastAsia="Calibri" w:hAnsi="TimesET" w:cs="Arial"/>
                      <w:lang w:val="en-US"/>
                    </w:rPr>
                  </w:pPr>
                  <w:r w:rsidRPr="00ED261F">
                    <w:rPr>
                      <w:rFonts w:ascii="TimesET" w:eastAsia="Calibri" w:hAnsi="TimesET" w:cs="Arial"/>
                      <w:color w:val="000000"/>
                      <w:spacing w:val="4"/>
                      <w:sz w:val="16"/>
                      <w:szCs w:val="16"/>
                    </w:rPr>
                    <w:t>на №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pacing w:val="4"/>
                      <w:sz w:val="12"/>
                      <w:szCs w:val="12"/>
                      <w:u w:val="single"/>
                      <w:lang w:val="en-US"/>
                    </w:rPr>
                    <w:t>_________________</w:t>
                  </w:r>
                  <w:r w:rsidRPr="00ED261F">
                    <w:rPr>
                      <w:rFonts w:ascii="TimesET" w:eastAsia="Calibri" w:hAnsi="TimesET" w:cs="Arial"/>
                      <w:color w:val="000000"/>
                      <w:spacing w:val="8"/>
                      <w:sz w:val="16"/>
                      <w:szCs w:val="16"/>
                    </w:rPr>
                    <w:t>от</w:t>
                  </w:r>
                  <w:r w:rsidRPr="00ED261F">
                    <w:rPr>
                      <w:rFonts w:ascii="TimesET" w:eastAsia="Calibri" w:hAnsi="TimesET" w:cs="Arial"/>
                      <w:sz w:val="12"/>
                      <w:szCs w:val="12"/>
                      <w:u w:val="single"/>
                    </w:rPr>
                    <w:t>________________________</w:t>
                  </w:r>
                </w:p>
              </w:tc>
            </w:tr>
          </w:tbl>
          <w:p w:rsidR="00664358" w:rsidRPr="00ED261F" w:rsidRDefault="00664358" w:rsidP="003E1B25">
            <w:pPr>
              <w:widowControl w:val="0"/>
              <w:shd w:val="clear" w:color="auto" w:fill="FFFFFF"/>
              <w:tabs>
                <w:tab w:val="left" w:leader="underscore" w:pos="1958"/>
                <w:tab w:val="left" w:leader="underscore" w:pos="3811"/>
              </w:tabs>
              <w:autoSpaceDE w:val="0"/>
              <w:autoSpaceDN w:val="0"/>
              <w:adjustRightInd w:val="0"/>
              <w:jc w:val="center"/>
              <w:rPr>
                <w:rFonts w:ascii="TimesET" w:hAnsi="TimesET" w:cs="Arial"/>
                <w:sz w:val="20"/>
                <w:szCs w:val="20"/>
              </w:rPr>
            </w:pPr>
          </w:p>
        </w:tc>
        <w:tc>
          <w:tcPr>
            <w:tcW w:w="5470" w:type="dxa"/>
          </w:tcPr>
          <w:p w:rsidR="00664358" w:rsidRPr="00ED261F" w:rsidRDefault="00664358" w:rsidP="003E1B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ET" w:hAnsi="TimesET"/>
              </w:rPr>
            </w:pPr>
          </w:p>
          <w:p w:rsidR="00664358" w:rsidRPr="00ED261F" w:rsidRDefault="00664358" w:rsidP="003E1B25">
            <w:pPr>
              <w:pStyle w:val="2"/>
              <w:suppressAutoHyphens/>
              <w:ind w:left="1310"/>
              <w:jc w:val="center"/>
              <w:rPr>
                <w:rFonts w:ascii="TimesET" w:hAnsi="TimesET"/>
                <w:szCs w:val="24"/>
              </w:rPr>
            </w:pPr>
            <w:r w:rsidRPr="00ED261F">
              <w:rPr>
                <w:rFonts w:ascii="TimesET" w:hAnsi="TimesET"/>
                <w:szCs w:val="24"/>
              </w:rPr>
              <w:t xml:space="preserve">Министерство финансов </w:t>
            </w:r>
          </w:p>
          <w:p w:rsidR="00664358" w:rsidRPr="00ED261F" w:rsidRDefault="00664358" w:rsidP="003E1B25">
            <w:pPr>
              <w:pStyle w:val="2"/>
              <w:suppressAutoHyphens/>
              <w:ind w:left="1310"/>
              <w:jc w:val="center"/>
              <w:rPr>
                <w:rFonts w:ascii="TimesET" w:hAnsi="TimesET"/>
                <w:szCs w:val="24"/>
              </w:rPr>
            </w:pPr>
            <w:r w:rsidRPr="00ED261F">
              <w:rPr>
                <w:rFonts w:ascii="TimesET" w:hAnsi="TimesET"/>
                <w:szCs w:val="24"/>
              </w:rPr>
              <w:t>Чувашской Республик</w:t>
            </w:r>
            <w:r>
              <w:rPr>
                <w:rFonts w:ascii="TimesET" w:hAnsi="TimesET"/>
                <w:szCs w:val="24"/>
              </w:rPr>
              <w:t>и</w:t>
            </w:r>
          </w:p>
          <w:p w:rsidR="00664358" w:rsidRPr="00ED261F" w:rsidRDefault="00664358" w:rsidP="003E1B25">
            <w:pPr>
              <w:widowControl w:val="0"/>
              <w:autoSpaceDE w:val="0"/>
              <w:autoSpaceDN w:val="0"/>
              <w:adjustRightInd w:val="0"/>
              <w:ind w:left="1168"/>
              <w:rPr>
                <w:rFonts w:ascii="TimesET" w:hAnsi="TimesET"/>
              </w:rPr>
            </w:pPr>
          </w:p>
        </w:tc>
      </w:tr>
    </w:tbl>
    <w:p w:rsidR="00664358" w:rsidRPr="00825C0C" w:rsidRDefault="00664358" w:rsidP="00664358">
      <w:pPr>
        <w:spacing w:after="0" w:line="240" w:lineRule="auto"/>
        <w:jc w:val="center"/>
        <w:rPr>
          <w:rFonts w:ascii="TimesET" w:hAnsi="TimesET"/>
          <w:sz w:val="24"/>
          <w:szCs w:val="24"/>
          <w:lang w:val="en-US"/>
        </w:rPr>
      </w:pPr>
      <w:bookmarkStart w:id="0" w:name="P34"/>
      <w:bookmarkEnd w:id="0"/>
      <w:r w:rsidRPr="00ED261F">
        <w:rPr>
          <w:rFonts w:ascii="TimesET" w:hAnsi="TimesET"/>
          <w:b/>
          <w:bCs/>
          <w:sz w:val="24"/>
          <w:szCs w:val="24"/>
        </w:rPr>
        <w:t>ЗАЯВКА</w:t>
      </w:r>
    </w:p>
    <w:p w:rsidR="00164DCF" w:rsidRDefault="00664358" w:rsidP="00530F40">
      <w:pPr>
        <w:spacing w:after="0" w:line="240" w:lineRule="auto"/>
        <w:ind w:right="255"/>
        <w:jc w:val="center"/>
        <w:rPr>
          <w:rFonts w:ascii="TimesET" w:hAnsi="TimesET"/>
          <w:b/>
          <w:bCs/>
          <w:sz w:val="24"/>
          <w:szCs w:val="24"/>
        </w:rPr>
      </w:pPr>
      <w:r w:rsidRPr="00B01A32">
        <w:rPr>
          <w:rFonts w:ascii="TimesET" w:hAnsi="TimesET"/>
          <w:b/>
          <w:bCs/>
          <w:sz w:val="24"/>
          <w:szCs w:val="24"/>
        </w:rPr>
        <w:t xml:space="preserve">на подключение пользователя </w:t>
      </w:r>
      <w:r w:rsidR="00530F40">
        <w:rPr>
          <w:rFonts w:ascii="TimesET" w:hAnsi="TimesET"/>
          <w:b/>
          <w:bCs/>
          <w:sz w:val="24"/>
          <w:szCs w:val="24"/>
        </w:rPr>
        <w:t xml:space="preserve">к </w:t>
      </w:r>
      <w:r w:rsidRPr="00ED261F">
        <w:rPr>
          <w:rFonts w:ascii="TimesET" w:hAnsi="TimesET"/>
          <w:b/>
          <w:bCs/>
          <w:sz w:val="24"/>
          <w:szCs w:val="24"/>
        </w:rPr>
        <w:t>программно</w:t>
      </w:r>
      <w:r w:rsidR="00530F40">
        <w:rPr>
          <w:rFonts w:ascii="TimesET" w:hAnsi="TimesET"/>
          <w:b/>
          <w:bCs/>
          <w:sz w:val="24"/>
          <w:szCs w:val="24"/>
        </w:rPr>
        <w:t>му</w:t>
      </w:r>
      <w:r w:rsidRPr="00ED261F">
        <w:rPr>
          <w:rFonts w:ascii="TimesET" w:hAnsi="TimesET"/>
          <w:b/>
          <w:bCs/>
          <w:sz w:val="24"/>
          <w:szCs w:val="24"/>
        </w:rPr>
        <w:t xml:space="preserve"> комплекс</w:t>
      </w:r>
      <w:r w:rsidR="00530F40">
        <w:rPr>
          <w:rFonts w:ascii="TimesET" w:hAnsi="TimesET"/>
          <w:b/>
          <w:bCs/>
          <w:sz w:val="24"/>
          <w:szCs w:val="24"/>
        </w:rPr>
        <w:t>у</w:t>
      </w:r>
      <w:r w:rsidRPr="00ED261F">
        <w:rPr>
          <w:rFonts w:ascii="TimesET" w:hAnsi="TimesET"/>
          <w:b/>
          <w:bCs/>
          <w:sz w:val="24"/>
          <w:szCs w:val="24"/>
        </w:rPr>
        <w:t xml:space="preserve"> </w:t>
      </w:r>
    </w:p>
    <w:p w:rsidR="00664358" w:rsidRPr="00ED261F" w:rsidRDefault="00164DCF" w:rsidP="00164DCF">
      <w:pPr>
        <w:spacing w:after="0" w:line="240" w:lineRule="auto"/>
        <w:ind w:right="255"/>
        <w:jc w:val="center"/>
        <w:rPr>
          <w:rFonts w:ascii="TimesET" w:hAnsi="TimesET"/>
          <w:b/>
          <w:bCs/>
          <w:sz w:val="24"/>
          <w:szCs w:val="24"/>
        </w:rPr>
      </w:pPr>
      <w:r>
        <w:rPr>
          <w:rFonts w:ascii="TimesET" w:hAnsi="TimesET"/>
          <w:b/>
          <w:bCs/>
          <w:sz w:val="24"/>
          <w:szCs w:val="24"/>
        </w:rPr>
        <w:t>«ПРОЕКТ</w:t>
      </w:r>
      <w:r w:rsidR="00664358" w:rsidRPr="00ED261F">
        <w:rPr>
          <w:rFonts w:ascii="TimesET" w:hAnsi="TimesET"/>
          <w:b/>
          <w:bCs/>
          <w:sz w:val="24"/>
          <w:szCs w:val="24"/>
        </w:rPr>
        <w:t>-Смарт</w:t>
      </w:r>
      <w:proofErr w:type="gramStart"/>
      <w:r w:rsidR="00664358" w:rsidRPr="00ED261F">
        <w:rPr>
          <w:rFonts w:ascii="TimesET" w:hAnsi="TimesET"/>
          <w:b/>
          <w:bCs/>
          <w:sz w:val="24"/>
          <w:szCs w:val="24"/>
        </w:rPr>
        <w:t xml:space="preserve"> П</w:t>
      </w:r>
      <w:proofErr w:type="gramEnd"/>
      <w:r w:rsidR="00664358" w:rsidRPr="00ED261F">
        <w:rPr>
          <w:rFonts w:ascii="TimesET" w:hAnsi="TimesET"/>
          <w:b/>
          <w:bCs/>
          <w:sz w:val="24"/>
          <w:szCs w:val="24"/>
        </w:rPr>
        <w:t>ро» информационной системы «Минфин»</w:t>
      </w:r>
    </w:p>
    <w:p w:rsidR="006C641A" w:rsidRDefault="006C641A" w:rsidP="00664358">
      <w:pPr>
        <w:spacing w:after="0" w:line="240" w:lineRule="auto"/>
        <w:ind w:right="255" w:firstLine="709"/>
        <w:jc w:val="both"/>
        <w:rPr>
          <w:rFonts w:ascii="TimesET" w:hAnsi="TimesET"/>
          <w:sz w:val="24"/>
          <w:szCs w:val="24"/>
        </w:rPr>
      </w:pPr>
    </w:p>
    <w:p w:rsidR="00664358" w:rsidRPr="00ED261F" w:rsidRDefault="00664358" w:rsidP="00530F40">
      <w:pPr>
        <w:spacing w:after="0" w:line="240" w:lineRule="auto"/>
        <w:ind w:right="255" w:firstLine="567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Прошу осуществить подключение</w:t>
      </w:r>
      <w:r w:rsidR="002F700C" w:rsidRPr="002F700C">
        <w:rPr>
          <w:rFonts w:ascii="TimesET" w:hAnsi="TimesET"/>
          <w:sz w:val="24"/>
          <w:szCs w:val="24"/>
        </w:rPr>
        <w:t xml:space="preserve"> </w:t>
      </w:r>
      <w:r w:rsidR="002F700C" w:rsidRPr="00ED261F">
        <w:rPr>
          <w:rFonts w:ascii="TimesET" w:hAnsi="TimesET"/>
          <w:sz w:val="24"/>
          <w:szCs w:val="24"/>
        </w:rPr>
        <w:t>пользователя к</w:t>
      </w:r>
      <w:r w:rsidR="00530F40">
        <w:rPr>
          <w:rFonts w:ascii="TimesET" w:hAnsi="TimesET"/>
          <w:sz w:val="24"/>
          <w:szCs w:val="24"/>
        </w:rPr>
        <w:t xml:space="preserve"> </w:t>
      </w:r>
      <w:r w:rsidRPr="00ED261F">
        <w:rPr>
          <w:rFonts w:ascii="TimesET" w:hAnsi="TimesET"/>
          <w:bCs/>
          <w:sz w:val="24"/>
          <w:szCs w:val="24"/>
        </w:rPr>
        <w:t>программному комплексу «</w:t>
      </w:r>
      <w:r w:rsidR="0043780C">
        <w:rPr>
          <w:rFonts w:ascii="TimesET" w:hAnsi="TimesET"/>
          <w:bCs/>
          <w:sz w:val="24"/>
          <w:szCs w:val="24"/>
        </w:rPr>
        <w:t>Про</w:t>
      </w:r>
      <w:r w:rsidRPr="00ED261F">
        <w:rPr>
          <w:rFonts w:ascii="TimesET" w:hAnsi="TimesET"/>
          <w:bCs/>
          <w:sz w:val="24"/>
          <w:szCs w:val="24"/>
        </w:rPr>
        <w:t>е</w:t>
      </w:r>
      <w:r w:rsidR="0043780C">
        <w:rPr>
          <w:rFonts w:ascii="TimesET" w:hAnsi="TimesET"/>
          <w:bCs/>
          <w:sz w:val="24"/>
          <w:szCs w:val="24"/>
        </w:rPr>
        <w:t>к</w:t>
      </w:r>
      <w:r w:rsidRPr="00ED261F">
        <w:rPr>
          <w:rFonts w:ascii="TimesET" w:hAnsi="TimesET"/>
          <w:bCs/>
          <w:sz w:val="24"/>
          <w:szCs w:val="24"/>
        </w:rPr>
        <w:t>т-Смарт</w:t>
      </w:r>
      <w:proofErr w:type="gramStart"/>
      <w:r w:rsidRPr="00ED261F">
        <w:rPr>
          <w:rFonts w:ascii="TimesET" w:hAnsi="TimesET"/>
          <w:bCs/>
          <w:sz w:val="24"/>
          <w:szCs w:val="24"/>
        </w:rPr>
        <w:t xml:space="preserve"> П</w:t>
      </w:r>
      <w:proofErr w:type="gramEnd"/>
      <w:r w:rsidRPr="00ED261F">
        <w:rPr>
          <w:rFonts w:ascii="TimesET" w:hAnsi="TimesET"/>
          <w:bCs/>
          <w:sz w:val="24"/>
          <w:szCs w:val="24"/>
        </w:rPr>
        <w:t>ро» информационной системы «Минфин»</w:t>
      </w:r>
      <w:r w:rsidRPr="00ED261F">
        <w:rPr>
          <w:rFonts w:ascii="TimesET" w:hAnsi="TimesET"/>
          <w:sz w:val="24"/>
          <w:szCs w:val="24"/>
        </w:rPr>
        <w:t xml:space="preserve"> и выдать логин и </w:t>
      </w:r>
      <w:r w:rsidR="00551BF6">
        <w:rPr>
          <w:rFonts w:ascii="TimesET" w:hAnsi="TimesET"/>
          <w:sz w:val="24"/>
          <w:szCs w:val="24"/>
        </w:rPr>
        <w:t xml:space="preserve">технологический </w:t>
      </w:r>
      <w:r w:rsidRPr="00ED261F">
        <w:rPr>
          <w:rFonts w:ascii="TimesET" w:hAnsi="TimesET"/>
          <w:sz w:val="24"/>
          <w:szCs w:val="24"/>
        </w:rPr>
        <w:t>пароль в соответствии с настоящей заявкой.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1843"/>
        <w:gridCol w:w="992"/>
        <w:gridCol w:w="709"/>
        <w:gridCol w:w="1417"/>
        <w:gridCol w:w="284"/>
        <w:gridCol w:w="1559"/>
        <w:gridCol w:w="1276"/>
      </w:tblGrid>
      <w:tr w:rsidR="00AC08D2" w:rsidRPr="00ED261F" w:rsidTr="00F0310A">
        <w:tc>
          <w:tcPr>
            <w:tcW w:w="566" w:type="dxa"/>
            <w:shd w:val="clear" w:color="auto" w:fill="auto"/>
            <w:vAlign w:val="center"/>
          </w:tcPr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№</w:t>
            </w:r>
          </w:p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proofErr w:type="gramStart"/>
            <w:r w:rsidRPr="00ED261F">
              <w:rPr>
                <w:rFonts w:ascii="TimesET" w:hAnsi="TimesET"/>
                <w:sz w:val="20"/>
                <w:szCs w:val="20"/>
              </w:rPr>
              <w:t>п</w:t>
            </w:r>
            <w:proofErr w:type="gramEnd"/>
            <w:r w:rsidRPr="00ED261F">
              <w:rPr>
                <w:rFonts w:ascii="TimesET" w:hAnsi="TimesET"/>
                <w:sz w:val="20"/>
                <w:szCs w:val="20"/>
              </w:rPr>
              <w:t>/п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ФИО</w:t>
            </w:r>
          </w:p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пользователя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Подразделение</w:t>
            </w:r>
            <w:r w:rsidRPr="00ED261F">
              <w:rPr>
                <w:rFonts w:ascii="TimesET" w:hAnsi="TimesET"/>
                <w:sz w:val="20"/>
                <w:szCs w:val="20"/>
              </w:rPr>
              <w:t>, должность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C08D2" w:rsidRPr="00ED261F" w:rsidRDefault="00AC08D2" w:rsidP="00664358">
            <w:pPr>
              <w:spacing w:after="0" w:line="240" w:lineRule="auto"/>
              <w:jc w:val="center"/>
              <w:rPr>
                <w:rFonts w:ascii="TimesET" w:hAnsi="TimesET"/>
                <w:spacing w:val="6"/>
                <w:sz w:val="20"/>
                <w:szCs w:val="20"/>
              </w:rPr>
            </w:pPr>
            <w:r w:rsidRPr="00ED261F">
              <w:rPr>
                <w:rFonts w:ascii="TimesET" w:hAnsi="TimesET"/>
                <w:spacing w:val="6"/>
                <w:sz w:val="20"/>
                <w:szCs w:val="20"/>
              </w:rPr>
              <w:t>Информация о сертификате</w:t>
            </w: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 xml:space="preserve"> электронной подписи (если обладает правом электронной подписи)</w:t>
            </w:r>
          </w:p>
        </w:tc>
      </w:tr>
      <w:tr w:rsidR="00AC08D2" w:rsidRPr="00ED261F" w:rsidTr="00F0310A">
        <w:tc>
          <w:tcPr>
            <w:tcW w:w="566" w:type="dxa"/>
            <w:shd w:val="clear" w:color="auto" w:fill="auto"/>
          </w:tcPr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AC08D2" w:rsidRPr="00641382" w:rsidRDefault="00AC08D2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AC08D2" w:rsidRPr="00ED261F" w:rsidRDefault="00AC08D2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  <w:tr w:rsidR="00AC08D2" w:rsidRPr="00816DE6" w:rsidTr="00DB3E4D">
        <w:trPr>
          <w:trHeight w:val="113"/>
        </w:trPr>
        <w:tc>
          <w:tcPr>
            <w:tcW w:w="9498" w:type="dxa"/>
            <w:gridSpan w:val="9"/>
            <w:shd w:val="clear" w:color="auto" w:fill="auto"/>
            <w:vAlign w:val="center"/>
          </w:tcPr>
          <w:p w:rsidR="00AC08D2" w:rsidRPr="00C841F1" w:rsidRDefault="00AC08D2" w:rsidP="00DB3E4D">
            <w:pPr>
              <w:spacing w:after="0" w:line="240" w:lineRule="auto"/>
              <w:ind w:right="255"/>
              <w:jc w:val="center"/>
              <w:rPr>
                <w:rFonts w:ascii="TimesET" w:hAnsi="TimesET"/>
              </w:rPr>
            </w:pPr>
            <w:r w:rsidRPr="00C841F1">
              <w:rPr>
                <w:rFonts w:ascii="TimesET" w:hAnsi="TimesET"/>
              </w:rPr>
              <w:t>Функционал АРМ</w:t>
            </w:r>
          </w:p>
        </w:tc>
      </w:tr>
      <w:tr w:rsidR="00AA5D15" w:rsidRPr="00CE72C5" w:rsidTr="00AA5D15">
        <w:trPr>
          <w:trHeight w:val="2012"/>
        </w:trPr>
        <w:tc>
          <w:tcPr>
            <w:tcW w:w="1418" w:type="dxa"/>
            <w:gridSpan w:val="2"/>
            <w:shd w:val="clear" w:color="auto" w:fill="auto"/>
          </w:tcPr>
          <w:p w:rsidR="00AA5D15" w:rsidRDefault="00AA5D15" w:rsidP="007C5B4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A5D15" w:rsidRDefault="00AA5D15" w:rsidP="007C5B4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 xml:space="preserve">Региональный перечень </w:t>
            </w:r>
          </w:p>
          <w:p w:rsidR="00AA5D15" w:rsidRDefault="00AA5D15" w:rsidP="00AA276B">
            <w:pPr>
              <w:spacing w:after="0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(РП)</w:t>
            </w:r>
          </w:p>
          <w:p w:rsidR="00AA5D15" w:rsidRDefault="00AA5D15" w:rsidP="00AA276B">
            <w:pPr>
              <w:spacing w:after="0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AA5D15" w:rsidRPr="00A74E93" w:rsidTr="0059390F">
              <w:trPr>
                <w:trHeight w:val="454"/>
                <w:jc w:val="center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A5D15" w:rsidRPr="00A74E93" w:rsidRDefault="00AA5D15" w:rsidP="00AA276B">
                  <w:pPr>
                    <w:spacing w:after="0"/>
                    <w:jc w:val="center"/>
                    <w:rPr>
                      <w:rFonts w:ascii="TimesET" w:hAnsi="TimesET"/>
                      <w:lang w:eastAsia="ru-RU"/>
                    </w:rPr>
                  </w:pPr>
                </w:p>
              </w:tc>
            </w:tr>
          </w:tbl>
          <w:p w:rsidR="00AA5D15" w:rsidRPr="00CE72C5" w:rsidRDefault="00AA5D15" w:rsidP="00AA276B">
            <w:pPr>
              <w:spacing w:after="0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A5D15" w:rsidRDefault="00AA5D15" w:rsidP="00AA276B">
            <w:pPr>
              <w:tabs>
                <w:tab w:val="left" w:pos="1584"/>
              </w:tabs>
              <w:spacing w:after="0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A5D15" w:rsidRPr="00CE72C5" w:rsidRDefault="00AA5D15" w:rsidP="00AA276B">
            <w:pPr>
              <w:tabs>
                <w:tab w:val="left" w:pos="1584"/>
              </w:tabs>
              <w:spacing w:after="0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Адресная инвестиционная программа</w:t>
            </w:r>
            <w:r w:rsidRPr="00CE72C5">
              <w:rPr>
                <w:rFonts w:ascii="TimesET" w:hAnsi="TimesET"/>
                <w:sz w:val="20"/>
                <w:szCs w:val="20"/>
              </w:rPr>
              <w:t xml:space="preserve"> </w:t>
            </w:r>
          </w:p>
          <w:p w:rsidR="00AA5D15" w:rsidRDefault="00AA5D15" w:rsidP="00AA276B">
            <w:pPr>
              <w:tabs>
                <w:tab w:val="left" w:pos="1584"/>
              </w:tabs>
              <w:spacing w:after="0"/>
              <w:jc w:val="center"/>
              <w:rPr>
                <w:rFonts w:ascii="TimesET" w:hAnsi="TimesET"/>
                <w:sz w:val="20"/>
                <w:szCs w:val="20"/>
              </w:rPr>
            </w:pPr>
            <w:r w:rsidRPr="00CE72C5">
              <w:rPr>
                <w:rFonts w:ascii="TimesET" w:hAnsi="TimesET"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>АИП</w:t>
            </w:r>
            <w:r w:rsidRPr="00CE72C5">
              <w:rPr>
                <w:rFonts w:ascii="TimesET" w:hAnsi="TimesET"/>
                <w:sz w:val="20"/>
                <w:szCs w:val="20"/>
              </w:rPr>
              <w:t>)</w:t>
            </w: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AA5D15" w:rsidRPr="00A74E93" w:rsidTr="00F0310A">
              <w:trPr>
                <w:trHeight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A5D15" w:rsidRPr="000F5C15" w:rsidRDefault="00AA5D15" w:rsidP="00AA276B">
                  <w:pPr>
                    <w:spacing w:after="0"/>
                    <w:jc w:val="center"/>
                    <w:rPr>
                      <w:rFonts w:ascii="TimesET" w:hAnsi="TimesET"/>
                      <w:lang w:val="en-US" w:eastAsia="ru-RU"/>
                    </w:rPr>
                  </w:pPr>
                </w:p>
              </w:tc>
            </w:tr>
          </w:tbl>
          <w:p w:rsidR="00AA5D15" w:rsidRPr="00CE72C5" w:rsidRDefault="00AA5D15" w:rsidP="007C5B4B">
            <w:pPr>
              <w:tabs>
                <w:tab w:val="left" w:pos="1584"/>
              </w:tabs>
              <w:spacing w:after="0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5D15" w:rsidRDefault="00AA5D15" w:rsidP="007C5B4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A5D15" w:rsidRPr="00CE72C5" w:rsidRDefault="00AA5D15" w:rsidP="007C5B4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Государственное задание</w:t>
            </w:r>
          </w:p>
          <w:p w:rsidR="00AA5D15" w:rsidRDefault="00AA5D15" w:rsidP="00A8777D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  <w:r w:rsidRPr="00CE72C5">
              <w:rPr>
                <w:rFonts w:ascii="TimesET" w:hAnsi="TimesET"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>ГЗ</w:t>
            </w:r>
            <w:r w:rsidRPr="00CE72C5">
              <w:rPr>
                <w:rFonts w:ascii="TimesET" w:hAnsi="TimesET"/>
                <w:sz w:val="20"/>
                <w:szCs w:val="20"/>
              </w:rPr>
              <w:t>)</w:t>
            </w:r>
          </w:p>
          <w:p w:rsidR="00AA5D15" w:rsidRDefault="00AA5D15" w:rsidP="00A8777D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510" w:type="dxa"/>
              <w:tblInd w:w="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AA5D15" w:rsidRPr="00A74E93" w:rsidTr="00F0310A">
              <w:trPr>
                <w:trHeight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A5D15" w:rsidRPr="00A74E93" w:rsidRDefault="00AA5D15" w:rsidP="00AA276B">
                  <w:pPr>
                    <w:spacing w:after="0"/>
                    <w:jc w:val="center"/>
                    <w:rPr>
                      <w:rFonts w:ascii="TimesET" w:hAnsi="TimesET"/>
                      <w:lang w:eastAsia="ru-RU"/>
                    </w:rPr>
                  </w:pPr>
                </w:p>
              </w:tc>
            </w:tr>
          </w:tbl>
          <w:p w:rsidR="00AA5D15" w:rsidRPr="00CE72C5" w:rsidRDefault="00AA5D15" w:rsidP="00AA276B">
            <w:pPr>
              <w:spacing w:after="0"/>
              <w:ind w:left="-108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5D15" w:rsidRDefault="00AA5D15" w:rsidP="00AA276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A5D15" w:rsidRPr="00CE72C5" w:rsidRDefault="00AA5D15" w:rsidP="00AA276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Проектирование бюджета</w:t>
            </w:r>
          </w:p>
          <w:p w:rsidR="00AA5D15" w:rsidRDefault="00AA5D15" w:rsidP="00AA276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  <w:r w:rsidRPr="00CE72C5">
              <w:rPr>
                <w:rFonts w:ascii="TimesET" w:hAnsi="TimesET"/>
                <w:sz w:val="20"/>
                <w:szCs w:val="20"/>
              </w:rPr>
              <w:t>(</w:t>
            </w:r>
            <w:r>
              <w:rPr>
                <w:rFonts w:ascii="TimesET" w:hAnsi="TimesET"/>
                <w:sz w:val="20"/>
                <w:szCs w:val="20"/>
              </w:rPr>
              <w:t>П</w:t>
            </w:r>
            <w:r w:rsidRPr="00CE72C5">
              <w:rPr>
                <w:rFonts w:ascii="TimesET" w:hAnsi="TimesET"/>
                <w:sz w:val="20"/>
                <w:szCs w:val="20"/>
              </w:rPr>
              <w:t>Б)</w:t>
            </w:r>
          </w:p>
          <w:p w:rsidR="00AA5D15" w:rsidRDefault="00AA5D15" w:rsidP="00AA276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AA5D15" w:rsidRPr="00A74E93" w:rsidTr="00A8777D">
              <w:trPr>
                <w:trHeight w:val="454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A5D15" w:rsidRPr="00A74E93" w:rsidRDefault="00AA5D15" w:rsidP="00AA276B">
                  <w:pPr>
                    <w:spacing w:after="0"/>
                    <w:jc w:val="center"/>
                    <w:rPr>
                      <w:rFonts w:ascii="TimesET" w:hAnsi="TimesET"/>
                      <w:lang w:eastAsia="ru-RU"/>
                    </w:rPr>
                  </w:pPr>
                </w:p>
              </w:tc>
            </w:tr>
          </w:tbl>
          <w:p w:rsidR="00AA5D15" w:rsidRPr="00CE72C5" w:rsidRDefault="00AA5D15" w:rsidP="00AA276B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A5D15" w:rsidRDefault="00AA5D15" w:rsidP="00AC08D2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A5D15" w:rsidRPr="00CE72C5" w:rsidRDefault="00AA5D15" w:rsidP="00A8777D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</w:rPr>
            </w:pPr>
            <w:r w:rsidRPr="00C841F1">
              <w:rPr>
                <w:rFonts w:ascii="TimesET" w:hAnsi="TimesET"/>
                <w:sz w:val="20"/>
                <w:szCs w:val="20"/>
              </w:rPr>
              <w:t>Мониторинг качества финансового менеджмента</w:t>
            </w:r>
          </w:p>
          <w:tbl>
            <w:tblPr>
              <w:tblW w:w="0" w:type="auto"/>
              <w:tblInd w:w="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AA5D15" w:rsidRPr="00A74E93" w:rsidTr="00AA5D15">
              <w:trPr>
                <w:trHeight w:val="454"/>
              </w:trPr>
              <w:tc>
                <w:tcPr>
                  <w:tcW w:w="510" w:type="dxa"/>
                  <w:shd w:val="clear" w:color="auto" w:fill="auto"/>
                </w:tcPr>
                <w:p w:rsidR="00AA5D15" w:rsidRDefault="00AA5D15"/>
              </w:tc>
            </w:tr>
          </w:tbl>
          <w:p w:rsidR="00AA5D15" w:rsidRPr="00C841F1" w:rsidRDefault="00AA5D15" w:rsidP="00AA276B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5D15" w:rsidRDefault="00AA5D15" w:rsidP="00AA276B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  <w:lang w:val="en-US"/>
              </w:rPr>
            </w:pPr>
          </w:p>
          <w:p w:rsidR="00AA5D15" w:rsidRDefault="00AA5D15" w:rsidP="00AA5D15">
            <w:pPr>
              <w:spacing w:after="0"/>
              <w:ind w:left="-108" w:right="-108"/>
              <w:jc w:val="center"/>
              <w:rPr>
                <w:rFonts w:ascii="TimesET" w:hAnsi="TimesET"/>
                <w:sz w:val="20"/>
                <w:szCs w:val="20"/>
              </w:rPr>
            </w:pPr>
            <w:r>
              <w:rPr>
                <w:rFonts w:ascii="TimesET" w:hAnsi="TimesET"/>
                <w:sz w:val="20"/>
                <w:szCs w:val="20"/>
              </w:rPr>
              <w:t>Реестр соглашений</w:t>
            </w:r>
          </w:p>
          <w:p w:rsidR="00AA5D15" w:rsidRDefault="00AA5D15" w:rsidP="00AA276B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AA5D15" w:rsidRDefault="00AA5D15" w:rsidP="00AA276B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"/>
            </w:tblGrid>
            <w:tr w:rsidR="00AA5D15" w:rsidRPr="0036745A" w:rsidTr="00AA5D15">
              <w:trPr>
                <w:trHeight w:val="454"/>
              </w:trPr>
              <w:tc>
                <w:tcPr>
                  <w:tcW w:w="510" w:type="dxa"/>
                  <w:shd w:val="clear" w:color="auto" w:fill="auto"/>
                </w:tcPr>
                <w:p w:rsidR="00AA5D15" w:rsidRPr="0036745A" w:rsidRDefault="00AA5D15" w:rsidP="00AA5D15"/>
              </w:tc>
            </w:tr>
          </w:tbl>
          <w:p w:rsidR="00AA5D15" w:rsidRPr="00AA5D15" w:rsidRDefault="00AA5D15" w:rsidP="00AA276B">
            <w:pPr>
              <w:spacing w:after="0"/>
              <w:ind w:right="-1"/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</w:tr>
    </w:tbl>
    <w:p w:rsidR="00C841F1" w:rsidRPr="00DB3E4D" w:rsidRDefault="00C841F1" w:rsidP="00664358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/>
          <w:sz w:val="16"/>
          <w:szCs w:val="16"/>
        </w:rPr>
      </w:pPr>
    </w:p>
    <w:p w:rsidR="00664358" w:rsidRPr="00ED261F" w:rsidRDefault="00664358" w:rsidP="00664358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и представляет актуальный список пользователей</w:t>
      </w:r>
      <w:r w:rsidRPr="00ED261F">
        <w:rPr>
          <w:rFonts w:ascii="TimesET" w:hAnsi="TimesET"/>
          <w:sz w:val="24"/>
          <w:szCs w:val="24"/>
          <w:vertAlign w:val="superscript"/>
        </w:rPr>
        <w:t>*</w:t>
      </w:r>
      <w:r w:rsidRPr="00ED261F">
        <w:rPr>
          <w:rFonts w:ascii="TimesET" w:hAnsi="TimesET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3969"/>
      </w:tblGrid>
      <w:tr w:rsidR="00664358" w:rsidRPr="00ED261F" w:rsidTr="006C641A">
        <w:tc>
          <w:tcPr>
            <w:tcW w:w="567" w:type="dxa"/>
            <w:shd w:val="clear" w:color="auto" w:fill="auto"/>
            <w:vAlign w:val="center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№</w:t>
            </w:r>
          </w:p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proofErr w:type="gramStart"/>
            <w:r w:rsidRPr="00ED261F">
              <w:rPr>
                <w:rFonts w:ascii="TimesET" w:hAnsi="TimesET"/>
                <w:sz w:val="20"/>
                <w:szCs w:val="20"/>
              </w:rPr>
              <w:t>п</w:t>
            </w:r>
            <w:proofErr w:type="gramEnd"/>
            <w:r w:rsidRPr="00ED261F">
              <w:rPr>
                <w:rFonts w:ascii="TimesET" w:hAnsi="TimesET"/>
                <w:sz w:val="20"/>
                <w:szCs w:val="20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64358" w:rsidRPr="00ED261F" w:rsidRDefault="00EF681E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B0917">
              <w:rPr>
                <w:rFonts w:ascii="TimesET" w:hAnsi="TimesET"/>
                <w:sz w:val="20"/>
                <w:szCs w:val="20"/>
              </w:rPr>
              <w:t>Логин, который уже используется в ПК</w:t>
            </w:r>
            <w:r>
              <w:rPr>
                <w:rFonts w:ascii="TimesET" w:hAnsi="TimesET"/>
                <w:sz w:val="20"/>
                <w:szCs w:val="20"/>
              </w:rPr>
              <w:t xml:space="preserve"> «Проект СМАРТ</w:t>
            </w:r>
            <w:proofErr w:type="gramStart"/>
            <w:r>
              <w:rPr>
                <w:rFonts w:ascii="TimesET" w:hAnsi="TimesET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ET" w:hAnsi="TimesET"/>
                <w:sz w:val="20"/>
                <w:szCs w:val="20"/>
              </w:rPr>
              <w:t>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ФИО</w:t>
            </w:r>
          </w:p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пользователя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  <w:lang w:eastAsia="ru-RU"/>
              </w:rPr>
              <w:t>Подразделение</w:t>
            </w:r>
            <w:r w:rsidRPr="00ED261F">
              <w:rPr>
                <w:rFonts w:ascii="TimesET" w:hAnsi="TimesET"/>
                <w:sz w:val="20"/>
                <w:szCs w:val="20"/>
              </w:rPr>
              <w:t>, должность</w:t>
            </w:r>
          </w:p>
        </w:tc>
      </w:tr>
      <w:tr w:rsidR="00664358" w:rsidRPr="00ED261F" w:rsidTr="006C641A">
        <w:tc>
          <w:tcPr>
            <w:tcW w:w="567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  <w:tr w:rsidR="00664358" w:rsidRPr="00ED261F" w:rsidTr="006C641A">
        <w:tc>
          <w:tcPr>
            <w:tcW w:w="567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  <w:tr w:rsidR="00664358" w:rsidRPr="00ED261F" w:rsidTr="006C641A">
        <w:tc>
          <w:tcPr>
            <w:tcW w:w="567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center"/>
              <w:rPr>
                <w:rFonts w:ascii="TimesET" w:hAnsi="TimesET"/>
                <w:sz w:val="24"/>
                <w:szCs w:val="24"/>
              </w:rPr>
            </w:pPr>
            <w:r w:rsidRPr="00ED261F">
              <w:rPr>
                <w:rFonts w:ascii="TimesET" w:hAnsi="TimesET"/>
                <w:sz w:val="24"/>
                <w:szCs w:val="24"/>
              </w:rPr>
              <w:t>..</w:t>
            </w:r>
          </w:p>
        </w:tc>
        <w:tc>
          <w:tcPr>
            <w:tcW w:w="2127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64358" w:rsidRPr="00ED261F" w:rsidRDefault="00664358" w:rsidP="00664358">
            <w:pPr>
              <w:pStyle w:val="a4"/>
              <w:spacing w:after="0" w:line="240" w:lineRule="auto"/>
              <w:ind w:left="0"/>
              <w:jc w:val="both"/>
              <w:rPr>
                <w:rFonts w:ascii="TimesET" w:hAnsi="TimesET"/>
                <w:sz w:val="24"/>
                <w:szCs w:val="24"/>
              </w:rPr>
            </w:pPr>
          </w:p>
        </w:tc>
      </w:tr>
    </w:tbl>
    <w:p w:rsidR="00664358" w:rsidRPr="00ED261F" w:rsidRDefault="00664358" w:rsidP="00664358">
      <w:pPr>
        <w:spacing w:after="0" w:line="240" w:lineRule="auto"/>
        <w:ind w:firstLine="709"/>
        <w:jc w:val="both"/>
        <w:rPr>
          <w:rFonts w:ascii="TimesET" w:hAnsi="TimesET"/>
          <w:sz w:val="20"/>
          <w:szCs w:val="20"/>
          <w:u w:val="single"/>
          <w:vertAlign w:val="superscript"/>
        </w:rPr>
      </w:pPr>
      <w:r w:rsidRPr="00ED261F">
        <w:rPr>
          <w:rFonts w:ascii="TimesET" w:hAnsi="TimesET"/>
          <w:sz w:val="20"/>
          <w:szCs w:val="20"/>
          <w:u w:val="single"/>
          <w:vertAlign w:val="superscript"/>
        </w:rPr>
        <w:t>* - Неуказанные учётные записи считаются неиспользуемыми и будут блокированы.</w:t>
      </w:r>
    </w:p>
    <w:p w:rsidR="00664358" w:rsidRDefault="00664358" w:rsidP="00CE33F0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Обязуемся немедленно уведомить Министерство финансов Чувашской Республики в случае прекращения действия полномочий данных сотрудников.</w:t>
      </w:r>
    </w:p>
    <w:p w:rsidR="00CE33F0" w:rsidRPr="00CE33F0" w:rsidRDefault="00CE33F0" w:rsidP="00CE33F0">
      <w:pPr>
        <w:spacing w:after="0" w:line="240" w:lineRule="auto"/>
        <w:ind w:firstLine="709"/>
        <w:jc w:val="both"/>
        <w:rPr>
          <w:rFonts w:ascii="TimesET" w:hAnsi="TimesET"/>
          <w:b/>
          <w:sz w:val="24"/>
          <w:szCs w:val="24"/>
          <w:lang w:eastAsia="ru-RU"/>
        </w:rPr>
      </w:pPr>
      <w:r w:rsidRPr="002C1181">
        <w:rPr>
          <w:rFonts w:ascii="TimesET" w:hAnsi="TimesET"/>
          <w:spacing w:val="6"/>
          <w:sz w:val="24"/>
          <w:szCs w:val="24"/>
        </w:rPr>
        <w:t>Сертификат</w:t>
      </w:r>
      <w:r w:rsidRPr="002C1181">
        <w:rPr>
          <w:rFonts w:ascii="TimesET" w:hAnsi="TimesET"/>
          <w:sz w:val="24"/>
          <w:szCs w:val="24"/>
          <w:lang w:eastAsia="ru-RU"/>
        </w:rPr>
        <w:t xml:space="preserve"> электронной подписи в архиве направляем на адрес </w:t>
      </w:r>
      <w:r w:rsidRPr="00CE33F0">
        <w:rPr>
          <w:rFonts w:ascii="TimesET" w:hAnsi="TimesET"/>
          <w:sz w:val="24"/>
          <w:szCs w:val="24"/>
          <w:lang w:eastAsia="ru-RU"/>
        </w:rPr>
        <w:t xml:space="preserve">электронной почты </w:t>
      </w:r>
      <w:hyperlink r:id="rId6" w:history="1"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finance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51@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cap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.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ru</w:t>
        </w:r>
      </w:hyperlink>
      <w:r w:rsidRPr="00CE33F0">
        <w:rPr>
          <w:rFonts w:ascii="TimesET" w:hAnsi="TimesET"/>
          <w:b/>
          <w:sz w:val="24"/>
          <w:szCs w:val="24"/>
          <w:lang w:eastAsia="ru-RU"/>
        </w:rPr>
        <w:t xml:space="preserve">, </w:t>
      </w:r>
      <w:hyperlink r:id="rId7" w:history="1"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finance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105@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cap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eastAsia="ru-RU"/>
          </w:rPr>
          <w:t>.</w:t>
        </w:r>
        <w:r w:rsidRPr="00CE33F0">
          <w:rPr>
            <w:rStyle w:val="a3"/>
            <w:rFonts w:ascii="TimesET" w:hAnsi="TimesET"/>
            <w:b/>
            <w:color w:val="auto"/>
            <w:sz w:val="24"/>
            <w:szCs w:val="24"/>
            <w:lang w:val="en-US" w:eastAsia="ru-RU"/>
          </w:rPr>
          <w:t>ru</w:t>
        </w:r>
      </w:hyperlink>
      <w:r w:rsidRPr="00CE33F0">
        <w:rPr>
          <w:rFonts w:ascii="TimesET" w:hAnsi="TimesET"/>
          <w:b/>
          <w:sz w:val="24"/>
          <w:szCs w:val="24"/>
          <w:lang w:eastAsia="ru-RU"/>
        </w:rPr>
        <w:t xml:space="preserve">.  </w:t>
      </w:r>
    </w:p>
    <w:p w:rsidR="00664358" w:rsidRPr="00ED261F" w:rsidRDefault="00664358" w:rsidP="00664358">
      <w:pPr>
        <w:spacing w:after="0" w:line="240" w:lineRule="auto"/>
        <w:ind w:firstLine="708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Лицо, уполномоченное на получение логина и пароля: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2123"/>
        <w:gridCol w:w="1579"/>
        <w:gridCol w:w="2390"/>
      </w:tblGrid>
      <w:tr w:rsidR="00664358" w:rsidRPr="00ED261F" w:rsidTr="006C641A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664358">
            <w:pPr>
              <w:spacing w:after="0" w:line="240" w:lineRule="auto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 xml:space="preserve">ФИО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664358">
            <w:pPr>
              <w:spacing w:after="0" w:line="240" w:lineRule="auto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664358">
            <w:pPr>
              <w:spacing w:after="0" w:line="240" w:lineRule="auto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Телефон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58" w:rsidRPr="00ED261F" w:rsidRDefault="00664358" w:rsidP="00664358">
            <w:pPr>
              <w:spacing w:after="0" w:line="240" w:lineRule="auto"/>
              <w:jc w:val="center"/>
              <w:rPr>
                <w:rFonts w:ascii="TimesET" w:hAnsi="TimesET"/>
                <w:sz w:val="20"/>
                <w:szCs w:val="20"/>
              </w:rPr>
            </w:pPr>
            <w:r w:rsidRPr="00ED261F">
              <w:rPr>
                <w:rFonts w:ascii="TimesET" w:hAnsi="TimesET"/>
                <w:sz w:val="20"/>
                <w:szCs w:val="20"/>
              </w:rPr>
              <w:t>Электронная почта</w:t>
            </w:r>
          </w:p>
        </w:tc>
      </w:tr>
      <w:tr w:rsidR="00664358" w:rsidRPr="00ED261F" w:rsidTr="006C641A"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664358">
            <w:pPr>
              <w:spacing w:after="0" w:line="240" w:lineRule="auto"/>
              <w:rPr>
                <w:rFonts w:ascii="TimesET" w:hAnsi="TimesET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664358">
            <w:pPr>
              <w:spacing w:after="0" w:line="240" w:lineRule="auto"/>
              <w:rPr>
                <w:rFonts w:ascii="TimesET" w:hAnsi="TimesET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664358">
            <w:pPr>
              <w:spacing w:after="0" w:line="240" w:lineRule="auto"/>
              <w:rPr>
                <w:rFonts w:ascii="TimesET" w:hAnsi="TimesET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58" w:rsidRPr="00ED261F" w:rsidRDefault="00664358" w:rsidP="00664358">
            <w:pPr>
              <w:spacing w:after="0" w:line="240" w:lineRule="auto"/>
              <w:rPr>
                <w:rFonts w:ascii="TimesET" w:hAnsi="TimesET"/>
              </w:rPr>
            </w:pPr>
          </w:p>
        </w:tc>
      </w:tr>
    </w:tbl>
    <w:p w:rsidR="00664358" w:rsidRPr="00ED261F" w:rsidRDefault="00664358" w:rsidP="00664358">
      <w:pPr>
        <w:spacing w:after="0" w:line="240" w:lineRule="auto"/>
        <w:ind w:firstLine="708"/>
        <w:jc w:val="both"/>
        <w:rPr>
          <w:rFonts w:ascii="TimesET" w:hAnsi="TimesET"/>
          <w:sz w:val="24"/>
          <w:szCs w:val="24"/>
        </w:rPr>
      </w:pPr>
      <w:r w:rsidRPr="00ED261F">
        <w:rPr>
          <w:rFonts w:ascii="TimesET" w:hAnsi="TimesET"/>
          <w:sz w:val="24"/>
          <w:szCs w:val="24"/>
        </w:rPr>
        <w:t>Настоящей заявкой подтверждается соответствие рабочего места (рабочих мест) требованиям Регламента организации информационного взаимодействия внешних пользователей и информационных систем сторонних организаций с информационной системой «Минфин».</w:t>
      </w:r>
    </w:p>
    <w:p w:rsidR="00664358" w:rsidRPr="00ED261F" w:rsidRDefault="00664358" w:rsidP="00664358">
      <w:pPr>
        <w:spacing w:after="0" w:line="240" w:lineRule="auto"/>
        <w:rPr>
          <w:rFonts w:ascii="TimesET" w:hAnsi="TimesET"/>
        </w:rPr>
      </w:pPr>
    </w:p>
    <w:p w:rsidR="00664358" w:rsidRPr="00ED261F" w:rsidRDefault="00664358" w:rsidP="00664358">
      <w:pPr>
        <w:spacing w:after="0" w:line="240" w:lineRule="auto"/>
        <w:rPr>
          <w:rFonts w:ascii="TimesET" w:hAnsi="TimesET"/>
        </w:rPr>
      </w:pPr>
    </w:p>
    <w:p w:rsidR="009D06DD" w:rsidRPr="00ED261F" w:rsidRDefault="009D06DD" w:rsidP="009D06DD">
      <w:pPr>
        <w:pStyle w:val="a4"/>
        <w:autoSpaceDE w:val="0"/>
        <w:autoSpaceDN w:val="0"/>
        <w:adjustRightInd w:val="0"/>
        <w:spacing w:after="0"/>
        <w:ind w:left="900" w:hanging="333"/>
        <w:jc w:val="both"/>
        <w:rPr>
          <w:rFonts w:ascii="TimesET" w:hAnsi="TimesET"/>
        </w:rPr>
      </w:pPr>
      <w:bookmarkStart w:id="1" w:name="P92"/>
      <w:bookmarkEnd w:id="1"/>
      <w:r w:rsidRPr="00ED261F">
        <w:rPr>
          <w:rFonts w:ascii="TimesET" w:hAnsi="TimesET"/>
          <w:sz w:val="24"/>
          <w:szCs w:val="24"/>
        </w:rPr>
        <w:t>Руководитель</w:t>
      </w:r>
      <w:r w:rsidRPr="00ED261F">
        <w:rPr>
          <w:rFonts w:ascii="TimesET" w:hAnsi="TimesET"/>
          <w:sz w:val="24"/>
          <w:szCs w:val="24"/>
        </w:rPr>
        <w:tab/>
      </w:r>
      <w:r w:rsidRPr="00ED261F">
        <w:rPr>
          <w:rFonts w:ascii="TimesET" w:hAnsi="TimesET"/>
          <w:sz w:val="24"/>
          <w:szCs w:val="24"/>
        </w:rPr>
        <w:tab/>
        <w:t xml:space="preserve">___________________      </w:t>
      </w:r>
      <w:r>
        <w:rPr>
          <w:rFonts w:ascii="TimesET" w:hAnsi="TimesET"/>
          <w:sz w:val="24"/>
          <w:szCs w:val="24"/>
        </w:rPr>
        <w:t>_________________</w:t>
      </w:r>
      <w:r w:rsidRPr="00ED261F">
        <w:rPr>
          <w:rFonts w:ascii="TimesET" w:hAnsi="TimesET"/>
          <w:sz w:val="24"/>
          <w:szCs w:val="24"/>
        </w:rPr>
        <w:t xml:space="preserve"> </w:t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  <w:vertAlign w:val="subscript"/>
        </w:rPr>
        <w:tab/>
      </w:r>
      <w:r w:rsidRPr="00ED261F">
        <w:rPr>
          <w:rFonts w:ascii="TimesET" w:hAnsi="TimesET"/>
          <w:sz w:val="24"/>
          <w:szCs w:val="24"/>
        </w:rPr>
        <w:t>М.П.</w:t>
      </w:r>
      <w:r w:rsidRPr="00ED261F">
        <w:rPr>
          <w:rFonts w:ascii="TimesET" w:hAnsi="TimesET"/>
          <w:sz w:val="24"/>
          <w:szCs w:val="24"/>
          <w:vertAlign w:val="subscript"/>
        </w:rPr>
        <w:tab/>
        <w:t xml:space="preserve">   </w:t>
      </w:r>
      <w:r w:rsidRPr="00ED261F">
        <w:rPr>
          <w:rFonts w:ascii="TimesET" w:hAnsi="TimesET"/>
          <w:sz w:val="24"/>
          <w:szCs w:val="24"/>
          <w:vertAlign w:val="subscript"/>
        </w:rPr>
        <w:tab/>
        <w:t xml:space="preserve"> (подпись)</w:t>
      </w:r>
      <w:r>
        <w:rPr>
          <w:rFonts w:ascii="TimesET" w:hAnsi="TimesET"/>
          <w:sz w:val="24"/>
          <w:szCs w:val="24"/>
          <w:vertAlign w:val="subscript"/>
        </w:rPr>
        <w:t xml:space="preserve">                 </w:t>
      </w:r>
      <w:r w:rsidR="00E856CB">
        <w:rPr>
          <w:rFonts w:ascii="TimesET" w:hAnsi="TimesET"/>
          <w:sz w:val="24"/>
          <w:szCs w:val="24"/>
          <w:vertAlign w:val="subscript"/>
        </w:rPr>
        <w:t xml:space="preserve">             </w:t>
      </w:r>
      <w:bookmarkStart w:id="2" w:name="_GoBack"/>
      <w:bookmarkEnd w:id="2"/>
      <w:r>
        <w:rPr>
          <w:rFonts w:ascii="TimesET" w:hAnsi="TimesET"/>
          <w:sz w:val="24"/>
          <w:szCs w:val="24"/>
          <w:vertAlign w:val="subscript"/>
        </w:rPr>
        <w:t>(ФИО)</w:t>
      </w:r>
    </w:p>
    <w:p w:rsidR="006A3417" w:rsidRPr="008C75BB" w:rsidRDefault="006A3417" w:rsidP="009D06DD">
      <w:pPr>
        <w:pStyle w:val="a4"/>
        <w:autoSpaceDE w:val="0"/>
        <w:autoSpaceDN w:val="0"/>
        <w:adjustRightInd w:val="0"/>
        <w:spacing w:after="0" w:line="240" w:lineRule="auto"/>
        <w:ind w:left="900" w:hanging="333"/>
        <w:jc w:val="both"/>
        <w:rPr>
          <w:rFonts w:ascii="TimesET" w:hAnsi="TimesET"/>
          <w:sz w:val="24"/>
          <w:szCs w:val="24"/>
          <w:vertAlign w:val="subscript"/>
        </w:rPr>
      </w:pPr>
    </w:p>
    <w:sectPr w:rsidR="006A3417" w:rsidRPr="008C75BB" w:rsidSect="00164DCF">
      <w:pgSz w:w="11906" w:h="16838"/>
      <w:pgMar w:top="127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FCC"/>
    <w:multiLevelType w:val="hybridMultilevel"/>
    <w:tmpl w:val="7A82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0"/>
    <w:rsid w:val="0003098E"/>
    <w:rsid w:val="000A4395"/>
    <w:rsid w:val="000F5C15"/>
    <w:rsid w:val="00156CE0"/>
    <w:rsid w:val="00164AB7"/>
    <w:rsid w:val="00164DCF"/>
    <w:rsid w:val="00170927"/>
    <w:rsid w:val="00182594"/>
    <w:rsid w:val="001A518B"/>
    <w:rsid w:val="001A5D75"/>
    <w:rsid w:val="001B43A8"/>
    <w:rsid w:val="001F47DA"/>
    <w:rsid w:val="00213B7B"/>
    <w:rsid w:val="002F700C"/>
    <w:rsid w:val="00316EA4"/>
    <w:rsid w:val="0032576E"/>
    <w:rsid w:val="003C514F"/>
    <w:rsid w:val="0043780C"/>
    <w:rsid w:val="00443A56"/>
    <w:rsid w:val="00463565"/>
    <w:rsid w:val="00523314"/>
    <w:rsid w:val="00530F40"/>
    <w:rsid w:val="0053404E"/>
    <w:rsid w:val="00551BF6"/>
    <w:rsid w:val="005630BD"/>
    <w:rsid w:val="005B6FE3"/>
    <w:rsid w:val="005F55A2"/>
    <w:rsid w:val="005F5F9A"/>
    <w:rsid w:val="00605343"/>
    <w:rsid w:val="00641382"/>
    <w:rsid w:val="00664358"/>
    <w:rsid w:val="006A3417"/>
    <w:rsid w:val="006C641A"/>
    <w:rsid w:val="006E79EF"/>
    <w:rsid w:val="0074664B"/>
    <w:rsid w:val="00773A55"/>
    <w:rsid w:val="007C5B4B"/>
    <w:rsid w:val="007E4E34"/>
    <w:rsid w:val="007F3F2A"/>
    <w:rsid w:val="00825C0C"/>
    <w:rsid w:val="00861740"/>
    <w:rsid w:val="008C5B95"/>
    <w:rsid w:val="008C75BB"/>
    <w:rsid w:val="008D0612"/>
    <w:rsid w:val="0096448F"/>
    <w:rsid w:val="00992918"/>
    <w:rsid w:val="009D06DD"/>
    <w:rsid w:val="00A21EC4"/>
    <w:rsid w:val="00A62CD7"/>
    <w:rsid w:val="00A66FA7"/>
    <w:rsid w:val="00A8777D"/>
    <w:rsid w:val="00AA276B"/>
    <w:rsid w:val="00AA5D15"/>
    <w:rsid w:val="00AC08D2"/>
    <w:rsid w:val="00AC55E5"/>
    <w:rsid w:val="00AF00C2"/>
    <w:rsid w:val="00B01A32"/>
    <w:rsid w:val="00B45A7D"/>
    <w:rsid w:val="00B90F5C"/>
    <w:rsid w:val="00C168FC"/>
    <w:rsid w:val="00C43C36"/>
    <w:rsid w:val="00C841F1"/>
    <w:rsid w:val="00CD626E"/>
    <w:rsid w:val="00CE33F0"/>
    <w:rsid w:val="00D13743"/>
    <w:rsid w:val="00D727A9"/>
    <w:rsid w:val="00D97266"/>
    <w:rsid w:val="00DA547C"/>
    <w:rsid w:val="00DB3E4D"/>
    <w:rsid w:val="00DB6E7C"/>
    <w:rsid w:val="00DE0FAB"/>
    <w:rsid w:val="00DE6310"/>
    <w:rsid w:val="00E55CE5"/>
    <w:rsid w:val="00E856CB"/>
    <w:rsid w:val="00EF681E"/>
    <w:rsid w:val="00F0310A"/>
    <w:rsid w:val="00F516D5"/>
    <w:rsid w:val="00F86B0E"/>
    <w:rsid w:val="00FA0BEC"/>
    <w:rsid w:val="00FA55E3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CE0"/>
    <w:pPr>
      <w:ind w:left="720"/>
      <w:contextualSpacing/>
    </w:pPr>
  </w:style>
  <w:style w:type="table" w:styleId="a5">
    <w:name w:val="Table Grid"/>
    <w:basedOn w:val="a1"/>
    <w:uiPriority w:val="59"/>
    <w:rsid w:val="001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A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4358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4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CE0"/>
    <w:pPr>
      <w:ind w:left="720"/>
      <w:contextualSpacing/>
    </w:pPr>
  </w:style>
  <w:style w:type="table" w:styleId="a5">
    <w:name w:val="Table Grid"/>
    <w:basedOn w:val="a1"/>
    <w:uiPriority w:val="59"/>
    <w:rsid w:val="001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A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4358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4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105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5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SOBI-02</dc:creator>
  <cp:lastModifiedBy>Капустина Валентина Борисовна</cp:lastModifiedBy>
  <cp:revision>16</cp:revision>
  <cp:lastPrinted>2019-01-11T06:44:00Z</cp:lastPrinted>
  <dcterms:created xsi:type="dcterms:W3CDTF">2022-11-29T11:12:00Z</dcterms:created>
  <dcterms:modified xsi:type="dcterms:W3CDTF">2023-01-11T08:18:00Z</dcterms:modified>
</cp:coreProperties>
</file>