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33" w:rsidRPr="008A1E73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A1E73">
        <w:rPr>
          <w:b/>
          <w:sz w:val="26"/>
          <w:szCs w:val="26"/>
        </w:rPr>
        <w:t>Положение о ре</w:t>
      </w:r>
      <w:r>
        <w:rPr>
          <w:b/>
          <w:sz w:val="26"/>
          <w:szCs w:val="26"/>
        </w:rPr>
        <w:t>спубликанск</w:t>
      </w:r>
      <w:r w:rsidRPr="008A1E73">
        <w:rPr>
          <w:b/>
          <w:sz w:val="26"/>
          <w:szCs w:val="26"/>
        </w:rPr>
        <w:t>ом конкурс</w:t>
      </w:r>
      <w:r>
        <w:rPr>
          <w:b/>
          <w:sz w:val="26"/>
          <w:szCs w:val="26"/>
        </w:rPr>
        <w:t>е эссе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E053C">
        <w:rPr>
          <w:b/>
          <w:sz w:val="26"/>
          <w:szCs w:val="26"/>
        </w:rPr>
        <w:t>"</w:t>
      </w:r>
      <w:r>
        <w:rPr>
          <w:b/>
          <w:sz w:val="26"/>
          <w:szCs w:val="26"/>
        </w:rPr>
        <w:t>ДЕНЬ РУБЛЯ</w:t>
      </w:r>
      <w:r w:rsidRPr="002E053C">
        <w:rPr>
          <w:b/>
          <w:sz w:val="26"/>
          <w:szCs w:val="26"/>
        </w:rPr>
        <w:t>"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E053C">
        <w:rPr>
          <w:b/>
          <w:sz w:val="26"/>
          <w:szCs w:val="26"/>
        </w:rPr>
        <w:t>1. Общие положения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1.1. Настоящее Положение утверждает порядок организации, проведения ре</w:t>
      </w:r>
      <w:r>
        <w:rPr>
          <w:sz w:val="26"/>
          <w:szCs w:val="26"/>
        </w:rPr>
        <w:t>спубликанск</w:t>
      </w:r>
      <w:r w:rsidRPr="002E053C">
        <w:rPr>
          <w:sz w:val="26"/>
          <w:szCs w:val="26"/>
        </w:rPr>
        <w:t xml:space="preserve">ого конкурса эссе </w:t>
      </w:r>
      <w:r>
        <w:rPr>
          <w:sz w:val="26"/>
          <w:szCs w:val="26"/>
        </w:rPr>
        <w:t xml:space="preserve">«День рубля» </w:t>
      </w:r>
      <w:r w:rsidRPr="002E053C">
        <w:rPr>
          <w:sz w:val="26"/>
          <w:szCs w:val="26"/>
        </w:rPr>
        <w:t>(далее - Конкурс), порядок участия в Конкурсе и определение победителей Конкурса.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 xml:space="preserve">1.2. Организаторами </w:t>
      </w:r>
      <w:r>
        <w:rPr>
          <w:sz w:val="26"/>
          <w:szCs w:val="26"/>
        </w:rPr>
        <w:t>республиканск</w:t>
      </w:r>
      <w:r w:rsidRPr="002E053C">
        <w:rPr>
          <w:sz w:val="26"/>
          <w:szCs w:val="26"/>
        </w:rPr>
        <w:t xml:space="preserve">ого этапа конкурса являются Министерство образования и молодежной политики Чувашской Республики совместно с государственным автономным учреждением Чувашской Республики  дополнительного образования «Центр </w:t>
      </w:r>
      <w:r>
        <w:rPr>
          <w:sz w:val="26"/>
          <w:szCs w:val="26"/>
        </w:rPr>
        <w:t>одаренных детей и молодежи</w:t>
      </w:r>
      <w:r w:rsidRPr="002E053C">
        <w:rPr>
          <w:sz w:val="26"/>
          <w:szCs w:val="26"/>
        </w:rPr>
        <w:t xml:space="preserve"> «</w:t>
      </w:r>
      <w:proofErr w:type="spellStart"/>
      <w:r w:rsidRPr="002E053C">
        <w:rPr>
          <w:sz w:val="26"/>
          <w:szCs w:val="26"/>
        </w:rPr>
        <w:t>Эткер</w:t>
      </w:r>
      <w:proofErr w:type="spellEnd"/>
      <w:r w:rsidRPr="002E053C">
        <w:rPr>
          <w:sz w:val="26"/>
          <w:szCs w:val="26"/>
        </w:rPr>
        <w:t>» Министерства образования и молодежной политики Чувашской Республики.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2E053C">
        <w:rPr>
          <w:sz w:val="26"/>
          <w:szCs w:val="26"/>
        </w:rPr>
        <w:t>. Цели конкурса эссе: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053C">
        <w:rPr>
          <w:sz w:val="26"/>
          <w:szCs w:val="26"/>
        </w:rPr>
        <w:t>возрождение традиций написания сочинения как самостоятельной творческой работы;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053C">
        <w:rPr>
          <w:sz w:val="26"/>
          <w:szCs w:val="26"/>
        </w:rPr>
        <w:t xml:space="preserve">повышения уровня знаний </w:t>
      </w:r>
      <w:r>
        <w:rPr>
          <w:sz w:val="26"/>
          <w:szCs w:val="26"/>
        </w:rPr>
        <w:t>учащихся</w:t>
      </w:r>
      <w:r w:rsidRPr="002E053C">
        <w:rPr>
          <w:sz w:val="26"/>
          <w:szCs w:val="26"/>
        </w:rPr>
        <w:t xml:space="preserve"> об истории финансовой системы в Российской Федерации.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2E053C">
        <w:rPr>
          <w:sz w:val="26"/>
          <w:szCs w:val="26"/>
        </w:rPr>
        <w:t>. Задачи конкурса эссе: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- содействие развитию активной гражданской позиции учащихся, направленной на сохранение ценностей и традиций государства;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- выявление и поощрение учащихся, обладающих глубокими знаниями по истории, экономики и обществознании и способных их применять;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- развитие творческого потенциала учащихся.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2E053C">
        <w:rPr>
          <w:sz w:val="26"/>
          <w:szCs w:val="26"/>
        </w:rPr>
        <w:t>. Участниками Конкурса являются учащиеся 7-11 классов государственных, муниципальных и частных общеобразовательных организаций, реализующих программы общего образования Чувашской Республики, в том числе дети-инвалиды и обучающиеся с ограниченными возможностями здоровья.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2E053C">
        <w:rPr>
          <w:sz w:val="26"/>
          <w:szCs w:val="26"/>
        </w:rPr>
        <w:t>. Участие в Конкурсе бесплатное и добровольное.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2E053C">
        <w:rPr>
          <w:sz w:val="26"/>
          <w:szCs w:val="26"/>
        </w:rPr>
        <w:t>. Языком Конкурса является русский язык - государственный язык Российской Федерации.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2E053C">
        <w:rPr>
          <w:sz w:val="26"/>
          <w:szCs w:val="26"/>
        </w:rPr>
        <w:t>. Организация и проведение Конкурса регламентируются методическими рекомендациями по организации и проведению Конкурса (Приложение к Положению о Конкурсе).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Pr="002E053C">
        <w:rPr>
          <w:sz w:val="26"/>
          <w:szCs w:val="26"/>
        </w:rPr>
        <w:t>. Организатор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Организатора Конкурса с обязательным указанием авторства работ.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1.1</w:t>
      </w:r>
      <w:r>
        <w:rPr>
          <w:sz w:val="26"/>
          <w:szCs w:val="26"/>
        </w:rPr>
        <w:t>0</w:t>
      </w:r>
      <w:r w:rsidRPr="002E053C">
        <w:rPr>
          <w:sz w:val="26"/>
          <w:szCs w:val="26"/>
        </w:rPr>
        <w:t>. 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E053C">
        <w:rPr>
          <w:b/>
          <w:sz w:val="26"/>
          <w:szCs w:val="26"/>
        </w:rPr>
        <w:t>2. Сроки проведения Конкурса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Ре</w:t>
      </w:r>
      <w:r>
        <w:rPr>
          <w:sz w:val="26"/>
          <w:szCs w:val="26"/>
        </w:rPr>
        <w:t>спубликанский</w:t>
      </w:r>
      <w:r w:rsidRPr="002E053C">
        <w:rPr>
          <w:sz w:val="26"/>
          <w:szCs w:val="26"/>
        </w:rPr>
        <w:t xml:space="preserve"> этап.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2E053C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2E053C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E053C">
        <w:rPr>
          <w:sz w:val="26"/>
          <w:szCs w:val="26"/>
        </w:rPr>
        <w:t xml:space="preserve"> – </w:t>
      </w:r>
      <w:r>
        <w:rPr>
          <w:sz w:val="26"/>
          <w:szCs w:val="26"/>
        </w:rPr>
        <w:t>02</w:t>
      </w:r>
      <w:r w:rsidRPr="002E053C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2E053C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E0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2E053C">
        <w:rPr>
          <w:sz w:val="26"/>
          <w:szCs w:val="26"/>
        </w:rPr>
        <w:t xml:space="preserve">Прием работ на </w:t>
      </w:r>
      <w:r>
        <w:rPr>
          <w:sz w:val="26"/>
          <w:szCs w:val="26"/>
        </w:rPr>
        <w:t>республиканский</w:t>
      </w:r>
      <w:r w:rsidRPr="002E053C">
        <w:rPr>
          <w:sz w:val="26"/>
          <w:szCs w:val="26"/>
        </w:rPr>
        <w:t xml:space="preserve"> этап.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20.12.2022 – Подведение итогов Конкурса. 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E053C">
        <w:rPr>
          <w:b/>
          <w:sz w:val="26"/>
          <w:szCs w:val="26"/>
        </w:rPr>
        <w:t>3. Тематические направления Конкурса и жанр конкурсных работ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2E053C">
        <w:rPr>
          <w:sz w:val="26"/>
          <w:szCs w:val="26"/>
        </w:rPr>
        <w:t>3.1. Общая тематика Конкурса: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Pr="0006115A" w:rsidRDefault="003F5833" w:rsidP="003F58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r w:rsidRPr="0006115A">
        <w:rPr>
          <w:sz w:val="26"/>
          <w:szCs w:val="26"/>
        </w:rPr>
        <w:t>«Рубль через историю страны»;</w:t>
      </w:r>
    </w:p>
    <w:p w:rsidR="003F5833" w:rsidRPr="0006115A" w:rsidRDefault="003F5833" w:rsidP="003F58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r w:rsidRPr="0006115A">
        <w:rPr>
          <w:sz w:val="26"/>
          <w:szCs w:val="26"/>
        </w:rPr>
        <w:t xml:space="preserve"> «Осторожно – финансовые мошенники!»;</w:t>
      </w:r>
    </w:p>
    <w:p w:rsidR="003F5833" w:rsidRPr="0006115A" w:rsidRDefault="003F5833" w:rsidP="003F58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r w:rsidRPr="0006115A">
        <w:rPr>
          <w:sz w:val="26"/>
          <w:szCs w:val="26"/>
        </w:rPr>
        <w:t>«Копейка рубль бережёт»;</w:t>
      </w:r>
    </w:p>
    <w:p w:rsidR="003F5833" w:rsidRPr="0006115A" w:rsidRDefault="003F5833" w:rsidP="003F58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r w:rsidRPr="0006115A">
        <w:rPr>
          <w:sz w:val="26"/>
          <w:szCs w:val="26"/>
        </w:rPr>
        <w:t>«Зачем мне быть финансово грамотным»;</w:t>
      </w:r>
    </w:p>
    <w:p w:rsidR="003F5833" w:rsidRPr="0006115A" w:rsidRDefault="003F5833" w:rsidP="003F58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r w:rsidRPr="0006115A">
        <w:rPr>
          <w:sz w:val="26"/>
          <w:szCs w:val="26"/>
        </w:rPr>
        <w:t>«Деньги как инструмент благотворительности».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ind w:left="714"/>
        <w:jc w:val="both"/>
        <w:rPr>
          <w:sz w:val="26"/>
          <w:szCs w:val="26"/>
        </w:rPr>
      </w:pP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3.2. Тему конкурсной работы участник Конкурса формулирует самостоятельно в рамках выбранного им тематического направления.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3.3. Жанр конкурсных работ: эссе.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E053C">
        <w:rPr>
          <w:b/>
          <w:sz w:val="26"/>
          <w:szCs w:val="26"/>
        </w:rPr>
        <w:t>4. Критерии оценки работ:</w:t>
      </w:r>
    </w:p>
    <w:p w:rsidR="003F5833" w:rsidRPr="002E053C" w:rsidRDefault="003F5833" w:rsidP="003F5833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Соответствие сочинения тематическим направлениям конкурса;</w:t>
      </w:r>
    </w:p>
    <w:p w:rsidR="003F5833" w:rsidRPr="002E053C" w:rsidRDefault="003F5833" w:rsidP="003F5833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Владение теоретическим и фактическим материалом по теме;</w:t>
      </w:r>
    </w:p>
    <w:p w:rsidR="003F5833" w:rsidRPr="002E053C" w:rsidRDefault="003F5833" w:rsidP="003F5833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Логичность авторского текста;</w:t>
      </w:r>
    </w:p>
    <w:p w:rsidR="003F5833" w:rsidRPr="002E053C" w:rsidRDefault="003F5833" w:rsidP="003F5833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Общая гуманитарная эрудиция;</w:t>
      </w:r>
    </w:p>
    <w:p w:rsidR="003F5833" w:rsidRPr="002E053C" w:rsidRDefault="003F5833" w:rsidP="003F5833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Навык организации академического текста, связность, системность, последовательность изложения, культура письма;</w:t>
      </w:r>
    </w:p>
    <w:p w:rsidR="003F5833" w:rsidRPr="002E053C" w:rsidRDefault="003F5833" w:rsidP="003F5833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Грамотность.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ab/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E053C">
        <w:rPr>
          <w:b/>
          <w:sz w:val="26"/>
          <w:szCs w:val="26"/>
        </w:rPr>
        <w:t>5. Порядок проведения Конкурса и требования к конкурсным работам</w:t>
      </w:r>
    </w:p>
    <w:p w:rsidR="003F5833" w:rsidRDefault="003F5833" w:rsidP="003F5833">
      <w:pPr>
        <w:jc w:val="both"/>
        <w:rPr>
          <w:sz w:val="26"/>
          <w:szCs w:val="26"/>
        </w:rPr>
      </w:pPr>
      <w:r w:rsidRPr="007075AF">
        <w:rPr>
          <w:sz w:val="26"/>
          <w:szCs w:val="26"/>
        </w:rPr>
        <w:tab/>
      </w:r>
      <w:r w:rsidRPr="007075AF">
        <w:rPr>
          <w:sz w:val="26"/>
          <w:szCs w:val="26"/>
        </w:rPr>
        <w:tab/>
      </w:r>
    </w:p>
    <w:p w:rsidR="003F5833" w:rsidRPr="007075AF" w:rsidRDefault="003F5833" w:rsidP="003F5833">
      <w:pPr>
        <w:jc w:val="both"/>
        <w:rPr>
          <w:sz w:val="26"/>
          <w:szCs w:val="26"/>
        </w:rPr>
      </w:pPr>
      <w:r w:rsidRPr="007075AF">
        <w:rPr>
          <w:sz w:val="26"/>
          <w:szCs w:val="26"/>
        </w:rPr>
        <w:t>Конкурс  проводится дистанционно в ноябре</w:t>
      </w:r>
      <w:r>
        <w:rPr>
          <w:sz w:val="26"/>
          <w:szCs w:val="26"/>
        </w:rPr>
        <w:t>-декабре</w:t>
      </w:r>
      <w:r w:rsidRPr="007075A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7075AF">
        <w:rPr>
          <w:sz w:val="26"/>
          <w:szCs w:val="26"/>
        </w:rPr>
        <w:t xml:space="preserve"> года. </w:t>
      </w:r>
    </w:p>
    <w:p w:rsidR="003F5833" w:rsidRDefault="003F5833" w:rsidP="003F5833">
      <w:pPr>
        <w:jc w:val="both"/>
      </w:pPr>
    </w:p>
    <w:p w:rsidR="003F5833" w:rsidRPr="00360611" w:rsidRDefault="003F5833" w:rsidP="003F5833">
      <w:pPr>
        <w:pStyle w:val="a6"/>
        <w:numPr>
          <w:ilvl w:val="0"/>
          <w:numId w:val="5"/>
        </w:numPr>
        <w:spacing w:after="150"/>
        <w:jc w:val="both"/>
        <w:rPr>
          <w:sz w:val="26"/>
          <w:szCs w:val="26"/>
        </w:rPr>
      </w:pPr>
      <w:r w:rsidRPr="00360611">
        <w:rPr>
          <w:sz w:val="26"/>
          <w:szCs w:val="26"/>
        </w:rPr>
        <w:t>Каждый участник имеет право представить на Конкурс только одну работу</w:t>
      </w:r>
      <w:r>
        <w:rPr>
          <w:sz w:val="26"/>
          <w:szCs w:val="26"/>
        </w:rPr>
        <w:t>;</w:t>
      </w:r>
    </w:p>
    <w:p w:rsidR="003F5833" w:rsidRPr="006527EC" w:rsidRDefault="003F5833" w:rsidP="003F5833">
      <w:pPr>
        <w:pStyle w:val="a6"/>
        <w:numPr>
          <w:ilvl w:val="0"/>
          <w:numId w:val="5"/>
        </w:numPr>
        <w:spacing w:after="150"/>
        <w:jc w:val="both"/>
        <w:rPr>
          <w:sz w:val="26"/>
          <w:szCs w:val="26"/>
        </w:rPr>
      </w:pPr>
      <w:r w:rsidRPr="006527EC">
        <w:rPr>
          <w:sz w:val="26"/>
          <w:szCs w:val="26"/>
        </w:rPr>
        <w:t xml:space="preserve">Конкурсная работа должна быть оформлена </w:t>
      </w:r>
      <w:r>
        <w:rPr>
          <w:sz w:val="26"/>
          <w:szCs w:val="26"/>
        </w:rPr>
        <w:t>в</w:t>
      </w:r>
      <w:r w:rsidRPr="006527EC">
        <w:rPr>
          <w:sz w:val="26"/>
          <w:szCs w:val="26"/>
        </w:rPr>
        <w:t xml:space="preserve"> формате </w:t>
      </w:r>
      <w:proofErr w:type="spellStart"/>
      <w:r w:rsidRPr="006527EC">
        <w:rPr>
          <w:sz w:val="26"/>
          <w:szCs w:val="26"/>
        </w:rPr>
        <w:t>Word</w:t>
      </w:r>
      <w:proofErr w:type="spellEnd"/>
      <w:r w:rsidRPr="006527EC">
        <w:rPr>
          <w:sz w:val="26"/>
          <w:szCs w:val="26"/>
        </w:rPr>
        <w:t xml:space="preserve"> Документа</w:t>
      </w:r>
      <w:r>
        <w:rPr>
          <w:sz w:val="26"/>
          <w:szCs w:val="26"/>
        </w:rPr>
        <w:t>;</w:t>
      </w:r>
    </w:p>
    <w:p w:rsidR="003F5833" w:rsidRPr="00360611" w:rsidRDefault="003F5833" w:rsidP="003F5833">
      <w:pPr>
        <w:pStyle w:val="a6"/>
        <w:numPr>
          <w:ilvl w:val="0"/>
          <w:numId w:val="5"/>
        </w:numPr>
        <w:spacing w:after="150"/>
        <w:jc w:val="both"/>
        <w:rPr>
          <w:sz w:val="26"/>
          <w:szCs w:val="26"/>
        </w:rPr>
      </w:pPr>
      <w:r w:rsidRPr="00360611">
        <w:rPr>
          <w:sz w:val="26"/>
          <w:szCs w:val="26"/>
        </w:rPr>
        <w:t>Максимальный объем эссе – не более 3 страниц</w:t>
      </w:r>
      <w:r>
        <w:rPr>
          <w:sz w:val="26"/>
          <w:szCs w:val="26"/>
        </w:rPr>
        <w:t>;</w:t>
      </w:r>
    </w:p>
    <w:p w:rsidR="003F5833" w:rsidRPr="00B21EAC" w:rsidRDefault="003F5833" w:rsidP="003F5833">
      <w:pPr>
        <w:pStyle w:val="a6"/>
        <w:numPr>
          <w:ilvl w:val="0"/>
          <w:numId w:val="5"/>
        </w:numPr>
        <w:spacing w:after="150"/>
        <w:jc w:val="both"/>
        <w:rPr>
          <w:sz w:val="26"/>
          <w:szCs w:val="26"/>
          <w:lang w:val="en-US"/>
        </w:rPr>
      </w:pPr>
      <w:r w:rsidRPr="00360611">
        <w:rPr>
          <w:sz w:val="26"/>
          <w:szCs w:val="26"/>
        </w:rPr>
        <w:t>Используемый</w:t>
      </w:r>
      <w:r w:rsidRPr="00B21EAC">
        <w:rPr>
          <w:sz w:val="26"/>
          <w:szCs w:val="26"/>
          <w:lang w:val="en-US"/>
        </w:rPr>
        <w:t xml:space="preserve"> </w:t>
      </w:r>
      <w:r w:rsidRPr="00360611">
        <w:rPr>
          <w:sz w:val="26"/>
          <w:szCs w:val="26"/>
        </w:rPr>
        <w:t>шрифт</w:t>
      </w:r>
      <w:r w:rsidRPr="00B21EAC">
        <w:rPr>
          <w:sz w:val="26"/>
          <w:szCs w:val="26"/>
          <w:lang w:val="en-US"/>
        </w:rPr>
        <w:t xml:space="preserve"> Times New Roman</w:t>
      </w:r>
      <w:r w:rsidRPr="006527EC">
        <w:rPr>
          <w:sz w:val="26"/>
          <w:szCs w:val="26"/>
          <w:lang w:val="en-US"/>
        </w:rPr>
        <w:t>;</w:t>
      </w:r>
    </w:p>
    <w:p w:rsidR="003F5833" w:rsidRPr="00360611" w:rsidRDefault="003F5833" w:rsidP="003F5833">
      <w:pPr>
        <w:pStyle w:val="a6"/>
        <w:numPr>
          <w:ilvl w:val="0"/>
          <w:numId w:val="5"/>
        </w:numPr>
        <w:spacing w:after="150"/>
        <w:jc w:val="both"/>
        <w:rPr>
          <w:sz w:val="26"/>
          <w:szCs w:val="26"/>
        </w:rPr>
      </w:pPr>
      <w:r w:rsidRPr="00360611">
        <w:rPr>
          <w:sz w:val="26"/>
          <w:szCs w:val="26"/>
        </w:rPr>
        <w:t>Размер шрифта 14 с межстрочным интервалом 1,15.</w:t>
      </w:r>
    </w:p>
    <w:p w:rsidR="003F5833" w:rsidRPr="007075AF" w:rsidRDefault="003F5833" w:rsidP="003F5833">
      <w:pPr>
        <w:spacing w:after="150"/>
        <w:ind w:firstLine="708"/>
        <w:jc w:val="both"/>
        <w:rPr>
          <w:sz w:val="26"/>
          <w:szCs w:val="26"/>
        </w:rPr>
      </w:pPr>
      <w:r w:rsidRPr="007075AF">
        <w:rPr>
          <w:sz w:val="26"/>
          <w:szCs w:val="26"/>
        </w:rPr>
        <w:t xml:space="preserve">Заполненный титульный лист (Приложение № 1) необходимо разместить перед текстом эссе в одном документе. </w:t>
      </w:r>
    </w:p>
    <w:p w:rsidR="003F5833" w:rsidRPr="007075AF" w:rsidRDefault="003F5833" w:rsidP="003F5833">
      <w:pPr>
        <w:ind w:firstLine="708"/>
        <w:jc w:val="both"/>
        <w:rPr>
          <w:sz w:val="26"/>
          <w:szCs w:val="26"/>
        </w:rPr>
      </w:pPr>
      <w:r w:rsidRPr="007075AF">
        <w:rPr>
          <w:sz w:val="26"/>
          <w:szCs w:val="26"/>
        </w:rPr>
        <w:t>Принимая участие в конкурсе, участник соглашается на обработку предоставляемых данных (ФИО, e-</w:t>
      </w:r>
      <w:proofErr w:type="spellStart"/>
      <w:r w:rsidRPr="007075AF">
        <w:rPr>
          <w:sz w:val="26"/>
          <w:szCs w:val="26"/>
        </w:rPr>
        <w:t>mail</w:t>
      </w:r>
      <w:proofErr w:type="spellEnd"/>
      <w:r w:rsidRPr="007075AF">
        <w:rPr>
          <w:sz w:val="26"/>
          <w:szCs w:val="26"/>
        </w:rPr>
        <w:t>, телефон).</w:t>
      </w:r>
    </w:p>
    <w:p w:rsidR="003F5833" w:rsidRDefault="003F5833" w:rsidP="003F5833">
      <w:pPr>
        <w:jc w:val="both"/>
        <w:rPr>
          <w:sz w:val="26"/>
          <w:szCs w:val="26"/>
        </w:rPr>
      </w:pPr>
    </w:p>
    <w:p w:rsidR="003F5833" w:rsidRPr="007075AF" w:rsidRDefault="003F5833" w:rsidP="003F5833">
      <w:pPr>
        <w:ind w:firstLine="720"/>
        <w:jc w:val="both"/>
        <w:rPr>
          <w:sz w:val="26"/>
          <w:szCs w:val="26"/>
        </w:rPr>
      </w:pPr>
      <w:r w:rsidRPr="007075AF">
        <w:rPr>
          <w:sz w:val="26"/>
          <w:szCs w:val="26"/>
        </w:rPr>
        <w:t>Для участия в конкурсе необходимо:</w:t>
      </w:r>
    </w:p>
    <w:p w:rsidR="003F5833" w:rsidRDefault="003F5833" w:rsidP="003F5833">
      <w:pPr>
        <w:numPr>
          <w:ilvl w:val="0"/>
          <w:numId w:val="1"/>
        </w:numPr>
        <w:ind w:left="0" w:firstLine="709"/>
        <w:jc w:val="both"/>
      </w:pPr>
      <w:r w:rsidRPr="007075AF">
        <w:rPr>
          <w:sz w:val="26"/>
          <w:szCs w:val="26"/>
        </w:rPr>
        <w:t>Участник присылает свою работу на электронный адрес, созданный для приема конкурсных работ в регионе:</w:t>
      </w:r>
      <w:r>
        <w:t xml:space="preserve"> </w:t>
      </w:r>
      <w:hyperlink r:id="rId6" w:history="1">
        <w:r w:rsidRPr="006527EC">
          <w:rPr>
            <w:rStyle w:val="a5"/>
            <w:sz w:val="26"/>
            <w:szCs w:val="26"/>
            <w:lang w:val="en-US"/>
          </w:rPr>
          <w:t>etker</w:t>
        </w:r>
        <w:r w:rsidRPr="006527EC">
          <w:rPr>
            <w:rStyle w:val="a5"/>
            <w:sz w:val="26"/>
            <w:szCs w:val="26"/>
          </w:rPr>
          <w:t>1@</w:t>
        </w:r>
        <w:r w:rsidRPr="006527EC">
          <w:rPr>
            <w:rStyle w:val="a5"/>
            <w:sz w:val="26"/>
            <w:szCs w:val="26"/>
            <w:lang w:val="en-US"/>
          </w:rPr>
          <w:t>yandex</w:t>
        </w:r>
        <w:r w:rsidRPr="006527EC">
          <w:rPr>
            <w:rStyle w:val="a5"/>
            <w:sz w:val="26"/>
            <w:szCs w:val="26"/>
          </w:rPr>
          <w:t>.</w:t>
        </w:r>
        <w:proofErr w:type="spellStart"/>
        <w:r w:rsidRPr="006527E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>
        <w:t xml:space="preserve">. </w:t>
      </w:r>
    </w:p>
    <w:p w:rsidR="003F5833" w:rsidRPr="00D57A64" w:rsidRDefault="003F5833" w:rsidP="003F583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57A64">
        <w:rPr>
          <w:sz w:val="26"/>
          <w:szCs w:val="26"/>
        </w:rPr>
        <w:t xml:space="preserve">В теме письма указать, «День </w:t>
      </w:r>
      <w:proofErr w:type="spellStart"/>
      <w:r w:rsidRPr="00D57A64">
        <w:rPr>
          <w:sz w:val="26"/>
          <w:szCs w:val="26"/>
        </w:rPr>
        <w:t>рубля»_Иванов</w:t>
      </w:r>
      <w:proofErr w:type="spellEnd"/>
      <w:r w:rsidRPr="00D57A64">
        <w:rPr>
          <w:sz w:val="26"/>
          <w:szCs w:val="26"/>
        </w:rPr>
        <w:t xml:space="preserve"> Иван_5 школа г. Чебоксары_10 класс.</w:t>
      </w:r>
    </w:p>
    <w:p w:rsidR="003F5833" w:rsidRDefault="003F5833" w:rsidP="003F583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Обязательная с</w:t>
      </w:r>
      <w:r w:rsidRPr="00D57A64">
        <w:rPr>
          <w:sz w:val="26"/>
          <w:szCs w:val="26"/>
        </w:rPr>
        <w:t>амостоятельн</w:t>
      </w:r>
      <w:r>
        <w:rPr>
          <w:sz w:val="26"/>
          <w:szCs w:val="26"/>
        </w:rPr>
        <w:t>ая</w:t>
      </w:r>
      <w:r w:rsidRPr="00D57A64">
        <w:rPr>
          <w:sz w:val="26"/>
          <w:szCs w:val="26"/>
        </w:rPr>
        <w:t xml:space="preserve"> регистраци</w:t>
      </w:r>
      <w:r>
        <w:rPr>
          <w:sz w:val="26"/>
          <w:szCs w:val="26"/>
        </w:rPr>
        <w:t>я</w:t>
      </w:r>
      <w:r w:rsidRPr="00D57A64">
        <w:rPr>
          <w:sz w:val="26"/>
          <w:szCs w:val="26"/>
        </w:rPr>
        <w:t xml:space="preserve"> по ссылке: </w:t>
      </w:r>
    </w:p>
    <w:p w:rsidR="003F5833" w:rsidRDefault="003F5833" w:rsidP="003F5833">
      <w:pPr>
        <w:jc w:val="both"/>
        <w:rPr>
          <w:sz w:val="26"/>
          <w:szCs w:val="26"/>
        </w:rPr>
      </w:pPr>
      <w:hyperlink r:id="rId7" w:history="1">
        <w:r w:rsidRPr="00F25918">
          <w:rPr>
            <w:rStyle w:val="a5"/>
            <w:sz w:val="26"/>
            <w:szCs w:val="26"/>
          </w:rPr>
          <w:t>https://forms.gle/5BWXYtefT4mNVfEWA</w:t>
        </w:r>
      </w:hyperlink>
    </w:p>
    <w:p w:rsidR="003F5833" w:rsidRDefault="003F5833" w:rsidP="003F5833">
      <w:pPr>
        <w:ind w:firstLine="709"/>
        <w:jc w:val="both"/>
        <w:rPr>
          <w:rFonts w:ascii="Arial" w:hAnsi="Arial" w:cs="Arial"/>
          <w:color w:val="FF0000"/>
          <w:u w:val="single"/>
          <w:shd w:val="clear" w:color="auto" w:fill="FFFFFF"/>
        </w:rPr>
      </w:pPr>
      <w:r w:rsidRPr="00773AB3">
        <w:rPr>
          <w:sz w:val="26"/>
          <w:szCs w:val="26"/>
        </w:rPr>
        <w:t>А также необходимо пройти регистрацию на региональном навигаторе дополнительного образования детей Чувашской Республики:</w:t>
      </w:r>
      <w:r>
        <w:t xml:space="preserve"> </w:t>
      </w:r>
      <w:r>
        <w:br/>
      </w:r>
      <w:hyperlink r:id="rId8" w:history="1">
        <w:r w:rsidRPr="003A578D">
          <w:rPr>
            <w:rStyle w:val="a5"/>
            <w:rFonts w:ascii="Arial" w:hAnsi="Arial" w:cs="Arial"/>
            <w:sz w:val="26"/>
            <w:szCs w:val="26"/>
            <w:shd w:val="clear" w:color="auto" w:fill="FFFFFF"/>
          </w:rPr>
          <w:t>https://р21.навигатор.дети/activity/293/?date=2022-11-14</w:t>
        </w:r>
      </w:hyperlink>
    </w:p>
    <w:p w:rsidR="003F5833" w:rsidRDefault="003F5833" w:rsidP="003F5833">
      <w:pPr>
        <w:ind w:left="709"/>
        <w:jc w:val="both"/>
      </w:pPr>
    </w:p>
    <w:p w:rsidR="003F5833" w:rsidRPr="00D57A64" w:rsidRDefault="003F5833" w:rsidP="003F5833">
      <w:pPr>
        <w:ind w:firstLine="720"/>
        <w:jc w:val="both"/>
        <w:rPr>
          <w:sz w:val="26"/>
          <w:szCs w:val="26"/>
        </w:rPr>
      </w:pPr>
      <w:r w:rsidRPr="00D57A64">
        <w:rPr>
          <w:sz w:val="26"/>
          <w:szCs w:val="26"/>
        </w:rPr>
        <w:t>Работы в оригинале не принимаются.</w:t>
      </w:r>
    </w:p>
    <w:p w:rsidR="003F5833" w:rsidRPr="00D57A64" w:rsidRDefault="003F5833" w:rsidP="003F5833">
      <w:pPr>
        <w:ind w:firstLine="720"/>
        <w:jc w:val="both"/>
        <w:rPr>
          <w:sz w:val="26"/>
          <w:szCs w:val="26"/>
        </w:rPr>
      </w:pPr>
      <w:r w:rsidRPr="00D57A64">
        <w:rPr>
          <w:sz w:val="26"/>
          <w:szCs w:val="26"/>
        </w:rPr>
        <w:lastRenderedPageBreak/>
        <w:t xml:space="preserve">Отправка конкурсных работ и самостоятельная регистрация участников конкурса продолжаются по </w:t>
      </w:r>
      <w:r>
        <w:rPr>
          <w:b/>
          <w:sz w:val="26"/>
          <w:szCs w:val="26"/>
        </w:rPr>
        <w:t>02</w:t>
      </w:r>
      <w:r w:rsidRPr="00D57A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</w:t>
      </w:r>
      <w:r w:rsidRPr="00D57A64">
        <w:rPr>
          <w:b/>
          <w:sz w:val="26"/>
          <w:szCs w:val="26"/>
        </w:rPr>
        <w:t>бря 202</w:t>
      </w:r>
      <w:r>
        <w:rPr>
          <w:b/>
          <w:sz w:val="26"/>
          <w:szCs w:val="26"/>
        </w:rPr>
        <w:t>2</w:t>
      </w:r>
      <w:r w:rsidRPr="00D57A64">
        <w:rPr>
          <w:b/>
          <w:sz w:val="26"/>
          <w:szCs w:val="26"/>
        </w:rPr>
        <w:t xml:space="preserve"> года включительно</w:t>
      </w:r>
      <w:r w:rsidRPr="00D57A64">
        <w:rPr>
          <w:sz w:val="26"/>
          <w:szCs w:val="26"/>
        </w:rPr>
        <w:t>.</w:t>
      </w:r>
    </w:p>
    <w:p w:rsidR="003F5833" w:rsidRPr="00F71A5D" w:rsidRDefault="003F5833" w:rsidP="003F5833">
      <w:pPr>
        <w:ind w:firstLine="720"/>
        <w:jc w:val="both"/>
      </w:pPr>
      <w:r w:rsidRPr="00D57A64">
        <w:rPr>
          <w:sz w:val="26"/>
          <w:szCs w:val="26"/>
        </w:rPr>
        <w:t>Телефон  для  справок:  (8352)75-52-19 – Андреева Галина Владимировна или через электронную почту</w:t>
      </w:r>
      <w:r>
        <w:t xml:space="preserve"> </w:t>
      </w:r>
      <w:hyperlink r:id="rId9" w:history="1">
        <w:r w:rsidRPr="006527EC">
          <w:rPr>
            <w:rStyle w:val="a5"/>
            <w:sz w:val="26"/>
            <w:szCs w:val="26"/>
            <w:lang w:val="en-US"/>
          </w:rPr>
          <w:t>etker</w:t>
        </w:r>
        <w:r w:rsidRPr="006527EC">
          <w:rPr>
            <w:rStyle w:val="a5"/>
            <w:sz w:val="26"/>
            <w:szCs w:val="26"/>
          </w:rPr>
          <w:t>1@</w:t>
        </w:r>
        <w:r w:rsidRPr="006527EC">
          <w:rPr>
            <w:rStyle w:val="a5"/>
            <w:sz w:val="26"/>
            <w:szCs w:val="26"/>
            <w:lang w:val="en-US"/>
          </w:rPr>
          <w:t>yandex</w:t>
        </w:r>
        <w:r w:rsidRPr="006527EC">
          <w:rPr>
            <w:rStyle w:val="a5"/>
            <w:sz w:val="26"/>
            <w:szCs w:val="26"/>
          </w:rPr>
          <w:t>.</w:t>
        </w:r>
        <w:proofErr w:type="spellStart"/>
        <w:r w:rsidRPr="006527E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F71A5D">
        <w:t xml:space="preserve"> 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6.2. Работы, набравшие наибольшее количество баллов</w:t>
      </w:r>
      <w:r>
        <w:rPr>
          <w:sz w:val="26"/>
          <w:szCs w:val="26"/>
        </w:rPr>
        <w:t>,</w:t>
      </w:r>
      <w:r w:rsidRPr="002E053C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признаются победителями и призерами Конкурса и награждаются дипломами, все остальные участники награждаются сертификатами участника Конкурса.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bookmarkStart w:id="0" w:name="_GoBack"/>
      <w:bookmarkEnd w:id="0"/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7075AF">
        <w:rPr>
          <w:sz w:val="20"/>
          <w:szCs w:val="20"/>
        </w:rPr>
        <w:t>Приложение № 1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2E053C">
        <w:rPr>
          <w:sz w:val="20"/>
          <w:szCs w:val="20"/>
        </w:rPr>
        <w:t xml:space="preserve">к Положению о конкурсе эссе </w:t>
      </w:r>
    </w:p>
    <w:p w:rsidR="003F5833" w:rsidRPr="007075AF" w:rsidRDefault="003F5833" w:rsidP="003F5833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2E053C">
        <w:rPr>
          <w:sz w:val="20"/>
          <w:szCs w:val="20"/>
        </w:rPr>
        <w:t>"День рубля" в 20</w:t>
      </w:r>
      <w:r>
        <w:rPr>
          <w:sz w:val="20"/>
          <w:szCs w:val="20"/>
        </w:rPr>
        <w:t>22</w:t>
      </w:r>
      <w:r w:rsidRPr="002E053C">
        <w:rPr>
          <w:sz w:val="20"/>
          <w:szCs w:val="20"/>
        </w:rPr>
        <w:t xml:space="preserve"> году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F7B8C">
        <w:rPr>
          <w:rFonts w:ascii="Arial" w:hAnsi="Arial" w:cs="Arial"/>
          <w:i/>
          <w:iCs/>
          <w:color w:val="444444"/>
          <w:sz w:val="21"/>
          <w:szCs w:val="21"/>
          <w:u w:val="single"/>
        </w:rPr>
        <w:t>Образец оформления титульного листа конкурсной работы</w:t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094"/>
      </w:tblGrid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Субъект Российской Федерации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Город (населенный пункт)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Полное название образовательной организации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Ф.И.О. (полностью) участника Конкурса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Электронная почта участника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Контактный телефон участника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Класс, в котором обучается участник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Тематическое направление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Тема эссе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  <w:tr w:rsidR="003F5833" w:rsidRPr="00CF7B8C" w:rsidTr="007413B1"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r w:rsidRPr="00CF7B8C">
              <w:t> 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833" w:rsidRPr="00CF7B8C" w:rsidRDefault="003F5833" w:rsidP="007413B1">
            <w:pPr>
              <w:spacing w:after="150"/>
            </w:pPr>
            <w:r w:rsidRPr="00CF7B8C">
              <w:t> </w:t>
            </w:r>
          </w:p>
        </w:tc>
      </w:tr>
    </w:tbl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2E053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6372"/>
        <w:jc w:val="right"/>
        <w:rPr>
          <w:sz w:val="20"/>
          <w:szCs w:val="20"/>
        </w:rPr>
      </w:pPr>
      <w:r w:rsidRPr="002E053C">
        <w:rPr>
          <w:sz w:val="20"/>
          <w:szCs w:val="20"/>
        </w:rPr>
        <w:t>к Положению о конкурсе эссе "День рубля" в 20</w:t>
      </w:r>
      <w:r>
        <w:rPr>
          <w:sz w:val="20"/>
          <w:szCs w:val="20"/>
        </w:rPr>
        <w:t>22</w:t>
      </w:r>
      <w:r w:rsidRPr="002E053C">
        <w:rPr>
          <w:sz w:val="20"/>
          <w:szCs w:val="20"/>
        </w:rPr>
        <w:t xml:space="preserve"> году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E053C">
        <w:rPr>
          <w:b/>
          <w:sz w:val="26"/>
          <w:szCs w:val="26"/>
        </w:rPr>
        <w:t xml:space="preserve">МЕТОДИЧЕСКИЕ РЕКОМЕНДАЦИИ ПО ОРГАНИЗАЦИИ 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E053C">
        <w:rPr>
          <w:b/>
          <w:sz w:val="26"/>
          <w:szCs w:val="26"/>
        </w:rPr>
        <w:t xml:space="preserve">И ПРОВЕДЕНИЮ КОНКУРСА ЭССЕ </w:t>
      </w:r>
    </w:p>
    <w:p w:rsidR="003F5833" w:rsidRPr="00E77A2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E77A2C">
        <w:rPr>
          <w:b/>
          <w:sz w:val="26"/>
          <w:szCs w:val="26"/>
        </w:rPr>
        <w:t xml:space="preserve">"День рубля" 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ab/>
        <w:t>Как выбрать тему, написать работу и направить ее на Конкурс.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ab/>
        <w:t>Для участия в Конкурсе необходимо сформулировать тему работы в рамках одного из следующих тематических направлений:</w:t>
      </w:r>
    </w:p>
    <w:p w:rsidR="003F5833" w:rsidRPr="002E053C" w:rsidRDefault="003F5833" w:rsidP="003F5833">
      <w:pPr>
        <w:numPr>
          <w:ilvl w:val="0"/>
          <w:numId w:val="3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Как распорядиться личными финансами;</w:t>
      </w:r>
    </w:p>
    <w:p w:rsidR="003F5833" w:rsidRPr="002E053C" w:rsidRDefault="003F5833" w:rsidP="003F5833">
      <w:pPr>
        <w:numPr>
          <w:ilvl w:val="0"/>
          <w:numId w:val="3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Как распознать финансовую пирамиду (на реальном примере);</w:t>
      </w:r>
    </w:p>
    <w:p w:rsidR="003F5833" w:rsidRPr="002E053C" w:rsidRDefault="003F5833" w:rsidP="003F5833">
      <w:pPr>
        <w:numPr>
          <w:ilvl w:val="0"/>
          <w:numId w:val="3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Расследование финансового мошенничества;</w:t>
      </w:r>
    </w:p>
    <w:p w:rsidR="003F5833" w:rsidRPr="002E053C" w:rsidRDefault="003F5833" w:rsidP="003F5833">
      <w:pPr>
        <w:numPr>
          <w:ilvl w:val="0"/>
          <w:numId w:val="3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Рассказ об успешном финансисте;</w:t>
      </w:r>
    </w:p>
    <w:p w:rsidR="003F5833" w:rsidRPr="002E053C" w:rsidRDefault="003F5833" w:rsidP="003F5833">
      <w:pPr>
        <w:numPr>
          <w:ilvl w:val="0"/>
          <w:numId w:val="3"/>
        </w:num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Деньги как инструмент благотворительности.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ab/>
        <w:t>Работа должна быть выполнена в жанре эссе. От каждого участника принимается только одна работа, выполненная самостоятельно на русском языке в прозе, поэтические тексты не рассматриваются.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86781">
        <w:rPr>
          <w:b/>
          <w:sz w:val="26"/>
          <w:szCs w:val="26"/>
        </w:rPr>
        <w:t>Эссе</w:t>
      </w:r>
      <w:r w:rsidRPr="002E053C">
        <w:rPr>
          <w:sz w:val="26"/>
          <w:szCs w:val="26"/>
        </w:rPr>
        <w:t xml:space="preserve"> – это: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- Жанр критики, литературоведения, характеризующийся свободной трактовкой какой-либо проблемы.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- Разновидность очерка, в котором главную роль играет не воспроизведение факта, а изображение впечатлений, раздумий и ассоциаций.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- Прозаический этюд, представляющий общие или предварительные соображения о каком-либо предмете или по какому-либо поводу.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 xml:space="preserve">- В современном литературоведении характеризуется как очерк или статья, </w:t>
      </w:r>
      <w:proofErr w:type="gramStart"/>
      <w:r w:rsidRPr="002E053C">
        <w:rPr>
          <w:sz w:val="26"/>
          <w:szCs w:val="26"/>
        </w:rPr>
        <w:t>насыщенные</w:t>
      </w:r>
      <w:proofErr w:type="gramEnd"/>
      <w:r w:rsidRPr="002E053C">
        <w:rPr>
          <w:sz w:val="26"/>
          <w:szCs w:val="26"/>
        </w:rPr>
        <w:t xml:space="preserve"> теоретическими, философскими размышлениями.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86781">
        <w:rPr>
          <w:b/>
          <w:sz w:val="26"/>
          <w:szCs w:val="26"/>
        </w:rPr>
        <w:t>Эссе</w:t>
      </w:r>
      <w:r w:rsidRPr="002E053C">
        <w:rPr>
          <w:sz w:val="26"/>
          <w:szCs w:val="26"/>
        </w:rPr>
        <w:t>, представленное на Конкурс, должно иметь следующую структуру: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1. Вступление (введение) - отправная идея (проблема), связанная с конкретной темой. Введение определяет тему эссе и содержит определения основных встречающихся понятий.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2. Содержание (основная часть) - аргументированное изложение основных тезисов. Основная часть строится на основе аналитической работы, в том числе - на основе анализа фактов.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Наиболее важные понятия, входящие в эссе, систематизируются, иллюстрируются примерами. Суждения, приведенные в эссе, должны быть доказательны. Доказательство - совокупность логических приемов обоснования истинности какого-либо положения с помощью других истинных и связанных с ним суждений. Структура любого доказательства включает в себя: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тезис – суждение, которое надо доказать;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аргументы – суждения, опирающиеся на категории, которые используются при доказательстве истинности тезиса;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вывод – суждение, логически вытекающее из приводимых автором аргументов.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2E053C">
        <w:rPr>
          <w:sz w:val="26"/>
          <w:szCs w:val="26"/>
        </w:rPr>
        <w:t xml:space="preserve">3. Заключение - окончательные выводы по теме, то, к чему пришел автор в результате рассуждений. Заключение суммирует основные идеи. Заключение </w:t>
      </w:r>
      <w:r w:rsidRPr="002E053C">
        <w:rPr>
          <w:sz w:val="26"/>
          <w:szCs w:val="26"/>
        </w:rPr>
        <w:lastRenderedPageBreak/>
        <w:t>может быть представлено в виде суммы суждений, которые оставляют поле для дальнейшей дискуссии.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ab/>
        <w:t>При написании конкурсной работы также необходимо учитывать следующие требования: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- Эссе должно демонстрировать содержательно-теоретический уровень владения обществоведческой тематикой (проблематикой).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- Эссе должно отражать личное мнение автора по излагаемому вопросу (т.е. оценочные суждения - мнения, основанные на авторских убеждениях или взглядах).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- Текст эссе должен быть сбалансирован. Если высказывается одна точка зрения, то желательно, чтобы в тексте присутствовала и была проанализирована и противоположная ей.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- Содержание эссе должно быть продуманным, логически правильно выстроенным и структурированным (оно должно включать в себя введение, основную часть, заключение).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- Необходимо указать источники информации, фактов, цифр, на которые ссылается автор эссе.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E053C">
        <w:rPr>
          <w:sz w:val="26"/>
          <w:szCs w:val="26"/>
        </w:rPr>
        <w:t>- В эссе должно присутствовать творческое начало.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ab/>
      </w: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ab/>
      </w:r>
    </w:p>
    <w:p w:rsidR="003F5833" w:rsidRPr="002E053C" w:rsidRDefault="003F5833" w:rsidP="003F5833">
      <w:pPr>
        <w:shd w:val="clear" w:color="auto" w:fill="FFFFFF"/>
        <w:jc w:val="center"/>
        <w:rPr>
          <w:rStyle w:val="a4"/>
          <w:b w:val="0"/>
          <w:bCs w:val="0"/>
          <w:sz w:val="26"/>
          <w:szCs w:val="26"/>
        </w:rPr>
      </w:pPr>
      <w:r w:rsidRPr="002E053C">
        <w:rPr>
          <w:rStyle w:val="a4"/>
          <w:sz w:val="26"/>
          <w:szCs w:val="26"/>
        </w:rPr>
        <w:lastRenderedPageBreak/>
        <w:t>Критерии оценки и методика оценки конкурсных работ</w:t>
      </w:r>
    </w:p>
    <w:p w:rsidR="003F5833" w:rsidRPr="002E053C" w:rsidRDefault="003F5833" w:rsidP="003F5833">
      <w:pPr>
        <w:shd w:val="clear" w:color="auto" w:fill="FFFFFF"/>
        <w:jc w:val="both"/>
        <w:rPr>
          <w:sz w:val="26"/>
          <w:szCs w:val="26"/>
        </w:rPr>
      </w:pPr>
      <w:r w:rsidRPr="002E053C">
        <w:rPr>
          <w:sz w:val="26"/>
          <w:szCs w:val="26"/>
        </w:rPr>
        <w:tab/>
        <w:t>Исходя из целей и задач конкурса, тематических направлений и определения жанровой специфики конкурсных работ, разработаны критерии оценки эссе, участвующих в Конкурсе.</w:t>
      </w:r>
    </w:p>
    <w:tbl>
      <w:tblPr>
        <w:tblW w:w="10267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540"/>
        <w:gridCol w:w="3960"/>
        <w:gridCol w:w="720"/>
        <w:gridCol w:w="727"/>
      </w:tblGrid>
      <w:tr w:rsidR="003F5833" w:rsidRPr="00DE703F" w:rsidTr="007413B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Критерии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Детализация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Баллы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Сумма</w:t>
            </w:r>
          </w:p>
        </w:tc>
      </w:tr>
      <w:tr w:rsidR="003F5833" w:rsidRPr="00DE703F" w:rsidTr="007413B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Понимание темы и соответствие ей содержания работы (если тема не понята автором или проинтерпретирована соверше</w:t>
            </w:r>
            <w:proofErr w:type="gramStart"/>
            <w:r w:rsidRPr="00DE703F">
              <w:rPr>
                <w:sz w:val="20"/>
                <w:szCs w:val="20"/>
              </w:rPr>
              <w:t>н-</w:t>
            </w:r>
            <w:proofErr w:type="gramEnd"/>
            <w:r w:rsidRPr="00DE703F">
              <w:rPr>
                <w:sz w:val="20"/>
                <w:szCs w:val="20"/>
              </w:rPr>
              <w:t xml:space="preserve"> но неправильно (грубо проигнорировано объективное содержание и логическая структура выбранного афоризма), остальные критерии при проверке данной работы могут не учитываться и за все эссе выставляется либо «0» баллов, либо (по решению жюри) не более «10» баллов за всю работу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1.1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1.2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1.3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1.4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1.5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адекватность понимания темы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 xml:space="preserve">грамотная постановка основной проблемы, умение отделять главное от </w:t>
            </w:r>
            <w:proofErr w:type="gramStart"/>
            <w:r w:rsidRPr="00DE703F">
              <w:rPr>
                <w:sz w:val="20"/>
                <w:szCs w:val="20"/>
              </w:rPr>
              <w:t>второстепенного</w:t>
            </w:r>
            <w:proofErr w:type="gramEnd"/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соответствие содержания работы заявленной теме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полнота раскрытия темы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выделение проблем, связанных с основной темой, и адекватность их раскрытия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0-3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0-3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12</w:t>
            </w:r>
          </w:p>
        </w:tc>
      </w:tr>
      <w:tr w:rsidR="003F5833" w:rsidRPr="00DE703F" w:rsidTr="007413B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Владение теоретическим и фактическим материалом по теме (в случае, если анализ проведен исключительно на повседневно-житейском уровне или при наличии в работе не относящихся к теме фрагментов текста или примеров по данному пункту, ставиться оценка «0» баллов)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2.1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2.2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2.3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2.4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2.5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2.6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владение концептуальным аппаратом (использование обществоведческих понятий, терминов, классификаций, относящихся к теме)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знание основных теоретических подходов к решению обсуждаемой проблемы и их представителей, наличие ссылок на мнения известных исследователей по данной теме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использование системного подхода: выделение основных аспектов и уровней проблемы, понимание их взаимосвязей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аргументация на теоретическом, а не на обыденном уровне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аргументация на эмпирическом уровне (приведение конкретных примеров, отсылка к фактам, и т.п.)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выявление широких взаимосвязей, в том числе междисциплинарного характера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br/>
              <w:t>0-2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12</w:t>
            </w:r>
          </w:p>
        </w:tc>
      </w:tr>
      <w:tr w:rsidR="003F5833" w:rsidRPr="00DE703F" w:rsidTr="007413B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Логичность авторского текста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3.1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3.2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3.3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3.4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ясность и четкость формулировок, отсутствие путаницы, связанной с двусмысленностью и неопределенностью выражений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обоснованность, непротиворечивость рассуждений, отсутствие пробелов в аргументации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грамотность определения понятий и грамотность классификаций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осуществление выводов, основанных на  структурных взаимосвязях  между используемыми понятиями: генерализация, аналогия, анализ, синтез и т.п.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0-3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0-3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10</w:t>
            </w:r>
          </w:p>
        </w:tc>
      </w:tr>
      <w:tr w:rsidR="003F5833" w:rsidRPr="00DE703F" w:rsidTr="007413B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Общая гуманитарная эрудиция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4.1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4.2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4.3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4.4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знание социальных фактов и их уместное использование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использование примеров из всемирной и отечественной истории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знания в области истории мировой культуры (использование образов, символов, метафор из художественной литературы, живописи, музыки и др.)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творческий подход к ответу на вопросы, оригинальность мышления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0-3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0-3</w:t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10</w:t>
            </w:r>
          </w:p>
        </w:tc>
      </w:tr>
      <w:tr w:rsidR="003F5833" w:rsidRPr="00DE703F" w:rsidTr="007413B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Навык организации академического текста, связность, системность, последовательность изложения, культура письма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5.1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5.2 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5.3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5.4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связность, системность, последовательность текста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четкая структурированность текста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соблюдение базовых стандартов академического цитирования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 xml:space="preserve">единство стиля, точность и выразительность </w:t>
            </w:r>
            <w:r w:rsidRPr="00DE703F">
              <w:rPr>
                <w:sz w:val="20"/>
                <w:szCs w:val="20"/>
              </w:rPr>
              <w:lastRenderedPageBreak/>
              <w:t>языка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lastRenderedPageBreak/>
              <w:t>0-2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0-1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0-1</w:t>
            </w:r>
            <w:r w:rsidRPr="00DE703F">
              <w:rPr>
                <w:sz w:val="20"/>
                <w:szCs w:val="20"/>
              </w:rPr>
              <w:br/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6</w:t>
            </w:r>
          </w:p>
        </w:tc>
      </w:tr>
      <w:tr w:rsidR="003F5833" w:rsidRPr="00DE703F" w:rsidTr="007413B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lastRenderedPageBreak/>
              <w:t>6.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Грамотность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6.1 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6.2 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6.3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6.4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Соблюдение орфографических норм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Соблюдение пунктуационных норм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Соблюдение языковых норм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Соблюдение речевых норм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0-3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0-3 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</w:p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0-2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10</w:t>
            </w:r>
          </w:p>
        </w:tc>
      </w:tr>
      <w:tr w:rsidR="003F5833" w:rsidRPr="00DE703F" w:rsidTr="007413B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ИТОГО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833" w:rsidRPr="00DE703F" w:rsidRDefault="003F5833" w:rsidP="007413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703F">
              <w:rPr>
                <w:sz w:val="20"/>
                <w:szCs w:val="20"/>
              </w:rPr>
              <w:t>60</w:t>
            </w:r>
          </w:p>
        </w:tc>
      </w:tr>
    </w:tbl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> </w:t>
      </w:r>
    </w:p>
    <w:p w:rsidR="003F5833" w:rsidRPr="002E053C" w:rsidRDefault="003F5833" w:rsidP="003F583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053C">
        <w:rPr>
          <w:sz w:val="26"/>
          <w:szCs w:val="26"/>
        </w:rPr>
        <w:tab/>
      </w:r>
    </w:p>
    <w:p w:rsidR="003F5833" w:rsidRDefault="003F5833" w:rsidP="003F5833"/>
    <w:p w:rsidR="003F5833" w:rsidRDefault="003F5833" w:rsidP="003F5833">
      <w:pPr>
        <w:jc w:val="center"/>
        <w:rPr>
          <w:sz w:val="24"/>
          <w:szCs w:val="24"/>
        </w:rPr>
      </w:pPr>
    </w:p>
    <w:p w:rsidR="00BB3546" w:rsidRDefault="00BB3546"/>
    <w:sectPr w:rsidR="00BB3546" w:rsidSect="0084086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34C"/>
    <w:multiLevelType w:val="multilevel"/>
    <w:tmpl w:val="0EAE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A43F3"/>
    <w:multiLevelType w:val="hybridMultilevel"/>
    <w:tmpl w:val="3AFE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93C6E"/>
    <w:multiLevelType w:val="hybridMultilevel"/>
    <w:tmpl w:val="007E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9623C"/>
    <w:multiLevelType w:val="multilevel"/>
    <w:tmpl w:val="A538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60237"/>
    <w:multiLevelType w:val="hybridMultilevel"/>
    <w:tmpl w:val="EBC0AF88"/>
    <w:lvl w:ilvl="0" w:tplc="36BE8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BB"/>
    <w:rsid w:val="00282B2B"/>
    <w:rsid w:val="003F5833"/>
    <w:rsid w:val="0077794F"/>
    <w:rsid w:val="00864DD0"/>
    <w:rsid w:val="00912DC1"/>
    <w:rsid w:val="009356BB"/>
    <w:rsid w:val="00BB3546"/>
    <w:rsid w:val="00BF3DAA"/>
    <w:rsid w:val="00C15EEB"/>
    <w:rsid w:val="00E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58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3F5833"/>
    <w:rPr>
      <w:b/>
      <w:bCs/>
    </w:rPr>
  </w:style>
  <w:style w:type="character" w:styleId="a5">
    <w:name w:val="Hyperlink"/>
    <w:rsid w:val="003F58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583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58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3F5833"/>
    <w:rPr>
      <w:b/>
      <w:bCs/>
    </w:rPr>
  </w:style>
  <w:style w:type="character" w:styleId="a5">
    <w:name w:val="Hyperlink"/>
    <w:rsid w:val="003F58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583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1.&#1085;&#1072;&#1074;&#1080;&#1075;&#1072;&#1090;&#1086;&#1088;.&#1076;&#1077;&#1090;&#1080;/activity/293/?date=2022-11-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5BWXYtefT4mNVfE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ker1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ker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РМЦ3</dc:creator>
  <cp:keywords/>
  <dc:description/>
  <cp:lastModifiedBy>ЭТКЕР - РМЦ3</cp:lastModifiedBy>
  <cp:revision>2</cp:revision>
  <dcterms:created xsi:type="dcterms:W3CDTF">2022-11-15T07:28:00Z</dcterms:created>
  <dcterms:modified xsi:type="dcterms:W3CDTF">2022-11-15T07:28:00Z</dcterms:modified>
</cp:coreProperties>
</file>