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7C7" w:rsidRDefault="00E957C7" w:rsidP="00E957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7748">
        <w:rPr>
          <w:rFonts w:ascii="Times New Roman" w:hAnsi="Times New Roman" w:cs="Times New Roman"/>
          <w:sz w:val="24"/>
          <w:szCs w:val="24"/>
        </w:rPr>
        <w:t xml:space="preserve">КАЛЕНДАРНЫЙ ПЛАН РАБОТЫ </w:t>
      </w:r>
    </w:p>
    <w:p w:rsidR="00E957C7" w:rsidRDefault="00E957C7" w:rsidP="00E957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7748">
        <w:rPr>
          <w:rFonts w:ascii="Times New Roman" w:hAnsi="Times New Roman" w:cs="Times New Roman"/>
          <w:sz w:val="24"/>
          <w:szCs w:val="24"/>
        </w:rPr>
        <w:t xml:space="preserve">Общественного совета при Министерстве промышленности и энергетики </w:t>
      </w:r>
    </w:p>
    <w:p w:rsidR="00E957C7" w:rsidRPr="00DB7748" w:rsidRDefault="00E957C7" w:rsidP="00E957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7748">
        <w:rPr>
          <w:rFonts w:ascii="Times New Roman" w:hAnsi="Times New Roman" w:cs="Times New Roman"/>
          <w:sz w:val="24"/>
          <w:szCs w:val="24"/>
        </w:rPr>
        <w:t>Чувашской Республики на 2022 год</w:t>
      </w:r>
    </w:p>
    <w:p w:rsidR="00E957C7" w:rsidRPr="00DB7748" w:rsidRDefault="00E957C7" w:rsidP="00E957C7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5"/>
        <w:gridCol w:w="4646"/>
        <w:gridCol w:w="2220"/>
        <w:gridCol w:w="2220"/>
      </w:tblGrid>
      <w:tr w:rsidR="00E957C7" w:rsidTr="001E1F89">
        <w:tc>
          <w:tcPr>
            <w:tcW w:w="485" w:type="dxa"/>
          </w:tcPr>
          <w:p w:rsidR="00E957C7" w:rsidRPr="00F95CD9" w:rsidRDefault="00E957C7" w:rsidP="001E1F89">
            <w:r>
              <w:t>№</w:t>
            </w:r>
          </w:p>
        </w:tc>
        <w:tc>
          <w:tcPr>
            <w:tcW w:w="4646" w:type="dxa"/>
          </w:tcPr>
          <w:p w:rsidR="00E957C7" w:rsidRPr="00F95CD9" w:rsidRDefault="00E957C7" w:rsidP="001E1F89">
            <w:pPr>
              <w:jc w:val="both"/>
            </w:pPr>
            <w:r>
              <w:t xml:space="preserve">Наименование </w:t>
            </w:r>
          </w:p>
        </w:tc>
        <w:tc>
          <w:tcPr>
            <w:tcW w:w="2220" w:type="dxa"/>
          </w:tcPr>
          <w:p w:rsidR="00E957C7" w:rsidRDefault="00E957C7" w:rsidP="001E1F89">
            <w:pPr>
              <w:rPr>
                <w:lang w:val="en-US"/>
              </w:rPr>
            </w:pPr>
          </w:p>
        </w:tc>
        <w:tc>
          <w:tcPr>
            <w:tcW w:w="2220" w:type="dxa"/>
          </w:tcPr>
          <w:p w:rsidR="00E957C7" w:rsidRDefault="00E957C7" w:rsidP="001E1F89">
            <w:pPr>
              <w:rPr>
                <w:lang w:val="en-US"/>
              </w:rPr>
            </w:pPr>
          </w:p>
        </w:tc>
      </w:tr>
      <w:tr w:rsidR="00E957C7" w:rsidRPr="00DB7748" w:rsidTr="001E1F89">
        <w:tc>
          <w:tcPr>
            <w:tcW w:w="485" w:type="dxa"/>
          </w:tcPr>
          <w:p w:rsidR="00E957C7" w:rsidRPr="00DB7748" w:rsidRDefault="00E957C7" w:rsidP="001E1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6" w:type="dxa"/>
          </w:tcPr>
          <w:p w:rsidR="00E957C7" w:rsidRPr="00DB7748" w:rsidRDefault="00E957C7" w:rsidP="001E1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748">
              <w:rPr>
                <w:rFonts w:ascii="Times New Roman" w:hAnsi="Times New Roman" w:cs="Times New Roman"/>
                <w:sz w:val="24"/>
                <w:szCs w:val="24"/>
              </w:rPr>
              <w:t>Участие в заседаниях Коллегии Минпромэнерго Чувашии</w:t>
            </w:r>
          </w:p>
        </w:tc>
        <w:tc>
          <w:tcPr>
            <w:tcW w:w="2220" w:type="dxa"/>
          </w:tcPr>
          <w:p w:rsidR="00E957C7" w:rsidRPr="00DB7748" w:rsidRDefault="00E957C7" w:rsidP="001E1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48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220" w:type="dxa"/>
          </w:tcPr>
          <w:p w:rsidR="00E957C7" w:rsidRPr="00DB7748" w:rsidRDefault="00E957C7" w:rsidP="001E1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48">
              <w:rPr>
                <w:rFonts w:ascii="Times New Roman" w:hAnsi="Times New Roman" w:cs="Times New Roman"/>
                <w:sz w:val="24"/>
                <w:szCs w:val="24"/>
              </w:rPr>
              <w:t>Отдел по обеспечению деятельности</w:t>
            </w:r>
          </w:p>
        </w:tc>
      </w:tr>
      <w:tr w:rsidR="00E957C7" w:rsidRPr="00346761" w:rsidTr="001E1F89">
        <w:tc>
          <w:tcPr>
            <w:tcW w:w="485" w:type="dxa"/>
          </w:tcPr>
          <w:p w:rsidR="00E957C7" w:rsidRPr="00346761" w:rsidRDefault="00E957C7" w:rsidP="001E1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46" w:type="dxa"/>
          </w:tcPr>
          <w:p w:rsidR="00E957C7" w:rsidRPr="00346761" w:rsidRDefault="00E957C7" w:rsidP="001E1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61">
              <w:rPr>
                <w:rFonts w:ascii="Times New Roman" w:hAnsi="Times New Roman" w:cs="Times New Roman"/>
                <w:sz w:val="24"/>
                <w:szCs w:val="24"/>
              </w:rPr>
              <w:t>Об утверждении плана  работы Общественного совета на 2022 год</w:t>
            </w:r>
          </w:p>
        </w:tc>
        <w:tc>
          <w:tcPr>
            <w:tcW w:w="2220" w:type="dxa"/>
          </w:tcPr>
          <w:p w:rsidR="00E957C7" w:rsidRPr="00346761" w:rsidRDefault="00E957C7" w:rsidP="001E1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346761">
              <w:rPr>
                <w:rFonts w:ascii="Times New Roman" w:hAnsi="Times New Roman" w:cs="Times New Roman"/>
                <w:sz w:val="24"/>
                <w:szCs w:val="24"/>
              </w:rPr>
              <w:t>квартал 2022 года</w:t>
            </w:r>
          </w:p>
        </w:tc>
        <w:tc>
          <w:tcPr>
            <w:tcW w:w="2220" w:type="dxa"/>
          </w:tcPr>
          <w:p w:rsidR="00E957C7" w:rsidRPr="00346761" w:rsidRDefault="00E957C7" w:rsidP="001E1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61">
              <w:rPr>
                <w:rFonts w:ascii="Times New Roman" w:hAnsi="Times New Roman" w:cs="Times New Roman"/>
                <w:sz w:val="24"/>
                <w:szCs w:val="24"/>
              </w:rPr>
              <w:t>Председатель Общественного совета</w:t>
            </w:r>
          </w:p>
        </w:tc>
      </w:tr>
      <w:tr w:rsidR="00E957C7" w:rsidRPr="00346761" w:rsidTr="001E1F89">
        <w:tc>
          <w:tcPr>
            <w:tcW w:w="485" w:type="dxa"/>
          </w:tcPr>
          <w:p w:rsidR="00E957C7" w:rsidRPr="00346761" w:rsidRDefault="00E957C7" w:rsidP="001E1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46" w:type="dxa"/>
          </w:tcPr>
          <w:p w:rsidR="00E957C7" w:rsidRPr="00346761" w:rsidRDefault="00E957C7" w:rsidP="001E1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61">
              <w:rPr>
                <w:rFonts w:ascii="Times New Roman" w:hAnsi="Times New Roman" w:cs="Times New Roman"/>
                <w:sz w:val="24"/>
                <w:szCs w:val="24"/>
              </w:rPr>
              <w:t>Об исполнении плана по противодействию коррупции Минпромэнерго Чувашии в 2021 году и рассмотрении плана противодействия коррупции на 2022 год</w:t>
            </w:r>
          </w:p>
        </w:tc>
        <w:tc>
          <w:tcPr>
            <w:tcW w:w="2220" w:type="dxa"/>
          </w:tcPr>
          <w:p w:rsidR="00E957C7" w:rsidRPr="00346761" w:rsidRDefault="00E957C7" w:rsidP="001E1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346761">
              <w:rPr>
                <w:rFonts w:ascii="Times New Roman" w:hAnsi="Times New Roman" w:cs="Times New Roman"/>
                <w:sz w:val="24"/>
                <w:szCs w:val="24"/>
              </w:rPr>
              <w:t>квартал 2022 года</w:t>
            </w:r>
          </w:p>
        </w:tc>
        <w:tc>
          <w:tcPr>
            <w:tcW w:w="2220" w:type="dxa"/>
          </w:tcPr>
          <w:p w:rsidR="00E957C7" w:rsidRPr="00346761" w:rsidRDefault="00E957C7" w:rsidP="001E1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61">
              <w:rPr>
                <w:rFonts w:ascii="Times New Roman" w:hAnsi="Times New Roman" w:cs="Times New Roman"/>
                <w:sz w:val="24"/>
                <w:szCs w:val="24"/>
              </w:rPr>
              <w:t>Отдел по обеспечению деятельности</w:t>
            </w:r>
          </w:p>
        </w:tc>
      </w:tr>
      <w:tr w:rsidR="00E957C7" w:rsidRPr="00346761" w:rsidTr="001E1F89">
        <w:tc>
          <w:tcPr>
            <w:tcW w:w="485" w:type="dxa"/>
          </w:tcPr>
          <w:p w:rsidR="00E957C7" w:rsidRPr="00346761" w:rsidRDefault="00E957C7" w:rsidP="001E1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46" w:type="dxa"/>
          </w:tcPr>
          <w:p w:rsidR="00E957C7" w:rsidRPr="00346761" w:rsidRDefault="00E957C7" w:rsidP="001E1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Общественное обсуждение проекта постановления Кабинета Министров Чувашкой Республики «О внесении изменений в государственную программу Чувашской Республики «Развитие промышленности и инновационная экономика»</w:t>
            </w:r>
          </w:p>
        </w:tc>
        <w:tc>
          <w:tcPr>
            <w:tcW w:w="2220" w:type="dxa"/>
          </w:tcPr>
          <w:p w:rsidR="00E957C7" w:rsidRPr="00346761" w:rsidRDefault="00E957C7" w:rsidP="001E1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346761">
              <w:rPr>
                <w:rFonts w:ascii="Times New Roman" w:hAnsi="Times New Roman" w:cs="Times New Roman"/>
                <w:sz w:val="24"/>
                <w:szCs w:val="24"/>
              </w:rPr>
              <w:t>квартал 2022 года</w:t>
            </w:r>
          </w:p>
        </w:tc>
        <w:tc>
          <w:tcPr>
            <w:tcW w:w="2220" w:type="dxa"/>
          </w:tcPr>
          <w:p w:rsidR="00E957C7" w:rsidRPr="00346761" w:rsidRDefault="00E957C7" w:rsidP="001E1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61">
              <w:rPr>
                <w:rFonts w:ascii="Times New Roman" w:hAnsi="Times New Roman" w:cs="Times New Roman"/>
                <w:sz w:val="24"/>
                <w:szCs w:val="24"/>
              </w:rPr>
              <w:t>Отдел развития промышленности</w:t>
            </w:r>
          </w:p>
        </w:tc>
      </w:tr>
      <w:tr w:rsidR="00E957C7" w:rsidRPr="00346761" w:rsidTr="001E1F89">
        <w:tc>
          <w:tcPr>
            <w:tcW w:w="485" w:type="dxa"/>
          </w:tcPr>
          <w:p w:rsidR="00E957C7" w:rsidRPr="00346761" w:rsidRDefault="00E957C7" w:rsidP="001E1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46" w:type="dxa"/>
          </w:tcPr>
          <w:p w:rsidR="00E957C7" w:rsidRPr="00346761" w:rsidRDefault="00E957C7" w:rsidP="001E1F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761">
              <w:rPr>
                <w:rFonts w:ascii="Times New Roman" w:hAnsi="Times New Roman" w:cs="Times New Roman"/>
                <w:sz w:val="24"/>
                <w:szCs w:val="24"/>
              </w:rPr>
              <w:t>Обсуждение проекта постановления Кабинета Министров Чувашкой Республики «Об утверждении Правил предоставления субсидий  на возмещение части затрат управляющих компаний индустриальных (промышленных) парков  и промышленных технопарков частной формы собственности на создание или увеличение площади территории индустриальных (промышленных) парков, промышленных технопарков»</w:t>
            </w:r>
          </w:p>
        </w:tc>
        <w:tc>
          <w:tcPr>
            <w:tcW w:w="2220" w:type="dxa"/>
          </w:tcPr>
          <w:p w:rsidR="00E957C7" w:rsidRPr="00346761" w:rsidRDefault="00E957C7" w:rsidP="001E1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346761">
              <w:rPr>
                <w:rFonts w:ascii="Times New Roman" w:hAnsi="Times New Roman" w:cs="Times New Roman"/>
                <w:sz w:val="24"/>
                <w:szCs w:val="24"/>
              </w:rPr>
              <w:t>квартал 2022 года</w:t>
            </w:r>
          </w:p>
        </w:tc>
        <w:tc>
          <w:tcPr>
            <w:tcW w:w="2220" w:type="dxa"/>
          </w:tcPr>
          <w:p w:rsidR="00E957C7" w:rsidRPr="00346761" w:rsidRDefault="00E957C7" w:rsidP="001E1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61">
              <w:rPr>
                <w:rFonts w:ascii="Times New Roman" w:hAnsi="Times New Roman" w:cs="Times New Roman"/>
                <w:sz w:val="24"/>
                <w:szCs w:val="24"/>
              </w:rPr>
              <w:t>Отдел развития промышленности</w:t>
            </w:r>
          </w:p>
        </w:tc>
      </w:tr>
      <w:tr w:rsidR="00E957C7" w:rsidRPr="00346761" w:rsidTr="001E1F89">
        <w:tc>
          <w:tcPr>
            <w:tcW w:w="485" w:type="dxa"/>
          </w:tcPr>
          <w:p w:rsidR="00E957C7" w:rsidRPr="00346761" w:rsidRDefault="00E957C7" w:rsidP="001E1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46" w:type="dxa"/>
          </w:tcPr>
          <w:p w:rsidR="00E957C7" w:rsidRPr="00346761" w:rsidRDefault="00E957C7" w:rsidP="001E1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61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проекта постановления Кабинета Министров Чувашской Республики «О внесении изменений в постановление Кабинета Министров Чувашской Республики от 1 октября 2013 г. № 402 «Об индустриальных (промышленных) парках на территории Чувашской Республики» </w:t>
            </w:r>
          </w:p>
        </w:tc>
        <w:tc>
          <w:tcPr>
            <w:tcW w:w="2220" w:type="dxa"/>
          </w:tcPr>
          <w:p w:rsidR="00E957C7" w:rsidRPr="00346761" w:rsidRDefault="00E957C7" w:rsidP="001E1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346761">
              <w:rPr>
                <w:rFonts w:ascii="Times New Roman" w:hAnsi="Times New Roman" w:cs="Times New Roman"/>
                <w:sz w:val="24"/>
                <w:szCs w:val="24"/>
              </w:rPr>
              <w:t>квартал 2022 года</w:t>
            </w:r>
          </w:p>
        </w:tc>
        <w:tc>
          <w:tcPr>
            <w:tcW w:w="2220" w:type="dxa"/>
          </w:tcPr>
          <w:p w:rsidR="00E957C7" w:rsidRPr="00346761" w:rsidRDefault="00E957C7" w:rsidP="001E1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61">
              <w:rPr>
                <w:rFonts w:ascii="Times New Roman" w:hAnsi="Times New Roman" w:cs="Times New Roman"/>
                <w:sz w:val="24"/>
                <w:szCs w:val="24"/>
              </w:rPr>
              <w:t>Отдел развития промышленности</w:t>
            </w:r>
          </w:p>
        </w:tc>
      </w:tr>
      <w:tr w:rsidR="00E957C7" w:rsidRPr="00346761" w:rsidTr="001E1F89">
        <w:tc>
          <w:tcPr>
            <w:tcW w:w="485" w:type="dxa"/>
          </w:tcPr>
          <w:p w:rsidR="00E957C7" w:rsidRPr="00346761" w:rsidRDefault="00E957C7" w:rsidP="001E1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46" w:type="dxa"/>
          </w:tcPr>
          <w:p w:rsidR="00E957C7" w:rsidRPr="00346761" w:rsidRDefault="00E957C7" w:rsidP="001E1F89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761">
              <w:rPr>
                <w:rFonts w:ascii="Times New Roman" w:hAnsi="Times New Roman" w:cs="Times New Roman"/>
                <w:sz w:val="24"/>
                <w:szCs w:val="24"/>
              </w:rPr>
              <w:t>Обсуждение проекта постановления</w:t>
            </w:r>
            <w:r w:rsidRPr="00346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Кабинета Министров Чувашской Республики «Об утверждении Правил подтверждения соответствия промышленного технопарка и управляющей компании промышленного технопарка требованиям к промышленным технопаркам и управляющим компаниям промышленных технопарков в целях применения к ним мер стимулирования </w:t>
            </w:r>
            <w:r w:rsidRPr="00346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деятельности в сфере промышленности»</w:t>
            </w:r>
          </w:p>
        </w:tc>
        <w:tc>
          <w:tcPr>
            <w:tcW w:w="2220" w:type="dxa"/>
          </w:tcPr>
          <w:p w:rsidR="00E957C7" w:rsidRPr="00346761" w:rsidRDefault="00E957C7" w:rsidP="001E1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I </w:t>
            </w:r>
            <w:r w:rsidRPr="00346761">
              <w:rPr>
                <w:rFonts w:ascii="Times New Roman" w:hAnsi="Times New Roman" w:cs="Times New Roman"/>
                <w:sz w:val="24"/>
                <w:szCs w:val="24"/>
              </w:rPr>
              <w:t>квартал 2022 года</w:t>
            </w:r>
          </w:p>
        </w:tc>
        <w:tc>
          <w:tcPr>
            <w:tcW w:w="2220" w:type="dxa"/>
          </w:tcPr>
          <w:p w:rsidR="00E957C7" w:rsidRPr="00346761" w:rsidRDefault="00E957C7" w:rsidP="001E1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61">
              <w:rPr>
                <w:rFonts w:ascii="Times New Roman" w:hAnsi="Times New Roman" w:cs="Times New Roman"/>
                <w:sz w:val="24"/>
                <w:szCs w:val="24"/>
              </w:rPr>
              <w:t>Отдел развития промышленности</w:t>
            </w:r>
          </w:p>
        </w:tc>
      </w:tr>
      <w:tr w:rsidR="00E957C7" w:rsidRPr="00346761" w:rsidTr="001E1F89">
        <w:tc>
          <w:tcPr>
            <w:tcW w:w="485" w:type="dxa"/>
          </w:tcPr>
          <w:p w:rsidR="00E957C7" w:rsidRPr="00346761" w:rsidRDefault="00E957C7" w:rsidP="001E1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646" w:type="dxa"/>
          </w:tcPr>
          <w:p w:rsidR="00E957C7" w:rsidRPr="00346761" w:rsidRDefault="00E957C7" w:rsidP="001E1F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7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 формировании в Чувашской Республике промышленных кластеров</w:t>
            </w:r>
          </w:p>
        </w:tc>
        <w:tc>
          <w:tcPr>
            <w:tcW w:w="2220" w:type="dxa"/>
          </w:tcPr>
          <w:p w:rsidR="00E957C7" w:rsidRPr="00346761" w:rsidRDefault="00E957C7" w:rsidP="001E1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46761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220" w:type="dxa"/>
          </w:tcPr>
          <w:p w:rsidR="00E957C7" w:rsidRPr="00346761" w:rsidRDefault="00E957C7" w:rsidP="001E1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61">
              <w:rPr>
                <w:rFonts w:ascii="Times New Roman" w:hAnsi="Times New Roman" w:cs="Times New Roman"/>
                <w:sz w:val="24"/>
                <w:szCs w:val="24"/>
              </w:rPr>
              <w:t>Отдел развития промышленности</w:t>
            </w:r>
          </w:p>
        </w:tc>
      </w:tr>
      <w:tr w:rsidR="00E957C7" w:rsidRPr="00346761" w:rsidTr="001E1F89">
        <w:tc>
          <w:tcPr>
            <w:tcW w:w="485" w:type="dxa"/>
          </w:tcPr>
          <w:p w:rsidR="00E957C7" w:rsidRPr="00346761" w:rsidRDefault="00E957C7" w:rsidP="001E1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46" w:type="dxa"/>
          </w:tcPr>
          <w:p w:rsidR="00E957C7" w:rsidRPr="00346761" w:rsidRDefault="00E957C7" w:rsidP="001E1F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7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 реализации регионального проекта «Промышленный экспорт»</w:t>
            </w:r>
          </w:p>
        </w:tc>
        <w:tc>
          <w:tcPr>
            <w:tcW w:w="2220" w:type="dxa"/>
          </w:tcPr>
          <w:p w:rsidR="00E957C7" w:rsidRPr="00346761" w:rsidRDefault="00E957C7" w:rsidP="001E1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346761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220" w:type="dxa"/>
          </w:tcPr>
          <w:p w:rsidR="00E957C7" w:rsidRPr="00346761" w:rsidRDefault="00E957C7" w:rsidP="001E1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61">
              <w:rPr>
                <w:rFonts w:ascii="Times New Roman" w:hAnsi="Times New Roman" w:cs="Times New Roman"/>
                <w:sz w:val="24"/>
                <w:szCs w:val="24"/>
              </w:rPr>
              <w:t>Отдел развития промышленности</w:t>
            </w:r>
          </w:p>
        </w:tc>
      </w:tr>
      <w:tr w:rsidR="00E957C7" w:rsidRPr="00346761" w:rsidTr="001E1F89">
        <w:tc>
          <w:tcPr>
            <w:tcW w:w="485" w:type="dxa"/>
          </w:tcPr>
          <w:p w:rsidR="00E957C7" w:rsidRPr="00346761" w:rsidRDefault="00E957C7" w:rsidP="001E1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46" w:type="dxa"/>
          </w:tcPr>
          <w:p w:rsidR="00E957C7" w:rsidRPr="00346761" w:rsidRDefault="00E957C7" w:rsidP="001E1F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761">
              <w:rPr>
                <w:rFonts w:ascii="Times New Roman" w:hAnsi="Times New Roman" w:cs="Times New Roman"/>
                <w:sz w:val="24"/>
                <w:szCs w:val="24"/>
              </w:rPr>
              <w:t>Об итогах работы по созданию и развитию индустриальных (промышленных) парков в Чувашской Республике</w:t>
            </w:r>
          </w:p>
        </w:tc>
        <w:tc>
          <w:tcPr>
            <w:tcW w:w="2220" w:type="dxa"/>
          </w:tcPr>
          <w:p w:rsidR="00E957C7" w:rsidRPr="00346761" w:rsidRDefault="00E957C7" w:rsidP="001E1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346761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220" w:type="dxa"/>
          </w:tcPr>
          <w:p w:rsidR="00E957C7" w:rsidRPr="00346761" w:rsidRDefault="00E957C7" w:rsidP="001E1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61">
              <w:rPr>
                <w:rFonts w:ascii="Times New Roman" w:hAnsi="Times New Roman" w:cs="Times New Roman"/>
                <w:sz w:val="24"/>
                <w:szCs w:val="24"/>
              </w:rPr>
              <w:t>Отдел развития промышленности</w:t>
            </w:r>
          </w:p>
        </w:tc>
      </w:tr>
      <w:tr w:rsidR="00E957C7" w:rsidRPr="00346761" w:rsidTr="001E1F89">
        <w:tc>
          <w:tcPr>
            <w:tcW w:w="485" w:type="dxa"/>
          </w:tcPr>
          <w:p w:rsidR="00E957C7" w:rsidRPr="00346761" w:rsidRDefault="00E957C7" w:rsidP="001E1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46" w:type="dxa"/>
          </w:tcPr>
          <w:p w:rsidR="00E957C7" w:rsidRPr="00346761" w:rsidRDefault="00E957C7" w:rsidP="001E1F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реализации регионального проекта </w:t>
            </w:r>
            <w:r w:rsidRPr="00346761">
              <w:rPr>
                <w:rFonts w:ascii="Times New Roman" w:hAnsi="Times New Roman" w:cs="Times New Roman"/>
                <w:sz w:val="24"/>
                <w:szCs w:val="24"/>
              </w:rPr>
              <w:t xml:space="preserve">«Системные меры по повышению производительности труда» </w:t>
            </w:r>
          </w:p>
        </w:tc>
        <w:tc>
          <w:tcPr>
            <w:tcW w:w="2220" w:type="dxa"/>
          </w:tcPr>
          <w:p w:rsidR="00E957C7" w:rsidRPr="00346761" w:rsidRDefault="00E957C7" w:rsidP="001E1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346761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220" w:type="dxa"/>
          </w:tcPr>
          <w:p w:rsidR="00E957C7" w:rsidRPr="00346761" w:rsidRDefault="00E957C7" w:rsidP="001E1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61">
              <w:rPr>
                <w:rFonts w:ascii="Times New Roman" w:hAnsi="Times New Roman" w:cs="Times New Roman"/>
                <w:sz w:val="24"/>
                <w:szCs w:val="24"/>
              </w:rPr>
              <w:t>Отдел промышленной политики</w:t>
            </w:r>
          </w:p>
        </w:tc>
      </w:tr>
      <w:tr w:rsidR="00E957C7" w:rsidRPr="00346761" w:rsidTr="001E1F89">
        <w:tc>
          <w:tcPr>
            <w:tcW w:w="485" w:type="dxa"/>
          </w:tcPr>
          <w:p w:rsidR="00E957C7" w:rsidRPr="00346761" w:rsidRDefault="00E957C7" w:rsidP="001E1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46" w:type="dxa"/>
          </w:tcPr>
          <w:p w:rsidR="00E957C7" w:rsidRPr="00346761" w:rsidRDefault="00E957C7" w:rsidP="001E1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реализации регионального проекта</w:t>
            </w:r>
            <w:r w:rsidRPr="00346761">
              <w:rPr>
                <w:rFonts w:ascii="Times New Roman" w:hAnsi="Times New Roman" w:cs="Times New Roman"/>
                <w:sz w:val="24"/>
                <w:szCs w:val="24"/>
              </w:rPr>
              <w:t xml:space="preserve"> «Адресная поддержка повышения производительности труда на предприятиях»</w:t>
            </w:r>
          </w:p>
          <w:p w:rsidR="00E957C7" w:rsidRPr="00346761" w:rsidRDefault="00E957C7" w:rsidP="001E1F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</w:tcPr>
          <w:p w:rsidR="00E957C7" w:rsidRPr="00346761" w:rsidRDefault="00E957C7" w:rsidP="001E1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346761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220" w:type="dxa"/>
          </w:tcPr>
          <w:p w:rsidR="00E957C7" w:rsidRPr="00346761" w:rsidRDefault="00E957C7" w:rsidP="001E1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61">
              <w:rPr>
                <w:rFonts w:ascii="Times New Roman" w:hAnsi="Times New Roman" w:cs="Times New Roman"/>
                <w:sz w:val="24"/>
                <w:szCs w:val="24"/>
              </w:rPr>
              <w:t>Отдел промышленной политики</w:t>
            </w:r>
          </w:p>
        </w:tc>
      </w:tr>
      <w:tr w:rsidR="00E957C7" w:rsidRPr="00346761" w:rsidTr="001E1F89">
        <w:tc>
          <w:tcPr>
            <w:tcW w:w="485" w:type="dxa"/>
          </w:tcPr>
          <w:p w:rsidR="00E957C7" w:rsidRPr="00346761" w:rsidRDefault="00E957C7" w:rsidP="001E1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46" w:type="dxa"/>
          </w:tcPr>
          <w:p w:rsidR="00E957C7" w:rsidRPr="00346761" w:rsidRDefault="00E957C7" w:rsidP="001E1F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 итогах работы Общественного совета </w:t>
            </w:r>
          </w:p>
        </w:tc>
        <w:tc>
          <w:tcPr>
            <w:tcW w:w="2220" w:type="dxa"/>
          </w:tcPr>
          <w:p w:rsidR="00E957C7" w:rsidRPr="00346761" w:rsidRDefault="00E957C7" w:rsidP="001E1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346761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220" w:type="dxa"/>
          </w:tcPr>
          <w:p w:rsidR="00E957C7" w:rsidRPr="00346761" w:rsidRDefault="00E957C7" w:rsidP="001E1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61">
              <w:rPr>
                <w:rFonts w:ascii="Times New Roman" w:hAnsi="Times New Roman" w:cs="Times New Roman"/>
                <w:sz w:val="24"/>
                <w:szCs w:val="24"/>
              </w:rPr>
              <w:t>Председатель Общественного совета</w:t>
            </w:r>
          </w:p>
        </w:tc>
      </w:tr>
      <w:tr w:rsidR="00E957C7" w:rsidRPr="00346761" w:rsidTr="001E1F89">
        <w:tc>
          <w:tcPr>
            <w:tcW w:w="485" w:type="dxa"/>
          </w:tcPr>
          <w:p w:rsidR="00E957C7" w:rsidRPr="00346761" w:rsidRDefault="00E957C7" w:rsidP="001E1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46" w:type="dxa"/>
          </w:tcPr>
          <w:p w:rsidR="00E957C7" w:rsidRPr="00346761" w:rsidRDefault="00E957C7" w:rsidP="001E1F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работе аттестационной, конкурсной комиссий, комиссии по соблюдению требований к служебному поведению и урегулированию конфликта интересов Минпромэнерго Чувашии</w:t>
            </w:r>
          </w:p>
        </w:tc>
        <w:tc>
          <w:tcPr>
            <w:tcW w:w="2220" w:type="dxa"/>
          </w:tcPr>
          <w:p w:rsidR="00E957C7" w:rsidRPr="00DB7748" w:rsidRDefault="00E957C7" w:rsidP="001E1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20" w:type="dxa"/>
          </w:tcPr>
          <w:p w:rsidR="00E957C7" w:rsidRPr="00346761" w:rsidRDefault="00E957C7" w:rsidP="001E1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E957C7" w:rsidRPr="00346761" w:rsidTr="001E1F89">
        <w:tc>
          <w:tcPr>
            <w:tcW w:w="485" w:type="dxa"/>
          </w:tcPr>
          <w:p w:rsidR="00E957C7" w:rsidRPr="00346761" w:rsidRDefault="00E957C7" w:rsidP="001E1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46" w:type="dxa"/>
          </w:tcPr>
          <w:p w:rsidR="00E957C7" w:rsidRDefault="00E957C7" w:rsidP="001E1F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Рассмотрение проектов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общественного-значимых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нормативных правовых актов,  разработанных Минпромэнерго Чувашии</w:t>
            </w:r>
          </w:p>
        </w:tc>
        <w:tc>
          <w:tcPr>
            <w:tcW w:w="2220" w:type="dxa"/>
          </w:tcPr>
          <w:p w:rsidR="00E957C7" w:rsidRPr="00DB7748" w:rsidRDefault="00E957C7" w:rsidP="001E1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20" w:type="dxa"/>
          </w:tcPr>
          <w:p w:rsidR="00E957C7" w:rsidRPr="00346761" w:rsidRDefault="00E957C7" w:rsidP="001E1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</w:tbl>
    <w:p w:rsidR="00E957C7" w:rsidRPr="00F95CD9" w:rsidRDefault="00E957C7" w:rsidP="00E957C7">
      <w:pPr>
        <w:rPr>
          <w:rFonts w:ascii="Times New Roman" w:hAnsi="Times New Roman" w:cs="Times New Roman"/>
          <w:sz w:val="24"/>
          <w:szCs w:val="24"/>
        </w:rPr>
      </w:pPr>
    </w:p>
    <w:p w:rsidR="007C3B76" w:rsidRDefault="007C3B76">
      <w:bookmarkStart w:id="0" w:name="_GoBack"/>
      <w:bookmarkEnd w:id="0"/>
    </w:p>
    <w:sectPr w:rsidR="007C3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7C7"/>
    <w:rsid w:val="00184889"/>
    <w:rsid w:val="001A1423"/>
    <w:rsid w:val="00220990"/>
    <w:rsid w:val="0028406A"/>
    <w:rsid w:val="002C7A04"/>
    <w:rsid w:val="00451365"/>
    <w:rsid w:val="00744B4B"/>
    <w:rsid w:val="007C3B76"/>
    <w:rsid w:val="008A610E"/>
    <w:rsid w:val="00947F3C"/>
    <w:rsid w:val="00A57132"/>
    <w:rsid w:val="00C94034"/>
    <w:rsid w:val="00CB2087"/>
    <w:rsid w:val="00D77933"/>
    <w:rsid w:val="00D85A4E"/>
    <w:rsid w:val="00E209D2"/>
    <w:rsid w:val="00E37C38"/>
    <w:rsid w:val="00E957C7"/>
    <w:rsid w:val="00F8027A"/>
    <w:rsid w:val="00FE4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7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7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Боярская Марина</dc:creator>
  <cp:lastModifiedBy>Боярская Марина</cp:lastModifiedBy>
  <cp:revision>1</cp:revision>
  <dcterms:created xsi:type="dcterms:W3CDTF">2023-01-10T11:32:00Z</dcterms:created>
  <dcterms:modified xsi:type="dcterms:W3CDTF">2023-01-10T11:32:00Z</dcterms:modified>
</cp:coreProperties>
</file>