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9F" w:rsidRPr="0064748A" w:rsidRDefault="006C6D9F" w:rsidP="009E39A2">
      <w:pPr>
        <w:spacing w:after="0" w:line="240" w:lineRule="auto"/>
        <w:ind w:left="-1134"/>
        <w:rPr>
          <w:rFonts w:ascii="Times New Roman" w:hAnsi="Times New Roman"/>
        </w:rPr>
      </w:pPr>
    </w:p>
    <w:p w:rsidR="006C6D9F" w:rsidRPr="0064748A" w:rsidRDefault="006C6D9F" w:rsidP="00406515">
      <w:pPr>
        <w:spacing w:after="0" w:line="240" w:lineRule="auto"/>
        <w:rPr>
          <w:rFonts w:ascii="Times New Roman" w:hAnsi="Times New Roman"/>
          <w:lang w:val="en-US"/>
        </w:rPr>
      </w:pPr>
    </w:p>
    <w:p w:rsidR="00F958A0" w:rsidRPr="002C1BBA" w:rsidRDefault="00F958A0" w:rsidP="00F958A0">
      <w:pPr>
        <w:keepLines/>
        <w:ind w:firstLine="400"/>
        <w:jc w:val="center"/>
        <w:rPr>
          <w:rFonts w:ascii="Times New Roman" w:hAnsi="Times New Roman"/>
          <w:b/>
          <w:bCs/>
          <w:sz w:val="28"/>
          <w:szCs w:val="24"/>
        </w:rPr>
      </w:pPr>
      <w:r w:rsidRPr="002C1BBA">
        <w:rPr>
          <w:rFonts w:ascii="Times New Roman" w:hAnsi="Times New Roman"/>
          <w:b/>
          <w:bCs/>
          <w:sz w:val="28"/>
          <w:szCs w:val="24"/>
        </w:rPr>
        <w:t xml:space="preserve">Общество с ограниченной ответственностью "Перспектива-Н" </w:t>
      </w:r>
    </w:p>
    <w:p w:rsidR="00F958A0" w:rsidRDefault="00F958A0" w:rsidP="00F958A0">
      <w:pPr>
        <w:keepLines/>
        <w:ind w:firstLine="4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8A0" w:rsidRDefault="00F958A0" w:rsidP="00F958A0">
      <w:pPr>
        <w:keepLines/>
        <w:ind w:firstLine="4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8A0" w:rsidRDefault="00F958A0" w:rsidP="00F958A0">
      <w:pPr>
        <w:keepLines/>
        <w:ind w:firstLine="4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8A0" w:rsidRDefault="00F958A0" w:rsidP="00F958A0">
      <w:pPr>
        <w:keepLines/>
        <w:ind w:firstLine="4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8A0" w:rsidRDefault="00F958A0" w:rsidP="00F958A0">
      <w:pPr>
        <w:keepLines/>
        <w:ind w:firstLine="4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8A0" w:rsidRDefault="00F958A0" w:rsidP="00F958A0">
      <w:pPr>
        <w:keepLines/>
        <w:ind w:firstLine="4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8A0" w:rsidRPr="002C1BBA" w:rsidRDefault="00F958A0" w:rsidP="00F958A0">
      <w:pPr>
        <w:pStyle w:val="aa"/>
        <w:jc w:val="center"/>
        <w:rPr>
          <w:b/>
          <w:color w:val="0F243E" w:themeColor="text2" w:themeShade="80"/>
          <w:sz w:val="40"/>
        </w:rPr>
      </w:pPr>
      <w:r w:rsidRPr="002C1BBA">
        <w:rPr>
          <w:b/>
          <w:color w:val="0F243E" w:themeColor="text2" w:themeShade="80"/>
          <w:sz w:val="40"/>
        </w:rPr>
        <w:t>ОТЧЕТ</w:t>
      </w:r>
    </w:p>
    <w:p w:rsidR="00E04887" w:rsidRDefault="00F958A0" w:rsidP="00F958A0">
      <w:pPr>
        <w:pStyle w:val="aa"/>
        <w:jc w:val="center"/>
        <w:rPr>
          <w:b/>
          <w:color w:val="0F243E" w:themeColor="text2" w:themeShade="80"/>
          <w:sz w:val="40"/>
        </w:rPr>
      </w:pPr>
      <w:r w:rsidRPr="002C1BBA">
        <w:rPr>
          <w:b/>
          <w:color w:val="0F243E" w:themeColor="text2" w:themeShade="80"/>
          <w:sz w:val="40"/>
        </w:rPr>
        <w:t xml:space="preserve">о проведении </w:t>
      </w:r>
      <w:r w:rsidR="00E04887" w:rsidRPr="00E04887">
        <w:rPr>
          <w:b/>
          <w:color w:val="0F243E" w:themeColor="text2" w:themeShade="80"/>
          <w:sz w:val="40"/>
        </w:rPr>
        <w:t xml:space="preserve">независимой </w:t>
      </w:r>
      <w:proofErr w:type="gramStart"/>
      <w:r w:rsidR="00E04887" w:rsidRPr="00E04887">
        <w:rPr>
          <w:b/>
          <w:color w:val="0F243E" w:themeColor="text2" w:themeShade="80"/>
          <w:sz w:val="40"/>
        </w:rPr>
        <w:t>оценки качества условий оказания услуг</w:t>
      </w:r>
      <w:proofErr w:type="gramEnd"/>
      <w:r w:rsidR="00E04887" w:rsidRPr="00E04887">
        <w:rPr>
          <w:b/>
          <w:color w:val="0F243E" w:themeColor="text2" w:themeShade="80"/>
          <w:sz w:val="40"/>
        </w:rPr>
        <w:t xml:space="preserve"> </w:t>
      </w:r>
    </w:p>
    <w:p w:rsidR="00E04887" w:rsidRDefault="00E04887" w:rsidP="00F958A0">
      <w:pPr>
        <w:pStyle w:val="aa"/>
        <w:jc w:val="center"/>
        <w:rPr>
          <w:b/>
          <w:color w:val="0F243E" w:themeColor="text2" w:themeShade="80"/>
          <w:sz w:val="40"/>
        </w:rPr>
      </w:pPr>
      <w:r w:rsidRPr="00E04887">
        <w:rPr>
          <w:b/>
          <w:color w:val="0F243E" w:themeColor="text2" w:themeShade="80"/>
          <w:sz w:val="40"/>
        </w:rPr>
        <w:t>организациями социального</w:t>
      </w:r>
      <w:r>
        <w:rPr>
          <w:b/>
          <w:color w:val="0F243E" w:themeColor="text2" w:themeShade="80"/>
          <w:sz w:val="40"/>
        </w:rPr>
        <w:t xml:space="preserve"> </w:t>
      </w:r>
      <w:r w:rsidRPr="00E04887">
        <w:rPr>
          <w:b/>
          <w:color w:val="0F243E" w:themeColor="text2" w:themeShade="80"/>
          <w:sz w:val="40"/>
        </w:rPr>
        <w:t xml:space="preserve">обслуживания </w:t>
      </w:r>
    </w:p>
    <w:p w:rsidR="00E04887" w:rsidRDefault="00E04887" w:rsidP="00F958A0">
      <w:pPr>
        <w:pStyle w:val="aa"/>
        <w:jc w:val="center"/>
        <w:rPr>
          <w:b/>
          <w:color w:val="0F243E" w:themeColor="text2" w:themeShade="80"/>
          <w:sz w:val="40"/>
        </w:rPr>
      </w:pPr>
      <w:r w:rsidRPr="00E04887">
        <w:rPr>
          <w:b/>
          <w:color w:val="0F243E" w:themeColor="text2" w:themeShade="80"/>
          <w:sz w:val="40"/>
        </w:rPr>
        <w:t xml:space="preserve">Чувашской Республики </w:t>
      </w:r>
    </w:p>
    <w:p w:rsidR="00F958A0" w:rsidRPr="002C1BBA" w:rsidRDefault="00D6793F" w:rsidP="00F958A0">
      <w:pPr>
        <w:pStyle w:val="aa"/>
        <w:jc w:val="center"/>
        <w:rPr>
          <w:b/>
          <w:color w:val="0F243E" w:themeColor="text2" w:themeShade="80"/>
          <w:sz w:val="40"/>
        </w:rPr>
      </w:pPr>
      <w:r>
        <w:rPr>
          <w:b/>
          <w:color w:val="0F243E" w:themeColor="text2" w:themeShade="80"/>
          <w:sz w:val="40"/>
        </w:rPr>
        <w:t>в 2021 году</w:t>
      </w:r>
    </w:p>
    <w:p w:rsidR="00F958A0" w:rsidRPr="005513D5" w:rsidRDefault="00F958A0" w:rsidP="00F958A0">
      <w:pPr>
        <w:keepLines/>
        <w:ind w:firstLine="4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8A0" w:rsidRDefault="00F958A0" w:rsidP="00F958A0">
      <w:pPr>
        <w:rPr>
          <w:rFonts w:ascii="Times New Roman" w:hAnsi="Times New Roman"/>
          <w:bCs/>
          <w:sz w:val="24"/>
          <w:szCs w:val="24"/>
        </w:rPr>
      </w:pPr>
    </w:p>
    <w:p w:rsidR="00F958A0" w:rsidRDefault="00F958A0" w:rsidP="00F958A0">
      <w:pPr>
        <w:rPr>
          <w:rFonts w:ascii="Times New Roman" w:hAnsi="Times New Roman"/>
          <w:bCs/>
          <w:sz w:val="24"/>
          <w:szCs w:val="24"/>
        </w:rPr>
      </w:pPr>
    </w:p>
    <w:p w:rsidR="00FC5E16" w:rsidRDefault="00F958A0" w:rsidP="00F958A0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</w:t>
      </w:r>
    </w:p>
    <w:p w:rsidR="00FC5E16" w:rsidRDefault="00FC5E16" w:rsidP="00F958A0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FC5E16" w:rsidRDefault="00FC5E16" w:rsidP="00F958A0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F958A0" w:rsidRPr="000A45DD" w:rsidRDefault="00FC5E16" w:rsidP="00F958A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</w:t>
      </w:r>
      <w:r w:rsidR="00F958A0" w:rsidRPr="000A45DD">
        <w:rPr>
          <w:rFonts w:ascii="Times New Roman" w:hAnsi="Times New Roman"/>
          <w:b/>
          <w:bCs/>
          <w:sz w:val="24"/>
          <w:szCs w:val="24"/>
        </w:rPr>
        <w:t>Исполнитель:</w:t>
      </w:r>
    </w:p>
    <w:p w:rsidR="00F958A0" w:rsidRDefault="00F958A0" w:rsidP="00F958A0">
      <w:pPr>
        <w:ind w:left="6096"/>
        <w:rPr>
          <w:rFonts w:ascii="Times New Roman" w:hAnsi="Times New Roman"/>
          <w:bCs/>
          <w:sz w:val="24"/>
          <w:szCs w:val="24"/>
        </w:rPr>
      </w:pPr>
      <w:r w:rsidRPr="009E36A8">
        <w:rPr>
          <w:rFonts w:ascii="Times New Roman" w:hAnsi="Times New Roman"/>
          <w:bCs/>
          <w:sz w:val="24"/>
          <w:szCs w:val="24"/>
        </w:rPr>
        <w:t>ООО "Перспектива-Н"</w:t>
      </w:r>
    </w:p>
    <w:p w:rsidR="00F958A0" w:rsidRDefault="00F958A0" w:rsidP="00F958A0">
      <w:pPr>
        <w:ind w:left="609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______________ </w:t>
      </w:r>
      <w:proofErr w:type="spellStart"/>
      <w:r>
        <w:rPr>
          <w:rFonts w:ascii="Times New Roman" w:hAnsi="Times New Roman"/>
          <w:bCs/>
          <w:sz w:val="24"/>
          <w:szCs w:val="24"/>
        </w:rPr>
        <w:t>Л.П.Доброва</w:t>
      </w:r>
      <w:proofErr w:type="spellEnd"/>
    </w:p>
    <w:p w:rsidR="00F958A0" w:rsidRDefault="00FC5E16" w:rsidP="00FC5E16">
      <w:pPr>
        <w:tabs>
          <w:tab w:val="left" w:pos="6468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F958A0" w:rsidRDefault="00F958A0" w:rsidP="00F958A0">
      <w:pPr>
        <w:jc w:val="right"/>
        <w:rPr>
          <w:rFonts w:ascii="Times New Roman" w:hAnsi="Times New Roman"/>
          <w:bCs/>
          <w:sz w:val="24"/>
          <w:szCs w:val="24"/>
        </w:rPr>
      </w:pPr>
    </w:p>
    <w:p w:rsidR="00F958A0" w:rsidRDefault="00F958A0" w:rsidP="00F958A0">
      <w:pPr>
        <w:jc w:val="right"/>
        <w:rPr>
          <w:rFonts w:ascii="Times New Roman" w:hAnsi="Times New Roman"/>
          <w:bCs/>
          <w:sz w:val="24"/>
          <w:szCs w:val="24"/>
        </w:rPr>
      </w:pPr>
    </w:p>
    <w:p w:rsidR="00F958A0" w:rsidRDefault="00F958A0" w:rsidP="00F958A0">
      <w:pPr>
        <w:jc w:val="right"/>
        <w:rPr>
          <w:rFonts w:ascii="Times New Roman" w:hAnsi="Times New Roman"/>
          <w:bCs/>
          <w:sz w:val="24"/>
          <w:szCs w:val="24"/>
        </w:rPr>
      </w:pPr>
    </w:p>
    <w:p w:rsidR="00F958A0" w:rsidRDefault="00F958A0" w:rsidP="00FC5E16">
      <w:pPr>
        <w:spacing w:line="240" w:lineRule="auto"/>
        <w:jc w:val="center"/>
        <w:rPr>
          <w:rFonts w:ascii="Times New Roman" w:hAnsi="Times New Roman"/>
          <w:b/>
          <w:spacing w:val="5"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г</w:t>
      </w:r>
      <w:proofErr w:type="gramStart"/>
      <w:r>
        <w:rPr>
          <w:rFonts w:ascii="Times New Roman" w:hAnsi="Times New Roman"/>
          <w:bCs/>
          <w:sz w:val="24"/>
          <w:szCs w:val="24"/>
        </w:rPr>
        <w:t>.Ч</w:t>
      </w:r>
      <w:proofErr w:type="gramEnd"/>
      <w:r>
        <w:rPr>
          <w:rFonts w:ascii="Times New Roman" w:hAnsi="Times New Roman"/>
          <w:bCs/>
          <w:sz w:val="24"/>
          <w:szCs w:val="24"/>
        </w:rPr>
        <w:t>ебоксары</w:t>
      </w:r>
      <w:r w:rsidR="00FC5E16">
        <w:rPr>
          <w:rFonts w:ascii="Times New Roman" w:hAnsi="Times New Roman"/>
          <w:bCs/>
          <w:sz w:val="24"/>
          <w:szCs w:val="24"/>
        </w:rPr>
        <w:t xml:space="preserve"> </w:t>
      </w:r>
      <w:r w:rsidR="00E04887">
        <w:rPr>
          <w:rFonts w:ascii="Times New Roman" w:hAnsi="Times New Roman"/>
          <w:bCs/>
          <w:sz w:val="24"/>
          <w:szCs w:val="24"/>
        </w:rPr>
        <w:t>2021</w:t>
      </w:r>
      <w:r>
        <w:rPr>
          <w:rFonts w:ascii="Times New Roman" w:hAnsi="Times New Roman"/>
          <w:bCs/>
          <w:sz w:val="24"/>
          <w:szCs w:val="24"/>
        </w:rPr>
        <w:t xml:space="preserve"> г.</w:t>
      </w:r>
    </w:p>
    <w:p w:rsidR="00E04887" w:rsidRDefault="00E04887" w:rsidP="00BB25F6">
      <w:pPr>
        <w:spacing w:after="0" w:line="240" w:lineRule="auto"/>
        <w:jc w:val="center"/>
        <w:rPr>
          <w:rFonts w:ascii="Times New Roman" w:hAnsi="Times New Roman"/>
          <w:b/>
          <w:spacing w:val="5"/>
          <w:kern w:val="28"/>
          <w:sz w:val="28"/>
          <w:szCs w:val="28"/>
          <w:lang w:eastAsia="ru-RU"/>
        </w:rPr>
      </w:pPr>
    </w:p>
    <w:p w:rsidR="00E04887" w:rsidRDefault="00E04887" w:rsidP="00BB25F6">
      <w:pPr>
        <w:spacing w:after="0" w:line="240" w:lineRule="auto"/>
        <w:jc w:val="center"/>
        <w:rPr>
          <w:rFonts w:ascii="Times New Roman" w:hAnsi="Times New Roman"/>
          <w:b/>
          <w:spacing w:val="5"/>
          <w:kern w:val="28"/>
          <w:sz w:val="28"/>
          <w:szCs w:val="28"/>
          <w:lang w:eastAsia="ru-RU"/>
        </w:rPr>
      </w:pPr>
    </w:p>
    <w:p w:rsidR="00BB25F6" w:rsidRDefault="00BB25F6" w:rsidP="00BB25F6">
      <w:pPr>
        <w:spacing w:after="0" w:line="240" w:lineRule="auto"/>
        <w:jc w:val="center"/>
        <w:rPr>
          <w:rFonts w:ascii="Times New Roman" w:hAnsi="Times New Roman"/>
          <w:b/>
          <w:spacing w:val="5"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5"/>
          <w:kern w:val="28"/>
          <w:sz w:val="28"/>
          <w:szCs w:val="28"/>
          <w:lang w:eastAsia="ru-RU"/>
        </w:rPr>
        <w:t>СОДЕРЖАНИЕ</w:t>
      </w:r>
    </w:p>
    <w:sdt>
      <w:sdt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  <w:id w:val="39568992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p w:rsidR="00FE040D" w:rsidRPr="006952B8" w:rsidRDefault="00FE040D" w:rsidP="006952B8">
          <w:pPr>
            <w:pStyle w:val="afb"/>
            <w:spacing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</w:p>
        <w:p w:rsidR="00D6793F" w:rsidRPr="00D6793F" w:rsidRDefault="0075113A">
          <w:pPr>
            <w:pStyle w:val="12"/>
            <w:rPr>
              <w:rFonts w:eastAsiaTheme="minorEastAsia"/>
              <w:bCs w:val="0"/>
              <w:noProof/>
              <w:lang w:eastAsia="ru-RU"/>
            </w:rPr>
          </w:pPr>
          <w:r w:rsidRPr="00D100E0">
            <w:fldChar w:fldCharType="begin"/>
          </w:r>
          <w:r w:rsidR="00FE040D" w:rsidRPr="00D100E0">
            <w:instrText xml:space="preserve"> TOC \o "1-3" \h \z \u </w:instrText>
          </w:r>
          <w:r w:rsidRPr="00D100E0">
            <w:fldChar w:fldCharType="separate"/>
          </w:r>
          <w:hyperlink w:anchor="_Toc90470868" w:history="1">
            <w:r w:rsidR="00D6793F" w:rsidRPr="00D6793F">
              <w:rPr>
                <w:rStyle w:val="ab"/>
                <w:noProof/>
              </w:rPr>
              <w:t>ВВЕДЕНИЕ</w:t>
            </w:r>
            <w:r w:rsidR="00D6793F" w:rsidRPr="00D6793F">
              <w:rPr>
                <w:noProof/>
                <w:webHidden/>
              </w:rPr>
              <w:tab/>
            </w:r>
            <w:r w:rsidR="00D6793F" w:rsidRPr="00D6793F">
              <w:rPr>
                <w:noProof/>
                <w:webHidden/>
              </w:rPr>
              <w:fldChar w:fldCharType="begin"/>
            </w:r>
            <w:r w:rsidR="00D6793F" w:rsidRPr="00D6793F">
              <w:rPr>
                <w:noProof/>
                <w:webHidden/>
              </w:rPr>
              <w:instrText xml:space="preserve"> PAGEREF _Toc90470868 \h </w:instrText>
            </w:r>
            <w:r w:rsidR="00D6793F" w:rsidRPr="00D6793F">
              <w:rPr>
                <w:noProof/>
                <w:webHidden/>
              </w:rPr>
            </w:r>
            <w:r w:rsidR="00D6793F" w:rsidRPr="00D6793F">
              <w:rPr>
                <w:noProof/>
                <w:webHidden/>
              </w:rPr>
              <w:fldChar w:fldCharType="separate"/>
            </w:r>
            <w:r w:rsidR="00D6793F" w:rsidRPr="00D6793F">
              <w:rPr>
                <w:noProof/>
                <w:webHidden/>
              </w:rPr>
              <w:t>3</w:t>
            </w:r>
            <w:r w:rsidR="00D6793F" w:rsidRPr="00D6793F">
              <w:rPr>
                <w:noProof/>
                <w:webHidden/>
              </w:rPr>
              <w:fldChar w:fldCharType="end"/>
            </w:r>
          </w:hyperlink>
        </w:p>
        <w:p w:rsidR="00D6793F" w:rsidRPr="00D6793F" w:rsidRDefault="00FD3A34">
          <w:pPr>
            <w:pStyle w:val="12"/>
            <w:rPr>
              <w:rFonts w:eastAsiaTheme="minorEastAsia"/>
              <w:bCs w:val="0"/>
              <w:noProof/>
              <w:lang w:eastAsia="ru-RU"/>
            </w:rPr>
          </w:pPr>
          <w:hyperlink w:anchor="_Toc90470869" w:history="1">
            <w:r w:rsidR="00D6793F" w:rsidRPr="00D6793F">
              <w:rPr>
                <w:rStyle w:val="ab"/>
                <w:noProof/>
              </w:rPr>
              <w:t>1.  Цель и задачи проведения независимой оценки</w:t>
            </w:r>
            <w:r w:rsidR="00D6793F" w:rsidRPr="00D6793F">
              <w:rPr>
                <w:noProof/>
                <w:webHidden/>
              </w:rPr>
              <w:tab/>
            </w:r>
            <w:r w:rsidR="00D6793F" w:rsidRPr="00D6793F">
              <w:rPr>
                <w:noProof/>
                <w:webHidden/>
              </w:rPr>
              <w:fldChar w:fldCharType="begin"/>
            </w:r>
            <w:r w:rsidR="00D6793F" w:rsidRPr="00D6793F">
              <w:rPr>
                <w:noProof/>
                <w:webHidden/>
              </w:rPr>
              <w:instrText xml:space="preserve"> PAGEREF _Toc90470869 \h </w:instrText>
            </w:r>
            <w:r w:rsidR="00D6793F" w:rsidRPr="00D6793F">
              <w:rPr>
                <w:noProof/>
                <w:webHidden/>
              </w:rPr>
            </w:r>
            <w:r w:rsidR="00D6793F" w:rsidRPr="00D6793F">
              <w:rPr>
                <w:noProof/>
                <w:webHidden/>
              </w:rPr>
              <w:fldChar w:fldCharType="separate"/>
            </w:r>
            <w:r w:rsidR="00D6793F" w:rsidRPr="00D6793F">
              <w:rPr>
                <w:noProof/>
                <w:webHidden/>
              </w:rPr>
              <w:t>4</w:t>
            </w:r>
            <w:r w:rsidR="00D6793F" w:rsidRPr="00D6793F">
              <w:rPr>
                <w:noProof/>
                <w:webHidden/>
              </w:rPr>
              <w:fldChar w:fldCharType="end"/>
            </w:r>
          </w:hyperlink>
        </w:p>
        <w:p w:rsidR="00D6793F" w:rsidRPr="00D6793F" w:rsidRDefault="00FD3A34">
          <w:pPr>
            <w:pStyle w:val="12"/>
            <w:rPr>
              <w:rFonts w:eastAsiaTheme="minorEastAsia"/>
              <w:bCs w:val="0"/>
              <w:noProof/>
              <w:lang w:eastAsia="ru-RU"/>
            </w:rPr>
          </w:pPr>
          <w:hyperlink w:anchor="_Toc90470870" w:history="1">
            <w:r w:rsidR="00D6793F" w:rsidRPr="00D6793F">
              <w:rPr>
                <w:rStyle w:val="ab"/>
                <w:rFonts w:eastAsia="Arial Unicode MS"/>
                <w:noProof/>
              </w:rPr>
              <w:t>2. Нормативно-правовые и инструктивно-методические материалы для проведения независимой оценки</w:t>
            </w:r>
            <w:r w:rsidR="00D6793F" w:rsidRPr="00D6793F">
              <w:rPr>
                <w:noProof/>
                <w:webHidden/>
              </w:rPr>
              <w:tab/>
            </w:r>
            <w:r w:rsidR="00D6793F" w:rsidRPr="00D6793F">
              <w:rPr>
                <w:noProof/>
                <w:webHidden/>
              </w:rPr>
              <w:fldChar w:fldCharType="begin"/>
            </w:r>
            <w:r w:rsidR="00D6793F" w:rsidRPr="00D6793F">
              <w:rPr>
                <w:noProof/>
                <w:webHidden/>
              </w:rPr>
              <w:instrText xml:space="preserve"> PAGEREF _Toc90470870 \h </w:instrText>
            </w:r>
            <w:r w:rsidR="00D6793F" w:rsidRPr="00D6793F">
              <w:rPr>
                <w:noProof/>
                <w:webHidden/>
              </w:rPr>
            </w:r>
            <w:r w:rsidR="00D6793F" w:rsidRPr="00D6793F">
              <w:rPr>
                <w:noProof/>
                <w:webHidden/>
              </w:rPr>
              <w:fldChar w:fldCharType="separate"/>
            </w:r>
            <w:r w:rsidR="00D6793F" w:rsidRPr="00D6793F">
              <w:rPr>
                <w:noProof/>
                <w:webHidden/>
              </w:rPr>
              <w:t>6</w:t>
            </w:r>
            <w:r w:rsidR="00D6793F" w:rsidRPr="00D6793F">
              <w:rPr>
                <w:noProof/>
                <w:webHidden/>
              </w:rPr>
              <w:fldChar w:fldCharType="end"/>
            </w:r>
          </w:hyperlink>
        </w:p>
        <w:p w:rsidR="00D6793F" w:rsidRPr="00D6793F" w:rsidRDefault="00FD3A34">
          <w:pPr>
            <w:pStyle w:val="12"/>
            <w:rPr>
              <w:rFonts w:eastAsiaTheme="minorEastAsia"/>
              <w:bCs w:val="0"/>
              <w:noProof/>
              <w:lang w:eastAsia="ru-RU"/>
            </w:rPr>
          </w:pPr>
          <w:hyperlink w:anchor="_Toc90470871" w:history="1">
            <w:r w:rsidR="00D6793F" w:rsidRPr="00D6793F">
              <w:rPr>
                <w:rStyle w:val="ab"/>
                <w:noProof/>
              </w:rPr>
              <w:t>3. Организация и</w:t>
            </w:r>
            <w:r w:rsidR="00D6793F" w:rsidRPr="00D6793F">
              <w:rPr>
                <w:rStyle w:val="ab"/>
                <w:rFonts w:eastAsia="Arial Unicode MS"/>
                <w:noProof/>
              </w:rPr>
              <w:t xml:space="preserve"> методика проведения независимой оценки</w:t>
            </w:r>
            <w:r w:rsidR="00D6793F" w:rsidRPr="00D6793F">
              <w:rPr>
                <w:noProof/>
                <w:webHidden/>
              </w:rPr>
              <w:tab/>
            </w:r>
            <w:r w:rsidR="00D6793F" w:rsidRPr="00D6793F">
              <w:rPr>
                <w:noProof/>
                <w:webHidden/>
              </w:rPr>
              <w:fldChar w:fldCharType="begin"/>
            </w:r>
            <w:r w:rsidR="00D6793F" w:rsidRPr="00D6793F">
              <w:rPr>
                <w:noProof/>
                <w:webHidden/>
              </w:rPr>
              <w:instrText xml:space="preserve"> PAGEREF _Toc90470871 \h </w:instrText>
            </w:r>
            <w:r w:rsidR="00D6793F" w:rsidRPr="00D6793F">
              <w:rPr>
                <w:noProof/>
                <w:webHidden/>
              </w:rPr>
            </w:r>
            <w:r w:rsidR="00D6793F" w:rsidRPr="00D6793F">
              <w:rPr>
                <w:noProof/>
                <w:webHidden/>
              </w:rPr>
              <w:fldChar w:fldCharType="separate"/>
            </w:r>
            <w:r w:rsidR="00D6793F" w:rsidRPr="00D6793F">
              <w:rPr>
                <w:noProof/>
                <w:webHidden/>
              </w:rPr>
              <w:t>8</w:t>
            </w:r>
            <w:r w:rsidR="00D6793F" w:rsidRPr="00D6793F">
              <w:rPr>
                <w:noProof/>
                <w:webHidden/>
              </w:rPr>
              <w:fldChar w:fldCharType="end"/>
            </w:r>
          </w:hyperlink>
        </w:p>
        <w:p w:rsidR="00D6793F" w:rsidRPr="00D6793F" w:rsidRDefault="00FD3A34">
          <w:pPr>
            <w:pStyle w:val="25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90470872" w:history="1">
            <w:r w:rsidR="00D6793F" w:rsidRPr="00D6793F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3.1. Критерии, показатели и методы сбора и анализа данных</w:t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_Toc90470872 \h </w:instrText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793F" w:rsidRPr="00D6793F" w:rsidRDefault="00FD3A34">
          <w:pPr>
            <w:pStyle w:val="25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90470873" w:history="1">
            <w:r w:rsidR="00D6793F" w:rsidRPr="00D6793F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3.2. Методика анализа данных и порядок расчета</w:t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_Toc90470873 \h </w:instrText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793F" w:rsidRPr="00D6793F" w:rsidRDefault="00FD3A34">
          <w:pPr>
            <w:pStyle w:val="12"/>
            <w:rPr>
              <w:rFonts w:eastAsiaTheme="minorEastAsia"/>
              <w:bCs w:val="0"/>
              <w:noProof/>
              <w:lang w:eastAsia="ru-RU"/>
            </w:rPr>
          </w:pPr>
          <w:hyperlink w:anchor="_Toc90470874" w:history="1">
            <w:r w:rsidR="00D6793F" w:rsidRPr="00D6793F">
              <w:rPr>
                <w:rStyle w:val="ab"/>
                <w:rFonts w:eastAsia="Arial Unicode MS"/>
                <w:noProof/>
              </w:rPr>
              <w:t>4. Перечень организаций, в отношении которых проведена независимая оценка качества условий оказания услуг</w:t>
            </w:r>
            <w:r w:rsidR="00D6793F" w:rsidRPr="00D6793F">
              <w:rPr>
                <w:noProof/>
                <w:webHidden/>
              </w:rPr>
              <w:tab/>
            </w:r>
            <w:r w:rsidR="00D6793F" w:rsidRPr="00D6793F">
              <w:rPr>
                <w:noProof/>
                <w:webHidden/>
              </w:rPr>
              <w:fldChar w:fldCharType="begin"/>
            </w:r>
            <w:r w:rsidR="00D6793F" w:rsidRPr="00D6793F">
              <w:rPr>
                <w:noProof/>
                <w:webHidden/>
              </w:rPr>
              <w:instrText xml:space="preserve"> PAGEREF _Toc90470874 \h </w:instrText>
            </w:r>
            <w:r w:rsidR="00D6793F" w:rsidRPr="00D6793F">
              <w:rPr>
                <w:noProof/>
                <w:webHidden/>
              </w:rPr>
            </w:r>
            <w:r w:rsidR="00D6793F" w:rsidRPr="00D6793F">
              <w:rPr>
                <w:noProof/>
                <w:webHidden/>
              </w:rPr>
              <w:fldChar w:fldCharType="separate"/>
            </w:r>
            <w:r w:rsidR="00D6793F" w:rsidRPr="00D6793F">
              <w:rPr>
                <w:noProof/>
                <w:webHidden/>
              </w:rPr>
              <w:t>25</w:t>
            </w:r>
            <w:r w:rsidR="00D6793F" w:rsidRPr="00D6793F">
              <w:rPr>
                <w:noProof/>
                <w:webHidden/>
              </w:rPr>
              <w:fldChar w:fldCharType="end"/>
            </w:r>
          </w:hyperlink>
        </w:p>
        <w:p w:rsidR="00D6793F" w:rsidRPr="00D6793F" w:rsidRDefault="00FD3A34">
          <w:pPr>
            <w:pStyle w:val="12"/>
            <w:rPr>
              <w:rFonts w:eastAsiaTheme="minorEastAsia"/>
              <w:bCs w:val="0"/>
              <w:noProof/>
              <w:lang w:eastAsia="ru-RU"/>
            </w:rPr>
          </w:pPr>
          <w:hyperlink w:anchor="_Toc90470875" w:history="1">
            <w:r w:rsidR="00D6793F" w:rsidRPr="00D6793F">
              <w:rPr>
                <w:rStyle w:val="ab"/>
                <w:noProof/>
              </w:rPr>
              <w:t>5. Результаты проведения независимой оценки качества условий осуществления деятельности организациями социального обслуживания</w:t>
            </w:r>
            <w:r w:rsidR="00D6793F" w:rsidRPr="00D6793F">
              <w:rPr>
                <w:noProof/>
                <w:webHidden/>
              </w:rPr>
              <w:tab/>
            </w:r>
            <w:r w:rsidR="00D6793F" w:rsidRPr="00D6793F">
              <w:rPr>
                <w:noProof/>
                <w:webHidden/>
              </w:rPr>
              <w:fldChar w:fldCharType="begin"/>
            </w:r>
            <w:r w:rsidR="00D6793F" w:rsidRPr="00D6793F">
              <w:rPr>
                <w:noProof/>
                <w:webHidden/>
              </w:rPr>
              <w:instrText xml:space="preserve"> PAGEREF _Toc90470875 \h </w:instrText>
            </w:r>
            <w:r w:rsidR="00D6793F" w:rsidRPr="00D6793F">
              <w:rPr>
                <w:noProof/>
                <w:webHidden/>
              </w:rPr>
            </w:r>
            <w:r w:rsidR="00D6793F" w:rsidRPr="00D6793F">
              <w:rPr>
                <w:noProof/>
                <w:webHidden/>
              </w:rPr>
              <w:fldChar w:fldCharType="separate"/>
            </w:r>
            <w:r w:rsidR="00D6793F" w:rsidRPr="00D6793F">
              <w:rPr>
                <w:noProof/>
                <w:webHidden/>
              </w:rPr>
              <w:t>30</w:t>
            </w:r>
            <w:r w:rsidR="00D6793F" w:rsidRPr="00D6793F">
              <w:rPr>
                <w:noProof/>
                <w:webHidden/>
              </w:rPr>
              <w:fldChar w:fldCharType="end"/>
            </w:r>
          </w:hyperlink>
        </w:p>
        <w:p w:rsidR="00D6793F" w:rsidRPr="00D6793F" w:rsidRDefault="00FD3A34">
          <w:pPr>
            <w:pStyle w:val="25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90470876" w:history="1">
            <w:r w:rsidR="00D6793F" w:rsidRPr="00D6793F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5.1. Результаты по критерию 1 «Открытость и доступность информации об организации социального обслуживания»</w:t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_Toc90470876 \h </w:instrText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30</w:t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793F" w:rsidRPr="00D6793F" w:rsidRDefault="00FD3A34">
          <w:pPr>
            <w:pStyle w:val="25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90470877" w:history="1">
            <w:r w:rsidR="00D6793F" w:rsidRPr="00D6793F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5.2. Результаты по критерию 2 «Комфортность условий, в которых осуществляется деятельность»</w:t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_Toc90470877 \h </w:instrText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41</w:t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793F" w:rsidRPr="00D6793F" w:rsidRDefault="00FD3A34">
          <w:pPr>
            <w:pStyle w:val="25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90470878" w:history="1">
            <w:r w:rsidR="00D6793F" w:rsidRPr="00D6793F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5.3. Результаты по критерию 3                                                                        «Доступность услуг для инвалидов»</w:t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_Toc90470878 \h </w:instrText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50</w:t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793F" w:rsidRPr="00D6793F" w:rsidRDefault="00FD3A34">
          <w:pPr>
            <w:pStyle w:val="25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90470879" w:history="1">
            <w:r w:rsidR="00D6793F" w:rsidRPr="00D6793F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5.4. Результаты по критерию 4 «Доброжелательность, вежливость, работников организации»</w:t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_Toc90470879 \h </w:instrText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56</w:t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793F" w:rsidRPr="00D6793F" w:rsidRDefault="00FD3A34">
          <w:pPr>
            <w:pStyle w:val="25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90470880" w:history="1">
            <w:r w:rsidR="00D6793F" w:rsidRPr="00D6793F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>5.5. Результаты по критерию 5 «Удовлетворенность условиями осуществления деятельности организаций социального обслуживания»</w:t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_Toc90470880 \h </w:instrText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64</w:t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793F" w:rsidRPr="00D6793F" w:rsidRDefault="00FD3A34">
          <w:pPr>
            <w:pStyle w:val="12"/>
            <w:rPr>
              <w:rFonts w:eastAsiaTheme="minorEastAsia"/>
              <w:bCs w:val="0"/>
              <w:noProof/>
              <w:lang w:eastAsia="ru-RU"/>
            </w:rPr>
          </w:pPr>
          <w:hyperlink w:anchor="_Toc90470881" w:history="1">
            <w:r w:rsidR="00D6793F" w:rsidRPr="00D6793F">
              <w:rPr>
                <w:rStyle w:val="ab"/>
                <w:noProof/>
              </w:rPr>
              <w:t>6. Итоговая оценка качества условий осуществления организациями, осуществляющими деятельность в сфере социального обслуживания</w:t>
            </w:r>
            <w:r w:rsidR="00D6793F" w:rsidRPr="00D6793F">
              <w:rPr>
                <w:noProof/>
                <w:webHidden/>
              </w:rPr>
              <w:tab/>
            </w:r>
            <w:r w:rsidR="00D6793F" w:rsidRPr="00D6793F">
              <w:rPr>
                <w:noProof/>
                <w:webHidden/>
              </w:rPr>
              <w:fldChar w:fldCharType="begin"/>
            </w:r>
            <w:r w:rsidR="00D6793F" w:rsidRPr="00D6793F">
              <w:rPr>
                <w:noProof/>
                <w:webHidden/>
              </w:rPr>
              <w:instrText xml:space="preserve"> PAGEREF _Toc90470881 \h </w:instrText>
            </w:r>
            <w:r w:rsidR="00D6793F" w:rsidRPr="00D6793F">
              <w:rPr>
                <w:noProof/>
                <w:webHidden/>
              </w:rPr>
            </w:r>
            <w:r w:rsidR="00D6793F" w:rsidRPr="00D6793F">
              <w:rPr>
                <w:noProof/>
                <w:webHidden/>
              </w:rPr>
              <w:fldChar w:fldCharType="separate"/>
            </w:r>
            <w:r w:rsidR="00D6793F" w:rsidRPr="00D6793F">
              <w:rPr>
                <w:noProof/>
                <w:webHidden/>
              </w:rPr>
              <w:t>71</w:t>
            </w:r>
            <w:r w:rsidR="00D6793F" w:rsidRPr="00D6793F">
              <w:rPr>
                <w:noProof/>
                <w:webHidden/>
              </w:rPr>
              <w:fldChar w:fldCharType="end"/>
            </w:r>
          </w:hyperlink>
        </w:p>
        <w:p w:rsidR="00D6793F" w:rsidRPr="00D6793F" w:rsidRDefault="00FD3A34">
          <w:pPr>
            <w:pStyle w:val="25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90470882" w:history="1">
            <w:r w:rsidR="00D6793F" w:rsidRPr="00D6793F">
              <w:rPr>
                <w:rStyle w:val="ab"/>
                <w:rFonts w:ascii="Times New Roman" w:hAnsi="Times New Roman"/>
                <w:noProof/>
                <w:sz w:val="24"/>
                <w:szCs w:val="24"/>
                <w:lang w:eastAsia="ru-RU"/>
              </w:rPr>
              <w:t>6.1. Основные итоги</w:t>
            </w:r>
            <w:r w:rsidR="00D6793F" w:rsidRPr="00D6793F">
              <w:rPr>
                <w:rStyle w:val="ab"/>
                <w:rFonts w:ascii="Times New Roman" w:hAnsi="Times New Roman"/>
                <w:noProof/>
                <w:sz w:val="24"/>
                <w:szCs w:val="24"/>
              </w:rPr>
              <w:t xml:space="preserve"> оценки качества условий осуществления деятельности организациями социального обслуживания</w:t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_Toc90470882 \h </w:instrText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76</w:t>
            </w:r>
            <w:r w:rsidR="00D6793F" w:rsidRPr="00D6793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793F" w:rsidRPr="00D6793F" w:rsidRDefault="00FD3A34">
          <w:pPr>
            <w:pStyle w:val="12"/>
            <w:rPr>
              <w:rFonts w:eastAsiaTheme="minorEastAsia"/>
              <w:bCs w:val="0"/>
              <w:noProof/>
              <w:lang w:eastAsia="ru-RU"/>
            </w:rPr>
          </w:pPr>
          <w:hyperlink w:anchor="_Toc90470883" w:history="1">
            <w:r w:rsidR="00D6793F" w:rsidRPr="00D6793F">
              <w:rPr>
                <w:rStyle w:val="ab"/>
                <w:noProof/>
              </w:rPr>
              <w:t>7. Рейтинг организаций по результатам проведения независимой оценки качества оказания услуг организациями социального обслуживания</w:t>
            </w:r>
            <w:r w:rsidR="00D6793F" w:rsidRPr="00D6793F">
              <w:rPr>
                <w:noProof/>
                <w:webHidden/>
              </w:rPr>
              <w:tab/>
            </w:r>
            <w:r w:rsidR="00D6793F" w:rsidRPr="00D6793F">
              <w:rPr>
                <w:noProof/>
                <w:webHidden/>
              </w:rPr>
              <w:fldChar w:fldCharType="begin"/>
            </w:r>
            <w:r w:rsidR="00D6793F" w:rsidRPr="00D6793F">
              <w:rPr>
                <w:noProof/>
                <w:webHidden/>
              </w:rPr>
              <w:instrText xml:space="preserve"> PAGEREF _Toc90470883 \h </w:instrText>
            </w:r>
            <w:r w:rsidR="00D6793F" w:rsidRPr="00D6793F">
              <w:rPr>
                <w:noProof/>
                <w:webHidden/>
              </w:rPr>
            </w:r>
            <w:r w:rsidR="00D6793F" w:rsidRPr="00D6793F">
              <w:rPr>
                <w:noProof/>
                <w:webHidden/>
              </w:rPr>
              <w:fldChar w:fldCharType="separate"/>
            </w:r>
            <w:r w:rsidR="00D6793F" w:rsidRPr="00D6793F">
              <w:rPr>
                <w:noProof/>
                <w:webHidden/>
              </w:rPr>
              <w:t>78</w:t>
            </w:r>
            <w:r w:rsidR="00D6793F" w:rsidRPr="00D6793F">
              <w:rPr>
                <w:noProof/>
                <w:webHidden/>
              </w:rPr>
              <w:fldChar w:fldCharType="end"/>
            </w:r>
          </w:hyperlink>
        </w:p>
        <w:p w:rsidR="00D6793F" w:rsidRPr="00D6793F" w:rsidRDefault="00FD3A34">
          <w:pPr>
            <w:pStyle w:val="12"/>
            <w:rPr>
              <w:rFonts w:eastAsiaTheme="minorEastAsia"/>
              <w:bCs w:val="0"/>
              <w:noProof/>
              <w:lang w:eastAsia="ru-RU"/>
            </w:rPr>
          </w:pPr>
          <w:hyperlink w:anchor="_Toc90470884" w:history="1">
            <w:r w:rsidR="00D6793F" w:rsidRPr="00D6793F">
              <w:rPr>
                <w:rStyle w:val="ab"/>
                <w:noProof/>
              </w:rPr>
              <w:t>8. Основные недостатки в работе учреждений социального обслуживания, выявленные в ходе сбора и обобщения информации о качестве условий оказания услуг</w:t>
            </w:r>
            <w:r w:rsidR="00D6793F" w:rsidRPr="00D6793F">
              <w:rPr>
                <w:noProof/>
                <w:webHidden/>
              </w:rPr>
              <w:tab/>
            </w:r>
            <w:r w:rsidR="00D6793F" w:rsidRPr="00D6793F">
              <w:rPr>
                <w:noProof/>
                <w:webHidden/>
              </w:rPr>
              <w:fldChar w:fldCharType="begin"/>
            </w:r>
            <w:r w:rsidR="00D6793F" w:rsidRPr="00D6793F">
              <w:rPr>
                <w:noProof/>
                <w:webHidden/>
              </w:rPr>
              <w:instrText xml:space="preserve"> PAGEREF _Toc90470884 \h </w:instrText>
            </w:r>
            <w:r w:rsidR="00D6793F" w:rsidRPr="00D6793F">
              <w:rPr>
                <w:noProof/>
                <w:webHidden/>
              </w:rPr>
            </w:r>
            <w:r w:rsidR="00D6793F" w:rsidRPr="00D6793F">
              <w:rPr>
                <w:noProof/>
                <w:webHidden/>
              </w:rPr>
              <w:fldChar w:fldCharType="separate"/>
            </w:r>
            <w:r w:rsidR="00D6793F" w:rsidRPr="00D6793F">
              <w:rPr>
                <w:noProof/>
                <w:webHidden/>
              </w:rPr>
              <w:t>82</w:t>
            </w:r>
            <w:r w:rsidR="00D6793F" w:rsidRPr="00D6793F">
              <w:rPr>
                <w:noProof/>
                <w:webHidden/>
              </w:rPr>
              <w:fldChar w:fldCharType="end"/>
            </w:r>
          </w:hyperlink>
        </w:p>
        <w:p w:rsidR="00D6793F" w:rsidRDefault="00FD3A34">
          <w:pPr>
            <w:pStyle w:val="12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90470885" w:history="1">
            <w:r w:rsidR="00D6793F" w:rsidRPr="00D6793F">
              <w:rPr>
                <w:rStyle w:val="ab"/>
                <w:noProof/>
              </w:rPr>
              <w:t>9. Рекомендации и предложения по совершенствованию деятельности учреждений социального обслуживания</w:t>
            </w:r>
            <w:r w:rsidR="00D6793F" w:rsidRPr="00D6793F">
              <w:rPr>
                <w:noProof/>
                <w:webHidden/>
              </w:rPr>
              <w:tab/>
            </w:r>
            <w:r w:rsidR="00D6793F" w:rsidRPr="00D6793F">
              <w:rPr>
                <w:noProof/>
                <w:webHidden/>
              </w:rPr>
              <w:fldChar w:fldCharType="begin"/>
            </w:r>
            <w:r w:rsidR="00D6793F" w:rsidRPr="00D6793F">
              <w:rPr>
                <w:noProof/>
                <w:webHidden/>
              </w:rPr>
              <w:instrText xml:space="preserve"> PAGEREF _Toc90470885 \h </w:instrText>
            </w:r>
            <w:r w:rsidR="00D6793F" w:rsidRPr="00D6793F">
              <w:rPr>
                <w:noProof/>
                <w:webHidden/>
              </w:rPr>
            </w:r>
            <w:r w:rsidR="00D6793F" w:rsidRPr="00D6793F">
              <w:rPr>
                <w:noProof/>
                <w:webHidden/>
              </w:rPr>
              <w:fldChar w:fldCharType="separate"/>
            </w:r>
            <w:r w:rsidR="00D6793F" w:rsidRPr="00D6793F">
              <w:rPr>
                <w:noProof/>
                <w:webHidden/>
              </w:rPr>
              <w:t>84</w:t>
            </w:r>
            <w:r w:rsidR="00D6793F" w:rsidRPr="00D6793F">
              <w:rPr>
                <w:noProof/>
                <w:webHidden/>
              </w:rPr>
              <w:fldChar w:fldCharType="end"/>
            </w:r>
          </w:hyperlink>
        </w:p>
        <w:p w:rsidR="00FE040D" w:rsidRPr="00D100E0" w:rsidRDefault="0075113A" w:rsidP="006952B8">
          <w:pPr>
            <w:spacing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 w:rsidRPr="00D100E0">
            <w:rPr>
              <w:rFonts w:ascii="Times New Roman" w:hAnsi="Times New Roman"/>
              <w:sz w:val="24"/>
              <w:szCs w:val="24"/>
            </w:rPr>
            <w:fldChar w:fldCharType="end"/>
          </w:r>
        </w:p>
      </w:sdtContent>
    </w:sdt>
    <w:p w:rsidR="00BB25F6" w:rsidRDefault="00BB25F6" w:rsidP="00406515">
      <w:pPr>
        <w:spacing w:line="240" w:lineRule="auto"/>
        <w:rPr>
          <w:rFonts w:ascii="Times New Roman" w:hAnsi="Times New Roman"/>
          <w:spacing w:val="5"/>
          <w:kern w:val="28"/>
          <w:sz w:val="24"/>
          <w:lang w:eastAsia="ru-RU"/>
        </w:rPr>
      </w:pPr>
    </w:p>
    <w:p w:rsidR="006C6D9F" w:rsidRPr="00FE040D" w:rsidRDefault="006C6D9F" w:rsidP="00FE040D">
      <w:pPr>
        <w:pStyle w:val="1"/>
      </w:pPr>
      <w:bookmarkStart w:id="0" w:name="_Toc11919567"/>
      <w:bookmarkStart w:id="1" w:name="_Toc19267102"/>
      <w:bookmarkStart w:id="2" w:name="_Toc90470868"/>
      <w:r w:rsidRPr="00FE040D">
        <w:lastRenderedPageBreak/>
        <w:t>ВВЕДЕНИЕ</w:t>
      </w:r>
      <w:bookmarkEnd w:id="0"/>
      <w:bookmarkEnd w:id="1"/>
      <w:bookmarkEnd w:id="2"/>
    </w:p>
    <w:p w:rsidR="006C6D9F" w:rsidRPr="00DA1131" w:rsidRDefault="006C6D9F" w:rsidP="003D3BA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1131">
        <w:rPr>
          <w:rFonts w:ascii="Times New Roman" w:eastAsia="Times New Roman" w:hAnsi="Times New Roman"/>
          <w:sz w:val="28"/>
          <w:szCs w:val="28"/>
          <w:lang w:eastAsia="ru-RU"/>
        </w:rPr>
        <w:t xml:space="preserve">Независимая оценка качества условий оказания услуг </w:t>
      </w:r>
      <w:r w:rsidR="008C3611" w:rsidRPr="00DA1131">
        <w:rPr>
          <w:rFonts w:ascii="Times New Roman" w:eastAsia="Times New Roman" w:hAnsi="Times New Roman"/>
          <w:sz w:val="28"/>
          <w:szCs w:val="28"/>
          <w:lang w:eastAsia="ru-RU"/>
        </w:rPr>
        <w:t>организациями</w:t>
      </w:r>
      <w:r w:rsidR="00E04887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социального обслуживания</w:t>
      </w:r>
      <w:r w:rsidRPr="00DA1131">
        <w:rPr>
          <w:rFonts w:ascii="Times New Roman" w:eastAsia="Times New Roman" w:hAnsi="Times New Roman"/>
          <w:sz w:val="28"/>
          <w:szCs w:val="28"/>
          <w:lang w:eastAsia="ru-RU"/>
        </w:rPr>
        <w:t xml:space="preserve"> - оценочная процедура, осуществляемая в отношении организаций по получению данных о качестве условий оказания услуг на основе общедоступной информации.</w:t>
      </w:r>
    </w:p>
    <w:p w:rsidR="006C6D9F" w:rsidRPr="00DA1131" w:rsidRDefault="006C6D9F" w:rsidP="003D3B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1131">
        <w:rPr>
          <w:rFonts w:ascii="Times New Roman" w:hAnsi="Times New Roman"/>
          <w:sz w:val="28"/>
          <w:szCs w:val="28"/>
        </w:rPr>
        <w:t xml:space="preserve">Настоящий аналитический отчет составлен по итогам независимой </w:t>
      </w:r>
      <w:proofErr w:type="gramStart"/>
      <w:r w:rsidRPr="00DA1131">
        <w:rPr>
          <w:rFonts w:ascii="Times New Roman" w:hAnsi="Times New Roman"/>
          <w:sz w:val="28"/>
          <w:szCs w:val="28"/>
        </w:rPr>
        <w:t>оценки качества условий оказания услуг</w:t>
      </w:r>
      <w:proofErr w:type="gramEnd"/>
      <w:r w:rsidR="00EA31D8" w:rsidRPr="00DA1131">
        <w:rPr>
          <w:rFonts w:ascii="Times New Roman" w:hAnsi="Times New Roman"/>
          <w:sz w:val="28"/>
          <w:szCs w:val="28"/>
        </w:rPr>
        <w:t xml:space="preserve"> </w:t>
      </w:r>
      <w:r w:rsidRPr="00DA1131">
        <w:rPr>
          <w:rFonts w:ascii="Times New Roman" w:hAnsi="Times New Roman"/>
          <w:sz w:val="28"/>
          <w:szCs w:val="28"/>
        </w:rPr>
        <w:t>организациями</w:t>
      </w:r>
      <w:r w:rsidR="00E04887">
        <w:rPr>
          <w:rFonts w:ascii="Times New Roman" w:hAnsi="Times New Roman"/>
          <w:sz w:val="28"/>
          <w:szCs w:val="28"/>
        </w:rPr>
        <w:t xml:space="preserve"> социального обслуживания </w:t>
      </w:r>
      <w:r w:rsidRPr="00DA1131">
        <w:rPr>
          <w:rFonts w:ascii="Times New Roman" w:hAnsi="Times New Roman"/>
          <w:sz w:val="28"/>
          <w:szCs w:val="28"/>
        </w:rPr>
        <w:t xml:space="preserve"> </w:t>
      </w:r>
      <w:r w:rsidR="00E73D64">
        <w:rPr>
          <w:rFonts w:ascii="Times New Roman" w:hAnsi="Times New Roman"/>
          <w:sz w:val="28"/>
          <w:szCs w:val="28"/>
        </w:rPr>
        <w:t>Чувашской Республики в 2021</w:t>
      </w:r>
      <w:r w:rsidR="00E04887">
        <w:rPr>
          <w:rFonts w:ascii="Times New Roman" w:hAnsi="Times New Roman"/>
          <w:sz w:val="28"/>
          <w:szCs w:val="28"/>
        </w:rPr>
        <w:t xml:space="preserve"> году</w:t>
      </w:r>
      <w:r w:rsidRPr="00DA1131">
        <w:rPr>
          <w:rFonts w:ascii="Times New Roman" w:hAnsi="Times New Roman"/>
          <w:bCs/>
          <w:sz w:val="28"/>
          <w:szCs w:val="28"/>
        </w:rPr>
        <w:t xml:space="preserve">. </w:t>
      </w:r>
    </w:p>
    <w:p w:rsidR="006C6D9F" w:rsidRPr="00DA1131" w:rsidRDefault="006C6D9F" w:rsidP="003D3B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1131">
        <w:rPr>
          <w:rFonts w:ascii="Times New Roman" w:hAnsi="Times New Roman"/>
          <w:sz w:val="28"/>
          <w:szCs w:val="28"/>
        </w:rPr>
        <w:t xml:space="preserve">Независимая оценка качества </w:t>
      </w:r>
      <w:r w:rsidR="00E04887" w:rsidRPr="00E04887">
        <w:rPr>
          <w:rFonts w:ascii="Times New Roman" w:hAnsi="Times New Roman"/>
          <w:sz w:val="28"/>
          <w:szCs w:val="28"/>
        </w:rPr>
        <w:t>условий оказания услуг организациями социального обслуживания Чувашской Республики</w:t>
      </w:r>
      <w:r w:rsidRPr="00DA1131">
        <w:rPr>
          <w:rFonts w:ascii="Times New Roman" w:hAnsi="Times New Roman"/>
          <w:sz w:val="28"/>
          <w:szCs w:val="28"/>
        </w:rPr>
        <w:t xml:space="preserve"> была проведена в рамках </w:t>
      </w:r>
      <w:r w:rsidR="00237969">
        <w:rPr>
          <w:rFonts w:ascii="Times New Roman" w:hAnsi="Times New Roman"/>
          <w:sz w:val="28"/>
          <w:szCs w:val="28"/>
        </w:rPr>
        <w:t>Государственного контракта  12.10.20</w:t>
      </w:r>
      <w:r w:rsidR="00E73D64">
        <w:rPr>
          <w:rFonts w:ascii="Times New Roman" w:hAnsi="Times New Roman"/>
          <w:sz w:val="28"/>
          <w:szCs w:val="28"/>
        </w:rPr>
        <w:t xml:space="preserve">21 </w:t>
      </w:r>
      <w:r w:rsidR="003B6FCF" w:rsidRPr="00DA1131">
        <w:rPr>
          <w:rFonts w:ascii="Times New Roman" w:hAnsi="Times New Roman"/>
          <w:sz w:val="28"/>
          <w:szCs w:val="28"/>
        </w:rPr>
        <w:t xml:space="preserve">г. № </w:t>
      </w:r>
      <w:r w:rsidR="00237969">
        <w:rPr>
          <w:rFonts w:ascii="Times New Roman" w:hAnsi="Times New Roman"/>
          <w:sz w:val="28"/>
          <w:szCs w:val="28"/>
        </w:rPr>
        <w:t>21</w:t>
      </w:r>
      <w:r w:rsidR="003B6FCF" w:rsidRPr="00DA1131">
        <w:rPr>
          <w:rFonts w:ascii="Times New Roman" w:hAnsi="Times New Roman"/>
          <w:sz w:val="28"/>
          <w:szCs w:val="28"/>
        </w:rPr>
        <w:t xml:space="preserve"> на оказание услуг </w:t>
      </w:r>
      <w:r w:rsidR="00E04887" w:rsidRPr="00E04887">
        <w:rPr>
          <w:rFonts w:ascii="Times New Roman" w:hAnsi="Times New Roman"/>
          <w:sz w:val="28"/>
          <w:szCs w:val="28"/>
        </w:rPr>
        <w:t>по проведению независимой оценки качества условий оказания услуг организациями социального обслуживания Чувашской Республики с выездным анкетированием,</w:t>
      </w:r>
      <w:r w:rsidRPr="00DA1131">
        <w:rPr>
          <w:rFonts w:ascii="Times New Roman" w:hAnsi="Times New Roman"/>
          <w:sz w:val="28"/>
          <w:szCs w:val="28"/>
        </w:rPr>
        <w:t xml:space="preserve"> который был заключен между </w:t>
      </w:r>
      <w:r w:rsidR="00E04887" w:rsidRPr="00E04887">
        <w:rPr>
          <w:rFonts w:ascii="Times New Roman" w:hAnsi="Times New Roman"/>
          <w:sz w:val="28"/>
          <w:szCs w:val="28"/>
        </w:rPr>
        <w:t>Министерством труда и социальной защиты Чувашской Республики</w:t>
      </w:r>
      <w:r w:rsidRPr="00DA1131">
        <w:rPr>
          <w:rFonts w:ascii="Times New Roman" w:hAnsi="Times New Roman"/>
          <w:sz w:val="28"/>
          <w:szCs w:val="28"/>
        </w:rPr>
        <w:t xml:space="preserve"> и </w:t>
      </w:r>
      <w:r w:rsidR="003B6FCF" w:rsidRPr="00DA1131">
        <w:rPr>
          <w:rFonts w:ascii="Times New Roman" w:hAnsi="Times New Roman"/>
          <w:sz w:val="28"/>
          <w:szCs w:val="28"/>
        </w:rPr>
        <w:t>ООО "Перспектива-Н"</w:t>
      </w:r>
      <w:r w:rsidRPr="00DA1131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6C6D9F" w:rsidRPr="00DA1131" w:rsidRDefault="006C6D9F" w:rsidP="003D3B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131">
        <w:rPr>
          <w:rFonts w:ascii="Times New Roman" w:eastAsia="Times New Roman" w:hAnsi="Times New Roman"/>
          <w:sz w:val="28"/>
          <w:szCs w:val="28"/>
          <w:lang w:eastAsia="ru-RU"/>
        </w:rPr>
        <w:t>Подготовка аналитического отчета выполнялась сотрудниками организации-опер</w:t>
      </w:r>
      <w:r w:rsidR="008C09F8" w:rsidRPr="00DA1131">
        <w:rPr>
          <w:rFonts w:ascii="Times New Roman" w:eastAsia="Times New Roman" w:hAnsi="Times New Roman"/>
          <w:sz w:val="28"/>
          <w:szCs w:val="28"/>
          <w:lang w:eastAsia="ru-RU"/>
        </w:rPr>
        <w:t>атор</w:t>
      </w:r>
      <w:proofErr w:type="gramStart"/>
      <w:r w:rsidR="008C09F8" w:rsidRPr="00DA1131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3B6FCF" w:rsidRPr="00DA1131">
        <w:rPr>
          <w:rFonts w:ascii="Times New Roman" w:hAnsi="Times New Roman"/>
          <w:sz w:val="28"/>
          <w:szCs w:val="28"/>
        </w:rPr>
        <w:t>ООО</w:t>
      </w:r>
      <w:proofErr w:type="gramEnd"/>
      <w:r w:rsidR="003B6FCF" w:rsidRPr="00DA1131">
        <w:rPr>
          <w:rFonts w:ascii="Times New Roman" w:hAnsi="Times New Roman"/>
          <w:sz w:val="28"/>
          <w:szCs w:val="28"/>
        </w:rPr>
        <w:t xml:space="preserve"> "Перспектива-Н"</w:t>
      </w:r>
      <w:r w:rsidRPr="00DA11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1131">
        <w:rPr>
          <w:rFonts w:ascii="Times New Roman" w:eastAsia="Arial Unicode MS" w:hAnsi="Times New Roman"/>
          <w:sz w:val="28"/>
          <w:szCs w:val="28"/>
          <w:lang w:eastAsia="ru-RU"/>
        </w:rPr>
        <w:t xml:space="preserve">на основе полученных результатов </w:t>
      </w:r>
      <w:r w:rsidRPr="00DA1131">
        <w:rPr>
          <w:rFonts w:ascii="Times New Roman" w:hAnsi="Times New Roman"/>
          <w:sz w:val="28"/>
          <w:szCs w:val="28"/>
        </w:rPr>
        <w:t xml:space="preserve">сбора, обобщения и анализа информации о качестве условий оказания услуг </w:t>
      </w:r>
      <w:r w:rsidR="00E04887">
        <w:rPr>
          <w:rFonts w:ascii="Times New Roman" w:hAnsi="Times New Roman"/>
          <w:sz w:val="28"/>
          <w:szCs w:val="28"/>
        </w:rPr>
        <w:t>организациями социального обслуживания</w:t>
      </w:r>
      <w:r w:rsidRPr="00DA1131">
        <w:rPr>
          <w:rFonts w:ascii="Times New Roman" w:hAnsi="Times New Roman"/>
          <w:sz w:val="28"/>
          <w:szCs w:val="28"/>
        </w:rPr>
        <w:t xml:space="preserve"> по двум основным направлениям:</w:t>
      </w:r>
    </w:p>
    <w:p w:rsidR="006C6D9F" w:rsidRPr="00DA1131" w:rsidRDefault="006C6D9F" w:rsidP="003D3B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131">
        <w:rPr>
          <w:rFonts w:ascii="Times New Roman" w:hAnsi="Times New Roman"/>
          <w:sz w:val="28"/>
          <w:szCs w:val="28"/>
        </w:rPr>
        <w:t>- изучение и оценка данных, размещенных н</w:t>
      </w:r>
      <w:r w:rsidR="003B6FCF" w:rsidRPr="00DA1131">
        <w:rPr>
          <w:rFonts w:ascii="Times New Roman" w:hAnsi="Times New Roman"/>
          <w:sz w:val="28"/>
          <w:szCs w:val="28"/>
        </w:rPr>
        <w:t>а официальных сайтах учреждений</w:t>
      </w:r>
      <w:r w:rsidRPr="00DA1131">
        <w:rPr>
          <w:rFonts w:ascii="Times New Roman" w:hAnsi="Times New Roman"/>
          <w:sz w:val="28"/>
          <w:szCs w:val="28"/>
        </w:rPr>
        <w:t>;</w:t>
      </w:r>
    </w:p>
    <w:p w:rsidR="006C6D9F" w:rsidRPr="00DA1131" w:rsidRDefault="006C6D9F" w:rsidP="003D3BA7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DA1131">
        <w:rPr>
          <w:rFonts w:ascii="Times New Roman" w:hAnsi="Times New Roman"/>
          <w:sz w:val="28"/>
          <w:szCs w:val="28"/>
        </w:rPr>
        <w:t>- сбор данных и оценка удовлетворенности получателей услуг.</w:t>
      </w:r>
    </w:p>
    <w:p w:rsidR="006C6D9F" w:rsidRPr="00FE040D" w:rsidRDefault="006C6D9F" w:rsidP="00FE040D">
      <w:pPr>
        <w:pStyle w:val="1"/>
      </w:pPr>
      <w:bookmarkStart w:id="3" w:name="_Toc5553484"/>
      <w:bookmarkStart w:id="4" w:name="_Toc5555011"/>
      <w:bookmarkStart w:id="5" w:name="_Toc11919568"/>
      <w:bookmarkStart w:id="6" w:name="_Toc19267103"/>
      <w:bookmarkStart w:id="7" w:name="_Toc90470869"/>
      <w:bookmarkStart w:id="8" w:name="_Toc381009447"/>
      <w:r w:rsidRPr="00FE040D">
        <w:lastRenderedPageBreak/>
        <w:t>1.  Цель и задачи проведения независимой оценки</w:t>
      </w:r>
      <w:bookmarkEnd w:id="3"/>
      <w:bookmarkEnd w:id="4"/>
      <w:bookmarkEnd w:id="5"/>
      <w:bookmarkEnd w:id="6"/>
      <w:bookmarkEnd w:id="7"/>
    </w:p>
    <w:p w:rsidR="006C6D9F" w:rsidRDefault="006C6D9F" w:rsidP="003D3BA7">
      <w:pPr>
        <w:pStyle w:val="21"/>
        <w:tabs>
          <w:tab w:val="right" w:pos="9354"/>
        </w:tabs>
        <w:spacing w:line="360" w:lineRule="auto"/>
        <w:ind w:left="0" w:firstLine="567"/>
        <w:rPr>
          <w:sz w:val="28"/>
          <w:szCs w:val="28"/>
        </w:rPr>
      </w:pPr>
      <w:r w:rsidRPr="00DA1131">
        <w:rPr>
          <w:b/>
          <w:sz w:val="28"/>
          <w:szCs w:val="28"/>
        </w:rPr>
        <w:t>Целью</w:t>
      </w:r>
      <w:r w:rsidRPr="00DA1131">
        <w:rPr>
          <w:sz w:val="28"/>
          <w:szCs w:val="28"/>
        </w:rPr>
        <w:t xml:space="preserve"> проведения независимой оценки является предоставление участникам отношений в сфере </w:t>
      </w:r>
      <w:r w:rsidR="00E04887">
        <w:rPr>
          <w:sz w:val="28"/>
          <w:szCs w:val="28"/>
        </w:rPr>
        <w:t>социального обслуживания</w:t>
      </w:r>
      <w:r w:rsidRPr="00DA1131">
        <w:rPr>
          <w:sz w:val="28"/>
          <w:szCs w:val="28"/>
        </w:rPr>
        <w:t xml:space="preserve"> соответствующей информации для выявления положительных тенденций в развитии организаци</w:t>
      </w:r>
      <w:r w:rsidR="008C3611" w:rsidRPr="00DA1131">
        <w:rPr>
          <w:sz w:val="28"/>
          <w:szCs w:val="28"/>
        </w:rPr>
        <w:t>й</w:t>
      </w:r>
      <w:r w:rsidRPr="00DA1131">
        <w:rPr>
          <w:sz w:val="28"/>
          <w:szCs w:val="28"/>
        </w:rPr>
        <w:t>, определения рисков и путей их минимизации.</w:t>
      </w:r>
    </w:p>
    <w:p w:rsidR="0058137E" w:rsidRPr="0058137E" w:rsidRDefault="0058137E" w:rsidP="00581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37E">
        <w:rPr>
          <w:rFonts w:ascii="Times New Roman" w:hAnsi="Times New Roman"/>
          <w:sz w:val="28"/>
          <w:szCs w:val="28"/>
        </w:rPr>
        <w:t xml:space="preserve">Социальное обслуживание представляет собой 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 и материальной помощи, проведению социальной адаптации и реабилитации граждан, находящихся в трудной жизненной ситуации. </w:t>
      </w:r>
    </w:p>
    <w:p w:rsidR="006C6D9F" w:rsidRPr="00DA1131" w:rsidRDefault="006C6D9F" w:rsidP="003D3BA7">
      <w:pPr>
        <w:pStyle w:val="af1"/>
        <w:kinsoku w:val="0"/>
        <w:overflowPunct w:val="0"/>
        <w:spacing w:after="0" w:line="360" w:lineRule="auto"/>
        <w:ind w:left="0" w:firstLine="567"/>
        <w:rPr>
          <w:b/>
          <w:bCs/>
          <w:sz w:val="28"/>
          <w:szCs w:val="28"/>
        </w:rPr>
      </w:pPr>
      <w:r w:rsidRPr="00DA1131">
        <w:rPr>
          <w:sz w:val="28"/>
          <w:szCs w:val="28"/>
        </w:rPr>
        <w:t>Проведение</w:t>
      </w:r>
      <w:r w:rsidRPr="00DA1131">
        <w:rPr>
          <w:spacing w:val="-12"/>
          <w:sz w:val="28"/>
          <w:szCs w:val="28"/>
        </w:rPr>
        <w:t xml:space="preserve"> независимой оценки </w:t>
      </w:r>
      <w:r w:rsidRPr="00DA1131">
        <w:rPr>
          <w:spacing w:val="2"/>
          <w:sz w:val="28"/>
          <w:szCs w:val="28"/>
        </w:rPr>
        <w:t>в</w:t>
      </w:r>
      <w:r w:rsidRPr="00DA1131">
        <w:rPr>
          <w:spacing w:val="1"/>
          <w:sz w:val="28"/>
          <w:szCs w:val="28"/>
        </w:rPr>
        <w:t>к</w:t>
      </w:r>
      <w:r w:rsidRPr="00DA1131">
        <w:rPr>
          <w:sz w:val="28"/>
          <w:szCs w:val="28"/>
        </w:rPr>
        <w:t>лю</w:t>
      </w:r>
      <w:r w:rsidRPr="00DA1131">
        <w:rPr>
          <w:spacing w:val="-1"/>
          <w:sz w:val="28"/>
          <w:szCs w:val="28"/>
        </w:rPr>
        <w:t>ч</w:t>
      </w:r>
      <w:r w:rsidRPr="00DA1131">
        <w:rPr>
          <w:sz w:val="28"/>
          <w:szCs w:val="28"/>
        </w:rPr>
        <w:t>ало р</w:t>
      </w:r>
      <w:r w:rsidRPr="00DA1131">
        <w:rPr>
          <w:spacing w:val="2"/>
          <w:sz w:val="28"/>
          <w:szCs w:val="28"/>
        </w:rPr>
        <w:t>е</w:t>
      </w:r>
      <w:r w:rsidRPr="00DA1131">
        <w:rPr>
          <w:sz w:val="28"/>
          <w:szCs w:val="28"/>
        </w:rPr>
        <w:t>шение сле</w:t>
      </w:r>
      <w:r w:rsidRPr="00DA1131">
        <w:rPr>
          <w:spacing w:val="2"/>
          <w:sz w:val="28"/>
          <w:szCs w:val="28"/>
        </w:rPr>
        <w:t>д</w:t>
      </w:r>
      <w:r w:rsidRPr="00DA1131">
        <w:rPr>
          <w:spacing w:val="-6"/>
          <w:sz w:val="28"/>
          <w:szCs w:val="28"/>
        </w:rPr>
        <w:t>у</w:t>
      </w:r>
      <w:r w:rsidRPr="00DA1131">
        <w:rPr>
          <w:spacing w:val="2"/>
          <w:sz w:val="28"/>
          <w:szCs w:val="28"/>
        </w:rPr>
        <w:t>ю</w:t>
      </w:r>
      <w:r w:rsidRPr="00DA1131">
        <w:rPr>
          <w:spacing w:val="1"/>
          <w:sz w:val="28"/>
          <w:szCs w:val="28"/>
        </w:rPr>
        <w:t>щ</w:t>
      </w:r>
      <w:r w:rsidRPr="00DA1131">
        <w:rPr>
          <w:sz w:val="28"/>
          <w:szCs w:val="28"/>
        </w:rPr>
        <w:t xml:space="preserve">их </w:t>
      </w:r>
      <w:r w:rsidRPr="00DA1131">
        <w:rPr>
          <w:b/>
          <w:bCs/>
          <w:spacing w:val="-2"/>
          <w:sz w:val="28"/>
          <w:szCs w:val="28"/>
        </w:rPr>
        <w:t>з</w:t>
      </w:r>
      <w:r w:rsidRPr="00DA1131">
        <w:rPr>
          <w:b/>
          <w:bCs/>
          <w:sz w:val="28"/>
          <w:szCs w:val="28"/>
        </w:rPr>
        <w:t>ад</w:t>
      </w:r>
      <w:r w:rsidRPr="00DA1131">
        <w:rPr>
          <w:b/>
          <w:bCs/>
          <w:spacing w:val="2"/>
          <w:sz w:val="28"/>
          <w:szCs w:val="28"/>
        </w:rPr>
        <w:t>а</w:t>
      </w:r>
      <w:r w:rsidRPr="00DA1131">
        <w:rPr>
          <w:b/>
          <w:bCs/>
          <w:sz w:val="28"/>
          <w:szCs w:val="28"/>
        </w:rPr>
        <w:t>ч:</w:t>
      </w:r>
    </w:p>
    <w:p w:rsidR="006C6D9F" w:rsidRPr="00DA1131" w:rsidRDefault="006C6D9F" w:rsidP="00620049">
      <w:pPr>
        <w:numPr>
          <w:ilvl w:val="0"/>
          <w:numId w:val="5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A1131">
        <w:rPr>
          <w:rFonts w:ascii="Times New Roman" w:hAnsi="Times New Roman"/>
          <w:bCs/>
          <w:sz w:val="28"/>
          <w:szCs w:val="28"/>
        </w:rPr>
        <w:t xml:space="preserve">выявление и анализ практики оказания услуг организациями </w:t>
      </w:r>
      <w:r w:rsidR="0058137E">
        <w:rPr>
          <w:rFonts w:ascii="Times New Roman" w:hAnsi="Times New Roman"/>
          <w:bCs/>
          <w:sz w:val="28"/>
          <w:szCs w:val="28"/>
        </w:rPr>
        <w:t>социального обслуживания</w:t>
      </w:r>
      <w:r w:rsidRPr="00DA1131">
        <w:rPr>
          <w:rFonts w:ascii="Times New Roman" w:hAnsi="Times New Roman"/>
          <w:bCs/>
          <w:sz w:val="28"/>
          <w:szCs w:val="28"/>
        </w:rPr>
        <w:t>;</w:t>
      </w:r>
    </w:p>
    <w:p w:rsidR="008C09F8" w:rsidRPr="00DA1131" w:rsidRDefault="006C6D9F" w:rsidP="00620049">
      <w:pPr>
        <w:numPr>
          <w:ilvl w:val="0"/>
          <w:numId w:val="5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A1131">
        <w:rPr>
          <w:rFonts w:ascii="Times New Roman" w:hAnsi="Times New Roman"/>
          <w:bCs/>
          <w:sz w:val="28"/>
          <w:szCs w:val="28"/>
        </w:rPr>
        <w:t>получение сведений о качестве условий ок</w:t>
      </w:r>
      <w:r w:rsidR="008C09F8" w:rsidRPr="00DA1131">
        <w:rPr>
          <w:rFonts w:ascii="Times New Roman" w:hAnsi="Times New Roman"/>
          <w:bCs/>
          <w:sz w:val="28"/>
          <w:szCs w:val="28"/>
        </w:rPr>
        <w:t>азания услуг от их получателей;</w:t>
      </w:r>
    </w:p>
    <w:p w:rsidR="006C6D9F" w:rsidRPr="00DA1131" w:rsidRDefault="006C6D9F" w:rsidP="00620049">
      <w:pPr>
        <w:numPr>
          <w:ilvl w:val="0"/>
          <w:numId w:val="5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A1131">
        <w:rPr>
          <w:rFonts w:ascii="Times New Roman" w:hAnsi="Times New Roman"/>
          <w:bCs/>
          <w:sz w:val="28"/>
          <w:szCs w:val="28"/>
        </w:rPr>
        <w:t>обобщение полученных результатов;</w:t>
      </w:r>
    </w:p>
    <w:p w:rsidR="006C6D9F" w:rsidRPr="00DA1131" w:rsidRDefault="006C6D9F" w:rsidP="00620049">
      <w:pPr>
        <w:numPr>
          <w:ilvl w:val="0"/>
          <w:numId w:val="5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A1131">
        <w:rPr>
          <w:rFonts w:ascii="Times New Roman" w:hAnsi="Times New Roman"/>
          <w:bCs/>
          <w:sz w:val="28"/>
          <w:szCs w:val="28"/>
        </w:rPr>
        <w:t>систематизация выявленных проблем деятельности организаций, подготовка аналитического отчета.</w:t>
      </w:r>
    </w:p>
    <w:p w:rsidR="008D5086" w:rsidRDefault="008D5086" w:rsidP="003D3BA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C6D9F" w:rsidRPr="00DA1131" w:rsidRDefault="003D3BA7" w:rsidP="00AB00CC">
      <w:pPr>
        <w:pStyle w:val="af1"/>
        <w:kinsoku w:val="0"/>
        <w:overflowPunct w:val="0"/>
        <w:spacing w:after="0"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="006C6D9F" w:rsidRPr="00DA1131">
        <w:rPr>
          <w:sz w:val="28"/>
          <w:szCs w:val="28"/>
        </w:rPr>
        <w:t xml:space="preserve">Итоговый аналитический отчет </w:t>
      </w:r>
      <w:r w:rsidR="00622F54" w:rsidRPr="00DA1131">
        <w:rPr>
          <w:sz w:val="28"/>
          <w:szCs w:val="28"/>
        </w:rPr>
        <w:t>содержит</w:t>
      </w:r>
      <w:r w:rsidR="006C6D9F" w:rsidRPr="00DA1131">
        <w:rPr>
          <w:sz w:val="28"/>
          <w:szCs w:val="28"/>
        </w:rPr>
        <w:t>:</w:t>
      </w:r>
    </w:p>
    <w:p w:rsidR="006952B8" w:rsidRDefault="00AB00CC" w:rsidP="00AB00CC">
      <w:pPr>
        <w:pStyle w:val="af1"/>
        <w:kinsoku w:val="0"/>
        <w:overflowPunct w:val="0"/>
        <w:spacing w:after="0"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2F54" w:rsidRPr="008D5086">
        <w:rPr>
          <w:sz w:val="28"/>
          <w:szCs w:val="28"/>
        </w:rPr>
        <w:t>методику проведения независимой оценки, исходные данные для проведения расчетов;</w:t>
      </w:r>
    </w:p>
    <w:p w:rsidR="00AB00CC" w:rsidRPr="00AB00CC" w:rsidRDefault="00AB00CC" w:rsidP="00AB00CC">
      <w:pPr>
        <w:pStyle w:val="af1"/>
        <w:kinsoku w:val="0"/>
        <w:overflowPunct w:val="0"/>
        <w:spacing w:after="0"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5086">
        <w:rPr>
          <w:sz w:val="28"/>
          <w:szCs w:val="28"/>
        </w:rPr>
        <w:t xml:space="preserve">перечень учреждений </w:t>
      </w:r>
      <w:r>
        <w:rPr>
          <w:sz w:val="28"/>
          <w:szCs w:val="28"/>
        </w:rPr>
        <w:t>социального обслуживания</w:t>
      </w:r>
      <w:r w:rsidRPr="008D5086">
        <w:rPr>
          <w:sz w:val="28"/>
          <w:szCs w:val="28"/>
        </w:rPr>
        <w:t>, в отношении которых проводились сбор и обобщение информации о качестве условий оказания услуг;</w:t>
      </w:r>
    </w:p>
    <w:p w:rsidR="006952B8" w:rsidRPr="008D5086" w:rsidRDefault="00AB00CC" w:rsidP="00AB00CC">
      <w:pPr>
        <w:pStyle w:val="af1"/>
        <w:kinsoku w:val="0"/>
        <w:overflowPunct w:val="0"/>
        <w:spacing w:after="0"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2F54" w:rsidRPr="008D5086">
        <w:rPr>
          <w:sz w:val="28"/>
          <w:szCs w:val="28"/>
        </w:rPr>
        <w:t xml:space="preserve">результаты независимой </w:t>
      </w:r>
      <w:proofErr w:type="gramStart"/>
      <w:r w:rsidR="00622F54" w:rsidRPr="008D5086">
        <w:rPr>
          <w:sz w:val="28"/>
          <w:szCs w:val="28"/>
        </w:rPr>
        <w:t>оценки качества условий осуществления деятельности</w:t>
      </w:r>
      <w:proofErr w:type="gramEnd"/>
      <w:r w:rsidR="00622F54" w:rsidRPr="008D5086">
        <w:rPr>
          <w:sz w:val="28"/>
          <w:szCs w:val="28"/>
        </w:rPr>
        <w:t xml:space="preserve"> организациями </w:t>
      </w:r>
      <w:r>
        <w:rPr>
          <w:sz w:val="28"/>
          <w:szCs w:val="28"/>
        </w:rPr>
        <w:t xml:space="preserve">социального обслуживания </w:t>
      </w:r>
      <w:r w:rsidR="00622F54" w:rsidRPr="008D5086">
        <w:rPr>
          <w:sz w:val="28"/>
          <w:szCs w:val="28"/>
        </w:rPr>
        <w:t>по показателя</w:t>
      </w:r>
      <w:r>
        <w:rPr>
          <w:sz w:val="28"/>
          <w:szCs w:val="28"/>
        </w:rPr>
        <w:t>м</w:t>
      </w:r>
      <w:r w:rsidR="00622F54" w:rsidRPr="008D5086">
        <w:rPr>
          <w:sz w:val="28"/>
          <w:szCs w:val="28"/>
        </w:rPr>
        <w:t xml:space="preserve">, рейтинги </w:t>
      </w:r>
      <w:r w:rsidR="00E04887">
        <w:rPr>
          <w:sz w:val="28"/>
          <w:szCs w:val="28"/>
        </w:rPr>
        <w:t>орган</w:t>
      </w:r>
      <w:r>
        <w:rPr>
          <w:sz w:val="28"/>
          <w:szCs w:val="28"/>
        </w:rPr>
        <w:t>изаций социального обслуживания</w:t>
      </w:r>
      <w:r w:rsidR="00622F54" w:rsidRPr="008D5086">
        <w:rPr>
          <w:sz w:val="28"/>
          <w:szCs w:val="28"/>
        </w:rPr>
        <w:t>, общие итоги;</w:t>
      </w:r>
    </w:p>
    <w:p w:rsidR="006C6D9F" w:rsidRPr="008D5086" w:rsidRDefault="00AB00CC" w:rsidP="00AB00CC">
      <w:pPr>
        <w:pStyle w:val="af1"/>
        <w:kinsoku w:val="0"/>
        <w:overflowPunct w:val="0"/>
        <w:spacing w:after="0"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C6D9F" w:rsidRPr="008D5086">
        <w:rPr>
          <w:sz w:val="28"/>
          <w:szCs w:val="28"/>
        </w:rPr>
        <w:t xml:space="preserve">значения по каждому показателю, характеризующему общие критерии </w:t>
      </w:r>
      <w:proofErr w:type="gramStart"/>
      <w:r w:rsidR="006C6D9F" w:rsidRPr="008D5086">
        <w:rPr>
          <w:sz w:val="28"/>
          <w:szCs w:val="28"/>
        </w:rPr>
        <w:t>оценки качества условий оказания услуг</w:t>
      </w:r>
      <w:proofErr w:type="gramEnd"/>
      <w:r w:rsidR="006C6D9F" w:rsidRPr="008D5086">
        <w:rPr>
          <w:sz w:val="28"/>
          <w:szCs w:val="28"/>
        </w:rPr>
        <w:t xml:space="preserve"> учреждениями </w:t>
      </w:r>
      <w:r>
        <w:rPr>
          <w:sz w:val="28"/>
          <w:szCs w:val="28"/>
        </w:rPr>
        <w:t>социального обслуживания</w:t>
      </w:r>
      <w:r w:rsidR="006C6D9F" w:rsidRPr="008D5086">
        <w:rPr>
          <w:sz w:val="28"/>
          <w:szCs w:val="28"/>
        </w:rPr>
        <w:t xml:space="preserve"> (в баллах), и значения показателя оценки качества по каждому учреждению (в баллах), рассчитанные в соответствии с Единым порядком расчета показателей;</w:t>
      </w:r>
    </w:p>
    <w:p w:rsidR="006C6D9F" w:rsidRPr="008D5086" w:rsidRDefault="00AB00CC" w:rsidP="00AB00CC">
      <w:pPr>
        <w:pStyle w:val="af1"/>
        <w:kinsoku w:val="0"/>
        <w:overflowPunct w:val="0"/>
        <w:spacing w:after="0"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6D9F" w:rsidRPr="008D5086">
        <w:rPr>
          <w:sz w:val="28"/>
          <w:szCs w:val="28"/>
        </w:rPr>
        <w:t xml:space="preserve">основные недостатки в работе учреждений </w:t>
      </w:r>
      <w:r>
        <w:rPr>
          <w:sz w:val="28"/>
          <w:szCs w:val="28"/>
        </w:rPr>
        <w:t>социального обслуживания</w:t>
      </w:r>
      <w:r w:rsidR="006C6D9F" w:rsidRPr="008D5086">
        <w:rPr>
          <w:sz w:val="28"/>
          <w:szCs w:val="28"/>
        </w:rPr>
        <w:t>, выявленные в ходе сбора и обобщения информации о качестве условий оказания услуг;</w:t>
      </w:r>
    </w:p>
    <w:p w:rsidR="006C6D9F" w:rsidRPr="008D5086" w:rsidRDefault="00AB00CC" w:rsidP="00AB00CC">
      <w:pPr>
        <w:pStyle w:val="af1"/>
        <w:kinsoku w:val="0"/>
        <w:overflowPunct w:val="0"/>
        <w:spacing w:after="0"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2F54" w:rsidRPr="008D5086">
        <w:rPr>
          <w:sz w:val="28"/>
          <w:szCs w:val="28"/>
        </w:rPr>
        <w:t>рекомендации</w:t>
      </w:r>
      <w:r w:rsidR="006C6D9F" w:rsidRPr="008D5086">
        <w:rPr>
          <w:sz w:val="28"/>
          <w:szCs w:val="28"/>
        </w:rPr>
        <w:t xml:space="preserve"> и предложения по совершенствованию деятельности учреждений </w:t>
      </w:r>
      <w:r>
        <w:rPr>
          <w:sz w:val="28"/>
          <w:szCs w:val="28"/>
        </w:rPr>
        <w:t>социального обслуживания</w:t>
      </w:r>
      <w:r w:rsidR="006C6D9F" w:rsidRPr="008D5086">
        <w:rPr>
          <w:sz w:val="28"/>
          <w:szCs w:val="28"/>
        </w:rPr>
        <w:t>.</w:t>
      </w:r>
    </w:p>
    <w:p w:rsidR="006C6D9F" w:rsidRPr="00FE040D" w:rsidRDefault="006C6D9F" w:rsidP="00FE040D">
      <w:pPr>
        <w:pStyle w:val="1"/>
        <w:rPr>
          <w:rFonts w:eastAsia="Arial Unicode MS"/>
        </w:rPr>
      </w:pPr>
      <w:bookmarkStart w:id="9" w:name="_Toc5553485"/>
      <w:bookmarkStart w:id="10" w:name="_Toc5555012"/>
      <w:bookmarkStart w:id="11" w:name="_Toc11919569"/>
      <w:bookmarkStart w:id="12" w:name="_Toc19267104"/>
      <w:bookmarkStart w:id="13" w:name="_Toc90470870"/>
      <w:bookmarkStart w:id="14" w:name="_Toc381009448"/>
      <w:bookmarkEnd w:id="8"/>
      <w:r w:rsidRPr="00FE040D">
        <w:rPr>
          <w:rFonts w:eastAsia="Arial Unicode MS"/>
        </w:rPr>
        <w:lastRenderedPageBreak/>
        <w:t>2. Нормативно-правовые и инструктивно-методические материалы для проведения независимой оценки</w:t>
      </w:r>
      <w:bookmarkEnd w:id="9"/>
      <w:bookmarkEnd w:id="10"/>
      <w:bookmarkEnd w:id="11"/>
      <w:bookmarkEnd w:id="12"/>
      <w:bookmarkEnd w:id="13"/>
    </w:p>
    <w:p w:rsidR="00CD6649" w:rsidRPr="00DA1131" w:rsidRDefault="00CD6649" w:rsidP="00620049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A1131">
        <w:rPr>
          <w:rFonts w:ascii="Times New Roman" w:eastAsiaTheme="minorHAnsi" w:hAnsi="Times New Roman"/>
          <w:sz w:val="28"/>
          <w:szCs w:val="28"/>
        </w:rPr>
        <w:t xml:space="preserve">Федеральный закон от 21 июля 2014 года № 256-ФЗ «О внесении изменений в отдельные законодательные акты Российской Федерации по вопросам </w:t>
      </w:r>
      <w:proofErr w:type="gramStart"/>
      <w:r w:rsidRPr="00DA1131">
        <w:rPr>
          <w:rFonts w:ascii="Times New Roman" w:eastAsiaTheme="minorHAnsi" w:hAnsi="Times New Roman"/>
          <w:sz w:val="28"/>
          <w:szCs w:val="28"/>
        </w:rPr>
        <w:t>проведения независимой оценки качества оказания услуг</w:t>
      </w:r>
      <w:proofErr w:type="gramEnd"/>
      <w:r w:rsidRPr="00DA1131">
        <w:rPr>
          <w:rFonts w:ascii="Times New Roman" w:eastAsiaTheme="minorHAnsi" w:hAnsi="Times New Roman"/>
          <w:sz w:val="28"/>
          <w:szCs w:val="28"/>
        </w:rPr>
        <w:t xml:space="preserve"> организациями в сфере культуры, социального обслуживания, охраны здоровья и образования»;</w:t>
      </w:r>
    </w:p>
    <w:p w:rsidR="00CD6649" w:rsidRPr="00DA1131" w:rsidRDefault="00CD6649" w:rsidP="00620049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A1131">
        <w:rPr>
          <w:rFonts w:ascii="Times New Roman" w:eastAsiaTheme="minorHAnsi" w:hAnsi="Times New Roman"/>
          <w:sz w:val="28"/>
          <w:szCs w:val="28"/>
        </w:rPr>
        <w:t xml:space="preserve"> Постановление Правительства РФ от 31 мая 2018 г. N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 w:rsidRPr="00DA1131">
        <w:rPr>
          <w:rFonts w:ascii="Times New Roman" w:eastAsiaTheme="minorHAnsi" w:hAnsi="Times New Roman"/>
          <w:sz w:val="28"/>
          <w:szCs w:val="28"/>
        </w:rPr>
        <w:t>медико-социальной</w:t>
      </w:r>
      <w:proofErr w:type="gramEnd"/>
      <w:r w:rsidRPr="00DA1131">
        <w:rPr>
          <w:rFonts w:ascii="Times New Roman" w:eastAsiaTheme="minorHAnsi" w:hAnsi="Times New Roman"/>
          <w:sz w:val="28"/>
          <w:szCs w:val="28"/>
        </w:rPr>
        <w:t xml:space="preserve"> экспертизы»;</w:t>
      </w:r>
    </w:p>
    <w:p w:rsidR="00CD6649" w:rsidRPr="00DA1131" w:rsidRDefault="00CD6649" w:rsidP="00620049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A1131">
        <w:rPr>
          <w:rFonts w:ascii="Times New Roman" w:eastAsiaTheme="minorHAnsi" w:hAnsi="Times New Roman"/>
          <w:sz w:val="28"/>
          <w:szCs w:val="28"/>
        </w:rPr>
        <w:t xml:space="preserve">Приказ Министерства труда и социальной защиты РФ от 31 мая 2018 г. № 344н «Об утверждении Единого порядка расчета показателей, характеризующих общие критерии </w:t>
      </w:r>
      <w:proofErr w:type="gramStart"/>
      <w:r w:rsidRPr="00DA1131">
        <w:rPr>
          <w:rFonts w:ascii="Times New Roman" w:eastAsiaTheme="minorHAnsi" w:hAnsi="Times New Roman"/>
          <w:sz w:val="28"/>
          <w:szCs w:val="28"/>
        </w:rPr>
        <w:t>оценки качества условий оказания услуг</w:t>
      </w:r>
      <w:proofErr w:type="gramEnd"/>
      <w:r w:rsidRPr="00DA1131">
        <w:rPr>
          <w:rFonts w:ascii="Times New Roman" w:eastAsiaTheme="minorHAnsi" w:hAnsi="Times New Roman"/>
          <w:sz w:val="28"/>
          <w:szCs w:val="28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  <w:p w:rsidR="00990D6B" w:rsidRDefault="00CD6649" w:rsidP="00990D6B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A1131">
        <w:rPr>
          <w:rFonts w:ascii="Times New Roman" w:eastAsiaTheme="minorHAnsi" w:hAnsi="Times New Roman"/>
          <w:sz w:val="28"/>
          <w:szCs w:val="28"/>
        </w:rPr>
        <w:t xml:space="preserve"> Приказ Министерства труда и социальной защиты РФ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 w:rsidRPr="00DA1131">
        <w:rPr>
          <w:rFonts w:ascii="Times New Roman" w:eastAsiaTheme="minorHAnsi" w:hAnsi="Times New Roman"/>
          <w:sz w:val="28"/>
          <w:szCs w:val="28"/>
        </w:rPr>
        <w:t>медико-социальной</w:t>
      </w:r>
      <w:proofErr w:type="gramEnd"/>
      <w:r w:rsidRPr="00DA1131">
        <w:rPr>
          <w:rFonts w:ascii="Times New Roman" w:eastAsiaTheme="minorHAnsi" w:hAnsi="Times New Roman"/>
          <w:sz w:val="28"/>
          <w:szCs w:val="28"/>
        </w:rPr>
        <w:t xml:space="preserve"> экспертизы»</w:t>
      </w:r>
      <w:r w:rsidR="00990D6B">
        <w:rPr>
          <w:rFonts w:ascii="Times New Roman" w:eastAsiaTheme="minorHAnsi" w:hAnsi="Times New Roman"/>
          <w:sz w:val="28"/>
          <w:szCs w:val="28"/>
        </w:rPr>
        <w:t>;</w:t>
      </w:r>
    </w:p>
    <w:p w:rsidR="00990D6B" w:rsidRPr="00990D6B" w:rsidRDefault="00990D6B" w:rsidP="00990D6B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90D6B">
        <w:rPr>
          <w:rFonts w:ascii="Times New Roman" w:eastAsiaTheme="minorHAnsi" w:hAnsi="Times New Roman"/>
          <w:sz w:val="28"/>
          <w:szCs w:val="28"/>
        </w:rPr>
        <w:t>Постановление Правительства РФ от 24 ноября 2014 г. N 1239</w:t>
      </w:r>
      <w:r w:rsidRPr="00990D6B">
        <w:rPr>
          <w:rFonts w:ascii="Times New Roman" w:eastAsiaTheme="minorHAnsi" w:hAnsi="Times New Roman"/>
          <w:sz w:val="28"/>
          <w:szCs w:val="28"/>
        </w:rPr>
        <w:br/>
        <w:t>"Об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"Интернет"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6C6D9F" w:rsidRDefault="006C6D9F" w:rsidP="0062004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131">
        <w:rPr>
          <w:rFonts w:ascii="Times New Roman" w:hAnsi="Times New Roman"/>
          <w:sz w:val="28"/>
          <w:szCs w:val="28"/>
        </w:rPr>
        <w:t xml:space="preserve">Примеры расчета показателей, характеризующих общие критерии </w:t>
      </w:r>
      <w:proofErr w:type="gramStart"/>
      <w:r w:rsidRPr="00DA1131">
        <w:rPr>
          <w:rFonts w:ascii="Times New Roman" w:hAnsi="Times New Roman"/>
          <w:sz w:val="28"/>
          <w:szCs w:val="28"/>
        </w:rPr>
        <w:t>оценки качества условий оказания услуг</w:t>
      </w:r>
      <w:proofErr w:type="gramEnd"/>
      <w:r w:rsidRPr="00DA1131">
        <w:rPr>
          <w:rFonts w:ascii="Times New Roman" w:hAnsi="Times New Roman"/>
          <w:sz w:val="28"/>
          <w:szCs w:val="28"/>
        </w:rPr>
        <w:t xml:space="preserve"> организациями в сфере культуры, охраны здоровья, образования, социального обслуживания и федеральными </w:t>
      </w:r>
      <w:r w:rsidRPr="00DA1131">
        <w:rPr>
          <w:rFonts w:ascii="Times New Roman" w:hAnsi="Times New Roman"/>
          <w:sz w:val="28"/>
          <w:szCs w:val="28"/>
        </w:rPr>
        <w:lastRenderedPageBreak/>
        <w:t xml:space="preserve">учреждениями медико-социальной дисциплины, подготовленные Министерством труда и социальной защиты Российской Федерации (далее – </w:t>
      </w:r>
      <w:r w:rsidR="009D7612">
        <w:rPr>
          <w:rFonts w:ascii="Times New Roman" w:hAnsi="Times New Roman"/>
          <w:sz w:val="28"/>
          <w:szCs w:val="28"/>
        </w:rPr>
        <w:t>Минтруд России) 15.08.2019 года;</w:t>
      </w:r>
    </w:p>
    <w:p w:rsidR="009D7612" w:rsidRPr="00DA1131" w:rsidRDefault="009D7612" w:rsidP="0062004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7612">
        <w:rPr>
          <w:rFonts w:ascii="Times New Roman" w:hAnsi="Times New Roman"/>
          <w:sz w:val="28"/>
          <w:szCs w:val="28"/>
        </w:rPr>
        <w:t>Свод правил 59.13330.2016  Доступность зданий и сооружений для маломобильных групп населения. Актуализированная редакция СНиП 35-01-2001.</w:t>
      </w:r>
    </w:p>
    <w:p w:rsidR="006C6D9F" w:rsidRPr="00DA1131" w:rsidRDefault="006C6D9F" w:rsidP="003D3BA7">
      <w:pPr>
        <w:spacing w:after="0" w:line="360" w:lineRule="auto"/>
        <w:ind w:left="414"/>
        <w:jc w:val="both"/>
        <w:rPr>
          <w:rFonts w:ascii="Times New Roman" w:hAnsi="Times New Roman"/>
          <w:sz w:val="28"/>
          <w:szCs w:val="28"/>
        </w:rPr>
      </w:pPr>
    </w:p>
    <w:p w:rsidR="006C6D9F" w:rsidRPr="00FE040D" w:rsidRDefault="006C6D9F" w:rsidP="00FE040D">
      <w:pPr>
        <w:pStyle w:val="1"/>
        <w:rPr>
          <w:rFonts w:eastAsia="Arial Unicode MS"/>
        </w:rPr>
      </w:pPr>
      <w:bookmarkStart w:id="15" w:name="_Toc11919570"/>
      <w:bookmarkStart w:id="16" w:name="_Toc19267105"/>
      <w:bookmarkStart w:id="17" w:name="_Toc90470871"/>
      <w:bookmarkStart w:id="18" w:name="_Toc525908376"/>
      <w:bookmarkStart w:id="19" w:name="_Toc5553486"/>
      <w:bookmarkStart w:id="20" w:name="_Toc5555013"/>
      <w:r w:rsidRPr="00FE040D">
        <w:lastRenderedPageBreak/>
        <w:t>3. Организация и</w:t>
      </w:r>
      <w:r w:rsidRPr="00FE040D">
        <w:rPr>
          <w:rFonts w:eastAsia="Arial Unicode MS"/>
        </w:rPr>
        <w:t xml:space="preserve"> методика проведения независимой оценки</w:t>
      </w:r>
      <w:bookmarkEnd w:id="15"/>
      <w:bookmarkEnd w:id="16"/>
      <w:bookmarkEnd w:id="17"/>
    </w:p>
    <w:p w:rsidR="006C6D9F" w:rsidRPr="00FE040D" w:rsidRDefault="006C6D9F" w:rsidP="00FE040D">
      <w:pPr>
        <w:pStyle w:val="2"/>
      </w:pPr>
      <w:bookmarkStart w:id="21" w:name="_Toc11919571"/>
      <w:bookmarkStart w:id="22" w:name="_Toc19267106"/>
      <w:bookmarkStart w:id="23" w:name="_Toc90470872"/>
      <w:r w:rsidRPr="00FE040D">
        <w:t>3.1. Критерии, показатели и методы сбора и анализа данных</w:t>
      </w:r>
      <w:bookmarkEnd w:id="18"/>
      <w:bookmarkEnd w:id="19"/>
      <w:bookmarkEnd w:id="20"/>
      <w:bookmarkEnd w:id="21"/>
      <w:bookmarkEnd w:id="22"/>
      <w:bookmarkEnd w:id="23"/>
    </w:p>
    <w:p w:rsidR="00AB00CC" w:rsidRPr="00A80509" w:rsidRDefault="00AB00CC" w:rsidP="00AB00C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</w:t>
      </w:r>
      <w:r w:rsidRPr="00A80509">
        <w:rPr>
          <w:rFonts w:ascii="Times New Roman" w:hAnsi="Times New Roman"/>
          <w:sz w:val="28"/>
          <w:szCs w:val="28"/>
        </w:rPr>
        <w:t xml:space="preserve"> независимой оценки </w:t>
      </w:r>
      <w:r w:rsidR="00990D6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ператор</w:t>
      </w:r>
      <w:r w:rsidRPr="00A805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применяет </w:t>
      </w:r>
      <w:r w:rsidR="00990D6B">
        <w:rPr>
          <w:rFonts w:ascii="Times New Roman" w:hAnsi="Times New Roman"/>
          <w:sz w:val="28"/>
          <w:szCs w:val="28"/>
        </w:rPr>
        <w:t>инструментарий</w:t>
      </w:r>
      <w:r w:rsidRPr="004533EB">
        <w:rPr>
          <w:rFonts w:ascii="Times New Roman" w:hAnsi="Times New Roman"/>
          <w:sz w:val="28"/>
          <w:szCs w:val="28"/>
        </w:rPr>
        <w:t xml:space="preserve"> по сбору и обобщению информации, получаемой в целях </w:t>
      </w:r>
      <w:proofErr w:type="gramStart"/>
      <w:r w:rsidRPr="004533EB">
        <w:rPr>
          <w:rFonts w:ascii="Times New Roman" w:hAnsi="Times New Roman"/>
          <w:sz w:val="28"/>
          <w:szCs w:val="28"/>
        </w:rPr>
        <w:t>проведения независимой оценки качества условий оказания социальных услуг</w:t>
      </w:r>
      <w:proofErr w:type="gramEnd"/>
      <w:r w:rsidRPr="004533EB">
        <w:rPr>
          <w:rFonts w:ascii="Times New Roman" w:hAnsi="Times New Roman"/>
          <w:sz w:val="28"/>
          <w:szCs w:val="28"/>
        </w:rPr>
        <w:t xml:space="preserve"> организациями социального обслуживания и </w:t>
      </w:r>
      <w:r>
        <w:rPr>
          <w:rFonts w:ascii="Times New Roman" w:hAnsi="Times New Roman"/>
          <w:sz w:val="28"/>
          <w:szCs w:val="28"/>
        </w:rPr>
        <w:t>отражает</w:t>
      </w:r>
      <w:r w:rsidRPr="004533EB">
        <w:rPr>
          <w:rFonts w:ascii="Times New Roman" w:hAnsi="Times New Roman"/>
          <w:sz w:val="28"/>
          <w:szCs w:val="28"/>
        </w:rPr>
        <w:t xml:space="preserve"> полученные результаты при осуществлении следующих мероприятий:</w:t>
      </w:r>
    </w:p>
    <w:p w:rsidR="00AB00CC" w:rsidRPr="005D30C1" w:rsidRDefault="00AB00CC" w:rsidP="00AB00CC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D30C1">
        <w:rPr>
          <w:rFonts w:ascii="Times New Roman" w:hAnsi="Times New Roman"/>
          <w:i/>
          <w:sz w:val="28"/>
          <w:szCs w:val="28"/>
        </w:rPr>
        <w:t>1. Анализ официального сайта организации социального обслуживания.</w:t>
      </w:r>
    </w:p>
    <w:p w:rsidR="00AB00CC" w:rsidRDefault="00AB00CC" w:rsidP="00AB00C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официального сайта </w:t>
      </w:r>
      <w:r w:rsidRPr="00A80509">
        <w:rPr>
          <w:rFonts w:ascii="Times New Roman" w:hAnsi="Times New Roman"/>
          <w:sz w:val="28"/>
          <w:szCs w:val="28"/>
        </w:rPr>
        <w:t>проводится по показателям, характеризующим открытость и доступность информации об организациях. Заключается в оцен</w:t>
      </w:r>
      <w:r>
        <w:rPr>
          <w:rFonts w:ascii="Times New Roman" w:hAnsi="Times New Roman"/>
          <w:sz w:val="28"/>
          <w:szCs w:val="28"/>
        </w:rPr>
        <w:t>ке</w:t>
      </w:r>
      <w:r w:rsidRPr="00A80509">
        <w:rPr>
          <w:rFonts w:ascii="Times New Roman" w:hAnsi="Times New Roman"/>
          <w:sz w:val="28"/>
          <w:szCs w:val="28"/>
        </w:rPr>
        <w:t xml:space="preserve"> содержания и технологических характеристик </w:t>
      </w:r>
      <w:r>
        <w:rPr>
          <w:rFonts w:ascii="Times New Roman" w:hAnsi="Times New Roman"/>
          <w:sz w:val="28"/>
          <w:szCs w:val="28"/>
        </w:rPr>
        <w:br/>
      </w:r>
      <w:r w:rsidRPr="00A80509">
        <w:rPr>
          <w:rFonts w:ascii="Times New Roman" w:hAnsi="Times New Roman"/>
          <w:sz w:val="28"/>
          <w:szCs w:val="28"/>
        </w:rPr>
        <w:t xml:space="preserve">веб-сайтов организации социального обслуживания и </w:t>
      </w:r>
      <w:r w:rsidR="00990D6B">
        <w:rPr>
          <w:rFonts w:ascii="Times New Roman" w:hAnsi="Times New Roman"/>
          <w:sz w:val="28"/>
          <w:szCs w:val="28"/>
        </w:rPr>
        <w:t>производит</w:t>
      </w:r>
      <w:r w:rsidRPr="00A80509">
        <w:rPr>
          <w:rFonts w:ascii="Times New Roman" w:hAnsi="Times New Roman"/>
          <w:sz w:val="28"/>
          <w:szCs w:val="28"/>
        </w:rPr>
        <w:t xml:space="preserve">ся дистанционно. </w:t>
      </w:r>
    </w:p>
    <w:p w:rsidR="00AB00CC" w:rsidRPr="00020770" w:rsidRDefault="00AB00CC" w:rsidP="00AB00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0509">
        <w:rPr>
          <w:rFonts w:ascii="Times New Roman" w:hAnsi="Times New Roman"/>
          <w:sz w:val="28"/>
          <w:szCs w:val="28"/>
        </w:rPr>
        <w:t xml:space="preserve">Анализ содержания интернет-сайтов организаций проводится через сплошной просмотр содержимого страниц </w:t>
      </w:r>
      <w:proofErr w:type="spellStart"/>
      <w:r w:rsidRPr="00A80509">
        <w:rPr>
          <w:rFonts w:ascii="Times New Roman" w:hAnsi="Times New Roman"/>
          <w:sz w:val="28"/>
          <w:szCs w:val="28"/>
        </w:rPr>
        <w:t>web</w:t>
      </w:r>
      <w:proofErr w:type="spellEnd"/>
      <w:r w:rsidRPr="00A80509">
        <w:rPr>
          <w:rFonts w:ascii="Times New Roman" w:hAnsi="Times New Roman"/>
          <w:sz w:val="28"/>
          <w:szCs w:val="28"/>
        </w:rPr>
        <w:t xml:space="preserve">-ресурса каждой организации с выявлением и фиксацией признаков наличия соответствующих текстов, ссылок и коммуникационных сервисов, качества их содержания, удобства доступа к текстам для посетителя Интернет-сайта, в том числе инвалидов по зрению. </w:t>
      </w:r>
      <w:r>
        <w:rPr>
          <w:rFonts w:ascii="Times New Roman" w:hAnsi="Times New Roman"/>
          <w:sz w:val="28"/>
          <w:szCs w:val="28"/>
        </w:rPr>
        <w:t>При анализе сайта на с</w:t>
      </w:r>
      <w:r w:rsidRPr="00B42F07">
        <w:rPr>
          <w:rFonts w:ascii="Times New Roman" w:hAnsi="Times New Roman"/>
          <w:sz w:val="28"/>
          <w:szCs w:val="28"/>
        </w:rPr>
        <w:t>оответствие информации о деятельности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F07">
        <w:rPr>
          <w:rFonts w:ascii="Times New Roman" w:hAnsi="Times New Roman"/>
          <w:sz w:val="28"/>
          <w:szCs w:val="28"/>
        </w:rPr>
        <w:t>установленным нормативными правовым актам</w:t>
      </w:r>
      <w:r>
        <w:rPr>
          <w:rFonts w:ascii="Times New Roman" w:hAnsi="Times New Roman"/>
          <w:sz w:val="28"/>
          <w:szCs w:val="28"/>
        </w:rPr>
        <w:t xml:space="preserve">, доступности альтернативной версии сайта для инвалидов по зрению </w:t>
      </w:r>
      <w:r w:rsidRPr="005C525C">
        <w:rPr>
          <w:rFonts w:ascii="Times New Roman" w:hAnsi="Times New Roman"/>
          <w:sz w:val="28"/>
          <w:szCs w:val="28"/>
        </w:rPr>
        <w:t>следующие</w:t>
      </w:r>
      <w:r w:rsidRPr="00020770">
        <w:rPr>
          <w:rFonts w:ascii="Times New Roman" w:hAnsi="Times New Roman"/>
          <w:sz w:val="28"/>
          <w:szCs w:val="28"/>
        </w:rPr>
        <w:t xml:space="preserve"> нормативные документы:</w:t>
      </w:r>
    </w:p>
    <w:p w:rsidR="00AB00CC" w:rsidRDefault="00AB00CC" w:rsidP="00AB00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20770">
        <w:rPr>
          <w:rFonts w:ascii="Times New Roman" w:hAnsi="Times New Roman"/>
          <w:sz w:val="28"/>
          <w:szCs w:val="28"/>
        </w:rPr>
        <w:t>статья 13 Федерального закона от 28 декабря 2013 г</w:t>
      </w:r>
      <w:r>
        <w:rPr>
          <w:rFonts w:ascii="Times New Roman" w:hAnsi="Times New Roman"/>
          <w:sz w:val="28"/>
          <w:szCs w:val="28"/>
        </w:rPr>
        <w:t>ода</w:t>
      </w:r>
      <w:r w:rsidRPr="00020770">
        <w:rPr>
          <w:rFonts w:ascii="Times New Roman" w:hAnsi="Times New Roman"/>
          <w:sz w:val="28"/>
          <w:szCs w:val="28"/>
        </w:rPr>
        <w:t xml:space="preserve"> № 442-ФЗ </w:t>
      </w:r>
      <w:r w:rsidRPr="00020770">
        <w:rPr>
          <w:rFonts w:ascii="Times New Roman" w:hAnsi="Times New Roman"/>
          <w:sz w:val="28"/>
          <w:szCs w:val="28"/>
        </w:rPr>
        <w:br/>
        <w:t>«Об основах социального обслуживания граждан</w:t>
      </w:r>
      <w:r w:rsidRPr="00B42F07">
        <w:rPr>
          <w:rFonts w:ascii="Times New Roman" w:hAnsi="Times New Roman"/>
          <w:sz w:val="28"/>
          <w:szCs w:val="28"/>
        </w:rPr>
        <w:t xml:space="preserve">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B42F07">
        <w:rPr>
          <w:rFonts w:ascii="Times New Roman" w:hAnsi="Times New Roman"/>
          <w:sz w:val="28"/>
          <w:szCs w:val="28"/>
        </w:rPr>
        <w:t>;</w:t>
      </w:r>
    </w:p>
    <w:p w:rsidR="00AB00CC" w:rsidRDefault="00AB00CC" w:rsidP="00AB00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2F07">
        <w:rPr>
          <w:rFonts w:ascii="Times New Roman" w:hAnsi="Times New Roman"/>
          <w:sz w:val="28"/>
          <w:szCs w:val="28"/>
        </w:rPr>
        <w:t>приказ Министерства труда и социальной защиты Российской Федерации от 17 ноября 2014 г</w:t>
      </w:r>
      <w:r>
        <w:rPr>
          <w:rFonts w:ascii="Times New Roman" w:hAnsi="Times New Roman"/>
          <w:sz w:val="28"/>
          <w:szCs w:val="28"/>
        </w:rPr>
        <w:t>ода</w:t>
      </w:r>
      <w:r w:rsidRPr="00B42F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886н «</w:t>
      </w:r>
      <w:r w:rsidRPr="00B42F07">
        <w:rPr>
          <w:rFonts w:ascii="Times New Roman" w:hAnsi="Times New Roman"/>
          <w:sz w:val="28"/>
          <w:szCs w:val="28"/>
        </w:rPr>
        <w:t>Об утверждении Порядка размещения на официальном сайте поставщика социальных услуг 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B42F07">
        <w:rPr>
          <w:rFonts w:ascii="Times New Roman" w:hAnsi="Times New Roman"/>
          <w:sz w:val="28"/>
          <w:szCs w:val="28"/>
        </w:rPr>
        <w:t xml:space="preserve"> и обновления информации об этом поставщике (в том числе содержания указанной информ</w:t>
      </w:r>
      <w:r>
        <w:rPr>
          <w:rFonts w:ascii="Times New Roman" w:hAnsi="Times New Roman"/>
          <w:sz w:val="28"/>
          <w:szCs w:val="28"/>
        </w:rPr>
        <w:t>ации и формы ее предоставления)»;</w:t>
      </w:r>
    </w:p>
    <w:p w:rsidR="00AB00CC" w:rsidRDefault="00AB00CC" w:rsidP="00AB00C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0767CA">
        <w:rPr>
          <w:rFonts w:ascii="Times New Roman" w:hAnsi="Times New Roman"/>
          <w:sz w:val="28"/>
          <w:szCs w:val="28"/>
        </w:rPr>
        <w:t>Р</w:t>
      </w:r>
      <w:proofErr w:type="gramEnd"/>
      <w:r w:rsidRPr="000767CA">
        <w:rPr>
          <w:rFonts w:ascii="Times New Roman" w:hAnsi="Times New Roman"/>
          <w:sz w:val="28"/>
          <w:szCs w:val="28"/>
        </w:rPr>
        <w:t xml:space="preserve"> 52872-2012 Интернет-ресурсы. Требования доступности для инвалидов по зрению</w:t>
      </w:r>
      <w:r>
        <w:rPr>
          <w:rFonts w:ascii="Times New Roman" w:hAnsi="Times New Roman"/>
          <w:sz w:val="28"/>
          <w:szCs w:val="28"/>
        </w:rPr>
        <w:t>.</w:t>
      </w:r>
    </w:p>
    <w:p w:rsidR="00AB00CC" w:rsidRPr="00A80509" w:rsidRDefault="00AB00CC" w:rsidP="00AB00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30C1">
        <w:rPr>
          <w:rFonts w:ascii="Times New Roman" w:hAnsi="Times New Roman"/>
          <w:i/>
          <w:sz w:val="28"/>
          <w:szCs w:val="28"/>
        </w:rPr>
        <w:lastRenderedPageBreak/>
        <w:t>2. Оценка содержания информационных стендов</w:t>
      </w:r>
      <w:r w:rsidRPr="00256B41">
        <w:rPr>
          <w:rFonts w:ascii="Times New Roman" w:hAnsi="Times New Roman"/>
          <w:i/>
          <w:sz w:val="28"/>
          <w:szCs w:val="28"/>
        </w:rPr>
        <w:t xml:space="preserve"> </w:t>
      </w:r>
      <w:r w:rsidRPr="00A80509">
        <w:rPr>
          <w:rFonts w:ascii="Times New Roman" w:hAnsi="Times New Roman"/>
          <w:sz w:val="28"/>
          <w:szCs w:val="28"/>
        </w:rPr>
        <w:t xml:space="preserve">осуществляется по показателям, характеризующим открытость и доступность информации об организациях. </w:t>
      </w:r>
    </w:p>
    <w:p w:rsidR="00AB00CC" w:rsidRDefault="00AB00CC" w:rsidP="00AB00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0509">
        <w:rPr>
          <w:rFonts w:ascii="Times New Roman" w:hAnsi="Times New Roman"/>
          <w:sz w:val="28"/>
          <w:szCs w:val="28"/>
        </w:rPr>
        <w:t>Анализ стендов организации социального обслуживания осуществляется путем просмотра содержимого стендов каждой организации, содержащих информацию для получателей услуг. При этом выявляются и фиксируются наличие соответствующих текстов, документов, качество их содержания, удобство доступа к информации для посетителя органи</w:t>
      </w:r>
      <w:r w:rsidR="00990D6B">
        <w:rPr>
          <w:rFonts w:ascii="Times New Roman" w:hAnsi="Times New Roman"/>
          <w:sz w:val="28"/>
          <w:szCs w:val="28"/>
        </w:rPr>
        <w:t>зации социального обслуживания.</w:t>
      </w:r>
    </w:p>
    <w:p w:rsidR="00AB00CC" w:rsidRDefault="00AB00CC" w:rsidP="00AB00C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</w:t>
      </w:r>
      <w:r w:rsidRPr="00563D92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е</w:t>
      </w:r>
      <w:r w:rsidRPr="00563D92">
        <w:rPr>
          <w:rFonts w:ascii="Times New Roman" w:hAnsi="Times New Roman"/>
          <w:sz w:val="28"/>
          <w:szCs w:val="28"/>
        </w:rPr>
        <w:t xml:space="preserve"> содержания информационных стендов </w:t>
      </w:r>
      <w:r>
        <w:rPr>
          <w:rFonts w:ascii="Times New Roman" w:hAnsi="Times New Roman"/>
          <w:sz w:val="28"/>
          <w:szCs w:val="28"/>
        </w:rPr>
        <w:t>на с</w:t>
      </w:r>
      <w:r w:rsidRPr="00B42F07">
        <w:rPr>
          <w:rFonts w:ascii="Times New Roman" w:hAnsi="Times New Roman"/>
          <w:sz w:val="28"/>
          <w:szCs w:val="28"/>
        </w:rPr>
        <w:t>оответствие информации о деятельности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F07">
        <w:rPr>
          <w:rFonts w:ascii="Times New Roman" w:hAnsi="Times New Roman"/>
          <w:sz w:val="28"/>
          <w:szCs w:val="28"/>
        </w:rPr>
        <w:t>установленным нормативными правовым актам</w:t>
      </w:r>
      <w:r>
        <w:rPr>
          <w:rFonts w:ascii="Times New Roman" w:hAnsi="Times New Roman"/>
          <w:sz w:val="28"/>
          <w:szCs w:val="28"/>
        </w:rPr>
        <w:t xml:space="preserve"> используется следующие нормативные документы:</w:t>
      </w:r>
    </w:p>
    <w:p w:rsidR="00AB00CC" w:rsidRDefault="00AB00CC" w:rsidP="00AB00C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42F07">
        <w:rPr>
          <w:rFonts w:ascii="Times New Roman" w:hAnsi="Times New Roman"/>
          <w:sz w:val="28"/>
          <w:szCs w:val="28"/>
        </w:rPr>
        <w:t>татья 13 Федеральног</w:t>
      </w:r>
      <w:r>
        <w:rPr>
          <w:rFonts w:ascii="Times New Roman" w:hAnsi="Times New Roman"/>
          <w:sz w:val="28"/>
          <w:szCs w:val="28"/>
        </w:rPr>
        <w:t xml:space="preserve">о закона от 28 декабря 2013 года № 442-ФЗ </w:t>
      </w:r>
      <w:r>
        <w:rPr>
          <w:rFonts w:ascii="Times New Roman" w:hAnsi="Times New Roman"/>
          <w:sz w:val="28"/>
          <w:szCs w:val="28"/>
        </w:rPr>
        <w:br/>
        <w:t>«</w:t>
      </w:r>
      <w:r w:rsidRPr="00B42F07">
        <w:rPr>
          <w:rFonts w:ascii="Times New Roman" w:hAnsi="Times New Roman"/>
          <w:sz w:val="28"/>
          <w:szCs w:val="28"/>
        </w:rPr>
        <w:t>Об основах социального обслуживания граждан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B42F07">
        <w:rPr>
          <w:rFonts w:ascii="Times New Roman" w:hAnsi="Times New Roman"/>
          <w:sz w:val="28"/>
          <w:szCs w:val="28"/>
        </w:rPr>
        <w:t>;</w:t>
      </w:r>
    </w:p>
    <w:p w:rsidR="00AB00CC" w:rsidRPr="00A80509" w:rsidRDefault="00990D6B" w:rsidP="00AB00C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</w:t>
      </w:r>
      <w:r w:rsidR="00AB00CC" w:rsidRPr="005D30C1">
        <w:rPr>
          <w:rFonts w:ascii="Times New Roman" w:hAnsi="Times New Roman"/>
          <w:i/>
          <w:sz w:val="28"/>
          <w:szCs w:val="28"/>
        </w:rPr>
        <w:t>. Натурные наблюдения</w:t>
      </w:r>
      <w:r>
        <w:rPr>
          <w:rFonts w:ascii="Times New Roman" w:hAnsi="Times New Roman"/>
          <w:sz w:val="28"/>
          <w:szCs w:val="28"/>
        </w:rPr>
        <w:t xml:space="preserve"> проводятся при посещении специалистами оператора</w:t>
      </w:r>
      <w:r w:rsidR="00AB00CC" w:rsidRPr="00A80509">
        <w:rPr>
          <w:rFonts w:ascii="Times New Roman" w:hAnsi="Times New Roman"/>
          <w:sz w:val="28"/>
          <w:szCs w:val="28"/>
        </w:rPr>
        <w:t xml:space="preserve"> каждой организации для выявления реальной ситуации, существующей в организации, связанной </w:t>
      </w:r>
      <w:proofErr w:type="gramStart"/>
      <w:r w:rsidR="00AB00CC" w:rsidRPr="00A80509">
        <w:rPr>
          <w:rFonts w:ascii="Times New Roman" w:hAnsi="Times New Roman"/>
          <w:sz w:val="28"/>
          <w:szCs w:val="28"/>
        </w:rPr>
        <w:t>с</w:t>
      </w:r>
      <w:proofErr w:type="gramEnd"/>
      <w:r w:rsidR="00AB00CC" w:rsidRPr="00A80509">
        <w:rPr>
          <w:rFonts w:ascii="Times New Roman" w:hAnsi="Times New Roman"/>
          <w:sz w:val="28"/>
          <w:szCs w:val="28"/>
        </w:rPr>
        <w:t>:</w:t>
      </w:r>
    </w:p>
    <w:p w:rsidR="00AB00CC" w:rsidRPr="00A80509" w:rsidRDefault="00AB00CC" w:rsidP="00AB00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0509">
        <w:rPr>
          <w:rFonts w:ascii="Times New Roman" w:hAnsi="Times New Roman"/>
          <w:sz w:val="28"/>
          <w:szCs w:val="28"/>
        </w:rPr>
        <w:t>наличием и функционированием дистанционных способов обратной связи и взаимодействия с получателями услуг;</w:t>
      </w:r>
    </w:p>
    <w:p w:rsidR="00AB00CC" w:rsidRPr="00A80509" w:rsidRDefault="00AB00CC" w:rsidP="00AB00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0509">
        <w:rPr>
          <w:rFonts w:ascii="Times New Roman" w:hAnsi="Times New Roman"/>
          <w:sz w:val="28"/>
          <w:szCs w:val="28"/>
        </w:rPr>
        <w:t>обеспечением комфортных условий предоставления услуг;</w:t>
      </w:r>
    </w:p>
    <w:p w:rsidR="00AB00CC" w:rsidRPr="00A80509" w:rsidRDefault="00AB00CC" w:rsidP="00AB00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0509">
        <w:rPr>
          <w:rFonts w:ascii="Times New Roman" w:hAnsi="Times New Roman"/>
          <w:sz w:val="28"/>
          <w:szCs w:val="28"/>
        </w:rPr>
        <w:t>обеспечением доступности для инвалидов помещений указанных организаций, прилегающих территорий и предоставляемых услуг</w:t>
      </w:r>
      <w:r>
        <w:rPr>
          <w:rFonts w:ascii="Times New Roman" w:hAnsi="Times New Roman"/>
          <w:sz w:val="28"/>
          <w:szCs w:val="28"/>
        </w:rPr>
        <w:t>.</w:t>
      </w:r>
    </w:p>
    <w:p w:rsidR="00AB00CC" w:rsidRDefault="00AB00CC" w:rsidP="00AB00C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натурных наблюдений по оценке комфортности условий предоставления услуг и доступности для инвалидов помещений и услуг используются:</w:t>
      </w:r>
    </w:p>
    <w:p w:rsidR="00AB00CC" w:rsidRPr="00020770" w:rsidRDefault="00AB00CC" w:rsidP="00AB00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97720">
        <w:rPr>
          <w:rFonts w:ascii="Times New Roman" w:hAnsi="Times New Roman"/>
          <w:sz w:val="28"/>
          <w:szCs w:val="28"/>
        </w:rPr>
        <w:t xml:space="preserve">СП 59.13330.2016 Доступность зданий и сооружений для </w:t>
      </w:r>
      <w:r w:rsidRPr="00020770">
        <w:rPr>
          <w:rFonts w:ascii="Times New Roman" w:hAnsi="Times New Roman"/>
          <w:sz w:val="28"/>
          <w:szCs w:val="28"/>
        </w:rPr>
        <w:t>маломобильных групп населения. Актуализированная редакция СНиП 35-01-2001;</w:t>
      </w:r>
    </w:p>
    <w:p w:rsidR="00AB00CC" w:rsidRPr="00020770" w:rsidRDefault="00AB00CC" w:rsidP="00AB00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20770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020770">
        <w:rPr>
          <w:rFonts w:ascii="Times New Roman" w:hAnsi="Times New Roman"/>
          <w:sz w:val="28"/>
          <w:szCs w:val="28"/>
        </w:rPr>
        <w:t>Р</w:t>
      </w:r>
      <w:proofErr w:type="gramEnd"/>
      <w:r w:rsidRPr="00020770">
        <w:rPr>
          <w:rFonts w:ascii="Times New Roman" w:hAnsi="Times New Roman"/>
          <w:sz w:val="28"/>
          <w:szCs w:val="28"/>
        </w:rPr>
        <w:t xml:space="preserve"> 52142-2013 «Социальное обслуживание населения. Качество социальных услуг. Общие положения».</w:t>
      </w:r>
    </w:p>
    <w:p w:rsidR="00AB00CC" w:rsidRDefault="00990D6B" w:rsidP="00AB00C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</w:t>
      </w:r>
      <w:r w:rsidR="00AB00CC" w:rsidRPr="005D30C1">
        <w:rPr>
          <w:rFonts w:ascii="Times New Roman" w:hAnsi="Times New Roman"/>
          <w:i/>
          <w:sz w:val="28"/>
          <w:szCs w:val="28"/>
        </w:rPr>
        <w:t>. Выявление мнения получателей услуг о качестве условий оказания услуг</w:t>
      </w:r>
      <w:r w:rsidR="00AB00CC">
        <w:rPr>
          <w:rFonts w:ascii="Times New Roman" w:hAnsi="Times New Roman"/>
          <w:i/>
          <w:sz w:val="28"/>
          <w:szCs w:val="28"/>
        </w:rPr>
        <w:t xml:space="preserve"> </w:t>
      </w:r>
      <w:r w:rsidR="00AB00CC">
        <w:rPr>
          <w:rFonts w:ascii="Times New Roman" w:hAnsi="Times New Roman"/>
          <w:sz w:val="28"/>
          <w:szCs w:val="28"/>
        </w:rPr>
        <w:t>осуществляется в следующих формах опроса:</w:t>
      </w:r>
    </w:p>
    <w:p w:rsidR="00990D6B" w:rsidRDefault="00AB00CC" w:rsidP="00990D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F3527">
        <w:rPr>
          <w:rFonts w:ascii="Times New Roman" w:hAnsi="Times New Roman"/>
          <w:sz w:val="28"/>
          <w:szCs w:val="28"/>
        </w:rPr>
        <w:lastRenderedPageBreak/>
        <w:t xml:space="preserve">1) анкетирование получателей услуг (в том числе </w:t>
      </w:r>
      <w:r w:rsidR="00237969">
        <w:rPr>
          <w:rFonts w:ascii="Times New Roman" w:hAnsi="Times New Roman"/>
          <w:sz w:val="28"/>
          <w:szCs w:val="28"/>
        </w:rPr>
        <w:t>онлайн-опрос</w:t>
      </w:r>
      <w:r w:rsidR="00990D6B">
        <w:rPr>
          <w:rFonts w:ascii="Times New Roman" w:hAnsi="Times New Roman"/>
          <w:sz w:val="28"/>
          <w:szCs w:val="28"/>
        </w:rPr>
        <w:t xml:space="preserve"> по анкете),</w:t>
      </w:r>
    </w:p>
    <w:p w:rsidR="00AB00CC" w:rsidRPr="005F3527" w:rsidRDefault="00AB00CC" w:rsidP="00990D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F3527">
        <w:rPr>
          <w:rFonts w:ascii="Times New Roman" w:hAnsi="Times New Roman"/>
          <w:sz w:val="28"/>
          <w:szCs w:val="28"/>
        </w:rPr>
        <w:t>2) инт</w:t>
      </w:r>
      <w:r w:rsidR="00990D6B">
        <w:rPr>
          <w:rFonts w:ascii="Times New Roman" w:hAnsi="Times New Roman"/>
          <w:sz w:val="28"/>
          <w:szCs w:val="28"/>
        </w:rPr>
        <w:t>ервьюирование получателей услуг.</w:t>
      </w:r>
      <w:r w:rsidRPr="005F3527">
        <w:rPr>
          <w:rFonts w:ascii="Times New Roman" w:hAnsi="Times New Roman"/>
          <w:sz w:val="28"/>
          <w:szCs w:val="28"/>
        </w:rPr>
        <w:t xml:space="preserve"> </w:t>
      </w:r>
    </w:p>
    <w:p w:rsidR="00AB00CC" w:rsidRPr="008A7596" w:rsidRDefault="00990D6B" w:rsidP="008A75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596">
        <w:rPr>
          <w:rFonts w:ascii="Times New Roman" w:hAnsi="Times New Roman"/>
          <w:sz w:val="28"/>
          <w:szCs w:val="28"/>
        </w:rPr>
        <w:t>В соответствии с Техническим заданием о</w:t>
      </w:r>
      <w:r w:rsidR="00AB00CC" w:rsidRPr="008A7596">
        <w:rPr>
          <w:rFonts w:ascii="Times New Roman" w:hAnsi="Times New Roman"/>
          <w:sz w:val="28"/>
          <w:szCs w:val="28"/>
        </w:rPr>
        <w:t xml:space="preserve">бъем выборочной совокупности респондентов составляет </w:t>
      </w:r>
      <w:r w:rsidRPr="008A7596">
        <w:rPr>
          <w:rFonts w:ascii="Times New Roman" w:hAnsi="Times New Roman"/>
          <w:sz w:val="28"/>
          <w:szCs w:val="28"/>
        </w:rPr>
        <w:t>1</w:t>
      </w:r>
      <w:r w:rsidR="00AB00CC" w:rsidRPr="008A7596">
        <w:rPr>
          <w:rFonts w:ascii="Times New Roman" w:hAnsi="Times New Roman"/>
          <w:sz w:val="28"/>
          <w:szCs w:val="28"/>
        </w:rPr>
        <w:t xml:space="preserve">0% от </w:t>
      </w:r>
      <w:r w:rsidRPr="008A7596">
        <w:rPr>
          <w:rFonts w:ascii="Times New Roman" w:hAnsi="Times New Roman"/>
          <w:sz w:val="28"/>
          <w:szCs w:val="28"/>
        </w:rPr>
        <w:t xml:space="preserve">получателей услуг или их законных представителей, зафиксированных на конец месяца в период </w:t>
      </w:r>
      <w:proofErr w:type="gramStart"/>
      <w:r w:rsidRPr="008A7596">
        <w:rPr>
          <w:rFonts w:ascii="Times New Roman" w:hAnsi="Times New Roman"/>
          <w:sz w:val="28"/>
          <w:szCs w:val="28"/>
        </w:rPr>
        <w:t>проведения независимой оценки качества оказания услуг</w:t>
      </w:r>
      <w:proofErr w:type="gramEnd"/>
      <w:r w:rsidRPr="008A7596">
        <w:rPr>
          <w:rFonts w:ascii="Times New Roman" w:hAnsi="Times New Roman"/>
          <w:sz w:val="28"/>
          <w:szCs w:val="28"/>
        </w:rPr>
        <w:t>.</w:t>
      </w:r>
    </w:p>
    <w:p w:rsidR="00AB00CC" w:rsidRPr="008A7596" w:rsidRDefault="00AB00CC" w:rsidP="008A75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7596">
        <w:rPr>
          <w:rFonts w:ascii="Times New Roman" w:hAnsi="Times New Roman"/>
          <w:sz w:val="28"/>
          <w:szCs w:val="28"/>
        </w:rPr>
        <w:t xml:space="preserve">При выявлении мнений получателей услуг о качестве условий оказания услуг руководствуются приказом Министерством труда и социальной защиты Российской Федерации от 30 октября 2018 г. № 675н </w:t>
      </w:r>
      <w:r w:rsidRPr="008A7596">
        <w:rPr>
          <w:rFonts w:ascii="Times New Roman" w:hAnsi="Times New Roman"/>
          <w:sz w:val="28"/>
          <w:szCs w:val="28"/>
        </w:rPr>
        <w:br/>
        <w:t>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  <w:proofErr w:type="gramEnd"/>
    </w:p>
    <w:p w:rsidR="00AB00CC" w:rsidRPr="00DA1131" w:rsidRDefault="00AB00CC" w:rsidP="008A75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596">
        <w:rPr>
          <w:rFonts w:ascii="Times New Roman" w:hAnsi="Times New Roman"/>
          <w:sz w:val="28"/>
          <w:szCs w:val="28"/>
        </w:rPr>
        <w:t>Итоговые результаты изучения мнения получателей услуг о качестве условий их оказания в организации формируются с учетом результатов всех форм опросов.</w:t>
      </w:r>
    </w:p>
    <w:p w:rsidR="006C6D9F" w:rsidRPr="00DA1131" w:rsidRDefault="006C6D9F" w:rsidP="003D3B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A1131">
        <w:rPr>
          <w:rFonts w:ascii="Times New Roman" w:hAnsi="Times New Roman"/>
          <w:sz w:val="28"/>
          <w:szCs w:val="28"/>
        </w:rPr>
        <w:t>Непосредственно расчеты п</w:t>
      </w:r>
      <w:r w:rsidR="00990D6B">
        <w:rPr>
          <w:rFonts w:ascii="Times New Roman" w:hAnsi="Times New Roman"/>
          <w:sz w:val="28"/>
          <w:szCs w:val="28"/>
        </w:rPr>
        <w:t>о независимой оценке проводятся</w:t>
      </w:r>
      <w:r w:rsidRPr="00DA1131">
        <w:rPr>
          <w:rFonts w:ascii="Times New Roman" w:hAnsi="Times New Roman"/>
          <w:sz w:val="28"/>
          <w:szCs w:val="28"/>
        </w:rPr>
        <w:t xml:space="preserve"> согласно приказу Минтруда России от 23 мая 2018 года№317н «Об утверждении показателей, характеризующих общие критерии оценки качества условий оказания услуг организациями социального обслуживания и федеральными учреждениями медико-социальной экспертизы», </w:t>
      </w:r>
      <w:hyperlink r:id="rId9" w:history="1">
        <w:proofErr w:type="gramStart"/>
        <w:r w:rsidRPr="00DA1131">
          <w:rPr>
            <w:rFonts w:ascii="Times New Roman" w:hAnsi="Times New Roman"/>
            <w:bCs/>
            <w:sz w:val="28"/>
            <w:szCs w:val="28"/>
          </w:rPr>
          <w:t>п</w:t>
        </w:r>
        <w:proofErr w:type="gramEnd"/>
      </w:hyperlink>
      <w:r w:rsidRPr="00DA1131">
        <w:rPr>
          <w:rFonts w:ascii="Times New Roman" w:hAnsi="Times New Roman"/>
          <w:bCs/>
          <w:sz w:val="28"/>
          <w:szCs w:val="28"/>
        </w:rPr>
        <w:t>риказу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</w:t>
      </w:r>
      <w:r w:rsidR="00CF3261" w:rsidRPr="00DA1131">
        <w:rPr>
          <w:rFonts w:ascii="Times New Roman" w:hAnsi="Times New Roman"/>
          <w:bCs/>
          <w:sz w:val="28"/>
          <w:szCs w:val="28"/>
        </w:rPr>
        <w:t xml:space="preserve"> </w:t>
      </w:r>
      <w:r w:rsidRPr="00DA1131">
        <w:rPr>
          <w:rFonts w:ascii="Times New Roman" w:hAnsi="Times New Roman"/>
          <w:bCs/>
          <w:sz w:val="28"/>
          <w:szCs w:val="28"/>
        </w:rPr>
        <w:t>методическими рекомендациями</w:t>
      </w:r>
      <w:r w:rsidRPr="00DA1131">
        <w:rPr>
          <w:rFonts w:ascii="Times New Roman" w:hAnsi="Times New Roman"/>
          <w:sz w:val="28"/>
          <w:szCs w:val="28"/>
        </w:rPr>
        <w:t xml:space="preserve"> «Примеры расчета показателей, характеризующих общие критерии </w:t>
      </w:r>
      <w:proofErr w:type="gramStart"/>
      <w:r w:rsidRPr="00DA1131">
        <w:rPr>
          <w:rFonts w:ascii="Times New Roman" w:hAnsi="Times New Roman"/>
          <w:sz w:val="28"/>
          <w:szCs w:val="28"/>
        </w:rPr>
        <w:t>оценки качества условий оказания услуг</w:t>
      </w:r>
      <w:proofErr w:type="gramEnd"/>
      <w:r w:rsidRPr="00DA1131">
        <w:rPr>
          <w:rFonts w:ascii="Times New Roman" w:hAnsi="Times New Roman"/>
          <w:sz w:val="28"/>
          <w:szCs w:val="28"/>
        </w:rPr>
        <w:t xml:space="preserve"> организациями в сфере культуры, охраны здоровья, образования, социального обслуживания и федеральными учреждениями </w:t>
      </w:r>
      <w:r w:rsidRPr="00DA1131">
        <w:rPr>
          <w:rFonts w:ascii="Times New Roman" w:hAnsi="Times New Roman"/>
          <w:sz w:val="28"/>
          <w:szCs w:val="28"/>
        </w:rPr>
        <w:lastRenderedPageBreak/>
        <w:t>медико-социальной дисциплины», подготовленными Минтруда России 15.08.2019 года.</w:t>
      </w:r>
    </w:p>
    <w:p w:rsidR="006C6D9F" w:rsidRPr="00DA1131" w:rsidRDefault="006C6D9F" w:rsidP="003D3BA7">
      <w:pPr>
        <w:spacing w:after="0" w:line="360" w:lineRule="auto"/>
        <w:ind w:firstLine="709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6C6D9F" w:rsidRPr="00DA1131" w:rsidRDefault="006C6D9F" w:rsidP="004065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4" w:name="_Toc5553487"/>
      <w:r w:rsidRPr="00DA1131">
        <w:rPr>
          <w:rFonts w:ascii="Times New Roman" w:hAnsi="Times New Roman"/>
          <w:b/>
          <w:sz w:val="28"/>
          <w:szCs w:val="28"/>
        </w:rPr>
        <w:t xml:space="preserve">Критерии и показатели независимой </w:t>
      </w:r>
      <w:proofErr w:type="gramStart"/>
      <w:r w:rsidRPr="00DA1131">
        <w:rPr>
          <w:rFonts w:ascii="Times New Roman" w:hAnsi="Times New Roman"/>
          <w:b/>
          <w:sz w:val="28"/>
          <w:szCs w:val="28"/>
        </w:rPr>
        <w:t>оценки качества условий оказания услуг</w:t>
      </w:r>
      <w:proofErr w:type="gramEnd"/>
      <w:r w:rsidRPr="00DA1131">
        <w:rPr>
          <w:rFonts w:ascii="Times New Roman" w:hAnsi="Times New Roman"/>
          <w:b/>
          <w:sz w:val="28"/>
          <w:szCs w:val="28"/>
        </w:rPr>
        <w:t xml:space="preserve"> организаци</w:t>
      </w:r>
      <w:bookmarkEnd w:id="24"/>
      <w:r w:rsidR="00990D6B">
        <w:rPr>
          <w:rFonts w:ascii="Times New Roman" w:hAnsi="Times New Roman"/>
          <w:b/>
          <w:sz w:val="28"/>
          <w:szCs w:val="28"/>
        </w:rPr>
        <w:t>ями социального обслуживания</w:t>
      </w:r>
    </w:p>
    <w:p w:rsidR="006C6D9F" w:rsidRPr="00DA1131" w:rsidRDefault="006C6D9F" w:rsidP="0040651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6C6D9F" w:rsidRPr="00DA1131" w:rsidRDefault="006C6D9F" w:rsidP="003D3BA7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gramStart"/>
      <w:r w:rsidRPr="00DA1131">
        <w:rPr>
          <w:rFonts w:ascii="Times New Roman" w:eastAsia="Arial Unicode MS" w:hAnsi="Times New Roman"/>
          <w:sz w:val="28"/>
          <w:szCs w:val="28"/>
          <w:lang w:eastAsia="ru-RU"/>
        </w:rPr>
        <w:t xml:space="preserve">Качество условий оказания услуг </w:t>
      </w:r>
      <w:r w:rsidR="00E04887">
        <w:rPr>
          <w:rFonts w:ascii="Times New Roman" w:eastAsia="Arial Unicode MS" w:hAnsi="Times New Roman"/>
          <w:sz w:val="28"/>
          <w:szCs w:val="28"/>
          <w:lang w:eastAsia="ru-RU"/>
        </w:rPr>
        <w:t xml:space="preserve">организациями социального обслуживания </w:t>
      </w:r>
      <w:r w:rsidRPr="00DA1131">
        <w:rPr>
          <w:rFonts w:ascii="Times New Roman" w:eastAsia="Arial Unicode MS" w:hAnsi="Times New Roman"/>
          <w:sz w:val="28"/>
          <w:szCs w:val="28"/>
          <w:lang w:eastAsia="ru-RU"/>
        </w:rPr>
        <w:t>оценивалась по пяти критериям, определенными Федеральным законом от 5 декабря 2017 года №392-ФЗ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экспертизы»:</w:t>
      </w:r>
      <w:proofErr w:type="gramEnd"/>
    </w:p>
    <w:p w:rsidR="006C6D9F" w:rsidRPr="00DA1131" w:rsidRDefault="006C6D9F" w:rsidP="003D3BA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DA1131">
        <w:rPr>
          <w:rFonts w:ascii="Times New Roman" w:eastAsia="Arial Unicode MS" w:hAnsi="Times New Roman"/>
          <w:sz w:val="28"/>
          <w:szCs w:val="28"/>
          <w:lang w:eastAsia="ru-RU"/>
        </w:rPr>
        <w:t>-</w:t>
      </w:r>
      <w:r w:rsidRPr="00DA1131">
        <w:rPr>
          <w:rFonts w:ascii="Times New Roman" w:eastAsia="Arial Unicode MS" w:hAnsi="Times New Roman"/>
          <w:sz w:val="28"/>
          <w:szCs w:val="28"/>
          <w:lang w:eastAsia="ru-RU"/>
        </w:rPr>
        <w:tab/>
        <w:t xml:space="preserve">открытость </w:t>
      </w:r>
      <w:r w:rsidR="004A03F9" w:rsidRPr="00DA1131">
        <w:rPr>
          <w:rFonts w:ascii="Times New Roman" w:eastAsia="Arial Unicode MS" w:hAnsi="Times New Roman"/>
          <w:sz w:val="28"/>
          <w:szCs w:val="28"/>
          <w:lang w:eastAsia="ru-RU"/>
        </w:rPr>
        <w:t xml:space="preserve">и </w:t>
      </w:r>
      <w:r w:rsidRPr="00DA1131">
        <w:rPr>
          <w:rFonts w:ascii="Times New Roman" w:eastAsia="Arial Unicode MS" w:hAnsi="Times New Roman"/>
          <w:sz w:val="28"/>
          <w:szCs w:val="28"/>
          <w:lang w:eastAsia="ru-RU"/>
        </w:rPr>
        <w:t>доступность информации об организации</w:t>
      </w:r>
      <w:r w:rsidR="00F60B4B" w:rsidRPr="00DA1131">
        <w:rPr>
          <w:rFonts w:ascii="Times New Roman" w:eastAsia="Arial Unicode MS" w:hAnsi="Times New Roman"/>
          <w:sz w:val="28"/>
          <w:szCs w:val="28"/>
          <w:lang w:eastAsia="ru-RU"/>
        </w:rPr>
        <w:t>, осуществляющей деятельность</w:t>
      </w:r>
      <w:r w:rsidRPr="00DA1131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6C6D9F" w:rsidRPr="00DA1131" w:rsidRDefault="00F60B4B" w:rsidP="003D3BA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DA1131">
        <w:rPr>
          <w:rFonts w:ascii="Times New Roman" w:eastAsia="Arial Unicode MS" w:hAnsi="Times New Roman"/>
          <w:sz w:val="28"/>
          <w:szCs w:val="28"/>
          <w:lang w:eastAsia="ru-RU"/>
        </w:rPr>
        <w:t>-</w:t>
      </w:r>
      <w:r w:rsidRPr="00DA1131">
        <w:rPr>
          <w:rFonts w:ascii="Times New Roman" w:eastAsia="Arial Unicode MS" w:hAnsi="Times New Roman"/>
          <w:sz w:val="28"/>
          <w:szCs w:val="28"/>
          <w:lang w:eastAsia="ru-RU"/>
        </w:rPr>
        <w:tab/>
        <w:t>комфортность условий, в которых осущес</w:t>
      </w:r>
      <w:r w:rsidR="003A751B" w:rsidRPr="00DA1131">
        <w:rPr>
          <w:rFonts w:ascii="Times New Roman" w:eastAsia="Arial Unicode MS" w:hAnsi="Times New Roman"/>
          <w:sz w:val="28"/>
          <w:szCs w:val="28"/>
          <w:lang w:eastAsia="ru-RU"/>
        </w:rPr>
        <w:t>твляется деятел</w:t>
      </w:r>
      <w:r w:rsidRPr="00DA1131">
        <w:rPr>
          <w:rFonts w:ascii="Times New Roman" w:eastAsia="Arial Unicode MS" w:hAnsi="Times New Roman"/>
          <w:sz w:val="28"/>
          <w:szCs w:val="28"/>
          <w:lang w:eastAsia="ru-RU"/>
        </w:rPr>
        <w:t>ьность</w:t>
      </w:r>
      <w:r w:rsidR="006C6D9F" w:rsidRPr="00DA1131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6C6D9F" w:rsidRPr="00DA1131" w:rsidRDefault="006C6D9F" w:rsidP="003D3BA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DA1131">
        <w:rPr>
          <w:rFonts w:ascii="Times New Roman" w:eastAsia="Arial Unicode MS" w:hAnsi="Times New Roman"/>
          <w:sz w:val="28"/>
          <w:szCs w:val="28"/>
          <w:lang w:eastAsia="ru-RU"/>
        </w:rPr>
        <w:t>-</w:t>
      </w:r>
      <w:r w:rsidRPr="00DA1131">
        <w:rPr>
          <w:rFonts w:ascii="Times New Roman" w:eastAsia="Arial Unicode MS" w:hAnsi="Times New Roman"/>
          <w:sz w:val="28"/>
          <w:szCs w:val="28"/>
          <w:lang w:eastAsia="ru-RU"/>
        </w:rPr>
        <w:tab/>
        <w:t xml:space="preserve">доступность </w:t>
      </w:r>
      <w:r w:rsidR="00021240">
        <w:rPr>
          <w:rFonts w:ascii="Times New Roman" w:eastAsia="Arial Unicode MS" w:hAnsi="Times New Roman"/>
          <w:sz w:val="28"/>
          <w:szCs w:val="28"/>
          <w:lang w:eastAsia="ru-RU"/>
        </w:rPr>
        <w:t>социальных услуг</w:t>
      </w:r>
      <w:r w:rsidRPr="00DA1131">
        <w:rPr>
          <w:rFonts w:ascii="Times New Roman" w:eastAsia="Arial Unicode MS" w:hAnsi="Times New Roman"/>
          <w:sz w:val="28"/>
          <w:szCs w:val="28"/>
          <w:lang w:eastAsia="ru-RU"/>
        </w:rPr>
        <w:t xml:space="preserve"> для инвалидов;</w:t>
      </w:r>
    </w:p>
    <w:p w:rsidR="006C6D9F" w:rsidRPr="00DA1131" w:rsidRDefault="006C6D9F" w:rsidP="003D3BA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DA1131">
        <w:rPr>
          <w:rFonts w:ascii="Times New Roman" w:eastAsia="Arial Unicode MS" w:hAnsi="Times New Roman"/>
          <w:sz w:val="28"/>
          <w:szCs w:val="28"/>
          <w:lang w:eastAsia="ru-RU"/>
        </w:rPr>
        <w:t>-</w:t>
      </w:r>
      <w:r w:rsidRPr="00DA1131">
        <w:rPr>
          <w:rFonts w:ascii="Times New Roman" w:eastAsia="Arial Unicode MS" w:hAnsi="Times New Roman"/>
          <w:sz w:val="28"/>
          <w:szCs w:val="28"/>
          <w:lang w:eastAsia="ru-RU"/>
        </w:rPr>
        <w:tab/>
        <w:t>доброжелательность, вежливость работников организации;</w:t>
      </w:r>
    </w:p>
    <w:p w:rsidR="006C6D9F" w:rsidRPr="00DA1131" w:rsidRDefault="006C6D9F" w:rsidP="003D3BA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DA1131">
        <w:rPr>
          <w:rFonts w:ascii="Times New Roman" w:eastAsia="Arial Unicode MS" w:hAnsi="Times New Roman"/>
          <w:sz w:val="28"/>
          <w:szCs w:val="28"/>
          <w:lang w:eastAsia="ru-RU"/>
        </w:rPr>
        <w:t>-</w:t>
      </w:r>
      <w:r w:rsidRPr="00DA1131">
        <w:rPr>
          <w:rFonts w:ascii="Times New Roman" w:eastAsia="Arial Unicode MS" w:hAnsi="Times New Roman"/>
          <w:sz w:val="28"/>
          <w:szCs w:val="28"/>
          <w:lang w:eastAsia="ru-RU"/>
        </w:rPr>
        <w:tab/>
        <w:t xml:space="preserve">удовлетворенность условиями </w:t>
      </w:r>
      <w:r w:rsidR="003A751B" w:rsidRPr="00DA1131">
        <w:rPr>
          <w:rFonts w:ascii="Times New Roman" w:eastAsia="Arial Unicode MS" w:hAnsi="Times New Roman"/>
          <w:sz w:val="28"/>
          <w:szCs w:val="28"/>
          <w:lang w:eastAsia="ru-RU"/>
        </w:rPr>
        <w:t>осуществления деятельности организаций</w:t>
      </w:r>
      <w:r w:rsidRPr="00DA1131"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6C6D9F" w:rsidRPr="00DA1131" w:rsidRDefault="006C6D9F" w:rsidP="003D3BA7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gramStart"/>
      <w:r w:rsidRPr="00DA1131">
        <w:rPr>
          <w:rFonts w:ascii="Times New Roman" w:eastAsia="Arial Unicode MS" w:hAnsi="Times New Roman"/>
          <w:sz w:val="28"/>
          <w:szCs w:val="28"/>
          <w:lang w:eastAsia="ru-RU"/>
        </w:rPr>
        <w:t xml:space="preserve">В соответствии с приказом </w:t>
      </w:r>
      <w:r w:rsidRPr="00DA1131">
        <w:rPr>
          <w:rFonts w:ascii="Times New Roman" w:hAnsi="Times New Roman"/>
          <w:sz w:val="28"/>
          <w:szCs w:val="28"/>
        </w:rPr>
        <w:t>Минтру</w:t>
      </w:r>
      <w:r w:rsidR="00543303" w:rsidRPr="00DA1131">
        <w:rPr>
          <w:rFonts w:ascii="Times New Roman" w:hAnsi="Times New Roman"/>
          <w:sz w:val="28"/>
          <w:szCs w:val="28"/>
        </w:rPr>
        <w:t>да России от 23 мая 2018 года №</w:t>
      </w:r>
      <w:r w:rsidRPr="00DA1131">
        <w:rPr>
          <w:rFonts w:ascii="Times New Roman" w:hAnsi="Times New Roman"/>
          <w:sz w:val="28"/>
          <w:szCs w:val="28"/>
        </w:rPr>
        <w:t>317н «Об утверждении показателей, характеризующих общие критерии оценки качества условий оказания услуг организациями социального обслуживания и федеральными учреждениями медико-социальной экспертизы»</w:t>
      </w:r>
      <w:r w:rsidR="00EA5273" w:rsidRPr="00DA1131">
        <w:rPr>
          <w:rFonts w:ascii="Times New Roman" w:hAnsi="Times New Roman"/>
          <w:sz w:val="28"/>
          <w:szCs w:val="28"/>
        </w:rPr>
        <w:t xml:space="preserve">, </w:t>
      </w:r>
      <w:r w:rsidRPr="00DA1131">
        <w:rPr>
          <w:rFonts w:ascii="Times New Roman" w:eastAsia="Arial Unicode MS" w:hAnsi="Times New Roman"/>
          <w:sz w:val="28"/>
          <w:szCs w:val="28"/>
          <w:lang w:eastAsia="ru-RU"/>
        </w:rPr>
        <w:t>независимая оценка проводится по пяти о</w:t>
      </w:r>
      <w:r w:rsidRPr="00DA1131">
        <w:rPr>
          <w:rFonts w:ascii="Times New Roman" w:eastAsia="Arial Unicode MS" w:hAnsi="Times New Roman"/>
          <w:sz w:val="28"/>
          <w:szCs w:val="28"/>
        </w:rPr>
        <w:t>с</w:t>
      </w:r>
      <w:r w:rsidRPr="00DA1131">
        <w:rPr>
          <w:rFonts w:ascii="Times New Roman" w:eastAsia="Arial Unicode MS" w:hAnsi="Times New Roman"/>
          <w:sz w:val="28"/>
          <w:szCs w:val="28"/>
          <w:lang w:eastAsia="ru-RU"/>
        </w:rPr>
        <w:t xml:space="preserve">новным критериям, расчет значений которых проводится в соответствии с Методическими рекомендациями Минтруда России от </w:t>
      </w:r>
      <w:r w:rsidR="00EA5273" w:rsidRPr="00DA1131">
        <w:rPr>
          <w:rFonts w:ascii="Times New Roman" w:eastAsia="Arial Unicode MS" w:hAnsi="Times New Roman"/>
          <w:sz w:val="28"/>
          <w:szCs w:val="28"/>
          <w:lang w:eastAsia="ru-RU"/>
        </w:rPr>
        <w:t>15</w:t>
      </w:r>
      <w:r w:rsidRPr="00DA1131">
        <w:rPr>
          <w:rFonts w:ascii="Times New Roman" w:eastAsia="Arial Unicode MS" w:hAnsi="Times New Roman"/>
          <w:sz w:val="28"/>
          <w:szCs w:val="28"/>
          <w:lang w:eastAsia="ru-RU"/>
        </w:rPr>
        <w:t>.0</w:t>
      </w:r>
      <w:r w:rsidR="00EA5273" w:rsidRPr="00DA1131">
        <w:rPr>
          <w:rFonts w:ascii="Times New Roman" w:eastAsia="Arial Unicode MS" w:hAnsi="Times New Roman"/>
          <w:sz w:val="28"/>
          <w:szCs w:val="28"/>
          <w:lang w:eastAsia="ru-RU"/>
        </w:rPr>
        <w:t>8</w:t>
      </w:r>
      <w:r w:rsidRPr="00DA1131">
        <w:rPr>
          <w:rFonts w:ascii="Times New Roman" w:eastAsia="Arial Unicode MS" w:hAnsi="Times New Roman"/>
          <w:sz w:val="28"/>
          <w:szCs w:val="28"/>
          <w:lang w:eastAsia="ru-RU"/>
        </w:rPr>
        <w:t>.2019 года.</w:t>
      </w:r>
      <w:proofErr w:type="gramEnd"/>
    </w:p>
    <w:p w:rsidR="003D3BA7" w:rsidRDefault="003D3BA7">
      <w:pPr>
        <w:rPr>
          <w:rFonts w:ascii="Times New Roman" w:eastAsia="Times New Roman" w:hAnsi="Times New Roman"/>
          <w:b/>
          <w:bCs/>
          <w:iCs/>
          <w:sz w:val="28"/>
          <w:szCs w:val="28"/>
        </w:rPr>
      </w:pPr>
      <w:bookmarkStart w:id="25" w:name="_Toc11919572"/>
      <w:bookmarkStart w:id="26" w:name="_Toc19267107"/>
      <w:r>
        <w:br w:type="page"/>
      </w:r>
    </w:p>
    <w:p w:rsidR="006C6D9F" w:rsidRPr="00FE040D" w:rsidRDefault="006C6D9F" w:rsidP="00FE040D">
      <w:pPr>
        <w:pStyle w:val="2"/>
      </w:pPr>
      <w:bookmarkStart w:id="27" w:name="_Toc90470873"/>
      <w:r w:rsidRPr="00FE040D">
        <w:lastRenderedPageBreak/>
        <w:t>3.2. Методика анализа данных и порядок расчета</w:t>
      </w:r>
      <w:bookmarkEnd w:id="25"/>
      <w:bookmarkEnd w:id="26"/>
      <w:bookmarkEnd w:id="27"/>
    </w:p>
    <w:p w:rsidR="006C6D9F" w:rsidRPr="00DA1131" w:rsidRDefault="006C6D9F" w:rsidP="00406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131">
        <w:rPr>
          <w:rFonts w:ascii="Times New Roman" w:hAnsi="Times New Roman"/>
          <w:sz w:val="28"/>
          <w:szCs w:val="28"/>
        </w:rPr>
        <w:tab/>
        <w:t>Приведем источники информации и способы ее сбора по каждому критерию и показателям (Таблица 1).</w:t>
      </w:r>
    </w:p>
    <w:p w:rsidR="006C6D9F" w:rsidRPr="00DA1131" w:rsidRDefault="006C6D9F" w:rsidP="00406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D9F" w:rsidRPr="00021240" w:rsidRDefault="006C6D9F" w:rsidP="0040651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21240">
        <w:rPr>
          <w:rFonts w:ascii="Times New Roman" w:hAnsi="Times New Roman"/>
          <w:b/>
          <w:sz w:val="28"/>
          <w:szCs w:val="28"/>
        </w:rPr>
        <w:t xml:space="preserve">Таблица 1. </w:t>
      </w:r>
      <w:r w:rsidR="00021240" w:rsidRPr="00021240">
        <w:rPr>
          <w:rFonts w:ascii="Times New Roman" w:eastAsiaTheme="majorEastAsia" w:hAnsi="Times New Roman"/>
          <w:b/>
          <w:bCs/>
          <w:sz w:val="28"/>
          <w:szCs w:val="28"/>
        </w:rPr>
        <w:t xml:space="preserve">Критерии и показатели </w:t>
      </w:r>
      <w:proofErr w:type="gramStart"/>
      <w:r w:rsidR="00021240" w:rsidRPr="00021240">
        <w:rPr>
          <w:rFonts w:ascii="Times New Roman" w:eastAsiaTheme="majorEastAsia" w:hAnsi="Times New Roman"/>
          <w:b/>
          <w:bCs/>
          <w:sz w:val="28"/>
          <w:szCs w:val="28"/>
        </w:rPr>
        <w:t>оценки качества условий оказания услуг</w:t>
      </w:r>
      <w:proofErr w:type="gramEnd"/>
      <w:r w:rsidR="00021240" w:rsidRPr="00021240">
        <w:rPr>
          <w:rFonts w:ascii="Times New Roman" w:eastAsiaTheme="majorEastAsia" w:hAnsi="Times New Roman"/>
          <w:b/>
          <w:bCs/>
          <w:sz w:val="28"/>
          <w:szCs w:val="28"/>
        </w:rPr>
        <w:t xml:space="preserve"> организациями социальной сферы</w:t>
      </w:r>
    </w:p>
    <w:p w:rsidR="00021240" w:rsidRDefault="00021240" w:rsidP="0040651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902"/>
        <w:gridCol w:w="1358"/>
        <w:gridCol w:w="2182"/>
        <w:gridCol w:w="1660"/>
        <w:gridCol w:w="2079"/>
      </w:tblGrid>
      <w:tr w:rsidR="00021240" w:rsidRPr="00021240" w:rsidTr="00D6793F">
        <w:trPr>
          <w:trHeight w:val="1380"/>
          <w:tblHeader/>
        </w:trPr>
        <w:tc>
          <w:tcPr>
            <w:tcW w:w="342" w:type="pct"/>
            <w:shd w:val="clear" w:color="auto" w:fill="DAEEF3" w:themeFill="accent5" w:themeFillTint="33"/>
            <w:vAlign w:val="center"/>
            <w:hideMark/>
          </w:tcPr>
          <w:p w:rsidR="00021240" w:rsidRPr="00021240" w:rsidRDefault="00021240" w:rsidP="004E7FE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212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12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65" w:type="pct"/>
            <w:shd w:val="clear" w:color="auto" w:fill="DAEEF3" w:themeFill="accent5" w:themeFillTint="33"/>
            <w:vAlign w:val="center"/>
            <w:hideMark/>
          </w:tcPr>
          <w:p w:rsidR="00021240" w:rsidRPr="00021240" w:rsidRDefault="00021240" w:rsidP="004E7FE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</w:p>
          <w:p w:rsidR="00021240" w:rsidRPr="00021240" w:rsidRDefault="00021240" w:rsidP="004E7FE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shd w:val="clear" w:color="auto" w:fill="DAEEF3" w:themeFill="accent5" w:themeFillTint="33"/>
            <w:vAlign w:val="center"/>
            <w:hideMark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Значимость показателя</w:t>
            </w:r>
          </w:p>
        </w:tc>
        <w:tc>
          <w:tcPr>
            <w:tcW w:w="1107" w:type="pct"/>
            <w:shd w:val="clear" w:color="auto" w:fill="DAEEF3" w:themeFill="accent5" w:themeFillTint="33"/>
            <w:vAlign w:val="center"/>
            <w:hideMark/>
          </w:tcPr>
          <w:p w:rsidR="00021240" w:rsidRPr="00021240" w:rsidRDefault="00021240" w:rsidP="004E7FE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Параметры, подлежащие оценке</w:t>
            </w:r>
          </w:p>
        </w:tc>
        <w:tc>
          <w:tcPr>
            <w:tcW w:w="842" w:type="pct"/>
            <w:shd w:val="clear" w:color="auto" w:fill="DAEEF3" w:themeFill="accent5" w:themeFillTint="33"/>
            <w:vAlign w:val="center"/>
          </w:tcPr>
          <w:p w:rsidR="00021240" w:rsidRPr="00021240" w:rsidRDefault="00021240" w:rsidP="004E7FE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Метод исследования</w:t>
            </w:r>
          </w:p>
        </w:tc>
        <w:tc>
          <w:tcPr>
            <w:tcW w:w="1055" w:type="pct"/>
            <w:shd w:val="clear" w:color="auto" w:fill="DAEEF3" w:themeFill="accent5" w:themeFillTint="33"/>
            <w:vAlign w:val="center"/>
            <w:hideMark/>
          </w:tcPr>
          <w:p w:rsidR="00021240" w:rsidRPr="00021240" w:rsidRDefault="00021240" w:rsidP="004E7FE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Индикаторы параметров оценки</w:t>
            </w:r>
          </w:p>
        </w:tc>
      </w:tr>
      <w:tr w:rsidR="00021240" w:rsidRPr="00021240" w:rsidTr="00021240">
        <w:trPr>
          <w:trHeight w:val="660"/>
        </w:trPr>
        <w:tc>
          <w:tcPr>
            <w:tcW w:w="342" w:type="pct"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8" w:type="pct"/>
            <w:gridSpan w:val="5"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 «Открытость и доступность информации об организации»</w:t>
            </w:r>
          </w:p>
        </w:tc>
      </w:tr>
      <w:tr w:rsidR="00021240" w:rsidRPr="00021240" w:rsidTr="00021240">
        <w:trPr>
          <w:trHeight w:val="20"/>
        </w:trPr>
        <w:tc>
          <w:tcPr>
            <w:tcW w:w="342" w:type="pct"/>
            <w:vMerge w:val="restar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65" w:type="pct"/>
            <w:vMerge w:val="restar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Соответствие информации о деятельности организации (учреждения), размещенной на общедоступных информационных ресурсах, ее содержанию и порядку (форме) размещения, установленным нормативными правовыми актами:</w:t>
            </w:r>
            <w:proofErr w:type="gramEnd"/>
          </w:p>
        </w:tc>
        <w:tc>
          <w:tcPr>
            <w:tcW w:w="689" w:type="pct"/>
            <w:vMerge w:val="restart"/>
            <w:shd w:val="clear" w:color="auto" w:fill="auto"/>
            <w:hideMark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107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 информационных стендах в помещении организации;</w:t>
            </w:r>
          </w:p>
        </w:tc>
        <w:tc>
          <w:tcPr>
            <w:tcW w:w="842" w:type="pct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содержания информационных стендов</w:t>
            </w:r>
          </w:p>
        </w:tc>
        <w:tc>
          <w:tcPr>
            <w:tcW w:w="1055" w:type="pct"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информация соответствует требованиям к ней (доля количества размещенных материалов </w:t>
            </w:r>
            <w:proofErr w:type="gramStart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количества материалов, размещение которых является необходимым в соответствии с установленными требованиями)</w:t>
            </w:r>
          </w:p>
        </w:tc>
      </w:tr>
      <w:tr w:rsidR="00021240" w:rsidRPr="00021240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на официальном сайте организации </w:t>
            </w:r>
          </w:p>
        </w:tc>
        <w:tc>
          <w:tcPr>
            <w:tcW w:w="842" w:type="pct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официального сайта организации социального обслуживания</w:t>
            </w:r>
          </w:p>
        </w:tc>
        <w:tc>
          <w:tcPr>
            <w:tcW w:w="1055" w:type="pct"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информация соответствует требованиям к ней (доля размещенных материалов </w:t>
            </w:r>
            <w:proofErr w:type="gramStart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количества материалов, размещение которых является необходимым в соответствии с установленными требованиями)</w:t>
            </w:r>
          </w:p>
        </w:tc>
      </w:tr>
      <w:tr w:rsidR="00021240" w:rsidRPr="00021240" w:rsidTr="00021240">
        <w:trPr>
          <w:trHeight w:val="20"/>
        </w:trPr>
        <w:tc>
          <w:tcPr>
            <w:tcW w:w="342" w:type="pct"/>
            <w:vMerge w:val="restar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965" w:type="pct"/>
            <w:vMerge w:val="restar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689" w:type="pct"/>
            <w:vMerge w:val="restart"/>
            <w:shd w:val="clear" w:color="auto" w:fill="auto"/>
            <w:hideMark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107" w:type="pct"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телефона;</w:t>
            </w:r>
          </w:p>
        </w:tc>
        <w:tc>
          <w:tcPr>
            <w:tcW w:w="842" w:type="pct"/>
            <w:vMerge w:val="restart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официального сайта организации социального обслуживания</w:t>
            </w:r>
          </w:p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vMerge w:val="restart"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30 баллов за каждый дистанционный способ, но не более 100 баллов по показателю</w:t>
            </w:r>
          </w:p>
        </w:tc>
      </w:tr>
      <w:tr w:rsidR="00021240" w:rsidRPr="00021240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электронной почты;</w:t>
            </w:r>
          </w:p>
        </w:tc>
        <w:tc>
          <w:tcPr>
            <w:tcW w:w="842" w:type="pct"/>
            <w:vMerge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1240" w:rsidRPr="00021240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842" w:type="pct"/>
            <w:vMerge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1240" w:rsidRPr="00021240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электронного сервиса: форма для подачи электронного обращения/жалобы/ предложения;</w:t>
            </w:r>
          </w:p>
        </w:tc>
        <w:tc>
          <w:tcPr>
            <w:tcW w:w="842" w:type="pct"/>
            <w:vMerge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1240" w:rsidRPr="00021240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электронного сервиса: получение консультации по оказываемым услугам;</w:t>
            </w:r>
          </w:p>
        </w:tc>
        <w:tc>
          <w:tcPr>
            <w:tcW w:w="842" w:type="pct"/>
            <w:vMerge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1240" w:rsidRPr="00021240" w:rsidTr="00021240">
        <w:trPr>
          <w:trHeight w:val="20"/>
        </w:trPr>
        <w:tc>
          <w:tcPr>
            <w:tcW w:w="342" w:type="pct"/>
            <w:vMerge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021240" w:rsidRPr="00021240" w:rsidRDefault="00021240" w:rsidP="004E7FEF">
            <w:pPr>
              <w:pStyle w:val="aff2"/>
              <w:rPr>
                <w:rFonts w:ascii="Times New Roman" w:hAnsi="Times New Roman" w:cs="Times New Roman"/>
                <w:color w:val="000000"/>
              </w:rPr>
            </w:pPr>
            <w:r w:rsidRPr="00021240">
              <w:t xml:space="preserve">- </w:t>
            </w:r>
            <w:r w:rsidRPr="00021240">
              <w:rPr>
                <w:rFonts w:ascii="Times New Roman" w:hAnsi="Times New Roman" w:cs="Times New Roman"/>
                <w:color w:val="000000"/>
              </w:rPr>
              <w:t>раздела «Часто задаваемые вопросы»;</w:t>
            </w:r>
          </w:p>
        </w:tc>
        <w:tc>
          <w:tcPr>
            <w:tcW w:w="842" w:type="pct"/>
            <w:vMerge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1240" w:rsidRPr="00021240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021240" w:rsidRPr="00021240" w:rsidRDefault="00021240" w:rsidP="004E7FEF">
            <w:pPr>
              <w:pStyle w:val="aff2"/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иного электронного сервиса</w:t>
            </w:r>
          </w:p>
        </w:tc>
        <w:tc>
          <w:tcPr>
            <w:tcW w:w="842" w:type="pct"/>
            <w:vMerge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1240" w:rsidRPr="00021240" w:rsidTr="00021240">
        <w:trPr>
          <w:trHeight w:val="20"/>
        </w:trPr>
        <w:tc>
          <w:tcPr>
            <w:tcW w:w="342" w:type="pct"/>
            <w:vMerge w:val="restar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65" w:type="pct"/>
            <w:vMerge w:val="restar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Доля получателей услуг, удовлетворенных открытостью, полнотой и доступностью </w:t>
            </w: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информации о деятельности организации социального обслуживания, размещенной на информационных стендах в помещении организации, на официальном сайте организации (</w:t>
            </w:r>
            <w:proofErr w:type="gramStart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689" w:type="pct"/>
            <w:vMerge w:val="restart"/>
            <w:shd w:val="clear" w:color="auto" w:fill="auto"/>
            <w:hideMark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40%</w:t>
            </w:r>
          </w:p>
        </w:tc>
        <w:tc>
          <w:tcPr>
            <w:tcW w:w="1107" w:type="pct"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Удовлетворенность качеством, полнотой и доступностью информации о деятельности организации, </w:t>
            </w: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размещенной на информационных стендах в помещении организации</w:t>
            </w:r>
          </w:p>
        </w:tc>
        <w:tc>
          <w:tcPr>
            <w:tcW w:w="842" w:type="pct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Выявление мнения получателей услуг о качестве условий оказания </w:t>
            </w: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1055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Доля получателей услуг, удовлетворенных качеством, полнотой и доступностью информации о </w:t>
            </w: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организации, размещенной на информационных стендах в помещении организации (</w:t>
            </w:r>
            <w:proofErr w:type="gramStart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общего числа опрошенных получателей услуг)</w:t>
            </w:r>
          </w:p>
        </w:tc>
      </w:tr>
      <w:tr w:rsidR="00021240" w:rsidRPr="00021240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Удовлетворенность качеством, полнотой и доступностью информации о деятельности организации, размещенной на официальном сайте организации </w:t>
            </w:r>
          </w:p>
        </w:tc>
        <w:tc>
          <w:tcPr>
            <w:tcW w:w="842" w:type="pct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Выявление мнения получателей услуг о качестве условий оказания услуг</w:t>
            </w:r>
          </w:p>
        </w:tc>
        <w:tc>
          <w:tcPr>
            <w:tcW w:w="1055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получателей услуг, удовлетворенных качеством, полнотой и доступностью информации о деятельности организации, размещенной на официальном сайте организации (</w:t>
            </w:r>
            <w:proofErr w:type="gramStart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общего числа опрошенных получателей услуг)</w:t>
            </w:r>
          </w:p>
        </w:tc>
      </w:tr>
      <w:tr w:rsidR="00021240" w:rsidRPr="00021240" w:rsidTr="00021240">
        <w:trPr>
          <w:trHeight w:val="517"/>
        </w:trPr>
        <w:tc>
          <w:tcPr>
            <w:tcW w:w="342" w:type="pct"/>
            <w:shd w:val="clear" w:color="auto" w:fill="FFFFFF" w:themeFill="background1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shd w:val="clear" w:color="auto" w:fill="FFFFFF" w:themeFill="background1"/>
            <w:hideMark/>
          </w:tcPr>
          <w:p w:rsidR="00021240" w:rsidRPr="00021240" w:rsidRDefault="00021240" w:rsidP="000212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критерию 1</w:t>
            </w:r>
          </w:p>
        </w:tc>
        <w:tc>
          <w:tcPr>
            <w:tcW w:w="689" w:type="pct"/>
            <w:shd w:val="clear" w:color="auto" w:fill="FFFFFF" w:themeFill="background1"/>
            <w:hideMark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07" w:type="pct"/>
            <w:shd w:val="clear" w:color="auto" w:fill="FFFFFF" w:themeFill="background1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pct"/>
            <w:shd w:val="clear" w:color="auto" w:fill="FFFFFF" w:themeFill="background1"/>
          </w:tcPr>
          <w:p w:rsidR="00021240" w:rsidRPr="00021240" w:rsidRDefault="00021240" w:rsidP="004E7FE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FFFFF" w:themeFill="background1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1240" w:rsidRPr="00021240" w:rsidTr="00021240">
        <w:trPr>
          <w:trHeight w:val="502"/>
        </w:trPr>
        <w:tc>
          <w:tcPr>
            <w:tcW w:w="342" w:type="pct"/>
            <w:shd w:val="clear" w:color="auto" w:fill="auto"/>
            <w:vAlign w:val="center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8" w:type="pct"/>
            <w:gridSpan w:val="5"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021240" w:rsidRPr="00021240" w:rsidTr="00021240">
        <w:trPr>
          <w:trHeight w:val="20"/>
        </w:trPr>
        <w:tc>
          <w:tcPr>
            <w:tcW w:w="342" w:type="pct"/>
            <w:vMerge w:val="restar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65" w:type="pct"/>
            <w:vMerge w:val="restar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в организации комфортных условий для предоставления </w:t>
            </w: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услуг:</w:t>
            </w:r>
          </w:p>
        </w:tc>
        <w:tc>
          <w:tcPr>
            <w:tcW w:w="689" w:type="pct"/>
            <w:vMerge w:val="restart"/>
            <w:shd w:val="clear" w:color="auto" w:fill="auto"/>
            <w:hideMark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30%</w:t>
            </w:r>
          </w:p>
        </w:tc>
        <w:tc>
          <w:tcPr>
            <w:tcW w:w="1107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наличие комфортной зоны отдыха (ожидания) оборудованной соответствующей </w:t>
            </w: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мебелью;</w:t>
            </w:r>
          </w:p>
        </w:tc>
        <w:tc>
          <w:tcPr>
            <w:tcW w:w="842" w:type="pct"/>
            <w:vMerge w:val="restart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Натурные наблюдения</w:t>
            </w:r>
          </w:p>
        </w:tc>
        <w:tc>
          <w:tcPr>
            <w:tcW w:w="1055" w:type="pct"/>
            <w:vMerge w:val="restar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20 баллов за каждое комфортное условие, но не </w:t>
            </w: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более 100 баллов</w:t>
            </w:r>
          </w:p>
        </w:tc>
      </w:tr>
      <w:tr w:rsidR="00021240" w:rsidRPr="00021240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842" w:type="pct"/>
            <w:vMerge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1240" w:rsidRPr="00021240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наличие и доступность питьевой воды;</w:t>
            </w:r>
          </w:p>
        </w:tc>
        <w:tc>
          <w:tcPr>
            <w:tcW w:w="842" w:type="pct"/>
            <w:vMerge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1240" w:rsidRPr="00021240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наличие и доступность санитарно-гигиенических помещений;</w:t>
            </w:r>
          </w:p>
        </w:tc>
        <w:tc>
          <w:tcPr>
            <w:tcW w:w="842" w:type="pct"/>
            <w:vMerge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1240" w:rsidRPr="00021240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санитарное состояние помещений организации;</w:t>
            </w:r>
          </w:p>
        </w:tc>
        <w:tc>
          <w:tcPr>
            <w:tcW w:w="842" w:type="pct"/>
            <w:vMerge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1240" w:rsidRPr="00021240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транспортная доступность (доступность общественного транспорта и наличие парковки)</w:t>
            </w:r>
          </w:p>
        </w:tc>
        <w:tc>
          <w:tcPr>
            <w:tcW w:w="842" w:type="pct"/>
            <w:vMerge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1240" w:rsidRPr="00021240" w:rsidTr="00021240">
        <w:trPr>
          <w:trHeight w:val="1840"/>
        </w:trPr>
        <w:tc>
          <w:tcPr>
            <w:tcW w:w="342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65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Время ожидания предоставления услуги</w:t>
            </w:r>
          </w:p>
        </w:tc>
        <w:tc>
          <w:tcPr>
            <w:tcW w:w="689" w:type="pct"/>
            <w:shd w:val="clear" w:color="auto" w:fill="auto"/>
            <w:hideMark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107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Своевременность предоставления услуги (в соответствии с записью на консультацию, графиком прихода социального работника на дом и пр.)</w:t>
            </w:r>
          </w:p>
        </w:tc>
        <w:tc>
          <w:tcPr>
            <w:tcW w:w="842" w:type="pct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Выявление мнения получателей услуг о качестве условий оказания услуг</w:t>
            </w:r>
          </w:p>
        </w:tc>
        <w:tc>
          <w:tcPr>
            <w:tcW w:w="1055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получателей услуг, которым услуга была предоставлена своевременно (</w:t>
            </w:r>
            <w:proofErr w:type="gramStart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общего числа опрошенных получателей услуг, переведенных в баллы)</w:t>
            </w:r>
          </w:p>
        </w:tc>
      </w:tr>
      <w:tr w:rsidR="00021240" w:rsidRPr="00021240" w:rsidTr="00021240">
        <w:trPr>
          <w:trHeight w:val="20"/>
        </w:trPr>
        <w:tc>
          <w:tcPr>
            <w:tcW w:w="342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965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sz w:val="24"/>
                <w:szCs w:val="24"/>
                <w:lang w:eastAsia="ru-RU"/>
              </w:rPr>
              <w:t>Доля получателей услуг, удовлетворенных комфортностью предоставления услуг (</w:t>
            </w:r>
            <w:proofErr w:type="gramStart"/>
            <w:r w:rsidRPr="0002124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212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021240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212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689" w:type="pct"/>
            <w:shd w:val="clear" w:color="auto" w:fill="auto"/>
            <w:hideMark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107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Удовлетворенность комфортностью предоставления услуг</w:t>
            </w:r>
          </w:p>
        </w:tc>
        <w:tc>
          <w:tcPr>
            <w:tcW w:w="842" w:type="pct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Выявление мнения получателей услуг о качестве условий оказания услуг</w:t>
            </w:r>
          </w:p>
        </w:tc>
        <w:tc>
          <w:tcPr>
            <w:tcW w:w="1055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получателей услуг, удовлетворенных комфортностью предоставления услуг (</w:t>
            </w:r>
            <w:proofErr w:type="gramStart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общего числа опрошенных получателей услуг)</w:t>
            </w:r>
          </w:p>
        </w:tc>
      </w:tr>
      <w:tr w:rsidR="00021240" w:rsidRPr="00021240" w:rsidTr="004E7FEF">
        <w:trPr>
          <w:trHeight w:val="541"/>
        </w:trPr>
        <w:tc>
          <w:tcPr>
            <w:tcW w:w="342" w:type="pct"/>
            <w:shd w:val="clear" w:color="auto" w:fill="FFFFFF" w:themeFill="background1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shd w:val="clear" w:color="auto" w:fill="FFFFFF" w:themeFill="background1"/>
            <w:hideMark/>
          </w:tcPr>
          <w:p w:rsidR="00021240" w:rsidRPr="00021240" w:rsidRDefault="00021240" w:rsidP="004E7F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критерию 2</w:t>
            </w:r>
          </w:p>
        </w:tc>
        <w:tc>
          <w:tcPr>
            <w:tcW w:w="689" w:type="pct"/>
            <w:shd w:val="clear" w:color="auto" w:fill="FFFFFF" w:themeFill="background1"/>
            <w:hideMark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07" w:type="pct"/>
            <w:shd w:val="clear" w:color="auto" w:fill="FFFFFF" w:themeFill="background1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pct"/>
            <w:shd w:val="clear" w:color="auto" w:fill="FFFFFF" w:themeFill="background1"/>
          </w:tcPr>
          <w:p w:rsidR="00021240" w:rsidRPr="00021240" w:rsidRDefault="00021240" w:rsidP="004E7FE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FFFFF" w:themeFill="background1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1240" w:rsidRPr="00021240" w:rsidTr="00021240">
        <w:trPr>
          <w:trHeight w:val="407"/>
        </w:trPr>
        <w:tc>
          <w:tcPr>
            <w:tcW w:w="342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8" w:type="pct"/>
            <w:gridSpan w:val="5"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 «Доступность услуг для инвалидов»</w:t>
            </w:r>
          </w:p>
        </w:tc>
      </w:tr>
      <w:tr w:rsidR="00021240" w:rsidRPr="00021240" w:rsidTr="00021240">
        <w:trPr>
          <w:trHeight w:val="20"/>
        </w:trPr>
        <w:tc>
          <w:tcPr>
            <w:tcW w:w="342" w:type="pct"/>
            <w:vMerge w:val="restar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65" w:type="pct"/>
            <w:vMerge w:val="restar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Оборудование помещений организации и прилегающей к организации территории с учетом доступности для инвалидов:</w:t>
            </w:r>
          </w:p>
        </w:tc>
        <w:tc>
          <w:tcPr>
            <w:tcW w:w="689" w:type="pct"/>
            <w:vMerge w:val="restart"/>
            <w:shd w:val="clear" w:color="auto" w:fill="auto"/>
            <w:hideMark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107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на территории, прилегающей к организации и в ее помещениях:</w:t>
            </w:r>
          </w:p>
        </w:tc>
        <w:tc>
          <w:tcPr>
            <w:tcW w:w="842" w:type="pct"/>
            <w:vMerge w:val="restart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Натурные наблюдения</w:t>
            </w:r>
          </w:p>
        </w:tc>
        <w:tc>
          <w:tcPr>
            <w:tcW w:w="1055" w:type="pct"/>
            <w:vMerge w:val="restart"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20 баллов за каждое условие доступности, но не более 100 баллов</w:t>
            </w:r>
          </w:p>
        </w:tc>
      </w:tr>
      <w:tr w:rsidR="00021240" w:rsidRPr="00021240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оборудование входных групп пандусами (подъемными платформами);</w:t>
            </w:r>
          </w:p>
        </w:tc>
        <w:tc>
          <w:tcPr>
            <w:tcW w:w="842" w:type="pct"/>
            <w:vMerge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1240" w:rsidRPr="00021240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наличие выделенных стоянок для автотранспортных средств инвалидов;</w:t>
            </w:r>
          </w:p>
        </w:tc>
        <w:tc>
          <w:tcPr>
            <w:tcW w:w="842" w:type="pct"/>
            <w:vMerge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1240" w:rsidRPr="00021240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наличие адаптированных лифтов, поручней, расширенных дверных проемов;</w:t>
            </w:r>
          </w:p>
        </w:tc>
        <w:tc>
          <w:tcPr>
            <w:tcW w:w="842" w:type="pct"/>
            <w:vMerge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1240" w:rsidRPr="00021240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наличие сменных кресел-колясок;</w:t>
            </w:r>
          </w:p>
        </w:tc>
        <w:tc>
          <w:tcPr>
            <w:tcW w:w="842" w:type="pct"/>
            <w:vMerge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1240" w:rsidRPr="00021240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наличие специально оборудованных для инвалидов санитарно-гигиенических помещений</w:t>
            </w:r>
          </w:p>
        </w:tc>
        <w:tc>
          <w:tcPr>
            <w:tcW w:w="842" w:type="pct"/>
            <w:vMerge w:val="restart"/>
          </w:tcPr>
          <w:p w:rsidR="00021240" w:rsidRPr="00021240" w:rsidRDefault="00021240" w:rsidP="004E7FE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Натурные наблюдения</w:t>
            </w:r>
          </w:p>
        </w:tc>
        <w:tc>
          <w:tcPr>
            <w:tcW w:w="1055" w:type="pct"/>
            <w:vMerge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21240" w:rsidRPr="00021240" w:rsidTr="00021240">
        <w:trPr>
          <w:trHeight w:val="20"/>
        </w:trPr>
        <w:tc>
          <w:tcPr>
            <w:tcW w:w="342" w:type="pct"/>
            <w:vMerge w:val="restar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65" w:type="pct"/>
            <w:vMerge w:val="restar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689" w:type="pct"/>
            <w:vMerge w:val="restart"/>
            <w:shd w:val="clear" w:color="auto" w:fill="auto"/>
            <w:hideMark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107" w:type="pct"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842" w:type="pct"/>
            <w:vMerge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vMerge w:val="restart"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20 баллов за каждое условие доступности, но не более 100 баллов</w:t>
            </w:r>
          </w:p>
        </w:tc>
      </w:tr>
      <w:tr w:rsidR="00021240" w:rsidRPr="00021240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842" w:type="pct"/>
            <w:vMerge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1240" w:rsidRPr="00021240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842" w:type="pct"/>
            <w:vMerge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1240" w:rsidRPr="00021240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наличие альтернативной версии официального </w:t>
            </w: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сайта организации (учреждения) для инвалидов по зрению;</w:t>
            </w:r>
          </w:p>
        </w:tc>
        <w:tc>
          <w:tcPr>
            <w:tcW w:w="842" w:type="pct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Анализ официального сайта организации </w:t>
            </w: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социального обслуживания</w:t>
            </w:r>
          </w:p>
        </w:tc>
        <w:tc>
          <w:tcPr>
            <w:tcW w:w="1055" w:type="pct"/>
            <w:vMerge/>
            <w:shd w:val="clear" w:color="auto" w:fill="auto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FEF" w:rsidRPr="00021240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4E7FEF" w:rsidRPr="00021240" w:rsidRDefault="004E7FEF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4E7FEF" w:rsidRPr="00021240" w:rsidRDefault="004E7FEF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4E7FEF" w:rsidRPr="00021240" w:rsidRDefault="004E7FEF" w:rsidP="008A75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4E7FEF" w:rsidRPr="00021240" w:rsidRDefault="004E7FEF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</w:t>
            </w:r>
          </w:p>
        </w:tc>
        <w:tc>
          <w:tcPr>
            <w:tcW w:w="842" w:type="pct"/>
            <w:vMerge w:val="restart"/>
          </w:tcPr>
          <w:p w:rsidR="004E7FEF" w:rsidRPr="00021240" w:rsidRDefault="004E7FEF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Натурные наблюдения</w:t>
            </w:r>
          </w:p>
        </w:tc>
        <w:tc>
          <w:tcPr>
            <w:tcW w:w="1055" w:type="pct"/>
            <w:vMerge/>
            <w:shd w:val="clear" w:color="auto" w:fill="auto"/>
          </w:tcPr>
          <w:p w:rsidR="004E7FEF" w:rsidRPr="00021240" w:rsidRDefault="004E7FEF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FEF" w:rsidRPr="00021240" w:rsidTr="00021240">
        <w:trPr>
          <w:trHeight w:val="20"/>
        </w:trPr>
        <w:tc>
          <w:tcPr>
            <w:tcW w:w="342" w:type="pct"/>
            <w:vMerge/>
            <w:shd w:val="clear" w:color="auto" w:fill="auto"/>
            <w:hideMark/>
          </w:tcPr>
          <w:p w:rsidR="004E7FEF" w:rsidRPr="00021240" w:rsidRDefault="004E7FEF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4E7FEF" w:rsidRPr="00021240" w:rsidRDefault="004E7FEF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4E7FEF" w:rsidRPr="00021240" w:rsidRDefault="004E7FEF" w:rsidP="008A75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4E7FEF" w:rsidRPr="00021240" w:rsidRDefault="004E7FEF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842" w:type="pct"/>
            <w:vMerge/>
          </w:tcPr>
          <w:p w:rsidR="004E7FEF" w:rsidRPr="00021240" w:rsidRDefault="004E7FEF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:rsidR="004E7FEF" w:rsidRPr="00021240" w:rsidRDefault="004E7FEF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1240" w:rsidRPr="00021240" w:rsidTr="00021240">
        <w:trPr>
          <w:trHeight w:val="20"/>
        </w:trPr>
        <w:tc>
          <w:tcPr>
            <w:tcW w:w="342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65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sz w:val="24"/>
                <w:szCs w:val="24"/>
                <w:lang w:eastAsia="ru-RU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02124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212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021240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212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 – инвалидов)</w:t>
            </w:r>
          </w:p>
        </w:tc>
        <w:tc>
          <w:tcPr>
            <w:tcW w:w="689" w:type="pct"/>
            <w:shd w:val="clear" w:color="auto" w:fill="auto"/>
            <w:hideMark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107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Удовлетворенность доступностью услуг для инвалидов</w:t>
            </w:r>
          </w:p>
        </w:tc>
        <w:tc>
          <w:tcPr>
            <w:tcW w:w="842" w:type="pct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Выявление мнения получателей услуг о качестве условий оказания услуг</w:t>
            </w:r>
          </w:p>
        </w:tc>
        <w:tc>
          <w:tcPr>
            <w:tcW w:w="1055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общего числа опрошенных получателей услуг – инвалидов)</w:t>
            </w:r>
          </w:p>
        </w:tc>
      </w:tr>
      <w:tr w:rsidR="00021240" w:rsidRPr="00021240" w:rsidTr="004E7FEF">
        <w:trPr>
          <w:trHeight w:val="421"/>
        </w:trPr>
        <w:tc>
          <w:tcPr>
            <w:tcW w:w="342" w:type="pct"/>
            <w:shd w:val="clear" w:color="auto" w:fill="FFFFFF" w:themeFill="background1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65" w:type="pct"/>
            <w:shd w:val="clear" w:color="auto" w:fill="FFFFFF" w:themeFill="background1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критерию 3</w:t>
            </w:r>
          </w:p>
        </w:tc>
        <w:tc>
          <w:tcPr>
            <w:tcW w:w="689" w:type="pct"/>
            <w:shd w:val="clear" w:color="auto" w:fill="FFFFFF" w:themeFill="background1"/>
            <w:hideMark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07" w:type="pct"/>
            <w:shd w:val="clear" w:color="auto" w:fill="FFFFFF" w:themeFill="background1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pct"/>
            <w:shd w:val="clear" w:color="auto" w:fill="FFFFFF" w:themeFill="background1"/>
          </w:tcPr>
          <w:p w:rsidR="00021240" w:rsidRPr="00021240" w:rsidRDefault="00021240" w:rsidP="004E7FE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FFFFF" w:themeFill="background1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1240" w:rsidRPr="00021240" w:rsidTr="00021240">
        <w:trPr>
          <w:trHeight w:val="426"/>
        </w:trPr>
        <w:tc>
          <w:tcPr>
            <w:tcW w:w="342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8" w:type="pct"/>
            <w:gridSpan w:val="5"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 «Доброжелательность, вежливость работников организаций социального обслуживания»</w:t>
            </w:r>
          </w:p>
        </w:tc>
      </w:tr>
      <w:tr w:rsidR="00021240" w:rsidRPr="00021240" w:rsidTr="00021240">
        <w:trPr>
          <w:trHeight w:val="20"/>
        </w:trPr>
        <w:tc>
          <w:tcPr>
            <w:tcW w:w="342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965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</w:t>
            </w:r>
            <w:proofErr w:type="gramStart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общего числа опрошенных получателей услуг).</w:t>
            </w:r>
          </w:p>
        </w:tc>
        <w:tc>
          <w:tcPr>
            <w:tcW w:w="689" w:type="pct"/>
            <w:shd w:val="clear" w:color="auto" w:fill="auto"/>
            <w:hideMark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107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Удовлетворенность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W w:w="842" w:type="pct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Выявление мнения получателей услуг о качестве условий оказания услуг</w:t>
            </w:r>
          </w:p>
        </w:tc>
        <w:tc>
          <w:tcPr>
            <w:tcW w:w="1055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</w:t>
            </w: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общего числа опрошенных получателей услуг, переведенных в баллы)</w:t>
            </w:r>
          </w:p>
        </w:tc>
      </w:tr>
      <w:tr w:rsidR="00021240" w:rsidRPr="00021240" w:rsidTr="00021240">
        <w:trPr>
          <w:trHeight w:val="20"/>
        </w:trPr>
        <w:tc>
          <w:tcPr>
            <w:tcW w:w="342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965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Доля получателей услуг, удовлетворенных доброжелательностью, вежливостью работников организации, </w:t>
            </w: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обеспечивающих непосредственное оказание услуги при обращении в организацию (</w:t>
            </w:r>
            <w:proofErr w:type="gramStart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общего числа опрошенных получателей услуг).</w:t>
            </w:r>
          </w:p>
        </w:tc>
        <w:tc>
          <w:tcPr>
            <w:tcW w:w="689" w:type="pct"/>
            <w:shd w:val="clear" w:color="auto" w:fill="auto"/>
            <w:hideMark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40%</w:t>
            </w:r>
          </w:p>
        </w:tc>
        <w:tc>
          <w:tcPr>
            <w:tcW w:w="1107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Удовлетворенность доброжелательностью, вежливостью работников организации, обеспечивающих непосредственное оказание услуги при обращении в </w:t>
            </w: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организацию</w:t>
            </w:r>
          </w:p>
        </w:tc>
        <w:tc>
          <w:tcPr>
            <w:tcW w:w="842" w:type="pct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Выявление мнения получателей услуг о качестве условий оказания услуг</w:t>
            </w:r>
          </w:p>
        </w:tc>
        <w:tc>
          <w:tcPr>
            <w:tcW w:w="1055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непосредственное </w:t>
            </w: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услуги (</w:t>
            </w:r>
            <w:proofErr w:type="gramStart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общего числа опрошенных получателей услуг, переведенных в баллы)</w:t>
            </w:r>
          </w:p>
        </w:tc>
      </w:tr>
      <w:tr w:rsidR="00021240" w:rsidRPr="00021240" w:rsidTr="00021240">
        <w:trPr>
          <w:trHeight w:val="20"/>
        </w:trPr>
        <w:tc>
          <w:tcPr>
            <w:tcW w:w="342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965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sz w:val="24"/>
                <w:szCs w:val="24"/>
                <w:lang w:eastAsia="ru-RU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</w:t>
            </w:r>
            <w:proofErr w:type="gramStart"/>
            <w:r w:rsidRPr="0002124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212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021240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212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услуг).</w:t>
            </w:r>
          </w:p>
        </w:tc>
        <w:tc>
          <w:tcPr>
            <w:tcW w:w="689" w:type="pct"/>
            <w:shd w:val="clear" w:color="auto" w:fill="auto"/>
            <w:hideMark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107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Удовлетворенность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получение консультации по оказываемым услугам и пр.)</w:t>
            </w:r>
            <w:proofErr w:type="gramEnd"/>
          </w:p>
        </w:tc>
        <w:tc>
          <w:tcPr>
            <w:tcW w:w="842" w:type="pct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Выявление мнения получателей услуг о качестве условий оказания услуг</w:t>
            </w:r>
          </w:p>
        </w:tc>
        <w:tc>
          <w:tcPr>
            <w:tcW w:w="1055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</w:t>
            </w:r>
            <w:proofErr w:type="gramStart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общего числа опрошенных получателей услуг, переведенных в баллы)</w:t>
            </w:r>
          </w:p>
        </w:tc>
      </w:tr>
      <w:tr w:rsidR="00021240" w:rsidRPr="00021240" w:rsidTr="004E7FEF">
        <w:trPr>
          <w:trHeight w:val="435"/>
        </w:trPr>
        <w:tc>
          <w:tcPr>
            <w:tcW w:w="342" w:type="pct"/>
            <w:shd w:val="clear" w:color="auto" w:fill="FFFFFF" w:themeFill="background1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shd w:val="clear" w:color="auto" w:fill="FFFFFF" w:themeFill="background1"/>
            <w:hideMark/>
          </w:tcPr>
          <w:p w:rsidR="00021240" w:rsidRPr="00021240" w:rsidRDefault="00021240" w:rsidP="004E7F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критерию 4</w:t>
            </w:r>
          </w:p>
        </w:tc>
        <w:tc>
          <w:tcPr>
            <w:tcW w:w="689" w:type="pct"/>
            <w:shd w:val="clear" w:color="auto" w:fill="FFFFFF" w:themeFill="background1"/>
            <w:hideMark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07" w:type="pct"/>
            <w:shd w:val="clear" w:color="auto" w:fill="FFFFFF" w:themeFill="background1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pct"/>
            <w:shd w:val="clear" w:color="auto" w:fill="FFFFFF" w:themeFill="background1"/>
          </w:tcPr>
          <w:p w:rsidR="00021240" w:rsidRPr="00021240" w:rsidRDefault="00021240" w:rsidP="004E7FE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FFFFF" w:themeFill="background1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1240" w:rsidRPr="00021240" w:rsidTr="00021240">
        <w:trPr>
          <w:trHeight w:val="413"/>
        </w:trPr>
        <w:tc>
          <w:tcPr>
            <w:tcW w:w="342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8" w:type="pct"/>
            <w:gridSpan w:val="5"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 «Удовлетворенность условиями оказания услуг»</w:t>
            </w:r>
          </w:p>
        </w:tc>
      </w:tr>
      <w:tr w:rsidR="00021240" w:rsidRPr="00021240" w:rsidTr="00021240">
        <w:trPr>
          <w:trHeight w:val="20"/>
        </w:trPr>
        <w:tc>
          <w:tcPr>
            <w:tcW w:w="342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965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689" w:type="pct"/>
            <w:shd w:val="clear" w:color="auto" w:fill="auto"/>
            <w:hideMark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107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Готовность получателей услуг рекомендовать организацию родственникам и знакомым </w:t>
            </w:r>
          </w:p>
        </w:tc>
        <w:tc>
          <w:tcPr>
            <w:tcW w:w="842" w:type="pct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Выявление мнения получателей услуг о качестве условий оказания услуг</w:t>
            </w:r>
          </w:p>
        </w:tc>
        <w:tc>
          <w:tcPr>
            <w:tcW w:w="1055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      </w:r>
          </w:p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общего числа опрошенных получателей услуг, переведенных в баллы)</w:t>
            </w:r>
          </w:p>
        </w:tc>
      </w:tr>
      <w:tr w:rsidR="00021240" w:rsidRPr="00021240" w:rsidTr="00021240">
        <w:trPr>
          <w:trHeight w:val="2090"/>
        </w:trPr>
        <w:tc>
          <w:tcPr>
            <w:tcW w:w="342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965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sz w:val="24"/>
                <w:szCs w:val="24"/>
                <w:lang w:eastAsia="ru-RU"/>
              </w:rPr>
              <w:t>Доля получателей услуг, удовлетворенных организационными условиями оказания услуг - графиком работы организации, отдельных специалистов, графиком прихода социального работника на дом и др. (</w:t>
            </w:r>
            <w:proofErr w:type="gramStart"/>
            <w:r w:rsidRPr="0002124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212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021240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212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общего числа </w:t>
            </w:r>
            <w:r w:rsidRPr="000212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опрошенных получателей услуг)</w:t>
            </w:r>
          </w:p>
        </w:tc>
        <w:tc>
          <w:tcPr>
            <w:tcW w:w="689" w:type="pct"/>
            <w:shd w:val="clear" w:color="auto" w:fill="auto"/>
            <w:hideMark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20%</w:t>
            </w:r>
          </w:p>
        </w:tc>
        <w:tc>
          <w:tcPr>
            <w:tcW w:w="1107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Удовлетворенность получателей услуг</w:t>
            </w:r>
            <w:r w:rsidRPr="000212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организационными условиями оказания услуг - графиком работы организации, отдельных специалистов, графиком прихода социального работника на дом и др.</w:t>
            </w:r>
          </w:p>
        </w:tc>
        <w:tc>
          <w:tcPr>
            <w:tcW w:w="842" w:type="pct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Выявление мнения получателей услуг о качестве условий оказания услуг</w:t>
            </w:r>
          </w:p>
        </w:tc>
        <w:tc>
          <w:tcPr>
            <w:tcW w:w="1055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Доля получателей услуг, удовлетворенных организационными условиями предоставления услуг </w:t>
            </w:r>
          </w:p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общего числа опрошенных получателей услуг)</w:t>
            </w:r>
          </w:p>
        </w:tc>
      </w:tr>
      <w:tr w:rsidR="00021240" w:rsidRPr="00021240" w:rsidTr="00021240">
        <w:trPr>
          <w:trHeight w:val="20"/>
        </w:trPr>
        <w:tc>
          <w:tcPr>
            <w:tcW w:w="342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965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sz w:val="24"/>
                <w:szCs w:val="24"/>
                <w:lang w:eastAsia="ru-RU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02124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212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021240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212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689" w:type="pct"/>
            <w:shd w:val="clear" w:color="auto" w:fill="auto"/>
            <w:hideMark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107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Удовлетворенность получателей услуг в целом условиями оказания услуг в организации </w:t>
            </w:r>
          </w:p>
        </w:tc>
        <w:tc>
          <w:tcPr>
            <w:tcW w:w="842" w:type="pct"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Выявление мнения получателей услуг о качестве условий оказания услуг</w:t>
            </w:r>
          </w:p>
        </w:tc>
        <w:tc>
          <w:tcPr>
            <w:tcW w:w="1055" w:type="pct"/>
            <w:shd w:val="clear" w:color="auto" w:fill="auto"/>
            <w:hideMark/>
          </w:tcPr>
          <w:p w:rsidR="00021240" w:rsidRPr="00021240" w:rsidRDefault="00021240" w:rsidP="004E7FE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021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общего числа опрошенных получателей услуг)</w:t>
            </w:r>
          </w:p>
        </w:tc>
      </w:tr>
      <w:tr w:rsidR="00021240" w:rsidRPr="00021240" w:rsidTr="004E7FEF">
        <w:trPr>
          <w:trHeight w:val="450"/>
        </w:trPr>
        <w:tc>
          <w:tcPr>
            <w:tcW w:w="342" w:type="pct"/>
            <w:shd w:val="clear" w:color="auto" w:fill="FFFFFF" w:themeFill="background1"/>
            <w:hideMark/>
          </w:tcPr>
          <w:p w:rsidR="00021240" w:rsidRPr="00021240" w:rsidRDefault="00021240" w:rsidP="004E7F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shd w:val="clear" w:color="auto" w:fill="FFFFFF" w:themeFill="background1"/>
            <w:hideMark/>
          </w:tcPr>
          <w:p w:rsidR="00021240" w:rsidRPr="00021240" w:rsidRDefault="00021240" w:rsidP="004E7F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критерию 5</w:t>
            </w:r>
          </w:p>
        </w:tc>
        <w:tc>
          <w:tcPr>
            <w:tcW w:w="689" w:type="pct"/>
            <w:shd w:val="clear" w:color="auto" w:fill="FFFFFF" w:themeFill="background1"/>
            <w:hideMark/>
          </w:tcPr>
          <w:p w:rsidR="00021240" w:rsidRPr="00021240" w:rsidRDefault="00021240" w:rsidP="008A75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07" w:type="pct"/>
            <w:shd w:val="clear" w:color="auto" w:fill="FFFFFF" w:themeFill="background1"/>
            <w:hideMark/>
          </w:tcPr>
          <w:p w:rsidR="00021240" w:rsidRPr="00021240" w:rsidRDefault="00021240" w:rsidP="004E7F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shd w:val="clear" w:color="auto" w:fill="FFFFFF" w:themeFill="background1"/>
          </w:tcPr>
          <w:p w:rsidR="00021240" w:rsidRPr="00021240" w:rsidRDefault="00021240" w:rsidP="004E7F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FFFFF" w:themeFill="background1"/>
            <w:hideMark/>
          </w:tcPr>
          <w:p w:rsidR="00021240" w:rsidRPr="00021240" w:rsidRDefault="00021240" w:rsidP="004E7F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1240" w:rsidRPr="00021240" w:rsidTr="00423196">
        <w:trPr>
          <w:trHeight w:val="542"/>
        </w:trPr>
        <w:tc>
          <w:tcPr>
            <w:tcW w:w="5000" w:type="pct"/>
            <w:gridSpan w:val="6"/>
            <w:shd w:val="clear" w:color="auto" w:fill="auto"/>
            <w:vAlign w:val="bottom"/>
          </w:tcPr>
          <w:p w:rsidR="00021240" w:rsidRPr="00021240" w:rsidRDefault="00021240" w:rsidP="004231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2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всем критериям</w:t>
            </w:r>
          </w:p>
        </w:tc>
      </w:tr>
    </w:tbl>
    <w:p w:rsidR="00021240" w:rsidRDefault="00021240" w:rsidP="0040651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C6D9F" w:rsidRPr="00DA1131" w:rsidRDefault="006C6D9F" w:rsidP="004065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6D9F" w:rsidRPr="00DA1131" w:rsidRDefault="006C6D9F" w:rsidP="003D3B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131">
        <w:rPr>
          <w:rFonts w:ascii="Times New Roman" w:hAnsi="Times New Roman"/>
          <w:sz w:val="28"/>
          <w:szCs w:val="28"/>
        </w:rPr>
        <w:t>Основные процедуры анализа полученной в ходе исследования информации включают:</w:t>
      </w:r>
    </w:p>
    <w:p w:rsidR="006C6D9F" w:rsidRPr="00DA1131" w:rsidRDefault="006C6D9F" w:rsidP="00620049">
      <w:pPr>
        <w:numPr>
          <w:ilvl w:val="1"/>
          <w:numId w:val="1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131">
        <w:rPr>
          <w:rFonts w:ascii="Times New Roman" w:hAnsi="Times New Roman"/>
          <w:sz w:val="28"/>
          <w:szCs w:val="28"/>
        </w:rPr>
        <w:t>Способ обработки массива эмпирических данных, используемый в исследовании: машинный.</w:t>
      </w:r>
    </w:p>
    <w:p w:rsidR="006C6D9F" w:rsidRPr="00DA1131" w:rsidRDefault="006C6D9F" w:rsidP="00620049">
      <w:pPr>
        <w:numPr>
          <w:ilvl w:val="1"/>
          <w:numId w:val="1"/>
        </w:numPr>
        <w:tabs>
          <w:tab w:val="left" w:pos="143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131">
        <w:rPr>
          <w:rFonts w:ascii="Times New Roman" w:hAnsi="Times New Roman"/>
          <w:sz w:val="28"/>
          <w:szCs w:val="28"/>
        </w:rPr>
        <w:t xml:space="preserve">Анализ данных в программном пакете </w:t>
      </w:r>
      <w:proofErr w:type="spellStart"/>
      <w:r w:rsidR="004748BA" w:rsidRPr="00DA1131">
        <w:rPr>
          <w:rFonts w:ascii="Times New Roman" w:hAnsi="Times New Roman"/>
          <w:sz w:val="28"/>
          <w:szCs w:val="28"/>
        </w:rPr>
        <w:t>Microsoft</w:t>
      </w:r>
      <w:proofErr w:type="spellEnd"/>
      <w:r w:rsidR="004748BA" w:rsidRPr="00DA11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8BA" w:rsidRPr="00DA1131">
        <w:rPr>
          <w:rFonts w:ascii="Times New Roman" w:hAnsi="Times New Roman"/>
          <w:sz w:val="28"/>
          <w:szCs w:val="28"/>
        </w:rPr>
        <w:t>Excel</w:t>
      </w:r>
      <w:proofErr w:type="spellEnd"/>
      <w:r w:rsidR="004748BA" w:rsidRPr="00DA1131">
        <w:rPr>
          <w:rFonts w:ascii="Times New Roman" w:hAnsi="Times New Roman"/>
          <w:sz w:val="28"/>
          <w:szCs w:val="28"/>
        </w:rPr>
        <w:t xml:space="preserve"> (версия 2010)</w:t>
      </w:r>
      <w:r w:rsidRPr="00DA1131">
        <w:rPr>
          <w:rFonts w:ascii="Times New Roman" w:hAnsi="Times New Roman"/>
          <w:sz w:val="28"/>
          <w:szCs w:val="28"/>
        </w:rPr>
        <w:t>.</w:t>
      </w:r>
    </w:p>
    <w:p w:rsidR="006C6D9F" w:rsidRPr="00DA1131" w:rsidRDefault="006C6D9F" w:rsidP="003D3B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131">
        <w:rPr>
          <w:rFonts w:ascii="Times New Roman" w:hAnsi="Times New Roman"/>
          <w:sz w:val="28"/>
          <w:szCs w:val="28"/>
        </w:rPr>
        <w:t>Этапы обработки данных:</w:t>
      </w:r>
    </w:p>
    <w:p w:rsidR="006C6D9F" w:rsidRPr="00DA1131" w:rsidRDefault="006C6D9F" w:rsidP="00620049">
      <w:pPr>
        <w:numPr>
          <w:ilvl w:val="2"/>
          <w:numId w:val="1"/>
        </w:numPr>
        <w:tabs>
          <w:tab w:val="left" w:pos="1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131">
        <w:rPr>
          <w:rFonts w:ascii="Times New Roman" w:hAnsi="Times New Roman"/>
          <w:sz w:val="28"/>
          <w:szCs w:val="28"/>
        </w:rPr>
        <w:t>Ввод операторами полученных эмпирических данных в статистический массив в формате *</w:t>
      </w:r>
      <w:proofErr w:type="spellStart"/>
      <w:r w:rsidRPr="00DA1131">
        <w:rPr>
          <w:rFonts w:ascii="Times New Roman" w:hAnsi="Times New Roman"/>
          <w:sz w:val="28"/>
          <w:szCs w:val="28"/>
          <w:lang w:val="en-US"/>
        </w:rPr>
        <w:t>xlsx</w:t>
      </w:r>
      <w:proofErr w:type="spellEnd"/>
      <w:r w:rsidRPr="00DA1131">
        <w:rPr>
          <w:rFonts w:ascii="Times New Roman" w:hAnsi="Times New Roman"/>
          <w:sz w:val="28"/>
          <w:szCs w:val="28"/>
        </w:rPr>
        <w:t>.</w:t>
      </w:r>
    </w:p>
    <w:p w:rsidR="006C6D9F" w:rsidRPr="00DA1131" w:rsidRDefault="006C6D9F" w:rsidP="00620049">
      <w:pPr>
        <w:numPr>
          <w:ilvl w:val="2"/>
          <w:numId w:val="1"/>
        </w:numPr>
        <w:tabs>
          <w:tab w:val="left" w:pos="1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131">
        <w:rPr>
          <w:rFonts w:ascii="Times New Roman" w:hAnsi="Times New Roman"/>
          <w:sz w:val="28"/>
          <w:szCs w:val="28"/>
        </w:rPr>
        <w:lastRenderedPageBreak/>
        <w:t>Проверка массива данных на ошибки кодировки.</w:t>
      </w:r>
    </w:p>
    <w:p w:rsidR="006C6D9F" w:rsidRPr="00DA1131" w:rsidRDefault="006C6D9F" w:rsidP="00620049">
      <w:pPr>
        <w:numPr>
          <w:ilvl w:val="2"/>
          <w:numId w:val="1"/>
        </w:numPr>
        <w:tabs>
          <w:tab w:val="left" w:pos="144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131">
        <w:rPr>
          <w:rFonts w:ascii="Times New Roman" w:hAnsi="Times New Roman"/>
          <w:sz w:val="28"/>
          <w:szCs w:val="28"/>
        </w:rPr>
        <w:t>Формирование сводного итогового массива по каждому учреждению.</w:t>
      </w:r>
    </w:p>
    <w:p w:rsidR="006C6D9F" w:rsidRPr="00DA1131" w:rsidRDefault="006C6D9F" w:rsidP="00620049">
      <w:pPr>
        <w:numPr>
          <w:ilvl w:val="2"/>
          <w:numId w:val="1"/>
        </w:numPr>
        <w:tabs>
          <w:tab w:val="left" w:pos="1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131">
        <w:rPr>
          <w:rFonts w:ascii="Times New Roman" w:hAnsi="Times New Roman"/>
          <w:sz w:val="28"/>
          <w:szCs w:val="28"/>
        </w:rPr>
        <w:t xml:space="preserve">Расчет стандартных </w:t>
      </w:r>
      <w:proofErr w:type="gramStart"/>
      <w:r w:rsidRPr="00DA1131">
        <w:rPr>
          <w:rFonts w:ascii="Times New Roman" w:hAnsi="Times New Roman"/>
          <w:sz w:val="28"/>
          <w:szCs w:val="28"/>
        </w:rPr>
        <w:t>показателей оценки качества услуг организаций</w:t>
      </w:r>
      <w:proofErr w:type="gramEnd"/>
      <w:r w:rsidRPr="00DA1131">
        <w:rPr>
          <w:rFonts w:ascii="Times New Roman" w:hAnsi="Times New Roman"/>
          <w:sz w:val="28"/>
          <w:szCs w:val="28"/>
        </w:rPr>
        <w:t>.</w:t>
      </w:r>
    </w:p>
    <w:p w:rsidR="006C6D9F" w:rsidRPr="00DA1131" w:rsidRDefault="006C6D9F" w:rsidP="003D3B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131">
        <w:rPr>
          <w:rFonts w:ascii="Times New Roman" w:hAnsi="Times New Roman"/>
          <w:sz w:val="28"/>
          <w:szCs w:val="28"/>
        </w:rPr>
        <w:t>Обобщение информации осуществляется в соответствии с согласованным инструментарием исследования по каждой организации в следующей последовательности:</w:t>
      </w:r>
    </w:p>
    <w:p w:rsidR="006C6D9F" w:rsidRPr="00DA1131" w:rsidRDefault="006C6D9F" w:rsidP="00620049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131">
        <w:rPr>
          <w:rFonts w:ascii="Times New Roman" w:hAnsi="Times New Roman"/>
          <w:sz w:val="28"/>
          <w:szCs w:val="28"/>
        </w:rPr>
        <w:t>расчет средних значений по каждому показателю оценки;</w:t>
      </w:r>
    </w:p>
    <w:p w:rsidR="006C6D9F" w:rsidRPr="00DA1131" w:rsidRDefault="006C6D9F" w:rsidP="00620049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131">
        <w:rPr>
          <w:rFonts w:ascii="Times New Roman" w:hAnsi="Times New Roman"/>
          <w:sz w:val="28"/>
          <w:szCs w:val="28"/>
        </w:rPr>
        <w:t>перевод значений показателей оценки в баллы;</w:t>
      </w:r>
    </w:p>
    <w:p w:rsidR="006C6D9F" w:rsidRPr="00DA1131" w:rsidRDefault="006C6D9F" w:rsidP="00620049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131">
        <w:rPr>
          <w:rFonts w:ascii="Times New Roman" w:hAnsi="Times New Roman"/>
          <w:sz w:val="28"/>
          <w:szCs w:val="28"/>
        </w:rPr>
        <w:t>расчет значений по каждому критерию оценки в баллах;</w:t>
      </w:r>
    </w:p>
    <w:p w:rsidR="006C6D9F" w:rsidRPr="00DA1131" w:rsidRDefault="006C6D9F" w:rsidP="00620049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DA1131">
        <w:rPr>
          <w:rFonts w:ascii="Times New Roman" w:hAnsi="Times New Roman"/>
          <w:sz w:val="28"/>
          <w:szCs w:val="28"/>
        </w:rPr>
        <w:t>расчет итогового значения оценки по организации в баллах.</w:t>
      </w:r>
    </w:p>
    <w:p w:rsidR="006C6D9F" w:rsidRPr="00DA1131" w:rsidRDefault="006C6D9F" w:rsidP="003D3BA7">
      <w:pPr>
        <w:spacing w:after="0" w:line="360" w:lineRule="auto"/>
        <w:ind w:firstLine="709"/>
        <w:jc w:val="both"/>
        <w:rPr>
          <w:rStyle w:val="af0"/>
          <w:spacing w:val="-4"/>
          <w:sz w:val="28"/>
          <w:szCs w:val="28"/>
        </w:rPr>
      </w:pPr>
      <w:r w:rsidRPr="00DA1131">
        <w:rPr>
          <w:rFonts w:ascii="Times New Roman" w:eastAsia="Arial Unicode MS" w:hAnsi="Times New Roman"/>
          <w:sz w:val="28"/>
          <w:szCs w:val="28"/>
          <w:lang w:eastAsia="ru-RU"/>
        </w:rPr>
        <w:t>Для изучения мнений получателей услуг о качестве условий оказания услуг</w:t>
      </w:r>
      <w:r w:rsidR="00EA5273" w:rsidRPr="00DA1131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E04887">
        <w:rPr>
          <w:rFonts w:ascii="Times New Roman" w:eastAsia="Arial Unicode MS" w:hAnsi="Times New Roman"/>
          <w:sz w:val="28"/>
          <w:szCs w:val="28"/>
          <w:lang w:eastAsia="ru-RU"/>
        </w:rPr>
        <w:t xml:space="preserve">организациями социального обслуживания </w:t>
      </w:r>
      <w:r w:rsidRPr="00DA1131">
        <w:rPr>
          <w:rFonts w:ascii="Times New Roman" w:eastAsia="Arial Unicode MS" w:hAnsi="Times New Roman"/>
          <w:sz w:val="28"/>
          <w:szCs w:val="28"/>
          <w:lang w:eastAsia="ru-RU"/>
        </w:rPr>
        <w:t xml:space="preserve">следует использовать рекомендуемый объем выборочной совокупности. </w:t>
      </w:r>
      <w:r w:rsidR="00CC740F">
        <w:rPr>
          <w:rFonts w:ascii="Times New Roman" w:eastAsia="Arial Unicode MS" w:hAnsi="Times New Roman"/>
          <w:sz w:val="28"/>
          <w:szCs w:val="28"/>
          <w:lang w:eastAsia="ru-RU"/>
        </w:rPr>
        <w:t xml:space="preserve">В целях проведения независимой оценки качества в 2021 году опрошено 1022 респондента. </w:t>
      </w:r>
      <w:r w:rsidRPr="00DA1131">
        <w:rPr>
          <w:rFonts w:ascii="Times New Roman" w:eastAsia="Arial Unicode MS" w:hAnsi="Times New Roman"/>
          <w:sz w:val="28"/>
          <w:szCs w:val="28"/>
          <w:lang w:eastAsia="ru-RU"/>
        </w:rPr>
        <w:t xml:space="preserve">По значениям исходных показателей производится расчет интегрального показателя, определяющего оценку организации в целом. </w:t>
      </w:r>
      <w:r w:rsidRPr="00DA1131">
        <w:rPr>
          <w:rStyle w:val="af0"/>
          <w:spacing w:val="-4"/>
          <w:sz w:val="28"/>
          <w:szCs w:val="28"/>
        </w:rPr>
        <w:t>Итоговая оценка по каждому критерию в баллах для каждой организации определяется как сумма баллов по всем показателям данного критерия с учетом их значимости:</w:t>
      </w:r>
    </w:p>
    <w:p w:rsidR="006C6D9F" w:rsidRPr="00DA1131" w:rsidRDefault="006C6D9F" w:rsidP="003D3BA7">
      <w:pPr>
        <w:spacing w:after="0" w:line="360" w:lineRule="auto"/>
        <w:ind w:firstLine="709"/>
        <w:jc w:val="both"/>
        <w:rPr>
          <w:rStyle w:val="af0"/>
          <w:spacing w:val="-4"/>
          <w:sz w:val="28"/>
          <w:szCs w:val="28"/>
        </w:rPr>
      </w:pPr>
    </w:p>
    <w:p w:rsidR="006C6D9F" w:rsidRPr="00DA1131" w:rsidRDefault="00FD3A34" w:rsidP="003D3B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Times New Roman"/>
                <w:sz w:val="28"/>
                <w:szCs w:val="28"/>
                <w:lang w:val="en-US"/>
              </w:rPr>
              <m:t>m</m:t>
            </m:r>
          </m:sup>
        </m:sSup>
      </m:oMath>
      <w:r w:rsidR="006C6D9F" w:rsidRPr="00DA1131">
        <w:rPr>
          <w:rFonts w:ascii="Times New Roman" w:eastAsia="Times New Roman" w:hAnsi="Times New Roman"/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Times New Roman"/>
                <w:sz w:val="28"/>
                <w:szCs w:val="28"/>
              </w:rPr>
              <m:t>3</m:t>
            </m:r>
          </m:sup>
          <m:e>
            <m:sSubSup>
              <m:sSub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*</m:t>
            </m:r>
          </m:e>
        </m:nary>
        <m:sSubSup>
          <m:sSubSup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bSupPr>
          <m:e>
            <w:proofErr w:type="gramStart"/>
            <m:r>
              <w:rPr>
                <w:rFonts w:ascii="Cambria Math" w:hAnsi="Cambria Math"/>
                <w:sz w:val="28"/>
                <w:szCs w:val="28"/>
              </w:rPr>
              <m:t>П</m:t>
            </m:r>
            <w:proofErr w:type="gramEnd"/>
          </m:e>
          <m:sub>
            <m:r>
              <w:rPr>
                <w:rFonts w:ascii="Cambria Math" w:hAnsi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Times New Roman"/>
                <w:sz w:val="28"/>
                <w:szCs w:val="28"/>
                <w:lang w:val="en-US"/>
              </w:rPr>
              <m:t>m</m:t>
            </m:r>
          </m:sup>
        </m:sSubSup>
        <m:r>
          <w:rPr>
            <w:rFonts w:ascii="Cambria Math" w:hAnsi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m</m:t>
            </m:r>
          </m:sup>
        </m:sSubSup>
        <m:r>
          <w:rPr>
            <w:rFonts w:ascii="Cambria Math" w:hAnsi="Cambria Math"/>
            <w:sz w:val="28"/>
            <w:szCs w:val="28"/>
          </w:rPr>
          <m:t>*</m:t>
        </m:r>
        <m:sSubSup>
          <m:sSubSup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Times New Roman"/>
                <w:sz w:val="28"/>
                <w:szCs w:val="28"/>
                <w:lang w:val="en-US"/>
              </w:rPr>
              <m:t>m</m:t>
            </m:r>
          </m:sup>
        </m:sSubSup>
        <m:r>
          <w:rPr>
            <w:rFonts w:ascii="Cambria Math" w:hAnsi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m</m:t>
            </m:r>
          </m:sup>
        </m:sSubSup>
        <m:r>
          <w:rPr>
            <w:rFonts w:ascii="Cambria Math" w:hAnsi="Cambria Math"/>
            <w:sz w:val="28"/>
            <w:szCs w:val="28"/>
          </w:rPr>
          <m:t>*</m:t>
        </m:r>
        <m:sSubSup>
          <m:sSubSup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Times New Roman"/>
                <w:sz w:val="28"/>
                <w:szCs w:val="28"/>
                <w:lang w:val="en-US"/>
              </w:rPr>
              <m:t>m</m:t>
            </m:r>
          </m:sup>
        </m:sSubSup>
        <m:r>
          <w:rPr>
            <w:rFonts w:ascii="Cambria Math" w:hAnsi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3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m</m:t>
            </m:r>
          </m:sup>
        </m:sSubSup>
        <m:r>
          <w:rPr>
            <w:rFonts w:ascii="Cambria Math" w:hAnsi="Cambria Math"/>
            <w:sz w:val="28"/>
            <w:szCs w:val="28"/>
          </w:rPr>
          <m:t>*</m:t>
        </m:r>
        <m:sSubSup>
          <m:sSubSup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3</m:t>
            </m:r>
          </m:sub>
          <m:sup>
            <m:r>
              <w:rPr>
                <w:rFonts w:ascii="Cambria Math" w:hAnsi="Times New Roman"/>
                <w:sz w:val="28"/>
                <w:szCs w:val="28"/>
                <w:lang w:val="en-US"/>
              </w:rPr>
              <m:t>m</m:t>
            </m:r>
          </m:sup>
        </m:sSubSup>
      </m:oMath>
      <w:r w:rsidR="006C6D9F" w:rsidRPr="00DA1131">
        <w:rPr>
          <w:rFonts w:ascii="Times New Roman" w:eastAsia="Times New Roman" w:hAnsi="Times New Roman"/>
          <w:b/>
          <w:sz w:val="28"/>
          <w:szCs w:val="28"/>
        </w:rPr>
        <w:t>(1)</w:t>
      </w:r>
    </w:p>
    <w:p w:rsidR="006C6D9F" w:rsidRPr="00DA1131" w:rsidRDefault="006C6D9F" w:rsidP="003D3BA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1131">
        <w:rPr>
          <w:rFonts w:ascii="Times New Roman" w:hAnsi="Times New Roman"/>
          <w:sz w:val="28"/>
          <w:szCs w:val="28"/>
        </w:rPr>
        <w:t xml:space="preserve">Итоговая оценка качества условий оказания услуг определяется как средняя сумма баллов по всем критериям для данной организации: </w:t>
      </w:r>
    </w:p>
    <w:p w:rsidR="006C6D9F" w:rsidRPr="00DA1131" w:rsidRDefault="006C6D9F" w:rsidP="003D3BA7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6C6D9F" w:rsidRPr="00DA1131" w:rsidRDefault="006C6D9F" w:rsidP="003D3BA7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S</m:t>
          </m:r>
          <m:r>
            <w:rPr>
              <w:rFonts w:ascii="Cambria Math" w:hAnsi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Times New Roman"/>
                      <w:sz w:val="28"/>
                      <w:szCs w:val="28"/>
                    </w:rPr>
                    <m:t>5</m:t>
                  </m:r>
                </m:sup>
                <m:e/>
              </m:nary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p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m</m:t>
                  </m:r>
                </m:sup>
              </m:sSup>
            </m:e>
          </m:d>
          <m:r>
            <w:rPr>
              <w:rFonts w:ascii="Cambria Math" w:hAnsi="Times New Roman"/>
              <w:sz w:val="28"/>
              <w:szCs w:val="28"/>
            </w:rPr>
            <m:t>:5</m:t>
          </m:r>
        </m:oMath>
      </m:oMathPara>
    </w:p>
    <w:p w:rsidR="006C6D9F" w:rsidRPr="00DA1131" w:rsidRDefault="006C6D9F" w:rsidP="003D3BA7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 w:rsidRPr="00DA1131">
        <w:rPr>
          <w:rFonts w:ascii="Times New Roman" w:hAnsi="Times New Roman"/>
          <w:b/>
          <w:sz w:val="28"/>
          <w:szCs w:val="28"/>
        </w:rPr>
        <w:t>(2)</w:t>
      </w:r>
    </w:p>
    <w:p w:rsidR="006C6D9F" w:rsidRPr="00DA1131" w:rsidRDefault="006C6D9F" w:rsidP="003D3BA7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 w:rsidRPr="00DA1131">
        <w:rPr>
          <w:rFonts w:ascii="Times New Roman" w:hAnsi="Times New Roman"/>
          <w:sz w:val="28"/>
          <w:szCs w:val="28"/>
        </w:rPr>
        <w:lastRenderedPageBreak/>
        <w:t xml:space="preserve">где: </w:t>
      </w:r>
    </w:p>
    <w:p w:rsidR="006C6D9F" w:rsidRPr="00DA1131" w:rsidRDefault="006C6D9F" w:rsidP="003D3BA7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proofErr w:type="gramStart"/>
      <w:r w:rsidRPr="00DA1131">
        <w:rPr>
          <w:rFonts w:ascii="Times New Roman" w:hAnsi="Times New Roman"/>
          <w:sz w:val="28"/>
          <w:szCs w:val="28"/>
          <w:lang w:val="en-US"/>
        </w:rPr>
        <w:t>S</w:t>
      </w:r>
      <w:r w:rsidRPr="00DA1131">
        <w:rPr>
          <w:rFonts w:ascii="Times New Roman" w:hAnsi="Times New Roman"/>
          <w:sz w:val="28"/>
          <w:szCs w:val="28"/>
        </w:rPr>
        <w:t xml:space="preserve">  -</w:t>
      </w:r>
      <w:proofErr w:type="gramEnd"/>
      <w:r w:rsidRPr="00DA1131">
        <w:rPr>
          <w:rFonts w:ascii="Times New Roman" w:hAnsi="Times New Roman"/>
          <w:sz w:val="28"/>
          <w:szCs w:val="28"/>
        </w:rPr>
        <w:t xml:space="preserve"> оценка качества условий оказания услуг в баллах; </w:t>
      </w:r>
    </w:p>
    <w:p w:rsidR="006C6D9F" w:rsidRPr="00DA1131" w:rsidRDefault="006C6D9F" w:rsidP="003D3BA7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 w:rsidRPr="00DA1131">
        <w:rPr>
          <w:rFonts w:ascii="Times New Roman" w:hAnsi="Times New Roman"/>
          <w:sz w:val="28"/>
          <w:szCs w:val="28"/>
          <w:lang w:val="en-US"/>
        </w:rPr>
        <w:t>m</w:t>
      </w:r>
      <w:r w:rsidRPr="00DA1131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DA1131">
        <w:rPr>
          <w:rFonts w:ascii="Times New Roman" w:hAnsi="Times New Roman"/>
          <w:sz w:val="28"/>
          <w:szCs w:val="28"/>
        </w:rPr>
        <w:t>порядковый</w:t>
      </w:r>
      <w:proofErr w:type="gramEnd"/>
      <w:r w:rsidRPr="00DA1131">
        <w:rPr>
          <w:rFonts w:ascii="Times New Roman" w:hAnsi="Times New Roman"/>
          <w:sz w:val="28"/>
          <w:szCs w:val="28"/>
        </w:rPr>
        <w:t xml:space="preserve"> номер критерия оценки качества, </w:t>
      </w:r>
      <w:r w:rsidRPr="00DA1131">
        <w:rPr>
          <w:rFonts w:ascii="Times New Roman" w:hAnsi="Times New Roman"/>
          <w:i/>
          <w:sz w:val="28"/>
          <w:szCs w:val="28"/>
        </w:rPr>
        <w:t>m</w:t>
      </w:r>
      <w:r w:rsidRPr="00DA1131">
        <w:rPr>
          <w:rFonts w:ascii="Times New Roman" w:hAnsi="Times New Roman"/>
          <w:sz w:val="28"/>
          <w:szCs w:val="28"/>
        </w:rPr>
        <w:t xml:space="preserve"> = 1...5; </w:t>
      </w:r>
    </w:p>
    <w:p w:rsidR="006C6D9F" w:rsidRPr="00DA1131" w:rsidRDefault="00FD3A34" w:rsidP="003D3BA7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/>
          <m:sup>
            <m:r>
              <w:rPr>
                <w:rFonts w:ascii="Cambria Math" w:hAnsi="Cambria Math"/>
                <w:sz w:val="28"/>
                <w:szCs w:val="28"/>
              </w:rPr>
              <m:t>m</m:t>
            </m:r>
          </m:sup>
        </m:sSubSup>
      </m:oMath>
      <w:r w:rsidR="006C6D9F" w:rsidRPr="00DA1131">
        <w:rPr>
          <w:rFonts w:ascii="Times New Roman" w:hAnsi="Times New Roman"/>
          <w:sz w:val="28"/>
          <w:szCs w:val="28"/>
        </w:rPr>
        <w:t xml:space="preserve">- значения </w:t>
      </w:r>
      <w:r w:rsidR="006C6D9F" w:rsidRPr="00DA1131">
        <w:rPr>
          <w:rFonts w:ascii="Times New Roman" w:hAnsi="Times New Roman"/>
          <w:i/>
          <w:sz w:val="28"/>
          <w:szCs w:val="28"/>
        </w:rPr>
        <w:t>m</w:t>
      </w:r>
      <w:r w:rsidR="006C6D9F" w:rsidRPr="00DA1131">
        <w:rPr>
          <w:rFonts w:ascii="Times New Roman" w:hAnsi="Times New Roman"/>
          <w:sz w:val="28"/>
          <w:szCs w:val="28"/>
        </w:rPr>
        <w:t>-</w:t>
      </w:r>
      <w:proofErr w:type="spellStart"/>
      <w:r w:rsidR="006C6D9F" w:rsidRPr="00DA1131">
        <w:rPr>
          <w:rFonts w:ascii="Times New Roman" w:hAnsi="Times New Roman"/>
          <w:sz w:val="28"/>
          <w:szCs w:val="28"/>
        </w:rPr>
        <w:t>го</w:t>
      </w:r>
      <w:proofErr w:type="spellEnd"/>
      <w:r w:rsidR="006C6D9F" w:rsidRPr="00DA1131">
        <w:rPr>
          <w:rFonts w:ascii="Times New Roman" w:hAnsi="Times New Roman"/>
          <w:sz w:val="28"/>
          <w:szCs w:val="28"/>
        </w:rPr>
        <w:t xml:space="preserve"> критерия в баллах.</w:t>
      </w:r>
    </w:p>
    <w:p w:rsidR="006C6D9F" w:rsidRPr="00DA1131" w:rsidRDefault="006C6D9F" w:rsidP="003D3BA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131">
        <w:rPr>
          <w:rFonts w:ascii="Times New Roman" w:hAnsi="Times New Roman"/>
          <w:sz w:val="28"/>
          <w:szCs w:val="28"/>
        </w:rPr>
        <w:t>Таким образом, максимальное значение итогового результата по всем критериям (</w:t>
      </w:r>
      <w:r w:rsidRPr="00DA1131">
        <w:rPr>
          <w:rFonts w:ascii="Times New Roman" w:hAnsi="Times New Roman"/>
          <w:sz w:val="28"/>
          <w:szCs w:val="28"/>
          <w:lang w:val="en-US"/>
        </w:rPr>
        <w:t>S</w:t>
      </w:r>
      <w:r w:rsidRPr="00DA1131">
        <w:rPr>
          <w:rFonts w:ascii="Times New Roman" w:hAnsi="Times New Roman"/>
          <w:sz w:val="28"/>
          <w:szCs w:val="28"/>
        </w:rPr>
        <w:t xml:space="preserve">) – </w:t>
      </w:r>
      <w:r w:rsidRPr="00DA1131">
        <w:rPr>
          <w:rFonts w:ascii="Times New Roman" w:hAnsi="Times New Roman"/>
          <w:i/>
          <w:sz w:val="28"/>
          <w:szCs w:val="28"/>
        </w:rPr>
        <w:t>100 баллов</w:t>
      </w:r>
      <w:r w:rsidRPr="00DA1131">
        <w:rPr>
          <w:rFonts w:ascii="Times New Roman" w:hAnsi="Times New Roman"/>
          <w:sz w:val="28"/>
          <w:szCs w:val="28"/>
        </w:rPr>
        <w:t>.</w:t>
      </w:r>
    </w:p>
    <w:p w:rsidR="006C6D9F" w:rsidRPr="00DA1131" w:rsidRDefault="006C6D9F" w:rsidP="008F7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131">
        <w:rPr>
          <w:rFonts w:ascii="Times New Roman" w:hAnsi="Times New Roman"/>
          <w:sz w:val="28"/>
          <w:szCs w:val="28"/>
        </w:rPr>
        <w:t xml:space="preserve">Обработка и анализ эмпирических данных производится с использованием и программы </w:t>
      </w:r>
      <w:proofErr w:type="spellStart"/>
      <w:r w:rsidRPr="00DA1131">
        <w:rPr>
          <w:rFonts w:ascii="Times New Roman" w:hAnsi="Times New Roman"/>
          <w:sz w:val="28"/>
          <w:szCs w:val="28"/>
        </w:rPr>
        <w:t>Microsoft</w:t>
      </w:r>
      <w:proofErr w:type="spellEnd"/>
      <w:r w:rsidR="004748BA" w:rsidRPr="00DA11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1131">
        <w:rPr>
          <w:rFonts w:ascii="Times New Roman" w:hAnsi="Times New Roman"/>
          <w:sz w:val="28"/>
          <w:szCs w:val="28"/>
        </w:rPr>
        <w:t>Excel</w:t>
      </w:r>
      <w:proofErr w:type="spellEnd"/>
      <w:r w:rsidRPr="00DA1131">
        <w:rPr>
          <w:rFonts w:ascii="Times New Roman" w:hAnsi="Times New Roman"/>
          <w:sz w:val="28"/>
          <w:szCs w:val="28"/>
        </w:rPr>
        <w:t xml:space="preserve"> (версия 2010). </w:t>
      </w:r>
    </w:p>
    <w:p w:rsidR="006C6D9F" w:rsidRPr="00DA1131" w:rsidRDefault="006C6D9F" w:rsidP="00406515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6C6D9F" w:rsidRPr="00FE040D" w:rsidRDefault="006C6D9F" w:rsidP="00FE040D">
      <w:pPr>
        <w:pStyle w:val="1"/>
        <w:rPr>
          <w:rFonts w:eastAsia="Arial Unicode MS"/>
        </w:rPr>
      </w:pPr>
      <w:bookmarkStart w:id="28" w:name="_Toc11919573"/>
      <w:bookmarkStart w:id="29" w:name="_Toc5553488"/>
      <w:bookmarkStart w:id="30" w:name="_Toc5555014"/>
      <w:bookmarkStart w:id="31" w:name="_Toc19267108"/>
      <w:bookmarkStart w:id="32" w:name="_Toc90470874"/>
      <w:r w:rsidRPr="00FE040D">
        <w:rPr>
          <w:rFonts w:eastAsia="Arial Unicode MS"/>
        </w:rPr>
        <w:lastRenderedPageBreak/>
        <w:t xml:space="preserve">4. </w:t>
      </w:r>
      <w:r w:rsidR="004E7FEF">
        <w:rPr>
          <w:rFonts w:eastAsia="Arial Unicode MS"/>
        </w:rPr>
        <w:t>Перечень организаций, в отношении которых проведена независимая оценка</w:t>
      </w:r>
      <w:r w:rsidRPr="00FE040D">
        <w:rPr>
          <w:rFonts w:eastAsia="Arial Unicode MS"/>
        </w:rPr>
        <w:t xml:space="preserve"> качества</w:t>
      </w:r>
      <w:bookmarkStart w:id="33" w:name="_Toc11919574"/>
      <w:bookmarkEnd w:id="28"/>
      <w:r w:rsidRPr="00FE040D">
        <w:rPr>
          <w:rFonts w:eastAsia="Arial Unicode MS"/>
        </w:rPr>
        <w:t xml:space="preserve"> условий оказания услуг</w:t>
      </w:r>
      <w:bookmarkEnd w:id="29"/>
      <w:bookmarkEnd w:id="30"/>
      <w:bookmarkEnd w:id="31"/>
      <w:bookmarkEnd w:id="32"/>
      <w:bookmarkEnd w:id="33"/>
    </w:p>
    <w:bookmarkEnd w:id="14"/>
    <w:p w:rsidR="009D420A" w:rsidRPr="00DA1131" w:rsidRDefault="00DB66BF" w:rsidP="003D3B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131">
        <w:rPr>
          <w:rFonts w:ascii="Times New Roman" w:hAnsi="Times New Roman"/>
          <w:sz w:val="28"/>
          <w:szCs w:val="28"/>
        </w:rPr>
        <w:t>Независимая оценка качества проводилась в отношении</w:t>
      </w:r>
      <w:r w:rsidR="006C6D9F" w:rsidRPr="00DA1131">
        <w:rPr>
          <w:rFonts w:ascii="Times New Roman" w:hAnsi="Times New Roman"/>
          <w:sz w:val="28"/>
          <w:szCs w:val="28"/>
        </w:rPr>
        <w:t xml:space="preserve"> </w:t>
      </w:r>
      <w:r w:rsidR="004E7FEF">
        <w:rPr>
          <w:rFonts w:ascii="Times New Roman" w:hAnsi="Times New Roman"/>
          <w:sz w:val="28"/>
          <w:szCs w:val="28"/>
        </w:rPr>
        <w:t>организаций социального обслуживания следующих</w:t>
      </w:r>
      <w:r w:rsidR="004649E0" w:rsidRPr="00DA1131">
        <w:rPr>
          <w:rFonts w:ascii="Times New Roman" w:hAnsi="Times New Roman"/>
          <w:sz w:val="28"/>
          <w:szCs w:val="28"/>
        </w:rPr>
        <w:t xml:space="preserve"> категорий</w:t>
      </w:r>
      <w:r w:rsidR="009D420A" w:rsidRPr="00DA1131">
        <w:rPr>
          <w:rFonts w:ascii="Times New Roman" w:hAnsi="Times New Roman"/>
          <w:sz w:val="28"/>
          <w:szCs w:val="28"/>
        </w:rPr>
        <w:t>:</w:t>
      </w:r>
    </w:p>
    <w:p w:rsidR="00F71E7C" w:rsidRPr="00644D6A" w:rsidRDefault="00F71E7C" w:rsidP="00F71E7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34" w:name="_Toc381009449"/>
    </w:p>
    <w:p w:rsidR="00F71E7C" w:rsidRDefault="00F71E7C" w:rsidP="00F71E7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Таблица 2</w:t>
      </w:r>
      <w:r w:rsidRPr="00644D6A">
        <w:rPr>
          <w:rFonts w:ascii="Times New Roman" w:eastAsia="Times New Roman" w:hAnsi="Times New Roman"/>
          <w:b/>
          <w:sz w:val="28"/>
          <w:szCs w:val="28"/>
          <w:lang w:eastAsia="ru-RU"/>
        </w:rPr>
        <w:t>. Тип организаций</w:t>
      </w:r>
    </w:p>
    <w:p w:rsidR="00F71E7C" w:rsidRPr="00644D6A" w:rsidRDefault="00F71E7C" w:rsidP="00F71E7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5"/>
        <w:gridCol w:w="4059"/>
      </w:tblGrid>
      <w:tr w:rsidR="00F71E7C" w:rsidRPr="0030746F" w:rsidTr="00B44FC2">
        <w:trPr>
          <w:trHeight w:val="569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C" w:rsidRPr="00F71E7C" w:rsidRDefault="00F71E7C" w:rsidP="00D6793F">
            <w:pPr>
              <w:tabs>
                <w:tab w:val="left" w:pos="253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F71E7C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Тип организации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C" w:rsidRPr="00F71E7C" w:rsidRDefault="00F71E7C" w:rsidP="00D6793F">
            <w:pPr>
              <w:tabs>
                <w:tab w:val="left" w:pos="253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F71E7C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Количество </w:t>
            </w:r>
            <w:r w:rsidR="00E04887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организаций социального обслуживания </w:t>
            </w:r>
          </w:p>
        </w:tc>
      </w:tr>
      <w:tr w:rsidR="00F71E7C" w:rsidRPr="0030746F" w:rsidTr="00B44FC2">
        <w:trPr>
          <w:trHeight w:val="226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C" w:rsidRPr="00F71E7C" w:rsidRDefault="00DF5392" w:rsidP="00D6793F">
            <w:pPr>
              <w:tabs>
                <w:tab w:val="left" w:pos="2534"/>
              </w:tabs>
              <w:spacing w:after="0" w:line="36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Центры социального обслуживания населения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C" w:rsidRPr="00F71E7C" w:rsidRDefault="00DF5392" w:rsidP="00D6793F">
            <w:pPr>
              <w:tabs>
                <w:tab w:val="left" w:pos="253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</w:t>
            </w:r>
            <w:r w:rsidR="0084605E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F71E7C" w:rsidRPr="0030746F" w:rsidTr="00B44FC2">
        <w:trPr>
          <w:trHeight w:val="226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C" w:rsidRPr="00F71E7C" w:rsidRDefault="00DF5392" w:rsidP="00D6793F">
            <w:pPr>
              <w:tabs>
                <w:tab w:val="left" w:pos="2534"/>
              </w:tabs>
              <w:spacing w:after="0" w:line="36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Психоневрологические интернаты 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C" w:rsidRPr="00F71E7C" w:rsidRDefault="00DF5392" w:rsidP="00D6793F">
            <w:pPr>
              <w:tabs>
                <w:tab w:val="left" w:pos="253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6</w:t>
            </w:r>
          </w:p>
        </w:tc>
      </w:tr>
      <w:tr w:rsidR="00F71E7C" w:rsidRPr="0030746F" w:rsidTr="00B44FC2">
        <w:trPr>
          <w:trHeight w:val="226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C" w:rsidRPr="00F71E7C" w:rsidRDefault="0084605E" w:rsidP="00D6793F">
            <w:pPr>
              <w:tabs>
                <w:tab w:val="left" w:pos="2534"/>
              </w:tabs>
              <w:spacing w:after="0" w:line="36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Учреждения </w:t>
            </w:r>
            <w:r w:rsidR="00DF539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для несовершеннолетних 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C" w:rsidRPr="00F71E7C" w:rsidRDefault="00DF5392" w:rsidP="00D6793F">
            <w:pPr>
              <w:tabs>
                <w:tab w:val="left" w:pos="253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F71E7C" w:rsidRPr="0030746F" w:rsidTr="00B44FC2">
        <w:trPr>
          <w:trHeight w:val="226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C" w:rsidRPr="00F71E7C" w:rsidRDefault="00DF5392" w:rsidP="00D6793F">
            <w:pPr>
              <w:tabs>
                <w:tab w:val="left" w:pos="2534"/>
              </w:tabs>
              <w:spacing w:after="0" w:line="36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Учреждения для престарелых и инвалидов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C" w:rsidRPr="00F71E7C" w:rsidRDefault="00DF5392" w:rsidP="00D6793F">
            <w:pPr>
              <w:tabs>
                <w:tab w:val="left" w:pos="253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84605E" w:rsidRPr="0030746F" w:rsidTr="00B44FC2">
        <w:trPr>
          <w:trHeight w:val="226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5E" w:rsidRDefault="0084605E" w:rsidP="00D6793F">
            <w:pPr>
              <w:tabs>
                <w:tab w:val="left" w:pos="2534"/>
              </w:tabs>
              <w:spacing w:after="0" w:line="36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Учреждения адаптации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5E" w:rsidRDefault="0084605E" w:rsidP="00D6793F">
            <w:pPr>
              <w:tabs>
                <w:tab w:val="left" w:pos="253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F71E7C" w:rsidRPr="0030746F" w:rsidTr="00B44FC2">
        <w:trPr>
          <w:trHeight w:val="226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C" w:rsidRPr="00F71E7C" w:rsidRDefault="00515A4A" w:rsidP="00D6793F">
            <w:pPr>
              <w:tabs>
                <w:tab w:val="left" w:pos="2534"/>
              </w:tabs>
              <w:spacing w:after="0" w:line="36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Общественные организации  - поставщики социальных услуг 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C" w:rsidRPr="00F71E7C" w:rsidRDefault="00237969" w:rsidP="00D6793F">
            <w:pPr>
              <w:tabs>
                <w:tab w:val="left" w:pos="253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9</w:t>
            </w:r>
          </w:p>
        </w:tc>
      </w:tr>
      <w:tr w:rsidR="00F71E7C" w:rsidRPr="0030746F" w:rsidTr="00B44FC2">
        <w:trPr>
          <w:trHeight w:val="226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C" w:rsidRPr="00515A4A" w:rsidRDefault="00F71E7C" w:rsidP="00D6793F">
            <w:pPr>
              <w:tabs>
                <w:tab w:val="left" w:pos="2534"/>
              </w:tabs>
              <w:spacing w:after="0" w:line="36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515A4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C" w:rsidRPr="00515A4A" w:rsidRDefault="00515A4A" w:rsidP="00D6793F">
            <w:pPr>
              <w:tabs>
                <w:tab w:val="left" w:pos="253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515A4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4</w:t>
            </w:r>
            <w:r w:rsidR="00237969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8</w:t>
            </w:r>
          </w:p>
        </w:tc>
      </w:tr>
    </w:tbl>
    <w:p w:rsidR="00F71E7C" w:rsidRPr="00644D6A" w:rsidRDefault="00F71E7C" w:rsidP="00F71E7C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</w:p>
    <w:p w:rsidR="00C84586" w:rsidRDefault="00C84586" w:rsidP="0040651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C84586" w:rsidSect="008C09F8">
          <w:headerReference w:type="default" r:id="rId10"/>
          <w:pgSz w:w="11907" w:h="16839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53E15" w:rsidRDefault="00353E15" w:rsidP="00383958">
      <w:pPr>
        <w:pStyle w:val="251"/>
        <w:shd w:val="clear" w:color="auto" w:fill="auto"/>
        <w:spacing w:line="240" w:lineRule="auto"/>
        <w:jc w:val="right"/>
        <w:rPr>
          <w:rFonts w:cs="Times New Roman"/>
          <w:b/>
          <w:sz w:val="28"/>
          <w:szCs w:val="28"/>
        </w:rPr>
      </w:pPr>
      <w:r w:rsidRPr="0064748A">
        <w:rPr>
          <w:rFonts w:cs="Times New Roman"/>
          <w:b/>
          <w:sz w:val="28"/>
          <w:szCs w:val="28"/>
        </w:rPr>
        <w:lastRenderedPageBreak/>
        <w:t xml:space="preserve">Таблица </w:t>
      </w:r>
      <w:r w:rsidR="00F71E7C">
        <w:rPr>
          <w:rFonts w:cs="Times New Roman"/>
          <w:b/>
          <w:sz w:val="28"/>
          <w:szCs w:val="28"/>
        </w:rPr>
        <w:t>3</w:t>
      </w:r>
      <w:r w:rsidRPr="0064748A">
        <w:rPr>
          <w:rFonts w:cs="Times New Roman"/>
          <w:b/>
          <w:sz w:val="28"/>
          <w:szCs w:val="28"/>
        </w:rPr>
        <w:t xml:space="preserve">. Общие сведения об учреждениях </w:t>
      </w:r>
    </w:p>
    <w:p w:rsidR="00466C6E" w:rsidRDefault="00466C6E" w:rsidP="00383958">
      <w:pPr>
        <w:pStyle w:val="251"/>
        <w:shd w:val="clear" w:color="auto" w:fill="auto"/>
        <w:spacing w:line="240" w:lineRule="auto"/>
        <w:jc w:val="right"/>
        <w:rPr>
          <w:rFonts w:cs="Times New Roman"/>
          <w:b/>
          <w:sz w:val="28"/>
          <w:szCs w:val="28"/>
        </w:rPr>
      </w:pPr>
    </w:p>
    <w:tbl>
      <w:tblPr>
        <w:tblStyle w:val="afa"/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2376"/>
      </w:tblGrid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1430"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61430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D61430">
              <w:rPr>
                <w:rFonts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79" w:type="pct"/>
          </w:tcPr>
          <w:p w:rsidR="00466C6E" w:rsidRPr="00D61430" w:rsidRDefault="00466C6E" w:rsidP="003411A8">
            <w:pPr>
              <w:pStyle w:val="251"/>
              <w:shd w:val="clear" w:color="auto" w:fill="auto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D61430">
              <w:rPr>
                <w:rFonts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503" w:type="pct"/>
          </w:tcPr>
          <w:p w:rsidR="00466C6E" w:rsidRPr="00D61430" w:rsidRDefault="00466C6E" w:rsidP="00423196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1430">
              <w:rPr>
                <w:rFonts w:cs="Times New Roman"/>
                <w:b/>
                <w:sz w:val="24"/>
                <w:szCs w:val="24"/>
              </w:rPr>
              <w:t>Адрес местонахождения</w:t>
            </w:r>
          </w:p>
        </w:tc>
        <w:tc>
          <w:tcPr>
            <w:tcW w:w="1260" w:type="pct"/>
          </w:tcPr>
          <w:p w:rsidR="00466C6E" w:rsidRPr="00D61430" w:rsidRDefault="00466C6E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1430">
              <w:rPr>
                <w:rFonts w:cs="Times New Roman"/>
                <w:b/>
                <w:sz w:val="24"/>
                <w:szCs w:val="24"/>
              </w:rPr>
              <w:t>Адрес в сети Интернет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79" w:type="pct"/>
          </w:tcPr>
          <w:p w:rsidR="00466C6E" w:rsidRPr="00D61430" w:rsidRDefault="00466C6E" w:rsidP="003411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«А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латырский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503" w:type="pct"/>
          </w:tcPr>
          <w:p w:rsidR="00466C6E" w:rsidRPr="00D61430" w:rsidRDefault="00C813F2" w:rsidP="00423196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429820, Чувашская Республика, г. Алатырь, </w:t>
            </w:r>
            <w:proofErr w:type="spell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мкр</w:t>
            </w:r>
            <w:proofErr w:type="spell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. Стрелка,37</w:t>
            </w:r>
          </w:p>
        </w:tc>
        <w:tc>
          <w:tcPr>
            <w:tcW w:w="1260" w:type="pct"/>
          </w:tcPr>
          <w:p w:rsidR="00466C6E" w:rsidRPr="00D61430" w:rsidRDefault="00C813F2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http://alatyr-centr.soc.cap.ru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79" w:type="pct"/>
          </w:tcPr>
          <w:p w:rsidR="00466C6E" w:rsidRPr="00D61430" w:rsidRDefault="00466C6E" w:rsidP="003411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«А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ликовский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503" w:type="pct"/>
          </w:tcPr>
          <w:p w:rsidR="00466C6E" w:rsidRPr="00D61430" w:rsidRDefault="00C813F2" w:rsidP="00423196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429250, Аликовский район, </w:t>
            </w:r>
            <w:proofErr w:type="spell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ликово</w:t>
            </w:r>
            <w:proofErr w:type="spell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, ул. Октябрьская, д. 12</w:t>
            </w:r>
          </w:p>
        </w:tc>
        <w:tc>
          <w:tcPr>
            <w:tcW w:w="1260" w:type="pct"/>
          </w:tcPr>
          <w:p w:rsidR="00466C6E" w:rsidRPr="00D61430" w:rsidRDefault="00C813F2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http://alikovo-centr.soc.cap.ru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79" w:type="pct"/>
          </w:tcPr>
          <w:p w:rsidR="00466C6E" w:rsidRPr="00D61430" w:rsidRDefault="00466C6E" w:rsidP="003411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«Б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атыревский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503" w:type="pct"/>
          </w:tcPr>
          <w:p w:rsidR="00466C6E" w:rsidRPr="00D61430" w:rsidRDefault="00C813F2" w:rsidP="00423196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429350, Чувашская Республика, Батыревский район, с. Батырево, проспект Ленина, д. 16</w:t>
            </w:r>
          </w:p>
        </w:tc>
        <w:tc>
          <w:tcPr>
            <w:tcW w:w="1260" w:type="pct"/>
          </w:tcPr>
          <w:p w:rsidR="00466C6E" w:rsidRPr="00D61430" w:rsidRDefault="00C813F2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http://batyr-centr.soc.cap.ru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79" w:type="pct"/>
          </w:tcPr>
          <w:p w:rsidR="00466C6E" w:rsidRPr="00D61430" w:rsidRDefault="00466C6E" w:rsidP="003411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«В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урнарский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503" w:type="pct"/>
          </w:tcPr>
          <w:p w:rsidR="00466C6E" w:rsidRPr="00D61430" w:rsidRDefault="00FB0D9D" w:rsidP="00423196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429220,Чувашская Республика, </w:t>
            </w:r>
            <w:proofErr w:type="spell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Вурнарский</w:t>
            </w:r>
            <w:proofErr w:type="spell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 район, </w:t>
            </w:r>
            <w:proofErr w:type="spell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пос</w:t>
            </w:r>
            <w:proofErr w:type="gram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.В</w:t>
            </w:r>
            <w:proofErr w:type="gram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урнары</w:t>
            </w:r>
            <w:proofErr w:type="spell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, ул. Ленина, д. 54</w:t>
            </w:r>
          </w:p>
        </w:tc>
        <w:tc>
          <w:tcPr>
            <w:tcW w:w="1260" w:type="pct"/>
          </w:tcPr>
          <w:p w:rsidR="00466C6E" w:rsidRPr="00D61430" w:rsidRDefault="00FB0D9D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http://vurnary-centr.soc.cap.ru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79" w:type="pct"/>
          </w:tcPr>
          <w:p w:rsidR="00466C6E" w:rsidRPr="00D61430" w:rsidRDefault="00466C6E" w:rsidP="003411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«И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бресинский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503" w:type="pct"/>
          </w:tcPr>
          <w:p w:rsidR="00466C6E" w:rsidRPr="00D61430" w:rsidRDefault="00FB0D9D" w:rsidP="00423196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429700, Чувашская Республика, </w:t>
            </w:r>
            <w:proofErr w:type="spell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Ибресинский</w:t>
            </w:r>
            <w:proofErr w:type="spell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 район, </w:t>
            </w:r>
            <w:proofErr w:type="spell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п</w:t>
            </w:r>
            <w:proofErr w:type="gram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бреси</w:t>
            </w:r>
            <w:proofErr w:type="spell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, ул. Кооперативная, д. 27, корп.1</w:t>
            </w:r>
          </w:p>
        </w:tc>
        <w:tc>
          <w:tcPr>
            <w:tcW w:w="1260" w:type="pct"/>
          </w:tcPr>
          <w:p w:rsidR="00466C6E" w:rsidRPr="00D61430" w:rsidRDefault="00FB0D9D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http://ibresi-centr.soc.cap.ru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879" w:type="pct"/>
          </w:tcPr>
          <w:p w:rsidR="00466C6E" w:rsidRPr="00D61430" w:rsidRDefault="00466C6E" w:rsidP="003411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«К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омсомольский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503" w:type="pct"/>
          </w:tcPr>
          <w:p w:rsidR="00466C6E" w:rsidRPr="00D61430" w:rsidRDefault="00FB0D9D" w:rsidP="00423196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429140, Чувашская Республика, Комсомольский район, с. Комсомольское, ул. Заводская, д.57</w:t>
            </w:r>
            <w:proofErr w:type="gramEnd"/>
          </w:p>
        </w:tc>
        <w:tc>
          <w:tcPr>
            <w:tcW w:w="1260" w:type="pct"/>
          </w:tcPr>
          <w:p w:rsidR="00466C6E" w:rsidRPr="00D61430" w:rsidRDefault="00FB0D9D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http://koms-centr.soc.cap.ru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879" w:type="pct"/>
          </w:tcPr>
          <w:p w:rsidR="00466C6E" w:rsidRPr="00D61430" w:rsidRDefault="00466C6E" w:rsidP="003411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«К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расноармейский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503" w:type="pct"/>
          </w:tcPr>
          <w:p w:rsidR="00466C6E" w:rsidRPr="00D61430" w:rsidRDefault="00FB0D9D" w:rsidP="00423196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429620, </w:t>
            </w:r>
            <w:proofErr w:type="spell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расноармейское</w:t>
            </w:r>
            <w:proofErr w:type="spell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, ул. Ленина, д. 33</w:t>
            </w:r>
          </w:p>
        </w:tc>
        <w:tc>
          <w:tcPr>
            <w:tcW w:w="1260" w:type="pct"/>
          </w:tcPr>
          <w:p w:rsidR="00466C6E" w:rsidRPr="00D61430" w:rsidRDefault="00FB0D9D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http://krasnarm-centr.soc.cap.ru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879" w:type="pct"/>
          </w:tcPr>
          <w:p w:rsidR="00466C6E" w:rsidRPr="00D61430" w:rsidRDefault="00466C6E" w:rsidP="003411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«К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расночетайский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503" w:type="pct"/>
          </w:tcPr>
          <w:p w:rsidR="00466C6E" w:rsidRPr="00D61430" w:rsidRDefault="00182F69" w:rsidP="00423196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429040, Чувашская Республика, Красночетайский район, с. Красные </w:t>
            </w:r>
            <w:proofErr w:type="spell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Четаи</w:t>
            </w:r>
            <w:proofErr w:type="spell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пл</w:t>
            </w:r>
            <w:proofErr w:type="gram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обеды</w:t>
            </w:r>
            <w:proofErr w:type="spell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, д.1</w:t>
            </w:r>
          </w:p>
        </w:tc>
        <w:tc>
          <w:tcPr>
            <w:tcW w:w="1260" w:type="pct"/>
          </w:tcPr>
          <w:p w:rsidR="00466C6E" w:rsidRPr="00D61430" w:rsidRDefault="00182F69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http://krasnchet-centr.soc.cap.ru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879" w:type="pct"/>
          </w:tcPr>
          <w:p w:rsidR="00466C6E" w:rsidRPr="00D61430" w:rsidRDefault="00466C6E" w:rsidP="003411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«М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ариинско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-Посадский центр социального обслуживания населения» Минтруда ЧР</w:t>
            </w:r>
          </w:p>
        </w:tc>
        <w:tc>
          <w:tcPr>
            <w:tcW w:w="1503" w:type="pct"/>
          </w:tcPr>
          <w:p w:rsidR="00466C6E" w:rsidRPr="00D61430" w:rsidRDefault="004D2FAB" w:rsidP="00423196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429570, </w:t>
            </w:r>
            <w:proofErr w:type="spell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аринский</w:t>
            </w:r>
            <w:proofErr w:type="spell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-Посад, ул. С. Лазо, д. 82</w:t>
            </w:r>
          </w:p>
        </w:tc>
        <w:tc>
          <w:tcPr>
            <w:tcW w:w="1260" w:type="pct"/>
          </w:tcPr>
          <w:p w:rsidR="00466C6E" w:rsidRPr="00D61430" w:rsidRDefault="004D2FAB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http://marposad-centr.soc.cap.ru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79" w:type="pct"/>
          </w:tcPr>
          <w:p w:rsidR="00466C6E" w:rsidRPr="00D61430" w:rsidRDefault="00466C6E" w:rsidP="003411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«М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оргаушский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503" w:type="pct"/>
          </w:tcPr>
          <w:p w:rsidR="00466C6E" w:rsidRPr="00D61430" w:rsidRDefault="001F6D31" w:rsidP="00423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sz w:val="24"/>
                <w:szCs w:val="24"/>
              </w:rPr>
              <w:t xml:space="preserve">429530, Чувашская Республика, </w:t>
            </w:r>
            <w:proofErr w:type="spellStart"/>
            <w:r w:rsidRPr="00D6143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6143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61430">
              <w:rPr>
                <w:rFonts w:ascii="Times New Roman" w:hAnsi="Times New Roman"/>
                <w:sz w:val="24"/>
                <w:szCs w:val="24"/>
              </w:rPr>
              <w:t>оргауши</w:t>
            </w:r>
            <w:proofErr w:type="spellEnd"/>
            <w:r w:rsidRPr="00D61430">
              <w:rPr>
                <w:rFonts w:ascii="Times New Roman" w:hAnsi="Times New Roman"/>
                <w:sz w:val="24"/>
                <w:szCs w:val="24"/>
              </w:rPr>
              <w:t>, ул. Мира, д. 6</w:t>
            </w:r>
          </w:p>
        </w:tc>
        <w:tc>
          <w:tcPr>
            <w:tcW w:w="1260" w:type="pct"/>
          </w:tcPr>
          <w:p w:rsidR="00466C6E" w:rsidRPr="00D61430" w:rsidRDefault="001F6D31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http://morgau-centr.soc.cap.ru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879" w:type="pct"/>
          </w:tcPr>
          <w:p w:rsidR="00466C6E" w:rsidRPr="00D61430" w:rsidRDefault="00466C6E" w:rsidP="003411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«Н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овочебоксарский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503" w:type="pct"/>
          </w:tcPr>
          <w:p w:rsidR="00466C6E" w:rsidRPr="00D61430" w:rsidRDefault="001F6D31" w:rsidP="00423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sz w:val="24"/>
                <w:szCs w:val="24"/>
              </w:rPr>
              <w:t>429955, Чувашская Республика, г. Новочебоксарск, ул. Солнечная,  д. 13/2.</w:t>
            </w:r>
          </w:p>
        </w:tc>
        <w:tc>
          <w:tcPr>
            <w:tcW w:w="1260" w:type="pct"/>
          </w:tcPr>
          <w:p w:rsidR="00466C6E" w:rsidRPr="00D61430" w:rsidRDefault="001F6D31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http://novch-centr.soc.cap.ru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879" w:type="pct"/>
          </w:tcPr>
          <w:p w:rsidR="00466C6E" w:rsidRPr="00D61430" w:rsidRDefault="00466C6E" w:rsidP="003411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«П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орецкий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</w:t>
            </w: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социального обслуживания населения» Минтруда ЧР</w:t>
            </w:r>
          </w:p>
        </w:tc>
        <w:tc>
          <w:tcPr>
            <w:tcW w:w="1503" w:type="pct"/>
          </w:tcPr>
          <w:p w:rsidR="001F6D31" w:rsidRPr="00D61430" w:rsidRDefault="001F6D31" w:rsidP="00423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429020 Чувашская </w:t>
            </w:r>
            <w:r w:rsidRPr="00D61430">
              <w:rPr>
                <w:rFonts w:ascii="Times New Roman" w:hAnsi="Times New Roman"/>
                <w:sz w:val="24"/>
                <w:szCs w:val="24"/>
              </w:rPr>
              <w:lastRenderedPageBreak/>
              <w:t>Республика,</w:t>
            </w:r>
          </w:p>
          <w:p w:rsidR="001F6D31" w:rsidRPr="00D61430" w:rsidRDefault="001F6D31" w:rsidP="00423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430">
              <w:rPr>
                <w:rFonts w:ascii="Times New Roman" w:hAnsi="Times New Roman"/>
                <w:sz w:val="24"/>
                <w:szCs w:val="24"/>
              </w:rPr>
              <w:t>Порецкий</w:t>
            </w:r>
            <w:proofErr w:type="spellEnd"/>
            <w:r w:rsidRPr="00D61430">
              <w:rPr>
                <w:rFonts w:ascii="Times New Roman" w:hAnsi="Times New Roman"/>
                <w:sz w:val="24"/>
                <w:szCs w:val="24"/>
              </w:rPr>
              <w:t xml:space="preserve"> район, с. Порецкое, ул. </w:t>
            </w:r>
            <w:proofErr w:type="gramStart"/>
            <w:r w:rsidRPr="00D61430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D61430">
              <w:rPr>
                <w:rFonts w:ascii="Times New Roman" w:hAnsi="Times New Roman"/>
                <w:sz w:val="24"/>
                <w:szCs w:val="24"/>
              </w:rPr>
              <w:t>, д. 6</w:t>
            </w:r>
          </w:p>
          <w:p w:rsidR="00466C6E" w:rsidRPr="00D61430" w:rsidRDefault="00466C6E" w:rsidP="00423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466C6E" w:rsidRPr="00D61430" w:rsidRDefault="001F6D31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lastRenderedPageBreak/>
              <w:t>http://porezk-</w:t>
            </w:r>
            <w:r w:rsidRPr="00D61430">
              <w:rPr>
                <w:rFonts w:cs="Times New Roman"/>
                <w:sz w:val="24"/>
                <w:szCs w:val="24"/>
              </w:rPr>
              <w:lastRenderedPageBreak/>
              <w:t>centr.soc.cap.ru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79" w:type="pct"/>
          </w:tcPr>
          <w:p w:rsidR="00466C6E" w:rsidRPr="00D61430" w:rsidRDefault="00466C6E" w:rsidP="003411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«Ц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ивильский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503" w:type="pct"/>
          </w:tcPr>
          <w:p w:rsidR="00347BF1" w:rsidRPr="00D61430" w:rsidRDefault="00347BF1" w:rsidP="00423196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466C6E" w:rsidRPr="00D61430" w:rsidRDefault="00347BF1" w:rsidP="00423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429900, </w:t>
            </w:r>
            <w:proofErr w:type="spellStart"/>
            <w:r w:rsidRPr="00D61430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D61430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.Ц</w:t>
            </w:r>
            <w:proofErr w:type="gramEnd"/>
            <w:r w:rsidRPr="00D61430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ивильск</w:t>
            </w:r>
            <w:proofErr w:type="spellEnd"/>
            <w:r w:rsidRPr="00D61430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, ул. Гагарина, д. 41</w:t>
            </w:r>
          </w:p>
        </w:tc>
        <w:tc>
          <w:tcPr>
            <w:tcW w:w="1260" w:type="pct"/>
          </w:tcPr>
          <w:p w:rsidR="00466C6E" w:rsidRPr="00D61430" w:rsidRDefault="00AE2B02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http://civilsk-centr.soc.cap.ru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879" w:type="pct"/>
          </w:tcPr>
          <w:p w:rsidR="00466C6E" w:rsidRPr="00D61430" w:rsidRDefault="00466C6E" w:rsidP="003411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«Ц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ентр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социального обслуживания населения Чебоксарского района» Минтруда ЧР</w:t>
            </w:r>
          </w:p>
        </w:tc>
        <w:tc>
          <w:tcPr>
            <w:tcW w:w="1503" w:type="pct"/>
          </w:tcPr>
          <w:p w:rsidR="00466C6E" w:rsidRPr="00D61430" w:rsidRDefault="00024FCB" w:rsidP="00423196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429500 Чувашская Республика, Чебоксарский район, пос. Кугеси, ул. Советская, д.23</w:t>
            </w:r>
            <w:proofErr w:type="gramEnd"/>
          </w:p>
        </w:tc>
        <w:tc>
          <w:tcPr>
            <w:tcW w:w="1260" w:type="pct"/>
          </w:tcPr>
          <w:p w:rsidR="00466C6E" w:rsidRPr="00D61430" w:rsidRDefault="00024FCB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http://kugesi-centr.soc.cap.ru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879" w:type="pct"/>
          </w:tcPr>
          <w:p w:rsidR="00466C6E" w:rsidRPr="00D61430" w:rsidRDefault="00466C6E" w:rsidP="003411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«Ш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емуршинский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503" w:type="pct"/>
          </w:tcPr>
          <w:p w:rsidR="00466C6E" w:rsidRPr="00D61430" w:rsidRDefault="00347BF1" w:rsidP="00423196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429170, с. Шемурша, ул. Ленина, д.50</w:t>
            </w:r>
          </w:p>
        </w:tc>
        <w:tc>
          <w:tcPr>
            <w:tcW w:w="1260" w:type="pct"/>
          </w:tcPr>
          <w:p w:rsidR="00466C6E" w:rsidRPr="00D61430" w:rsidRDefault="00347BF1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http://shemursha-centr.soc.cap.ru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879" w:type="pct"/>
          </w:tcPr>
          <w:p w:rsidR="00466C6E" w:rsidRPr="00D61430" w:rsidRDefault="00466C6E" w:rsidP="003411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«Я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льчикский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503" w:type="pct"/>
          </w:tcPr>
          <w:p w:rsidR="00466C6E" w:rsidRPr="00D61430" w:rsidRDefault="00347BF1" w:rsidP="00423196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429380, Чувашская Республика, </w:t>
            </w:r>
            <w:proofErr w:type="spell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Яльчикский</w:t>
            </w:r>
            <w:proofErr w:type="spell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 район, </w:t>
            </w:r>
            <w:proofErr w:type="spell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.Я</w:t>
            </w:r>
            <w:proofErr w:type="gram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льчики</w:t>
            </w:r>
            <w:proofErr w:type="spell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ул.Иванова</w:t>
            </w:r>
            <w:proofErr w:type="spell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, д.13</w:t>
            </w:r>
          </w:p>
        </w:tc>
        <w:tc>
          <w:tcPr>
            <w:tcW w:w="1260" w:type="pct"/>
          </w:tcPr>
          <w:p w:rsidR="00466C6E" w:rsidRPr="00D61430" w:rsidRDefault="00347BF1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http://yalchik-centr.soc.cap.ru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879" w:type="pct"/>
          </w:tcPr>
          <w:p w:rsidR="00466C6E" w:rsidRPr="00D61430" w:rsidRDefault="00466C6E" w:rsidP="003411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«Я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нтиковский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503" w:type="pct"/>
          </w:tcPr>
          <w:p w:rsidR="00466C6E" w:rsidRPr="00D61430" w:rsidRDefault="00347BF1" w:rsidP="00423196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429290, Чувашская Республика, </w:t>
            </w:r>
            <w:proofErr w:type="spell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Янтиковский</w:t>
            </w:r>
            <w:proofErr w:type="spell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 район, </w:t>
            </w:r>
            <w:proofErr w:type="spell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.Я</w:t>
            </w:r>
            <w:proofErr w:type="gram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нтиково</w:t>
            </w:r>
            <w:proofErr w:type="spell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пр.Ленина</w:t>
            </w:r>
            <w:proofErr w:type="spell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, дом 22</w:t>
            </w:r>
          </w:p>
        </w:tc>
        <w:tc>
          <w:tcPr>
            <w:tcW w:w="1260" w:type="pct"/>
          </w:tcPr>
          <w:p w:rsidR="00466C6E" w:rsidRPr="00D61430" w:rsidRDefault="00347BF1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http://yantik-centr.soc.cap.ru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879" w:type="pct"/>
          </w:tcPr>
          <w:p w:rsidR="00466C6E" w:rsidRPr="00D61430" w:rsidRDefault="00466C6E" w:rsidP="003411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Урмарский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комплексный центр социального обслуживания населения» Минтруда ЧР</w:t>
            </w:r>
          </w:p>
        </w:tc>
        <w:tc>
          <w:tcPr>
            <w:tcW w:w="1503" w:type="pct"/>
          </w:tcPr>
          <w:p w:rsidR="00466C6E" w:rsidRPr="00D61430" w:rsidRDefault="00347BF1" w:rsidP="00423196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429400, пос. Урмары, ул. </w:t>
            </w:r>
            <w:proofErr w:type="gram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Молодежная</w:t>
            </w:r>
            <w:proofErr w:type="gram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, д. 2</w:t>
            </w:r>
          </w:p>
        </w:tc>
        <w:tc>
          <w:tcPr>
            <w:tcW w:w="1260" w:type="pct"/>
          </w:tcPr>
          <w:p w:rsidR="00466C6E" w:rsidRPr="00D61430" w:rsidRDefault="00347BF1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http://urmary-centr.soc.cap.ru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879" w:type="pct"/>
          </w:tcPr>
          <w:p w:rsidR="00466C6E" w:rsidRPr="00D61430" w:rsidRDefault="00466C6E" w:rsidP="003411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«Козловский комплексный центр социального обслуживания населения» Минтруда ЧР</w:t>
            </w:r>
          </w:p>
        </w:tc>
        <w:tc>
          <w:tcPr>
            <w:tcW w:w="1503" w:type="pct"/>
          </w:tcPr>
          <w:p w:rsidR="00466C6E" w:rsidRPr="00D61430" w:rsidRDefault="00347BF1" w:rsidP="00423196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429430 Чувашская Республика г. </w:t>
            </w:r>
            <w:proofErr w:type="spell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Козловка</w:t>
            </w:r>
            <w:proofErr w:type="spell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 ул</w:t>
            </w:r>
            <w:proofErr w:type="gram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.Л</w:t>
            </w:r>
            <w:proofErr w:type="gram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обачевского,д.32</w:t>
            </w:r>
          </w:p>
        </w:tc>
        <w:tc>
          <w:tcPr>
            <w:tcW w:w="1260" w:type="pct"/>
          </w:tcPr>
          <w:p w:rsidR="00466C6E" w:rsidRPr="00D61430" w:rsidRDefault="00347BF1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http://kozlovka-centr.soc.cap.ru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879" w:type="pct"/>
          </w:tcPr>
          <w:p w:rsidR="00466C6E" w:rsidRPr="00D61430" w:rsidRDefault="00466C6E" w:rsidP="003411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Канашский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комплексный центр социального обслуживания населения» Минтруда ЧР</w:t>
            </w:r>
          </w:p>
        </w:tc>
        <w:tc>
          <w:tcPr>
            <w:tcW w:w="1503" w:type="pct"/>
          </w:tcPr>
          <w:p w:rsidR="00466C6E" w:rsidRPr="00D61430" w:rsidRDefault="00024FCB" w:rsidP="00423196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Чувашская Республика, </w:t>
            </w:r>
            <w:proofErr w:type="spell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анаш</w:t>
            </w:r>
            <w:proofErr w:type="spell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, ул.30 лет Победы 32 А.</w:t>
            </w:r>
          </w:p>
        </w:tc>
        <w:tc>
          <w:tcPr>
            <w:tcW w:w="1260" w:type="pct"/>
          </w:tcPr>
          <w:p w:rsidR="00466C6E" w:rsidRPr="00D61430" w:rsidRDefault="00024FCB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http://kanash-centr.soc.cap.ru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879" w:type="pct"/>
          </w:tcPr>
          <w:p w:rsidR="00466C6E" w:rsidRPr="00D61430" w:rsidRDefault="00466C6E" w:rsidP="003411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«Шумерлинский комплексный центр социального обслуживания населения» Минтруда ЧР</w:t>
            </w:r>
          </w:p>
        </w:tc>
        <w:tc>
          <w:tcPr>
            <w:tcW w:w="1503" w:type="pct"/>
          </w:tcPr>
          <w:p w:rsidR="00466C6E" w:rsidRPr="00D61430" w:rsidRDefault="00024FCB" w:rsidP="00423196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429120, </w:t>
            </w:r>
            <w:proofErr w:type="spell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.Ш</w:t>
            </w:r>
            <w:proofErr w:type="gram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умерля</w:t>
            </w:r>
            <w:proofErr w:type="spell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, пр. Мебельщиков, д.9</w:t>
            </w:r>
          </w:p>
        </w:tc>
        <w:tc>
          <w:tcPr>
            <w:tcW w:w="1260" w:type="pct"/>
          </w:tcPr>
          <w:p w:rsidR="00466C6E" w:rsidRPr="00D61430" w:rsidRDefault="00024FCB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http://shumerly-centr.soc.cap.ru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879" w:type="pct"/>
          </w:tcPr>
          <w:p w:rsidR="00466C6E" w:rsidRPr="00D61430" w:rsidRDefault="00466C6E" w:rsidP="003411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АУ ЧР «Комплексный центр социального обслуживания населения г. Чебоксары» Минтруда ЧР</w:t>
            </w:r>
          </w:p>
        </w:tc>
        <w:tc>
          <w:tcPr>
            <w:tcW w:w="1503" w:type="pct"/>
          </w:tcPr>
          <w:p w:rsidR="00466C6E" w:rsidRPr="00D61430" w:rsidRDefault="00024FCB" w:rsidP="00423196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428027, г</w:t>
            </w:r>
            <w:proofErr w:type="gram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.Ч</w:t>
            </w:r>
            <w:proofErr w:type="gram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ебоксары, ул. 324 Стрелковой дивизии, 21</w:t>
            </w:r>
          </w:p>
        </w:tc>
        <w:tc>
          <w:tcPr>
            <w:tcW w:w="1260" w:type="pct"/>
          </w:tcPr>
          <w:p w:rsidR="00466C6E" w:rsidRPr="00D61430" w:rsidRDefault="00024FCB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http://cheb-centr.soc.cap.ru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1879" w:type="pct"/>
          </w:tcPr>
          <w:p w:rsidR="00466C6E" w:rsidRPr="00D61430" w:rsidRDefault="00466C6E" w:rsidP="003411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«Ядринский комплексный центр социального обслуживания населения» Минтруда ЧР</w:t>
            </w:r>
          </w:p>
        </w:tc>
        <w:tc>
          <w:tcPr>
            <w:tcW w:w="1503" w:type="pct"/>
          </w:tcPr>
          <w:p w:rsidR="00466C6E" w:rsidRPr="00D61430" w:rsidRDefault="00024FCB" w:rsidP="00423196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429060, Чувашская Республика - Чувашия, Ядрин г, 30 лет Победы </w:t>
            </w:r>
            <w:proofErr w:type="spellStart"/>
            <w:proofErr w:type="gram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ул</w:t>
            </w:r>
            <w:proofErr w:type="spellEnd"/>
            <w:proofErr w:type="gram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, 29</w:t>
            </w:r>
          </w:p>
        </w:tc>
        <w:tc>
          <w:tcPr>
            <w:tcW w:w="1260" w:type="pct"/>
          </w:tcPr>
          <w:p w:rsidR="00466C6E" w:rsidRPr="00D61430" w:rsidRDefault="00024FCB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http://yadrin-centr.soc.cap.ru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879" w:type="pct"/>
          </w:tcPr>
          <w:p w:rsidR="00466C6E" w:rsidRPr="00D61430" w:rsidRDefault="00466C6E" w:rsidP="003411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Юськасинский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дом-интернат для престарелых и </w:t>
            </w: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инвалидов» Минтруда ЧР</w:t>
            </w:r>
          </w:p>
        </w:tc>
        <w:tc>
          <w:tcPr>
            <w:tcW w:w="1503" w:type="pct"/>
          </w:tcPr>
          <w:p w:rsidR="00466C6E" w:rsidRPr="00D61430" w:rsidRDefault="00024FCB" w:rsidP="00423196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lastRenderedPageBreak/>
              <w:t xml:space="preserve">429534, Чувашская Республика - Чувашия, </w:t>
            </w:r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lastRenderedPageBreak/>
              <w:t xml:space="preserve">Моргаушский р-н, </w:t>
            </w:r>
            <w:proofErr w:type="spell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Юськасы</w:t>
            </w:r>
            <w:proofErr w:type="spell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 с, Центральная </w:t>
            </w:r>
            <w:proofErr w:type="spellStart"/>
            <w:proofErr w:type="gram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ул</w:t>
            </w:r>
            <w:proofErr w:type="spellEnd"/>
            <w:proofErr w:type="gram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, 63</w:t>
            </w:r>
          </w:p>
        </w:tc>
        <w:tc>
          <w:tcPr>
            <w:tcW w:w="1260" w:type="pct"/>
          </w:tcPr>
          <w:p w:rsidR="00466C6E" w:rsidRPr="00D61430" w:rsidRDefault="00024FCB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lastRenderedPageBreak/>
              <w:t>http://uskasy-dpi.soc.cap.ru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79" w:type="pct"/>
          </w:tcPr>
          <w:p w:rsidR="00466C6E" w:rsidRPr="00D61430" w:rsidRDefault="00466C6E" w:rsidP="003411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«Каршлыхский дом-интернат для ветеранов войны и труда» Минтруда ЧР</w:t>
            </w:r>
          </w:p>
        </w:tc>
        <w:tc>
          <w:tcPr>
            <w:tcW w:w="1503" w:type="pct"/>
          </w:tcPr>
          <w:p w:rsidR="00466C6E" w:rsidRPr="00D61430" w:rsidRDefault="00024FCB" w:rsidP="00423196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429544, Чувашская Республика, Моргаушский район, </w:t>
            </w:r>
            <w:proofErr w:type="spell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с.Б.Сундырь</w:t>
            </w:r>
            <w:proofErr w:type="spell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д</w:t>
            </w:r>
            <w:proofErr w:type="gram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юрегаси</w:t>
            </w:r>
            <w:proofErr w:type="spell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ул.Центральная</w:t>
            </w:r>
            <w:proofErr w:type="spell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, 91</w:t>
            </w:r>
          </w:p>
        </w:tc>
        <w:tc>
          <w:tcPr>
            <w:tcW w:w="1260" w:type="pct"/>
          </w:tcPr>
          <w:p w:rsidR="00466C6E" w:rsidRPr="00D61430" w:rsidRDefault="00024FCB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http://karshl-dpi.soc.cap.ru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879" w:type="pct"/>
          </w:tcPr>
          <w:p w:rsidR="00466C6E" w:rsidRPr="00D61430" w:rsidRDefault="00466C6E" w:rsidP="003411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«Кугесьский дом-интернат для престарелых и инвалидов» Минтруда ЧР</w:t>
            </w:r>
          </w:p>
        </w:tc>
        <w:tc>
          <w:tcPr>
            <w:tcW w:w="1503" w:type="pct"/>
          </w:tcPr>
          <w:p w:rsidR="00466C6E" w:rsidRPr="00D61430" w:rsidRDefault="00024FCB" w:rsidP="00423196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Чувашская Республика, Чебоксарский район, </w:t>
            </w:r>
            <w:proofErr w:type="spell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п</w:t>
            </w:r>
            <w:proofErr w:type="gram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угеси</w:t>
            </w:r>
            <w:proofErr w:type="spell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ул.Первомайская</w:t>
            </w:r>
            <w:proofErr w:type="spell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, д.15</w:t>
            </w:r>
          </w:p>
        </w:tc>
        <w:tc>
          <w:tcPr>
            <w:tcW w:w="1260" w:type="pct"/>
          </w:tcPr>
          <w:p w:rsidR="00466C6E" w:rsidRPr="00D61430" w:rsidRDefault="00024FCB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http://kugesi-dpi.soc.cap.ru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1879" w:type="pct"/>
          </w:tcPr>
          <w:p w:rsidR="00466C6E" w:rsidRPr="00D61430" w:rsidRDefault="00466C6E" w:rsidP="003411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Алатырский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социально-реабилитационный центр для несовершеннолетних» Минтруда ЧР</w:t>
            </w:r>
          </w:p>
        </w:tc>
        <w:tc>
          <w:tcPr>
            <w:tcW w:w="1503" w:type="pct"/>
          </w:tcPr>
          <w:p w:rsidR="00466C6E" w:rsidRPr="00D61430" w:rsidRDefault="003D299E" w:rsidP="00423196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429800, </w:t>
            </w:r>
            <w:proofErr w:type="spell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латырь</w:t>
            </w:r>
            <w:proofErr w:type="spell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, пр.Ленина,д.116 а</w:t>
            </w:r>
          </w:p>
        </w:tc>
        <w:tc>
          <w:tcPr>
            <w:tcW w:w="1260" w:type="pct"/>
          </w:tcPr>
          <w:p w:rsidR="00466C6E" w:rsidRPr="00D61430" w:rsidRDefault="003D299E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http://alatyr-det-centr.soc.cap.ru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879" w:type="pct"/>
          </w:tcPr>
          <w:p w:rsidR="00466C6E" w:rsidRPr="00D61430" w:rsidRDefault="00466C6E" w:rsidP="003411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Новочебоксарский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социально-реабилитационный центр для несовершеннолетних» Минтруда ЧР</w:t>
            </w:r>
          </w:p>
        </w:tc>
        <w:tc>
          <w:tcPr>
            <w:tcW w:w="1503" w:type="pct"/>
          </w:tcPr>
          <w:p w:rsidR="00466C6E" w:rsidRPr="00D61430" w:rsidRDefault="003D299E" w:rsidP="00423196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429955, Чувашская Республика, г. Новочебоксарск, ул. Терешковой</w:t>
            </w:r>
            <w:proofErr w:type="gram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 д. 18</w:t>
            </w:r>
          </w:p>
        </w:tc>
        <w:tc>
          <w:tcPr>
            <w:tcW w:w="1260" w:type="pct"/>
          </w:tcPr>
          <w:p w:rsidR="00466C6E" w:rsidRPr="00D61430" w:rsidRDefault="003D299E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http://novch-det-centr.soc.cap.ru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1879" w:type="pct"/>
          </w:tcPr>
          <w:p w:rsidR="00466C6E" w:rsidRPr="00D61430" w:rsidRDefault="00466C6E" w:rsidP="003411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«Социально-реабилитационный центр для несовершеннолетних г. Чебоксары» Минтруда ЧР</w:t>
            </w:r>
          </w:p>
        </w:tc>
        <w:tc>
          <w:tcPr>
            <w:tcW w:w="1503" w:type="pct"/>
          </w:tcPr>
          <w:p w:rsidR="00466C6E" w:rsidRPr="00D61430" w:rsidRDefault="003D299E" w:rsidP="00423196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428027 г. Чебоксары, ул. </w:t>
            </w:r>
            <w:proofErr w:type="spell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Хузангая</w:t>
            </w:r>
            <w:proofErr w:type="spell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, д. 29</w:t>
            </w:r>
            <w:proofErr w:type="gram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</w:p>
        </w:tc>
        <w:tc>
          <w:tcPr>
            <w:tcW w:w="1260" w:type="pct"/>
          </w:tcPr>
          <w:p w:rsidR="00466C6E" w:rsidRPr="00D61430" w:rsidRDefault="003D299E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http://cheb-det-centr.soc.cap.ru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879" w:type="pct"/>
          </w:tcPr>
          <w:p w:rsidR="00466C6E" w:rsidRPr="00D61430" w:rsidRDefault="00466C6E" w:rsidP="003411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«Кугесьский детский дом интернат для умственно отсталых детей» Минтруда ЧР</w:t>
            </w:r>
          </w:p>
        </w:tc>
        <w:tc>
          <w:tcPr>
            <w:tcW w:w="1503" w:type="pct"/>
          </w:tcPr>
          <w:p w:rsidR="00466C6E" w:rsidRPr="00D61430" w:rsidRDefault="003D299E" w:rsidP="00423196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429500, Чувашская Республика-Чувашия, Чебоксарский район, поселок Кугеси, </w:t>
            </w:r>
            <w:proofErr w:type="spell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ул</w:t>
            </w:r>
            <w:proofErr w:type="gram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ервомайская</w:t>
            </w:r>
            <w:proofErr w:type="spell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 д. 14</w:t>
            </w:r>
          </w:p>
        </w:tc>
        <w:tc>
          <w:tcPr>
            <w:tcW w:w="1260" w:type="pct"/>
          </w:tcPr>
          <w:p w:rsidR="00466C6E" w:rsidRPr="00D61430" w:rsidRDefault="003D299E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http://kugesi-ddi.soc.cap.ru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1879" w:type="pct"/>
          </w:tcPr>
          <w:p w:rsidR="00466C6E" w:rsidRPr="00D61430" w:rsidRDefault="00466C6E" w:rsidP="003411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«Реабилитационный центр для детей и подростков с ограниченными возможностями» Минтруда ЧР</w:t>
            </w:r>
          </w:p>
        </w:tc>
        <w:tc>
          <w:tcPr>
            <w:tcW w:w="1503" w:type="pct"/>
          </w:tcPr>
          <w:p w:rsidR="00466C6E" w:rsidRPr="00D61430" w:rsidRDefault="003D299E" w:rsidP="00423196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428024, Чувашская Республика - Чувашия, Чебоксары </w:t>
            </w:r>
            <w:proofErr w:type="gram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, Мира </w:t>
            </w:r>
            <w:proofErr w:type="spell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пр-кт</w:t>
            </w:r>
            <w:proofErr w:type="spell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, 31</w:t>
            </w:r>
          </w:p>
        </w:tc>
        <w:tc>
          <w:tcPr>
            <w:tcW w:w="1260" w:type="pct"/>
          </w:tcPr>
          <w:p w:rsidR="00466C6E" w:rsidRPr="00D61430" w:rsidRDefault="003D299E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http://det-reabilit.soc.cap.ru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1879" w:type="pct"/>
          </w:tcPr>
          <w:p w:rsidR="00466C6E" w:rsidRPr="00D61430" w:rsidRDefault="00466C6E" w:rsidP="003411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«Социально-оздоровительный центр граждан пожилого возраста и инвалидов «Вега» Минтруда ЧР</w:t>
            </w:r>
          </w:p>
        </w:tc>
        <w:tc>
          <w:tcPr>
            <w:tcW w:w="1503" w:type="pct"/>
          </w:tcPr>
          <w:p w:rsidR="00466C6E" w:rsidRPr="00D61430" w:rsidRDefault="00EF4125" w:rsidP="00423196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429526, Чебоксарский р-н, дер. </w:t>
            </w:r>
            <w:proofErr w:type="spell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Вурманкасы</w:t>
            </w:r>
            <w:proofErr w:type="spell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ул</w:t>
            </w:r>
            <w:proofErr w:type="gram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.В</w:t>
            </w:r>
            <w:proofErr w:type="gram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ега</w:t>
            </w:r>
            <w:proofErr w:type="spell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, д.3</w:t>
            </w:r>
          </w:p>
        </w:tc>
        <w:tc>
          <w:tcPr>
            <w:tcW w:w="1260" w:type="pct"/>
          </w:tcPr>
          <w:p w:rsidR="00466C6E" w:rsidRPr="00D61430" w:rsidRDefault="003D299E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http://vega.soc.cap.ru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1879" w:type="pct"/>
          </w:tcPr>
          <w:p w:rsidR="00466C6E" w:rsidRPr="00D61430" w:rsidRDefault="00466C6E" w:rsidP="003411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КУ ЧР «Республиканский центр социальной адаптации для лиц без определенного места жительства и занятий» Минтруда ЧР</w:t>
            </w:r>
          </w:p>
        </w:tc>
        <w:tc>
          <w:tcPr>
            <w:tcW w:w="1503" w:type="pct"/>
          </w:tcPr>
          <w:p w:rsidR="00466C6E" w:rsidRPr="00D61430" w:rsidRDefault="00EF4125" w:rsidP="00423196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428003, г</w:t>
            </w:r>
            <w:proofErr w:type="gram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.Ч</w:t>
            </w:r>
            <w:proofErr w:type="gram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ебоксары, Хозяйственный проезд, д.7</w:t>
            </w:r>
          </w:p>
        </w:tc>
        <w:tc>
          <w:tcPr>
            <w:tcW w:w="1260" w:type="pct"/>
          </w:tcPr>
          <w:p w:rsidR="00466C6E" w:rsidRPr="00D61430" w:rsidRDefault="00EF4125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http://cheb-adapt-centr.soc.cap.ru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879" w:type="pct"/>
          </w:tcPr>
          <w:p w:rsidR="00466C6E" w:rsidRPr="00D61430" w:rsidRDefault="00466C6E" w:rsidP="003411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«А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тратский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психоневрологический интернат» Минтруда ЧР</w:t>
            </w:r>
          </w:p>
        </w:tc>
        <w:tc>
          <w:tcPr>
            <w:tcW w:w="1503" w:type="pct"/>
          </w:tcPr>
          <w:p w:rsidR="00466C6E" w:rsidRPr="00D61430" w:rsidRDefault="00EF4125" w:rsidP="00423196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429841, </w:t>
            </w:r>
            <w:proofErr w:type="spell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Алатырский</w:t>
            </w:r>
            <w:proofErr w:type="spell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 р-н, </w:t>
            </w:r>
            <w:proofErr w:type="spell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трать</w:t>
            </w:r>
            <w:proofErr w:type="spell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ул.Лесная</w:t>
            </w:r>
            <w:proofErr w:type="spell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, д.1</w:t>
            </w:r>
          </w:p>
        </w:tc>
        <w:tc>
          <w:tcPr>
            <w:tcW w:w="1260" w:type="pct"/>
          </w:tcPr>
          <w:p w:rsidR="00466C6E" w:rsidRPr="00D61430" w:rsidRDefault="00EF4125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http://atrat-pni.soc.cap.ru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879" w:type="pct"/>
          </w:tcPr>
          <w:p w:rsidR="00466C6E" w:rsidRPr="00D61430" w:rsidRDefault="00466C6E" w:rsidP="003411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«Т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арханский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психоневрологический интернат» Минтруда ЧР</w:t>
            </w:r>
          </w:p>
        </w:tc>
        <w:tc>
          <w:tcPr>
            <w:tcW w:w="1503" w:type="pct"/>
          </w:tcPr>
          <w:p w:rsidR="00466C6E" w:rsidRPr="00D61430" w:rsidRDefault="00EF4125" w:rsidP="00423196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Чувашская Республика, Батыревский район, </w:t>
            </w:r>
            <w:proofErr w:type="gram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. Тарханы, ул. Лесная, д.1</w:t>
            </w:r>
          </w:p>
        </w:tc>
        <w:tc>
          <w:tcPr>
            <w:tcW w:w="1260" w:type="pct"/>
          </w:tcPr>
          <w:p w:rsidR="00466C6E" w:rsidRPr="00D61430" w:rsidRDefault="00EF4125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http://tarhany-pni.soc.cap.ru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879" w:type="pct"/>
          </w:tcPr>
          <w:p w:rsidR="00466C6E" w:rsidRPr="00D61430" w:rsidRDefault="00466C6E" w:rsidP="003411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«К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алининский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психоневрологический интернат» Минтруда ЧР</w:t>
            </w:r>
          </w:p>
        </w:tc>
        <w:tc>
          <w:tcPr>
            <w:tcW w:w="1503" w:type="pct"/>
          </w:tcPr>
          <w:p w:rsidR="00466C6E" w:rsidRPr="00D61430" w:rsidRDefault="00551BE8" w:rsidP="00423196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lastRenderedPageBreak/>
              <w:t xml:space="preserve">429212, </w:t>
            </w:r>
            <w:proofErr w:type="spell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Вурнарский</w:t>
            </w:r>
            <w:proofErr w:type="spell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lastRenderedPageBreak/>
              <w:t xml:space="preserve">район, с. Калинино, ул. </w:t>
            </w:r>
            <w:proofErr w:type="gram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Советская</w:t>
            </w:r>
            <w:proofErr w:type="gram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, 26</w:t>
            </w:r>
          </w:p>
        </w:tc>
        <w:tc>
          <w:tcPr>
            <w:tcW w:w="1260" w:type="pct"/>
          </w:tcPr>
          <w:p w:rsidR="00466C6E" w:rsidRPr="00D61430" w:rsidRDefault="00551BE8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lastRenderedPageBreak/>
              <w:t>http://kalinino-</w:t>
            </w:r>
            <w:r w:rsidRPr="00D61430">
              <w:rPr>
                <w:rFonts w:cs="Times New Roman"/>
                <w:sz w:val="24"/>
                <w:szCs w:val="24"/>
              </w:rPr>
              <w:lastRenderedPageBreak/>
              <w:t>pni.soc.cap.ru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879" w:type="pct"/>
          </w:tcPr>
          <w:p w:rsidR="00466C6E" w:rsidRPr="00D61430" w:rsidRDefault="00466C6E" w:rsidP="003411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«И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бресинский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психоневрологический интернат» Минтруда ЧР</w:t>
            </w:r>
          </w:p>
        </w:tc>
        <w:tc>
          <w:tcPr>
            <w:tcW w:w="1503" w:type="pct"/>
          </w:tcPr>
          <w:p w:rsidR="00466C6E" w:rsidRPr="00D61430" w:rsidRDefault="00551BE8" w:rsidP="00423196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429700, Чувашская Республика, </w:t>
            </w:r>
            <w:proofErr w:type="spell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Ибресинский</w:t>
            </w:r>
            <w:proofErr w:type="spell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 район, </w:t>
            </w:r>
            <w:proofErr w:type="spell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Ибреси</w:t>
            </w:r>
            <w:proofErr w:type="spell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 ул. Комсомольская, д. № 49</w:t>
            </w:r>
          </w:p>
        </w:tc>
        <w:tc>
          <w:tcPr>
            <w:tcW w:w="1260" w:type="pct"/>
          </w:tcPr>
          <w:p w:rsidR="00466C6E" w:rsidRPr="00D61430" w:rsidRDefault="00551BE8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http://ibresi-pni.soc.cap.ru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1879" w:type="pct"/>
          </w:tcPr>
          <w:p w:rsidR="00466C6E" w:rsidRPr="00D61430" w:rsidRDefault="00466C6E" w:rsidP="003411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«Ш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омиковский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психоневрологический интернат» Минтруда ЧР;</w:t>
            </w:r>
          </w:p>
        </w:tc>
        <w:tc>
          <w:tcPr>
            <w:tcW w:w="1503" w:type="pct"/>
          </w:tcPr>
          <w:p w:rsidR="00466C6E" w:rsidRPr="00D61430" w:rsidRDefault="00551BE8" w:rsidP="00423196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429541, Чувашская Республика - Чувашия, Моргаушский р-н, </w:t>
            </w:r>
            <w:proofErr w:type="spell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Шомиково</w:t>
            </w:r>
            <w:proofErr w:type="spell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 д, Лесная </w:t>
            </w:r>
            <w:proofErr w:type="spellStart"/>
            <w:proofErr w:type="gram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ул</w:t>
            </w:r>
            <w:proofErr w:type="spellEnd"/>
            <w:proofErr w:type="gram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, 56</w:t>
            </w:r>
          </w:p>
        </w:tc>
        <w:tc>
          <w:tcPr>
            <w:tcW w:w="1260" w:type="pct"/>
          </w:tcPr>
          <w:p w:rsidR="00466C6E" w:rsidRPr="00D61430" w:rsidRDefault="00551BE8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http://shomik-pni.soc.cap.ru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1879" w:type="pct"/>
          </w:tcPr>
          <w:p w:rsidR="00466C6E" w:rsidRPr="003411A8" w:rsidRDefault="00466C6E" w:rsidP="003411A8">
            <w:pPr>
              <w:rPr>
                <w:rFonts w:ascii="Times New Roman" w:hAnsi="Times New Roman"/>
                <w:sz w:val="24"/>
                <w:szCs w:val="24"/>
              </w:rPr>
            </w:pPr>
            <w:r w:rsidRPr="003411A8">
              <w:rPr>
                <w:rFonts w:ascii="Times New Roman" w:hAnsi="Times New Roman"/>
                <w:sz w:val="24"/>
                <w:szCs w:val="24"/>
              </w:rPr>
              <w:t xml:space="preserve">БУ </w:t>
            </w:r>
            <w:proofErr w:type="spellStart"/>
            <w:r w:rsidRPr="003411A8">
              <w:rPr>
                <w:rFonts w:ascii="Times New Roman" w:hAnsi="Times New Roman"/>
                <w:sz w:val="24"/>
                <w:szCs w:val="24"/>
              </w:rPr>
              <w:t>ЧР</w:t>
            </w:r>
            <w:proofErr w:type="gramStart"/>
            <w:r w:rsidRPr="003411A8">
              <w:rPr>
                <w:rFonts w:ascii="Times New Roman" w:hAnsi="Times New Roman"/>
                <w:sz w:val="24"/>
                <w:szCs w:val="24"/>
              </w:rPr>
              <w:t>«К</w:t>
            </w:r>
            <w:proofErr w:type="gramEnd"/>
            <w:r w:rsidRPr="003411A8">
              <w:rPr>
                <w:rFonts w:ascii="Times New Roman" w:hAnsi="Times New Roman"/>
                <w:sz w:val="24"/>
                <w:szCs w:val="24"/>
              </w:rPr>
              <w:t>арабай</w:t>
            </w:r>
            <w:proofErr w:type="spellEnd"/>
            <w:r w:rsidRPr="003411A8">
              <w:rPr>
                <w:rFonts w:ascii="Times New Roman" w:hAnsi="Times New Roman"/>
                <w:sz w:val="24"/>
                <w:szCs w:val="24"/>
              </w:rPr>
              <w:t>-Шемуршинский психоневрологический интернат» Минтруда ЧР</w:t>
            </w:r>
          </w:p>
        </w:tc>
        <w:tc>
          <w:tcPr>
            <w:tcW w:w="1503" w:type="pct"/>
          </w:tcPr>
          <w:p w:rsidR="00466C6E" w:rsidRPr="00D61430" w:rsidRDefault="00551BE8" w:rsidP="00423196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429181, Шемуршинский р-н, </w:t>
            </w:r>
            <w:proofErr w:type="spell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д</w:t>
            </w:r>
            <w:proofErr w:type="gram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арабай</w:t>
            </w:r>
            <w:proofErr w:type="spell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-Шемурша, </w:t>
            </w:r>
            <w:proofErr w:type="spellStart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ул.Лесная</w:t>
            </w:r>
            <w:proofErr w:type="spellEnd"/>
            <w:r w:rsidRPr="00D6143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. д.10</w:t>
            </w:r>
          </w:p>
        </w:tc>
        <w:tc>
          <w:tcPr>
            <w:tcW w:w="1260" w:type="pct"/>
          </w:tcPr>
          <w:p w:rsidR="00466C6E" w:rsidRPr="00D61430" w:rsidRDefault="00551BE8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http://kar-shem-pni.soc.cap.ru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879" w:type="pct"/>
          </w:tcPr>
          <w:p w:rsidR="00466C6E" w:rsidRPr="00D61430" w:rsidRDefault="00466C6E" w:rsidP="003411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ЧРОО  «Союз женщин Чувашии»</w:t>
            </w:r>
          </w:p>
        </w:tc>
        <w:tc>
          <w:tcPr>
            <w:tcW w:w="1503" w:type="pct"/>
          </w:tcPr>
          <w:p w:rsidR="00466C6E" w:rsidRPr="00D61430" w:rsidRDefault="00551BE8" w:rsidP="00423196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1430">
              <w:rPr>
                <w:rFonts w:cs="Times New Roman"/>
                <w:color w:val="000000"/>
                <w:sz w:val="24"/>
                <w:szCs w:val="24"/>
                <w:shd w:val="clear" w:color="auto" w:fill="F5F5F5"/>
              </w:rPr>
              <w:t>Чувашская Республика, г. Чебоксары, пл. Республики, д. 2, оф. 119</w:t>
            </w:r>
          </w:p>
        </w:tc>
        <w:tc>
          <w:tcPr>
            <w:tcW w:w="1260" w:type="pct"/>
          </w:tcPr>
          <w:p w:rsidR="00466C6E" w:rsidRPr="00D61430" w:rsidRDefault="00551BE8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http://chwom.cap.ru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1879" w:type="pct"/>
          </w:tcPr>
          <w:p w:rsidR="00466C6E" w:rsidRPr="00D61430" w:rsidRDefault="00466C6E" w:rsidP="003411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Фонд поддержки социальных и культурных программ Чувашии (Фонд «Чувашия»)</w:t>
            </w:r>
          </w:p>
        </w:tc>
        <w:tc>
          <w:tcPr>
            <w:tcW w:w="1503" w:type="pct"/>
          </w:tcPr>
          <w:p w:rsidR="00466C6E" w:rsidRPr="00D61430" w:rsidRDefault="00551BE8" w:rsidP="00423196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1430">
              <w:rPr>
                <w:rFonts w:cs="Times New Roman"/>
                <w:color w:val="000000"/>
                <w:sz w:val="24"/>
                <w:szCs w:val="24"/>
                <w:shd w:val="clear" w:color="auto" w:fill="F5F5F5"/>
              </w:rPr>
              <w:t>428000 г</w:t>
            </w:r>
            <w:proofErr w:type="gramStart"/>
            <w:r w:rsidRPr="00D61430">
              <w:rPr>
                <w:rFonts w:cs="Times New Roman"/>
                <w:color w:val="000000"/>
                <w:sz w:val="24"/>
                <w:szCs w:val="24"/>
                <w:shd w:val="clear" w:color="auto" w:fill="F5F5F5"/>
              </w:rPr>
              <w:t>.Ч</w:t>
            </w:r>
            <w:proofErr w:type="gramEnd"/>
            <w:r w:rsidRPr="00D61430">
              <w:rPr>
                <w:rFonts w:cs="Times New Roman"/>
                <w:color w:val="000000"/>
                <w:sz w:val="24"/>
                <w:szCs w:val="24"/>
                <w:shd w:val="clear" w:color="auto" w:fill="F5F5F5"/>
              </w:rPr>
              <w:t>ебоксары, пр. Мира, 90 / I</w:t>
            </w:r>
          </w:p>
        </w:tc>
        <w:tc>
          <w:tcPr>
            <w:tcW w:w="1260" w:type="pct"/>
          </w:tcPr>
          <w:p w:rsidR="00466C6E" w:rsidRPr="00D61430" w:rsidRDefault="00551BE8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http://fond-chuvashia.cap.ru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1879" w:type="pct"/>
          </w:tcPr>
          <w:p w:rsidR="00466C6E" w:rsidRPr="00D61430" w:rsidRDefault="00237969" w:rsidP="00020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A02">
              <w:rPr>
                <w:rFonts w:ascii="Times New Roman" w:hAnsi="Times New Roman"/>
                <w:color w:val="000000"/>
                <w:sz w:val="24"/>
                <w:szCs w:val="24"/>
              </w:rPr>
              <w:t>Благотворительный фонд помощи детям с неизлечимыми заболеваниями имени Ани Чижовой</w:t>
            </w:r>
          </w:p>
        </w:tc>
        <w:tc>
          <w:tcPr>
            <w:tcW w:w="1503" w:type="pct"/>
          </w:tcPr>
          <w:p w:rsidR="00237969" w:rsidRPr="00237969" w:rsidRDefault="00237969" w:rsidP="00237969">
            <w:pPr>
              <w:pStyle w:val="251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7969">
              <w:rPr>
                <w:rFonts w:cs="Times New Roman"/>
                <w:sz w:val="24"/>
                <w:szCs w:val="24"/>
              </w:rPr>
              <w:t xml:space="preserve">г. Чебоксары,  ул. </w:t>
            </w:r>
            <w:proofErr w:type="gramStart"/>
            <w:r w:rsidRPr="00237969">
              <w:rPr>
                <w:rFonts w:cs="Times New Roman"/>
                <w:sz w:val="24"/>
                <w:szCs w:val="24"/>
              </w:rPr>
              <w:t>Ярославская</w:t>
            </w:r>
            <w:proofErr w:type="gramEnd"/>
            <w:r w:rsidRPr="00237969">
              <w:rPr>
                <w:rFonts w:cs="Times New Roman"/>
                <w:sz w:val="24"/>
                <w:szCs w:val="24"/>
              </w:rPr>
              <w:t>, д. 72­, подъезд 3, офис 102</w:t>
            </w:r>
          </w:p>
          <w:p w:rsidR="00466C6E" w:rsidRPr="00D61430" w:rsidRDefault="00466C6E" w:rsidP="00237969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60" w:type="pct"/>
          </w:tcPr>
          <w:p w:rsidR="00466C6E" w:rsidRPr="00D61430" w:rsidRDefault="00237969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7969">
              <w:rPr>
                <w:rFonts w:cs="Times New Roman"/>
                <w:sz w:val="24"/>
                <w:szCs w:val="24"/>
              </w:rPr>
              <w:t>https://fondani.ru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1879" w:type="pct"/>
          </w:tcPr>
          <w:p w:rsidR="00466C6E" w:rsidRPr="00D61430" w:rsidRDefault="00237969" w:rsidP="00237969">
            <w:pPr>
              <w:pStyle w:val="251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237969">
              <w:rPr>
                <w:rFonts w:cs="Times New Roman"/>
                <w:color w:val="000000"/>
                <w:sz w:val="24"/>
                <w:szCs w:val="24"/>
                <w:shd w:val="clear" w:color="auto" w:fill="F5F5F5"/>
              </w:rPr>
              <w:t>Вурнарская</w:t>
            </w:r>
            <w:proofErr w:type="spellEnd"/>
            <w:r w:rsidRPr="00237969">
              <w:rPr>
                <w:rFonts w:cs="Times New Roman"/>
                <w:color w:val="000000"/>
                <w:sz w:val="24"/>
                <w:szCs w:val="24"/>
                <w:shd w:val="clear" w:color="auto" w:fill="F5F5F5"/>
              </w:rPr>
              <w:t xml:space="preserve"> местная организация ЧРО ООО «Всероссийское общество инвалидов»</w:t>
            </w:r>
          </w:p>
        </w:tc>
        <w:tc>
          <w:tcPr>
            <w:tcW w:w="1503" w:type="pct"/>
          </w:tcPr>
          <w:p w:rsidR="00466C6E" w:rsidRPr="00D61430" w:rsidRDefault="00237969" w:rsidP="00423196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37969">
              <w:rPr>
                <w:rFonts w:cs="Times New Roman"/>
                <w:color w:val="000000"/>
                <w:sz w:val="24"/>
                <w:szCs w:val="24"/>
                <w:shd w:val="clear" w:color="auto" w:fill="F5F5F5"/>
              </w:rPr>
              <w:t xml:space="preserve">429220, Чувашская Республика - Чувашия, поселок городского типа Вурнары, район </w:t>
            </w:r>
            <w:proofErr w:type="spellStart"/>
            <w:r w:rsidRPr="00237969">
              <w:rPr>
                <w:rFonts w:cs="Times New Roman"/>
                <w:color w:val="000000"/>
                <w:sz w:val="24"/>
                <w:szCs w:val="24"/>
                <w:shd w:val="clear" w:color="auto" w:fill="F5F5F5"/>
              </w:rPr>
              <w:t>Вурнарский</w:t>
            </w:r>
            <w:proofErr w:type="spellEnd"/>
            <w:r w:rsidRPr="00237969">
              <w:rPr>
                <w:rFonts w:cs="Times New Roman"/>
                <w:color w:val="000000"/>
                <w:sz w:val="24"/>
                <w:szCs w:val="24"/>
                <w:shd w:val="clear" w:color="auto" w:fill="F5F5F5"/>
              </w:rPr>
              <w:t>, улица Гагарина, 44</w:t>
            </w:r>
          </w:p>
        </w:tc>
        <w:tc>
          <w:tcPr>
            <w:tcW w:w="1260" w:type="pct"/>
          </w:tcPr>
          <w:p w:rsidR="00466C6E" w:rsidRPr="00D61430" w:rsidRDefault="00237969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 официального сайта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1879" w:type="pct"/>
          </w:tcPr>
          <w:p w:rsidR="00466C6E" w:rsidRPr="00D61430" w:rsidRDefault="00466C6E" w:rsidP="003411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ЧРО ООО «Российский Красный Крест»</w:t>
            </w:r>
          </w:p>
        </w:tc>
        <w:tc>
          <w:tcPr>
            <w:tcW w:w="1503" w:type="pct"/>
          </w:tcPr>
          <w:p w:rsidR="00466C6E" w:rsidRPr="00D61430" w:rsidRDefault="00D61430" w:rsidP="00423196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  <w:shd w:val="clear" w:color="auto" w:fill="FFFFFF"/>
              </w:rPr>
              <w:t>г. Чебоксары,</w:t>
            </w:r>
            <w:r w:rsidRPr="00D61430">
              <w:rPr>
                <w:rFonts w:cs="Times New Roman"/>
                <w:sz w:val="24"/>
                <w:szCs w:val="24"/>
              </w:rPr>
              <w:br/>
            </w:r>
            <w:r w:rsidRPr="00D61430">
              <w:rPr>
                <w:rFonts w:cs="Times New Roman"/>
                <w:sz w:val="24"/>
                <w:szCs w:val="24"/>
                <w:shd w:val="clear" w:color="auto" w:fill="FFFFFF"/>
              </w:rPr>
              <w:t>проезд Автозаправочный д.19</w:t>
            </w:r>
          </w:p>
        </w:tc>
        <w:tc>
          <w:tcPr>
            <w:tcW w:w="1260" w:type="pct"/>
          </w:tcPr>
          <w:p w:rsidR="00466C6E" w:rsidRPr="00D61430" w:rsidRDefault="00D61430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http://redcross21.ru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1879" w:type="pct"/>
          </w:tcPr>
          <w:p w:rsidR="00466C6E" w:rsidRPr="00D61430" w:rsidRDefault="00466C6E" w:rsidP="003411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АНО «Центр помощи детям-инвалидам во имя святителя Луки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Войно-Яснецкого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3" w:type="pct"/>
          </w:tcPr>
          <w:p w:rsidR="00466C6E" w:rsidRPr="003411A8" w:rsidRDefault="00D61430" w:rsidP="00423196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411A8">
              <w:rPr>
                <w:rFonts w:cs="Times New Roman"/>
                <w:sz w:val="24"/>
                <w:szCs w:val="24"/>
              </w:rPr>
              <w:t>429820, Чувашская Республика,                    г. Алатырь, ул. Комсомола, д. 35</w:t>
            </w:r>
          </w:p>
        </w:tc>
        <w:tc>
          <w:tcPr>
            <w:tcW w:w="1260" w:type="pct"/>
          </w:tcPr>
          <w:p w:rsidR="00466C6E" w:rsidRPr="00D61430" w:rsidRDefault="00D61430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http://predtecha-alatyr.ru/luka-center/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1879" w:type="pct"/>
          </w:tcPr>
          <w:p w:rsidR="00466C6E" w:rsidRPr="00D61430" w:rsidRDefault="00466C6E" w:rsidP="003411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ЧРОО помощи детям с расстройствами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аутического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спектра «Крылья»</w:t>
            </w:r>
          </w:p>
        </w:tc>
        <w:tc>
          <w:tcPr>
            <w:tcW w:w="1503" w:type="pct"/>
          </w:tcPr>
          <w:p w:rsidR="00466C6E" w:rsidRPr="003411A8" w:rsidRDefault="00D61430" w:rsidP="00423196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411A8">
              <w:rPr>
                <w:rFonts w:cs="Times New Roman"/>
                <w:sz w:val="24"/>
                <w:szCs w:val="24"/>
              </w:rPr>
              <w:t>428015, Чувашская Республика,            г. Чебоксары, пр. Московский, д. 19/5, 38</w:t>
            </w:r>
          </w:p>
        </w:tc>
        <w:tc>
          <w:tcPr>
            <w:tcW w:w="1260" w:type="pct"/>
          </w:tcPr>
          <w:p w:rsidR="00466C6E" w:rsidRPr="00D61430" w:rsidRDefault="00D61430" w:rsidP="00FB0D9D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http://wings-autism.ru</w:t>
            </w:r>
          </w:p>
        </w:tc>
      </w:tr>
      <w:tr w:rsidR="00D61430" w:rsidRPr="00D61430" w:rsidTr="003411A8">
        <w:tc>
          <w:tcPr>
            <w:tcW w:w="358" w:type="pct"/>
          </w:tcPr>
          <w:p w:rsidR="00466C6E" w:rsidRPr="00D61430" w:rsidRDefault="00466C6E" w:rsidP="00466C6E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430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1879" w:type="pct"/>
          </w:tcPr>
          <w:p w:rsidR="00466C6E" w:rsidRPr="00D61430" w:rsidRDefault="00466C6E" w:rsidP="003411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Благотворительный фонд Чувашского Республиканского совета женщин</w:t>
            </w:r>
          </w:p>
        </w:tc>
        <w:tc>
          <w:tcPr>
            <w:tcW w:w="1503" w:type="pct"/>
          </w:tcPr>
          <w:p w:rsidR="00466C6E" w:rsidRPr="003411A8" w:rsidRDefault="00D61430" w:rsidP="00423196">
            <w:pPr>
              <w:pStyle w:val="2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411A8">
              <w:rPr>
                <w:rFonts w:cs="Times New Roman"/>
                <w:sz w:val="24"/>
                <w:szCs w:val="24"/>
              </w:rPr>
              <w:t>428032, Чувашская Республика,            г. Чебоксары, пл. Республики, д. 2, оф. 119</w:t>
            </w:r>
          </w:p>
        </w:tc>
        <w:tc>
          <w:tcPr>
            <w:tcW w:w="1260" w:type="pct"/>
          </w:tcPr>
          <w:p w:rsidR="00466C6E" w:rsidRPr="00D61430" w:rsidRDefault="00D61430" w:rsidP="00D61430">
            <w:pPr>
              <w:rPr>
                <w:rFonts w:ascii="Times New Roman" w:hAnsi="Times New Roman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sz w:val="24"/>
                <w:szCs w:val="24"/>
              </w:rPr>
              <w:t>http://chwom.cap.ru/SiteMap.aspx?gov_id=49&amp;id=1562567&amp;title=BLAGOTVORITELJNIJ_FOND</w:t>
            </w:r>
          </w:p>
        </w:tc>
      </w:tr>
    </w:tbl>
    <w:p w:rsidR="00AF5318" w:rsidRDefault="00AF5318" w:rsidP="00383958">
      <w:pPr>
        <w:pStyle w:val="251"/>
        <w:shd w:val="clear" w:color="auto" w:fill="auto"/>
        <w:spacing w:line="240" w:lineRule="auto"/>
        <w:jc w:val="right"/>
        <w:rPr>
          <w:rFonts w:cs="Times New Roman"/>
          <w:b/>
          <w:sz w:val="28"/>
          <w:szCs w:val="28"/>
        </w:rPr>
      </w:pPr>
    </w:p>
    <w:p w:rsidR="00AF5318" w:rsidRDefault="00AF5318" w:rsidP="00383958">
      <w:pPr>
        <w:pStyle w:val="251"/>
        <w:shd w:val="clear" w:color="auto" w:fill="auto"/>
        <w:spacing w:line="240" w:lineRule="auto"/>
        <w:jc w:val="right"/>
        <w:rPr>
          <w:rFonts w:cs="Times New Roman"/>
          <w:b/>
          <w:sz w:val="28"/>
          <w:szCs w:val="28"/>
        </w:rPr>
      </w:pPr>
    </w:p>
    <w:p w:rsidR="00383958" w:rsidRDefault="00383958" w:rsidP="00383958">
      <w:pPr>
        <w:pStyle w:val="251"/>
        <w:shd w:val="clear" w:color="auto" w:fill="auto"/>
        <w:spacing w:line="240" w:lineRule="auto"/>
        <w:jc w:val="right"/>
        <w:rPr>
          <w:rFonts w:cs="Times New Roman"/>
          <w:b/>
          <w:sz w:val="20"/>
          <w:szCs w:val="20"/>
          <w:lang w:eastAsia="ru-RU"/>
        </w:rPr>
      </w:pPr>
    </w:p>
    <w:p w:rsidR="00C84586" w:rsidRDefault="00C84586" w:rsidP="00406515">
      <w:pPr>
        <w:spacing w:before="470" w:after="0" w:line="240" w:lineRule="auto"/>
        <w:ind w:left="60" w:right="280" w:firstLine="64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C84586" w:rsidSect="00BD044F">
          <w:pgSz w:w="11907" w:h="16839" w:code="9"/>
          <w:pgMar w:top="1134" w:right="992" w:bottom="1134" w:left="1701" w:header="709" w:footer="709" w:gutter="0"/>
          <w:cols w:space="708"/>
          <w:titlePg/>
          <w:docGrid w:linePitch="360"/>
        </w:sectPr>
      </w:pPr>
    </w:p>
    <w:p w:rsidR="006C6D9F" w:rsidRPr="00FE040D" w:rsidRDefault="006C6D9F" w:rsidP="00FE040D">
      <w:pPr>
        <w:pStyle w:val="1"/>
      </w:pPr>
      <w:bookmarkStart w:id="35" w:name="_Toc11919575"/>
      <w:bookmarkStart w:id="36" w:name="_Toc19267109"/>
      <w:bookmarkStart w:id="37" w:name="_Toc90470875"/>
      <w:bookmarkStart w:id="38" w:name="_Toc381009451"/>
      <w:bookmarkStart w:id="39" w:name="_Toc5553489"/>
      <w:bookmarkStart w:id="40" w:name="_Toc5555015"/>
      <w:bookmarkEnd w:id="34"/>
      <w:r w:rsidRPr="00FE040D">
        <w:lastRenderedPageBreak/>
        <w:t xml:space="preserve">5. </w:t>
      </w:r>
      <w:bookmarkEnd w:id="35"/>
      <w:bookmarkEnd w:id="36"/>
      <w:r w:rsidR="00FF5AA5" w:rsidRPr="00FE040D">
        <w:t xml:space="preserve">Результаты </w:t>
      </w:r>
      <w:proofErr w:type="gramStart"/>
      <w:r w:rsidR="00FF5AA5" w:rsidRPr="00FE040D">
        <w:t xml:space="preserve">проведения независимой оценки качества условий </w:t>
      </w:r>
      <w:r w:rsidR="003A751B" w:rsidRPr="00FE040D">
        <w:t>осуществления деятельности</w:t>
      </w:r>
      <w:proofErr w:type="gramEnd"/>
      <w:r w:rsidR="003A751B" w:rsidRPr="00FE040D">
        <w:t xml:space="preserve"> организациями</w:t>
      </w:r>
      <w:r w:rsidR="006300C8">
        <w:t xml:space="preserve"> социального обслуживания</w:t>
      </w:r>
      <w:bookmarkEnd w:id="37"/>
    </w:p>
    <w:p w:rsidR="006C6D9F" w:rsidRPr="00DA1131" w:rsidRDefault="006C6D9F" w:rsidP="00F71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131">
        <w:rPr>
          <w:rFonts w:ascii="Times New Roman" w:hAnsi="Times New Roman"/>
          <w:sz w:val="28"/>
          <w:szCs w:val="28"/>
        </w:rPr>
        <w:t>Уровень поисковой доступности информационного объекта, характеризующе</w:t>
      </w:r>
      <w:r w:rsidR="00A20A95" w:rsidRPr="00DA1131">
        <w:rPr>
          <w:rFonts w:ascii="Times New Roman" w:hAnsi="Times New Roman"/>
          <w:sz w:val="28"/>
          <w:szCs w:val="28"/>
        </w:rPr>
        <w:t>го</w:t>
      </w:r>
      <w:r w:rsidRPr="00DA1131">
        <w:rPr>
          <w:rFonts w:ascii="Times New Roman" w:hAnsi="Times New Roman"/>
          <w:sz w:val="28"/>
          <w:szCs w:val="28"/>
        </w:rPr>
        <w:t xml:space="preserve"> общие критерии качества оказания услуг, размещенного на официальном сайте учреждения, определялся с учетом следующего правила (схемы): «1 или +» -</w:t>
      </w:r>
      <w:r w:rsidR="002913CE" w:rsidRPr="00DA1131">
        <w:rPr>
          <w:rFonts w:ascii="Times New Roman" w:hAnsi="Times New Roman"/>
          <w:sz w:val="28"/>
          <w:szCs w:val="28"/>
        </w:rPr>
        <w:t xml:space="preserve"> </w:t>
      </w:r>
      <w:r w:rsidRPr="00DA1131">
        <w:rPr>
          <w:rFonts w:ascii="Times New Roman" w:hAnsi="Times New Roman"/>
          <w:sz w:val="28"/>
          <w:szCs w:val="28"/>
        </w:rPr>
        <w:t xml:space="preserve">информационный объект найден на официальном сайте (открыт и доступен для пользователя); «0 или </w:t>
      </w:r>
      <w:proofErr w:type="gramStart"/>
      <w:r w:rsidRPr="00DA1131">
        <w:rPr>
          <w:rFonts w:ascii="Times New Roman" w:hAnsi="Times New Roman"/>
          <w:sz w:val="28"/>
          <w:szCs w:val="28"/>
        </w:rPr>
        <w:t>-»</w:t>
      </w:r>
      <w:proofErr w:type="gramEnd"/>
      <w:r w:rsidRPr="00DA1131">
        <w:rPr>
          <w:rFonts w:ascii="Times New Roman" w:hAnsi="Times New Roman"/>
          <w:sz w:val="28"/>
          <w:szCs w:val="28"/>
        </w:rPr>
        <w:t xml:space="preserve"> -</w:t>
      </w:r>
      <w:r w:rsidR="002913CE" w:rsidRPr="00DA1131">
        <w:rPr>
          <w:rFonts w:ascii="Times New Roman" w:hAnsi="Times New Roman"/>
          <w:sz w:val="28"/>
          <w:szCs w:val="28"/>
        </w:rPr>
        <w:t xml:space="preserve"> </w:t>
      </w:r>
      <w:r w:rsidRPr="00DA1131">
        <w:rPr>
          <w:rFonts w:ascii="Times New Roman" w:hAnsi="Times New Roman"/>
          <w:sz w:val="28"/>
          <w:szCs w:val="28"/>
        </w:rPr>
        <w:t>информационный объект не найде</w:t>
      </w:r>
      <w:r w:rsidR="00CE6945" w:rsidRPr="00DA1131">
        <w:rPr>
          <w:rFonts w:ascii="Times New Roman" w:hAnsi="Times New Roman"/>
          <w:sz w:val="28"/>
          <w:szCs w:val="28"/>
        </w:rPr>
        <w:t xml:space="preserve">н (недоступен для пользователя), «0,5» - информация предоставлена частично. </w:t>
      </w:r>
    </w:p>
    <w:p w:rsidR="006C6D9F" w:rsidRPr="00DA1131" w:rsidRDefault="006C6D9F" w:rsidP="00F71E7C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DA1131">
        <w:rPr>
          <w:rFonts w:ascii="Times New Roman" w:eastAsia="Arial Unicode MS" w:hAnsi="Times New Roman"/>
          <w:sz w:val="28"/>
          <w:szCs w:val="28"/>
          <w:lang w:eastAsia="ru-RU"/>
        </w:rPr>
        <w:t>Результаты мониторинга сайт</w:t>
      </w:r>
      <w:r w:rsidR="004A65A1" w:rsidRPr="00DA1131">
        <w:rPr>
          <w:rFonts w:ascii="Times New Roman" w:eastAsia="Arial Unicode MS" w:hAnsi="Times New Roman"/>
          <w:sz w:val="28"/>
          <w:szCs w:val="28"/>
          <w:lang w:eastAsia="ru-RU"/>
        </w:rPr>
        <w:t>ов</w:t>
      </w:r>
      <w:r w:rsidRPr="00DA1131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CE6945" w:rsidRPr="00DA1131">
        <w:rPr>
          <w:rFonts w:ascii="Times New Roman" w:hAnsi="Times New Roman"/>
          <w:sz w:val="28"/>
          <w:szCs w:val="28"/>
        </w:rPr>
        <w:t>организаций</w:t>
      </w:r>
      <w:r w:rsidRPr="00DA1131">
        <w:rPr>
          <w:rFonts w:ascii="Times New Roman" w:hAnsi="Times New Roman"/>
          <w:sz w:val="28"/>
          <w:szCs w:val="28"/>
        </w:rPr>
        <w:t xml:space="preserve"> </w:t>
      </w:r>
      <w:r w:rsidR="00F71E7C">
        <w:rPr>
          <w:rFonts w:ascii="Times New Roman" w:eastAsia="Arial Unicode MS" w:hAnsi="Times New Roman"/>
          <w:sz w:val="28"/>
          <w:szCs w:val="28"/>
          <w:lang w:eastAsia="ru-RU"/>
        </w:rPr>
        <w:t>представлен</w:t>
      </w:r>
      <w:r w:rsidR="00331FF1">
        <w:rPr>
          <w:rFonts w:ascii="Times New Roman" w:eastAsia="Arial Unicode MS" w:hAnsi="Times New Roman"/>
          <w:sz w:val="28"/>
          <w:szCs w:val="28"/>
          <w:lang w:eastAsia="ru-RU"/>
        </w:rPr>
        <w:t>ы в Приложении 1</w:t>
      </w:r>
      <w:r w:rsidR="00F71E7C">
        <w:rPr>
          <w:rFonts w:ascii="Times New Roman" w:eastAsia="Arial Unicode MS" w:hAnsi="Times New Roman"/>
          <w:sz w:val="28"/>
          <w:szCs w:val="28"/>
          <w:lang w:eastAsia="ru-RU"/>
        </w:rPr>
        <w:t xml:space="preserve"> к отчету</w:t>
      </w:r>
      <w:r w:rsidRPr="00DA1131"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6C6D9F" w:rsidRPr="00FE040D" w:rsidRDefault="006C6D9F" w:rsidP="00FE040D">
      <w:pPr>
        <w:pStyle w:val="2"/>
      </w:pPr>
      <w:bookmarkStart w:id="41" w:name="_Toc11919576"/>
      <w:bookmarkStart w:id="42" w:name="_Toc19267110"/>
      <w:bookmarkStart w:id="43" w:name="_Toc90470876"/>
      <w:r w:rsidRPr="00FE040D">
        <w:t>5.1. Результаты по критерию 1 «</w:t>
      </w:r>
      <w:bookmarkEnd w:id="38"/>
      <w:r w:rsidR="008C542B" w:rsidRPr="00FE040D">
        <w:t>Открытость и доступн</w:t>
      </w:r>
      <w:r w:rsidR="006300C8">
        <w:t>ость информации об организации социального обслуживания</w:t>
      </w:r>
      <w:r w:rsidRPr="00FE040D">
        <w:t>»</w:t>
      </w:r>
      <w:bookmarkEnd w:id="39"/>
      <w:bookmarkEnd w:id="40"/>
      <w:bookmarkEnd w:id="41"/>
      <w:bookmarkEnd w:id="42"/>
      <w:bookmarkEnd w:id="43"/>
    </w:p>
    <w:p w:rsidR="006C6D9F" w:rsidRPr="00DA1131" w:rsidRDefault="006C6D9F" w:rsidP="00406515">
      <w:pPr>
        <w:pStyle w:val="ac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6C6D9F" w:rsidRPr="00DA1131" w:rsidRDefault="006C6D9F" w:rsidP="00F71E7C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1131">
        <w:rPr>
          <w:sz w:val="28"/>
          <w:szCs w:val="28"/>
        </w:rPr>
        <w:t>В соответствии с разработанной методикой максимальный результат набранных баллов по оценке показателей, касающийся открытости и доступности информации об организации составляет 100 баллов. Представим методику расчетов.</w:t>
      </w:r>
    </w:p>
    <w:p w:rsidR="004A65A1" w:rsidRPr="00DA1131" w:rsidRDefault="004A65A1" w:rsidP="00F71E7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A1131">
        <w:rPr>
          <w:rFonts w:ascii="Times New Roman" w:hAnsi="Times New Roman"/>
          <w:sz w:val="28"/>
          <w:szCs w:val="28"/>
        </w:rPr>
        <w:tab/>
      </w:r>
      <w:proofErr w:type="gramStart"/>
      <w:r w:rsidRPr="00DA1131">
        <w:rPr>
          <w:rFonts w:ascii="Times New Roman" w:hAnsi="Times New Roman"/>
          <w:sz w:val="28"/>
          <w:szCs w:val="28"/>
          <w:lang w:eastAsia="ru-RU"/>
        </w:rPr>
        <w:t>При расчете показателей производится округление до целого числа, при этом, если десятая больше 5, то производится округление  до целого числа в большую сторону, если меньше или равна 5, то в меньшую.</w:t>
      </w:r>
      <w:proofErr w:type="gramEnd"/>
    </w:p>
    <w:p w:rsidR="006C6D9F" w:rsidRPr="00DA1131" w:rsidRDefault="006C6D9F" w:rsidP="00F71E7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1131">
        <w:rPr>
          <w:rFonts w:ascii="Times New Roman" w:hAnsi="Times New Roman"/>
          <w:sz w:val="28"/>
          <w:szCs w:val="28"/>
          <w:lang w:eastAsia="ru-RU"/>
        </w:rPr>
        <w:t>Показатель 1.1.</w:t>
      </w:r>
      <w:r w:rsidRPr="00DA1131">
        <w:rPr>
          <w:rFonts w:ascii="Times New Roman" w:hAnsi="Times New Roman"/>
          <w:sz w:val="28"/>
          <w:szCs w:val="28"/>
        </w:rPr>
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</w:r>
      <w:r w:rsidRPr="00DA1131">
        <w:rPr>
          <w:rFonts w:ascii="Times New Roman" w:hAnsi="Times New Roman"/>
          <w:sz w:val="28"/>
          <w:szCs w:val="28"/>
          <w:lang w:eastAsia="ru-RU"/>
        </w:rPr>
        <w:t>:</w:t>
      </w:r>
    </w:p>
    <w:p w:rsidR="006C6D9F" w:rsidRPr="00DA1131" w:rsidRDefault="006C6D9F" w:rsidP="00F71E7C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DA1131">
        <w:rPr>
          <w:sz w:val="28"/>
          <w:szCs w:val="28"/>
        </w:rPr>
        <w:t>–</w:t>
      </w:r>
      <w:r w:rsidRPr="00DA1131">
        <w:rPr>
          <w:rFonts w:eastAsia="Times New Roman"/>
          <w:sz w:val="28"/>
          <w:szCs w:val="28"/>
          <w:lang w:eastAsia="en-US"/>
        </w:rPr>
        <w:t xml:space="preserve"> на информационных стендах в помещении организации; </w:t>
      </w:r>
    </w:p>
    <w:p w:rsidR="006C6D9F" w:rsidRPr="00DA1131" w:rsidRDefault="006C6D9F" w:rsidP="00F71E7C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A1131">
        <w:rPr>
          <w:sz w:val="28"/>
          <w:szCs w:val="28"/>
        </w:rPr>
        <w:t>– на официальном сайте организации в информационно-телекоммуникационной сети «Интернет»</w:t>
      </w:r>
      <w:r w:rsidR="002913CE" w:rsidRPr="00DA1131">
        <w:rPr>
          <w:sz w:val="28"/>
          <w:szCs w:val="28"/>
        </w:rPr>
        <w:t xml:space="preserve"> </w:t>
      </w:r>
      <w:r w:rsidRPr="00DA1131">
        <w:rPr>
          <w:sz w:val="28"/>
          <w:szCs w:val="28"/>
        </w:rPr>
        <w:t>(далее –</w:t>
      </w:r>
      <w:r w:rsidR="002913CE" w:rsidRPr="00DA1131">
        <w:rPr>
          <w:sz w:val="28"/>
          <w:szCs w:val="28"/>
        </w:rPr>
        <w:t xml:space="preserve"> </w:t>
      </w:r>
      <w:r w:rsidRPr="00DA1131">
        <w:rPr>
          <w:sz w:val="28"/>
          <w:szCs w:val="28"/>
          <w:lang w:eastAsia="en-US"/>
        </w:rPr>
        <w:t xml:space="preserve">официальный сайт организации) </w:t>
      </w:r>
      <w:r w:rsidRPr="00DA1131">
        <w:rPr>
          <w:sz w:val="28"/>
          <w:szCs w:val="28"/>
        </w:rPr>
        <w:t>(</w:t>
      </w:r>
      <w:proofErr w:type="spellStart"/>
      <w:r w:rsidRPr="00DA1131">
        <w:rPr>
          <w:b/>
          <w:sz w:val="28"/>
          <w:szCs w:val="28"/>
        </w:rPr>
        <w:t>П</w:t>
      </w:r>
      <w:r w:rsidRPr="00DA1131">
        <w:rPr>
          <w:b/>
          <w:sz w:val="28"/>
          <w:szCs w:val="28"/>
          <w:vertAlign w:val="subscript"/>
        </w:rPr>
        <w:t>инф</w:t>
      </w:r>
      <w:proofErr w:type="spellEnd"/>
      <w:r w:rsidRPr="00DA1131">
        <w:rPr>
          <w:b/>
          <w:sz w:val="28"/>
          <w:szCs w:val="28"/>
        </w:rPr>
        <w:t>).</w:t>
      </w:r>
    </w:p>
    <w:p w:rsidR="006C6D9F" w:rsidRPr="00DA1131" w:rsidRDefault="006C6D9F" w:rsidP="00F71E7C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1131">
        <w:rPr>
          <w:sz w:val="28"/>
          <w:szCs w:val="28"/>
        </w:rPr>
        <w:lastRenderedPageBreak/>
        <w:t>В случае</w:t>
      </w:r>
      <w:proofErr w:type="gramStart"/>
      <w:r w:rsidRPr="00DA1131">
        <w:rPr>
          <w:sz w:val="28"/>
          <w:szCs w:val="28"/>
        </w:rPr>
        <w:t>,</w:t>
      </w:r>
      <w:proofErr w:type="gramEnd"/>
      <w:r w:rsidRPr="00DA1131">
        <w:rPr>
          <w:sz w:val="28"/>
          <w:szCs w:val="28"/>
        </w:rPr>
        <w:t xml:space="preserve"> если количество материалов/единиц информации, размещение которых установлено нормативными правовыми актами (</w:t>
      </w:r>
      <w:proofErr w:type="spellStart"/>
      <w:r w:rsidRPr="00DA1131">
        <w:rPr>
          <w:b/>
          <w:sz w:val="28"/>
          <w:szCs w:val="28"/>
        </w:rPr>
        <w:t>И</w:t>
      </w:r>
      <w:r w:rsidRPr="00DA1131">
        <w:rPr>
          <w:b/>
          <w:sz w:val="28"/>
          <w:szCs w:val="28"/>
          <w:vertAlign w:val="subscript"/>
        </w:rPr>
        <w:t>норм</w:t>
      </w:r>
      <w:proofErr w:type="spellEnd"/>
      <w:r w:rsidRPr="00DA1131">
        <w:rPr>
          <w:sz w:val="28"/>
          <w:szCs w:val="28"/>
        </w:rPr>
        <w:t>), на стенде и на сайте различается, расчет производится по формуле:</w:t>
      </w:r>
    </w:p>
    <w:tbl>
      <w:tblPr>
        <w:tblW w:w="8261" w:type="dxa"/>
        <w:jc w:val="center"/>
        <w:tblLayout w:type="fixed"/>
        <w:tblLook w:val="04A0" w:firstRow="1" w:lastRow="0" w:firstColumn="1" w:lastColumn="0" w:noHBand="0" w:noVBand="1"/>
      </w:tblPr>
      <w:tblGrid>
        <w:gridCol w:w="1900"/>
        <w:gridCol w:w="468"/>
        <w:gridCol w:w="411"/>
        <w:gridCol w:w="1403"/>
        <w:gridCol w:w="451"/>
        <w:gridCol w:w="1391"/>
        <w:gridCol w:w="939"/>
        <w:gridCol w:w="1298"/>
      </w:tblGrid>
      <w:tr w:rsidR="006C6D9F" w:rsidRPr="00DA1131" w:rsidTr="004A65A1">
        <w:trPr>
          <w:trHeight w:val="427"/>
          <w:jc w:val="center"/>
        </w:trPr>
        <w:tc>
          <w:tcPr>
            <w:tcW w:w="1900" w:type="dxa"/>
            <w:vMerge w:val="restart"/>
            <w:vAlign w:val="center"/>
          </w:tcPr>
          <w:p w:rsidR="006C6D9F" w:rsidRPr="00DA1131" w:rsidRDefault="006C6D9F" w:rsidP="00F71E7C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A113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DA1131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инф</w:t>
            </w:r>
            <w:proofErr w:type="spellEnd"/>
            <w:r w:rsidRPr="00DA1131">
              <w:rPr>
                <w:rFonts w:ascii="Times New Roman" w:hAnsi="Times New Roman"/>
                <w:b/>
                <w:sz w:val="28"/>
                <w:szCs w:val="28"/>
              </w:rPr>
              <w:t xml:space="preserve">= 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6C6D9F" w:rsidRPr="00DA1131" w:rsidRDefault="006C6D9F" w:rsidP="00F71E7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11" w:type="dxa"/>
            <w:vMerge w:val="restart"/>
            <w:vAlign w:val="center"/>
          </w:tcPr>
          <w:p w:rsidR="006C6D9F" w:rsidRPr="00DA1131" w:rsidRDefault="006C6D9F" w:rsidP="00F71E7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131">
              <w:rPr>
                <w:rFonts w:ascii="Times New Roman" w:hAnsi="Times New Roman"/>
                <w:b/>
                <w:sz w:val="28"/>
                <w:szCs w:val="28"/>
              </w:rPr>
              <w:t>× (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6C6D9F" w:rsidRPr="00DA1131" w:rsidRDefault="006C6D9F" w:rsidP="00F71E7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A1131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DA1131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стенд</w:t>
            </w:r>
            <w:proofErr w:type="spellEnd"/>
          </w:p>
        </w:tc>
        <w:tc>
          <w:tcPr>
            <w:tcW w:w="451" w:type="dxa"/>
            <w:vMerge w:val="restart"/>
            <w:vAlign w:val="center"/>
          </w:tcPr>
          <w:p w:rsidR="006C6D9F" w:rsidRPr="00DA1131" w:rsidRDefault="006C6D9F" w:rsidP="00F71E7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131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6C6D9F" w:rsidRPr="00DA1131" w:rsidRDefault="006C6D9F" w:rsidP="00F71E7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A1131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DA1131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сайт</w:t>
            </w:r>
            <w:proofErr w:type="spellEnd"/>
          </w:p>
        </w:tc>
        <w:tc>
          <w:tcPr>
            <w:tcW w:w="939" w:type="dxa"/>
            <w:vMerge w:val="restart"/>
            <w:vAlign w:val="center"/>
          </w:tcPr>
          <w:p w:rsidR="006C6D9F" w:rsidRPr="00DA1131" w:rsidRDefault="006C6D9F" w:rsidP="00F71E7C">
            <w:pPr>
              <w:spacing w:after="0" w:line="36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1131">
              <w:rPr>
                <w:rFonts w:ascii="Times New Roman" w:hAnsi="Times New Roman"/>
                <w:b/>
                <w:sz w:val="28"/>
                <w:szCs w:val="28"/>
              </w:rPr>
              <w:t>)×100,</w:t>
            </w:r>
            <w:proofErr w:type="gramEnd"/>
          </w:p>
        </w:tc>
        <w:tc>
          <w:tcPr>
            <w:tcW w:w="1298" w:type="dxa"/>
            <w:vMerge w:val="restart"/>
            <w:vAlign w:val="center"/>
          </w:tcPr>
          <w:p w:rsidR="006C6D9F" w:rsidRPr="00DA1131" w:rsidRDefault="006C6D9F" w:rsidP="00F71E7C">
            <w:pPr>
              <w:spacing w:before="240" w:after="0" w:line="360" w:lineRule="auto"/>
              <w:ind w:left="-108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A1131">
              <w:rPr>
                <w:rFonts w:ascii="Times New Roman" w:hAnsi="Times New Roman"/>
                <w:b/>
                <w:sz w:val="28"/>
                <w:szCs w:val="28"/>
              </w:rPr>
              <w:t>(3)</w:t>
            </w:r>
          </w:p>
        </w:tc>
      </w:tr>
      <w:tr w:rsidR="006C6D9F" w:rsidRPr="00DA1131" w:rsidTr="008C3611">
        <w:trPr>
          <w:jc w:val="center"/>
        </w:trPr>
        <w:tc>
          <w:tcPr>
            <w:tcW w:w="1900" w:type="dxa"/>
            <w:vMerge/>
          </w:tcPr>
          <w:p w:rsidR="006C6D9F" w:rsidRPr="00DA1131" w:rsidRDefault="006C6D9F" w:rsidP="00F71E7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</w:tcBorders>
          </w:tcPr>
          <w:p w:rsidR="006C6D9F" w:rsidRPr="00DA1131" w:rsidRDefault="006C6D9F" w:rsidP="00F71E7C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11" w:type="dxa"/>
            <w:vMerge/>
          </w:tcPr>
          <w:p w:rsidR="006C6D9F" w:rsidRPr="00DA1131" w:rsidRDefault="006C6D9F" w:rsidP="00F71E7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6C6D9F" w:rsidRPr="00DA1131" w:rsidRDefault="006C6D9F" w:rsidP="00F71E7C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A1131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DA1131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норм</w:t>
            </w:r>
            <w:proofErr w:type="spellEnd"/>
            <w:r w:rsidRPr="00DA1131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-стенд</w:t>
            </w:r>
          </w:p>
        </w:tc>
        <w:tc>
          <w:tcPr>
            <w:tcW w:w="451" w:type="dxa"/>
            <w:vMerge/>
          </w:tcPr>
          <w:p w:rsidR="006C6D9F" w:rsidRPr="00DA1131" w:rsidRDefault="006C6D9F" w:rsidP="00F71E7C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6C6D9F" w:rsidRPr="00DA1131" w:rsidRDefault="006C6D9F" w:rsidP="00F71E7C">
            <w:pPr>
              <w:spacing w:after="0" w:line="360" w:lineRule="auto"/>
              <w:ind w:left="28" w:hanging="2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A1131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DA1131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норм</w:t>
            </w:r>
            <w:proofErr w:type="spellEnd"/>
            <w:r w:rsidRPr="00DA1131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-сайт</w:t>
            </w:r>
          </w:p>
        </w:tc>
        <w:tc>
          <w:tcPr>
            <w:tcW w:w="939" w:type="dxa"/>
            <w:vMerge/>
          </w:tcPr>
          <w:p w:rsidR="006C6D9F" w:rsidRPr="00DA1131" w:rsidRDefault="006C6D9F" w:rsidP="00F71E7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  <w:vMerge/>
          </w:tcPr>
          <w:p w:rsidR="006C6D9F" w:rsidRPr="00DA1131" w:rsidRDefault="006C6D9F" w:rsidP="00F71E7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C6D9F" w:rsidRPr="00DA1131" w:rsidRDefault="006C6D9F" w:rsidP="00F71E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C6D9F" w:rsidRPr="00DA1131" w:rsidRDefault="006C6D9F" w:rsidP="00F71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131">
        <w:rPr>
          <w:rFonts w:ascii="Times New Roman" w:hAnsi="Times New Roman"/>
          <w:sz w:val="28"/>
          <w:szCs w:val="28"/>
        </w:rPr>
        <w:t>где</w:t>
      </w:r>
    </w:p>
    <w:p w:rsidR="006C6D9F" w:rsidRPr="00DA1131" w:rsidRDefault="006C6D9F" w:rsidP="00F71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1131">
        <w:rPr>
          <w:rFonts w:ascii="Times New Roman" w:hAnsi="Times New Roman"/>
          <w:b/>
          <w:sz w:val="28"/>
          <w:szCs w:val="28"/>
        </w:rPr>
        <w:t>И</w:t>
      </w:r>
      <w:r w:rsidRPr="00DA1131">
        <w:rPr>
          <w:rFonts w:ascii="Times New Roman" w:hAnsi="Times New Roman"/>
          <w:b/>
          <w:sz w:val="28"/>
          <w:szCs w:val="28"/>
          <w:vertAlign w:val="subscript"/>
        </w:rPr>
        <w:t>стенд</w:t>
      </w:r>
      <w:proofErr w:type="spellEnd"/>
      <w:r w:rsidRPr="00DA1131">
        <w:rPr>
          <w:rFonts w:ascii="Times New Roman" w:hAnsi="Times New Roman"/>
          <w:sz w:val="28"/>
          <w:szCs w:val="28"/>
        </w:rPr>
        <w:t xml:space="preserve"> – объем информации </w:t>
      </w:r>
      <w:r w:rsidRPr="00DA1131">
        <w:rPr>
          <w:rFonts w:ascii="Times New Roman" w:hAnsi="Times New Roman"/>
          <w:i/>
          <w:sz w:val="28"/>
          <w:szCs w:val="28"/>
        </w:rPr>
        <w:t>(количество материалов/единиц информации)</w:t>
      </w:r>
      <w:r w:rsidRPr="00DA1131">
        <w:rPr>
          <w:rFonts w:ascii="Times New Roman" w:hAnsi="Times New Roman"/>
          <w:sz w:val="28"/>
          <w:szCs w:val="28"/>
        </w:rPr>
        <w:t>, размещенной на информационных стендах в помещении организации;</w:t>
      </w:r>
    </w:p>
    <w:p w:rsidR="006C6D9F" w:rsidRPr="00DA1131" w:rsidRDefault="006C6D9F" w:rsidP="00F71E7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1131">
        <w:rPr>
          <w:rFonts w:ascii="Times New Roman" w:hAnsi="Times New Roman"/>
          <w:b/>
          <w:sz w:val="28"/>
          <w:szCs w:val="28"/>
        </w:rPr>
        <w:t>И</w:t>
      </w:r>
      <w:r w:rsidRPr="00DA1131">
        <w:rPr>
          <w:rFonts w:ascii="Times New Roman" w:hAnsi="Times New Roman"/>
          <w:b/>
          <w:sz w:val="28"/>
          <w:szCs w:val="28"/>
          <w:vertAlign w:val="subscript"/>
        </w:rPr>
        <w:t>сайт</w:t>
      </w:r>
      <w:proofErr w:type="spellEnd"/>
      <w:r w:rsidR="002913CE" w:rsidRPr="00DA1131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DA1131">
        <w:rPr>
          <w:rFonts w:ascii="Times New Roman" w:hAnsi="Times New Roman"/>
          <w:b/>
          <w:sz w:val="28"/>
          <w:szCs w:val="28"/>
        </w:rPr>
        <w:t>–</w:t>
      </w:r>
      <w:r w:rsidR="002913CE" w:rsidRPr="00DA1131">
        <w:rPr>
          <w:rFonts w:ascii="Times New Roman" w:hAnsi="Times New Roman"/>
          <w:b/>
          <w:sz w:val="28"/>
          <w:szCs w:val="28"/>
        </w:rPr>
        <w:t xml:space="preserve"> </w:t>
      </w:r>
      <w:r w:rsidRPr="00DA1131">
        <w:rPr>
          <w:rFonts w:ascii="Times New Roman" w:hAnsi="Times New Roman"/>
          <w:sz w:val="28"/>
          <w:szCs w:val="28"/>
        </w:rPr>
        <w:t xml:space="preserve">объем информации </w:t>
      </w:r>
      <w:r w:rsidRPr="00DA1131">
        <w:rPr>
          <w:rFonts w:ascii="Times New Roman" w:hAnsi="Times New Roman"/>
          <w:i/>
          <w:sz w:val="28"/>
          <w:szCs w:val="28"/>
        </w:rPr>
        <w:t>(количество материалов/единиц информации)</w:t>
      </w:r>
      <w:r w:rsidRPr="00DA1131">
        <w:rPr>
          <w:rFonts w:ascii="Times New Roman" w:hAnsi="Times New Roman"/>
          <w:sz w:val="28"/>
          <w:szCs w:val="28"/>
        </w:rPr>
        <w:t>, размещенной на официальном сайте;</w:t>
      </w:r>
    </w:p>
    <w:p w:rsidR="006C6D9F" w:rsidRPr="00DA1131" w:rsidRDefault="006C6D9F" w:rsidP="00F71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1131">
        <w:rPr>
          <w:rFonts w:ascii="Times New Roman" w:hAnsi="Times New Roman"/>
          <w:b/>
          <w:sz w:val="28"/>
          <w:szCs w:val="28"/>
        </w:rPr>
        <w:t>И</w:t>
      </w:r>
      <w:r w:rsidRPr="00DA1131">
        <w:rPr>
          <w:rFonts w:ascii="Times New Roman" w:hAnsi="Times New Roman"/>
          <w:b/>
          <w:sz w:val="28"/>
          <w:szCs w:val="28"/>
          <w:vertAlign w:val="subscript"/>
        </w:rPr>
        <w:t>норм</w:t>
      </w:r>
      <w:proofErr w:type="spellEnd"/>
      <w:r w:rsidRPr="00DA1131">
        <w:rPr>
          <w:rFonts w:ascii="Times New Roman" w:hAnsi="Times New Roman"/>
          <w:sz w:val="28"/>
          <w:szCs w:val="28"/>
        </w:rPr>
        <w:t xml:space="preserve"> – объем информации </w:t>
      </w:r>
      <w:r w:rsidRPr="00DA1131">
        <w:rPr>
          <w:rFonts w:ascii="Times New Roman" w:hAnsi="Times New Roman"/>
          <w:i/>
          <w:sz w:val="28"/>
          <w:szCs w:val="28"/>
        </w:rPr>
        <w:t>(количество материалов/единиц информации)</w:t>
      </w:r>
      <w:r w:rsidRPr="00DA1131">
        <w:rPr>
          <w:rFonts w:ascii="Times New Roman" w:hAnsi="Times New Roman"/>
          <w:sz w:val="28"/>
          <w:szCs w:val="28"/>
        </w:rPr>
        <w:t>, размещение которой установлено нормативными правовыми актами, в случае, если требования к объему информации на стенде и официальном сайте организации совпадают;</w:t>
      </w:r>
    </w:p>
    <w:p w:rsidR="006C6D9F" w:rsidRPr="00DA1131" w:rsidRDefault="006C6D9F" w:rsidP="00F71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1131">
        <w:rPr>
          <w:rFonts w:ascii="Times New Roman" w:hAnsi="Times New Roman"/>
          <w:b/>
          <w:sz w:val="28"/>
          <w:szCs w:val="28"/>
        </w:rPr>
        <w:t>И</w:t>
      </w:r>
      <w:r w:rsidRPr="00DA1131">
        <w:rPr>
          <w:rFonts w:ascii="Times New Roman" w:hAnsi="Times New Roman"/>
          <w:b/>
          <w:sz w:val="28"/>
          <w:szCs w:val="28"/>
          <w:vertAlign w:val="subscript"/>
        </w:rPr>
        <w:t>норм</w:t>
      </w:r>
      <w:proofErr w:type="spellEnd"/>
      <w:r w:rsidRPr="00DA1131">
        <w:rPr>
          <w:rFonts w:ascii="Times New Roman" w:hAnsi="Times New Roman"/>
          <w:b/>
          <w:sz w:val="28"/>
          <w:szCs w:val="28"/>
          <w:vertAlign w:val="subscript"/>
        </w:rPr>
        <w:t>-стенд</w:t>
      </w:r>
      <w:r w:rsidRPr="00DA1131">
        <w:rPr>
          <w:rFonts w:ascii="Times New Roman" w:hAnsi="Times New Roman"/>
          <w:b/>
          <w:sz w:val="28"/>
          <w:szCs w:val="28"/>
        </w:rPr>
        <w:t xml:space="preserve"> – </w:t>
      </w:r>
      <w:r w:rsidRPr="00DA1131">
        <w:rPr>
          <w:rFonts w:ascii="Times New Roman" w:hAnsi="Times New Roman"/>
          <w:sz w:val="28"/>
          <w:szCs w:val="28"/>
        </w:rPr>
        <w:t xml:space="preserve">объем информации </w:t>
      </w:r>
      <w:r w:rsidRPr="00DA1131">
        <w:rPr>
          <w:rFonts w:ascii="Times New Roman" w:hAnsi="Times New Roman"/>
          <w:i/>
          <w:sz w:val="28"/>
          <w:szCs w:val="28"/>
        </w:rPr>
        <w:t>(количество материалов/единиц информации)</w:t>
      </w:r>
      <w:r w:rsidRPr="00DA1131">
        <w:rPr>
          <w:rFonts w:ascii="Times New Roman" w:hAnsi="Times New Roman"/>
          <w:sz w:val="28"/>
          <w:szCs w:val="28"/>
        </w:rPr>
        <w:t>, размещение которой на стенде в помещении организации установлено нормативными правовыми актами;</w:t>
      </w:r>
    </w:p>
    <w:p w:rsidR="006C6D9F" w:rsidRPr="00DA1131" w:rsidRDefault="006C6D9F" w:rsidP="00F71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1131">
        <w:rPr>
          <w:rFonts w:ascii="Times New Roman" w:hAnsi="Times New Roman"/>
          <w:b/>
          <w:sz w:val="28"/>
          <w:szCs w:val="28"/>
        </w:rPr>
        <w:t>И</w:t>
      </w:r>
      <w:r w:rsidRPr="00DA1131">
        <w:rPr>
          <w:rFonts w:ascii="Times New Roman" w:hAnsi="Times New Roman"/>
          <w:b/>
          <w:sz w:val="28"/>
          <w:szCs w:val="28"/>
          <w:vertAlign w:val="subscript"/>
        </w:rPr>
        <w:t>норм</w:t>
      </w:r>
      <w:proofErr w:type="spellEnd"/>
      <w:r w:rsidRPr="00DA1131">
        <w:rPr>
          <w:rFonts w:ascii="Times New Roman" w:hAnsi="Times New Roman"/>
          <w:b/>
          <w:sz w:val="28"/>
          <w:szCs w:val="28"/>
          <w:vertAlign w:val="subscript"/>
        </w:rPr>
        <w:t>-сайт</w:t>
      </w:r>
      <w:r w:rsidRPr="00DA1131">
        <w:rPr>
          <w:rFonts w:ascii="Times New Roman" w:hAnsi="Times New Roman"/>
          <w:b/>
          <w:sz w:val="28"/>
          <w:szCs w:val="28"/>
        </w:rPr>
        <w:t xml:space="preserve"> – </w:t>
      </w:r>
      <w:r w:rsidRPr="00DA1131">
        <w:rPr>
          <w:rFonts w:ascii="Times New Roman" w:hAnsi="Times New Roman"/>
          <w:sz w:val="28"/>
          <w:szCs w:val="28"/>
        </w:rPr>
        <w:t xml:space="preserve">объем информации </w:t>
      </w:r>
      <w:r w:rsidRPr="00DA1131">
        <w:rPr>
          <w:rFonts w:ascii="Times New Roman" w:hAnsi="Times New Roman"/>
          <w:i/>
          <w:sz w:val="28"/>
          <w:szCs w:val="28"/>
        </w:rPr>
        <w:t>(количество материалов/единиц информации)</w:t>
      </w:r>
      <w:r w:rsidRPr="00DA1131">
        <w:rPr>
          <w:rFonts w:ascii="Times New Roman" w:hAnsi="Times New Roman"/>
          <w:sz w:val="28"/>
          <w:szCs w:val="28"/>
        </w:rPr>
        <w:t>, размещение которой на официальном сайте организации установлено нормативными правовыми актами;</w:t>
      </w:r>
    </w:p>
    <w:p w:rsidR="006C6D9F" w:rsidRPr="00DA1131" w:rsidRDefault="006C6D9F" w:rsidP="00F71E7C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A1131">
        <w:rPr>
          <w:rFonts w:ascii="Times New Roman" w:hAnsi="Times New Roman"/>
          <w:sz w:val="28"/>
          <w:szCs w:val="28"/>
        </w:rPr>
        <w:t>Показатель 1.2 Обеспечение на официальном сайте организации наличия и функционирования дистанционных способов обратной связи и взаимодействия с получателями услуг.</w:t>
      </w:r>
      <w:r w:rsidR="002913CE" w:rsidRPr="00DA1131">
        <w:rPr>
          <w:rFonts w:ascii="Times New Roman" w:hAnsi="Times New Roman"/>
          <w:sz w:val="28"/>
          <w:szCs w:val="28"/>
        </w:rPr>
        <w:t xml:space="preserve"> </w:t>
      </w:r>
      <w:r w:rsidRPr="00DA1131">
        <w:rPr>
          <w:rFonts w:ascii="Times New Roman" w:hAnsi="Times New Roman"/>
          <w:bCs/>
          <w:iCs/>
          <w:sz w:val="28"/>
          <w:szCs w:val="28"/>
        </w:rPr>
        <w:t>Для вычисления показателя 1.2. использовали формулу:</w:t>
      </w:r>
    </w:p>
    <w:p w:rsidR="006C6D9F" w:rsidRPr="00DA1131" w:rsidRDefault="006C6D9F" w:rsidP="00F71E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A1131">
        <w:rPr>
          <w:rFonts w:ascii="Times New Roman" w:hAnsi="Times New Roman"/>
          <w:b/>
          <w:sz w:val="28"/>
          <w:szCs w:val="28"/>
        </w:rPr>
        <w:t>П</w:t>
      </w:r>
      <w:r w:rsidRPr="00DA1131">
        <w:rPr>
          <w:rFonts w:ascii="Times New Roman" w:hAnsi="Times New Roman"/>
          <w:b/>
          <w:sz w:val="28"/>
          <w:szCs w:val="28"/>
          <w:vertAlign w:val="subscript"/>
        </w:rPr>
        <w:t>дист</w:t>
      </w:r>
      <w:proofErr w:type="spellEnd"/>
      <w:r w:rsidRPr="00DA1131">
        <w:rPr>
          <w:rFonts w:ascii="Times New Roman" w:hAnsi="Times New Roman"/>
          <w:b/>
          <w:sz w:val="28"/>
          <w:szCs w:val="28"/>
        </w:rPr>
        <w:t xml:space="preserve"> =</w:t>
      </w:r>
      <w:proofErr w:type="spellStart"/>
      <w:r w:rsidRPr="00DA1131">
        <w:rPr>
          <w:rFonts w:ascii="Times New Roman" w:hAnsi="Times New Roman"/>
          <w:b/>
          <w:sz w:val="28"/>
          <w:szCs w:val="28"/>
        </w:rPr>
        <w:t>Т</w:t>
      </w:r>
      <w:r w:rsidRPr="00DA1131">
        <w:rPr>
          <w:rFonts w:ascii="Times New Roman" w:hAnsi="Times New Roman"/>
          <w:b/>
          <w:sz w:val="28"/>
          <w:szCs w:val="28"/>
          <w:vertAlign w:val="subscript"/>
        </w:rPr>
        <w:t>дист</w:t>
      </w:r>
      <w:proofErr w:type="spellEnd"/>
      <w:r w:rsidRPr="00DA1131">
        <w:rPr>
          <w:rFonts w:ascii="Times New Roman" w:hAnsi="Times New Roman"/>
          <w:b/>
          <w:sz w:val="28"/>
          <w:szCs w:val="28"/>
        </w:rPr>
        <w:t xml:space="preserve"> × </w:t>
      </w:r>
      <w:proofErr w:type="spellStart"/>
      <w:r w:rsidRPr="00DA1131">
        <w:rPr>
          <w:rFonts w:ascii="Times New Roman" w:hAnsi="Times New Roman"/>
          <w:b/>
          <w:sz w:val="28"/>
          <w:szCs w:val="28"/>
        </w:rPr>
        <w:t>С</w:t>
      </w:r>
      <w:r w:rsidRPr="00DA1131">
        <w:rPr>
          <w:rFonts w:ascii="Times New Roman" w:hAnsi="Times New Roman"/>
          <w:b/>
          <w:sz w:val="28"/>
          <w:szCs w:val="28"/>
          <w:vertAlign w:val="subscript"/>
        </w:rPr>
        <w:t>дист</w:t>
      </w:r>
      <w:proofErr w:type="spellEnd"/>
      <w:r w:rsidRPr="00DA1131">
        <w:rPr>
          <w:rFonts w:ascii="Times New Roman" w:hAnsi="Times New Roman"/>
          <w:b/>
          <w:sz w:val="28"/>
          <w:szCs w:val="28"/>
        </w:rPr>
        <w:t>,</w:t>
      </w:r>
      <w:r w:rsidRPr="00DA1131">
        <w:rPr>
          <w:rFonts w:ascii="Times New Roman" w:hAnsi="Times New Roman"/>
          <w:b/>
          <w:sz w:val="28"/>
          <w:szCs w:val="28"/>
        </w:rPr>
        <w:tab/>
      </w:r>
      <w:r w:rsidRPr="00DA1131">
        <w:rPr>
          <w:rFonts w:ascii="Times New Roman" w:hAnsi="Times New Roman"/>
          <w:b/>
          <w:sz w:val="28"/>
          <w:szCs w:val="28"/>
        </w:rPr>
        <w:tab/>
      </w:r>
      <w:r w:rsidRPr="00DA1131">
        <w:rPr>
          <w:rFonts w:ascii="Times New Roman" w:hAnsi="Times New Roman"/>
          <w:b/>
          <w:sz w:val="28"/>
          <w:szCs w:val="28"/>
        </w:rPr>
        <w:tab/>
        <w:t>(4)</w:t>
      </w:r>
    </w:p>
    <w:p w:rsidR="006C6D9F" w:rsidRPr="00DA1131" w:rsidRDefault="006C6D9F" w:rsidP="00F71E7C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A1131">
        <w:rPr>
          <w:rFonts w:ascii="Times New Roman" w:hAnsi="Times New Roman"/>
          <w:sz w:val="28"/>
          <w:szCs w:val="28"/>
        </w:rPr>
        <w:t>где</w:t>
      </w:r>
    </w:p>
    <w:p w:rsidR="006C6D9F" w:rsidRPr="00DA1131" w:rsidRDefault="006C6D9F" w:rsidP="00F71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1131">
        <w:rPr>
          <w:rFonts w:ascii="Times New Roman" w:hAnsi="Times New Roman"/>
          <w:b/>
          <w:sz w:val="28"/>
          <w:szCs w:val="28"/>
        </w:rPr>
        <w:t>Т</w:t>
      </w:r>
      <w:r w:rsidRPr="00DA1131">
        <w:rPr>
          <w:rFonts w:ascii="Times New Roman" w:hAnsi="Times New Roman"/>
          <w:b/>
          <w:sz w:val="28"/>
          <w:szCs w:val="28"/>
          <w:vertAlign w:val="subscript"/>
        </w:rPr>
        <w:t>дист</w:t>
      </w:r>
      <w:proofErr w:type="spellEnd"/>
      <w:r w:rsidR="002913CE" w:rsidRPr="00DA1131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DA1131">
        <w:rPr>
          <w:rFonts w:ascii="Times New Roman" w:hAnsi="Times New Roman"/>
          <w:sz w:val="28"/>
          <w:szCs w:val="28"/>
        </w:rPr>
        <w:t>– количество баллов за каждый дистанционный способ взаимодействия с получателями услуг (по 30 баллов за каждый способ);</w:t>
      </w:r>
    </w:p>
    <w:p w:rsidR="006C6D9F" w:rsidRPr="00DA1131" w:rsidRDefault="006C6D9F" w:rsidP="00F71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1131">
        <w:rPr>
          <w:rFonts w:ascii="Times New Roman" w:hAnsi="Times New Roman"/>
          <w:b/>
          <w:sz w:val="28"/>
          <w:szCs w:val="28"/>
        </w:rPr>
        <w:lastRenderedPageBreak/>
        <w:t>С</w:t>
      </w:r>
      <w:r w:rsidRPr="00DA1131">
        <w:rPr>
          <w:rFonts w:ascii="Times New Roman" w:hAnsi="Times New Roman"/>
          <w:b/>
          <w:sz w:val="28"/>
          <w:szCs w:val="28"/>
          <w:vertAlign w:val="subscript"/>
        </w:rPr>
        <w:t>дист</w:t>
      </w:r>
      <w:proofErr w:type="spellEnd"/>
      <w:r w:rsidR="002913CE" w:rsidRPr="00DA1131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DA1131">
        <w:rPr>
          <w:rFonts w:ascii="Times New Roman" w:hAnsi="Times New Roman"/>
          <w:sz w:val="28"/>
          <w:szCs w:val="28"/>
        </w:rPr>
        <w:t>– количество функционирующих дистанционных способов взаимодействия с получателями услуг, информация о которых размещена на официально</w:t>
      </w:r>
      <w:r w:rsidR="008C542B" w:rsidRPr="00DA1131">
        <w:rPr>
          <w:rFonts w:ascii="Times New Roman" w:hAnsi="Times New Roman"/>
          <w:sz w:val="28"/>
          <w:szCs w:val="28"/>
        </w:rPr>
        <w:t>м сайте организации</w:t>
      </w:r>
      <w:r w:rsidRPr="00DA1131">
        <w:rPr>
          <w:rFonts w:ascii="Times New Roman" w:hAnsi="Times New Roman"/>
          <w:sz w:val="28"/>
          <w:szCs w:val="28"/>
        </w:rPr>
        <w:t>.</w:t>
      </w:r>
    </w:p>
    <w:p w:rsidR="006C6D9F" w:rsidRPr="00DA1131" w:rsidRDefault="006C6D9F" w:rsidP="00F71E7C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131">
        <w:rPr>
          <w:rFonts w:ascii="Times New Roman" w:hAnsi="Times New Roman"/>
          <w:sz w:val="28"/>
          <w:szCs w:val="28"/>
        </w:rPr>
        <w:t>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баллов.</w:t>
      </w:r>
    </w:p>
    <w:p w:rsidR="006C6D9F" w:rsidRPr="00DA1131" w:rsidRDefault="006C6D9F" w:rsidP="00F71E7C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A1131">
        <w:rPr>
          <w:rFonts w:ascii="Times New Roman" w:hAnsi="Times New Roman"/>
          <w:sz w:val="28"/>
          <w:szCs w:val="28"/>
        </w:rPr>
        <w:t xml:space="preserve">Показатель 1.3 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«Интернет». </w:t>
      </w:r>
      <w:r w:rsidRPr="00DA1131">
        <w:rPr>
          <w:rFonts w:ascii="Times New Roman" w:hAnsi="Times New Roman"/>
          <w:bCs/>
          <w:iCs/>
          <w:sz w:val="28"/>
          <w:szCs w:val="28"/>
        </w:rPr>
        <w:t>Для расчета показателя 1.3. используется формула:</w:t>
      </w:r>
    </w:p>
    <w:p w:rsidR="006C6D9F" w:rsidRPr="00DA1131" w:rsidRDefault="006C6D9F" w:rsidP="00F71E7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1131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DA1131">
        <w:rPr>
          <w:rFonts w:ascii="Times New Roman" w:hAnsi="Times New Roman"/>
          <w:sz w:val="28"/>
          <w:szCs w:val="28"/>
        </w:rPr>
        <w:t>,</w:t>
      </w:r>
      <w:proofErr w:type="gramEnd"/>
      <w:r w:rsidRPr="00DA1131">
        <w:rPr>
          <w:rFonts w:ascii="Times New Roman" w:hAnsi="Times New Roman"/>
          <w:sz w:val="28"/>
          <w:szCs w:val="28"/>
        </w:rPr>
        <w:t xml:space="preserve"> если количество опрошенных граждан, ответивших на вопрос об удовлетворенности открытостью, полнотой и доступностью информации, размещенной на стендах и на сайте различается, расчет производится по формуле:</w:t>
      </w:r>
    </w:p>
    <w:tbl>
      <w:tblPr>
        <w:tblW w:w="8261" w:type="dxa"/>
        <w:jc w:val="center"/>
        <w:tblLayout w:type="fixed"/>
        <w:tblLook w:val="04A0" w:firstRow="1" w:lastRow="0" w:firstColumn="1" w:lastColumn="0" w:noHBand="0" w:noVBand="1"/>
      </w:tblPr>
      <w:tblGrid>
        <w:gridCol w:w="1900"/>
        <w:gridCol w:w="468"/>
        <w:gridCol w:w="411"/>
        <w:gridCol w:w="1403"/>
        <w:gridCol w:w="451"/>
        <w:gridCol w:w="1391"/>
        <w:gridCol w:w="939"/>
        <w:gridCol w:w="1298"/>
      </w:tblGrid>
      <w:tr w:rsidR="006C6D9F" w:rsidRPr="00DA1131" w:rsidTr="008C3611">
        <w:trPr>
          <w:jc w:val="center"/>
        </w:trPr>
        <w:tc>
          <w:tcPr>
            <w:tcW w:w="1900" w:type="dxa"/>
            <w:vMerge w:val="restart"/>
            <w:vAlign w:val="center"/>
          </w:tcPr>
          <w:p w:rsidR="006C6D9F" w:rsidRPr="00DA1131" w:rsidRDefault="006C6D9F" w:rsidP="00F71E7C">
            <w:pPr>
              <w:framePr w:hSpace="180" w:wrap="around" w:vAnchor="text" w:hAnchor="text" w:x="-494" w:y="1"/>
              <w:spacing w:after="0" w:line="360" w:lineRule="auto"/>
              <w:ind w:right="-46"/>
              <w:suppressOverlap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A113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DA1131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откр</w:t>
            </w:r>
            <w:r w:rsidRPr="00DA1131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уд</w:t>
            </w:r>
            <w:proofErr w:type="spellEnd"/>
            <w:r w:rsidRPr="00DA1131">
              <w:rPr>
                <w:rFonts w:ascii="Times New Roman" w:hAnsi="Times New Roman"/>
                <w:b/>
                <w:sz w:val="28"/>
                <w:szCs w:val="28"/>
              </w:rPr>
              <w:t xml:space="preserve"> = 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6C6D9F" w:rsidRPr="00DA1131" w:rsidRDefault="006C6D9F" w:rsidP="00F71E7C">
            <w:pPr>
              <w:framePr w:hSpace="180" w:wrap="around" w:vAnchor="text" w:hAnchor="text" w:x="-494" w:y="1"/>
              <w:spacing w:after="0" w:line="360" w:lineRule="auto"/>
              <w:ind w:left="-108" w:right="-108"/>
              <w:suppressOverlap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1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11" w:type="dxa"/>
            <w:vMerge w:val="restart"/>
            <w:vAlign w:val="center"/>
          </w:tcPr>
          <w:p w:rsidR="006C6D9F" w:rsidRPr="00DA1131" w:rsidRDefault="006C6D9F" w:rsidP="00F71E7C">
            <w:pPr>
              <w:framePr w:hSpace="180" w:wrap="around" w:vAnchor="text" w:hAnchor="text" w:x="-494" w:y="1"/>
              <w:spacing w:after="0" w:line="360" w:lineRule="auto"/>
              <w:ind w:left="-108" w:right="-108"/>
              <w:suppressOverlap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131">
              <w:rPr>
                <w:rFonts w:ascii="Times New Roman" w:hAnsi="Times New Roman"/>
                <w:b/>
                <w:sz w:val="28"/>
                <w:szCs w:val="28"/>
              </w:rPr>
              <w:t>× (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6C6D9F" w:rsidRPr="00DA1131" w:rsidRDefault="006C6D9F" w:rsidP="00F71E7C">
            <w:pPr>
              <w:framePr w:hSpace="180" w:wrap="around" w:vAnchor="text" w:hAnchor="text" w:x="-494" w:y="1"/>
              <w:spacing w:after="0" w:line="360" w:lineRule="auto"/>
              <w:ind w:left="-108" w:right="-108"/>
              <w:suppressOverlap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A1131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DA1131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стенд</w:t>
            </w:r>
            <w:proofErr w:type="spellEnd"/>
          </w:p>
        </w:tc>
        <w:tc>
          <w:tcPr>
            <w:tcW w:w="451" w:type="dxa"/>
            <w:vMerge w:val="restart"/>
            <w:vAlign w:val="center"/>
          </w:tcPr>
          <w:p w:rsidR="006C6D9F" w:rsidRPr="00DA1131" w:rsidRDefault="006C6D9F" w:rsidP="00F71E7C">
            <w:pPr>
              <w:framePr w:hSpace="180" w:wrap="around" w:vAnchor="text" w:hAnchor="text" w:x="-494" w:y="1"/>
              <w:spacing w:after="0" w:line="360" w:lineRule="auto"/>
              <w:ind w:left="-108" w:right="-108"/>
              <w:suppressOverlap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131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6C6D9F" w:rsidRPr="00DA1131" w:rsidRDefault="006C6D9F" w:rsidP="00F71E7C">
            <w:pPr>
              <w:framePr w:hSpace="180" w:wrap="around" w:vAnchor="text" w:hAnchor="text" w:x="-494" w:y="1"/>
              <w:spacing w:after="0" w:line="360" w:lineRule="auto"/>
              <w:ind w:left="-108" w:right="-108"/>
              <w:suppressOverlap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A1131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DA1131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сайт</w:t>
            </w:r>
            <w:proofErr w:type="spellEnd"/>
          </w:p>
        </w:tc>
        <w:tc>
          <w:tcPr>
            <w:tcW w:w="939" w:type="dxa"/>
            <w:vMerge w:val="restart"/>
            <w:vAlign w:val="center"/>
          </w:tcPr>
          <w:p w:rsidR="006C6D9F" w:rsidRPr="00DA1131" w:rsidRDefault="006C6D9F" w:rsidP="00F71E7C">
            <w:pPr>
              <w:framePr w:hSpace="180" w:wrap="around" w:vAnchor="text" w:hAnchor="text" w:x="-494" w:y="1"/>
              <w:spacing w:after="0" w:line="360" w:lineRule="auto"/>
              <w:ind w:left="-108"/>
              <w:suppressOverlap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1131">
              <w:rPr>
                <w:rFonts w:ascii="Times New Roman" w:hAnsi="Times New Roman"/>
                <w:b/>
                <w:sz w:val="28"/>
                <w:szCs w:val="28"/>
              </w:rPr>
              <w:t>)×100,</w:t>
            </w:r>
            <w:proofErr w:type="gramEnd"/>
          </w:p>
        </w:tc>
        <w:tc>
          <w:tcPr>
            <w:tcW w:w="1298" w:type="dxa"/>
            <w:vMerge w:val="restart"/>
            <w:vAlign w:val="center"/>
          </w:tcPr>
          <w:p w:rsidR="006C6D9F" w:rsidRPr="00DA1131" w:rsidRDefault="006C6D9F" w:rsidP="00F71E7C">
            <w:pPr>
              <w:framePr w:hSpace="180" w:wrap="around" w:vAnchor="text" w:hAnchor="text" w:x="-494" w:y="1"/>
              <w:spacing w:after="0" w:line="360" w:lineRule="auto"/>
              <w:ind w:left="-108"/>
              <w:suppressOverlap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A1131">
              <w:rPr>
                <w:rFonts w:ascii="Times New Roman" w:hAnsi="Times New Roman"/>
                <w:b/>
                <w:sz w:val="28"/>
                <w:szCs w:val="28"/>
              </w:rPr>
              <w:t>(5)</w:t>
            </w:r>
          </w:p>
        </w:tc>
      </w:tr>
      <w:tr w:rsidR="006C6D9F" w:rsidRPr="00DA1131" w:rsidTr="008C3611">
        <w:trPr>
          <w:jc w:val="center"/>
        </w:trPr>
        <w:tc>
          <w:tcPr>
            <w:tcW w:w="1900" w:type="dxa"/>
            <w:vMerge/>
          </w:tcPr>
          <w:p w:rsidR="006C6D9F" w:rsidRPr="00DA1131" w:rsidRDefault="006C6D9F" w:rsidP="00F71E7C">
            <w:pPr>
              <w:framePr w:hSpace="180" w:wrap="around" w:vAnchor="text" w:hAnchor="text" w:x="-494" w:y="1"/>
              <w:spacing w:after="0" w:line="360" w:lineRule="auto"/>
              <w:suppressOverlap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</w:tcBorders>
          </w:tcPr>
          <w:p w:rsidR="006C6D9F" w:rsidRPr="00DA1131" w:rsidRDefault="006C6D9F" w:rsidP="00F71E7C">
            <w:pPr>
              <w:framePr w:hSpace="180" w:wrap="around" w:vAnchor="text" w:hAnchor="text" w:x="-494" w:y="1"/>
              <w:spacing w:after="0" w:line="360" w:lineRule="auto"/>
              <w:ind w:left="186" w:hanging="186"/>
              <w:suppressOverlap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11" w:type="dxa"/>
            <w:vMerge/>
          </w:tcPr>
          <w:p w:rsidR="006C6D9F" w:rsidRPr="00DA1131" w:rsidRDefault="006C6D9F" w:rsidP="00F71E7C">
            <w:pPr>
              <w:framePr w:hSpace="180" w:wrap="around" w:vAnchor="text" w:hAnchor="text" w:x="-494" w:y="1"/>
              <w:spacing w:after="0" w:line="360" w:lineRule="auto"/>
              <w:ind w:left="-108" w:right="-108"/>
              <w:suppressOverlap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6C6D9F" w:rsidRPr="00DA1131" w:rsidRDefault="006C6D9F" w:rsidP="00F71E7C">
            <w:pPr>
              <w:framePr w:hSpace="180" w:wrap="around" w:vAnchor="text" w:hAnchor="text" w:x="-494" w:y="1"/>
              <w:spacing w:after="0" w:line="360" w:lineRule="auto"/>
              <w:ind w:left="186" w:hanging="186"/>
              <w:suppressOverlap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A1131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DA1131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общ</w:t>
            </w:r>
            <w:proofErr w:type="spellEnd"/>
            <w:r w:rsidRPr="00DA1131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-стенд</w:t>
            </w:r>
          </w:p>
        </w:tc>
        <w:tc>
          <w:tcPr>
            <w:tcW w:w="451" w:type="dxa"/>
            <w:vMerge/>
          </w:tcPr>
          <w:p w:rsidR="006C6D9F" w:rsidRPr="00DA1131" w:rsidRDefault="006C6D9F" w:rsidP="00F71E7C">
            <w:pPr>
              <w:framePr w:hSpace="180" w:wrap="around" w:vAnchor="text" w:hAnchor="text" w:x="-494" w:y="1"/>
              <w:spacing w:after="0" w:line="360" w:lineRule="auto"/>
              <w:ind w:left="186" w:hanging="186"/>
              <w:suppressOverlap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6C6D9F" w:rsidRPr="00DA1131" w:rsidRDefault="006C6D9F" w:rsidP="00F71E7C">
            <w:pPr>
              <w:framePr w:hSpace="180" w:wrap="around" w:vAnchor="text" w:hAnchor="text" w:x="-494" w:y="1"/>
              <w:spacing w:after="0" w:line="360" w:lineRule="auto"/>
              <w:ind w:left="28" w:hanging="28"/>
              <w:suppressOverlap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A1131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DA1131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общ</w:t>
            </w:r>
            <w:proofErr w:type="spellEnd"/>
            <w:r w:rsidRPr="00DA1131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-сайт</w:t>
            </w:r>
          </w:p>
        </w:tc>
        <w:tc>
          <w:tcPr>
            <w:tcW w:w="939" w:type="dxa"/>
            <w:vMerge/>
          </w:tcPr>
          <w:p w:rsidR="006C6D9F" w:rsidRPr="00DA1131" w:rsidRDefault="006C6D9F" w:rsidP="00F71E7C">
            <w:pPr>
              <w:framePr w:hSpace="180" w:wrap="around" w:vAnchor="text" w:hAnchor="text" w:x="-494" w:y="1"/>
              <w:spacing w:after="0" w:line="360" w:lineRule="auto"/>
              <w:suppressOverlap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  <w:vMerge/>
          </w:tcPr>
          <w:p w:rsidR="006C6D9F" w:rsidRPr="00DA1131" w:rsidRDefault="006C6D9F" w:rsidP="00F71E7C">
            <w:pPr>
              <w:framePr w:hSpace="180" w:wrap="around" w:vAnchor="text" w:hAnchor="text" w:x="-494" w:y="1"/>
              <w:spacing w:after="0" w:line="360" w:lineRule="auto"/>
              <w:suppressOverlap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C6D9F" w:rsidRPr="00DA1131" w:rsidRDefault="006C6D9F" w:rsidP="00F71E7C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6C6D9F" w:rsidRPr="00DA1131" w:rsidRDefault="006C6D9F" w:rsidP="00F71E7C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A1131">
        <w:rPr>
          <w:rFonts w:ascii="Times New Roman" w:hAnsi="Times New Roman"/>
          <w:sz w:val="28"/>
          <w:szCs w:val="28"/>
        </w:rPr>
        <w:t>где:</w:t>
      </w:r>
    </w:p>
    <w:p w:rsidR="002913CE" w:rsidRPr="00DA1131" w:rsidRDefault="002913CE" w:rsidP="00F71E7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C6D9F" w:rsidRPr="00DA1131" w:rsidRDefault="006C6D9F" w:rsidP="00F71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1131">
        <w:rPr>
          <w:rFonts w:ascii="Times New Roman" w:hAnsi="Times New Roman"/>
          <w:b/>
          <w:sz w:val="28"/>
          <w:szCs w:val="28"/>
        </w:rPr>
        <w:t>У</w:t>
      </w:r>
      <w:r w:rsidRPr="00DA1131">
        <w:rPr>
          <w:rFonts w:ascii="Times New Roman" w:hAnsi="Times New Roman"/>
          <w:b/>
          <w:sz w:val="28"/>
          <w:szCs w:val="28"/>
          <w:vertAlign w:val="subscript"/>
        </w:rPr>
        <w:t>стенд</w:t>
      </w:r>
      <w:proofErr w:type="spellEnd"/>
      <w:r w:rsidR="002913CE" w:rsidRPr="00DA1131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DA1131">
        <w:rPr>
          <w:rFonts w:ascii="Times New Roman" w:hAnsi="Times New Roman"/>
          <w:sz w:val="28"/>
          <w:szCs w:val="28"/>
        </w:rPr>
        <w:t xml:space="preserve">– число получателей услуг, удовлетворенных открытостью, полнотой и доступностью информации, размещенной на информационных </w:t>
      </w:r>
      <w:r w:rsidR="008C542B" w:rsidRPr="00DA1131">
        <w:rPr>
          <w:rFonts w:ascii="Times New Roman" w:hAnsi="Times New Roman"/>
          <w:sz w:val="28"/>
          <w:szCs w:val="28"/>
        </w:rPr>
        <w:t>стендах в помещении организации</w:t>
      </w:r>
      <w:r w:rsidRPr="00DA1131">
        <w:rPr>
          <w:rFonts w:ascii="Times New Roman" w:hAnsi="Times New Roman"/>
          <w:sz w:val="28"/>
          <w:szCs w:val="28"/>
        </w:rPr>
        <w:t>;</w:t>
      </w:r>
    </w:p>
    <w:p w:rsidR="006C6D9F" w:rsidRPr="00DA1131" w:rsidRDefault="006C6D9F" w:rsidP="00F71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1131">
        <w:rPr>
          <w:rFonts w:ascii="Times New Roman" w:hAnsi="Times New Roman"/>
          <w:b/>
          <w:sz w:val="28"/>
          <w:szCs w:val="28"/>
        </w:rPr>
        <w:t>У</w:t>
      </w:r>
      <w:r w:rsidRPr="00DA1131">
        <w:rPr>
          <w:rFonts w:ascii="Times New Roman" w:hAnsi="Times New Roman"/>
          <w:b/>
          <w:sz w:val="28"/>
          <w:szCs w:val="28"/>
          <w:vertAlign w:val="subscript"/>
        </w:rPr>
        <w:t>сайт</w:t>
      </w:r>
      <w:proofErr w:type="spellEnd"/>
      <w:r w:rsidR="002913CE" w:rsidRPr="00DA1131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DA1131">
        <w:rPr>
          <w:rFonts w:ascii="Times New Roman" w:hAnsi="Times New Roman"/>
          <w:sz w:val="28"/>
          <w:szCs w:val="28"/>
        </w:rPr>
        <w:t>–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 w:rsidR="006C6D9F" w:rsidRPr="00DA1131" w:rsidRDefault="006C6D9F" w:rsidP="00F71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1131">
        <w:rPr>
          <w:rFonts w:ascii="Times New Roman" w:hAnsi="Times New Roman"/>
          <w:sz w:val="28"/>
          <w:szCs w:val="28"/>
        </w:rPr>
        <w:t>Ч</w:t>
      </w:r>
      <w:r w:rsidRPr="00DA1131">
        <w:rPr>
          <w:rFonts w:ascii="Times New Roman" w:hAnsi="Times New Roman"/>
          <w:b/>
          <w:sz w:val="28"/>
          <w:szCs w:val="28"/>
          <w:vertAlign w:val="subscript"/>
        </w:rPr>
        <w:t>общ</w:t>
      </w:r>
      <w:proofErr w:type="spellEnd"/>
      <w:r w:rsidR="002913CE" w:rsidRPr="00DA1131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DA1131">
        <w:rPr>
          <w:rFonts w:ascii="Times New Roman" w:hAnsi="Times New Roman"/>
          <w:sz w:val="28"/>
          <w:szCs w:val="28"/>
        </w:rPr>
        <w:t>– общее число опрошенных получателей услуг;</w:t>
      </w:r>
    </w:p>
    <w:p w:rsidR="006C6D9F" w:rsidRPr="00DA1131" w:rsidRDefault="006C6D9F" w:rsidP="00F71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1131">
        <w:rPr>
          <w:rFonts w:ascii="Times New Roman" w:hAnsi="Times New Roman"/>
          <w:sz w:val="28"/>
          <w:szCs w:val="28"/>
        </w:rPr>
        <w:t>Ч</w:t>
      </w:r>
      <w:r w:rsidRPr="00DA1131">
        <w:rPr>
          <w:rFonts w:ascii="Times New Roman" w:hAnsi="Times New Roman"/>
          <w:b/>
          <w:sz w:val="28"/>
          <w:szCs w:val="28"/>
          <w:vertAlign w:val="subscript"/>
        </w:rPr>
        <w:t>общ</w:t>
      </w:r>
      <w:proofErr w:type="spellEnd"/>
      <w:r w:rsidRPr="00DA1131">
        <w:rPr>
          <w:rFonts w:ascii="Times New Roman" w:hAnsi="Times New Roman"/>
          <w:b/>
          <w:sz w:val="28"/>
          <w:szCs w:val="28"/>
          <w:vertAlign w:val="subscript"/>
        </w:rPr>
        <w:t>-стенд</w:t>
      </w:r>
      <w:r w:rsidR="002913CE" w:rsidRPr="00DA1131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DA1131">
        <w:rPr>
          <w:rFonts w:ascii="Times New Roman" w:hAnsi="Times New Roman"/>
          <w:sz w:val="28"/>
          <w:szCs w:val="28"/>
        </w:rPr>
        <w:t>– число опрошенных граждан, ответивших на вопрос об удовлетворенности открытостью, полнотой и доступностью информации, размещенной на информационных стендах;</w:t>
      </w:r>
    </w:p>
    <w:p w:rsidR="006C6D9F" w:rsidRPr="00DA1131" w:rsidRDefault="006C6D9F" w:rsidP="00F71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1131">
        <w:rPr>
          <w:rFonts w:ascii="Times New Roman" w:hAnsi="Times New Roman"/>
          <w:sz w:val="28"/>
          <w:szCs w:val="28"/>
        </w:rPr>
        <w:lastRenderedPageBreak/>
        <w:t>Ч</w:t>
      </w:r>
      <w:r w:rsidRPr="00DA1131">
        <w:rPr>
          <w:rFonts w:ascii="Times New Roman" w:hAnsi="Times New Roman"/>
          <w:b/>
          <w:sz w:val="28"/>
          <w:szCs w:val="28"/>
          <w:vertAlign w:val="subscript"/>
        </w:rPr>
        <w:t>общ</w:t>
      </w:r>
      <w:proofErr w:type="spellEnd"/>
      <w:r w:rsidRPr="00DA1131">
        <w:rPr>
          <w:rFonts w:ascii="Times New Roman" w:hAnsi="Times New Roman"/>
          <w:b/>
          <w:sz w:val="28"/>
          <w:szCs w:val="28"/>
          <w:vertAlign w:val="subscript"/>
        </w:rPr>
        <w:t>-сайт</w:t>
      </w:r>
      <w:r w:rsidR="002913CE" w:rsidRPr="00DA1131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DA1131">
        <w:rPr>
          <w:rFonts w:ascii="Times New Roman" w:hAnsi="Times New Roman"/>
          <w:sz w:val="28"/>
          <w:szCs w:val="28"/>
        </w:rPr>
        <w:t>– число опрошенных граждан, ответивших на вопрос об удовлетворенности открытостью, полнотой и доступностью информации, размещенной на официальном сайте</w:t>
      </w:r>
      <w:r w:rsidR="008C542B" w:rsidRPr="00DA1131">
        <w:rPr>
          <w:rFonts w:ascii="Times New Roman" w:hAnsi="Times New Roman"/>
          <w:sz w:val="28"/>
          <w:szCs w:val="28"/>
        </w:rPr>
        <w:t xml:space="preserve"> организации</w:t>
      </w:r>
      <w:r w:rsidRPr="00DA1131">
        <w:rPr>
          <w:rFonts w:ascii="Times New Roman" w:hAnsi="Times New Roman"/>
          <w:sz w:val="28"/>
          <w:szCs w:val="28"/>
        </w:rPr>
        <w:t>.</w:t>
      </w:r>
    </w:p>
    <w:p w:rsidR="006C6D9F" w:rsidRPr="00DA1131" w:rsidRDefault="006C6D9F" w:rsidP="00F71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6C6D9F" w:rsidRPr="00DA1131" w:rsidRDefault="006C6D9F" w:rsidP="00F71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131">
        <w:rPr>
          <w:rFonts w:ascii="Times New Roman" w:hAnsi="Times New Roman"/>
          <w:sz w:val="28"/>
          <w:szCs w:val="28"/>
          <w:u w:val="single"/>
        </w:rPr>
        <w:t>Общий результат по критерию 1</w:t>
      </w:r>
      <w:r w:rsidRPr="00DA1131">
        <w:rPr>
          <w:rFonts w:ascii="Times New Roman" w:hAnsi="Times New Roman"/>
          <w:sz w:val="28"/>
          <w:szCs w:val="28"/>
        </w:rPr>
        <w:t>(</w:t>
      </w:r>
      <w:r w:rsidRPr="00DA1131">
        <w:rPr>
          <w:rFonts w:ascii="Times New Roman" w:hAnsi="Times New Roman"/>
          <w:b/>
          <w:sz w:val="28"/>
          <w:szCs w:val="28"/>
        </w:rPr>
        <w:t>К</w:t>
      </w:r>
      <w:proofErr w:type="gramStart"/>
      <w:r w:rsidRPr="00DA1131">
        <w:rPr>
          <w:rFonts w:ascii="Times New Roman" w:hAnsi="Times New Roman"/>
          <w:b/>
          <w:sz w:val="28"/>
          <w:szCs w:val="28"/>
          <w:vertAlign w:val="superscript"/>
        </w:rPr>
        <w:t>1</w:t>
      </w:r>
      <w:proofErr w:type="gramEnd"/>
      <w:r w:rsidRPr="00DA1131">
        <w:rPr>
          <w:rFonts w:ascii="Times New Roman" w:hAnsi="Times New Roman"/>
          <w:sz w:val="28"/>
          <w:szCs w:val="28"/>
        </w:rPr>
        <w:t>) вычисляется по формуле:</w:t>
      </w:r>
    </w:p>
    <w:p w:rsidR="006C6D9F" w:rsidRPr="00DA1131" w:rsidRDefault="006C6D9F" w:rsidP="00F71E7C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</w:p>
    <w:p w:rsidR="006C6D9F" w:rsidRPr="00DA1131" w:rsidRDefault="006C6D9F" w:rsidP="00F71E7C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1131">
        <w:rPr>
          <w:rFonts w:ascii="Times New Roman" w:hAnsi="Times New Roman"/>
          <w:b/>
          <w:sz w:val="28"/>
          <w:szCs w:val="28"/>
        </w:rPr>
        <w:t>К</w:t>
      </w:r>
      <w:r w:rsidRPr="00DA1131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DA1131">
        <w:rPr>
          <w:rFonts w:ascii="Times New Roman" w:hAnsi="Times New Roman"/>
          <w:b/>
          <w:sz w:val="28"/>
          <w:szCs w:val="28"/>
        </w:rPr>
        <w:t>=(0,3×П</w:t>
      </w:r>
      <w:r w:rsidRPr="00DA1131">
        <w:rPr>
          <w:rFonts w:ascii="Times New Roman" w:hAnsi="Times New Roman"/>
          <w:b/>
          <w:sz w:val="28"/>
          <w:szCs w:val="28"/>
          <w:vertAlign w:val="subscript"/>
        </w:rPr>
        <w:t>инф</w:t>
      </w:r>
      <w:r w:rsidRPr="00DA1131">
        <w:rPr>
          <w:rFonts w:ascii="Times New Roman" w:hAnsi="Times New Roman"/>
          <w:b/>
          <w:sz w:val="28"/>
          <w:szCs w:val="28"/>
        </w:rPr>
        <w:t xml:space="preserve"> + 0,3×П</w:t>
      </w:r>
      <w:r w:rsidRPr="00DA1131">
        <w:rPr>
          <w:rFonts w:ascii="Times New Roman" w:hAnsi="Times New Roman"/>
          <w:b/>
          <w:sz w:val="28"/>
          <w:szCs w:val="28"/>
          <w:vertAlign w:val="subscript"/>
        </w:rPr>
        <w:t>дист</w:t>
      </w:r>
      <w:r w:rsidRPr="00DA1131">
        <w:rPr>
          <w:rFonts w:ascii="Times New Roman" w:hAnsi="Times New Roman"/>
          <w:b/>
          <w:sz w:val="28"/>
          <w:szCs w:val="28"/>
        </w:rPr>
        <w:t xml:space="preserve"> + 0,4× </w:t>
      </w:r>
      <w:proofErr w:type="spellStart"/>
      <w:r w:rsidRPr="00DA1131">
        <w:rPr>
          <w:rFonts w:ascii="Times New Roman" w:hAnsi="Times New Roman"/>
          <w:b/>
          <w:sz w:val="28"/>
          <w:szCs w:val="28"/>
        </w:rPr>
        <w:t>П</w:t>
      </w:r>
      <w:r w:rsidRPr="00DA1131">
        <w:rPr>
          <w:rFonts w:ascii="Times New Roman" w:hAnsi="Times New Roman"/>
          <w:b/>
          <w:sz w:val="28"/>
          <w:szCs w:val="28"/>
          <w:vertAlign w:val="superscript"/>
        </w:rPr>
        <w:t>откр</w:t>
      </w:r>
      <w:r w:rsidRPr="00DA1131">
        <w:rPr>
          <w:rFonts w:ascii="Times New Roman" w:hAnsi="Times New Roman"/>
          <w:b/>
          <w:sz w:val="28"/>
          <w:szCs w:val="28"/>
          <w:vertAlign w:val="subscript"/>
        </w:rPr>
        <w:t>уд</w:t>
      </w:r>
      <w:proofErr w:type="spellEnd"/>
      <w:r w:rsidRPr="00DA1131">
        <w:rPr>
          <w:rFonts w:ascii="Times New Roman" w:hAnsi="Times New Roman"/>
          <w:b/>
          <w:sz w:val="28"/>
          <w:szCs w:val="28"/>
        </w:rPr>
        <w:t>)         (6</w:t>
      </w:r>
      <w:proofErr w:type="gramStart"/>
      <w:r w:rsidRPr="00DA1131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</w:p>
    <w:p w:rsidR="006C6D9F" w:rsidRDefault="006C6D9F" w:rsidP="006300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300C8" w:rsidRPr="006300C8" w:rsidRDefault="006300C8" w:rsidP="006300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300C8">
        <w:rPr>
          <w:rFonts w:ascii="Times New Roman" w:hAnsi="Times New Roman"/>
          <w:sz w:val="28"/>
          <w:szCs w:val="28"/>
        </w:rPr>
        <w:t>Для организации социального обслуживания объем информации в соответствии с нормативными правовыми актами составляет:</w:t>
      </w:r>
    </w:p>
    <w:p w:rsidR="006300C8" w:rsidRPr="006300C8" w:rsidRDefault="006300C8" w:rsidP="006300C8">
      <w:pPr>
        <w:jc w:val="both"/>
        <w:rPr>
          <w:rFonts w:ascii="Times New Roman" w:hAnsi="Times New Roman"/>
          <w:sz w:val="28"/>
          <w:szCs w:val="28"/>
        </w:rPr>
      </w:pPr>
      <w:r w:rsidRPr="006300C8">
        <w:rPr>
          <w:rFonts w:ascii="Times New Roman" w:hAnsi="Times New Roman"/>
          <w:sz w:val="28"/>
          <w:szCs w:val="28"/>
        </w:rPr>
        <w:t>- нормативное количество информации на стенде - 17 единиц информации;</w:t>
      </w:r>
    </w:p>
    <w:p w:rsidR="006300C8" w:rsidRPr="006300C8" w:rsidRDefault="006300C8" w:rsidP="006300C8">
      <w:pPr>
        <w:jc w:val="both"/>
        <w:rPr>
          <w:rFonts w:ascii="Times New Roman" w:hAnsi="Times New Roman"/>
          <w:sz w:val="28"/>
          <w:szCs w:val="28"/>
        </w:rPr>
      </w:pPr>
      <w:r w:rsidRPr="006300C8">
        <w:rPr>
          <w:rFonts w:ascii="Times New Roman" w:hAnsi="Times New Roman"/>
          <w:sz w:val="28"/>
          <w:szCs w:val="28"/>
        </w:rPr>
        <w:t>- нормативное количество информации на сайте - 19 единиц информации.</w:t>
      </w:r>
    </w:p>
    <w:p w:rsidR="006300C8" w:rsidRPr="006300C8" w:rsidRDefault="006300C8" w:rsidP="006300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300C8">
        <w:rPr>
          <w:rFonts w:ascii="Times New Roman" w:hAnsi="Times New Roman"/>
          <w:sz w:val="28"/>
          <w:szCs w:val="28"/>
        </w:rPr>
        <w:t xml:space="preserve">При отсутствии в организации отдельных элементов (лицензируемых </w:t>
      </w:r>
      <w:r>
        <w:rPr>
          <w:rFonts w:ascii="Times New Roman" w:hAnsi="Times New Roman"/>
          <w:sz w:val="28"/>
          <w:szCs w:val="28"/>
        </w:rPr>
        <w:t>видов деятельности</w:t>
      </w:r>
      <w:r w:rsidRPr="006300C8">
        <w:rPr>
          <w:rFonts w:ascii="Times New Roman" w:hAnsi="Times New Roman"/>
          <w:sz w:val="28"/>
          <w:szCs w:val="28"/>
        </w:rPr>
        <w:t>) размещение соответствующей информации для данной организации не требуется, и нормативное количество материалов/единиц информации (</w:t>
      </w:r>
      <w:proofErr w:type="spellStart"/>
      <w:r w:rsidRPr="00DA1131">
        <w:rPr>
          <w:rFonts w:ascii="Times New Roman" w:hAnsi="Times New Roman"/>
          <w:b/>
          <w:sz w:val="28"/>
          <w:szCs w:val="28"/>
        </w:rPr>
        <w:t>И</w:t>
      </w:r>
      <w:r w:rsidRPr="00DA1131">
        <w:rPr>
          <w:rFonts w:ascii="Times New Roman" w:hAnsi="Times New Roman"/>
          <w:b/>
          <w:sz w:val="28"/>
          <w:szCs w:val="28"/>
          <w:vertAlign w:val="subscript"/>
        </w:rPr>
        <w:t>норм</w:t>
      </w:r>
      <w:proofErr w:type="spellEnd"/>
      <w:proofErr w:type="gramStart"/>
      <w:r w:rsidRPr="006300C8">
        <w:rPr>
          <w:rFonts w:ascii="Times New Roman" w:hAnsi="Times New Roman"/>
          <w:b/>
          <w:sz w:val="28"/>
          <w:szCs w:val="28"/>
        </w:rPr>
        <w:t xml:space="preserve"> </w:t>
      </w:r>
      <w:r w:rsidRPr="006300C8">
        <w:rPr>
          <w:rFonts w:ascii="Times New Roman" w:hAnsi="Times New Roman"/>
          <w:sz w:val="28"/>
          <w:szCs w:val="28"/>
        </w:rPr>
        <w:t>)</w:t>
      </w:r>
      <w:proofErr w:type="gramEnd"/>
      <w:r w:rsidRPr="006300C8">
        <w:rPr>
          <w:rFonts w:ascii="Times New Roman" w:hAnsi="Times New Roman"/>
          <w:sz w:val="28"/>
          <w:szCs w:val="28"/>
        </w:rPr>
        <w:t xml:space="preserve"> уменьшается на соответствующее количество единиц</w:t>
      </w:r>
      <w:r>
        <w:rPr>
          <w:rFonts w:ascii="Times New Roman" w:hAnsi="Times New Roman"/>
          <w:sz w:val="28"/>
          <w:szCs w:val="28"/>
        </w:rPr>
        <w:t>.</w:t>
      </w:r>
    </w:p>
    <w:p w:rsidR="006C6D9F" w:rsidRPr="00DA1131" w:rsidRDefault="006C6D9F" w:rsidP="00F71E7C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A1131">
        <w:rPr>
          <w:rFonts w:ascii="Times New Roman" w:hAnsi="Times New Roman"/>
          <w:bCs/>
          <w:iCs/>
          <w:sz w:val="28"/>
          <w:szCs w:val="28"/>
        </w:rPr>
        <w:t>Используя данные расчетов показателей и в целом значения Критерия 1 (П</w:t>
      </w:r>
      <w:r w:rsidR="00E73D64">
        <w:rPr>
          <w:rFonts w:ascii="Times New Roman" w:hAnsi="Times New Roman"/>
          <w:bCs/>
          <w:iCs/>
          <w:sz w:val="28"/>
          <w:szCs w:val="28"/>
        </w:rPr>
        <w:t>риложение 1</w:t>
      </w:r>
      <w:r w:rsidR="00EC1DE6" w:rsidRPr="00DA1131">
        <w:rPr>
          <w:rFonts w:ascii="Times New Roman" w:hAnsi="Times New Roman"/>
          <w:bCs/>
          <w:iCs/>
          <w:sz w:val="28"/>
          <w:szCs w:val="28"/>
        </w:rPr>
        <w:t>), заполним таблицу 5</w:t>
      </w:r>
      <w:r w:rsidRPr="00DA1131">
        <w:rPr>
          <w:rFonts w:ascii="Times New Roman" w:hAnsi="Times New Roman"/>
          <w:bCs/>
          <w:iCs/>
          <w:sz w:val="28"/>
          <w:szCs w:val="28"/>
        </w:rPr>
        <w:t>:</w:t>
      </w:r>
    </w:p>
    <w:p w:rsidR="006C6D9F" w:rsidRPr="00644D6A" w:rsidRDefault="006C6D9F" w:rsidP="0040651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Cs/>
          <w:sz w:val="28"/>
          <w:szCs w:val="28"/>
        </w:rPr>
      </w:pPr>
    </w:p>
    <w:p w:rsidR="00F016A0" w:rsidRDefault="00F016A0">
      <w:p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br w:type="page"/>
      </w:r>
    </w:p>
    <w:p w:rsidR="006C6D9F" w:rsidRPr="0064748A" w:rsidRDefault="00CE6945" w:rsidP="0040651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>Таблица 5</w:t>
      </w:r>
      <w:r w:rsidR="006C6D9F" w:rsidRPr="00644D6A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8A759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6C6D9F" w:rsidRPr="00644D6A">
        <w:rPr>
          <w:rFonts w:ascii="Times New Roman" w:hAnsi="Times New Roman"/>
          <w:b/>
          <w:bCs/>
          <w:iCs/>
          <w:sz w:val="28"/>
          <w:szCs w:val="28"/>
        </w:rPr>
        <w:t>Результаты по критерию 1. Откр</w:t>
      </w:r>
      <w:r w:rsidR="006C6D9F" w:rsidRPr="0064748A">
        <w:rPr>
          <w:rFonts w:ascii="Times New Roman" w:hAnsi="Times New Roman"/>
          <w:b/>
          <w:bCs/>
          <w:iCs/>
          <w:sz w:val="28"/>
          <w:szCs w:val="28"/>
        </w:rPr>
        <w:t>ытость и доступность информации об организации</w:t>
      </w:r>
      <w:r w:rsidR="006300C8">
        <w:rPr>
          <w:rFonts w:ascii="Times New Roman" w:hAnsi="Times New Roman"/>
          <w:b/>
          <w:bCs/>
          <w:iCs/>
          <w:sz w:val="28"/>
          <w:szCs w:val="28"/>
        </w:rPr>
        <w:t xml:space="preserve"> социального обслуживания</w:t>
      </w:r>
    </w:p>
    <w:p w:rsidR="006C6D9F" w:rsidRPr="0064748A" w:rsidRDefault="006C6D9F" w:rsidP="0040651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0"/>
          <w:szCs w:val="20"/>
        </w:rPr>
      </w:pP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1"/>
        <w:gridCol w:w="1701"/>
        <w:gridCol w:w="1559"/>
        <w:gridCol w:w="1701"/>
        <w:gridCol w:w="1005"/>
      </w:tblGrid>
      <w:tr w:rsidR="00644D6A" w:rsidRPr="00650CDF" w:rsidTr="00F71CC4">
        <w:trPr>
          <w:trHeight w:val="3859"/>
          <w:jc w:val="center"/>
        </w:trPr>
        <w:tc>
          <w:tcPr>
            <w:tcW w:w="3841" w:type="dxa"/>
            <w:shd w:val="clear" w:color="000000" w:fill="DCE6F1"/>
            <w:hideMark/>
          </w:tcPr>
          <w:p w:rsidR="006C6D9F" w:rsidRPr="00650CDF" w:rsidRDefault="006C6D9F" w:rsidP="00F71CC4">
            <w:pPr>
              <w:spacing w:after="0" w:line="240" w:lineRule="auto"/>
              <w:ind w:left="-93" w:right="-13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0C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701" w:type="dxa"/>
            <w:shd w:val="clear" w:color="000000" w:fill="DCE6F1"/>
            <w:hideMark/>
          </w:tcPr>
          <w:p w:rsidR="006C6D9F" w:rsidRPr="00650CDF" w:rsidRDefault="006C6D9F" w:rsidP="00406515">
            <w:pPr>
              <w:spacing w:after="0" w:line="240" w:lineRule="auto"/>
              <w:ind w:left="-75" w:right="-67" w:hanging="1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0C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Значение показателя 1.1. </w:t>
            </w:r>
            <w:r w:rsidRPr="00650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информации о деятельности 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</w:tc>
        <w:tc>
          <w:tcPr>
            <w:tcW w:w="1559" w:type="dxa"/>
            <w:shd w:val="clear" w:color="000000" w:fill="DCE6F1"/>
            <w:hideMark/>
          </w:tcPr>
          <w:p w:rsidR="006C6D9F" w:rsidRPr="00650CDF" w:rsidRDefault="006C6D9F" w:rsidP="00406515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0C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Значение показателя 1.2. </w:t>
            </w:r>
            <w:r w:rsidRPr="00650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 и их функционирование</w:t>
            </w:r>
          </w:p>
        </w:tc>
        <w:tc>
          <w:tcPr>
            <w:tcW w:w="1701" w:type="dxa"/>
            <w:shd w:val="clear" w:color="000000" w:fill="DCE6F1"/>
            <w:hideMark/>
          </w:tcPr>
          <w:p w:rsidR="00B03A97" w:rsidRPr="00650CDF" w:rsidRDefault="006C6D9F" w:rsidP="00406515">
            <w:pPr>
              <w:spacing w:after="0" w:line="240" w:lineRule="auto"/>
              <w:ind w:left="-112" w:right="-11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0C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Значение показателя 1.3. </w:t>
            </w:r>
          </w:p>
          <w:p w:rsidR="006C6D9F" w:rsidRPr="00650CDF" w:rsidRDefault="006C6D9F" w:rsidP="006300C8">
            <w:pPr>
              <w:spacing w:after="0" w:line="240" w:lineRule="auto"/>
              <w:ind w:left="-112" w:right="-11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0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 отношений, удовлетворенных открытостью, полнотой и доступностью информации о деятельности </w:t>
            </w:r>
            <w:proofErr w:type="gramStart"/>
            <w:r w:rsidRPr="00650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50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организации, размещенной на информационных стендах, на сайте в информационно-телекоммуникационной сети "Интернет"</w:t>
            </w:r>
          </w:p>
        </w:tc>
        <w:tc>
          <w:tcPr>
            <w:tcW w:w="1005" w:type="dxa"/>
            <w:shd w:val="clear" w:color="000000" w:fill="DCE6F1"/>
            <w:hideMark/>
          </w:tcPr>
          <w:p w:rsidR="006C6D9F" w:rsidRPr="00650CDF" w:rsidRDefault="006C6D9F" w:rsidP="00406515">
            <w:pPr>
              <w:spacing w:after="0" w:line="240" w:lineRule="auto"/>
              <w:ind w:left="-99" w:right="-13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0C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баллов по критерию 1</w:t>
            </w:r>
          </w:p>
        </w:tc>
      </w:tr>
      <w:tr w:rsidR="00644D6A" w:rsidRPr="00650CDF" w:rsidTr="00F71CC4">
        <w:trPr>
          <w:trHeight w:val="380"/>
          <w:jc w:val="center"/>
        </w:trPr>
        <w:tc>
          <w:tcPr>
            <w:tcW w:w="3841" w:type="dxa"/>
            <w:shd w:val="clear" w:color="000000" w:fill="DBE5F1"/>
            <w:vAlign w:val="center"/>
            <w:hideMark/>
          </w:tcPr>
          <w:p w:rsidR="006C6D9F" w:rsidRPr="00650CDF" w:rsidRDefault="006C6D9F" w:rsidP="00F71CC4">
            <w:pPr>
              <w:spacing w:after="0" w:line="240" w:lineRule="auto"/>
              <w:ind w:right="-146" w:hanging="9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0C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701" w:type="dxa"/>
            <w:shd w:val="clear" w:color="000000" w:fill="DBE5F1"/>
            <w:vAlign w:val="center"/>
            <w:hideMark/>
          </w:tcPr>
          <w:p w:rsidR="006C6D9F" w:rsidRPr="00650CDF" w:rsidRDefault="006C6D9F" w:rsidP="00406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0C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DBE5F1"/>
            <w:noWrap/>
            <w:vAlign w:val="center"/>
            <w:hideMark/>
          </w:tcPr>
          <w:p w:rsidR="006C6D9F" w:rsidRPr="00650CDF" w:rsidRDefault="006C6D9F" w:rsidP="00406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0C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shd w:val="clear" w:color="000000" w:fill="DBE5F1"/>
            <w:noWrap/>
            <w:vAlign w:val="center"/>
            <w:hideMark/>
          </w:tcPr>
          <w:p w:rsidR="006C6D9F" w:rsidRPr="00650CDF" w:rsidRDefault="006C6D9F" w:rsidP="00406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0C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5" w:type="dxa"/>
            <w:shd w:val="clear" w:color="000000" w:fill="DBE5F1"/>
            <w:noWrap/>
            <w:vAlign w:val="center"/>
            <w:hideMark/>
          </w:tcPr>
          <w:p w:rsidR="006C6D9F" w:rsidRPr="00650CDF" w:rsidRDefault="006C6D9F" w:rsidP="00406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0C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405324" w:rsidRPr="00650CDF" w:rsidTr="00E66B7C">
        <w:trPr>
          <w:trHeight w:val="668"/>
          <w:jc w:val="center"/>
        </w:trPr>
        <w:tc>
          <w:tcPr>
            <w:tcW w:w="3841" w:type="dxa"/>
            <w:shd w:val="clear" w:color="auto" w:fill="auto"/>
            <w:vAlign w:val="bottom"/>
            <w:hideMark/>
          </w:tcPr>
          <w:p w:rsidR="00405324" w:rsidRPr="00650CDF" w:rsidRDefault="0040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«А</w:t>
            </w:r>
            <w:proofErr w:type="gram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латырский</w:t>
            </w:r>
            <w:proofErr w:type="spell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405324" w:rsidRPr="00650CDF" w:rsidTr="00E66B7C">
        <w:trPr>
          <w:trHeight w:val="468"/>
          <w:jc w:val="center"/>
        </w:trPr>
        <w:tc>
          <w:tcPr>
            <w:tcW w:w="3841" w:type="dxa"/>
            <w:shd w:val="clear" w:color="auto" w:fill="auto"/>
            <w:vAlign w:val="bottom"/>
            <w:hideMark/>
          </w:tcPr>
          <w:p w:rsidR="00405324" w:rsidRPr="00650CDF" w:rsidRDefault="0040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«А</w:t>
            </w:r>
            <w:proofErr w:type="gram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ликовский</w:t>
            </w:r>
            <w:proofErr w:type="spell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</w:tr>
      <w:tr w:rsidR="00405324" w:rsidRPr="00650CDF" w:rsidTr="00E66B7C">
        <w:trPr>
          <w:trHeight w:val="577"/>
          <w:jc w:val="center"/>
        </w:trPr>
        <w:tc>
          <w:tcPr>
            <w:tcW w:w="3841" w:type="dxa"/>
            <w:shd w:val="clear" w:color="auto" w:fill="auto"/>
            <w:vAlign w:val="bottom"/>
            <w:hideMark/>
          </w:tcPr>
          <w:p w:rsidR="00405324" w:rsidRPr="00650CDF" w:rsidRDefault="0040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«Б</w:t>
            </w:r>
            <w:proofErr w:type="gram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атыревский</w:t>
            </w:r>
            <w:proofErr w:type="spell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</w:tr>
      <w:tr w:rsidR="00405324" w:rsidRPr="00650CDF" w:rsidTr="00E66B7C">
        <w:trPr>
          <w:trHeight w:val="577"/>
          <w:jc w:val="center"/>
        </w:trPr>
        <w:tc>
          <w:tcPr>
            <w:tcW w:w="3841" w:type="dxa"/>
            <w:shd w:val="clear" w:color="auto" w:fill="auto"/>
            <w:vAlign w:val="bottom"/>
            <w:hideMark/>
          </w:tcPr>
          <w:p w:rsidR="00405324" w:rsidRPr="00650CDF" w:rsidRDefault="0040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«В</w:t>
            </w:r>
            <w:proofErr w:type="gram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урнарский</w:t>
            </w:r>
            <w:proofErr w:type="spell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</w:tr>
      <w:tr w:rsidR="00405324" w:rsidRPr="00650CDF" w:rsidTr="00E66B7C">
        <w:trPr>
          <w:trHeight w:val="577"/>
          <w:jc w:val="center"/>
        </w:trPr>
        <w:tc>
          <w:tcPr>
            <w:tcW w:w="3841" w:type="dxa"/>
            <w:shd w:val="clear" w:color="auto" w:fill="auto"/>
            <w:vAlign w:val="bottom"/>
            <w:hideMark/>
          </w:tcPr>
          <w:p w:rsidR="00405324" w:rsidRPr="00650CDF" w:rsidRDefault="0040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«И</w:t>
            </w:r>
            <w:proofErr w:type="gram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бресинский</w:t>
            </w:r>
            <w:proofErr w:type="spell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405324" w:rsidRPr="00650CDF" w:rsidTr="00E66B7C">
        <w:trPr>
          <w:trHeight w:val="577"/>
          <w:jc w:val="center"/>
        </w:trPr>
        <w:tc>
          <w:tcPr>
            <w:tcW w:w="3841" w:type="dxa"/>
            <w:shd w:val="clear" w:color="auto" w:fill="auto"/>
            <w:vAlign w:val="bottom"/>
            <w:hideMark/>
          </w:tcPr>
          <w:p w:rsidR="00405324" w:rsidRPr="00650CDF" w:rsidRDefault="0040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«К</w:t>
            </w:r>
            <w:proofErr w:type="gram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омсомольский</w:t>
            </w:r>
            <w:proofErr w:type="spell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405324" w:rsidRPr="00650CDF" w:rsidTr="00E66B7C">
        <w:trPr>
          <w:trHeight w:val="577"/>
          <w:jc w:val="center"/>
        </w:trPr>
        <w:tc>
          <w:tcPr>
            <w:tcW w:w="3841" w:type="dxa"/>
            <w:shd w:val="clear" w:color="auto" w:fill="auto"/>
            <w:vAlign w:val="bottom"/>
            <w:hideMark/>
          </w:tcPr>
          <w:p w:rsidR="00405324" w:rsidRPr="00650CDF" w:rsidRDefault="0040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БУ </w:t>
            </w:r>
            <w:proofErr w:type="spell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«К</w:t>
            </w:r>
            <w:proofErr w:type="gram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расноармейский</w:t>
            </w:r>
            <w:proofErr w:type="spell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</w:tr>
      <w:tr w:rsidR="00405324" w:rsidRPr="00650CDF" w:rsidTr="00E66B7C">
        <w:trPr>
          <w:trHeight w:val="577"/>
          <w:jc w:val="center"/>
        </w:trPr>
        <w:tc>
          <w:tcPr>
            <w:tcW w:w="3841" w:type="dxa"/>
            <w:shd w:val="clear" w:color="auto" w:fill="auto"/>
            <w:vAlign w:val="bottom"/>
            <w:hideMark/>
          </w:tcPr>
          <w:p w:rsidR="00405324" w:rsidRPr="00650CDF" w:rsidRDefault="0040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«К</w:t>
            </w:r>
            <w:proofErr w:type="gram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расночетайский</w:t>
            </w:r>
            <w:proofErr w:type="spell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</w:tr>
      <w:tr w:rsidR="00405324" w:rsidRPr="00650CDF" w:rsidTr="00E66B7C">
        <w:trPr>
          <w:trHeight w:val="577"/>
          <w:jc w:val="center"/>
        </w:trPr>
        <w:tc>
          <w:tcPr>
            <w:tcW w:w="3841" w:type="dxa"/>
            <w:shd w:val="clear" w:color="auto" w:fill="auto"/>
            <w:vAlign w:val="bottom"/>
            <w:hideMark/>
          </w:tcPr>
          <w:p w:rsidR="00405324" w:rsidRPr="00650CDF" w:rsidRDefault="0040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«М</w:t>
            </w:r>
            <w:proofErr w:type="gram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ариинско</w:t>
            </w:r>
            <w:proofErr w:type="spell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-Посадский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405324" w:rsidRPr="00650CDF" w:rsidTr="00E66B7C">
        <w:trPr>
          <w:trHeight w:val="577"/>
          <w:jc w:val="center"/>
        </w:trPr>
        <w:tc>
          <w:tcPr>
            <w:tcW w:w="3841" w:type="dxa"/>
            <w:shd w:val="clear" w:color="auto" w:fill="auto"/>
            <w:vAlign w:val="bottom"/>
            <w:hideMark/>
          </w:tcPr>
          <w:p w:rsidR="00405324" w:rsidRPr="00650CDF" w:rsidRDefault="0040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«М</w:t>
            </w:r>
            <w:proofErr w:type="gram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оргаушский</w:t>
            </w:r>
            <w:proofErr w:type="spell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405324" w:rsidRPr="00650CDF" w:rsidTr="00E66B7C">
        <w:trPr>
          <w:trHeight w:val="577"/>
          <w:jc w:val="center"/>
        </w:trPr>
        <w:tc>
          <w:tcPr>
            <w:tcW w:w="3841" w:type="dxa"/>
            <w:shd w:val="clear" w:color="auto" w:fill="auto"/>
            <w:vAlign w:val="bottom"/>
            <w:hideMark/>
          </w:tcPr>
          <w:p w:rsidR="00405324" w:rsidRPr="00650CDF" w:rsidRDefault="0040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 </w:t>
            </w:r>
            <w:proofErr w:type="spell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«Н</w:t>
            </w:r>
            <w:proofErr w:type="gram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овочебоксарский</w:t>
            </w:r>
            <w:proofErr w:type="spell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</w:tr>
      <w:tr w:rsidR="00405324" w:rsidRPr="00650CDF" w:rsidTr="00E66B7C">
        <w:trPr>
          <w:trHeight w:val="577"/>
          <w:jc w:val="center"/>
        </w:trPr>
        <w:tc>
          <w:tcPr>
            <w:tcW w:w="3841" w:type="dxa"/>
            <w:shd w:val="clear" w:color="auto" w:fill="auto"/>
            <w:vAlign w:val="bottom"/>
            <w:hideMark/>
          </w:tcPr>
          <w:p w:rsidR="00405324" w:rsidRPr="00650CDF" w:rsidRDefault="0040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«П</w:t>
            </w:r>
            <w:proofErr w:type="gram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орецкий</w:t>
            </w:r>
            <w:proofErr w:type="spell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</w:tr>
      <w:tr w:rsidR="00405324" w:rsidRPr="00650CDF" w:rsidTr="00E66B7C">
        <w:trPr>
          <w:trHeight w:val="577"/>
          <w:jc w:val="center"/>
        </w:trPr>
        <w:tc>
          <w:tcPr>
            <w:tcW w:w="3841" w:type="dxa"/>
            <w:shd w:val="clear" w:color="auto" w:fill="auto"/>
            <w:vAlign w:val="bottom"/>
            <w:hideMark/>
          </w:tcPr>
          <w:p w:rsidR="00405324" w:rsidRPr="00650CDF" w:rsidRDefault="0040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«Ц</w:t>
            </w:r>
            <w:proofErr w:type="gram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ивильский</w:t>
            </w:r>
            <w:proofErr w:type="spell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</w:tr>
      <w:tr w:rsidR="00405324" w:rsidRPr="00650CDF" w:rsidTr="00E66B7C">
        <w:trPr>
          <w:trHeight w:val="577"/>
          <w:jc w:val="center"/>
        </w:trPr>
        <w:tc>
          <w:tcPr>
            <w:tcW w:w="3841" w:type="dxa"/>
            <w:shd w:val="clear" w:color="auto" w:fill="auto"/>
            <w:vAlign w:val="bottom"/>
            <w:hideMark/>
          </w:tcPr>
          <w:p w:rsidR="00405324" w:rsidRPr="00650CDF" w:rsidRDefault="0040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«Ц</w:t>
            </w:r>
            <w:proofErr w:type="gram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ентр</w:t>
            </w:r>
            <w:proofErr w:type="spell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социального обслуживания населения Чебоксарского района» Минтруда ЧР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</w:tr>
      <w:tr w:rsidR="00405324" w:rsidRPr="00650CDF" w:rsidTr="00E66B7C">
        <w:trPr>
          <w:trHeight w:val="577"/>
          <w:jc w:val="center"/>
        </w:trPr>
        <w:tc>
          <w:tcPr>
            <w:tcW w:w="3841" w:type="dxa"/>
            <w:shd w:val="clear" w:color="auto" w:fill="auto"/>
            <w:vAlign w:val="bottom"/>
            <w:hideMark/>
          </w:tcPr>
          <w:p w:rsidR="00405324" w:rsidRPr="00650CDF" w:rsidRDefault="0040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«Ш</w:t>
            </w:r>
            <w:proofErr w:type="gram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емуршинский</w:t>
            </w:r>
            <w:proofErr w:type="spell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</w:tr>
      <w:tr w:rsidR="00405324" w:rsidRPr="00650CDF" w:rsidTr="00E66B7C">
        <w:trPr>
          <w:trHeight w:val="577"/>
          <w:jc w:val="center"/>
        </w:trPr>
        <w:tc>
          <w:tcPr>
            <w:tcW w:w="3841" w:type="dxa"/>
            <w:shd w:val="clear" w:color="auto" w:fill="auto"/>
            <w:vAlign w:val="bottom"/>
            <w:hideMark/>
          </w:tcPr>
          <w:p w:rsidR="00405324" w:rsidRPr="00650CDF" w:rsidRDefault="0040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«Я</w:t>
            </w:r>
            <w:proofErr w:type="gram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льчикский</w:t>
            </w:r>
            <w:proofErr w:type="spell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</w:tr>
      <w:tr w:rsidR="00405324" w:rsidRPr="00650CDF" w:rsidTr="00E66B7C">
        <w:trPr>
          <w:trHeight w:val="577"/>
          <w:jc w:val="center"/>
        </w:trPr>
        <w:tc>
          <w:tcPr>
            <w:tcW w:w="3841" w:type="dxa"/>
            <w:shd w:val="clear" w:color="auto" w:fill="auto"/>
            <w:vAlign w:val="bottom"/>
            <w:hideMark/>
          </w:tcPr>
          <w:p w:rsidR="00405324" w:rsidRPr="00650CDF" w:rsidRDefault="0040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«Я</w:t>
            </w:r>
            <w:proofErr w:type="gram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нтиковский</w:t>
            </w:r>
            <w:proofErr w:type="spell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</w:tr>
      <w:tr w:rsidR="00405324" w:rsidRPr="00650CDF" w:rsidTr="00E66B7C">
        <w:trPr>
          <w:trHeight w:val="577"/>
          <w:jc w:val="center"/>
        </w:trPr>
        <w:tc>
          <w:tcPr>
            <w:tcW w:w="3841" w:type="dxa"/>
            <w:shd w:val="clear" w:color="auto" w:fill="auto"/>
            <w:vAlign w:val="bottom"/>
            <w:hideMark/>
          </w:tcPr>
          <w:p w:rsidR="00405324" w:rsidRPr="00650CDF" w:rsidRDefault="0040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БУ ЧР «</w:t>
            </w:r>
            <w:proofErr w:type="spell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Урмарский</w:t>
            </w:r>
            <w:proofErr w:type="spell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комплексный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</w:tr>
      <w:tr w:rsidR="00405324" w:rsidRPr="00650CDF" w:rsidTr="00E66B7C">
        <w:trPr>
          <w:trHeight w:val="577"/>
          <w:jc w:val="center"/>
        </w:trPr>
        <w:tc>
          <w:tcPr>
            <w:tcW w:w="3841" w:type="dxa"/>
            <w:shd w:val="clear" w:color="auto" w:fill="auto"/>
            <w:vAlign w:val="bottom"/>
            <w:hideMark/>
          </w:tcPr>
          <w:p w:rsidR="00405324" w:rsidRPr="00650CDF" w:rsidRDefault="0040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БУ ЧР «Козловский комплексный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</w:tr>
      <w:tr w:rsidR="00405324" w:rsidRPr="00650CDF" w:rsidTr="00E66B7C">
        <w:trPr>
          <w:trHeight w:val="577"/>
          <w:jc w:val="center"/>
        </w:trPr>
        <w:tc>
          <w:tcPr>
            <w:tcW w:w="3841" w:type="dxa"/>
            <w:shd w:val="clear" w:color="auto" w:fill="auto"/>
            <w:vAlign w:val="bottom"/>
            <w:hideMark/>
          </w:tcPr>
          <w:p w:rsidR="00405324" w:rsidRPr="00650CDF" w:rsidRDefault="0040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БУ ЧР «</w:t>
            </w:r>
            <w:proofErr w:type="spell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Канашский</w:t>
            </w:r>
            <w:proofErr w:type="spell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комплексный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</w:tr>
      <w:tr w:rsidR="00405324" w:rsidRPr="00650CDF" w:rsidTr="00E66B7C">
        <w:trPr>
          <w:trHeight w:val="577"/>
          <w:jc w:val="center"/>
        </w:trPr>
        <w:tc>
          <w:tcPr>
            <w:tcW w:w="3841" w:type="dxa"/>
            <w:shd w:val="clear" w:color="auto" w:fill="auto"/>
            <w:vAlign w:val="bottom"/>
            <w:hideMark/>
          </w:tcPr>
          <w:p w:rsidR="00405324" w:rsidRPr="00650CDF" w:rsidRDefault="0040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БУ ЧР «Шумерлинский комплексный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</w:tr>
      <w:tr w:rsidR="00405324" w:rsidRPr="00650CDF" w:rsidTr="00E66B7C">
        <w:trPr>
          <w:trHeight w:val="577"/>
          <w:jc w:val="center"/>
        </w:trPr>
        <w:tc>
          <w:tcPr>
            <w:tcW w:w="3841" w:type="dxa"/>
            <w:shd w:val="clear" w:color="auto" w:fill="auto"/>
            <w:vAlign w:val="bottom"/>
            <w:hideMark/>
          </w:tcPr>
          <w:p w:rsidR="00405324" w:rsidRPr="00650CDF" w:rsidRDefault="0040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АУ ЧР «Комплексный центр социального обслуживания населения г. Чебоксары» Минтруда ЧР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</w:tr>
      <w:tr w:rsidR="00405324" w:rsidRPr="00650CDF" w:rsidTr="00E66B7C">
        <w:trPr>
          <w:trHeight w:val="577"/>
          <w:jc w:val="center"/>
        </w:trPr>
        <w:tc>
          <w:tcPr>
            <w:tcW w:w="3841" w:type="dxa"/>
            <w:shd w:val="clear" w:color="auto" w:fill="auto"/>
            <w:vAlign w:val="bottom"/>
            <w:hideMark/>
          </w:tcPr>
          <w:p w:rsidR="00405324" w:rsidRPr="00650CDF" w:rsidRDefault="0040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БУ ЧР «Ядринский комплексный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405324" w:rsidRPr="00650CDF" w:rsidTr="00E66B7C">
        <w:trPr>
          <w:trHeight w:val="577"/>
          <w:jc w:val="center"/>
        </w:trPr>
        <w:tc>
          <w:tcPr>
            <w:tcW w:w="3841" w:type="dxa"/>
            <w:shd w:val="clear" w:color="auto" w:fill="auto"/>
            <w:hideMark/>
          </w:tcPr>
          <w:p w:rsidR="00405324" w:rsidRPr="00650CDF" w:rsidRDefault="0040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БУ ЧР «</w:t>
            </w:r>
            <w:proofErr w:type="spell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Юськасинский</w:t>
            </w:r>
            <w:proofErr w:type="spell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дом-интернат для престарелых и инвалидов» Минтруда ЧР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</w:tr>
      <w:tr w:rsidR="00405324" w:rsidRPr="00650CDF" w:rsidTr="00E66B7C">
        <w:trPr>
          <w:trHeight w:val="577"/>
          <w:jc w:val="center"/>
        </w:trPr>
        <w:tc>
          <w:tcPr>
            <w:tcW w:w="3841" w:type="dxa"/>
            <w:shd w:val="clear" w:color="auto" w:fill="auto"/>
            <w:hideMark/>
          </w:tcPr>
          <w:p w:rsidR="00405324" w:rsidRPr="00650CDF" w:rsidRDefault="0040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БУ ЧР «Каршлыхский дом-интернат для ветеранов войны и труда» Минтруда ЧР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</w:tr>
      <w:tr w:rsidR="00405324" w:rsidRPr="00650CDF" w:rsidTr="00E66B7C">
        <w:trPr>
          <w:trHeight w:val="577"/>
          <w:jc w:val="center"/>
        </w:trPr>
        <w:tc>
          <w:tcPr>
            <w:tcW w:w="3841" w:type="dxa"/>
            <w:shd w:val="clear" w:color="auto" w:fill="auto"/>
            <w:hideMark/>
          </w:tcPr>
          <w:p w:rsidR="00405324" w:rsidRPr="00650CDF" w:rsidRDefault="0040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БУ ЧР «Кугесьский дом-интернат для престарелых и инвалидов» Минтруда ЧР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</w:tr>
      <w:tr w:rsidR="00405324" w:rsidRPr="00650CDF" w:rsidTr="00E66B7C">
        <w:trPr>
          <w:trHeight w:val="577"/>
          <w:jc w:val="center"/>
        </w:trPr>
        <w:tc>
          <w:tcPr>
            <w:tcW w:w="3841" w:type="dxa"/>
            <w:shd w:val="clear" w:color="auto" w:fill="auto"/>
            <w:hideMark/>
          </w:tcPr>
          <w:p w:rsidR="00405324" w:rsidRPr="00650CDF" w:rsidRDefault="0040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БУ ЧР «</w:t>
            </w:r>
            <w:proofErr w:type="spell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Алатырский</w:t>
            </w:r>
            <w:proofErr w:type="spell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социально-реабилитационный центр для несовершеннолетних» Минтруда ЧР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</w:tr>
      <w:tr w:rsidR="00405324" w:rsidRPr="00650CDF" w:rsidTr="00E66B7C">
        <w:trPr>
          <w:trHeight w:val="577"/>
          <w:jc w:val="center"/>
        </w:trPr>
        <w:tc>
          <w:tcPr>
            <w:tcW w:w="3841" w:type="dxa"/>
            <w:shd w:val="clear" w:color="auto" w:fill="auto"/>
            <w:hideMark/>
          </w:tcPr>
          <w:p w:rsidR="00405324" w:rsidRPr="00650CDF" w:rsidRDefault="0040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БУ ЧР «</w:t>
            </w:r>
            <w:proofErr w:type="spell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Новочебоксарский</w:t>
            </w:r>
            <w:proofErr w:type="spell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социально-реабилитационный центр для несовершеннолетних» Минтруда ЧР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</w:tr>
      <w:tr w:rsidR="00405324" w:rsidRPr="00650CDF" w:rsidTr="00E66B7C">
        <w:trPr>
          <w:trHeight w:val="577"/>
          <w:jc w:val="center"/>
        </w:trPr>
        <w:tc>
          <w:tcPr>
            <w:tcW w:w="3841" w:type="dxa"/>
            <w:shd w:val="clear" w:color="auto" w:fill="auto"/>
            <w:hideMark/>
          </w:tcPr>
          <w:p w:rsidR="00405324" w:rsidRPr="00650CDF" w:rsidRDefault="0040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БУ ЧР «Социально-реабилитационный центр для несовершеннолетних г. Чебоксары» Минтруда ЧР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405324" w:rsidRPr="00650CDF" w:rsidTr="00E66B7C">
        <w:trPr>
          <w:trHeight w:val="577"/>
          <w:jc w:val="center"/>
        </w:trPr>
        <w:tc>
          <w:tcPr>
            <w:tcW w:w="3841" w:type="dxa"/>
            <w:shd w:val="clear" w:color="auto" w:fill="auto"/>
            <w:hideMark/>
          </w:tcPr>
          <w:p w:rsidR="00405324" w:rsidRPr="00650CDF" w:rsidRDefault="0040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БУ ЧР «Кугесьский детский дом интернат для умственно отсталых детей» Минтруда ЧР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</w:tr>
      <w:tr w:rsidR="00405324" w:rsidRPr="00650CDF" w:rsidTr="00E66B7C">
        <w:trPr>
          <w:trHeight w:val="577"/>
          <w:jc w:val="center"/>
        </w:trPr>
        <w:tc>
          <w:tcPr>
            <w:tcW w:w="3841" w:type="dxa"/>
            <w:shd w:val="clear" w:color="auto" w:fill="auto"/>
            <w:hideMark/>
          </w:tcPr>
          <w:p w:rsidR="00405324" w:rsidRPr="00650CDF" w:rsidRDefault="0040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БУ ЧР «Реабилитационный центр для детей и подростков с ограниченными возможностями» Минтруда ЧР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</w:tr>
      <w:tr w:rsidR="00405324" w:rsidRPr="00650CDF" w:rsidTr="00E66B7C">
        <w:trPr>
          <w:trHeight w:val="577"/>
          <w:jc w:val="center"/>
        </w:trPr>
        <w:tc>
          <w:tcPr>
            <w:tcW w:w="3841" w:type="dxa"/>
            <w:shd w:val="clear" w:color="auto" w:fill="auto"/>
            <w:hideMark/>
          </w:tcPr>
          <w:p w:rsidR="00405324" w:rsidRPr="00650CDF" w:rsidRDefault="0040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БУ ЧР «Социально-оздоровительный центр граждан пожилого возраста и инвалидов «Вега» Минтруда ЧР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405324" w:rsidRPr="00650CDF" w:rsidTr="00E66B7C">
        <w:trPr>
          <w:trHeight w:val="577"/>
          <w:jc w:val="center"/>
        </w:trPr>
        <w:tc>
          <w:tcPr>
            <w:tcW w:w="3841" w:type="dxa"/>
            <w:shd w:val="clear" w:color="auto" w:fill="auto"/>
            <w:hideMark/>
          </w:tcPr>
          <w:p w:rsidR="00405324" w:rsidRPr="00650CDF" w:rsidRDefault="0040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КУ ЧР «Республиканский центр социальной адаптации для лиц без определенного места жительства и занятий» Минтруда ЧР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405324" w:rsidRPr="00650CDF" w:rsidTr="00E66B7C">
        <w:trPr>
          <w:trHeight w:val="577"/>
          <w:jc w:val="center"/>
        </w:trPr>
        <w:tc>
          <w:tcPr>
            <w:tcW w:w="3841" w:type="dxa"/>
            <w:shd w:val="clear" w:color="auto" w:fill="auto"/>
            <w:hideMark/>
          </w:tcPr>
          <w:p w:rsidR="00405324" w:rsidRPr="00650CDF" w:rsidRDefault="0040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«А</w:t>
            </w:r>
            <w:proofErr w:type="gram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тратский</w:t>
            </w:r>
            <w:proofErr w:type="spell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психоневрологический интернат» Минтруда ЧР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</w:tr>
      <w:tr w:rsidR="00405324" w:rsidRPr="00650CDF" w:rsidTr="00E66B7C">
        <w:trPr>
          <w:trHeight w:val="577"/>
          <w:jc w:val="center"/>
        </w:trPr>
        <w:tc>
          <w:tcPr>
            <w:tcW w:w="3841" w:type="dxa"/>
            <w:shd w:val="clear" w:color="auto" w:fill="auto"/>
            <w:hideMark/>
          </w:tcPr>
          <w:p w:rsidR="00405324" w:rsidRPr="00650CDF" w:rsidRDefault="0040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«Т</w:t>
            </w:r>
            <w:proofErr w:type="gram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арханский</w:t>
            </w:r>
            <w:proofErr w:type="spell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психоневрологический интернат» Минтруда ЧР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</w:tr>
      <w:tr w:rsidR="00405324" w:rsidRPr="00650CDF" w:rsidTr="00E66B7C">
        <w:trPr>
          <w:trHeight w:val="577"/>
          <w:jc w:val="center"/>
        </w:trPr>
        <w:tc>
          <w:tcPr>
            <w:tcW w:w="3841" w:type="dxa"/>
            <w:shd w:val="clear" w:color="auto" w:fill="auto"/>
            <w:hideMark/>
          </w:tcPr>
          <w:p w:rsidR="00405324" w:rsidRPr="00650CDF" w:rsidRDefault="0040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«К</w:t>
            </w:r>
            <w:proofErr w:type="gram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алининский</w:t>
            </w:r>
            <w:proofErr w:type="spell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психоневрологический интернат» Минтруда ЧР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405324" w:rsidRPr="00650CDF" w:rsidTr="00E66B7C">
        <w:trPr>
          <w:trHeight w:val="577"/>
          <w:jc w:val="center"/>
        </w:trPr>
        <w:tc>
          <w:tcPr>
            <w:tcW w:w="3841" w:type="dxa"/>
            <w:shd w:val="clear" w:color="auto" w:fill="auto"/>
            <w:hideMark/>
          </w:tcPr>
          <w:p w:rsidR="00405324" w:rsidRPr="00650CDF" w:rsidRDefault="0040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«И</w:t>
            </w:r>
            <w:proofErr w:type="gram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бресинский</w:t>
            </w:r>
            <w:proofErr w:type="spell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психоневрологический интернат» Минтруда ЧР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</w:tr>
      <w:tr w:rsidR="00405324" w:rsidRPr="00650CDF" w:rsidTr="00E66B7C">
        <w:trPr>
          <w:trHeight w:val="577"/>
          <w:jc w:val="center"/>
        </w:trPr>
        <w:tc>
          <w:tcPr>
            <w:tcW w:w="3841" w:type="dxa"/>
            <w:shd w:val="clear" w:color="auto" w:fill="auto"/>
            <w:hideMark/>
          </w:tcPr>
          <w:p w:rsidR="00405324" w:rsidRPr="00650CDF" w:rsidRDefault="0040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«Ш</w:t>
            </w:r>
            <w:proofErr w:type="gram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омиковский</w:t>
            </w:r>
            <w:proofErr w:type="spell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психоневрологический интернат» Минтруда ЧР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</w:tr>
      <w:tr w:rsidR="00405324" w:rsidRPr="00650CDF" w:rsidTr="00E66B7C">
        <w:trPr>
          <w:trHeight w:val="577"/>
          <w:jc w:val="center"/>
        </w:trPr>
        <w:tc>
          <w:tcPr>
            <w:tcW w:w="3841" w:type="dxa"/>
            <w:shd w:val="clear" w:color="auto" w:fill="auto"/>
            <w:hideMark/>
          </w:tcPr>
          <w:p w:rsidR="00405324" w:rsidRPr="00650CDF" w:rsidRDefault="0040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«К</w:t>
            </w:r>
            <w:proofErr w:type="gram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арабай</w:t>
            </w:r>
            <w:proofErr w:type="spell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-Шемуршинский психоневрологический интернат» Минтруда ЧР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</w:tr>
      <w:tr w:rsidR="00405324" w:rsidRPr="00650CDF" w:rsidTr="00E66B7C">
        <w:trPr>
          <w:trHeight w:val="577"/>
          <w:jc w:val="center"/>
        </w:trPr>
        <w:tc>
          <w:tcPr>
            <w:tcW w:w="3841" w:type="dxa"/>
            <w:shd w:val="clear" w:color="auto" w:fill="auto"/>
            <w:hideMark/>
          </w:tcPr>
          <w:p w:rsidR="00405324" w:rsidRPr="00650CDF" w:rsidRDefault="0040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ЧРОО  «Союз женщин Чувашии»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405324" w:rsidRPr="00650CDF" w:rsidTr="00E66B7C">
        <w:trPr>
          <w:trHeight w:val="577"/>
          <w:jc w:val="center"/>
        </w:trPr>
        <w:tc>
          <w:tcPr>
            <w:tcW w:w="3841" w:type="dxa"/>
            <w:shd w:val="clear" w:color="auto" w:fill="auto"/>
            <w:hideMark/>
          </w:tcPr>
          <w:p w:rsidR="00405324" w:rsidRPr="00650CDF" w:rsidRDefault="0040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Фонд поддержки социальных и культурных программ Чувашии (Фонд «Чувашия»)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</w:tr>
      <w:tr w:rsidR="00405324" w:rsidRPr="00650CDF" w:rsidTr="00E66B7C">
        <w:trPr>
          <w:trHeight w:val="577"/>
          <w:jc w:val="center"/>
        </w:trPr>
        <w:tc>
          <w:tcPr>
            <w:tcW w:w="3841" w:type="dxa"/>
            <w:shd w:val="clear" w:color="auto" w:fill="auto"/>
            <w:hideMark/>
          </w:tcPr>
          <w:p w:rsidR="00405324" w:rsidRPr="00650CDF" w:rsidRDefault="0040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Благотворительный фонд помощи детям с неизлечимыми заболеваниями имени Ани Чижовой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</w:tr>
      <w:tr w:rsidR="00405324" w:rsidRPr="00650CDF" w:rsidTr="00E66B7C">
        <w:trPr>
          <w:trHeight w:val="577"/>
          <w:jc w:val="center"/>
        </w:trPr>
        <w:tc>
          <w:tcPr>
            <w:tcW w:w="3841" w:type="dxa"/>
            <w:shd w:val="clear" w:color="auto" w:fill="auto"/>
            <w:hideMark/>
          </w:tcPr>
          <w:p w:rsidR="00405324" w:rsidRPr="00650CDF" w:rsidRDefault="00405324" w:rsidP="001E15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Вурнарская</w:t>
            </w:r>
            <w:proofErr w:type="spell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местная организация ЧРО ООО «Всероссийское общество инвалидов»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05324" w:rsidRPr="00650CDF" w:rsidTr="00E66B7C">
        <w:trPr>
          <w:trHeight w:val="577"/>
          <w:jc w:val="center"/>
        </w:trPr>
        <w:tc>
          <w:tcPr>
            <w:tcW w:w="3841" w:type="dxa"/>
            <w:shd w:val="clear" w:color="auto" w:fill="auto"/>
            <w:hideMark/>
          </w:tcPr>
          <w:p w:rsidR="00405324" w:rsidRPr="00650CDF" w:rsidRDefault="0040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ЧРО ООО «Российский Красный Крест»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405324" w:rsidRPr="00650CDF" w:rsidTr="00E66B7C">
        <w:trPr>
          <w:trHeight w:val="577"/>
          <w:jc w:val="center"/>
        </w:trPr>
        <w:tc>
          <w:tcPr>
            <w:tcW w:w="3841" w:type="dxa"/>
            <w:shd w:val="clear" w:color="auto" w:fill="auto"/>
            <w:hideMark/>
          </w:tcPr>
          <w:p w:rsidR="00405324" w:rsidRPr="00650CDF" w:rsidRDefault="0040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АНО «Центр помощи детям-инвалидам во имя святителя Луки </w:t>
            </w:r>
            <w:proofErr w:type="spell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Войно-Яснецкого</w:t>
            </w:r>
            <w:proofErr w:type="spell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405324" w:rsidRPr="00650CDF" w:rsidTr="00E66B7C">
        <w:trPr>
          <w:trHeight w:val="577"/>
          <w:jc w:val="center"/>
        </w:trPr>
        <w:tc>
          <w:tcPr>
            <w:tcW w:w="3841" w:type="dxa"/>
            <w:shd w:val="clear" w:color="auto" w:fill="auto"/>
            <w:hideMark/>
          </w:tcPr>
          <w:p w:rsidR="00405324" w:rsidRPr="00650CDF" w:rsidRDefault="0040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ЧРОО помощи детям с расстройствами </w:t>
            </w:r>
            <w:proofErr w:type="spellStart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аутического</w:t>
            </w:r>
            <w:proofErr w:type="spellEnd"/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спектра «Крылья»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405324" w:rsidRPr="00650CDF" w:rsidTr="00E66B7C">
        <w:trPr>
          <w:trHeight w:val="577"/>
          <w:jc w:val="center"/>
        </w:trPr>
        <w:tc>
          <w:tcPr>
            <w:tcW w:w="3841" w:type="dxa"/>
            <w:shd w:val="clear" w:color="auto" w:fill="auto"/>
            <w:hideMark/>
          </w:tcPr>
          <w:p w:rsidR="00405324" w:rsidRPr="00650CDF" w:rsidRDefault="0040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Благотворительный фонд Чувашского Республиканского совета женщин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405324" w:rsidRPr="00650CDF" w:rsidRDefault="00405324" w:rsidP="00650C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</w:tbl>
    <w:p w:rsidR="006C6D9F" w:rsidRPr="0064748A" w:rsidRDefault="006C6D9F" w:rsidP="0040651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C6D9F" w:rsidRPr="00644D6A" w:rsidRDefault="006C6D9F" w:rsidP="00F71E7C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4D6A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 по результатам оценки (по критерию 1):</w:t>
      </w:r>
    </w:p>
    <w:p w:rsidR="00C342E1" w:rsidRPr="00644D6A" w:rsidRDefault="00650CDF" w:rsidP="00F71E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Изучение и </w:t>
      </w:r>
      <w:r w:rsidR="00542601">
        <w:rPr>
          <w:rFonts w:ascii="Times New Roman" w:hAnsi="Times New Roman"/>
          <w:bCs/>
          <w:iCs/>
          <w:sz w:val="28"/>
          <w:szCs w:val="28"/>
        </w:rPr>
        <w:t>а</w:t>
      </w:r>
      <w:r w:rsidR="00C342E1" w:rsidRPr="00644D6A">
        <w:rPr>
          <w:rFonts w:ascii="Times New Roman" w:hAnsi="Times New Roman"/>
          <w:bCs/>
          <w:iCs/>
          <w:sz w:val="28"/>
          <w:szCs w:val="28"/>
        </w:rPr>
        <w:t xml:space="preserve">нализ официальной информации об </w:t>
      </w:r>
      <w:r w:rsidR="00C342E1" w:rsidRPr="00644D6A">
        <w:rPr>
          <w:rFonts w:ascii="Times New Roman" w:hAnsi="Times New Roman"/>
          <w:sz w:val="28"/>
          <w:szCs w:val="28"/>
        </w:rPr>
        <w:t>условиях осуществления деятельности организациями</w:t>
      </w:r>
      <w:r>
        <w:rPr>
          <w:rFonts w:ascii="Times New Roman" w:hAnsi="Times New Roman"/>
          <w:sz w:val="28"/>
          <w:szCs w:val="28"/>
        </w:rPr>
        <w:t xml:space="preserve">, размещенной в открытых источниках </w:t>
      </w:r>
      <w:r w:rsidR="00C342E1" w:rsidRPr="00644D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на официальных сайтах и информационных стендах организаций </w:t>
      </w:r>
      <w:r w:rsidR="00525D89">
        <w:rPr>
          <w:rFonts w:ascii="Times New Roman" w:hAnsi="Times New Roman"/>
          <w:sz w:val="28"/>
          <w:szCs w:val="28"/>
        </w:rPr>
        <w:t>социального обслуживания Чувашской Республики</w:t>
      </w:r>
      <w:r w:rsidR="00C342E1" w:rsidRPr="00644D6A">
        <w:rPr>
          <w:rFonts w:ascii="Times New Roman" w:hAnsi="Times New Roman"/>
          <w:sz w:val="28"/>
          <w:szCs w:val="28"/>
        </w:rPr>
        <w:t xml:space="preserve">  </w:t>
      </w:r>
      <w:r w:rsidR="00C342E1" w:rsidRPr="00644D6A">
        <w:rPr>
          <w:rFonts w:ascii="Times New Roman" w:hAnsi="Times New Roman"/>
          <w:bCs/>
          <w:iCs/>
          <w:sz w:val="28"/>
          <w:szCs w:val="28"/>
        </w:rPr>
        <w:t>показал:</w:t>
      </w:r>
    </w:p>
    <w:p w:rsidR="000854E5" w:rsidRDefault="00A305CB" w:rsidP="00F71E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854E5">
        <w:rPr>
          <w:rFonts w:ascii="Times New Roman" w:hAnsi="Times New Roman"/>
          <w:sz w:val="28"/>
          <w:szCs w:val="28"/>
        </w:rPr>
        <w:t>официальные сайты государственных учреждений</w:t>
      </w:r>
      <w:r>
        <w:rPr>
          <w:rFonts w:ascii="Times New Roman" w:hAnsi="Times New Roman"/>
          <w:sz w:val="28"/>
          <w:szCs w:val="28"/>
        </w:rPr>
        <w:t xml:space="preserve"> созданы на платформе </w:t>
      </w:r>
      <w:r w:rsidR="000854E5">
        <w:rPr>
          <w:rFonts w:ascii="Times New Roman" w:hAnsi="Times New Roman"/>
          <w:sz w:val="28"/>
          <w:szCs w:val="28"/>
        </w:rPr>
        <w:t>Социального портала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0854E5">
        <w:rPr>
          <w:rFonts w:ascii="Times New Roman" w:hAnsi="Times New Roman"/>
          <w:sz w:val="28"/>
          <w:szCs w:val="28"/>
        </w:rPr>
        <w:t>Чувашской Республики. Данные сайты имеют едину</w:t>
      </w:r>
      <w:r w:rsidR="00650CDF">
        <w:rPr>
          <w:rFonts w:ascii="Times New Roman" w:hAnsi="Times New Roman"/>
          <w:sz w:val="28"/>
          <w:szCs w:val="28"/>
        </w:rPr>
        <w:t>ю структуру, удобную навигацию;</w:t>
      </w:r>
    </w:p>
    <w:p w:rsidR="00A305CB" w:rsidRPr="00A305CB" w:rsidRDefault="00A305CB" w:rsidP="00F71E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450F5" w:rsidRPr="00644D6A">
        <w:rPr>
          <w:rFonts w:ascii="Times New Roman" w:hAnsi="Times New Roman"/>
          <w:sz w:val="28"/>
          <w:szCs w:val="28"/>
        </w:rPr>
        <w:t>прослеживается система в организации</w:t>
      </w:r>
      <w:r w:rsidR="005450F5">
        <w:rPr>
          <w:rFonts w:ascii="Times New Roman" w:hAnsi="Times New Roman"/>
          <w:sz w:val="28"/>
          <w:szCs w:val="28"/>
        </w:rPr>
        <w:t xml:space="preserve"> своевременного заполнения сайтов</w:t>
      </w:r>
      <w:r w:rsidR="005450F5" w:rsidRPr="00644D6A">
        <w:rPr>
          <w:rFonts w:ascii="Times New Roman" w:hAnsi="Times New Roman"/>
          <w:sz w:val="28"/>
          <w:szCs w:val="28"/>
        </w:rPr>
        <w:t xml:space="preserve"> информацией, поддержке рабочего состояния, культуры оформления, поиска по сайту;</w:t>
      </w:r>
    </w:p>
    <w:p w:rsidR="00C342E1" w:rsidRPr="00644D6A" w:rsidRDefault="00C342E1" w:rsidP="00F71E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D6A">
        <w:rPr>
          <w:rFonts w:ascii="Times New Roman" w:hAnsi="Times New Roman"/>
          <w:sz w:val="28"/>
          <w:szCs w:val="28"/>
        </w:rPr>
        <w:t xml:space="preserve">- </w:t>
      </w:r>
      <w:r w:rsidR="000854E5">
        <w:rPr>
          <w:rFonts w:ascii="Times New Roman" w:hAnsi="Times New Roman"/>
          <w:sz w:val="28"/>
          <w:szCs w:val="28"/>
        </w:rPr>
        <w:t>сайты всех государственных учреждений адаптированы</w:t>
      </w:r>
      <w:r w:rsidRPr="00644D6A">
        <w:rPr>
          <w:rFonts w:ascii="Times New Roman" w:hAnsi="Times New Roman"/>
          <w:sz w:val="28"/>
          <w:szCs w:val="28"/>
        </w:rPr>
        <w:t xml:space="preserve"> </w:t>
      </w:r>
      <w:r w:rsidR="000854E5">
        <w:rPr>
          <w:rFonts w:ascii="Times New Roman" w:hAnsi="Times New Roman"/>
          <w:sz w:val="28"/>
          <w:szCs w:val="28"/>
        </w:rPr>
        <w:t>д</w:t>
      </w:r>
      <w:r w:rsidRPr="00644D6A">
        <w:rPr>
          <w:rFonts w:ascii="Times New Roman" w:hAnsi="Times New Roman"/>
          <w:sz w:val="28"/>
          <w:szCs w:val="28"/>
        </w:rPr>
        <w:t>ля лиц с нарушением зрения;</w:t>
      </w:r>
    </w:p>
    <w:p w:rsidR="00C342E1" w:rsidRDefault="00C342E1" w:rsidP="00F71E7C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644D6A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0854E5">
        <w:rPr>
          <w:rFonts w:ascii="Times New Roman" w:hAnsi="Times New Roman"/>
          <w:bCs/>
          <w:iCs/>
          <w:sz w:val="28"/>
          <w:szCs w:val="28"/>
        </w:rPr>
        <w:t>организации</w:t>
      </w:r>
      <w:r w:rsidRPr="00644D6A">
        <w:rPr>
          <w:rFonts w:ascii="Times New Roman" w:hAnsi="Times New Roman"/>
          <w:bCs/>
          <w:iCs/>
          <w:sz w:val="28"/>
          <w:szCs w:val="28"/>
        </w:rPr>
        <w:t xml:space="preserve"> зарегистрированы на </w:t>
      </w:r>
      <w:r w:rsidRPr="00644D6A">
        <w:rPr>
          <w:rFonts w:ascii="Times New Roman" w:hAnsi="Times New Roman"/>
          <w:sz w:val="28"/>
          <w:szCs w:val="28"/>
        </w:rPr>
        <w:t>официальном сайте</w:t>
      </w:r>
      <w:r w:rsidRPr="00C342E1">
        <w:rPr>
          <w:rFonts w:ascii="Times New Roman" w:hAnsi="Times New Roman"/>
          <w:sz w:val="28"/>
          <w:szCs w:val="28"/>
        </w:rPr>
        <w:t xml:space="preserve">  </w:t>
      </w:r>
      <w:hyperlink r:id="rId11" w:history="1">
        <w:r w:rsidRPr="00C342E1">
          <w:rPr>
            <w:rStyle w:val="ab"/>
            <w:rFonts w:ascii="Times New Roman" w:hAnsi="Times New Roman"/>
            <w:sz w:val="28"/>
            <w:szCs w:val="28"/>
          </w:rPr>
          <w:t>www.bus.gov.ru</w:t>
        </w:r>
      </w:hyperlink>
      <w:r w:rsidR="000854E5">
        <w:t>.</w:t>
      </w:r>
    </w:p>
    <w:p w:rsidR="000854E5" w:rsidRPr="00FC11C7" w:rsidRDefault="000854E5" w:rsidP="00F71E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C7">
        <w:rPr>
          <w:rFonts w:ascii="Times New Roman" w:hAnsi="Times New Roman"/>
          <w:sz w:val="28"/>
          <w:szCs w:val="28"/>
        </w:rPr>
        <w:lastRenderedPageBreak/>
        <w:t xml:space="preserve">Основным информационным дефицитом на большинстве сайтов организаций являются: </w:t>
      </w:r>
    </w:p>
    <w:p w:rsidR="000854E5" w:rsidRPr="00FC11C7" w:rsidRDefault="000854E5" w:rsidP="00F71E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C7">
        <w:rPr>
          <w:rFonts w:ascii="Times New Roman" w:hAnsi="Times New Roman"/>
          <w:sz w:val="28"/>
          <w:szCs w:val="28"/>
        </w:rPr>
        <w:t xml:space="preserve">1) </w:t>
      </w:r>
      <w:r w:rsidR="00FC11C7" w:rsidRPr="00FC11C7">
        <w:rPr>
          <w:rFonts w:ascii="Times New Roman" w:hAnsi="Times New Roman"/>
          <w:sz w:val="28"/>
          <w:szCs w:val="28"/>
        </w:rPr>
        <w:t xml:space="preserve">информация об учредителе организации социального обслуживания с указанием наименования, места его (их) нахождения, контактных телефонов и адресов электронной почты; </w:t>
      </w:r>
    </w:p>
    <w:p w:rsidR="00FC11C7" w:rsidRPr="00FC11C7" w:rsidRDefault="00FC11C7" w:rsidP="00F71E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C7">
        <w:rPr>
          <w:rFonts w:ascii="Times New Roman" w:hAnsi="Times New Roman"/>
          <w:sz w:val="28"/>
          <w:szCs w:val="28"/>
        </w:rPr>
        <w:t>2) информация 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"Интернет");</w:t>
      </w:r>
    </w:p>
    <w:p w:rsidR="00FC11C7" w:rsidRPr="00FC11C7" w:rsidRDefault="00FC11C7" w:rsidP="00F71E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11C7">
        <w:rPr>
          <w:rFonts w:ascii="Times New Roman" w:hAnsi="Times New Roman"/>
          <w:sz w:val="28"/>
          <w:szCs w:val="28"/>
        </w:rPr>
        <w:t>3)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лиц;</w:t>
      </w:r>
      <w:proofErr w:type="gramEnd"/>
    </w:p>
    <w:p w:rsidR="00FC11C7" w:rsidRPr="00FC11C7" w:rsidRDefault="00FC11C7" w:rsidP="00F71E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11C7">
        <w:rPr>
          <w:rFonts w:ascii="Times New Roman" w:hAnsi="Times New Roman"/>
          <w:sz w:val="28"/>
          <w:szCs w:val="28"/>
        </w:rPr>
        <w:t>4)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лиц;</w:t>
      </w:r>
      <w:proofErr w:type="gramEnd"/>
    </w:p>
    <w:p w:rsidR="00FC11C7" w:rsidRDefault="00FC11C7" w:rsidP="00F71E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C7">
        <w:rPr>
          <w:rFonts w:ascii="Times New Roman" w:hAnsi="Times New Roman"/>
          <w:sz w:val="28"/>
          <w:szCs w:val="28"/>
        </w:rPr>
        <w:t>5) 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лиц;</w:t>
      </w:r>
    </w:p>
    <w:p w:rsidR="00650CDF" w:rsidRPr="00FC11C7" w:rsidRDefault="00650CDF" w:rsidP="00F71E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 актуальная информация о</w:t>
      </w:r>
      <w:r w:rsidRPr="00650CDF">
        <w:rPr>
          <w:rFonts w:ascii="Times New Roman" w:hAnsi="Times New Roman"/>
          <w:sz w:val="28"/>
          <w:szCs w:val="28"/>
        </w:rPr>
        <w:t xml:space="preserve"> финансово-хозяйственной деятельности (с приложением электронного образа плана финансово-хозяйственной деятельности</w:t>
      </w:r>
      <w:r>
        <w:rPr>
          <w:rFonts w:ascii="Times New Roman" w:hAnsi="Times New Roman"/>
          <w:sz w:val="28"/>
          <w:szCs w:val="28"/>
        </w:rPr>
        <w:t xml:space="preserve"> на текущий год</w:t>
      </w:r>
      <w:r w:rsidRPr="00650CD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FC11C7" w:rsidRPr="00FC11C7" w:rsidRDefault="00FC11C7" w:rsidP="00F71E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C11C7">
        <w:rPr>
          <w:rFonts w:ascii="Times New Roman" w:hAnsi="Times New Roman"/>
          <w:sz w:val="28"/>
          <w:szCs w:val="28"/>
        </w:rPr>
        <w:t xml:space="preserve">6) информация о проведении независимой оценки качества (в </w:t>
      </w:r>
      <w:proofErr w:type="spellStart"/>
      <w:r w:rsidRPr="00FC11C7">
        <w:rPr>
          <w:rFonts w:ascii="Times New Roman" w:hAnsi="Times New Roman"/>
          <w:sz w:val="28"/>
          <w:szCs w:val="28"/>
        </w:rPr>
        <w:t>т.ч</w:t>
      </w:r>
      <w:proofErr w:type="spellEnd"/>
      <w:r w:rsidRPr="00FC11C7">
        <w:rPr>
          <w:rFonts w:ascii="Times New Roman" w:hAnsi="Times New Roman"/>
          <w:sz w:val="28"/>
          <w:szCs w:val="28"/>
        </w:rPr>
        <w:t xml:space="preserve">. сроки проведения независимой оценки качества, количественные результаты оценки, планы по устранению выявленных недостатков). </w:t>
      </w:r>
    </w:p>
    <w:p w:rsidR="00953E5F" w:rsidRPr="00644D6A" w:rsidRDefault="00953E5F" w:rsidP="00F71E7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5318">
        <w:rPr>
          <w:rFonts w:ascii="Times New Roman" w:hAnsi="Times New Roman"/>
          <w:bCs/>
          <w:iCs/>
          <w:sz w:val="28"/>
          <w:szCs w:val="28"/>
        </w:rPr>
        <w:t>По индикатору 1.2.</w:t>
      </w:r>
      <w:r w:rsidRPr="00AC158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44D6A">
        <w:rPr>
          <w:rFonts w:ascii="Times New Roman" w:hAnsi="Times New Roman"/>
          <w:bCs/>
          <w:iCs/>
          <w:sz w:val="28"/>
          <w:szCs w:val="28"/>
        </w:rPr>
        <w:t>изучалась информация об о</w:t>
      </w:r>
      <w:r w:rsidR="00E41D72">
        <w:rPr>
          <w:rFonts w:ascii="Times New Roman" w:hAnsi="Times New Roman"/>
          <w:sz w:val="28"/>
          <w:szCs w:val="28"/>
        </w:rPr>
        <w:t xml:space="preserve">рганизации </w:t>
      </w:r>
      <w:r w:rsidR="001A48CC" w:rsidRPr="00644D6A">
        <w:rPr>
          <w:rFonts w:ascii="Times New Roman" w:hAnsi="Times New Roman"/>
          <w:sz w:val="28"/>
          <w:szCs w:val="28"/>
        </w:rPr>
        <w:t>в</w:t>
      </w:r>
      <w:r w:rsidR="00E41D72">
        <w:rPr>
          <w:rFonts w:ascii="Times New Roman" w:hAnsi="Times New Roman"/>
          <w:sz w:val="28"/>
          <w:szCs w:val="28"/>
        </w:rPr>
        <w:t>заимодействия:</w:t>
      </w:r>
    </w:p>
    <w:p w:rsidR="00953E5F" w:rsidRPr="00644D6A" w:rsidRDefault="00953E5F" w:rsidP="00F71E7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D6A">
        <w:rPr>
          <w:rFonts w:ascii="Times New Roman" w:hAnsi="Times New Roman"/>
          <w:sz w:val="28"/>
          <w:szCs w:val="28"/>
        </w:rPr>
        <w:t>- по телефон</w:t>
      </w:r>
      <w:r w:rsidR="00E41D72">
        <w:rPr>
          <w:rFonts w:ascii="Times New Roman" w:hAnsi="Times New Roman"/>
          <w:sz w:val="28"/>
          <w:szCs w:val="28"/>
        </w:rPr>
        <w:t>у (наличие контактных телефонов</w:t>
      </w:r>
      <w:r w:rsidRPr="00644D6A">
        <w:rPr>
          <w:rFonts w:ascii="Times New Roman" w:hAnsi="Times New Roman"/>
          <w:sz w:val="28"/>
          <w:szCs w:val="28"/>
        </w:rPr>
        <w:t>);</w:t>
      </w:r>
    </w:p>
    <w:p w:rsidR="00953E5F" w:rsidRPr="00644D6A" w:rsidRDefault="00953E5F" w:rsidP="00F71E7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D6A">
        <w:rPr>
          <w:rFonts w:ascii="Times New Roman" w:hAnsi="Times New Roman"/>
          <w:sz w:val="28"/>
          <w:szCs w:val="28"/>
        </w:rPr>
        <w:t>- по электронной почте (наличие одного или нескольких электронных адресов);</w:t>
      </w:r>
    </w:p>
    <w:p w:rsidR="00953E5F" w:rsidRPr="00644D6A" w:rsidRDefault="00953E5F" w:rsidP="00F71E7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D6A">
        <w:rPr>
          <w:rFonts w:ascii="Times New Roman" w:hAnsi="Times New Roman"/>
          <w:sz w:val="28"/>
          <w:szCs w:val="28"/>
        </w:rPr>
        <w:t>- с помощью электронных сервисов (</w:t>
      </w:r>
      <w:r w:rsidRPr="00644D6A">
        <w:rPr>
          <w:rFonts w:ascii="Times New Roman" w:hAnsi="Times New Roman"/>
          <w:sz w:val="28"/>
          <w:szCs w:val="28"/>
          <w:shd w:val="clear" w:color="auto" w:fill="FFFFFF"/>
        </w:rPr>
        <w:t>форма для подачи электронного обращения/ жалобы/предложения; раздел «Часто задаваемые вопросы»; получение консультации по оказываемым услугам и пр.)</w:t>
      </w:r>
      <w:r w:rsidRPr="00644D6A">
        <w:rPr>
          <w:rFonts w:ascii="Times New Roman" w:hAnsi="Times New Roman"/>
          <w:sz w:val="28"/>
          <w:szCs w:val="28"/>
        </w:rPr>
        <w:t>;</w:t>
      </w:r>
    </w:p>
    <w:p w:rsidR="00953E5F" w:rsidRPr="00644D6A" w:rsidRDefault="00953E5F" w:rsidP="00F71E7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4D6A">
        <w:rPr>
          <w:rFonts w:ascii="Times New Roman" w:hAnsi="Times New Roman"/>
          <w:sz w:val="28"/>
          <w:szCs w:val="28"/>
        </w:rPr>
        <w:t>- организация форума (наличие технической возможности внесения предложений: электронная форма для внесения предложений и выражения мнений   о качестве предоставления услуг, связанных с деятельностью организации, анкета для опроса или гиперссылка на</w:t>
      </w:r>
      <w:r w:rsidR="00E41D72">
        <w:rPr>
          <w:rFonts w:ascii="Times New Roman" w:hAnsi="Times New Roman"/>
          <w:sz w:val="28"/>
          <w:szCs w:val="28"/>
        </w:rPr>
        <w:t xml:space="preserve"> нее, электронный сервис для </w:t>
      </w:r>
      <w:proofErr w:type="spellStart"/>
      <w:r w:rsidR="00E41D72">
        <w:rPr>
          <w:rFonts w:ascii="Times New Roman" w:hAnsi="Times New Roman"/>
          <w:sz w:val="28"/>
          <w:szCs w:val="28"/>
        </w:rPr>
        <w:t>on</w:t>
      </w:r>
      <w:r w:rsidRPr="00644D6A">
        <w:rPr>
          <w:rFonts w:ascii="Times New Roman" w:hAnsi="Times New Roman"/>
          <w:sz w:val="28"/>
          <w:szCs w:val="28"/>
        </w:rPr>
        <w:t>line</w:t>
      </w:r>
      <w:proofErr w:type="spellEnd"/>
      <w:r w:rsidRPr="00644D6A">
        <w:rPr>
          <w:rFonts w:ascii="Times New Roman" w:hAnsi="Times New Roman"/>
          <w:sz w:val="28"/>
          <w:szCs w:val="28"/>
        </w:rPr>
        <w:t xml:space="preserve"> взаимодействия с руководителями и работниками организации), доступность сведений о ходе рассмотрения обращений, поступивших в организацию от заинтересованных граждан).</w:t>
      </w:r>
      <w:proofErr w:type="gramEnd"/>
    </w:p>
    <w:p w:rsidR="00953E5F" w:rsidRDefault="00953E5F" w:rsidP="00F71E7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D6A">
        <w:rPr>
          <w:rFonts w:ascii="Times New Roman" w:hAnsi="Times New Roman"/>
          <w:sz w:val="28"/>
          <w:szCs w:val="28"/>
        </w:rPr>
        <w:t xml:space="preserve">В целом в каждой организации обеспечено наличие и функционирование </w:t>
      </w:r>
      <w:r w:rsidR="00E41D72">
        <w:rPr>
          <w:rFonts w:ascii="Times New Roman" w:hAnsi="Times New Roman"/>
          <w:sz w:val="28"/>
          <w:szCs w:val="28"/>
        </w:rPr>
        <w:t xml:space="preserve">хотя бы двух </w:t>
      </w:r>
      <w:r w:rsidRPr="00644D6A">
        <w:rPr>
          <w:rFonts w:ascii="Times New Roman" w:hAnsi="Times New Roman"/>
          <w:sz w:val="28"/>
          <w:szCs w:val="28"/>
        </w:rPr>
        <w:t>дистанционных способов обратной связи</w:t>
      </w:r>
      <w:r w:rsidR="00E41D72">
        <w:rPr>
          <w:rFonts w:ascii="Times New Roman" w:hAnsi="Times New Roman"/>
          <w:sz w:val="28"/>
          <w:szCs w:val="28"/>
        </w:rPr>
        <w:t xml:space="preserve"> (телефон, электронный адрес)</w:t>
      </w:r>
      <w:r w:rsidR="0029757D" w:rsidRPr="00644D6A">
        <w:rPr>
          <w:rFonts w:ascii="Times New Roman" w:hAnsi="Times New Roman"/>
          <w:sz w:val="28"/>
          <w:szCs w:val="28"/>
        </w:rPr>
        <w:t>.</w:t>
      </w:r>
    </w:p>
    <w:p w:rsidR="00FC11C7" w:rsidRDefault="00E41D72" w:rsidP="00F71E7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всех сайтах, созданных на платформе </w:t>
      </w:r>
      <w:r w:rsidR="00FC11C7">
        <w:rPr>
          <w:rFonts w:ascii="Times New Roman" w:hAnsi="Times New Roman"/>
          <w:sz w:val="28"/>
          <w:szCs w:val="28"/>
        </w:rPr>
        <w:t>Социального портала Чувашской Республики, имеется раздел "Часто задаваемые вопросы", но возможность  подачи вопроса через сайт не функционирует.</w:t>
      </w:r>
    </w:p>
    <w:p w:rsidR="00E41D72" w:rsidRPr="00F71CC4" w:rsidRDefault="00E41D72" w:rsidP="00F71E7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F71CC4">
        <w:rPr>
          <w:rFonts w:ascii="Times New Roman" w:hAnsi="Times New Roman"/>
          <w:bCs/>
          <w:iCs/>
          <w:sz w:val="28"/>
          <w:szCs w:val="28"/>
        </w:rPr>
        <w:t xml:space="preserve">Техническая возможность выражения получателями услуг мнения о качестве оказания услуг (наличие </w:t>
      </w:r>
      <w:r w:rsidR="00D2096B">
        <w:rPr>
          <w:rFonts w:ascii="Times New Roman" w:hAnsi="Times New Roman"/>
          <w:bCs/>
          <w:iCs/>
          <w:sz w:val="28"/>
          <w:szCs w:val="28"/>
        </w:rPr>
        <w:t>онлайн-</w:t>
      </w:r>
      <w:r w:rsidRPr="00F71CC4">
        <w:rPr>
          <w:rFonts w:ascii="Times New Roman" w:hAnsi="Times New Roman"/>
          <w:bCs/>
          <w:iCs/>
          <w:sz w:val="28"/>
          <w:szCs w:val="28"/>
        </w:rPr>
        <w:t>анкеты для опроса гражд</w:t>
      </w:r>
      <w:r w:rsidR="00FC11C7">
        <w:rPr>
          <w:rFonts w:ascii="Times New Roman" w:hAnsi="Times New Roman"/>
          <w:bCs/>
          <w:iCs/>
          <w:sz w:val="28"/>
          <w:szCs w:val="28"/>
        </w:rPr>
        <w:t>а</w:t>
      </w:r>
      <w:r w:rsidR="00650CDF">
        <w:rPr>
          <w:rFonts w:ascii="Times New Roman" w:hAnsi="Times New Roman"/>
          <w:bCs/>
          <w:iCs/>
          <w:sz w:val="28"/>
          <w:szCs w:val="28"/>
        </w:rPr>
        <w:t>н) представлена только на сайте</w:t>
      </w:r>
      <w:r w:rsidR="00FC11C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C11C7" w:rsidRPr="00FC11C7">
        <w:rPr>
          <w:rFonts w:ascii="Times New Roman" w:hAnsi="Times New Roman"/>
          <w:bCs/>
          <w:iCs/>
          <w:sz w:val="28"/>
          <w:szCs w:val="28"/>
        </w:rPr>
        <w:t>БУ ЧР «</w:t>
      </w:r>
      <w:proofErr w:type="spellStart"/>
      <w:r w:rsidR="00FC11C7" w:rsidRPr="00FC11C7">
        <w:rPr>
          <w:rFonts w:ascii="Times New Roman" w:hAnsi="Times New Roman"/>
          <w:bCs/>
          <w:iCs/>
          <w:sz w:val="28"/>
          <w:szCs w:val="28"/>
        </w:rPr>
        <w:t>Канашский</w:t>
      </w:r>
      <w:proofErr w:type="spellEnd"/>
      <w:r w:rsidR="00FC11C7" w:rsidRPr="00FC11C7">
        <w:rPr>
          <w:rFonts w:ascii="Times New Roman" w:hAnsi="Times New Roman"/>
          <w:bCs/>
          <w:iCs/>
          <w:sz w:val="28"/>
          <w:szCs w:val="28"/>
        </w:rPr>
        <w:t xml:space="preserve"> комплексный центр </w:t>
      </w:r>
      <w:r w:rsidR="00FC11C7" w:rsidRPr="00FC11C7">
        <w:rPr>
          <w:rFonts w:ascii="Times New Roman" w:hAnsi="Times New Roman"/>
          <w:bCs/>
          <w:iCs/>
          <w:sz w:val="28"/>
          <w:szCs w:val="28"/>
        </w:rPr>
        <w:lastRenderedPageBreak/>
        <w:t>социального обсл</w:t>
      </w:r>
      <w:r w:rsidR="00650CDF">
        <w:rPr>
          <w:rFonts w:ascii="Times New Roman" w:hAnsi="Times New Roman"/>
          <w:bCs/>
          <w:iCs/>
          <w:sz w:val="28"/>
          <w:szCs w:val="28"/>
        </w:rPr>
        <w:t>уживания населения» Минтруда ЧР, но результаты опроса не отображаются на сайте.</w:t>
      </w:r>
    </w:p>
    <w:p w:rsidR="00F71CC4" w:rsidRPr="00F71CC4" w:rsidRDefault="00F71CC4" w:rsidP="00F71E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  <w:r w:rsidRPr="00F71CC4">
        <w:rPr>
          <w:rFonts w:ascii="Times New Roman" w:hAnsi="Times New Roman"/>
          <w:bCs/>
          <w:iCs/>
          <w:sz w:val="28"/>
          <w:szCs w:val="28"/>
        </w:rPr>
        <w:t>Данные к расчету показател</w:t>
      </w:r>
      <w:r>
        <w:rPr>
          <w:rFonts w:ascii="Times New Roman" w:hAnsi="Times New Roman"/>
          <w:bCs/>
          <w:iCs/>
          <w:sz w:val="28"/>
          <w:szCs w:val="28"/>
        </w:rPr>
        <w:t>ей</w:t>
      </w:r>
      <w:r w:rsidRPr="00F71CC4">
        <w:rPr>
          <w:rFonts w:ascii="Times New Roman" w:hAnsi="Times New Roman"/>
          <w:bCs/>
          <w:iCs/>
          <w:sz w:val="28"/>
          <w:szCs w:val="28"/>
        </w:rPr>
        <w:t xml:space="preserve"> 1.1.</w:t>
      </w:r>
      <w:r>
        <w:rPr>
          <w:rFonts w:ascii="Times New Roman" w:hAnsi="Times New Roman"/>
          <w:bCs/>
          <w:iCs/>
          <w:sz w:val="28"/>
          <w:szCs w:val="28"/>
        </w:rPr>
        <w:t xml:space="preserve"> и 1.2 приведены в приложении </w:t>
      </w:r>
      <w:r w:rsidR="00331FF1">
        <w:rPr>
          <w:rFonts w:ascii="Times New Roman" w:hAnsi="Times New Roman"/>
          <w:bCs/>
          <w:iCs/>
          <w:sz w:val="28"/>
          <w:szCs w:val="28"/>
        </w:rPr>
        <w:t>1</w:t>
      </w:r>
      <w:r w:rsidRPr="00DA1131">
        <w:rPr>
          <w:rFonts w:ascii="Times New Roman" w:hAnsi="Times New Roman"/>
          <w:bCs/>
          <w:iCs/>
          <w:sz w:val="28"/>
          <w:szCs w:val="28"/>
        </w:rPr>
        <w:t>.</w:t>
      </w:r>
    </w:p>
    <w:p w:rsidR="006C6D9F" w:rsidRPr="00FE040D" w:rsidRDefault="006C6D9F" w:rsidP="00FE040D">
      <w:pPr>
        <w:pStyle w:val="2"/>
      </w:pPr>
      <w:bookmarkStart w:id="44" w:name="_Toc19267111"/>
      <w:bookmarkStart w:id="45" w:name="_Toc90470877"/>
      <w:r w:rsidRPr="00FE040D">
        <w:t>5.2. Результаты по критерию 2 «Комфортность условий</w:t>
      </w:r>
      <w:r w:rsidR="009A3990" w:rsidRPr="00FE040D">
        <w:t>, в которых осуществляется деятельность</w:t>
      </w:r>
      <w:r w:rsidRPr="00FE040D">
        <w:t>»</w:t>
      </w:r>
      <w:bookmarkEnd w:id="44"/>
      <w:bookmarkEnd w:id="45"/>
    </w:p>
    <w:p w:rsidR="006C6D9F" w:rsidRPr="00644D6A" w:rsidRDefault="006C6D9F" w:rsidP="00F71E7C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644D6A">
        <w:rPr>
          <w:rFonts w:eastAsia="Times New Roman"/>
          <w:sz w:val="28"/>
          <w:szCs w:val="28"/>
        </w:rPr>
        <w:t xml:space="preserve">Оценка комфортности </w:t>
      </w:r>
      <w:r w:rsidR="00641977">
        <w:rPr>
          <w:rFonts w:eastAsia="Times New Roman"/>
          <w:sz w:val="28"/>
          <w:szCs w:val="28"/>
        </w:rPr>
        <w:t>условий, в которых осуществляется деятельность</w:t>
      </w:r>
      <w:r w:rsidR="008D55D4">
        <w:rPr>
          <w:rFonts w:eastAsia="Times New Roman"/>
          <w:sz w:val="28"/>
          <w:szCs w:val="28"/>
        </w:rPr>
        <w:t xml:space="preserve"> организаций социального обслуживания,</w:t>
      </w:r>
      <w:r w:rsidR="00641977">
        <w:rPr>
          <w:rFonts w:eastAsia="Times New Roman"/>
          <w:sz w:val="28"/>
          <w:szCs w:val="28"/>
        </w:rPr>
        <w:t xml:space="preserve"> </w:t>
      </w:r>
      <w:r w:rsidRPr="00644D6A">
        <w:rPr>
          <w:rFonts w:eastAsia="Times New Roman"/>
          <w:sz w:val="28"/>
          <w:szCs w:val="28"/>
        </w:rPr>
        <w:t xml:space="preserve">проводилась на основании показателей 2.1. и 2.3. Для оценки показателей по этому критерию оценивалась информация, полученная в результате анкетирования потребителей услуг, а также информация, полученная на основании анализа официальных сайтов. </w:t>
      </w:r>
    </w:p>
    <w:p w:rsidR="006C6D9F" w:rsidRPr="00644D6A" w:rsidRDefault="006C6D9F" w:rsidP="00F71E7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D6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оценки показателя 2.1. комфортности условий предоставления услуг </w:t>
      </w:r>
      <w:r w:rsidRPr="00644D6A">
        <w:rPr>
          <w:rFonts w:ascii="Times New Roman" w:hAnsi="Times New Roman"/>
          <w:b/>
          <w:lang w:eastAsia="ru-RU"/>
        </w:rPr>
        <w:t>(</w:t>
      </w:r>
      <w:proofErr w:type="spellStart"/>
      <w:r w:rsidRPr="00644D6A">
        <w:rPr>
          <w:rFonts w:ascii="Times New Roman" w:hAnsi="Times New Roman"/>
          <w:b/>
          <w:lang w:eastAsia="ru-RU"/>
        </w:rPr>
        <w:t>П</w:t>
      </w:r>
      <w:r w:rsidRPr="00644D6A">
        <w:rPr>
          <w:rFonts w:ascii="Times New Roman" w:hAnsi="Times New Roman"/>
          <w:b/>
          <w:vertAlign w:val="subscript"/>
          <w:lang w:eastAsia="ru-RU"/>
        </w:rPr>
        <w:t>комф</w:t>
      </w:r>
      <w:proofErr w:type="gramStart"/>
      <w:r w:rsidRPr="00644D6A">
        <w:rPr>
          <w:rFonts w:ascii="Times New Roman" w:hAnsi="Times New Roman"/>
          <w:b/>
          <w:vertAlign w:val="subscript"/>
          <w:lang w:eastAsia="ru-RU"/>
        </w:rPr>
        <w:t>.у</w:t>
      </w:r>
      <w:proofErr w:type="gramEnd"/>
      <w:r w:rsidRPr="00644D6A">
        <w:rPr>
          <w:rFonts w:ascii="Times New Roman" w:hAnsi="Times New Roman"/>
          <w:b/>
          <w:vertAlign w:val="subscript"/>
          <w:lang w:eastAsia="ru-RU"/>
        </w:rPr>
        <w:t>сл</w:t>
      </w:r>
      <w:proofErr w:type="spellEnd"/>
      <w:r w:rsidRPr="00644D6A">
        <w:rPr>
          <w:rFonts w:ascii="Times New Roman" w:hAnsi="Times New Roman"/>
          <w:b/>
          <w:lang w:eastAsia="ru-RU"/>
        </w:rPr>
        <w:t>)</w:t>
      </w:r>
      <w:r w:rsidR="001A48CC" w:rsidRPr="00644D6A">
        <w:rPr>
          <w:rFonts w:ascii="Times New Roman" w:hAnsi="Times New Roman"/>
          <w:b/>
          <w:lang w:eastAsia="ru-RU"/>
        </w:rPr>
        <w:t xml:space="preserve"> </w:t>
      </w:r>
      <w:r w:rsidRPr="00644D6A">
        <w:rPr>
          <w:rFonts w:ascii="Times New Roman" w:eastAsia="Times New Roman" w:hAnsi="Times New Roman"/>
          <w:sz w:val="28"/>
          <w:szCs w:val="28"/>
          <w:lang w:eastAsia="ru-RU"/>
        </w:rPr>
        <w:t>использовалась программа оценки, представленная в Приложении 4.</w:t>
      </w:r>
    </w:p>
    <w:p w:rsidR="006C6D9F" w:rsidRPr="00644D6A" w:rsidRDefault="006C6D9F" w:rsidP="00F71E7C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4D6A">
        <w:rPr>
          <w:sz w:val="28"/>
          <w:szCs w:val="28"/>
        </w:rPr>
        <w:t>В соответствии с разработанной методикой максимальный результат набранных баллов по оценке показателей, касающийся комфортности условий предоставления услуг, составляет 100 баллов.</w:t>
      </w:r>
    </w:p>
    <w:p w:rsidR="006C6D9F" w:rsidRPr="00644D6A" w:rsidRDefault="006C6D9F" w:rsidP="00F71E7C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4D6A">
        <w:rPr>
          <w:sz w:val="28"/>
          <w:szCs w:val="28"/>
        </w:rPr>
        <w:t>Приведем формулы для вычисления показателей критерия 2.</w:t>
      </w:r>
    </w:p>
    <w:p w:rsidR="006C6D9F" w:rsidRPr="00644D6A" w:rsidRDefault="006C6D9F" w:rsidP="00F71E7C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4D6A">
        <w:rPr>
          <w:sz w:val="28"/>
          <w:szCs w:val="28"/>
        </w:rPr>
        <w:t>П</w:t>
      </w:r>
      <w:r w:rsidRPr="00644D6A">
        <w:rPr>
          <w:sz w:val="28"/>
        </w:rPr>
        <w:t>оказатель 2.1.Обеспечение в организации комфортных условий для предоставления услуги (</w:t>
      </w:r>
      <w:proofErr w:type="spellStart"/>
      <w:r w:rsidRPr="00644D6A">
        <w:rPr>
          <w:b/>
          <w:sz w:val="28"/>
        </w:rPr>
        <w:t>П</w:t>
      </w:r>
      <w:r w:rsidRPr="00644D6A">
        <w:rPr>
          <w:b/>
          <w:sz w:val="28"/>
          <w:vertAlign w:val="subscript"/>
        </w:rPr>
        <w:t>комф</w:t>
      </w:r>
      <w:proofErr w:type="gramStart"/>
      <w:r w:rsidRPr="00644D6A">
        <w:rPr>
          <w:b/>
          <w:sz w:val="28"/>
          <w:vertAlign w:val="subscript"/>
        </w:rPr>
        <w:t>.у</w:t>
      </w:r>
      <w:proofErr w:type="gramEnd"/>
      <w:r w:rsidRPr="00644D6A">
        <w:rPr>
          <w:b/>
          <w:sz w:val="28"/>
          <w:vertAlign w:val="subscript"/>
        </w:rPr>
        <w:t>сл</w:t>
      </w:r>
      <w:proofErr w:type="spellEnd"/>
      <w:r w:rsidRPr="00644D6A">
        <w:rPr>
          <w:rFonts w:eastAsia="Times New Roman"/>
          <w:sz w:val="28"/>
          <w:szCs w:val="28"/>
        </w:rPr>
        <w:t>) вычисляется по формуле:</w:t>
      </w:r>
    </w:p>
    <w:p w:rsidR="006C6D9F" w:rsidRPr="00644D6A" w:rsidRDefault="006C6D9F" w:rsidP="00F71E7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D9F" w:rsidRPr="00644D6A" w:rsidRDefault="006C6D9F" w:rsidP="001C77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44D6A">
        <w:rPr>
          <w:rFonts w:ascii="Times New Roman" w:hAnsi="Times New Roman"/>
          <w:b/>
          <w:sz w:val="28"/>
          <w:szCs w:val="28"/>
        </w:rPr>
        <w:t>П</w:t>
      </w:r>
      <w:r w:rsidRPr="00644D6A">
        <w:rPr>
          <w:rFonts w:ascii="Times New Roman" w:hAnsi="Times New Roman"/>
          <w:b/>
          <w:sz w:val="28"/>
          <w:szCs w:val="28"/>
          <w:vertAlign w:val="subscript"/>
        </w:rPr>
        <w:t>комф</w:t>
      </w:r>
      <w:proofErr w:type="gramStart"/>
      <w:r w:rsidRPr="00644D6A">
        <w:rPr>
          <w:rFonts w:ascii="Times New Roman" w:hAnsi="Times New Roman"/>
          <w:b/>
          <w:sz w:val="28"/>
          <w:szCs w:val="28"/>
          <w:vertAlign w:val="subscript"/>
        </w:rPr>
        <w:t>.у</w:t>
      </w:r>
      <w:proofErr w:type="gramEnd"/>
      <w:r w:rsidRPr="00644D6A">
        <w:rPr>
          <w:rFonts w:ascii="Times New Roman" w:hAnsi="Times New Roman"/>
          <w:b/>
          <w:sz w:val="28"/>
          <w:szCs w:val="28"/>
          <w:vertAlign w:val="subscript"/>
        </w:rPr>
        <w:t>сл</w:t>
      </w:r>
      <w:proofErr w:type="spellEnd"/>
      <w:r w:rsidRPr="00644D6A">
        <w:rPr>
          <w:rFonts w:ascii="Times New Roman" w:hAnsi="Times New Roman"/>
          <w:b/>
          <w:sz w:val="28"/>
          <w:szCs w:val="28"/>
        </w:rPr>
        <w:t xml:space="preserve"> = </w:t>
      </w:r>
      <w:proofErr w:type="spellStart"/>
      <w:r w:rsidRPr="00644D6A">
        <w:rPr>
          <w:rFonts w:ascii="Times New Roman" w:hAnsi="Times New Roman"/>
          <w:b/>
          <w:sz w:val="28"/>
          <w:szCs w:val="28"/>
        </w:rPr>
        <w:t>Т</w:t>
      </w:r>
      <w:r w:rsidRPr="00644D6A">
        <w:rPr>
          <w:rFonts w:ascii="Times New Roman" w:hAnsi="Times New Roman"/>
          <w:b/>
          <w:sz w:val="28"/>
          <w:szCs w:val="28"/>
          <w:vertAlign w:val="subscript"/>
        </w:rPr>
        <w:t>комф</w:t>
      </w:r>
      <w:r w:rsidRPr="00644D6A">
        <w:rPr>
          <w:rFonts w:ascii="Times New Roman" w:hAnsi="Times New Roman"/>
          <w:b/>
          <w:sz w:val="28"/>
          <w:szCs w:val="28"/>
        </w:rPr>
        <w:t>×С</w:t>
      </w:r>
      <w:r w:rsidRPr="00644D6A">
        <w:rPr>
          <w:rFonts w:ascii="Times New Roman" w:hAnsi="Times New Roman"/>
          <w:b/>
          <w:sz w:val="28"/>
          <w:szCs w:val="28"/>
          <w:vertAlign w:val="subscript"/>
        </w:rPr>
        <w:t>комф</w:t>
      </w:r>
      <w:proofErr w:type="spellEnd"/>
      <w:r w:rsidRPr="00644D6A">
        <w:rPr>
          <w:rFonts w:ascii="Times New Roman" w:hAnsi="Times New Roman"/>
          <w:b/>
          <w:sz w:val="28"/>
          <w:szCs w:val="28"/>
        </w:rPr>
        <w:t>,</w:t>
      </w:r>
      <w:r w:rsidRPr="00644D6A">
        <w:rPr>
          <w:rFonts w:ascii="Times New Roman" w:hAnsi="Times New Roman"/>
          <w:b/>
          <w:sz w:val="28"/>
          <w:szCs w:val="28"/>
        </w:rPr>
        <w:tab/>
      </w:r>
      <w:r w:rsidRPr="00644D6A">
        <w:rPr>
          <w:rFonts w:ascii="Times New Roman" w:hAnsi="Times New Roman"/>
          <w:b/>
          <w:sz w:val="28"/>
          <w:szCs w:val="28"/>
        </w:rPr>
        <w:tab/>
      </w:r>
      <w:r w:rsidRPr="00644D6A">
        <w:rPr>
          <w:rFonts w:ascii="Times New Roman" w:hAnsi="Times New Roman"/>
          <w:b/>
          <w:sz w:val="28"/>
          <w:szCs w:val="28"/>
        </w:rPr>
        <w:tab/>
      </w:r>
      <w:r w:rsidRPr="00644D6A">
        <w:rPr>
          <w:rFonts w:ascii="Times New Roman" w:hAnsi="Times New Roman"/>
          <w:b/>
          <w:sz w:val="28"/>
          <w:szCs w:val="28"/>
        </w:rPr>
        <w:tab/>
      </w:r>
      <w:r w:rsidRPr="00644D6A">
        <w:rPr>
          <w:rFonts w:ascii="Times New Roman" w:hAnsi="Times New Roman"/>
          <w:b/>
          <w:sz w:val="28"/>
          <w:szCs w:val="28"/>
        </w:rPr>
        <w:tab/>
        <w:t>(7)</w:t>
      </w:r>
    </w:p>
    <w:p w:rsidR="006C6D9F" w:rsidRPr="00644D6A" w:rsidRDefault="006C6D9F" w:rsidP="00F71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D6A">
        <w:rPr>
          <w:rFonts w:ascii="Times New Roman" w:hAnsi="Times New Roman"/>
          <w:sz w:val="28"/>
          <w:szCs w:val="28"/>
        </w:rPr>
        <w:t>где:</w:t>
      </w:r>
    </w:p>
    <w:p w:rsidR="006C6D9F" w:rsidRPr="008D55D4" w:rsidRDefault="006C6D9F" w:rsidP="00F71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4D6A">
        <w:rPr>
          <w:rFonts w:ascii="Times New Roman" w:hAnsi="Times New Roman"/>
          <w:b/>
          <w:sz w:val="28"/>
          <w:szCs w:val="28"/>
        </w:rPr>
        <w:t>Т</w:t>
      </w:r>
      <w:r w:rsidRPr="00644D6A">
        <w:rPr>
          <w:rFonts w:ascii="Times New Roman" w:hAnsi="Times New Roman"/>
          <w:b/>
          <w:sz w:val="28"/>
          <w:szCs w:val="28"/>
          <w:vertAlign w:val="subscript"/>
        </w:rPr>
        <w:t>комф</w:t>
      </w:r>
      <w:proofErr w:type="spellEnd"/>
      <w:r w:rsidR="001A48CC" w:rsidRPr="00644D6A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644D6A">
        <w:rPr>
          <w:rFonts w:ascii="Times New Roman" w:hAnsi="Times New Roman"/>
          <w:sz w:val="28"/>
          <w:szCs w:val="28"/>
        </w:rPr>
        <w:t>– количество баллов за каждое комфортное условие предоставления услуг (по 20 баллов за каждое комфортное условие)</w:t>
      </w:r>
      <w:r w:rsidR="008D55D4">
        <w:rPr>
          <w:rFonts w:ascii="Times New Roman" w:hAnsi="Times New Roman"/>
          <w:sz w:val="28"/>
          <w:szCs w:val="28"/>
        </w:rPr>
        <w:t xml:space="preserve"> </w:t>
      </w:r>
      <w:r w:rsidR="008D55D4" w:rsidRPr="00F53C26">
        <w:rPr>
          <w:rFonts w:ascii="Times New Roman" w:hAnsi="Times New Roman"/>
          <w:sz w:val="26"/>
          <w:szCs w:val="26"/>
        </w:rPr>
        <w:t>(</w:t>
      </w:r>
      <w:r w:rsidR="008D55D4" w:rsidRPr="008D55D4">
        <w:rPr>
          <w:rFonts w:ascii="Times New Roman" w:hAnsi="Times New Roman"/>
          <w:sz w:val="28"/>
          <w:szCs w:val="28"/>
        </w:rPr>
        <w:t xml:space="preserve">наличие комфортной зоны отдыха (ожидания), оборудованной соответствующей мебелью, наличие и понятность навигации внутри организации социальной сферы, доступность питьевой воды (наличие работающего кулера), наличие и доступность санитарно-гигиенических помещений (чистота помещений, </w:t>
      </w:r>
      <w:r w:rsidR="008D55D4" w:rsidRPr="008D55D4">
        <w:rPr>
          <w:rFonts w:ascii="Times New Roman" w:hAnsi="Times New Roman"/>
          <w:sz w:val="28"/>
          <w:szCs w:val="28"/>
        </w:rPr>
        <w:lastRenderedPageBreak/>
        <w:t xml:space="preserve">наличие мыла, воды, туалетной бумаги и </w:t>
      </w:r>
      <w:proofErr w:type="spellStart"/>
      <w:proofErr w:type="gramStart"/>
      <w:r w:rsidR="008D55D4" w:rsidRPr="008D55D4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8D55D4" w:rsidRPr="008D55D4">
        <w:rPr>
          <w:rFonts w:ascii="Times New Roman" w:hAnsi="Times New Roman"/>
          <w:sz w:val="28"/>
          <w:szCs w:val="28"/>
        </w:rPr>
        <w:t>), санитарное состояние помещений организации социальной сферы)</w:t>
      </w:r>
      <w:r w:rsidRPr="008D55D4">
        <w:rPr>
          <w:rFonts w:ascii="Times New Roman" w:hAnsi="Times New Roman"/>
          <w:sz w:val="28"/>
          <w:szCs w:val="28"/>
        </w:rPr>
        <w:t>;</w:t>
      </w:r>
    </w:p>
    <w:p w:rsidR="006C6D9F" w:rsidRPr="00644D6A" w:rsidRDefault="006C6D9F" w:rsidP="00F71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4D6A">
        <w:rPr>
          <w:rFonts w:ascii="Times New Roman" w:hAnsi="Times New Roman"/>
          <w:b/>
          <w:sz w:val="28"/>
          <w:szCs w:val="28"/>
        </w:rPr>
        <w:t>С</w:t>
      </w:r>
      <w:r w:rsidRPr="00644D6A">
        <w:rPr>
          <w:rFonts w:ascii="Times New Roman" w:hAnsi="Times New Roman"/>
          <w:b/>
          <w:sz w:val="28"/>
          <w:szCs w:val="28"/>
          <w:vertAlign w:val="subscript"/>
        </w:rPr>
        <w:t>комф</w:t>
      </w:r>
      <w:proofErr w:type="spellEnd"/>
      <w:r w:rsidR="001A48CC" w:rsidRPr="00644D6A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644D6A">
        <w:rPr>
          <w:rFonts w:ascii="Times New Roman" w:hAnsi="Times New Roman"/>
          <w:sz w:val="28"/>
          <w:szCs w:val="28"/>
        </w:rPr>
        <w:t>– количество комфортных условий предоставления услуг.</w:t>
      </w:r>
    </w:p>
    <w:p w:rsidR="008D55D4" w:rsidRPr="00F53C26" w:rsidRDefault="006C6D9F" w:rsidP="008D55D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44D6A">
        <w:rPr>
          <w:rFonts w:ascii="Times New Roman" w:hAnsi="Times New Roman"/>
          <w:sz w:val="28"/>
          <w:szCs w:val="28"/>
        </w:rPr>
        <w:t>При наличии пяти и более комфортных условий предоставления услуг показатель оценки качества (</w:t>
      </w:r>
      <w:proofErr w:type="spellStart"/>
      <w:r w:rsidRPr="00644D6A">
        <w:rPr>
          <w:rFonts w:ascii="Times New Roman" w:hAnsi="Times New Roman"/>
          <w:b/>
          <w:sz w:val="28"/>
          <w:szCs w:val="28"/>
        </w:rPr>
        <w:t>П</w:t>
      </w:r>
      <w:r w:rsidRPr="00644D6A">
        <w:rPr>
          <w:rFonts w:ascii="Times New Roman" w:hAnsi="Times New Roman"/>
          <w:b/>
          <w:sz w:val="28"/>
          <w:szCs w:val="28"/>
          <w:vertAlign w:val="subscript"/>
        </w:rPr>
        <w:t>комф</w:t>
      </w:r>
      <w:proofErr w:type="gramStart"/>
      <w:r w:rsidRPr="00644D6A">
        <w:rPr>
          <w:rFonts w:ascii="Times New Roman" w:hAnsi="Times New Roman"/>
          <w:b/>
          <w:sz w:val="28"/>
          <w:szCs w:val="28"/>
          <w:vertAlign w:val="subscript"/>
        </w:rPr>
        <w:t>.у</w:t>
      </w:r>
      <w:proofErr w:type="gramEnd"/>
      <w:r w:rsidRPr="00644D6A">
        <w:rPr>
          <w:rFonts w:ascii="Times New Roman" w:hAnsi="Times New Roman"/>
          <w:b/>
          <w:sz w:val="28"/>
          <w:szCs w:val="28"/>
          <w:vertAlign w:val="subscript"/>
        </w:rPr>
        <w:t>сл</w:t>
      </w:r>
      <w:proofErr w:type="spellEnd"/>
      <w:r w:rsidRPr="00644D6A">
        <w:rPr>
          <w:rFonts w:ascii="Times New Roman" w:hAnsi="Times New Roman"/>
          <w:sz w:val="28"/>
          <w:szCs w:val="28"/>
        </w:rPr>
        <w:t>) принимает значение 100 баллов.</w:t>
      </w:r>
      <w:r w:rsidR="008D55D4" w:rsidRPr="008D55D4">
        <w:rPr>
          <w:rFonts w:ascii="Times New Roman" w:hAnsi="Times New Roman"/>
          <w:sz w:val="26"/>
          <w:szCs w:val="26"/>
        </w:rPr>
        <w:t xml:space="preserve"> </w:t>
      </w:r>
      <w:r w:rsidR="008D55D4" w:rsidRPr="00F53C26">
        <w:rPr>
          <w:rFonts w:ascii="Times New Roman" w:hAnsi="Times New Roman"/>
          <w:sz w:val="26"/>
          <w:szCs w:val="26"/>
        </w:rPr>
        <w:t>Критерий представлен тремя показателями:</w:t>
      </w:r>
    </w:p>
    <w:p w:rsidR="008D55D4" w:rsidRPr="008D55D4" w:rsidRDefault="008D55D4" w:rsidP="008D55D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55D4">
        <w:rPr>
          <w:rFonts w:ascii="Times New Roman" w:hAnsi="Times New Roman"/>
          <w:sz w:val="28"/>
          <w:szCs w:val="28"/>
        </w:rPr>
        <w:t xml:space="preserve">Показатель 2.2. </w:t>
      </w:r>
      <w:proofErr w:type="gramStart"/>
      <w:r w:rsidRPr="008D55D4">
        <w:rPr>
          <w:rFonts w:ascii="Times New Roman" w:hAnsi="Times New Roman"/>
          <w:sz w:val="28"/>
          <w:szCs w:val="28"/>
        </w:rPr>
        <w:t xml:space="preserve">Своевременность предоставления услуги (в соответствии с записью на прием к специалисту организации социальной сферы </w:t>
      </w:r>
      <w:r>
        <w:rPr>
          <w:rFonts w:ascii="Times New Roman" w:hAnsi="Times New Roman"/>
          <w:sz w:val="28"/>
          <w:szCs w:val="28"/>
        </w:rPr>
        <w:t xml:space="preserve">вычисляется по формуле: </w:t>
      </w:r>
      <w:proofErr w:type="gramEnd"/>
    </w:p>
    <w:tbl>
      <w:tblPr>
        <w:tblW w:w="8346" w:type="dxa"/>
        <w:tblInd w:w="943" w:type="dxa"/>
        <w:tblLayout w:type="fixed"/>
        <w:tblLook w:val="04A0" w:firstRow="1" w:lastRow="0" w:firstColumn="1" w:lastColumn="0" w:noHBand="0" w:noVBand="1"/>
      </w:tblPr>
      <w:tblGrid>
        <w:gridCol w:w="3628"/>
        <w:gridCol w:w="1014"/>
        <w:gridCol w:w="1330"/>
        <w:gridCol w:w="2374"/>
      </w:tblGrid>
      <w:tr w:rsidR="008D55D4" w:rsidRPr="00260001" w:rsidTr="008D55D4">
        <w:trPr>
          <w:trHeight w:val="550"/>
        </w:trPr>
        <w:tc>
          <w:tcPr>
            <w:tcW w:w="3628" w:type="dxa"/>
            <w:vMerge w:val="restart"/>
            <w:vAlign w:val="center"/>
          </w:tcPr>
          <w:p w:rsidR="008D55D4" w:rsidRPr="00260001" w:rsidRDefault="008D55D4" w:rsidP="008D55D4">
            <w:pPr>
              <w:ind w:right="-46"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260001">
              <w:rPr>
                <w:rFonts w:ascii="Times New Roman" w:hAnsi="Times New Roman"/>
                <w:b/>
              </w:rPr>
              <w:t>П</w:t>
            </w:r>
            <w:r w:rsidRPr="00260001">
              <w:rPr>
                <w:rFonts w:ascii="Times New Roman" w:hAnsi="Times New Roman"/>
                <w:b/>
                <w:vertAlign w:val="superscript"/>
              </w:rPr>
              <w:t>со</w:t>
            </w:r>
            <w:r w:rsidRPr="00260001">
              <w:rPr>
                <w:rFonts w:ascii="Times New Roman" w:hAnsi="Times New Roman"/>
                <w:b/>
                <w:vertAlign w:val="subscript"/>
              </w:rPr>
              <w:t>ожид</w:t>
            </w:r>
            <w:proofErr w:type="spellEnd"/>
            <w:r w:rsidRPr="00260001">
              <w:rPr>
                <w:rFonts w:ascii="Times New Roman" w:hAnsi="Times New Roman"/>
                <w:b/>
              </w:rPr>
              <w:t xml:space="preserve"> =  </w:t>
            </w:r>
            <w:proofErr w:type="spellStart"/>
            <w:r w:rsidRPr="00260001">
              <w:rPr>
                <w:rFonts w:ascii="Times New Roman" w:hAnsi="Times New Roman"/>
                <w:b/>
              </w:rPr>
              <w:t>С</w:t>
            </w:r>
            <w:r w:rsidRPr="00260001">
              <w:rPr>
                <w:rFonts w:ascii="Times New Roman" w:hAnsi="Times New Roman"/>
                <w:b/>
                <w:vertAlign w:val="subscript"/>
              </w:rPr>
              <w:t>своевр</w:t>
            </w:r>
            <w:proofErr w:type="spellEnd"/>
            <w:r w:rsidRPr="00260001">
              <w:rPr>
                <w:rFonts w:ascii="Times New Roman" w:hAnsi="Times New Roman"/>
                <w:b/>
              </w:rPr>
              <w:t xml:space="preserve"> =   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8D55D4" w:rsidRPr="00260001" w:rsidRDefault="008D55D4" w:rsidP="008D55D4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60001">
              <w:rPr>
                <w:rFonts w:ascii="Times New Roman" w:hAnsi="Times New Roman"/>
                <w:b/>
              </w:rPr>
              <w:t>У</w:t>
            </w:r>
            <w:r w:rsidRPr="00260001">
              <w:rPr>
                <w:rFonts w:ascii="Times New Roman" w:hAnsi="Times New Roman"/>
                <w:b/>
                <w:vertAlign w:val="superscript"/>
              </w:rPr>
              <w:t>своевр</w:t>
            </w:r>
            <w:proofErr w:type="spellEnd"/>
            <w:r w:rsidRPr="00260001">
              <w:rPr>
                <w:rFonts w:ascii="Times New Roman" w:hAnsi="Times New Roman"/>
                <w:b/>
                <w:vertAlign w:val="subscript"/>
              </w:rPr>
              <w:t xml:space="preserve"> </w:t>
            </w:r>
          </w:p>
        </w:tc>
        <w:tc>
          <w:tcPr>
            <w:tcW w:w="1330" w:type="dxa"/>
            <w:vMerge w:val="restart"/>
            <w:vAlign w:val="center"/>
          </w:tcPr>
          <w:p w:rsidR="008D55D4" w:rsidRPr="00260001" w:rsidRDefault="008D55D4" w:rsidP="008D55D4">
            <w:pPr>
              <w:ind w:left="-108"/>
              <w:rPr>
                <w:rFonts w:ascii="Times New Roman" w:hAnsi="Times New Roman"/>
                <w:b/>
              </w:rPr>
            </w:pPr>
            <w:r w:rsidRPr="00260001">
              <w:rPr>
                <w:rFonts w:ascii="Times New Roman" w:hAnsi="Times New Roman"/>
                <w:b/>
              </w:rPr>
              <w:t xml:space="preserve"> ×100</w:t>
            </w:r>
          </w:p>
        </w:tc>
        <w:tc>
          <w:tcPr>
            <w:tcW w:w="2374" w:type="dxa"/>
            <w:vMerge w:val="restart"/>
          </w:tcPr>
          <w:p w:rsidR="008D55D4" w:rsidRPr="00260001" w:rsidRDefault="008D55D4" w:rsidP="008D55D4">
            <w:pPr>
              <w:ind w:left="-108"/>
              <w:jc w:val="right"/>
              <w:rPr>
                <w:rFonts w:ascii="Times New Roman" w:hAnsi="Times New Roman"/>
                <w:b/>
              </w:rPr>
            </w:pPr>
          </w:p>
        </w:tc>
      </w:tr>
      <w:tr w:rsidR="008D55D4" w:rsidRPr="00260001" w:rsidTr="008D55D4">
        <w:trPr>
          <w:trHeight w:val="163"/>
        </w:trPr>
        <w:tc>
          <w:tcPr>
            <w:tcW w:w="3628" w:type="dxa"/>
            <w:vMerge/>
            <w:vAlign w:val="center"/>
          </w:tcPr>
          <w:p w:rsidR="008D55D4" w:rsidRPr="00260001" w:rsidRDefault="008D55D4" w:rsidP="008D55D4">
            <w:pPr>
              <w:ind w:right="-46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8D55D4" w:rsidRPr="00260001" w:rsidRDefault="008D55D4" w:rsidP="008D55D4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60001">
              <w:rPr>
                <w:rFonts w:ascii="Times New Roman" w:hAnsi="Times New Roman"/>
                <w:b/>
              </w:rPr>
              <w:t>Ч</w:t>
            </w:r>
            <w:r w:rsidRPr="00260001">
              <w:rPr>
                <w:rFonts w:ascii="Times New Roman" w:hAnsi="Times New Roman"/>
                <w:b/>
                <w:vertAlign w:val="subscript"/>
              </w:rPr>
              <w:t>общ</w:t>
            </w:r>
            <w:proofErr w:type="spellEnd"/>
          </w:p>
        </w:tc>
        <w:tc>
          <w:tcPr>
            <w:tcW w:w="1330" w:type="dxa"/>
            <w:vMerge/>
            <w:vAlign w:val="center"/>
          </w:tcPr>
          <w:p w:rsidR="008D55D4" w:rsidRPr="00260001" w:rsidRDefault="008D55D4" w:rsidP="008D55D4">
            <w:pPr>
              <w:ind w:left="-108"/>
              <w:rPr>
                <w:rFonts w:ascii="Times New Roman" w:hAnsi="Times New Roman"/>
                <w:b/>
              </w:rPr>
            </w:pPr>
          </w:p>
        </w:tc>
        <w:tc>
          <w:tcPr>
            <w:tcW w:w="2374" w:type="dxa"/>
            <w:vMerge/>
          </w:tcPr>
          <w:p w:rsidR="008D55D4" w:rsidRPr="00260001" w:rsidRDefault="008D55D4" w:rsidP="008D55D4">
            <w:pPr>
              <w:ind w:left="-108"/>
              <w:rPr>
                <w:rFonts w:ascii="Times New Roman" w:hAnsi="Times New Roman"/>
                <w:b/>
              </w:rPr>
            </w:pPr>
          </w:p>
        </w:tc>
      </w:tr>
    </w:tbl>
    <w:p w:rsidR="008D55D4" w:rsidRPr="00260001" w:rsidRDefault="008D55D4" w:rsidP="008D55D4">
      <w:pPr>
        <w:rPr>
          <w:rFonts w:ascii="Times New Roman" w:hAnsi="Times New Roman"/>
        </w:rPr>
      </w:pPr>
      <w:r w:rsidRPr="00260001">
        <w:rPr>
          <w:rFonts w:ascii="Times New Roman" w:hAnsi="Times New Roman"/>
        </w:rPr>
        <w:t>где</w:t>
      </w:r>
    </w:p>
    <w:p w:rsidR="008D55D4" w:rsidRPr="008D55D4" w:rsidRDefault="008D55D4" w:rsidP="008D55D4">
      <w:pPr>
        <w:rPr>
          <w:rFonts w:ascii="Times New Roman" w:hAnsi="Times New Roman"/>
          <w:sz w:val="28"/>
          <w:szCs w:val="28"/>
        </w:rPr>
      </w:pPr>
      <w:proofErr w:type="spellStart"/>
      <w:r w:rsidRPr="008D55D4">
        <w:rPr>
          <w:rFonts w:ascii="Times New Roman" w:hAnsi="Times New Roman"/>
          <w:b/>
          <w:sz w:val="28"/>
          <w:szCs w:val="28"/>
        </w:rPr>
        <w:t>У</w:t>
      </w:r>
      <w:r w:rsidRPr="008D55D4">
        <w:rPr>
          <w:rFonts w:ascii="Times New Roman" w:hAnsi="Times New Roman"/>
          <w:b/>
          <w:sz w:val="28"/>
          <w:szCs w:val="28"/>
          <w:vertAlign w:val="superscript"/>
        </w:rPr>
        <w:t>своевр</w:t>
      </w:r>
      <w:proofErr w:type="spellEnd"/>
      <w:r w:rsidRPr="008D55D4">
        <w:rPr>
          <w:rFonts w:ascii="Times New Roman" w:hAnsi="Times New Roman"/>
          <w:sz w:val="28"/>
          <w:szCs w:val="28"/>
        </w:rPr>
        <w:t xml:space="preserve"> - число получателей услуг, которым услуга предоставлена своевременно;</w:t>
      </w:r>
    </w:p>
    <w:p w:rsidR="008D55D4" w:rsidRPr="008D55D4" w:rsidRDefault="008D55D4" w:rsidP="008D55D4">
      <w:pPr>
        <w:rPr>
          <w:rFonts w:ascii="Times New Roman" w:hAnsi="Times New Roman"/>
          <w:sz w:val="28"/>
          <w:szCs w:val="28"/>
        </w:rPr>
      </w:pPr>
      <w:proofErr w:type="spellStart"/>
      <w:r w:rsidRPr="008D55D4">
        <w:rPr>
          <w:rFonts w:ascii="Times New Roman" w:hAnsi="Times New Roman"/>
          <w:b/>
          <w:sz w:val="28"/>
          <w:szCs w:val="28"/>
        </w:rPr>
        <w:t>Ч</w:t>
      </w:r>
      <w:r w:rsidRPr="008D55D4">
        <w:rPr>
          <w:rFonts w:ascii="Times New Roman" w:hAnsi="Times New Roman"/>
          <w:b/>
          <w:sz w:val="28"/>
          <w:szCs w:val="28"/>
          <w:vertAlign w:val="subscript"/>
        </w:rPr>
        <w:t>общ</w:t>
      </w:r>
      <w:proofErr w:type="spellEnd"/>
      <w:r w:rsidRPr="008D55D4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</w:t>
      </w:r>
    </w:p>
    <w:p w:rsidR="008D55D4" w:rsidRPr="008D55D4" w:rsidRDefault="008D55D4" w:rsidP="008D55D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6D9F" w:rsidRPr="008D55D4" w:rsidRDefault="006C6D9F" w:rsidP="008D55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5D4">
        <w:rPr>
          <w:rFonts w:ascii="Times New Roman" w:hAnsi="Times New Roman"/>
          <w:sz w:val="28"/>
          <w:szCs w:val="28"/>
        </w:rPr>
        <w:t>Показатель 2.3 Доля получателей услуг, удовлетворенных комфортностью условий предоставления услуг (</w:t>
      </w:r>
      <w:proofErr w:type="spellStart"/>
      <w:r w:rsidRPr="008D55D4">
        <w:rPr>
          <w:rFonts w:ascii="Times New Roman" w:hAnsi="Times New Roman"/>
          <w:b/>
          <w:sz w:val="28"/>
          <w:szCs w:val="28"/>
        </w:rPr>
        <w:t>П</w:t>
      </w:r>
      <w:r w:rsidRPr="008D55D4">
        <w:rPr>
          <w:rFonts w:ascii="Times New Roman" w:hAnsi="Times New Roman"/>
          <w:b/>
          <w:sz w:val="28"/>
          <w:szCs w:val="28"/>
          <w:vertAlign w:val="superscript"/>
        </w:rPr>
        <w:t>комф</w:t>
      </w:r>
      <w:r w:rsidRPr="008D55D4">
        <w:rPr>
          <w:rFonts w:ascii="Times New Roman" w:hAnsi="Times New Roman"/>
          <w:b/>
          <w:sz w:val="28"/>
          <w:szCs w:val="28"/>
          <w:vertAlign w:val="subscript"/>
        </w:rPr>
        <w:t>уд</w:t>
      </w:r>
      <w:proofErr w:type="spellEnd"/>
      <w:r w:rsidRPr="008D55D4">
        <w:rPr>
          <w:rFonts w:ascii="Times New Roman" w:hAnsi="Times New Roman"/>
          <w:b/>
          <w:sz w:val="28"/>
          <w:szCs w:val="28"/>
          <w:vertAlign w:val="subscript"/>
        </w:rPr>
        <w:t xml:space="preserve">) </w:t>
      </w:r>
      <w:r w:rsidRPr="008D55D4">
        <w:rPr>
          <w:rFonts w:ascii="Times New Roman" w:eastAsia="Times New Roman" w:hAnsi="Times New Roman"/>
          <w:sz w:val="28"/>
          <w:szCs w:val="28"/>
        </w:rPr>
        <w:t>вычисляется по формуле:</w:t>
      </w:r>
    </w:p>
    <w:p w:rsidR="006C6D9F" w:rsidRPr="00644D6A" w:rsidRDefault="006C6D9F" w:rsidP="00F71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7687" w:type="dxa"/>
        <w:tblInd w:w="2093" w:type="dxa"/>
        <w:tblLayout w:type="fixed"/>
        <w:tblLook w:val="04A0" w:firstRow="1" w:lastRow="0" w:firstColumn="1" w:lastColumn="0" w:noHBand="0" w:noVBand="1"/>
      </w:tblPr>
      <w:tblGrid>
        <w:gridCol w:w="2049"/>
        <w:gridCol w:w="992"/>
        <w:gridCol w:w="2323"/>
        <w:gridCol w:w="2323"/>
      </w:tblGrid>
      <w:tr w:rsidR="00644D6A" w:rsidRPr="00644D6A" w:rsidTr="001C77B4">
        <w:tc>
          <w:tcPr>
            <w:tcW w:w="2049" w:type="dxa"/>
            <w:vMerge w:val="restart"/>
            <w:vAlign w:val="center"/>
          </w:tcPr>
          <w:p w:rsidR="006C6D9F" w:rsidRPr="00644D6A" w:rsidRDefault="006C6D9F" w:rsidP="00F71E7C">
            <w:pPr>
              <w:spacing w:after="0" w:line="360" w:lineRule="auto"/>
              <w:ind w:right="-4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44D6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644D6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комф</w:t>
            </w:r>
            <w:r w:rsidRPr="00644D6A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уд</w:t>
            </w:r>
            <w:proofErr w:type="spellEnd"/>
            <w:r w:rsidRPr="00644D6A">
              <w:rPr>
                <w:rFonts w:ascii="Times New Roman" w:hAnsi="Times New Roman"/>
                <w:b/>
                <w:sz w:val="28"/>
                <w:szCs w:val="28"/>
              </w:rPr>
              <w:t xml:space="preserve"> =   </w:t>
            </w:r>
          </w:p>
        </w:tc>
        <w:tc>
          <w:tcPr>
            <w:tcW w:w="992" w:type="dxa"/>
          </w:tcPr>
          <w:p w:rsidR="006C6D9F" w:rsidRPr="00644D6A" w:rsidRDefault="006C6D9F" w:rsidP="00F71E7C">
            <w:pPr>
              <w:spacing w:after="0" w:line="360" w:lineRule="auto"/>
              <w:ind w:left="-108" w:right="-108"/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644D6A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644D6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комф</w:t>
            </w:r>
            <w:proofErr w:type="spellEnd"/>
          </w:p>
        </w:tc>
        <w:tc>
          <w:tcPr>
            <w:tcW w:w="2323" w:type="dxa"/>
            <w:vMerge w:val="restart"/>
            <w:vAlign w:val="center"/>
          </w:tcPr>
          <w:p w:rsidR="006C6D9F" w:rsidRPr="00644D6A" w:rsidRDefault="006C6D9F" w:rsidP="00F71E7C">
            <w:pPr>
              <w:spacing w:after="0" w:line="360" w:lineRule="auto"/>
              <w:ind w:lef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4D6A">
              <w:rPr>
                <w:rFonts w:ascii="Times New Roman" w:hAnsi="Times New Roman"/>
                <w:b/>
                <w:sz w:val="28"/>
                <w:szCs w:val="28"/>
              </w:rPr>
              <w:t xml:space="preserve"> ×100,</w:t>
            </w:r>
          </w:p>
        </w:tc>
        <w:tc>
          <w:tcPr>
            <w:tcW w:w="2323" w:type="dxa"/>
            <w:vMerge w:val="restart"/>
            <w:vAlign w:val="center"/>
          </w:tcPr>
          <w:p w:rsidR="006C6D9F" w:rsidRPr="00644D6A" w:rsidRDefault="006C6D9F" w:rsidP="00F71E7C">
            <w:pPr>
              <w:spacing w:after="0" w:line="360" w:lineRule="auto"/>
              <w:ind w:lef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4D6A">
              <w:rPr>
                <w:rFonts w:ascii="Times New Roman" w:hAnsi="Times New Roman"/>
                <w:b/>
                <w:sz w:val="28"/>
                <w:szCs w:val="28"/>
              </w:rPr>
              <w:t>(8)</w:t>
            </w:r>
          </w:p>
        </w:tc>
      </w:tr>
      <w:tr w:rsidR="006C6D9F" w:rsidRPr="00644D6A" w:rsidTr="001C77B4">
        <w:tc>
          <w:tcPr>
            <w:tcW w:w="2049" w:type="dxa"/>
            <w:vMerge/>
            <w:vAlign w:val="center"/>
          </w:tcPr>
          <w:p w:rsidR="006C6D9F" w:rsidRPr="00644D6A" w:rsidRDefault="006C6D9F" w:rsidP="00F71E7C">
            <w:pPr>
              <w:spacing w:after="0" w:line="360" w:lineRule="auto"/>
              <w:ind w:right="-4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C6D9F" w:rsidRPr="00644D6A" w:rsidRDefault="006C6D9F" w:rsidP="00F71E7C">
            <w:pPr>
              <w:spacing w:after="0" w:line="360" w:lineRule="auto"/>
              <w:ind w:left="-108"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44D6A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644D6A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2323" w:type="dxa"/>
            <w:vMerge/>
            <w:vAlign w:val="center"/>
          </w:tcPr>
          <w:p w:rsidR="006C6D9F" w:rsidRPr="00644D6A" w:rsidRDefault="006C6D9F" w:rsidP="00F71E7C">
            <w:pPr>
              <w:spacing w:after="0" w:line="360" w:lineRule="auto"/>
              <w:ind w:lef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6C6D9F" w:rsidRPr="00644D6A" w:rsidRDefault="006C6D9F" w:rsidP="00F71E7C">
            <w:pPr>
              <w:spacing w:after="0" w:line="360" w:lineRule="auto"/>
              <w:ind w:lef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C6D9F" w:rsidRPr="00644D6A" w:rsidRDefault="006C6D9F" w:rsidP="00F71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6D9F" w:rsidRPr="00644D6A" w:rsidRDefault="006C6D9F" w:rsidP="00F71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D6A">
        <w:rPr>
          <w:rFonts w:ascii="Times New Roman" w:hAnsi="Times New Roman"/>
          <w:sz w:val="28"/>
          <w:szCs w:val="28"/>
        </w:rPr>
        <w:t>где:</w:t>
      </w:r>
    </w:p>
    <w:p w:rsidR="006C6D9F" w:rsidRPr="00644D6A" w:rsidRDefault="006C6D9F" w:rsidP="00F71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4D6A">
        <w:rPr>
          <w:rFonts w:ascii="Times New Roman" w:hAnsi="Times New Roman"/>
          <w:b/>
          <w:sz w:val="28"/>
          <w:szCs w:val="28"/>
        </w:rPr>
        <w:t>У</w:t>
      </w:r>
      <w:r w:rsidRPr="00644D6A">
        <w:rPr>
          <w:rFonts w:ascii="Times New Roman" w:hAnsi="Times New Roman"/>
          <w:b/>
          <w:sz w:val="28"/>
          <w:szCs w:val="28"/>
          <w:vertAlign w:val="superscript"/>
        </w:rPr>
        <w:t>комф</w:t>
      </w:r>
      <w:proofErr w:type="spellEnd"/>
      <w:r w:rsidR="001A48CC" w:rsidRPr="00644D6A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Pr="00644D6A">
        <w:rPr>
          <w:rFonts w:ascii="Times New Roman" w:hAnsi="Times New Roman"/>
          <w:sz w:val="28"/>
          <w:szCs w:val="28"/>
        </w:rPr>
        <w:t>– число получателей услуг, удовлетворенных комфортностью предоставления услуг организацией социальной сферы;</w:t>
      </w:r>
    </w:p>
    <w:p w:rsidR="006C6D9F" w:rsidRPr="00644D6A" w:rsidRDefault="006C6D9F" w:rsidP="00F71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4D6A">
        <w:rPr>
          <w:rFonts w:ascii="Times New Roman" w:hAnsi="Times New Roman"/>
          <w:b/>
          <w:sz w:val="28"/>
          <w:szCs w:val="28"/>
        </w:rPr>
        <w:t>Ч</w:t>
      </w:r>
      <w:r w:rsidRPr="00644D6A">
        <w:rPr>
          <w:rFonts w:ascii="Times New Roman" w:hAnsi="Times New Roman"/>
          <w:b/>
          <w:sz w:val="28"/>
          <w:szCs w:val="28"/>
          <w:vertAlign w:val="subscript"/>
        </w:rPr>
        <w:t>общ</w:t>
      </w:r>
      <w:proofErr w:type="spellEnd"/>
      <w:r w:rsidR="001A48CC" w:rsidRPr="00644D6A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644D6A">
        <w:rPr>
          <w:rFonts w:ascii="Times New Roman" w:hAnsi="Times New Roman"/>
          <w:sz w:val="28"/>
          <w:szCs w:val="28"/>
        </w:rPr>
        <w:t>– общее число опрошенных получателей услуг.</w:t>
      </w:r>
    </w:p>
    <w:p w:rsidR="006C6D9F" w:rsidRPr="00644D6A" w:rsidRDefault="006C6D9F" w:rsidP="00F71E7C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C6D9F" w:rsidRPr="00644D6A" w:rsidRDefault="006C6D9F" w:rsidP="00F71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D6A">
        <w:rPr>
          <w:rFonts w:ascii="Times New Roman" w:hAnsi="Times New Roman"/>
          <w:sz w:val="28"/>
          <w:szCs w:val="28"/>
          <w:u w:val="single"/>
        </w:rPr>
        <w:t>Общий результат по критерию 2</w:t>
      </w:r>
      <w:r w:rsidRPr="00644D6A">
        <w:rPr>
          <w:rFonts w:ascii="Times New Roman" w:hAnsi="Times New Roman"/>
          <w:sz w:val="28"/>
          <w:szCs w:val="28"/>
        </w:rPr>
        <w:t>(</w:t>
      </w:r>
      <w:r w:rsidRPr="00644D6A">
        <w:rPr>
          <w:rFonts w:ascii="Times New Roman" w:hAnsi="Times New Roman"/>
          <w:b/>
          <w:sz w:val="28"/>
          <w:szCs w:val="28"/>
        </w:rPr>
        <w:t>К</w:t>
      </w:r>
      <w:proofErr w:type="gramStart"/>
      <w:r w:rsidRPr="00644D6A">
        <w:rPr>
          <w:rFonts w:ascii="Times New Roman" w:hAnsi="Times New Roman"/>
          <w:b/>
          <w:sz w:val="28"/>
          <w:szCs w:val="28"/>
          <w:vertAlign w:val="superscript"/>
        </w:rPr>
        <w:t>2</w:t>
      </w:r>
      <w:proofErr w:type="gramEnd"/>
      <w:r w:rsidRPr="00644D6A">
        <w:rPr>
          <w:rFonts w:ascii="Times New Roman" w:hAnsi="Times New Roman"/>
          <w:sz w:val="28"/>
          <w:szCs w:val="28"/>
        </w:rPr>
        <w:t>) вычисляется по формуле:</w:t>
      </w:r>
    </w:p>
    <w:p w:rsidR="006C6D9F" w:rsidRPr="00644D6A" w:rsidRDefault="006C6D9F" w:rsidP="00F71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6D9F" w:rsidRPr="00644D6A" w:rsidRDefault="006C6D9F" w:rsidP="00F71E7C">
      <w:pPr>
        <w:spacing w:after="0" w:line="360" w:lineRule="auto"/>
        <w:ind w:firstLine="1701"/>
        <w:jc w:val="both"/>
        <w:rPr>
          <w:rFonts w:ascii="Times New Roman" w:hAnsi="Times New Roman"/>
          <w:b/>
          <w:sz w:val="28"/>
          <w:szCs w:val="28"/>
        </w:rPr>
      </w:pPr>
      <w:r w:rsidRPr="00644D6A">
        <w:rPr>
          <w:rFonts w:ascii="Times New Roman" w:hAnsi="Times New Roman"/>
          <w:b/>
          <w:sz w:val="28"/>
          <w:szCs w:val="28"/>
        </w:rPr>
        <w:t>К</w:t>
      </w:r>
      <w:r w:rsidRPr="00644D6A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644D6A">
        <w:rPr>
          <w:rFonts w:ascii="Times New Roman" w:hAnsi="Times New Roman"/>
          <w:b/>
          <w:sz w:val="28"/>
          <w:szCs w:val="28"/>
        </w:rPr>
        <w:t>=(0,5×П</w:t>
      </w:r>
      <w:r w:rsidRPr="00644D6A">
        <w:rPr>
          <w:rFonts w:ascii="Times New Roman" w:hAnsi="Times New Roman"/>
          <w:b/>
          <w:sz w:val="28"/>
          <w:szCs w:val="28"/>
          <w:vertAlign w:val="subscript"/>
        </w:rPr>
        <w:t>комф</w:t>
      </w:r>
      <w:proofErr w:type="gramStart"/>
      <w:r w:rsidRPr="00644D6A">
        <w:rPr>
          <w:rFonts w:ascii="Times New Roman" w:hAnsi="Times New Roman"/>
          <w:b/>
          <w:sz w:val="28"/>
          <w:szCs w:val="28"/>
          <w:vertAlign w:val="subscript"/>
        </w:rPr>
        <w:t>.у</w:t>
      </w:r>
      <w:proofErr w:type="gramEnd"/>
      <w:r w:rsidRPr="00644D6A">
        <w:rPr>
          <w:rFonts w:ascii="Times New Roman" w:hAnsi="Times New Roman"/>
          <w:b/>
          <w:sz w:val="28"/>
          <w:szCs w:val="28"/>
          <w:vertAlign w:val="subscript"/>
        </w:rPr>
        <w:t>сл</w:t>
      </w:r>
      <w:r w:rsidRPr="00644D6A">
        <w:rPr>
          <w:rFonts w:ascii="Times New Roman" w:hAnsi="Times New Roman"/>
          <w:b/>
          <w:sz w:val="28"/>
          <w:szCs w:val="28"/>
        </w:rPr>
        <w:t xml:space="preserve"> +  0,5×П</w:t>
      </w:r>
      <w:r w:rsidRPr="00644D6A">
        <w:rPr>
          <w:rFonts w:ascii="Times New Roman" w:hAnsi="Times New Roman"/>
          <w:b/>
          <w:sz w:val="28"/>
          <w:szCs w:val="28"/>
          <w:vertAlign w:val="superscript"/>
        </w:rPr>
        <w:t>комф</w:t>
      </w:r>
      <w:r w:rsidRPr="00644D6A">
        <w:rPr>
          <w:rFonts w:ascii="Times New Roman" w:hAnsi="Times New Roman"/>
          <w:b/>
          <w:sz w:val="28"/>
          <w:szCs w:val="28"/>
          <w:vertAlign w:val="subscript"/>
        </w:rPr>
        <w:t>уд</w:t>
      </w:r>
      <w:r w:rsidRPr="00644D6A">
        <w:rPr>
          <w:rFonts w:ascii="Times New Roman" w:hAnsi="Times New Roman"/>
          <w:b/>
          <w:sz w:val="28"/>
          <w:szCs w:val="28"/>
        </w:rPr>
        <w:t>)</w:t>
      </w:r>
      <w:r w:rsidR="001C77B4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644D6A">
        <w:rPr>
          <w:rFonts w:ascii="Times New Roman" w:hAnsi="Times New Roman"/>
          <w:b/>
          <w:sz w:val="28"/>
          <w:szCs w:val="28"/>
        </w:rPr>
        <w:t>(9)</w:t>
      </w:r>
    </w:p>
    <w:p w:rsidR="006C6D9F" w:rsidRPr="00644D6A" w:rsidRDefault="006C6D9F" w:rsidP="00F71E7C">
      <w:pPr>
        <w:spacing w:after="0" w:line="360" w:lineRule="auto"/>
        <w:ind w:firstLine="1701"/>
        <w:jc w:val="both"/>
        <w:rPr>
          <w:rFonts w:ascii="Times New Roman" w:hAnsi="Times New Roman"/>
          <w:b/>
          <w:sz w:val="28"/>
          <w:szCs w:val="28"/>
        </w:rPr>
      </w:pPr>
    </w:p>
    <w:p w:rsidR="006C6D9F" w:rsidRPr="00644D6A" w:rsidRDefault="006C6D9F" w:rsidP="00F71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D6A">
        <w:rPr>
          <w:rFonts w:ascii="Times New Roman" w:hAnsi="Times New Roman"/>
          <w:sz w:val="28"/>
          <w:szCs w:val="28"/>
        </w:rPr>
        <w:t>Используя данные вычислений показателей и значе</w:t>
      </w:r>
      <w:r w:rsidR="001C77B4">
        <w:rPr>
          <w:rFonts w:ascii="Times New Roman" w:hAnsi="Times New Roman"/>
          <w:sz w:val="28"/>
          <w:szCs w:val="28"/>
        </w:rPr>
        <w:t>ния критерия в целом (Приложения 2 и</w:t>
      </w:r>
      <w:r w:rsidRPr="00644D6A">
        <w:rPr>
          <w:rFonts w:ascii="Times New Roman" w:hAnsi="Times New Roman"/>
          <w:sz w:val="28"/>
          <w:szCs w:val="28"/>
        </w:rPr>
        <w:t xml:space="preserve"> </w:t>
      </w:r>
      <w:r w:rsidRPr="00DA1131">
        <w:rPr>
          <w:rFonts w:ascii="Times New Roman" w:hAnsi="Times New Roman"/>
          <w:sz w:val="28"/>
          <w:szCs w:val="28"/>
        </w:rPr>
        <w:t>4</w:t>
      </w:r>
      <w:r w:rsidR="00F71CC4">
        <w:rPr>
          <w:rFonts w:ascii="Times New Roman" w:hAnsi="Times New Roman"/>
          <w:sz w:val="28"/>
          <w:szCs w:val="28"/>
        </w:rPr>
        <w:t>), заполним Таблицу</w:t>
      </w:r>
      <w:proofErr w:type="gramStart"/>
      <w:r w:rsidR="00F71CC4">
        <w:rPr>
          <w:rFonts w:ascii="Times New Roman" w:hAnsi="Times New Roman"/>
          <w:sz w:val="28"/>
          <w:szCs w:val="28"/>
        </w:rPr>
        <w:t xml:space="preserve"> </w:t>
      </w:r>
      <w:r w:rsidRPr="00644D6A">
        <w:rPr>
          <w:rFonts w:ascii="Times New Roman" w:hAnsi="Times New Roman"/>
          <w:sz w:val="28"/>
          <w:szCs w:val="28"/>
        </w:rPr>
        <w:t>.</w:t>
      </w:r>
      <w:proofErr w:type="gramEnd"/>
    </w:p>
    <w:p w:rsidR="006C6D9F" w:rsidRPr="0064748A" w:rsidRDefault="006C6D9F" w:rsidP="0040651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C77B4" w:rsidRDefault="001C77B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C6D9F" w:rsidRPr="0064748A" w:rsidRDefault="006C6D9F" w:rsidP="0040651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4748A">
        <w:rPr>
          <w:rFonts w:ascii="Times New Roman" w:hAnsi="Times New Roman"/>
          <w:b/>
          <w:sz w:val="28"/>
          <w:szCs w:val="28"/>
        </w:rPr>
        <w:lastRenderedPageBreak/>
        <w:t>Таблица 7. Результаты по критерию 2 «Комфортность условий</w:t>
      </w:r>
      <w:r w:rsidR="009A3990">
        <w:rPr>
          <w:rFonts w:ascii="Times New Roman" w:hAnsi="Times New Roman"/>
          <w:b/>
          <w:sz w:val="28"/>
          <w:szCs w:val="28"/>
        </w:rPr>
        <w:t>, в которых осуществляется деятельность</w:t>
      </w:r>
      <w:r w:rsidRPr="0064748A">
        <w:rPr>
          <w:rFonts w:ascii="Times New Roman" w:hAnsi="Times New Roman"/>
          <w:b/>
          <w:sz w:val="28"/>
          <w:szCs w:val="28"/>
        </w:rPr>
        <w:t>»</w:t>
      </w:r>
    </w:p>
    <w:p w:rsidR="006C6D9F" w:rsidRPr="0064748A" w:rsidRDefault="006C6D9F" w:rsidP="00406515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0"/>
          <w:szCs w:val="20"/>
        </w:rPr>
      </w:pP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1842"/>
        <w:gridCol w:w="1677"/>
        <w:gridCol w:w="1125"/>
      </w:tblGrid>
      <w:tr w:rsidR="008D55D4" w:rsidRPr="008F6984" w:rsidTr="008F6984">
        <w:trPr>
          <w:trHeight w:val="2811"/>
          <w:jc w:val="center"/>
        </w:trPr>
        <w:tc>
          <w:tcPr>
            <w:tcW w:w="3369" w:type="dxa"/>
            <w:shd w:val="clear" w:color="000000" w:fill="DCE6F1"/>
          </w:tcPr>
          <w:p w:rsidR="008D55D4" w:rsidRPr="008F6984" w:rsidRDefault="008D55D4" w:rsidP="008F6984">
            <w:pPr>
              <w:spacing w:after="0" w:line="240" w:lineRule="auto"/>
              <w:ind w:left="-93" w:right="-13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F69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  <w:p w:rsidR="008D55D4" w:rsidRPr="008F6984" w:rsidRDefault="008D55D4" w:rsidP="008F6984">
            <w:pPr>
              <w:spacing w:after="0" w:line="240" w:lineRule="auto"/>
              <w:ind w:left="-93" w:right="-13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DCE6F1"/>
            <w:hideMark/>
          </w:tcPr>
          <w:p w:rsidR="008D55D4" w:rsidRPr="008F6984" w:rsidRDefault="008D55D4" w:rsidP="008F6984">
            <w:pPr>
              <w:spacing w:after="0" w:line="240" w:lineRule="auto"/>
              <w:ind w:left="-75" w:right="-67" w:hanging="1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F69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Значение показателя</w:t>
            </w:r>
          </w:p>
          <w:p w:rsidR="008D55D4" w:rsidRPr="008F6984" w:rsidRDefault="008D55D4" w:rsidP="008F6984">
            <w:pPr>
              <w:spacing w:after="0" w:line="240" w:lineRule="auto"/>
              <w:ind w:left="-75" w:right="-67" w:hanging="1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F69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2.1. </w:t>
            </w:r>
          </w:p>
          <w:p w:rsidR="008D55D4" w:rsidRPr="008F6984" w:rsidRDefault="008D55D4" w:rsidP="008F6984">
            <w:pPr>
              <w:spacing w:after="0" w:line="240" w:lineRule="auto"/>
              <w:ind w:left="-75" w:right="-67" w:hanging="1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F69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Обеспечение в организации социальной сферы комфортных условий для предоставления услуг </w:t>
            </w:r>
          </w:p>
        </w:tc>
        <w:tc>
          <w:tcPr>
            <w:tcW w:w="1842" w:type="dxa"/>
            <w:shd w:val="clear" w:color="000000" w:fill="DCE6F1"/>
          </w:tcPr>
          <w:p w:rsidR="008D55D4" w:rsidRPr="008F6984" w:rsidRDefault="008F6984" w:rsidP="008F6984">
            <w:pPr>
              <w:spacing w:after="0" w:line="240" w:lineRule="auto"/>
              <w:ind w:left="-112" w:right="-11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F69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Значение показателя </w:t>
            </w:r>
            <w:r w:rsidR="008D55D4" w:rsidRPr="008F69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2.2. Время ожидания предоставления услуги (Доля получателей услуг, удовлетворенных своевременностью оказания услуги) (</w:t>
            </w:r>
            <w:proofErr w:type="gramStart"/>
            <w:r w:rsidR="008D55D4" w:rsidRPr="008F69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="008D55D4" w:rsidRPr="008F69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="008D55D4" w:rsidRPr="008F69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="008D55D4" w:rsidRPr="008F69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677" w:type="dxa"/>
            <w:shd w:val="clear" w:color="000000" w:fill="DCE6F1"/>
            <w:hideMark/>
          </w:tcPr>
          <w:p w:rsidR="008D55D4" w:rsidRPr="008F6984" w:rsidRDefault="008D55D4" w:rsidP="008F6984">
            <w:pPr>
              <w:spacing w:after="0" w:line="240" w:lineRule="auto"/>
              <w:ind w:left="-112" w:right="-11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F69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Значение показателя </w:t>
            </w:r>
          </w:p>
          <w:p w:rsidR="008D55D4" w:rsidRPr="008F6984" w:rsidRDefault="008D55D4" w:rsidP="008F6984">
            <w:pPr>
              <w:spacing w:after="0" w:line="240" w:lineRule="auto"/>
              <w:ind w:left="-112" w:right="-11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F69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2.3. </w:t>
            </w:r>
          </w:p>
          <w:p w:rsidR="008D55D4" w:rsidRPr="008F6984" w:rsidRDefault="008D55D4" w:rsidP="008F6984">
            <w:pPr>
              <w:spacing w:after="0" w:line="240" w:lineRule="auto"/>
              <w:ind w:left="-112" w:right="-11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F6984">
              <w:rPr>
                <w:rFonts w:ascii="Times New Roman" w:hAnsi="Times New Roman"/>
                <w:b/>
                <w:sz w:val="24"/>
                <w:szCs w:val="24"/>
              </w:rPr>
              <w:t xml:space="preserve">Доля получателей услуг, удовлетворенных комфортностью предоставления услуг организацией социальной сферы </w:t>
            </w:r>
          </w:p>
        </w:tc>
        <w:tc>
          <w:tcPr>
            <w:tcW w:w="1125" w:type="dxa"/>
            <w:shd w:val="clear" w:color="000000" w:fill="DCE6F1"/>
            <w:hideMark/>
          </w:tcPr>
          <w:p w:rsidR="008D55D4" w:rsidRPr="000E5E94" w:rsidRDefault="008D55D4" w:rsidP="008F6984">
            <w:pPr>
              <w:spacing w:after="0" w:line="240" w:lineRule="auto"/>
              <w:ind w:left="-99" w:right="-13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5E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баллов по критерию 2 </w:t>
            </w:r>
          </w:p>
          <w:p w:rsidR="008D55D4" w:rsidRPr="000E5E94" w:rsidRDefault="008D55D4" w:rsidP="008F6984">
            <w:pPr>
              <w:spacing w:after="0" w:line="240" w:lineRule="auto"/>
              <w:ind w:left="-99" w:right="-13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5E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0E5E9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Start"/>
            <w:r w:rsidRPr="000E5E9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Pr="000E5E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8D55D4" w:rsidRPr="008F6984" w:rsidTr="008F6984">
        <w:trPr>
          <w:trHeight w:val="735"/>
          <w:jc w:val="center"/>
        </w:trPr>
        <w:tc>
          <w:tcPr>
            <w:tcW w:w="3369" w:type="dxa"/>
            <w:shd w:val="clear" w:color="000000" w:fill="DBE5F1"/>
          </w:tcPr>
          <w:p w:rsidR="008D55D4" w:rsidRPr="008F6984" w:rsidRDefault="008D55D4" w:rsidP="008F6984">
            <w:pPr>
              <w:spacing w:after="0" w:line="240" w:lineRule="auto"/>
              <w:ind w:left="-93" w:right="-13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F69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701" w:type="dxa"/>
            <w:shd w:val="clear" w:color="000000" w:fill="DBE5F1"/>
            <w:vAlign w:val="center"/>
            <w:hideMark/>
          </w:tcPr>
          <w:p w:rsidR="008D55D4" w:rsidRPr="008F6984" w:rsidRDefault="008F6984" w:rsidP="008F6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F69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shd w:val="clear" w:color="000000" w:fill="DBE5F1"/>
            <w:vAlign w:val="center"/>
          </w:tcPr>
          <w:p w:rsidR="008D55D4" w:rsidRPr="008F6984" w:rsidRDefault="008F6984" w:rsidP="008F6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F69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shd w:val="clear" w:color="000000" w:fill="DBE5F1"/>
            <w:noWrap/>
            <w:vAlign w:val="center"/>
            <w:hideMark/>
          </w:tcPr>
          <w:p w:rsidR="008D55D4" w:rsidRPr="008F6984" w:rsidRDefault="008F6984" w:rsidP="008F6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F69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5" w:type="dxa"/>
            <w:shd w:val="clear" w:color="000000" w:fill="DBE5F1"/>
            <w:noWrap/>
            <w:vAlign w:val="center"/>
            <w:hideMark/>
          </w:tcPr>
          <w:p w:rsidR="008D55D4" w:rsidRPr="000E5E94" w:rsidRDefault="008D55D4" w:rsidP="008F6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5E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9250A" w:rsidRPr="008F6984" w:rsidTr="00E66B7C">
        <w:trPr>
          <w:trHeight w:val="679"/>
          <w:jc w:val="center"/>
        </w:trPr>
        <w:tc>
          <w:tcPr>
            <w:tcW w:w="3369" w:type="dxa"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«А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латырский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</w:tr>
      <w:tr w:rsidR="0079250A" w:rsidRPr="008F6984" w:rsidTr="00E66B7C">
        <w:trPr>
          <w:trHeight w:val="689"/>
          <w:jc w:val="center"/>
        </w:trPr>
        <w:tc>
          <w:tcPr>
            <w:tcW w:w="3369" w:type="dxa"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«А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ликовский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</w:tr>
      <w:tr w:rsidR="0079250A" w:rsidRPr="008F6984" w:rsidTr="00E66B7C">
        <w:trPr>
          <w:trHeight w:val="571"/>
          <w:jc w:val="center"/>
        </w:trPr>
        <w:tc>
          <w:tcPr>
            <w:tcW w:w="3369" w:type="dxa"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«Б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атыревский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</w:tr>
      <w:tr w:rsidR="0079250A" w:rsidRPr="008F6984" w:rsidTr="00E66B7C">
        <w:trPr>
          <w:trHeight w:val="571"/>
          <w:jc w:val="center"/>
        </w:trPr>
        <w:tc>
          <w:tcPr>
            <w:tcW w:w="3369" w:type="dxa"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«В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урнарский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</w:tr>
      <w:tr w:rsidR="0079250A" w:rsidRPr="008F6984" w:rsidTr="00E66B7C">
        <w:trPr>
          <w:trHeight w:val="571"/>
          <w:jc w:val="center"/>
        </w:trPr>
        <w:tc>
          <w:tcPr>
            <w:tcW w:w="3369" w:type="dxa"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«И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бресинский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79250A" w:rsidRPr="008F6984" w:rsidTr="00E66B7C">
        <w:trPr>
          <w:trHeight w:val="571"/>
          <w:jc w:val="center"/>
        </w:trPr>
        <w:tc>
          <w:tcPr>
            <w:tcW w:w="3369" w:type="dxa"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«К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омсомольский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79250A" w:rsidRPr="008F6984" w:rsidTr="00E66B7C">
        <w:trPr>
          <w:trHeight w:val="571"/>
          <w:jc w:val="center"/>
        </w:trPr>
        <w:tc>
          <w:tcPr>
            <w:tcW w:w="3369" w:type="dxa"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«К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расноармейский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</w:t>
            </w: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Минтруда ЧР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</w:tr>
      <w:tr w:rsidR="0079250A" w:rsidRPr="008F6984" w:rsidTr="00E66B7C">
        <w:trPr>
          <w:trHeight w:val="571"/>
          <w:jc w:val="center"/>
        </w:trPr>
        <w:tc>
          <w:tcPr>
            <w:tcW w:w="3369" w:type="dxa"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«К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расночетайский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</w:tr>
      <w:tr w:rsidR="0079250A" w:rsidRPr="008F6984" w:rsidTr="00E66B7C">
        <w:trPr>
          <w:trHeight w:val="571"/>
          <w:jc w:val="center"/>
        </w:trPr>
        <w:tc>
          <w:tcPr>
            <w:tcW w:w="3369" w:type="dxa"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«М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ариинско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-Посадский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</w:tr>
      <w:tr w:rsidR="0079250A" w:rsidRPr="008F6984" w:rsidTr="00E66B7C">
        <w:trPr>
          <w:trHeight w:val="571"/>
          <w:jc w:val="center"/>
        </w:trPr>
        <w:tc>
          <w:tcPr>
            <w:tcW w:w="3369" w:type="dxa"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«М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оргаушский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79250A" w:rsidRPr="008F6984" w:rsidTr="00E66B7C">
        <w:trPr>
          <w:trHeight w:val="571"/>
          <w:jc w:val="center"/>
        </w:trPr>
        <w:tc>
          <w:tcPr>
            <w:tcW w:w="3369" w:type="dxa"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«Н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овочебоксарский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79250A" w:rsidRPr="008F6984" w:rsidTr="00E66B7C">
        <w:trPr>
          <w:trHeight w:val="571"/>
          <w:jc w:val="center"/>
        </w:trPr>
        <w:tc>
          <w:tcPr>
            <w:tcW w:w="3369" w:type="dxa"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«П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орецкий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79250A" w:rsidRPr="008F6984" w:rsidTr="00E66B7C">
        <w:trPr>
          <w:trHeight w:val="571"/>
          <w:jc w:val="center"/>
        </w:trPr>
        <w:tc>
          <w:tcPr>
            <w:tcW w:w="3369" w:type="dxa"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«Ц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ивильский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79250A" w:rsidRPr="008F6984" w:rsidTr="00E66B7C">
        <w:trPr>
          <w:trHeight w:val="571"/>
          <w:jc w:val="center"/>
        </w:trPr>
        <w:tc>
          <w:tcPr>
            <w:tcW w:w="3369" w:type="dxa"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«Ц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ентр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социального обслуживания населения Чебоксарского района» Минтруда ЧР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</w:tr>
      <w:tr w:rsidR="0079250A" w:rsidRPr="008F6984" w:rsidTr="00E66B7C">
        <w:trPr>
          <w:trHeight w:val="571"/>
          <w:jc w:val="center"/>
        </w:trPr>
        <w:tc>
          <w:tcPr>
            <w:tcW w:w="3369" w:type="dxa"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«Ш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емуршинский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79250A" w:rsidRPr="008F6984" w:rsidTr="00E66B7C">
        <w:trPr>
          <w:trHeight w:val="571"/>
          <w:jc w:val="center"/>
        </w:trPr>
        <w:tc>
          <w:tcPr>
            <w:tcW w:w="3369" w:type="dxa"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«Я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льчикский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79250A" w:rsidRPr="008F6984" w:rsidTr="00E66B7C">
        <w:trPr>
          <w:trHeight w:val="571"/>
          <w:jc w:val="center"/>
        </w:trPr>
        <w:tc>
          <w:tcPr>
            <w:tcW w:w="3369" w:type="dxa"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«Я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нтиковский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79250A" w:rsidRPr="008F6984" w:rsidTr="00E66B7C">
        <w:trPr>
          <w:trHeight w:val="571"/>
          <w:jc w:val="center"/>
        </w:trPr>
        <w:tc>
          <w:tcPr>
            <w:tcW w:w="3369" w:type="dxa"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Урмарский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комплексный центр социального обслуживания </w:t>
            </w: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населения» Минтруда ЧР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79250A" w:rsidRPr="008F6984" w:rsidTr="00E66B7C">
        <w:trPr>
          <w:trHeight w:val="571"/>
          <w:jc w:val="center"/>
        </w:trPr>
        <w:tc>
          <w:tcPr>
            <w:tcW w:w="3369" w:type="dxa"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БУ ЧР «Козловский комплексный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79250A" w:rsidRPr="008F6984" w:rsidTr="00E66B7C">
        <w:trPr>
          <w:trHeight w:val="571"/>
          <w:jc w:val="center"/>
        </w:trPr>
        <w:tc>
          <w:tcPr>
            <w:tcW w:w="3369" w:type="dxa"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Канашский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комплексный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</w:tr>
      <w:tr w:rsidR="0079250A" w:rsidRPr="008F6984" w:rsidTr="00E66B7C">
        <w:trPr>
          <w:trHeight w:val="571"/>
          <w:jc w:val="center"/>
        </w:trPr>
        <w:tc>
          <w:tcPr>
            <w:tcW w:w="3369" w:type="dxa"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«Шумерлинский комплексный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79250A" w:rsidRPr="008F6984" w:rsidTr="00E66B7C">
        <w:trPr>
          <w:trHeight w:val="571"/>
          <w:jc w:val="center"/>
        </w:trPr>
        <w:tc>
          <w:tcPr>
            <w:tcW w:w="3369" w:type="dxa"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АУ ЧР «Комплексный центр социального обслуживания населения г. Чебоксары» Минтруда ЧР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</w:tr>
      <w:tr w:rsidR="0079250A" w:rsidRPr="008F6984" w:rsidTr="00E66B7C">
        <w:trPr>
          <w:trHeight w:val="571"/>
          <w:jc w:val="center"/>
        </w:trPr>
        <w:tc>
          <w:tcPr>
            <w:tcW w:w="3369" w:type="dxa"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«Ядринский комплексный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</w:tr>
      <w:tr w:rsidR="0079250A" w:rsidRPr="008F6984" w:rsidTr="00E66B7C">
        <w:trPr>
          <w:trHeight w:val="571"/>
          <w:jc w:val="center"/>
        </w:trPr>
        <w:tc>
          <w:tcPr>
            <w:tcW w:w="3369" w:type="dxa"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Юськасинский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дом-интернат для престарелых и инвалидов» Минтруда ЧР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79250A" w:rsidRPr="008F6984" w:rsidTr="00E66B7C">
        <w:trPr>
          <w:trHeight w:val="571"/>
          <w:jc w:val="center"/>
        </w:trPr>
        <w:tc>
          <w:tcPr>
            <w:tcW w:w="3369" w:type="dxa"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«Каршлыхский дом-интернат для ветеранов войны и труда» Минтруда ЧР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</w:tr>
      <w:tr w:rsidR="0079250A" w:rsidRPr="008F6984" w:rsidTr="00E66B7C">
        <w:trPr>
          <w:trHeight w:val="571"/>
          <w:jc w:val="center"/>
        </w:trPr>
        <w:tc>
          <w:tcPr>
            <w:tcW w:w="3369" w:type="dxa"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«Кугесьский дом-интернат для престарелых и инвалидов» Минтруда ЧР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79250A" w:rsidRPr="008F6984" w:rsidTr="00E66B7C">
        <w:trPr>
          <w:trHeight w:val="571"/>
          <w:jc w:val="center"/>
        </w:trPr>
        <w:tc>
          <w:tcPr>
            <w:tcW w:w="3369" w:type="dxa"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Алатырский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социально-реабилитационный центр для несовершеннолетних» Минтруда ЧР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79250A" w:rsidRPr="008F6984" w:rsidTr="00E66B7C">
        <w:trPr>
          <w:trHeight w:val="571"/>
          <w:jc w:val="center"/>
        </w:trPr>
        <w:tc>
          <w:tcPr>
            <w:tcW w:w="3369" w:type="dxa"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Новочебоксарский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социально-реабилитационный центр для </w:t>
            </w: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несовершеннолетних» Минтруда ЧР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</w:tr>
      <w:tr w:rsidR="0079250A" w:rsidRPr="008F6984" w:rsidTr="00E66B7C">
        <w:trPr>
          <w:trHeight w:val="571"/>
          <w:jc w:val="center"/>
        </w:trPr>
        <w:tc>
          <w:tcPr>
            <w:tcW w:w="3369" w:type="dxa"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БУ ЧР «Социально-реабилитационный центр для несовершеннолетних г. Чебоксары» Минтруда ЧР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</w:tr>
      <w:tr w:rsidR="0079250A" w:rsidRPr="008F6984" w:rsidTr="00E66B7C">
        <w:trPr>
          <w:trHeight w:val="571"/>
          <w:jc w:val="center"/>
        </w:trPr>
        <w:tc>
          <w:tcPr>
            <w:tcW w:w="3369" w:type="dxa"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«Кугесьский детский дом интернат для умственно отсталых детей» Минтруда ЧР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</w:tr>
      <w:tr w:rsidR="0079250A" w:rsidRPr="008F6984" w:rsidTr="00E66B7C">
        <w:trPr>
          <w:trHeight w:val="571"/>
          <w:jc w:val="center"/>
        </w:trPr>
        <w:tc>
          <w:tcPr>
            <w:tcW w:w="3369" w:type="dxa"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«Реабилитационный центр для детей и подростков с ограниченными возможностями» Минтруда ЧР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</w:tr>
      <w:tr w:rsidR="0079250A" w:rsidRPr="008F6984" w:rsidTr="00E66B7C">
        <w:trPr>
          <w:trHeight w:val="571"/>
          <w:jc w:val="center"/>
        </w:trPr>
        <w:tc>
          <w:tcPr>
            <w:tcW w:w="3369" w:type="dxa"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«Социально-оздоровительный центр граждан пожилого возраста и инвалидов «Вега» Минтруда ЧР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79250A" w:rsidRPr="008F6984" w:rsidTr="00E66B7C">
        <w:trPr>
          <w:trHeight w:val="571"/>
          <w:jc w:val="center"/>
        </w:trPr>
        <w:tc>
          <w:tcPr>
            <w:tcW w:w="3369" w:type="dxa"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КУ ЧР «Республиканский центр социальной адаптации для лиц без определенного места жительства и занятий» Минтруда ЧР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79250A" w:rsidRPr="008F6984" w:rsidTr="00E66B7C">
        <w:trPr>
          <w:trHeight w:val="571"/>
          <w:jc w:val="center"/>
        </w:trPr>
        <w:tc>
          <w:tcPr>
            <w:tcW w:w="3369" w:type="dxa"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«А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тратский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психоневрологический интернат» Минтруда ЧР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79250A" w:rsidRPr="008F6984" w:rsidTr="00E66B7C">
        <w:trPr>
          <w:trHeight w:val="571"/>
          <w:jc w:val="center"/>
        </w:trPr>
        <w:tc>
          <w:tcPr>
            <w:tcW w:w="3369" w:type="dxa"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«Т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арханский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психоневрологический интернат» Минтруда ЧР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79250A" w:rsidRPr="008F6984" w:rsidTr="00E66B7C">
        <w:trPr>
          <w:trHeight w:val="571"/>
          <w:jc w:val="center"/>
        </w:trPr>
        <w:tc>
          <w:tcPr>
            <w:tcW w:w="3369" w:type="dxa"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«К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алининский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психоневрологический интернат» Минтруда ЧР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79250A" w:rsidRPr="008F6984" w:rsidTr="00E66B7C">
        <w:trPr>
          <w:trHeight w:val="571"/>
          <w:jc w:val="center"/>
        </w:trPr>
        <w:tc>
          <w:tcPr>
            <w:tcW w:w="3369" w:type="dxa"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«И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бресинский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психоневрологический интернат» Минтруда ЧР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79250A" w:rsidRPr="008F6984" w:rsidTr="00E66B7C">
        <w:trPr>
          <w:trHeight w:val="571"/>
          <w:jc w:val="center"/>
        </w:trPr>
        <w:tc>
          <w:tcPr>
            <w:tcW w:w="3369" w:type="dxa"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«Ш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омиковский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психоневрологический </w:t>
            </w: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интернат» Минтруда ЧР;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79250A" w:rsidRPr="008F6984" w:rsidTr="00E66B7C">
        <w:trPr>
          <w:trHeight w:val="571"/>
          <w:jc w:val="center"/>
        </w:trPr>
        <w:tc>
          <w:tcPr>
            <w:tcW w:w="3369" w:type="dxa"/>
          </w:tcPr>
          <w:p w:rsidR="0079250A" w:rsidRPr="003411A8" w:rsidRDefault="0079250A" w:rsidP="0079250A">
            <w:pPr>
              <w:rPr>
                <w:rFonts w:ascii="Times New Roman" w:hAnsi="Times New Roman"/>
                <w:sz w:val="24"/>
                <w:szCs w:val="24"/>
              </w:rPr>
            </w:pPr>
            <w:r w:rsidRPr="003411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 </w:t>
            </w:r>
            <w:proofErr w:type="spellStart"/>
            <w:r w:rsidRPr="003411A8">
              <w:rPr>
                <w:rFonts w:ascii="Times New Roman" w:hAnsi="Times New Roman"/>
                <w:sz w:val="24"/>
                <w:szCs w:val="24"/>
              </w:rPr>
              <w:t>ЧР</w:t>
            </w:r>
            <w:proofErr w:type="gramStart"/>
            <w:r w:rsidRPr="003411A8">
              <w:rPr>
                <w:rFonts w:ascii="Times New Roman" w:hAnsi="Times New Roman"/>
                <w:sz w:val="24"/>
                <w:szCs w:val="24"/>
              </w:rPr>
              <w:t>«К</w:t>
            </w:r>
            <w:proofErr w:type="gramEnd"/>
            <w:r w:rsidRPr="003411A8">
              <w:rPr>
                <w:rFonts w:ascii="Times New Roman" w:hAnsi="Times New Roman"/>
                <w:sz w:val="24"/>
                <w:szCs w:val="24"/>
              </w:rPr>
              <w:t>арабай</w:t>
            </w:r>
            <w:proofErr w:type="spellEnd"/>
            <w:r w:rsidRPr="003411A8">
              <w:rPr>
                <w:rFonts w:ascii="Times New Roman" w:hAnsi="Times New Roman"/>
                <w:sz w:val="24"/>
                <w:szCs w:val="24"/>
              </w:rPr>
              <w:t>-Шемуршинский психоневрологический интернат» Минтруда ЧР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79250A" w:rsidRPr="008F6984" w:rsidTr="00E66B7C">
        <w:trPr>
          <w:trHeight w:val="571"/>
          <w:jc w:val="center"/>
        </w:trPr>
        <w:tc>
          <w:tcPr>
            <w:tcW w:w="3369" w:type="dxa"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ЧРОО  «Союз женщин Чувашии»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79250A" w:rsidRPr="008F6984" w:rsidTr="00E66B7C">
        <w:trPr>
          <w:trHeight w:val="571"/>
          <w:jc w:val="center"/>
        </w:trPr>
        <w:tc>
          <w:tcPr>
            <w:tcW w:w="3369" w:type="dxa"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Фонд поддержки социальных и культурных программ Чувашии (Фонд «Чувашия»)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79250A" w:rsidRPr="008F6984" w:rsidTr="00E66B7C">
        <w:trPr>
          <w:trHeight w:val="571"/>
          <w:jc w:val="center"/>
        </w:trPr>
        <w:tc>
          <w:tcPr>
            <w:tcW w:w="3369" w:type="dxa"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A02">
              <w:rPr>
                <w:rFonts w:ascii="Times New Roman" w:hAnsi="Times New Roman"/>
                <w:color w:val="000000"/>
                <w:sz w:val="24"/>
                <w:szCs w:val="24"/>
              </w:rPr>
              <w:t>Благотворительный фонд помощи детям с неизлечимыми заболеваниями имени Ани Чижовой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79250A" w:rsidRPr="008F6984" w:rsidTr="00E66B7C">
        <w:trPr>
          <w:trHeight w:val="571"/>
          <w:jc w:val="center"/>
        </w:trPr>
        <w:tc>
          <w:tcPr>
            <w:tcW w:w="3369" w:type="dxa"/>
          </w:tcPr>
          <w:p w:rsidR="0079250A" w:rsidRPr="00D61430" w:rsidRDefault="0079250A" w:rsidP="0079250A">
            <w:pPr>
              <w:pStyle w:val="251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237969">
              <w:rPr>
                <w:rFonts w:cs="Times New Roman"/>
                <w:color w:val="000000"/>
                <w:sz w:val="24"/>
                <w:szCs w:val="24"/>
                <w:shd w:val="clear" w:color="auto" w:fill="F5F5F5"/>
              </w:rPr>
              <w:t>Вурнарская</w:t>
            </w:r>
            <w:proofErr w:type="spellEnd"/>
            <w:r w:rsidRPr="00237969">
              <w:rPr>
                <w:rFonts w:cs="Times New Roman"/>
                <w:color w:val="000000"/>
                <w:sz w:val="24"/>
                <w:szCs w:val="24"/>
                <w:shd w:val="clear" w:color="auto" w:fill="F5F5F5"/>
              </w:rPr>
              <w:t xml:space="preserve"> местная организация ЧРО ООО «Всероссийское общество инвалидов»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79250A" w:rsidRPr="008F6984" w:rsidTr="00E66B7C">
        <w:trPr>
          <w:trHeight w:val="571"/>
          <w:jc w:val="center"/>
        </w:trPr>
        <w:tc>
          <w:tcPr>
            <w:tcW w:w="3369" w:type="dxa"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ЧРО ООО «Российский Красный Крест»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9250A" w:rsidRPr="008F6984" w:rsidTr="00E66B7C">
        <w:trPr>
          <w:trHeight w:val="571"/>
          <w:jc w:val="center"/>
        </w:trPr>
        <w:tc>
          <w:tcPr>
            <w:tcW w:w="3369" w:type="dxa"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АНО «Центр помощи детям-инвалидам во имя святителя Луки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Войно-Яснецкого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79250A" w:rsidRPr="008F6984" w:rsidTr="00E66B7C">
        <w:trPr>
          <w:trHeight w:val="571"/>
          <w:jc w:val="center"/>
        </w:trPr>
        <w:tc>
          <w:tcPr>
            <w:tcW w:w="3369" w:type="dxa"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ЧРОО помощи детям с расстройствами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аутического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спектра «Крылья»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79250A" w:rsidRPr="008F6984" w:rsidTr="00E66B7C">
        <w:trPr>
          <w:trHeight w:val="571"/>
          <w:jc w:val="center"/>
        </w:trPr>
        <w:tc>
          <w:tcPr>
            <w:tcW w:w="3369" w:type="dxa"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Благотворительный фонд Чувашского Республиканского совета женщин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79250A" w:rsidRPr="00E66B7C" w:rsidRDefault="0079250A" w:rsidP="00E66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6C6D9F" w:rsidRPr="0064748A" w:rsidRDefault="006C6D9F" w:rsidP="0040651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6C6D9F" w:rsidRPr="0029757D" w:rsidRDefault="006C6D9F" w:rsidP="001C77B4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757D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 по результатам оценки (по критерию 2):</w:t>
      </w:r>
    </w:p>
    <w:p w:rsidR="00D442E6" w:rsidRDefault="006C6D9F" w:rsidP="001C77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D6A">
        <w:rPr>
          <w:rFonts w:ascii="Times New Roman" w:hAnsi="Times New Roman"/>
          <w:bCs/>
          <w:iCs/>
          <w:sz w:val="28"/>
          <w:szCs w:val="28"/>
        </w:rPr>
        <w:t xml:space="preserve">Анализ официальной информации на основании оценок организации оператора по </w:t>
      </w:r>
      <w:r w:rsidRPr="006419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критерию </w:t>
      </w:r>
      <w:r w:rsidR="00641977" w:rsidRPr="00641977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="00E35EC3">
        <w:rPr>
          <w:rFonts w:ascii="Times New Roman" w:hAnsi="Times New Roman"/>
          <w:sz w:val="28"/>
          <w:szCs w:val="28"/>
        </w:rPr>
        <w:t>омфортности</w:t>
      </w:r>
      <w:r w:rsidR="00641977" w:rsidRPr="00641977">
        <w:rPr>
          <w:rFonts w:ascii="Times New Roman" w:hAnsi="Times New Roman"/>
          <w:sz w:val="28"/>
          <w:szCs w:val="28"/>
        </w:rPr>
        <w:t xml:space="preserve"> условий, в которых </w:t>
      </w:r>
      <w:r w:rsidR="008F6984">
        <w:rPr>
          <w:rFonts w:ascii="Times New Roman" w:hAnsi="Times New Roman"/>
          <w:sz w:val="28"/>
          <w:szCs w:val="28"/>
        </w:rPr>
        <w:t>оказывается социальное обслуживание</w:t>
      </w:r>
      <w:r w:rsidR="00E35EC3">
        <w:rPr>
          <w:rFonts w:ascii="Times New Roman" w:hAnsi="Times New Roman"/>
          <w:sz w:val="28"/>
          <w:szCs w:val="28"/>
        </w:rPr>
        <w:t>,</w:t>
      </w:r>
      <w:r w:rsidR="00641977" w:rsidRPr="0064197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41977">
        <w:rPr>
          <w:rFonts w:ascii="Times New Roman" w:hAnsi="Times New Roman"/>
          <w:bCs/>
          <w:iCs/>
          <w:sz w:val="28"/>
          <w:szCs w:val="28"/>
        </w:rPr>
        <w:t xml:space="preserve">показал, </w:t>
      </w:r>
      <w:r w:rsidRPr="00641977">
        <w:rPr>
          <w:rFonts w:ascii="Times New Roman" w:eastAsia="Times New Roman" w:hAnsi="Times New Roman"/>
          <w:sz w:val="28"/>
          <w:szCs w:val="28"/>
          <w:lang w:eastAsia="ru-RU"/>
        </w:rPr>
        <w:t>чт</w:t>
      </w:r>
      <w:r w:rsidRPr="00644D6A">
        <w:rPr>
          <w:rFonts w:ascii="Times New Roman" w:eastAsia="Times New Roman" w:hAnsi="Times New Roman"/>
          <w:sz w:val="28"/>
          <w:szCs w:val="28"/>
          <w:lang w:eastAsia="ru-RU"/>
        </w:rPr>
        <w:t xml:space="preserve">о в организациях </w:t>
      </w:r>
      <w:r w:rsidR="00E35EC3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созданы и </w:t>
      </w:r>
      <w:r w:rsidRPr="00644D6A">
        <w:rPr>
          <w:rFonts w:ascii="Times New Roman" w:eastAsia="Times New Roman" w:hAnsi="Times New Roman"/>
          <w:sz w:val="28"/>
          <w:szCs w:val="28"/>
          <w:lang w:eastAsia="ru-RU"/>
        </w:rPr>
        <w:t>стараются создавать необходимые условия комфортности</w:t>
      </w:r>
      <w:r w:rsidR="00E66B7C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получатели услуг высоко оценивают </w:t>
      </w:r>
      <w:r w:rsidR="00D442E6">
        <w:rPr>
          <w:rFonts w:ascii="Times New Roman" w:eastAsia="Times New Roman" w:hAnsi="Times New Roman"/>
          <w:sz w:val="28"/>
          <w:szCs w:val="28"/>
          <w:lang w:eastAsia="ru-RU"/>
        </w:rPr>
        <w:t>уровень условий, созданных</w:t>
      </w:r>
      <w:r w:rsidR="00E66B7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удобного и комфортного </w:t>
      </w:r>
      <w:r w:rsidR="00E66B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получения услуг</w:t>
      </w:r>
      <w:r w:rsidRPr="00644D6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6496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результатам анализа 2</w:t>
      </w:r>
      <w:r w:rsidR="00E66B7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64963">
        <w:rPr>
          <w:rFonts w:ascii="Times New Roman" w:eastAsia="Times New Roman" w:hAnsi="Times New Roman"/>
          <w:sz w:val="28"/>
          <w:szCs w:val="28"/>
          <w:lang w:eastAsia="ru-RU"/>
        </w:rPr>
        <w:t xml:space="preserve"> из 4</w:t>
      </w:r>
      <w:r w:rsidR="00E66B7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649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6B7C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обследуемых </w:t>
      </w:r>
      <w:r w:rsidR="0006496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организаций набрали </w:t>
      </w:r>
      <w:r w:rsidR="00566BC0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максимально </w:t>
      </w:r>
      <w:proofErr w:type="gramStart"/>
      <w:r w:rsidR="00566BC0">
        <w:rPr>
          <w:rFonts w:ascii="Times New Roman" w:eastAsia="Times New Roman" w:hAnsi="Times New Roman"/>
          <w:sz w:val="28"/>
          <w:szCs w:val="28"/>
          <w:lang w:eastAsia="ru-RU"/>
        </w:rPr>
        <w:t>возможные</w:t>
      </w:r>
      <w:proofErr w:type="gramEnd"/>
      <w:r w:rsidR="00566B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4963">
        <w:rPr>
          <w:rFonts w:ascii="Times New Roman" w:eastAsia="Times New Roman" w:hAnsi="Times New Roman"/>
          <w:sz w:val="28"/>
          <w:szCs w:val="28"/>
          <w:lang w:eastAsia="ru-RU"/>
        </w:rPr>
        <w:t xml:space="preserve">100 </w:t>
      </w:r>
      <w:r w:rsidR="00566BC0">
        <w:rPr>
          <w:rFonts w:ascii="Times New Roman" w:eastAsia="Times New Roman" w:hAnsi="Times New Roman"/>
          <w:sz w:val="28"/>
          <w:szCs w:val="28"/>
          <w:lang w:eastAsia="ru-RU"/>
        </w:rPr>
        <w:t>баллов.</w:t>
      </w:r>
      <w:r w:rsidRPr="00644D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442E6" w:rsidRDefault="00D442E6" w:rsidP="001C77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sz w:val="28"/>
          <w:szCs w:val="28"/>
        </w:rPr>
        <w:t>результатам опроса, наиболее часто встречающимся дефицитом условий комфортности является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отсутствие постоянного доступа к питьевой воде; плохая транспортная доступность; отсутствие доступа к комфортной зоне отдыха или ожидания.</w:t>
      </w:r>
    </w:p>
    <w:p w:rsidR="006C6D9F" w:rsidRDefault="006C6D9F" w:rsidP="001C77B4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644D6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E35EC3">
        <w:rPr>
          <w:rFonts w:ascii="Times New Roman" w:eastAsia="Times New Roman" w:hAnsi="Times New Roman"/>
          <w:sz w:val="28"/>
          <w:szCs w:val="28"/>
          <w:lang w:eastAsia="ru-RU"/>
        </w:rPr>
        <w:t xml:space="preserve">ля </w:t>
      </w:r>
      <w:r w:rsidR="000041B9">
        <w:rPr>
          <w:rFonts w:ascii="Times New Roman" w:eastAsia="Times New Roman" w:hAnsi="Times New Roman"/>
          <w:sz w:val="28"/>
          <w:szCs w:val="28"/>
          <w:lang w:eastAsia="ru-RU"/>
        </w:rPr>
        <w:t>детального</w:t>
      </w:r>
      <w:r w:rsidR="00E35EC3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анализа приведены</w:t>
      </w:r>
      <w:r w:rsidRPr="00644D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41B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развёрнутые </w:t>
      </w:r>
      <w:r w:rsidRPr="00644D6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анкетирования потребителей услуг </w:t>
      </w:r>
      <w:r w:rsidRPr="00DA1131">
        <w:rPr>
          <w:rFonts w:ascii="Times New Roman" w:eastAsia="Times New Roman" w:hAnsi="Times New Roman"/>
          <w:sz w:val="28"/>
          <w:szCs w:val="28"/>
          <w:lang w:eastAsia="ru-RU"/>
        </w:rPr>
        <w:t>(Приложение 2)</w:t>
      </w:r>
      <w:r w:rsidR="00E35EC3">
        <w:rPr>
          <w:rFonts w:ascii="Times New Roman" w:eastAsia="Times New Roman" w:hAnsi="Times New Roman"/>
          <w:sz w:val="28"/>
          <w:szCs w:val="28"/>
          <w:lang w:eastAsia="ru-RU"/>
        </w:rPr>
        <w:t xml:space="preserve"> и ведомость оценки индикаторов показателя 2.1. </w:t>
      </w:r>
      <w:r w:rsidR="001C77B4">
        <w:rPr>
          <w:rFonts w:ascii="Times New Roman" w:eastAsia="Times New Roman" w:hAnsi="Times New Roman"/>
          <w:sz w:val="28"/>
          <w:szCs w:val="28"/>
          <w:lang w:eastAsia="ru-RU"/>
        </w:rPr>
        <w:t>(Приложени</w:t>
      </w:r>
      <w:r w:rsidR="00E73D64">
        <w:rPr>
          <w:rFonts w:ascii="Times New Roman" w:eastAsia="Times New Roman" w:hAnsi="Times New Roman"/>
          <w:sz w:val="28"/>
          <w:szCs w:val="28"/>
          <w:lang w:eastAsia="ru-RU"/>
        </w:rPr>
        <w:t>е 3</w:t>
      </w:r>
      <w:r w:rsidR="00E35EC3" w:rsidRPr="00DA113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DA11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6D9F" w:rsidRPr="0064748A" w:rsidRDefault="006C6D9F" w:rsidP="00406515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C6D9F" w:rsidRPr="0064748A" w:rsidRDefault="006C6D9F" w:rsidP="00406515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6D9F" w:rsidRPr="0064748A" w:rsidRDefault="006C6D9F" w:rsidP="00406515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6D9F" w:rsidRPr="0064748A" w:rsidRDefault="006C6D9F" w:rsidP="00406515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6D9F" w:rsidRPr="0064748A" w:rsidRDefault="006C6D9F" w:rsidP="00406515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6D9F" w:rsidRPr="0064748A" w:rsidRDefault="006C6D9F" w:rsidP="00406515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6D9F" w:rsidRPr="0064748A" w:rsidRDefault="006C6D9F" w:rsidP="00406515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4586" w:rsidRDefault="00C84586" w:rsidP="00406515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C84586" w:rsidSect="00AD76E9">
          <w:pgSz w:w="11907" w:h="16839" w:code="9"/>
          <w:pgMar w:top="1134" w:right="708" w:bottom="1134" w:left="1701" w:header="709" w:footer="709" w:gutter="0"/>
          <w:cols w:space="708"/>
          <w:titlePg/>
          <w:docGrid w:linePitch="360"/>
        </w:sectPr>
      </w:pPr>
    </w:p>
    <w:p w:rsidR="006C6D9F" w:rsidRPr="00FE040D" w:rsidRDefault="006C6D9F" w:rsidP="00FE040D">
      <w:pPr>
        <w:pStyle w:val="2"/>
      </w:pPr>
      <w:bookmarkStart w:id="46" w:name="_Toc11919577"/>
      <w:bookmarkStart w:id="47" w:name="_Toc19267112"/>
      <w:bookmarkStart w:id="48" w:name="_Toc90470878"/>
      <w:r w:rsidRPr="00FE040D">
        <w:lastRenderedPageBreak/>
        <w:t xml:space="preserve">5.3. Результаты по критерию 3 </w:t>
      </w:r>
      <w:r w:rsidR="00F016A0">
        <w:t xml:space="preserve">                                                                       </w:t>
      </w:r>
      <w:r w:rsidRPr="00FE040D">
        <w:t xml:space="preserve">«Доступность </w:t>
      </w:r>
      <w:r w:rsidR="008F6984">
        <w:t xml:space="preserve">услуг </w:t>
      </w:r>
      <w:r w:rsidRPr="00FE040D">
        <w:t>для инвалидов»</w:t>
      </w:r>
      <w:bookmarkEnd w:id="46"/>
      <w:bookmarkEnd w:id="47"/>
      <w:bookmarkEnd w:id="48"/>
    </w:p>
    <w:p w:rsidR="006C6D9F" w:rsidRPr="0064748A" w:rsidRDefault="006C6D9F" w:rsidP="00870F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C6D9F" w:rsidRPr="00644D6A" w:rsidRDefault="006C6D9F" w:rsidP="001C77B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D6A">
        <w:rPr>
          <w:rFonts w:ascii="Times New Roman" w:eastAsia="Times New Roman" w:hAnsi="Times New Roman"/>
          <w:sz w:val="28"/>
          <w:szCs w:val="28"/>
          <w:lang w:eastAsia="ru-RU"/>
        </w:rPr>
        <w:t>Оценка доступности услуг для инвалидов проводилась на основании 3 показателей. Для оценки организаций по этому критерию использовались данные анкетирования потребителей услуг, а также данные экспертного анализа, проводимого сотрудниками организации-оператора.</w:t>
      </w:r>
    </w:p>
    <w:p w:rsidR="006C6D9F" w:rsidRPr="00644D6A" w:rsidRDefault="006C6D9F" w:rsidP="001C77B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D6A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Показатель 3.1. </w:t>
      </w:r>
      <w:r w:rsidRPr="00644D6A">
        <w:rPr>
          <w:rFonts w:ascii="Times New Roman" w:hAnsi="Times New Roman"/>
          <w:sz w:val="28"/>
          <w:szCs w:val="28"/>
        </w:rPr>
        <w:t>Оборудование территории, прилегающей к организации, и ее помещений с учетом доступности для инвалидов</w:t>
      </w:r>
      <w:r w:rsidRPr="00644D6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6D9F" w:rsidRPr="00644D6A" w:rsidRDefault="006C6D9F" w:rsidP="001C77B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D6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оценки организационных условий доступности услуг для инвалидов </w:t>
      </w:r>
      <w:r w:rsidRPr="00644D6A">
        <w:rPr>
          <w:rFonts w:ascii="Times New Roman" w:hAnsi="Times New Roman"/>
          <w:b/>
          <w:sz w:val="28"/>
          <w:szCs w:val="28"/>
          <w:lang w:eastAsia="ru-RU"/>
        </w:rPr>
        <w:t>(</w:t>
      </w:r>
      <w:proofErr w:type="spellStart"/>
      <w:r w:rsidRPr="00644D6A"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644D6A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орг</w:t>
      </w:r>
      <w:r w:rsidRPr="00644D6A">
        <w:rPr>
          <w:rFonts w:ascii="Times New Roman" w:hAnsi="Times New Roman"/>
          <w:b/>
          <w:sz w:val="28"/>
          <w:szCs w:val="28"/>
          <w:vertAlign w:val="subscript"/>
          <w:lang w:eastAsia="ru-RU"/>
        </w:rPr>
        <w:t>дост</w:t>
      </w:r>
      <w:proofErr w:type="spellEnd"/>
      <w:proofErr w:type="gramStart"/>
      <w:r w:rsidRPr="00644D6A"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644D6A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644D6A">
        <w:rPr>
          <w:rFonts w:ascii="Times New Roman" w:hAnsi="Times New Roman"/>
          <w:sz w:val="28"/>
          <w:szCs w:val="28"/>
          <w:lang w:eastAsia="ru-RU"/>
        </w:rPr>
        <w:t>спользуется формула</w:t>
      </w:r>
      <w:r w:rsidRPr="00644D6A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6C6D9F" w:rsidRPr="00644D6A" w:rsidRDefault="006C6D9F" w:rsidP="001C77B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D9F" w:rsidRPr="00644D6A" w:rsidRDefault="006C6D9F" w:rsidP="001C77B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44D6A">
        <w:rPr>
          <w:rFonts w:ascii="Times New Roman" w:hAnsi="Times New Roman"/>
          <w:b/>
          <w:sz w:val="28"/>
          <w:szCs w:val="28"/>
        </w:rPr>
        <w:t>П</w:t>
      </w:r>
      <w:r w:rsidRPr="00644D6A">
        <w:rPr>
          <w:rFonts w:ascii="Times New Roman" w:hAnsi="Times New Roman"/>
          <w:b/>
          <w:sz w:val="28"/>
          <w:szCs w:val="28"/>
          <w:vertAlign w:val="superscript"/>
        </w:rPr>
        <w:t>орг</w:t>
      </w:r>
      <w:r w:rsidRPr="00644D6A">
        <w:rPr>
          <w:rFonts w:ascii="Times New Roman" w:hAnsi="Times New Roman"/>
          <w:b/>
          <w:sz w:val="28"/>
          <w:szCs w:val="28"/>
          <w:vertAlign w:val="subscript"/>
        </w:rPr>
        <w:t>дост</w:t>
      </w:r>
      <w:proofErr w:type="spellEnd"/>
      <w:r w:rsidRPr="00644D6A">
        <w:rPr>
          <w:rFonts w:ascii="Times New Roman" w:hAnsi="Times New Roman"/>
          <w:b/>
          <w:sz w:val="28"/>
          <w:szCs w:val="28"/>
        </w:rPr>
        <w:t xml:space="preserve"> = </w:t>
      </w:r>
      <w:proofErr w:type="spellStart"/>
      <w:r w:rsidRPr="00644D6A">
        <w:rPr>
          <w:rFonts w:ascii="Times New Roman" w:hAnsi="Times New Roman"/>
          <w:b/>
          <w:sz w:val="28"/>
          <w:szCs w:val="28"/>
        </w:rPr>
        <w:t>Т</w:t>
      </w:r>
      <w:r w:rsidRPr="00644D6A">
        <w:rPr>
          <w:rFonts w:ascii="Times New Roman" w:hAnsi="Times New Roman"/>
          <w:b/>
          <w:sz w:val="28"/>
          <w:szCs w:val="28"/>
          <w:vertAlign w:val="superscript"/>
        </w:rPr>
        <w:t>орг</w:t>
      </w:r>
      <w:r w:rsidRPr="00644D6A">
        <w:rPr>
          <w:rFonts w:ascii="Times New Roman" w:hAnsi="Times New Roman"/>
          <w:b/>
          <w:sz w:val="28"/>
          <w:szCs w:val="28"/>
          <w:vertAlign w:val="subscript"/>
        </w:rPr>
        <w:t>дост</w:t>
      </w:r>
      <w:proofErr w:type="spellEnd"/>
      <w:r w:rsidRPr="00644D6A">
        <w:rPr>
          <w:rFonts w:ascii="Times New Roman" w:hAnsi="Times New Roman"/>
          <w:b/>
          <w:sz w:val="28"/>
          <w:szCs w:val="28"/>
        </w:rPr>
        <w:t xml:space="preserve"> × </w:t>
      </w:r>
      <w:proofErr w:type="spellStart"/>
      <w:r w:rsidRPr="00644D6A">
        <w:rPr>
          <w:rFonts w:ascii="Times New Roman" w:hAnsi="Times New Roman"/>
          <w:b/>
          <w:sz w:val="28"/>
          <w:szCs w:val="28"/>
        </w:rPr>
        <w:t>С</w:t>
      </w:r>
      <w:r w:rsidRPr="00644D6A">
        <w:rPr>
          <w:rFonts w:ascii="Times New Roman" w:hAnsi="Times New Roman"/>
          <w:b/>
          <w:sz w:val="28"/>
          <w:szCs w:val="28"/>
          <w:vertAlign w:val="superscript"/>
        </w:rPr>
        <w:t>орг</w:t>
      </w:r>
      <w:r w:rsidRPr="00644D6A">
        <w:rPr>
          <w:rFonts w:ascii="Times New Roman" w:hAnsi="Times New Roman"/>
          <w:b/>
          <w:sz w:val="28"/>
          <w:szCs w:val="28"/>
          <w:vertAlign w:val="subscript"/>
        </w:rPr>
        <w:t>дост</w:t>
      </w:r>
      <w:proofErr w:type="spellEnd"/>
      <w:r w:rsidRPr="00644D6A">
        <w:rPr>
          <w:rFonts w:ascii="Times New Roman" w:hAnsi="Times New Roman"/>
          <w:b/>
          <w:sz w:val="28"/>
          <w:szCs w:val="28"/>
        </w:rPr>
        <w:t>,</w:t>
      </w:r>
      <w:r w:rsidRPr="00644D6A">
        <w:rPr>
          <w:rFonts w:ascii="Times New Roman" w:hAnsi="Times New Roman"/>
          <w:b/>
          <w:sz w:val="28"/>
          <w:szCs w:val="28"/>
        </w:rPr>
        <w:tab/>
      </w:r>
      <w:r w:rsidRPr="00644D6A">
        <w:rPr>
          <w:rFonts w:ascii="Times New Roman" w:hAnsi="Times New Roman"/>
          <w:b/>
          <w:sz w:val="28"/>
          <w:szCs w:val="28"/>
        </w:rPr>
        <w:tab/>
      </w:r>
      <w:r w:rsidRPr="00644D6A">
        <w:rPr>
          <w:rFonts w:ascii="Times New Roman" w:hAnsi="Times New Roman"/>
          <w:b/>
          <w:sz w:val="28"/>
          <w:szCs w:val="28"/>
        </w:rPr>
        <w:tab/>
        <w:t>(10)</w:t>
      </w:r>
    </w:p>
    <w:p w:rsidR="006C6D9F" w:rsidRPr="00644D6A" w:rsidRDefault="006C6D9F" w:rsidP="001C77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D6A">
        <w:rPr>
          <w:rFonts w:ascii="Times New Roman" w:hAnsi="Times New Roman"/>
          <w:sz w:val="28"/>
          <w:szCs w:val="28"/>
        </w:rPr>
        <w:t>где:</w:t>
      </w:r>
    </w:p>
    <w:p w:rsidR="006C6D9F" w:rsidRPr="00644D6A" w:rsidRDefault="006C6D9F" w:rsidP="001C77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4D6A">
        <w:rPr>
          <w:rFonts w:ascii="Times New Roman" w:hAnsi="Times New Roman"/>
          <w:b/>
          <w:sz w:val="28"/>
          <w:szCs w:val="28"/>
        </w:rPr>
        <w:t>Т</w:t>
      </w:r>
      <w:r w:rsidRPr="00644D6A">
        <w:rPr>
          <w:rFonts w:ascii="Times New Roman" w:hAnsi="Times New Roman"/>
          <w:b/>
          <w:sz w:val="28"/>
          <w:szCs w:val="28"/>
          <w:vertAlign w:val="superscript"/>
        </w:rPr>
        <w:t>орг</w:t>
      </w:r>
      <w:r w:rsidRPr="00644D6A">
        <w:rPr>
          <w:rFonts w:ascii="Times New Roman" w:hAnsi="Times New Roman"/>
          <w:b/>
          <w:sz w:val="28"/>
          <w:szCs w:val="28"/>
          <w:vertAlign w:val="subscript"/>
        </w:rPr>
        <w:t>дост</w:t>
      </w:r>
      <w:proofErr w:type="spellEnd"/>
      <w:r w:rsidR="00BE080E" w:rsidRPr="00644D6A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644D6A">
        <w:rPr>
          <w:rFonts w:ascii="Times New Roman" w:hAnsi="Times New Roman"/>
          <w:sz w:val="28"/>
          <w:szCs w:val="28"/>
        </w:rPr>
        <w:t>– количество баллов за каждое условие доступности организации для инвалидов (по 20 баллов за каждое условие);</w:t>
      </w:r>
    </w:p>
    <w:p w:rsidR="006C6D9F" w:rsidRPr="00644D6A" w:rsidRDefault="006C6D9F" w:rsidP="001C77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4D6A">
        <w:rPr>
          <w:rFonts w:ascii="Times New Roman" w:hAnsi="Times New Roman"/>
          <w:b/>
          <w:sz w:val="28"/>
          <w:szCs w:val="28"/>
        </w:rPr>
        <w:t>С</w:t>
      </w:r>
      <w:r w:rsidRPr="00644D6A">
        <w:rPr>
          <w:rFonts w:ascii="Times New Roman" w:hAnsi="Times New Roman"/>
          <w:b/>
          <w:sz w:val="28"/>
          <w:szCs w:val="28"/>
          <w:vertAlign w:val="superscript"/>
        </w:rPr>
        <w:t>орг</w:t>
      </w:r>
      <w:r w:rsidRPr="00644D6A">
        <w:rPr>
          <w:rFonts w:ascii="Times New Roman" w:hAnsi="Times New Roman"/>
          <w:b/>
          <w:sz w:val="28"/>
          <w:szCs w:val="28"/>
          <w:vertAlign w:val="subscript"/>
        </w:rPr>
        <w:t>дост</w:t>
      </w:r>
      <w:proofErr w:type="spellEnd"/>
      <w:r w:rsidR="00BE080E" w:rsidRPr="00644D6A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644D6A">
        <w:rPr>
          <w:rFonts w:ascii="Times New Roman" w:hAnsi="Times New Roman"/>
          <w:b/>
          <w:sz w:val="28"/>
          <w:szCs w:val="28"/>
        </w:rPr>
        <w:t>–</w:t>
      </w:r>
      <w:r w:rsidR="00BE080E" w:rsidRPr="00644D6A">
        <w:rPr>
          <w:rFonts w:ascii="Times New Roman" w:hAnsi="Times New Roman"/>
          <w:b/>
          <w:sz w:val="28"/>
          <w:szCs w:val="28"/>
        </w:rPr>
        <w:t xml:space="preserve"> </w:t>
      </w:r>
      <w:r w:rsidRPr="00644D6A">
        <w:rPr>
          <w:rFonts w:ascii="Times New Roman" w:hAnsi="Times New Roman"/>
          <w:sz w:val="28"/>
          <w:szCs w:val="28"/>
        </w:rPr>
        <w:t xml:space="preserve"> количество условий доступности организации для инвалидов. </w:t>
      </w:r>
    </w:p>
    <w:p w:rsidR="006C6D9F" w:rsidRPr="00644D6A" w:rsidRDefault="006C6D9F" w:rsidP="001C77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D6A">
        <w:rPr>
          <w:rFonts w:ascii="Times New Roman" w:hAnsi="Times New Roman"/>
          <w:sz w:val="28"/>
          <w:szCs w:val="28"/>
        </w:rPr>
        <w:t xml:space="preserve">При наличии пяти и более условий доступности услуг для инвалидов показатель оценки качества </w:t>
      </w:r>
      <w:r w:rsidRPr="00644D6A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644D6A">
        <w:rPr>
          <w:rFonts w:ascii="Times New Roman" w:hAnsi="Times New Roman"/>
          <w:b/>
          <w:sz w:val="28"/>
          <w:szCs w:val="28"/>
        </w:rPr>
        <w:t>П</w:t>
      </w:r>
      <w:r w:rsidRPr="00644D6A">
        <w:rPr>
          <w:rFonts w:ascii="Times New Roman" w:hAnsi="Times New Roman"/>
          <w:b/>
          <w:sz w:val="28"/>
          <w:szCs w:val="28"/>
          <w:vertAlign w:val="superscript"/>
        </w:rPr>
        <w:t>орг</w:t>
      </w:r>
      <w:r w:rsidRPr="00644D6A">
        <w:rPr>
          <w:rFonts w:ascii="Times New Roman" w:hAnsi="Times New Roman"/>
          <w:b/>
          <w:sz w:val="28"/>
          <w:szCs w:val="28"/>
          <w:vertAlign w:val="subscript"/>
        </w:rPr>
        <w:t>дост</w:t>
      </w:r>
      <w:proofErr w:type="spellEnd"/>
      <w:proofErr w:type="gramStart"/>
      <w:r w:rsidRPr="00644D6A">
        <w:rPr>
          <w:rFonts w:ascii="Times New Roman" w:hAnsi="Times New Roman"/>
          <w:b/>
          <w:sz w:val="28"/>
          <w:szCs w:val="28"/>
        </w:rPr>
        <w:t>)</w:t>
      </w:r>
      <w:r w:rsidRPr="00644D6A">
        <w:rPr>
          <w:rFonts w:ascii="Times New Roman" w:hAnsi="Times New Roman"/>
          <w:sz w:val="28"/>
          <w:szCs w:val="28"/>
        </w:rPr>
        <w:t>п</w:t>
      </w:r>
      <w:proofErr w:type="gramEnd"/>
      <w:r w:rsidRPr="00644D6A">
        <w:rPr>
          <w:rFonts w:ascii="Times New Roman" w:hAnsi="Times New Roman"/>
          <w:sz w:val="28"/>
          <w:szCs w:val="28"/>
        </w:rPr>
        <w:t>ринимает значение 100 баллов.</w:t>
      </w:r>
    </w:p>
    <w:p w:rsidR="006C6D9F" w:rsidRPr="00644D6A" w:rsidRDefault="006C6D9F" w:rsidP="001C77B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D6A">
        <w:rPr>
          <w:rFonts w:ascii="Times New Roman" w:eastAsia="Times New Roman" w:hAnsi="Times New Roman"/>
          <w:sz w:val="28"/>
          <w:szCs w:val="28"/>
          <w:lang w:eastAsia="ru-RU"/>
        </w:rPr>
        <w:t>Показатель 3.2. Обеспечение в организации условий доступности, позволяющих инвалидам получать услуги наравне с другими.</w:t>
      </w:r>
    </w:p>
    <w:p w:rsidR="006C6D9F" w:rsidRPr="00644D6A" w:rsidRDefault="006C6D9F" w:rsidP="001C77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4D6A">
        <w:rPr>
          <w:rFonts w:ascii="Times New Roman" w:eastAsia="Times New Roman" w:hAnsi="Times New Roman"/>
          <w:sz w:val="28"/>
          <w:szCs w:val="28"/>
          <w:lang w:eastAsia="ru-RU"/>
        </w:rPr>
        <w:t>Для оценки условий</w:t>
      </w:r>
      <w:r w:rsidRPr="00644D6A">
        <w:rPr>
          <w:rFonts w:ascii="Times New Roman" w:hAnsi="Times New Roman"/>
          <w:sz w:val="28"/>
          <w:szCs w:val="28"/>
          <w:lang w:eastAsia="ru-RU"/>
        </w:rPr>
        <w:t xml:space="preserve"> доступности, позволяющих инвалидам получать услуги наравне с другими, (</w:t>
      </w:r>
      <w:proofErr w:type="spellStart"/>
      <w:r w:rsidRPr="00644D6A">
        <w:rPr>
          <w:rFonts w:ascii="Times New Roman" w:hAnsi="Times New Roman"/>
          <w:b/>
          <w:sz w:val="28"/>
          <w:szCs w:val="28"/>
        </w:rPr>
        <w:t>П</w:t>
      </w:r>
      <w:r w:rsidRPr="00644D6A">
        <w:rPr>
          <w:rFonts w:ascii="Times New Roman" w:hAnsi="Times New Roman"/>
          <w:b/>
          <w:sz w:val="28"/>
          <w:szCs w:val="28"/>
          <w:vertAlign w:val="superscript"/>
        </w:rPr>
        <w:t>услуг</w:t>
      </w:r>
      <w:r w:rsidRPr="00644D6A">
        <w:rPr>
          <w:rFonts w:ascii="Times New Roman" w:hAnsi="Times New Roman"/>
          <w:b/>
          <w:sz w:val="28"/>
          <w:szCs w:val="28"/>
          <w:vertAlign w:val="subscript"/>
        </w:rPr>
        <w:t>дост</w:t>
      </w:r>
      <w:proofErr w:type="spellEnd"/>
      <w:r w:rsidRPr="00644D6A">
        <w:rPr>
          <w:rFonts w:ascii="Times New Roman" w:hAnsi="Times New Roman"/>
          <w:b/>
          <w:sz w:val="28"/>
          <w:szCs w:val="28"/>
          <w:vertAlign w:val="subscript"/>
        </w:rPr>
        <w:t xml:space="preserve">) </w:t>
      </w:r>
      <w:r w:rsidRPr="00644D6A">
        <w:rPr>
          <w:rFonts w:ascii="Times New Roman" w:hAnsi="Times New Roman"/>
          <w:sz w:val="28"/>
          <w:szCs w:val="28"/>
          <w:lang w:eastAsia="ru-RU"/>
        </w:rPr>
        <w:t>использовалась формула:</w:t>
      </w:r>
    </w:p>
    <w:p w:rsidR="006C6D9F" w:rsidRPr="00644D6A" w:rsidRDefault="006C6D9F" w:rsidP="001C77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6D9F" w:rsidRPr="00644D6A" w:rsidRDefault="006C6D9F" w:rsidP="001C77B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44D6A">
        <w:rPr>
          <w:rFonts w:ascii="Times New Roman" w:hAnsi="Times New Roman"/>
          <w:b/>
          <w:sz w:val="28"/>
          <w:szCs w:val="28"/>
        </w:rPr>
        <w:t>П</w:t>
      </w:r>
      <w:r w:rsidRPr="00644D6A">
        <w:rPr>
          <w:rFonts w:ascii="Times New Roman" w:hAnsi="Times New Roman"/>
          <w:b/>
          <w:sz w:val="28"/>
          <w:szCs w:val="28"/>
          <w:vertAlign w:val="superscript"/>
        </w:rPr>
        <w:t>услуг</w:t>
      </w:r>
      <w:r w:rsidRPr="00644D6A">
        <w:rPr>
          <w:rFonts w:ascii="Times New Roman" w:hAnsi="Times New Roman"/>
          <w:b/>
          <w:sz w:val="28"/>
          <w:szCs w:val="28"/>
          <w:vertAlign w:val="subscript"/>
        </w:rPr>
        <w:t>дост</w:t>
      </w:r>
      <w:proofErr w:type="spellEnd"/>
      <w:r w:rsidRPr="00644D6A">
        <w:rPr>
          <w:rFonts w:ascii="Times New Roman" w:hAnsi="Times New Roman"/>
          <w:b/>
          <w:sz w:val="28"/>
          <w:szCs w:val="28"/>
        </w:rPr>
        <w:t xml:space="preserve"> = </w:t>
      </w:r>
      <w:proofErr w:type="spellStart"/>
      <w:r w:rsidRPr="00644D6A">
        <w:rPr>
          <w:rFonts w:ascii="Times New Roman" w:hAnsi="Times New Roman"/>
          <w:b/>
          <w:sz w:val="28"/>
          <w:szCs w:val="28"/>
        </w:rPr>
        <w:t>Т</w:t>
      </w:r>
      <w:r w:rsidRPr="00644D6A">
        <w:rPr>
          <w:rFonts w:ascii="Times New Roman" w:hAnsi="Times New Roman"/>
          <w:b/>
          <w:sz w:val="28"/>
          <w:szCs w:val="28"/>
          <w:vertAlign w:val="superscript"/>
        </w:rPr>
        <w:t>услуг</w:t>
      </w:r>
      <w:r w:rsidRPr="00644D6A">
        <w:rPr>
          <w:rFonts w:ascii="Times New Roman" w:hAnsi="Times New Roman"/>
          <w:b/>
          <w:sz w:val="28"/>
          <w:szCs w:val="28"/>
          <w:vertAlign w:val="subscript"/>
        </w:rPr>
        <w:t>дост</w:t>
      </w:r>
      <w:proofErr w:type="spellEnd"/>
      <w:r w:rsidRPr="00644D6A">
        <w:rPr>
          <w:rFonts w:ascii="Times New Roman" w:hAnsi="Times New Roman"/>
          <w:b/>
          <w:sz w:val="28"/>
          <w:szCs w:val="28"/>
        </w:rPr>
        <w:t xml:space="preserve"> × </w:t>
      </w:r>
      <w:proofErr w:type="spellStart"/>
      <w:r w:rsidRPr="00644D6A">
        <w:rPr>
          <w:rFonts w:ascii="Times New Roman" w:hAnsi="Times New Roman"/>
          <w:b/>
          <w:sz w:val="28"/>
          <w:szCs w:val="28"/>
        </w:rPr>
        <w:t>С</w:t>
      </w:r>
      <w:r w:rsidRPr="00644D6A">
        <w:rPr>
          <w:rFonts w:ascii="Times New Roman" w:hAnsi="Times New Roman"/>
          <w:b/>
          <w:sz w:val="28"/>
          <w:szCs w:val="28"/>
          <w:vertAlign w:val="superscript"/>
        </w:rPr>
        <w:t>услуг</w:t>
      </w:r>
      <w:r w:rsidRPr="00644D6A">
        <w:rPr>
          <w:rFonts w:ascii="Times New Roman" w:hAnsi="Times New Roman"/>
          <w:b/>
          <w:sz w:val="28"/>
          <w:szCs w:val="28"/>
          <w:vertAlign w:val="subscript"/>
        </w:rPr>
        <w:t>дост</w:t>
      </w:r>
      <w:proofErr w:type="spellEnd"/>
      <w:r w:rsidRPr="00644D6A">
        <w:rPr>
          <w:rFonts w:ascii="Times New Roman" w:hAnsi="Times New Roman"/>
          <w:b/>
          <w:sz w:val="28"/>
          <w:szCs w:val="28"/>
        </w:rPr>
        <w:t>,</w:t>
      </w:r>
      <w:r w:rsidRPr="00644D6A">
        <w:rPr>
          <w:rFonts w:ascii="Times New Roman" w:hAnsi="Times New Roman"/>
          <w:b/>
          <w:sz w:val="28"/>
          <w:szCs w:val="28"/>
        </w:rPr>
        <w:tab/>
      </w:r>
      <w:r w:rsidRPr="00644D6A">
        <w:rPr>
          <w:rFonts w:ascii="Times New Roman" w:hAnsi="Times New Roman"/>
          <w:b/>
          <w:sz w:val="28"/>
          <w:szCs w:val="28"/>
        </w:rPr>
        <w:tab/>
      </w:r>
      <w:r w:rsidRPr="00644D6A">
        <w:rPr>
          <w:rFonts w:ascii="Times New Roman" w:hAnsi="Times New Roman"/>
          <w:b/>
          <w:sz w:val="28"/>
          <w:szCs w:val="28"/>
        </w:rPr>
        <w:tab/>
      </w:r>
      <w:r w:rsidRPr="00644D6A">
        <w:rPr>
          <w:rFonts w:ascii="Times New Roman" w:hAnsi="Times New Roman"/>
          <w:b/>
          <w:sz w:val="28"/>
          <w:szCs w:val="28"/>
        </w:rPr>
        <w:tab/>
        <w:t>(11)</w:t>
      </w:r>
    </w:p>
    <w:p w:rsidR="006C6D9F" w:rsidRPr="00644D6A" w:rsidRDefault="006C6D9F" w:rsidP="001C77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D6A">
        <w:rPr>
          <w:rFonts w:ascii="Times New Roman" w:hAnsi="Times New Roman"/>
          <w:sz w:val="28"/>
          <w:szCs w:val="28"/>
        </w:rPr>
        <w:t>где:</w:t>
      </w:r>
    </w:p>
    <w:p w:rsidR="006C6D9F" w:rsidRPr="00644D6A" w:rsidRDefault="006C6D9F" w:rsidP="001C77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4D6A">
        <w:rPr>
          <w:rFonts w:ascii="Times New Roman" w:hAnsi="Times New Roman"/>
          <w:b/>
          <w:sz w:val="28"/>
          <w:szCs w:val="28"/>
        </w:rPr>
        <w:t>Т</w:t>
      </w:r>
      <w:r w:rsidRPr="00644D6A">
        <w:rPr>
          <w:rFonts w:ascii="Times New Roman" w:hAnsi="Times New Roman"/>
          <w:b/>
          <w:sz w:val="28"/>
          <w:szCs w:val="28"/>
          <w:vertAlign w:val="superscript"/>
        </w:rPr>
        <w:t>услуг</w:t>
      </w:r>
      <w:r w:rsidRPr="00644D6A">
        <w:rPr>
          <w:rFonts w:ascii="Times New Roman" w:hAnsi="Times New Roman"/>
          <w:b/>
          <w:sz w:val="28"/>
          <w:szCs w:val="28"/>
          <w:vertAlign w:val="subscript"/>
        </w:rPr>
        <w:t>дост</w:t>
      </w:r>
      <w:proofErr w:type="spellEnd"/>
      <w:r w:rsidRPr="00644D6A">
        <w:rPr>
          <w:rFonts w:ascii="Times New Roman" w:hAnsi="Times New Roman"/>
          <w:sz w:val="28"/>
          <w:szCs w:val="28"/>
        </w:rPr>
        <w:t xml:space="preserve"> – количество баллов за каждое условие доступности, позволяющее инвалидам получать услуги наравне с другими (по 20 баллов за каждое условие);</w:t>
      </w:r>
    </w:p>
    <w:p w:rsidR="006C6D9F" w:rsidRPr="00644D6A" w:rsidRDefault="006C6D9F" w:rsidP="001C77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4D6A">
        <w:rPr>
          <w:rFonts w:ascii="Times New Roman" w:hAnsi="Times New Roman"/>
          <w:b/>
          <w:sz w:val="28"/>
          <w:szCs w:val="28"/>
        </w:rPr>
        <w:lastRenderedPageBreak/>
        <w:t>С</w:t>
      </w:r>
      <w:r w:rsidRPr="00644D6A">
        <w:rPr>
          <w:rFonts w:ascii="Times New Roman" w:hAnsi="Times New Roman"/>
          <w:b/>
          <w:sz w:val="28"/>
          <w:szCs w:val="28"/>
          <w:vertAlign w:val="superscript"/>
        </w:rPr>
        <w:t>услуг</w:t>
      </w:r>
      <w:r w:rsidRPr="00644D6A">
        <w:rPr>
          <w:rFonts w:ascii="Times New Roman" w:hAnsi="Times New Roman"/>
          <w:b/>
          <w:sz w:val="28"/>
          <w:szCs w:val="28"/>
          <w:vertAlign w:val="subscript"/>
        </w:rPr>
        <w:t>дост</w:t>
      </w:r>
      <w:proofErr w:type="spellEnd"/>
      <w:r w:rsidR="00BE080E" w:rsidRPr="00644D6A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644D6A">
        <w:rPr>
          <w:rFonts w:ascii="Times New Roman" w:hAnsi="Times New Roman"/>
          <w:sz w:val="28"/>
          <w:szCs w:val="28"/>
        </w:rPr>
        <w:t>– количество условий доступности, позволяющих инвалидам получать услуги наравне с другими.</w:t>
      </w:r>
    </w:p>
    <w:p w:rsidR="006C6D9F" w:rsidRPr="00644D6A" w:rsidRDefault="006C6D9F" w:rsidP="001C77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D6A">
        <w:rPr>
          <w:rFonts w:ascii="Times New Roman" w:hAnsi="Times New Roman"/>
          <w:sz w:val="28"/>
          <w:szCs w:val="28"/>
        </w:rPr>
        <w:t xml:space="preserve">При наличии пяти и более условий доступности, позволяющих инвалидам получать услуги наравне с другими, показатель оценки качества </w:t>
      </w:r>
      <w:r w:rsidRPr="00644D6A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644D6A">
        <w:rPr>
          <w:rFonts w:ascii="Times New Roman" w:hAnsi="Times New Roman"/>
          <w:b/>
          <w:sz w:val="28"/>
          <w:szCs w:val="28"/>
        </w:rPr>
        <w:t>П</w:t>
      </w:r>
      <w:r w:rsidRPr="00644D6A">
        <w:rPr>
          <w:rFonts w:ascii="Times New Roman" w:hAnsi="Times New Roman"/>
          <w:b/>
          <w:sz w:val="28"/>
          <w:szCs w:val="28"/>
          <w:vertAlign w:val="superscript"/>
        </w:rPr>
        <w:t>услуг</w:t>
      </w:r>
      <w:r w:rsidRPr="00644D6A">
        <w:rPr>
          <w:rFonts w:ascii="Times New Roman" w:hAnsi="Times New Roman"/>
          <w:b/>
          <w:sz w:val="28"/>
          <w:szCs w:val="28"/>
          <w:vertAlign w:val="subscript"/>
        </w:rPr>
        <w:t>дост</w:t>
      </w:r>
      <w:proofErr w:type="spellEnd"/>
      <w:proofErr w:type="gramStart"/>
      <w:r w:rsidRPr="00644D6A">
        <w:rPr>
          <w:rFonts w:ascii="Times New Roman" w:hAnsi="Times New Roman"/>
          <w:b/>
          <w:sz w:val="28"/>
          <w:szCs w:val="28"/>
        </w:rPr>
        <w:t>)</w:t>
      </w:r>
      <w:r w:rsidRPr="00644D6A">
        <w:rPr>
          <w:rFonts w:ascii="Times New Roman" w:hAnsi="Times New Roman"/>
          <w:sz w:val="28"/>
          <w:szCs w:val="28"/>
        </w:rPr>
        <w:t>п</w:t>
      </w:r>
      <w:proofErr w:type="gramEnd"/>
      <w:r w:rsidRPr="00644D6A">
        <w:rPr>
          <w:rFonts w:ascii="Times New Roman" w:hAnsi="Times New Roman"/>
          <w:sz w:val="28"/>
          <w:szCs w:val="28"/>
        </w:rPr>
        <w:t>ринимает значение 100 баллов.</w:t>
      </w:r>
    </w:p>
    <w:p w:rsidR="006C6D9F" w:rsidRPr="00644D6A" w:rsidRDefault="006C6D9F" w:rsidP="001C77B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D6A">
        <w:rPr>
          <w:rFonts w:ascii="Times New Roman" w:eastAsia="Times New Roman" w:hAnsi="Times New Roman"/>
          <w:sz w:val="28"/>
          <w:szCs w:val="28"/>
          <w:lang w:eastAsia="ru-RU"/>
        </w:rPr>
        <w:t>Показатель 3.3 Доля получателей услуг, удовлетворенных доступностью услуг для инвалидов.</w:t>
      </w:r>
    </w:p>
    <w:p w:rsidR="006C6D9F" w:rsidRPr="00644D6A" w:rsidRDefault="006C6D9F" w:rsidP="001C77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4D6A">
        <w:rPr>
          <w:rFonts w:ascii="Times New Roman" w:hAnsi="Times New Roman"/>
          <w:sz w:val="28"/>
          <w:szCs w:val="28"/>
          <w:lang w:eastAsia="ru-RU"/>
        </w:rPr>
        <w:t>Доля получателей услуг, удовлетворенных доступностью услуг для инвалидов (в % от общего числа опрошенных получателей услуг – инвалидов</w:t>
      </w:r>
      <w:proofErr w:type="gramStart"/>
      <w:r w:rsidRPr="00644D6A">
        <w:rPr>
          <w:rFonts w:ascii="Times New Roman" w:hAnsi="Times New Roman"/>
          <w:sz w:val="28"/>
          <w:szCs w:val="28"/>
          <w:lang w:eastAsia="ru-RU"/>
        </w:rPr>
        <w:t>)(</w:t>
      </w:r>
      <w:proofErr w:type="spellStart"/>
      <w:proofErr w:type="gramEnd"/>
      <w:r w:rsidRPr="00644D6A">
        <w:rPr>
          <w:rFonts w:ascii="Times New Roman" w:hAnsi="Times New Roman"/>
          <w:sz w:val="28"/>
          <w:szCs w:val="28"/>
          <w:lang w:eastAsia="ru-RU"/>
        </w:rPr>
        <w:t>П</w:t>
      </w:r>
      <w:r w:rsidRPr="00644D6A">
        <w:rPr>
          <w:rFonts w:ascii="Times New Roman" w:hAnsi="Times New Roman"/>
          <w:sz w:val="28"/>
          <w:szCs w:val="28"/>
          <w:vertAlign w:val="superscript"/>
          <w:lang w:eastAsia="ru-RU"/>
        </w:rPr>
        <w:t>дост</w:t>
      </w:r>
      <w:r w:rsidRPr="00644D6A">
        <w:rPr>
          <w:rFonts w:ascii="Times New Roman" w:hAnsi="Times New Roman"/>
          <w:sz w:val="28"/>
          <w:szCs w:val="28"/>
          <w:vertAlign w:val="subscript"/>
          <w:lang w:eastAsia="ru-RU"/>
        </w:rPr>
        <w:t>уд</w:t>
      </w:r>
      <w:proofErr w:type="spellEnd"/>
      <w:r w:rsidRPr="00644D6A">
        <w:rPr>
          <w:rFonts w:ascii="Times New Roman" w:hAnsi="Times New Roman"/>
          <w:sz w:val="28"/>
          <w:szCs w:val="28"/>
          <w:lang w:eastAsia="ru-RU"/>
        </w:rPr>
        <w:t>) рассчитывалась по формуле:</w:t>
      </w:r>
    </w:p>
    <w:p w:rsidR="004B5CD9" w:rsidRDefault="004B5CD9" w:rsidP="001C77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744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24"/>
        <w:gridCol w:w="1114"/>
        <w:gridCol w:w="1199"/>
        <w:gridCol w:w="2709"/>
      </w:tblGrid>
      <w:tr w:rsidR="004B5CD9" w:rsidRPr="00403FDA" w:rsidTr="004B5CD9">
        <w:tc>
          <w:tcPr>
            <w:tcW w:w="2424" w:type="dxa"/>
            <w:vMerge w:val="restart"/>
            <w:vAlign w:val="center"/>
          </w:tcPr>
          <w:p w:rsidR="004B5CD9" w:rsidRPr="00403FDA" w:rsidRDefault="004B5CD9" w:rsidP="001C77B4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403FD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403FD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дост</w:t>
            </w:r>
            <w:r w:rsidRPr="00403FDA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уд</w:t>
            </w:r>
            <w:proofErr w:type="spellEnd"/>
            <w:r w:rsidRPr="00403FDA">
              <w:rPr>
                <w:rFonts w:ascii="Times New Roman" w:hAnsi="Times New Roman"/>
                <w:b/>
                <w:sz w:val="28"/>
                <w:szCs w:val="28"/>
              </w:rPr>
              <w:t xml:space="preserve"> = (</w:t>
            </w:r>
            <w:proofErr w:type="gramEnd"/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4B5CD9" w:rsidRPr="00403FDA" w:rsidRDefault="004B5CD9" w:rsidP="001C77B4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403FDA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403FD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дост</w:t>
            </w:r>
            <w:proofErr w:type="spellEnd"/>
            <w:r w:rsidRPr="00403FDA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1199" w:type="dxa"/>
            <w:vMerge w:val="restart"/>
            <w:vAlign w:val="center"/>
          </w:tcPr>
          <w:p w:rsidR="004B5CD9" w:rsidRPr="00403FDA" w:rsidRDefault="004B5CD9" w:rsidP="001C77B4">
            <w:pPr>
              <w:spacing w:after="0" w:line="36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403FD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03FD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03FDA">
              <w:rPr>
                <w:rFonts w:ascii="Times New Roman" w:hAnsi="Times New Roman"/>
                <w:b/>
                <w:sz w:val="28"/>
                <w:szCs w:val="28"/>
              </w:rPr>
              <w:t>×100,</w:t>
            </w:r>
            <w:proofErr w:type="gramEnd"/>
          </w:p>
        </w:tc>
        <w:tc>
          <w:tcPr>
            <w:tcW w:w="2709" w:type="dxa"/>
            <w:vMerge w:val="restart"/>
            <w:vAlign w:val="center"/>
          </w:tcPr>
          <w:p w:rsidR="004B5CD9" w:rsidRPr="00403FDA" w:rsidRDefault="004B5CD9" w:rsidP="001C77B4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(12</w:t>
            </w:r>
            <w:r w:rsidRPr="00403FD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4B5CD9" w:rsidRPr="00403FDA" w:rsidTr="004B5CD9">
        <w:tc>
          <w:tcPr>
            <w:tcW w:w="2424" w:type="dxa"/>
            <w:vMerge/>
          </w:tcPr>
          <w:p w:rsidR="004B5CD9" w:rsidRPr="00403FDA" w:rsidRDefault="004B5CD9" w:rsidP="001C77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4B5CD9" w:rsidRPr="0058510D" w:rsidRDefault="004B5CD9" w:rsidP="001C77B4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58510D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58510D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инв</w:t>
            </w:r>
            <w:proofErr w:type="spellEnd"/>
          </w:p>
        </w:tc>
        <w:tc>
          <w:tcPr>
            <w:tcW w:w="1199" w:type="dxa"/>
            <w:vMerge/>
          </w:tcPr>
          <w:p w:rsidR="004B5CD9" w:rsidRPr="00403FDA" w:rsidRDefault="004B5CD9" w:rsidP="001C77B4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09" w:type="dxa"/>
            <w:vMerge/>
          </w:tcPr>
          <w:p w:rsidR="004B5CD9" w:rsidRPr="00403FDA" w:rsidRDefault="004B5CD9" w:rsidP="001C77B4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4B5CD9" w:rsidRDefault="004B5CD9" w:rsidP="001C77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6D9F" w:rsidRPr="00644D6A" w:rsidRDefault="006C6D9F" w:rsidP="001C77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D6A">
        <w:rPr>
          <w:rFonts w:ascii="Times New Roman" w:hAnsi="Times New Roman"/>
          <w:sz w:val="28"/>
          <w:szCs w:val="28"/>
        </w:rPr>
        <w:t>где</w:t>
      </w:r>
    </w:p>
    <w:p w:rsidR="006C6D9F" w:rsidRPr="00644D6A" w:rsidRDefault="006C6D9F" w:rsidP="001C77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4D6A">
        <w:rPr>
          <w:rFonts w:ascii="Times New Roman" w:hAnsi="Times New Roman"/>
          <w:b/>
          <w:sz w:val="28"/>
          <w:szCs w:val="28"/>
        </w:rPr>
        <w:t>У</w:t>
      </w:r>
      <w:r w:rsidRPr="00644D6A">
        <w:rPr>
          <w:rFonts w:ascii="Times New Roman" w:hAnsi="Times New Roman"/>
          <w:b/>
          <w:sz w:val="28"/>
          <w:szCs w:val="28"/>
          <w:vertAlign w:val="superscript"/>
        </w:rPr>
        <w:t>дост</w:t>
      </w:r>
      <w:proofErr w:type="spellEnd"/>
      <w:r w:rsidR="00BE080E" w:rsidRPr="00644D6A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Pr="00644D6A">
        <w:rPr>
          <w:rFonts w:ascii="Times New Roman" w:hAnsi="Times New Roman"/>
          <w:sz w:val="28"/>
          <w:szCs w:val="28"/>
        </w:rPr>
        <w:t>– число получателей услуг-инвалидов, удовлетворенных доступностью услуг для инвалидов;</w:t>
      </w:r>
    </w:p>
    <w:p w:rsidR="006C6D9F" w:rsidRPr="00644D6A" w:rsidRDefault="006C6D9F" w:rsidP="001C77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4D6A">
        <w:rPr>
          <w:rFonts w:ascii="Times New Roman" w:hAnsi="Times New Roman"/>
          <w:b/>
          <w:sz w:val="28"/>
          <w:szCs w:val="28"/>
        </w:rPr>
        <w:t>Ч</w:t>
      </w:r>
      <w:r w:rsidRPr="00644D6A">
        <w:rPr>
          <w:rFonts w:ascii="Times New Roman" w:hAnsi="Times New Roman"/>
          <w:b/>
          <w:sz w:val="28"/>
          <w:szCs w:val="28"/>
          <w:vertAlign w:val="subscript"/>
        </w:rPr>
        <w:t>инв</w:t>
      </w:r>
      <w:proofErr w:type="spellEnd"/>
      <w:r w:rsidR="00BE080E" w:rsidRPr="00644D6A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644D6A">
        <w:rPr>
          <w:rFonts w:ascii="Times New Roman" w:hAnsi="Times New Roman"/>
          <w:sz w:val="28"/>
          <w:szCs w:val="28"/>
        </w:rPr>
        <w:t>–</w:t>
      </w:r>
      <w:r w:rsidR="00BE080E" w:rsidRPr="00644D6A">
        <w:rPr>
          <w:rFonts w:ascii="Times New Roman" w:hAnsi="Times New Roman"/>
          <w:sz w:val="28"/>
          <w:szCs w:val="28"/>
        </w:rPr>
        <w:t xml:space="preserve"> </w:t>
      </w:r>
      <w:r w:rsidRPr="00644D6A">
        <w:rPr>
          <w:rFonts w:ascii="Times New Roman" w:hAnsi="Times New Roman"/>
          <w:sz w:val="28"/>
          <w:szCs w:val="28"/>
        </w:rPr>
        <w:t>число опрошенных получателей услуг-инвалидов.</w:t>
      </w:r>
    </w:p>
    <w:p w:rsidR="006C6D9F" w:rsidRPr="00644D6A" w:rsidRDefault="006C6D9F" w:rsidP="001C77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6D9F" w:rsidRPr="00644D6A" w:rsidRDefault="006C6D9F" w:rsidP="001C77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D6A">
        <w:rPr>
          <w:rFonts w:ascii="Times New Roman" w:hAnsi="Times New Roman"/>
          <w:sz w:val="28"/>
          <w:szCs w:val="28"/>
          <w:u w:val="single"/>
        </w:rPr>
        <w:t>Общий результат по критерию 3</w:t>
      </w:r>
      <w:r w:rsidR="00C71D4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44D6A">
        <w:rPr>
          <w:rFonts w:ascii="Times New Roman" w:hAnsi="Times New Roman"/>
          <w:sz w:val="28"/>
          <w:szCs w:val="28"/>
        </w:rPr>
        <w:t>(К</w:t>
      </w:r>
      <w:r w:rsidRPr="00644D6A">
        <w:rPr>
          <w:rFonts w:ascii="Times New Roman" w:hAnsi="Times New Roman"/>
          <w:sz w:val="28"/>
          <w:szCs w:val="28"/>
          <w:vertAlign w:val="superscript"/>
        </w:rPr>
        <w:t>3</w:t>
      </w:r>
      <w:r w:rsidRPr="00644D6A">
        <w:rPr>
          <w:rFonts w:ascii="Times New Roman" w:hAnsi="Times New Roman"/>
          <w:sz w:val="28"/>
          <w:szCs w:val="28"/>
        </w:rPr>
        <w:t>) вычисляется по формуле:</w:t>
      </w:r>
    </w:p>
    <w:p w:rsidR="006C6D9F" w:rsidRPr="00644D6A" w:rsidRDefault="006C6D9F" w:rsidP="001C77B4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6C6D9F" w:rsidRDefault="004B5CD9" w:rsidP="001C77B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C6D9F" w:rsidRPr="00644D6A">
        <w:rPr>
          <w:rFonts w:ascii="Times New Roman" w:hAnsi="Times New Roman"/>
          <w:b/>
          <w:sz w:val="28"/>
          <w:szCs w:val="28"/>
        </w:rPr>
        <w:t>К</w:t>
      </w:r>
      <w:r w:rsidR="006C6D9F" w:rsidRPr="00644D6A">
        <w:rPr>
          <w:rFonts w:ascii="Times New Roman" w:hAnsi="Times New Roman"/>
          <w:b/>
          <w:sz w:val="28"/>
          <w:szCs w:val="28"/>
          <w:vertAlign w:val="superscript"/>
        </w:rPr>
        <w:t>3</w:t>
      </w:r>
      <w:r w:rsidR="006C6D9F" w:rsidRPr="00644D6A">
        <w:rPr>
          <w:rFonts w:ascii="Times New Roman" w:hAnsi="Times New Roman"/>
          <w:b/>
          <w:sz w:val="28"/>
          <w:szCs w:val="28"/>
        </w:rPr>
        <w:t>=(0,3×П</w:t>
      </w:r>
      <w:r w:rsidR="006C6D9F" w:rsidRPr="00644D6A">
        <w:rPr>
          <w:rFonts w:ascii="Times New Roman" w:hAnsi="Times New Roman"/>
          <w:b/>
          <w:sz w:val="28"/>
          <w:szCs w:val="28"/>
          <w:vertAlign w:val="superscript"/>
        </w:rPr>
        <w:t>орг</w:t>
      </w:r>
      <w:r w:rsidR="006C6D9F" w:rsidRPr="00644D6A">
        <w:rPr>
          <w:rFonts w:ascii="Times New Roman" w:hAnsi="Times New Roman"/>
          <w:b/>
          <w:sz w:val="28"/>
          <w:szCs w:val="28"/>
          <w:vertAlign w:val="subscript"/>
        </w:rPr>
        <w:t>дост</w:t>
      </w:r>
      <w:r w:rsidR="006C6D9F" w:rsidRPr="00644D6A">
        <w:rPr>
          <w:rFonts w:ascii="Times New Roman" w:hAnsi="Times New Roman"/>
          <w:b/>
          <w:sz w:val="28"/>
          <w:szCs w:val="28"/>
        </w:rPr>
        <w:t xml:space="preserve"> + 0,4×П</w:t>
      </w:r>
      <w:r w:rsidR="006C6D9F" w:rsidRPr="00644D6A">
        <w:rPr>
          <w:rFonts w:ascii="Times New Roman" w:hAnsi="Times New Roman"/>
          <w:b/>
          <w:sz w:val="28"/>
          <w:szCs w:val="28"/>
          <w:vertAlign w:val="superscript"/>
        </w:rPr>
        <w:t>услуг</w:t>
      </w:r>
      <w:r w:rsidR="006C6D9F" w:rsidRPr="00644D6A">
        <w:rPr>
          <w:rFonts w:ascii="Times New Roman" w:hAnsi="Times New Roman"/>
          <w:b/>
          <w:sz w:val="28"/>
          <w:szCs w:val="28"/>
          <w:vertAlign w:val="subscript"/>
        </w:rPr>
        <w:t>дост</w:t>
      </w:r>
      <w:r w:rsidR="006C6D9F" w:rsidRPr="00644D6A">
        <w:rPr>
          <w:rFonts w:ascii="Times New Roman" w:hAnsi="Times New Roman"/>
          <w:b/>
          <w:sz w:val="28"/>
          <w:szCs w:val="28"/>
        </w:rPr>
        <w:t xml:space="preserve"> + 0,3× </w:t>
      </w:r>
      <w:proofErr w:type="spellStart"/>
      <w:r w:rsidR="006C6D9F" w:rsidRPr="00644D6A">
        <w:rPr>
          <w:rFonts w:ascii="Times New Roman" w:hAnsi="Times New Roman"/>
          <w:b/>
          <w:sz w:val="28"/>
          <w:szCs w:val="28"/>
        </w:rPr>
        <w:t>П</w:t>
      </w:r>
      <w:r w:rsidR="006C6D9F" w:rsidRPr="00644D6A">
        <w:rPr>
          <w:rFonts w:ascii="Times New Roman" w:hAnsi="Times New Roman"/>
          <w:b/>
          <w:sz w:val="28"/>
          <w:szCs w:val="28"/>
          <w:vertAlign w:val="superscript"/>
        </w:rPr>
        <w:t>дост</w:t>
      </w:r>
      <w:r w:rsidR="006C6D9F" w:rsidRPr="00644D6A">
        <w:rPr>
          <w:rFonts w:ascii="Times New Roman" w:hAnsi="Times New Roman"/>
          <w:b/>
          <w:sz w:val="28"/>
          <w:szCs w:val="28"/>
          <w:vertAlign w:val="subscript"/>
        </w:rPr>
        <w:t>уд</w:t>
      </w:r>
      <w:proofErr w:type="spellEnd"/>
      <w:r w:rsidR="006C6D9F" w:rsidRPr="00644D6A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6C6D9F" w:rsidRPr="00644D6A">
        <w:rPr>
          <w:rFonts w:ascii="Times New Roman" w:hAnsi="Times New Roman"/>
          <w:b/>
          <w:sz w:val="28"/>
          <w:szCs w:val="28"/>
        </w:rPr>
        <w:t>(13)</w:t>
      </w:r>
    </w:p>
    <w:p w:rsidR="004B5CD9" w:rsidRPr="00644D6A" w:rsidRDefault="004B5CD9" w:rsidP="001C77B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C6D9F" w:rsidRDefault="004B5CD9" w:rsidP="001C77B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Таблице 8 </w:t>
      </w:r>
      <w:r w:rsidR="006C6D9F" w:rsidRPr="00644D6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1C77B4">
        <w:rPr>
          <w:rFonts w:ascii="Times New Roman" w:eastAsia="Times New Roman" w:hAnsi="Times New Roman"/>
          <w:sz w:val="28"/>
          <w:szCs w:val="28"/>
          <w:lang w:eastAsia="ru-RU"/>
        </w:rPr>
        <w:t>Приложений 2 и</w:t>
      </w:r>
      <w:r w:rsidR="006C6D9F" w:rsidRPr="00DA11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3D6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C6D9F" w:rsidRPr="00644D6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представлены данные</w:t>
      </w:r>
      <w:r w:rsidR="006C6D9F" w:rsidRPr="0064748A">
        <w:rPr>
          <w:rFonts w:ascii="Times New Roman" w:eastAsia="Times New Roman" w:hAnsi="Times New Roman"/>
          <w:sz w:val="28"/>
          <w:szCs w:val="28"/>
          <w:lang w:eastAsia="ru-RU"/>
        </w:rPr>
        <w:t xml:space="preserve"> (в баллах) по показателям 3.1, 3.2, 3.3, составляющим оценку по критерию 3 для организаций, а также общие результаты по критерию 3.</w:t>
      </w:r>
    </w:p>
    <w:p w:rsidR="00870F50" w:rsidRPr="0064748A" w:rsidRDefault="00870F50" w:rsidP="004065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77B4" w:rsidRDefault="001C77B4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6C6D9F" w:rsidRPr="0064748A" w:rsidRDefault="00E35EC3" w:rsidP="00406515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Таблица </w:t>
      </w:r>
      <w:r w:rsidR="004B5CD9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6C6D9F" w:rsidRPr="006474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 Результаты по Критерию 3. Доступность </w:t>
      </w:r>
      <w:r w:rsidR="009A3990"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деятельности</w:t>
      </w:r>
      <w:r w:rsidR="004231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организаций социального обслуживания</w:t>
      </w:r>
      <w:r w:rsidR="009A39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C6D9F" w:rsidRPr="0064748A">
        <w:rPr>
          <w:rFonts w:ascii="Times New Roman" w:eastAsia="Times New Roman" w:hAnsi="Times New Roman"/>
          <w:b/>
          <w:sz w:val="28"/>
          <w:szCs w:val="28"/>
          <w:lang w:eastAsia="ru-RU"/>
        </w:rPr>
        <w:t>для инвалидов</w:t>
      </w:r>
    </w:p>
    <w:p w:rsidR="003B1783" w:rsidRPr="0064748A" w:rsidRDefault="003B1783" w:rsidP="00406515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="-351" w:tblpY="1"/>
        <w:tblOverlap w:val="never"/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01"/>
        <w:gridCol w:w="1701"/>
        <w:gridCol w:w="1560"/>
        <w:gridCol w:w="1143"/>
      </w:tblGrid>
      <w:tr w:rsidR="003B1783" w:rsidRPr="004B5CD9" w:rsidTr="001D2844">
        <w:trPr>
          <w:trHeight w:val="3859"/>
        </w:trPr>
        <w:tc>
          <w:tcPr>
            <w:tcW w:w="4077" w:type="dxa"/>
            <w:shd w:val="clear" w:color="000000" w:fill="DCE6F1"/>
            <w:hideMark/>
          </w:tcPr>
          <w:p w:rsidR="003B1783" w:rsidRPr="004B5CD9" w:rsidRDefault="003B1783" w:rsidP="00C308E7">
            <w:pPr>
              <w:spacing w:after="0" w:line="240" w:lineRule="auto"/>
              <w:ind w:left="-93" w:right="-136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C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701" w:type="dxa"/>
            <w:shd w:val="clear" w:color="000000" w:fill="DCE6F1"/>
            <w:hideMark/>
          </w:tcPr>
          <w:p w:rsidR="003B1783" w:rsidRPr="004B5CD9" w:rsidRDefault="003B1783" w:rsidP="00C3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C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Значение показателя 3.1. </w:t>
            </w: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</w:tc>
        <w:tc>
          <w:tcPr>
            <w:tcW w:w="1701" w:type="dxa"/>
            <w:shd w:val="clear" w:color="000000" w:fill="DCE6F1"/>
            <w:hideMark/>
          </w:tcPr>
          <w:p w:rsidR="003B1783" w:rsidRPr="000E5E94" w:rsidRDefault="003B1783" w:rsidP="00C3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5E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Значение показателя 3.2. </w:t>
            </w:r>
            <w:r w:rsidRPr="000E5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в организации условий доступности, позволяющих инвалидам получать услуги наравне с другими </w:t>
            </w:r>
          </w:p>
        </w:tc>
        <w:tc>
          <w:tcPr>
            <w:tcW w:w="1560" w:type="dxa"/>
            <w:shd w:val="clear" w:color="000000" w:fill="DCE6F1"/>
            <w:hideMark/>
          </w:tcPr>
          <w:p w:rsidR="00870F50" w:rsidRPr="004B5CD9" w:rsidRDefault="003B1783" w:rsidP="00C3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C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Значение показателя </w:t>
            </w:r>
          </w:p>
          <w:p w:rsidR="001D2844" w:rsidRDefault="003B1783" w:rsidP="001D2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C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3.3. </w:t>
            </w:r>
          </w:p>
          <w:p w:rsidR="003B1783" w:rsidRPr="001D2844" w:rsidRDefault="001D2844" w:rsidP="001D2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2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1143" w:type="dxa"/>
            <w:shd w:val="clear" w:color="000000" w:fill="DCE6F1"/>
            <w:hideMark/>
          </w:tcPr>
          <w:p w:rsidR="003B1783" w:rsidRPr="000E5E94" w:rsidRDefault="003B1783" w:rsidP="004B5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5E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баллов по критерию 3</w:t>
            </w:r>
          </w:p>
        </w:tc>
      </w:tr>
      <w:tr w:rsidR="003B1783" w:rsidRPr="004B5CD9" w:rsidTr="001D2844">
        <w:trPr>
          <w:trHeight w:val="380"/>
        </w:trPr>
        <w:tc>
          <w:tcPr>
            <w:tcW w:w="4077" w:type="dxa"/>
            <w:shd w:val="clear" w:color="000000" w:fill="DBE5F1"/>
            <w:vAlign w:val="center"/>
            <w:hideMark/>
          </w:tcPr>
          <w:p w:rsidR="003B1783" w:rsidRPr="004B5CD9" w:rsidRDefault="003B1783" w:rsidP="00C308E7">
            <w:pPr>
              <w:spacing w:after="0" w:line="240" w:lineRule="auto"/>
              <w:ind w:right="-146" w:hanging="9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C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701" w:type="dxa"/>
            <w:shd w:val="clear" w:color="000000" w:fill="DBE5F1"/>
            <w:hideMark/>
          </w:tcPr>
          <w:p w:rsidR="003B1783" w:rsidRPr="004B5CD9" w:rsidRDefault="003B1783" w:rsidP="004B5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C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shd w:val="clear" w:color="000000" w:fill="DBE5F1"/>
            <w:noWrap/>
            <w:hideMark/>
          </w:tcPr>
          <w:p w:rsidR="003B1783" w:rsidRPr="000E5E94" w:rsidRDefault="003B1783" w:rsidP="004B5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5E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  <w:shd w:val="clear" w:color="000000" w:fill="DBE5F1"/>
            <w:noWrap/>
            <w:hideMark/>
          </w:tcPr>
          <w:p w:rsidR="003B1783" w:rsidRPr="004B5CD9" w:rsidRDefault="003B1783" w:rsidP="004B5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C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3" w:type="dxa"/>
            <w:shd w:val="clear" w:color="000000" w:fill="DBE5F1"/>
            <w:noWrap/>
            <w:hideMark/>
          </w:tcPr>
          <w:p w:rsidR="003B1783" w:rsidRPr="000E5E94" w:rsidRDefault="003B1783" w:rsidP="004B5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5E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9250A" w:rsidRPr="004B5CD9" w:rsidTr="00CC740F">
        <w:trPr>
          <w:trHeight w:val="668"/>
        </w:trPr>
        <w:tc>
          <w:tcPr>
            <w:tcW w:w="4077" w:type="dxa"/>
            <w:shd w:val="clear" w:color="auto" w:fill="auto"/>
            <w:hideMark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«А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латырский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81</w:t>
            </w:r>
          </w:p>
        </w:tc>
      </w:tr>
      <w:tr w:rsidR="0079250A" w:rsidRPr="004B5CD9" w:rsidTr="00CC740F">
        <w:trPr>
          <w:trHeight w:val="590"/>
        </w:trPr>
        <w:tc>
          <w:tcPr>
            <w:tcW w:w="4077" w:type="dxa"/>
            <w:shd w:val="clear" w:color="auto" w:fill="auto"/>
            <w:hideMark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«А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ликовский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</w:tr>
      <w:tr w:rsidR="0079250A" w:rsidRPr="004B5CD9" w:rsidTr="00CC740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«Б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атыревский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66</w:t>
            </w:r>
          </w:p>
        </w:tc>
      </w:tr>
      <w:tr w:rsidR="0079250A" w:rsidRPr="004B5CD9" w:rsidTr="00CC740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«В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урнарский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66</w:t>
            </w:r>
          </w:p>
        </w:tc>
      </w:tr>
      <w:tr w:rsidR="0079250A" w:rsidRPr="004B5CD9" w:rsidTr="00CC740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«И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бресинский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66</w:t>
            </w:r>
          </w:p>
        </w:tc>
      </w:tr>
      <w:tr w:rsidR="0079250A" w:rsidRPr="004B5CD9" w:rsidTr="00CC740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«К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омсомольский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72</w:t>
            </w:r>
          </w:p>
        </w:tc>
      </w:tr>
      <w:tr w:rsidR="0079250A" w:rsidRPr="004B5CD9" w:rsidTr="00CC740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«К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расноармейский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66</w:t>
            </w:r>
          </w:p>
        </w:tc>
      </w:tr>
      <w:tr w:rsidR="0079250A" w:rsidRPr="004B5CD9" w:rsidTr="00CC740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«К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расночетайский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</w:t>
            </w: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населения» Минтруда ЧР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74</w:t>
            </w:r>
          </w:p>
        </w:tc>
      </w:tr>
      <w:tr w:rsidR="0079250A" w:rsidRPr="004B5CD9" w:rsidTr="00CC740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«М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ариинско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-Посадский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74</w:t>
            </w:r>
          </w:p>
        </w:tc>
      </w:tr>
      <w:tr w:rsidR="0079250A" w:rsidRPr="004B5CD9" w:rsidTr="00CC740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«М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оргаушский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86</w:t>
            </w:r>
          </w:p>
        </w:tc>
      </w:tr>
      <w:tr w:rsidR="0079250A" w:rsidRPr="004B5CD9" w:rsidTr="00CC740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«Н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овочебоксарский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</w:tr>
      <w:tr w:rsidR="0079250A" w:rsidRPr="004B5CD9" w:rsidTr="00CC740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«П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орецкий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60</w:t>
            </w:r>
          </w:p>
        </w:tc>
      </w:tr>
      <w:tr w:rsidR="0079250A" w:rsidRPr="004B5CD9" w:rsidTr="00CC740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«Ц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ивильский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80</w:t>
            </w:r>
          </w:p>
        </w:tc>
      </w:tr>
      <w:tr w:rsidR="0079250A" w:rsidRPr="004B5CD9" w:rsidTr="00CC740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«Ц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ентр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социального обслуживания населения Чебоксарского района» Минтруда ЧР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88</w:t>
            </w:r>
          </w:p>
        </w:tc>
      </w:tr>
      <w:tr w:rsidR="0079250A" w:rsidRPr="004B5CD9" w:rsidTr="00CC740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«Ш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емуршинский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92</w:t>
            </w:r>
          </w:p>
        </w:tc>
      </w:tr>
      <w:tr w:rsidR="0079250A" w:rsidRPr="004B5CD9" w:rsidTr="00CC740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«Я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льчикский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66</w:t>
            </w:r>
          </w:p>
        </w:tc>
      </w:tr>
      <w:tr w:rsidR="0079250A" w:rsidRPr="004B5CD9" w:rsidTr="00CC740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«Я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нтиковский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82</w:t>
            </w:r>
          </w:p>
        </w:tc>
      </w:tr>
      <w:tr w:rsidR="0079250A" w:rsidRPr="004B5CD9" w:rsidTr="00CC740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Урмарский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комплексный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</w:tr>
      <w:tr w:rsidR="0079250A" w:rsidRPr="004B5CD9" w:rsidTr="00CC740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«Козловский комплексный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66</w:t>
            </w:r>
          </w:p>
        </w:tc>
      </w:tr>
      <w:tr w:rsidR="0079250A" w:rsidRPr="004B5CD9" w:rsidTr="00CC740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Канашский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комплексный центр социального обслуживания </w:t>
            </w: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населения» Минтруда ЧР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lastRenderedPageBreak/>
              <w:t>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80</w:t>
            </w:r>
          </w:p>
        </w:tc>
      </w:tr>
      <w:tr w:rsidR="0079250A" w:rsidRPr="004B5CD9" w:rsidTr="00CC740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БУ ЧР «Шумерлинский комплексный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</w:tr>
      <w:tr w:rsidR="0079250A" w:rsidRPr="004B5CD9" w:rsidTr="00CC740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АУ ЧР «Комплексный центр социального обслуживания населения г. Чебоксары» Минтруда ЧР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99</w:t>
            </w:r>
          </w:p>
        </w:tc>
      </w:tr>
      <w:tr w:rsidR="0079250A" w:rsidRPr="004B5CD9" w:rsidTr="00CC740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«Ядринский комплексный центр социального обслуживания населения» Минтруда ЧР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94</w:t>
            </w:r>
          </w:p>
        </w:tc>
      </w:tr>
      <w:tr w:rsidR="0079250A" w:rsidRPr="004B5CD9" w:rsidTr="00CC740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Юськасинский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дом-интернат для престарелых и инвалидов» Минтруда ЧР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78</w:t>
            </w:r>
          </w:p>
        </w:tc>
      </w:tr>
      <w:tr w:rsidR="0079250A" w:rsidRPr="004B5CD9" w:rsidTr="00CC740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«Каршлыхский дом-интернат для ветеранов войны и труда» Минтруда ЧР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70</w:t>
            </w:r>
          </w:p>
        </w:tc>
      </w:tr>
      <w:tr w:rsidR="0079250A" w:rsidRPr="004B5CD9" w:rsidTr="00CC740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«Кугесьский дом-интернат для престарелых и инвалидов» Минтруда ЧР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92</w:t>
            </w:r>
          </w:p>
        </w:tc>
      </w:tr>
      <w:tr w:rsidR="0079250A" w:rsidRPr="004B5CD9" w:rsidTr="00CC740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Алатырский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социально-реабилитационный центр для несовершеннолетних» Минтруда ЧР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72</w:t>
            </w:r>
          </w:p>
        </w:tc>
      </w:tr>
      <w:tr w:rsidR="0079250A" w:rsidRPr="004B5CD9" w:rsidTr="00CC740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Новочебоксарский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социально-реабилитационный центр для несовершеннолетних» Минтруда ЧР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</w:tr>
      <w:tr w:rsidR="0079250A" w:rsidRPr="004B5CD9" w:rsidTr="00CC740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«Социально-реабилитационный центр для несовершеннолетних г. Чебоксары» Минтруда ЧР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97</w:t>
            </w:r>
          </w:p>
        </w:tc>
      </w:tr>
      <w:tr w:rsidR="0079250A" w:rsidRPr="004B5CD9" w:rsidTr="00CC740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«Кугесьский детский дом интернат для умственно отсталых детей» Минтруда ЧР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92</w:t>
            </w:r>
          </w:p>
        </w:tc>
      </w:tr>
      <w:tr w:rsidR="0079250A" w:rsidRPr="004B5CD9" w:rsidTr="00CC740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ЧР «Реабилитационный центр для детей и подростков с ограниченными возможностями» </w:t>
            </w: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Минтруда ЧР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lastRenderedPageBreak/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</w:tr>
      <w:tr w:rsidR="0079250A" w:rsidRPr="004B5CD9" w:rsidTr="00CC740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БУ ЧР «Социально-оздоровительный центр граждан пожилого возраста и инвалидов «Вега» Минтруда ЧР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70</w:t>
            </w:r>
          </w:p>
        </w:tc>
      </w:tr>
      <w:tr w:rsidR="0079250A" w:rsidRPr="004B5CD9" w:rsidTr="00CC740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КУ ЧР «Республиканский центр социальной адаптации для лиц без определенного места жительства и занятий» Минтруда ЧР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52</w:t>
            </w:r>
          </w:p>
        </w:tc>
      </w:tr>
      <w:tr w:rsidR="0079250A" w:rsidRPr="004B5CD9" w:rsidTr="00CC740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«А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тратский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психоневрологический интернат» Минтруда ЧР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72</w:t>
            </w:r>
          </w:p>
        </w:tc>
      </w:tr>
      <w:tr w:rsidR="0079250A" w:rsidRPr="004B5CD9" w:rsidTr="00CC740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«Т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арханский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психоневрологический интернат» Минтруда ЧР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78</w:t>
            </w:r>
          </w:p>
        </w:tc>
      </w:tr>
      <w:tr w:rsidR="0079250A" w:rsidRPr="004B5CD9" w:rsidTr="00CC740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«К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алининский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психоневрологический интернат» Минтруда ЧР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80</w:t>
            </w:r>
          </w:p>
        </w:tc>
      </w:tr>
      <w:tr w:rsidR="0079250A" w:rsidRPr="004B5CD9" w:rsidTr="00CC740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«И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бресинский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психоневрологический интернат» Минтруда ЧР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86</w:t>
            </w:r>
          </w:p>
        </w:tc>
      </w:tr>
      <w:tr w:rsidR="0079250A" w:rsidRPr="004B5CD9" w:rsidTr="00CC740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«Ш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омиковский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психоневрологический интернат» Минтруда ЧР;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78</w:t>
            </w:r>
          </w:p>
        </w:tc>
      </w:tr>
      <w:tr w:rsidR="0079250A" w:rsidRPr="004B5CD9" w:rsidTr="00CC740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79250A" w:rsidRPr="003411A8" w:rsidRDefault="0079250A" w:rsidP="0079250A">
            <w:pPr>
              <w:rPr>
                <w:rFonts w:ascii="Times New Roman" w:hAnsi="Times New Roman"/>
                <w:sz w:val="24"/>
                <w:szCs w:val="24"/>
              </w:rPr>
            </w:pPr>
            <w:r w:rsidRPr="003411A8">
              <w:rPr>
                <w:rFonts w:ascii="Times New Roman" w:hAnsi="Times New Roman"/>
                <w:sz w:val="24"/>
                <w:szCs w:val="24"/>
              </w:rPr>
              <w:t xml:space="preserve">БУ </w:t>
            </w:r>
            <w:proofErr w:type="spellStart"/>
            <w:r w:rsidRPr="003411A8">
              <w:rPr>
                <w:rFonts w:ascii="Times New Roman" w:hAnsi="Times New Roman"/>
                <w:sz w:val="24"/>
                <w:szCs w:val="24"/>
              </w:rPr>
              <w:t>ЧР</w:t>
            </w:r>
            <w:proofErr w:type="gramStart"/>
            <w:r w:rsidRPr="003411A8">
              <w:rPr>
                <w:rFonts w:ascii="Times New Roman" w:hAnsi="Times New Roman"/>
                <w:sz w:val="24"/>
                <w:szCs w:val="24"/>
              </w:rPr>
              <w:t>«К</w:t>
            </w:r>
            <w:proofErr w:type="gramEnd"/>
            <w:r w:rsidRPr="003411A8">
              <w:rPr>
                <w:rFonts w:ascii="Times New Roman" w:hAnsi="Times New Roman"/>
                <w:sz w:val="24"/>
                <w:szCs w:val="24"/>
              </w:rPr>
              <w:t>арабай</w:t>
            </w:r>
            <w:proofErr w:type="spellEnd"/>
            <w:r w:rsidRPr="003411A8">
              <w:rPr>
                <w:rFonts w:ascii="Times New Roman" w:hAnsi="Times New Roman"/>
                <w:sz w:val="24"/>
                <w:szCs w:val="24"/>
              </w:rPr>
              <w:t>-Шемуршинский психоневрологический интернат» Минтруда ЧР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78</w:t>
            </w:r>
          </w:p>
        </w:tc>
      </w:tr>
      <w:tr w:rsidR="0079250A" w:rsidRPr="004B5CD9" w:rsidTr="00CC740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ЧРОО  «Союз женщин Чувашии»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79250A" w:rsidRPr="004B5CD9" w:rsidTr="00CC740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Фонд поддержки социальных и культурных программ Чувашии (Фонд «Чувашия»)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30</w:t>
            </w:r>
          </w:p>
        </w:tc>
      </w:tr>
      <w:tr w:rsidR="0079250A" w:rsidRPr="004B5CD9" w:rsidTr="00CC740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A02">
              <w:rPr>
                <w:rFonts w:ascii="Times New Roman" w:hAnsi="Times New Roman"/>
                <w:color w:val="000000"/>
                <w:sz w:val="24"/>
                <w:szCs w:val="24"/>
              </w:rPr>
              <w:t>Благотворительный фонд помощи детям с неизлечимыми заболеваниями имени Ани Чижовой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28</w:t>
            </w:r>
          </w:p>
        </w:tc>
      </w:tr>
      <w:tr w:rsidR="0079250A" w:rsidRPr="004B5CD9" w:rsidTr="00CC740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79250A" w:rsidRPr="00D61430" w:rsidRDefault="0079250A" w:rsidP="0079250A">
            <w:pPr>
              <w:pStyle w:val="251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237969">
              <w:rPr>
                <w:rFonts w:cs="Times New Roman"/>
                <w:color w:val="000000"/>
                <w:sz w:val="24"/>
                <w:szCs w:val="24"/>
                <w:shd w:val="clear" w:color="auto" w:fill="F5F5F5"/>
              </w:rPr>
              <w:t>Вурнарская</w:t>
            </w:r>
            <w:proofErr w:type="spellEnd"/>
            <w:r w:rsidRPr="00237969">
              <w:rPr>
                <w:rFonts w:cs="Times New Roman"/>
                <w:color w:val="000000"/>
                <w:sz w:val="24"/>
                <w:szCs w:val="24"/>
                <w:shd w:val="clear" w:color="auto" w:fill="F5F5F5"/>
              </w:rPr>
              <w:t xml:space="preserve"> местная организация ЧРО ООО «Всероссийское общество инвалидов»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</w:tr>
      <w:tr w:rsidR="0079250A" w:rsidRPr="004B5CD9" w:rsidTr="00CC740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ЧРО ООО «Российский Красный Крест»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79250A" w:rsidRPr="004B5CD9" w:rsidTr="00CC740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АНО «Центр помощи детям-инвалидам во имя святителя Луки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Войно-Яснецкого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54</w:t>
            </w:r>
          </w:p>
        </w:tc>
      </w:tr>
      <w:tr w:rsidR="0079250A" w:rsidRPr="004B5CD9" w:rsidTr="00CC740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ЧРОО помощи детям с расстройствами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аутического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спектра «Крылья»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740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79250A" w:rsidRPr="004B5CD9" w:rsidTr="00CC740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79250A" w:rsidRPr="00D61430" w:rsidRDefault="0079250A" w:rsidP="00792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Благотворительный фонд Чувашского Республиканского совета женщин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30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79250A" w:rsidRPr="00CC740F" w:rsidRDefault="0079250A" w:rsidP="00CC74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740F">
              <w:rPr>
                <w:rFonts w:ascii="Times New Roman" w:hAnsi="Times New Roman"/>
                <w:b/>
                <w:bCs/>
                <w:color w:val="000000"/>
              </w:rPr>
              <w:t>30</w:t>
            </w:r>
          </w:p>
        </w:tc>
      </w:tr>
    </w:tbl>
    <w:p w:rsidR="006C6D9F" w:rsidRPr="0064748A" w:rsidRDefault="003B1783" w:rsidP="008A6D3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748A">
        <w:rPr>
          <w:rFonts w:ascii="Times New Roman" w:eastAsia="Times New Roman" w:hAnsi="Times New Roman"/>
          <w:b/>
          <w:sz w:val="28"/>
          <w:szCs w:val="28"/>
          <w:lang w:eastAsia="ru-RU"/>
        </w:rPr>
        <w:br w:type="textWrapping" w:clear="all"/>
      </w:r>
    </w:p>
    <w:p w:rsidR="006C6D9F" w:rsidRDefault="006C6D9F" w:rsidP="001C77B4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4D6A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 по результатам оценки (по критерию 3):</w:t>
      </w:r>
    </w:p>
    <w:p w:rsidR="003D5574" w:rsidRDefault="0079250A" w:rsidP="001C77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критерию "Доступность деятельности организаций социального обслуживания для инвалидов" 6 организаций набрали максимально возможные 100 баллов. В целом по результатам опроса получатели услуг, имеющие ограниченные возможности  здоровья, высоко оценивают уровень условий доступности для инвалидов, созданных в обследуемых учреждениях социального обслуживания.</w:t>
      </w:r>
    </w:p>
    <w:p w:rsidR="000041B9" w:rsidRDefault="000041B9" w:rsidP="001C77B4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644D6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ля детального анализа приведены</w:t>
      </w:r>
      <w:r w:rsidRPr="00644D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развёрнутые </w:t>
      </w:r>
      <w:r w:rsidRPr="00644D6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анкетирования потребителей услуг </w:t>
      </w:r>
      <w:r w:rsidR="00331FF1">
        <w:rPr>
          <w:rFonts w:ascii="Times New Roman" w:eastAsia="Times New Roman" w:hAnsi="Times New Roman"/>
          <w:sz w:val="28"/>
          <w:szCs w:val="28"/>
          <w:lang w:eastAsia="ru-RU"/>
        </w:rPr>
        <w:t>(Приложение 3</w:t>
      </w:r>
      <w:r w:rsidRPr="00DA113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ведомость оценки индикаторов показателей 3.1. и 3.2  </w:t>
      </w:r>
      <w:r w:rsidR="00DA1131" w:rsidRPr="00DA1131">
        <w:rPr>
          <w:rFonts w:ascii="Times New Roman" w:eastAsia="Times New Roman" w:hAnsi="Times New Roman"/>
          <w:sz w:val="28"/>
          <w:szCs w:val="28"/>
          <w:lang w:eastAsia="ru-RU"/>
        </w:rPr>
        <w:t xml:space="preserve">(Приложение </w:t>
      </w:r>
      <w:r w:rsidR="00331FF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A11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4B5CD9" w:rsidRPr="00644D6A" w:rsidRDefault="004B5CD9" w:rsidP="0040651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6D9F" w:rsidRPr="0064748A" w:rsidRDefault="006C6D9F" w:rsidP="00FE040D">
      <w:pPr>
        <w:pStyle w:val="2"/>
      </w:pPr>
      <w:bookmarkStart w:id="49" w:name="_Toc11919578"/>
      <w:bookmarkStart w:id="50" w:name="_Toc19267113"/>
      <w:bookmarkStart w:id="51" w:name="_Toc90470879"/>
      <w:r w:rsidRPr="0064748A">
        <w:t>5.4. Результаты по критерию 4 «Доброжелательность, вежливость, работников организации»</w:t>
      </w:r>
      <w:bookmarkEnd w:id="49"/>
      <w:bookmarkEnd w:id="50"/>
      <w:bookmarkEnd w:id="51"/>
    </w:p>
    <w:p w:rsidR="006C6D9F" w:rsidRPr="00644D6A" w:rsidRDefault="006C6D9F" w:rsidP="001C77B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D6A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доброжелательности, вежливости работников организаций проводилась на основании 3 показателей. </w:t>
      </w:r>
      <w:r w:rsidRPr="00644D6A">
        <w:rPr>
          <w:rFonts w:ascii="Times New Roman" w:hAnsi="Times New Roman"/>
          <w:sz w:val="28"/>
          <w:szCs w:val="28"/>
        </w:rPr>
        <w:t xml:space="preserve">Для организации и проведения исследования удовлетворенности качеством обслуживания в рамках независимой оценки был использован метод анкетирования как наиболее доступный и экономически целесообразный в данных условиях. </w:t>
      </w:r>
      <w:r w:rsidRPr="00644D6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оценки </w:t>
      </w:r>
      <w:r w:rsidRPr="00644D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доброжелательности, вежливости работников организации учитывались параметры:</w:t>
      </w:r>
    </w:p>
    <w:p w:rsidR="006C6D9F" w:rsidRPr="00644D6A" w:rsidRDefault="006C6D9F" w:rsidP="001C77B4">
      <w:pPr>
        <w:tabs>
          <w:tab w:val="left" w:pos="85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4D6A">
        <w:rPr>
          <w:rFonts w:ascii="Times New Roman" w:hAnsi="Times New Roman"/>
          <w:sz w:val="28"/>
          <w:szCs w:val="28"/>
        </w:rPr>
        <w:tab/>
        <w:t>Показатель 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</w:r>
      <w:r w:rsidRPr="00644D6A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W w:w="87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92"/>
        <w:gridCol w:w="1368"/>
        <w:gridCol w:w="1168"/>
        <w:gridCol w:w="2528"/>
      </w:tblGrid>
      <w:tr w:rsidR="00644D6A" w:rsidRPr="00644D6A" w:rsidTr="008C3611">
        <w:tc>
          <w:tcPr>
            <w:tcW w:w="3692" w:type="dxa"/>
            <w:vMerge w:val="restart"/>
            <w:vAlign w:val="center"/>
          </w:tcPr>
          <w:p w:rsidR="006C6D9F" w:rsidRPr="00644D6A" w:rsidRDefault="006C6D9F" w:rsidP="001C77B4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44D6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644D6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перв</w:t>
            </w:r>
            <w:proofErr w:type="gramStart"/>
            <w:r w:rsidRPr="00644D6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.к</w:t>
            </w:r>
            <w:proofErr w:type="gramEnd"/>
            <w:r w:rsidRPr="00644D6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онт</w:t>
            </w:r>
            <w:proofErr w:type="spellEnd"/>
            <w:r w:rsidRPr="00644D6A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 xml:space="preserve"> уд</w:t>
            </w:r>
            <w:r w:rsidRPr="00644D6A">
              <w:rPr>
                <w:rFonts w:ascii="Times New Roman" w:hAnsi="Times New Roman"/>
                <w:b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C6D9F" w:rsidRPr="00644D6A" w:rsidRDefault="006C6D9F" w:rsidP="001C77B4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44D6A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644D6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перв</w:t>
            </w:r>
            <w:proofErr w:type="gramStart"/>
            <w:r w:rsidRPr="00644D6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.к</w:t>
            </w:r>
            <w:proofErr w:type="gramEnd"/>
            <w:r w:rsidRPr="00644D6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онт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6C6D9F" w:rsidRPr="00644D6A" w:rsidRDefault="006C6D9F" w:rsidP="001C77B4">
            <w:pPr>
              <w:spacing w:after="0" w:line="36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44D6A">
              <w:rPr>
                <w:rFonts w:ascii="Times New Roman" w:hAnsi="Times New Roman"/>
                <w:b/>
                <w:sz w:val="28"/>
                <w:szCs w:val="28"/>
              </w:rPr>
              <w:t>) ×100,</w:t>
            </w:r>
            <w:proofErr w:type="gramEnd"/>
          </w:p>
        </w:tc>
        <w:tc>
          <w:tcPr>
            <w:tcW w:w="2528" w:type="dxa"/>
            <w:vMerge w:val="restart"/>
            <w:vAlign w:val="center"/>
          </w:tcPr>
          <w:p w:rsidR="006C6D9F" w:rsidRPr="00644D6A" w:rsidRDefault="006C6D9F" w:rsidP="001C77B4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44D6A">
              <w:rPr>
                <w:rFonts w:ascii="Times New Roman" w:hAnsi="Times New Roman"/>
                <w:b/>
                <w:sz w:val="28"/>
                <w:szCs w:val="28"/>
              </w:rPr>
              <w:t>(14)</w:t>
            </w:r>
          </w:p>
        </w:tc>
      </w:tr>
      <w:tr w:rsidR="00644D6A" w:rsidRPr="00644D6A" w:rsidTr="008C3611">
        <w:tc>
          <w:tcPr>
            <w:tcW w:w="3692" w:type="dxa"/>
            <w:vMerge/>
          </w:tcPr>
          <w:p w:rsidR="006C6D9F" w:rsidRPr="00644D6A" w:rsidRDefault="006C6D9F" w:rsidP="001C77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C6D9F" w:rsidRPr="00644D6A" w:rsidRDefault="006C6D9F" w:rsidP="001C77B4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44D6A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644D6A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6C6D9F" w:rsidRPr="00644D6A" w:rsidRDefault="006C6D9F" w:rsidP="001C77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</w:tcPr>
          <w:p w:rsidR="006C6D9F" w:rsidRPr="00644D6A" w:rsidRDefault="006C6D9F" w:rsidP="001C77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6D9F" w:rsidRPr="00644D6A" w:rsidRDefault="006C6D9F" w:rsidP="001C77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D6A">
        <w:rPr>
          <w:rFonts w:ascii="Times New Roman" w:hAnsi="Times New Roman"/>
          <w:sz w:val="28"/>
          <w:szCs w:val="28"/>
        </w:rPr>
        <w:t>где</w:t>
      </w:r>
    </w:p>
    <w:p w:rsidR="006C6D9F" w:rsidRPr="00644D6A" w:rsidRDefault="006C6D9F" w:rsidP="001C77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4D6A">
        <w:rPr>
          <w:rFonts w:ascii="Times New Roman" w:hAnsi="Times New Roman"/>
          <w:b/>
          <w:sz w:val="28"/>
          <w:szCs w:val="28"/>
        </w:rPr>
        <w:t>У</w:t>
      </w:r>
      <w:r w:rsidRPr="00644D6A">
        <w:rPr>
          <w:rFonts w:ascii="Times New Roman" w:hAnsi="Times New Roman"/>
          <w:b/>
          <w:sz w:val="28"/>
          <w:szCs w:val="28"/>
          <w:vertAlign w:val="superscript"/>
        </w:rPr>
        <w:t>перв</w:t>
      </w:r>
      <w:proofErr w:type="gramStart"/>
      <w:r w:rsidRPr="00644D6A">
        <w:rPr>
          <w:rFonts w:ascii="Times New Roman" w:hAnsi="Times New Roman"/>
          <w:b/>
          <w:sz w:val="28"/>
          <w:szCs w:val="28"/>
          <w:vertAlign w:val="superscript"/>
        </w:rPr>
        <w:t>.к</w:t>
      </w:r>
      <w:proofErr w:type="gramEnd"/>
      <w:r w:rsidRPr="00644D6A">
        <w:rPr>
          <w:rFonts w:ascii="Times New Roman" w:hAnsi="Times New Roman"/>
          <w:b/>
          <w:sz w:val="28"/>
          <w:szCs w:val="28"/>
          <w:vertAlign w:val="superscript"/>
        </w:rPr>
        <w:t>онт</w:t>
      </w:r>
      <w:proofErr w:type="spellEnd"/>
      <w:r w:rsidR="00C52FB8" w:rsidRPr="00644D6A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Pr="00644D6A">
        <w:rPr>
          <w:rFonts w:ascii="Times New Roman" w:hAnsi="Times New Roman"/>
          <w:sz w:val="28"/>
          <w:szCs w:val="28"/>
        </w:rPr>
        <w:t xml:space="preserve">–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</w:t>
      </w:r>
      <w:r w:rsidR="003B1783" w:rsidRPr="00644D6A">
        <w:rPr>
          <w:rFonts w:ascii="Times New Roman" w:hAnsi="Times New Roman"/>
          <w:sz w:val="28"/>
          <w:szCs w:val="28"/>
        </w:rPr>
        <w:t xml:space="preserve">о </w:t>
      </w:r>
      <w:r w:rsidRPr="00644D6A">
        <w:rPr>
          <w:rFonts w:ascii="Times New Roman" w:hAnsi="Times New Roman"/>
          <w:sz w:val="28"/>
          <w:szCs w:val="28"/>
        </w:rPr>
        <w:t>услуги;</w:t>
      </w:r>
    </w:p>
    <w:p w:rsidR="006C6D9F" w:rsidRPr="00644D6A" w:rsidRDefault="006C6D9F" w:rsidP="001C77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4D6A">
        <w:rPr>
          <w:rFonts w:ascii="Times New Roman" w:hAnsi="Times New Roman"/>
          <w:b/>
          <w:sz w:val="28"/>
          <w:szCs w:val="28"/>
        </w:rPr>
        <w:t>Ч</w:t>
      </w:r>
      <w:r w:rsidRPr="00644D6A">
        <w:rPr>
          <w:rFonts w:ascii="Times New Roman" w:hAnsi="Times New Roman"/>
          <w:b/>
          <w:sz w:val="28"/>
          <w:szCs w:val="28"/>
          <w:vertAlign w:val="subscript"/>
        </w:rPr>
        <w:t>общ</w:t>
      </w:r>
      <w:proofErr w:type="spellEnd"/>
      <w:r w:rsidR="00C52FB8" w:rsidRPr="00644D6A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644D6A">
        <w:rPr>
          <w:rFonts w:ascii="Times New Roman" w:hAnsi="Times New Roman"/>
          <w:sz w:val="28"/>
          <w:szCs w:val="28"/>
        </w:rPr>
        <w:t>– общее число опрошенных получателей услуг.</w:t>
      </w:r>
    </w:p>
    <w:p w:rsidR="00DA1131" w:rsidRDefault="00DA1131" w:rsidP="001C77B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6D9F" w:rsidRPr="00DA1131" w:rsidRDefault="006C6D9F" w:rsidP="001C77B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1131">
        <w:rPr>
          <w:rFonts w:ascii="Times New Roman" w:hAnsi="Times New Roman"/>
          <w:sz w:val="28"/>
          <w:szCs w:val="28"/>
        </w:rPr>
        <w:t>Показатель 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</w:r>
    </w:p>
    <w:p w:rsidR="006C6D9F" w:rsidRPr="00644D6A" w:rsidRDefault="006C6D9F" w:rsidP="001C77B4">
      <w:pPr>
        <w:tabs>
          <w:tab w:val="left" w:pos="859"/>
        </w:tabs>
        <w:spacing w:after="0" w:line="360" w:lineRule="auto"/>
        <w:rPr>
          <w:sz w:val="28"/>
          <w:szCs w:val="28"/>
        </w:rPr>
      </w:pPr>
    </w:p>
    <w:tbl>
      <w:tblPr>
        <w:tblW w:w="7276" w:type="dxa"/>
        <w:tblInd w:w="966" w:type="dxa"/>
        <w:tblLayout w:type="fixed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644D6A" w:rsidRPr="00644D6A" w:rsidTr="008C3611">
        <w:tc>
          <w:tcPr>
            <w:tcW w:w="2212" w:type="dxa"/>
            <w:vMerge w:val="restart"/>
            <w:vAlign w:val="center"/>
          </w:tcPr>
          <w:p w:rsidR="006C6D9F" w:rsidRPr="00644D6A" w:rsidRDefault="006C6D9F" w:rsidP="001C77B4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44D6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644D6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оказ</w:t>
            </w:r>
            <w:proofErr w:type="gramStart"/>
            <w:r w:rsidRPr="00644D6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.у</w:t>
            </w:r>
            <w:proofErr w:type="gramEnd"/>
            <w:r w:rsidRPr="00644D6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слуг</w:t>
            </w:r>
            <w:r w:rsidRPr="00644D6A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уд</w:t>
            </w:r>
            <w:proofErr w:type="spellEnd"/>
            <w:r w:rsidRPr="00644D6A">
              <w:rPr>
                <w:rFonts w:ascii="Times New Roman" w:hAnsi="Times New Roman"/>
                <w:b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C6D9F" w:rsidRPr="00644D6A" w:rsidRDefault="006C6D9F" w:rsidP="001C77B4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44D6A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644D6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оказ</w:t>
            </w:r>
            <w:proofErr w:type="gramStart"/>
            <w:r w:rsidRPr="00644D6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.у</w:t>
            </w:r>
            <w:proofErr w:type="gramEnd"/>
            <w:r w:rsidRPr="00644D6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слуг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6C6D9F" w:rsidRPr="00644D6A" w:rsidRDefault="006C6D9F" w:rsidP="001C77B4">
            <w:pPr>
              <w:spacing w:after="0" w:line="36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44D6A">
              <w:rPr>
                <w:rFonts w:ascii="Times New Roman" w:hAnsi="Times New Roman"/>
                <w:b/>
                <w:sz w:val="28"/>
                <w:szCs w:val="28"/>
              </w:rPr>
              <w:t>) × 100,</w:t>
            </w:r>
            <w:proofErr w:type="gramEnd"/>
          </w:p>
        </w:tc>
        <w:tc>
          <w:tcPr>
            <w:tcW w:w="2528" w:type="dxa"/>
            <w:vMerge w:val="restart"/>
            <w:vAlign w:val="center"/>
          </w:tcPr>
          <w:p w:rsidR="006C6D9F" w:rsidRPr="00644D6A" w:rsidRDefault="006C6D9F" w:rsidP="001C77B4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44D6A">
              <w:rPr>
                <w:rFonts w:ascii="Times New Roman" w:hAnsi="Times New Roman"/>
                <w:b/>
                <w:sz w:val="28"/>
                <w:szCs w:val="28"/>
              </w:rPr>
              <w:t>(15)</w:t>
            </w:r>
          </w:p>
        </w:tc>
      </w:tr>
      <w:tr w:rsidR="00644D6A" w:rsidRPr="00644D6A" w:rsidTr="008C3611">
        <w:tc>
          <w:tcPr>
            <w:tcW w:w="2212" w:type="dxa"/>
            <w:vMerge/>
          </w:tcPr>
          <w:p w:rsidR="006C6D9F" w:rsidRPr="00644D6A" w:rsidRDefault="006C6D9F" w:rsidP="001C77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C6D9F" w:rsidRPr="00644D6A" w:rsidRDefault="006C6D9F" w:rsidP="001C77B4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44D6A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644D6A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6C6D9F" w:rsidRPr="00644D6A" w:rsidRDefault="006C6D9F" w:rsidP="001C77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</w:tcPr>
          <w:p w:rsidR="006C6D9F" w:rsidRPr="00644D6A" w:rsidRDefault="006C6D9F" w:rsidP="001C77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6D9F" w:rsidRPr="00644D6A" w:rsidRDefault="006C6D9F" w:rsidP="001C77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D6A">
        <w:rPr>
          <w:rFonts w:ascii="Times New Roman" w:hAnsi="Times New Roman"/>
          <w:sz w:val="28"/>
          <w:szCs w:val="28"/>
        </w:rPr>
        <w:t>где</w:t>
      </w:r>
    </w:p>
    <w:p w:rsidR="006C6D9F" w:rsidRPr="00644D6A" w:rsidRDefault="006C6D9F" w:rsidP="001C77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4D6A">
        <w:rPr>
          <w:rFonts w:ascii="Times New Roman" w:hAnsi="Times New Roman"/>
          <w:b/>
          <w:sz w:val="28"/>
          <w:szCs w:val="28"/>
        </w:rPr>
        <w:t>У</w:t>
      </w:r>
      <w:r w:rsidRPr="00644D6A">
        <w:rPr>
          <w:rFonts w:ascii="Times New Roman" w:hAnsi="Times New Roman"/>
          <w:b/>
          <w:sz w:val="28"/>
          <w:szCs w:val="28"/>
          <w:vertAlign w:val="superscript"/>
        </w:rPr>
        <w:t>оказ</w:t>
      </w:r>
      <w:proofErr w:type="gramStart"/>
      <w:r w:rsidRPr="00644D6A">
        <w:rPr>
          <w:rFonts w:ascii="Times New Roman" w:hAnsi="Times New Roman"/>
          <w:b/>
          <w:sz w:val="28"/>
          <w:szCs w:val="28"/>
          <w:vertAlign w:val="superscript"/>
        </w:rPr>
        <w:t>.у</w:t>
      </w:r>
      <w:proofErr w:type="gramEnd"/>
      <w:r w:rsidRPr="00644D6A">
        <w:rPr>
          <w:rFonts w:ascii="Times New Roman" w:hAnsi="Times New Roman"/>
          <w:b/>
          <w:sz w:val="28"/>
          <w:szCs w:val="28"/>
          <w:vertAlign w:val="superscript"/>
        </w:rPr>
        <w:t>слуг</w:t>
      </w:r>
      <w:proofErr w:type="spellEnd"/>
      <w:r w:rsidR="00C52FB8" w:rsidRPr="00644D6A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Pr="00644D6A">
        <w:rPr>
          <w:rFonts w:ascii="Times New Roman" w:hAnsi="Times New Roman"/>
          <w:sz w:val="28"/>
          <w:szCs w:val="28"/>
        </w:rPr>
        <w:t>– число получателей услуг, удовлетворенных доброжелательностью, вежливостью работников организации, обеспечивающих непосредственное оказание услуги;</w:t>
      </w:r>
    </w:p>
    <w:p w:rsidR="006C6D9F" w:rsidRPr="00644D6A" w:rsidRDefault="006C6D9F" w:rsidP="001C77B4">
      <w:pPr>
        <w:tabs>
          <w:tab w:val="left" w:pos="859"/>
        </w:tabs>
        <w:spacing w:after="0" w:line="360" w:lineRule="auto"/>
        <w:rPr>
          <w:sz w:val="28"/>
          <w:szCs w:val="28"/>
        </w:rPr>
      </w:pPr>
      <w:proofErr w:type="spellStart"/>
      <w:r w:rsidRPr="00644D6A">
        <w:rPr>
          <w:b/>
          <w:sz w:val="28"/>
          <w:szCs w:val="28"/>
        </w:rPr>
        <w:t>Ч</w:t>
      </w:r>
      <w:r w:rsidRPr="00644D6A">
        <w:rPr>
          <w:b/>
          <w:sz w:val="28"/>
          <w:szCs w:val="28"/>
          <w:vertAlign w:val="subscript"/>
        </w:rPr>
        <w:t>общ</w:t>
      </w:r>
      <w:proofErr w:type="spellEnd"/>
      <w:r w:rsidR="00C52FB8" w:rsidRPr="00644D6A">
        <w:rPr>
          <w:b/>
          <w:sz w:val="28"/>
          <w:szCs w:val="28"/>
          <w:vertAlign w:val="subscript"/>
        </w:rPr>
        <w:t xml:space="preserve"> </w:t>
      </w:r>
      <w:r w:rsidRPr="00644D6A">
        <w:rPr>
          <w:sz w:val="28"/>
          <w:szCs w:val="28"/>
        </w:rPr>
        <w:t xml:space="preserve">– </w:t>
      </w:r>
      <w:r w:rsidRPr="00F016A0">
        <w:rPr>
          <w:rFonts w:ascii="Times New Roman" w:hAnsi="Times New Roman"/>
          <w:sz w:val="28"/>
          <w:szCs w:val="28"/>
        </w:rPr>
        <w:t>общее число опрошенных получателей услуг.</w:t>
      </w:r>
    </w:p>
    <w:p w:rsidR="006C6D9F" w:rsidRPr="00DA1131" w:rsidRDefault="006C6D9F" w:rsidP="001C77B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1131">
        <w:rPr>
          <w:rFonts w:ascii="Times New Roman" w:hAnsi="Times New Roman"/>
          <w:sz w:val="28"/>
          <w:szCs w:val="28"/>
        </w:rPr>
        <w:t xml:space="preserve">Показатель 4.3.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</w:t>
      </w:r>
      <w:r w:rsidRPr="00DA1131">
        <w:rPr>
          <w:rFonts w:ascii="Times New Roman" w:hAnsi="Times New Roman"/>
          <w:sz w:val="28"/>
          <w:szCs w:val="28"/>
        </w:rPr>
        <w:lastRenderedPageBreak/>
        <w:t>обращения/жалоб/предложений, записи на получение услуги, получение консультации по оказываемым услугам и пр.)):</w:t>
      </w:r>
    </w:p>
    <w:tbl>
      <w:tblPr>
        <w:tblW w:w="76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8"/>
        <w:gridCol w:w="1368"/>
        <w:gridCol w:w="1168"/>
        <w:gridCol w:w="2528"/>
      </w:tblGrid>
      <w:tr w:rsidR="00644D6A" w:rsidRPr="00644D6A" w:rsidTr="008C3611">
        <w:tc>
          <w:tcPr>
            <w:tcW w:w="2558" w:type="dxa"/>
            <w:vMerge w:val="restart"/>
            <w:vAlign w:val="center"/>
          </w:tcPr>
          <w:p w:rsidR="006C6D9F" w:rsidRPr="00644D6A" w:rsidRDefault="006C6D9F" w:rsidP="001C77B4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44D6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644D6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вежл</w:t>
            </w:r>
            <w:proofErr w:type="gramStart"/>
            <w:r w:rsidRPr="00644D6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.д</w:t>
            </w:r>
            <w:proofErr w:type="gramEnd"/>
            <w:r w:rsidRPr="00644D6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ист</w:t>
            </w:r>
            <w:r w:rsidRPr="00644D6A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уд</w:t>
            </w:r>
            <w:proofErr w:type="spellEnd"/>
            <w:r w:rsidRPr="00644D6A">
              <w:rPr>
                <w:rFonts w:ascii="Times New Roman" w:hAnsi="Times New Roman"/>
                <w:b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C6D9F" w:rsidRPr="00644D6A" w:rsidRDefault="006C6D9F" w:rsidP="001C77B4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44D6A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644D6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вежл</w:t>
            </w:r>
            <w:proofErr w:type="gramStart"/>
            <w:r w:rsidRPr="00644D6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.д</w:t>
            </w:r>
            <w:proofErr w:type="gramEnd"/>
            <w:r w:rsidRPr="00644D6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ист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6C6D9F" w:rsidRPr="00644D6A" w:rsidRDefault="006C6D9F" w:rsidP="001C77B4">
            <w:pPr>
              <w:spacing w:after="0" w:line="36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44D6A">
              <w:rPr>
                <w:rFonts w:ascii="Times New Roman" w:hAnsi="Times New Roman"/>
                <w:b/>
                <w:sz w:val="28"/>
                <w:szCs w:val="28"/>
              </w:rPr>
              <w:t>) × 100,</w:t>
            </w:r>
            <w:proofErr w:type="gramEnd"/>
          </w:p>
        </w:tc>
        <w:tc>
          <w:tcPr>
            <w:tcW w:w="2528" w:type="dxa"/>
            <w:vMerge w:val="restart"/>
            <w:vAlign w:val="center"/>
          </w:tcPr>
          <w:p w:rsidR="006C6D9F" w:rsidRPr="00644D6A" w:rsidRDefault="006C6D9F" w:rsidP="001C77B4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44D6A">
              <w:rPr>
                <w:rFonts w:ascii="Times New Roman" w:hAnsi="Times New Roman"/>
                <w:b/>
                <w:sz w:val="28"/>
                <w:szCs w:val="28"/>
              </w:rPr>
              <w:t>(16)</w:t>
            </w:r>
          </w:p>
        </w:tc>
      </w:tr>
      <w:tr w:rsidR="00644D6A" w:rsidRPr="00644D6A" w:rsidTr="008C3611">
        <w:tc>
          <w:tcPr>
            <w:tcW w:w="2558" w:type="dxa"/>
            <w:vMerge/>
          </w:tcPr>
          <w:p w:rsidR="006C6D9F" w:rsidRPr="00644D6A" w:rsidRDefault="006C6D9F" w:rsidP="001C77B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C6D9F" w:rsidRPr="00644D6A" w:rsidRDefault="006C6D9F" w:rsidP="001C77B4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44D6A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644D6A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6C6D9F" w:rsidRPr="00644D6A" w:rsidRDefault="006C6D9F" w:rsidP="001C77B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8" w:type="dxa"/>
            <w:vMerge/>
          </w:tcPr>
          <w:p w:rsidR="006C6D9F" w:rsidRPr="00644D6A" w:rsidRDefault="006C6D9F" w:rsidP="001C77B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C6D9F" w:rsidRPr="00644D6A" w:rsidRDefault="006C6D9F" w:rsidP="001C77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D6A">
        <w:rPr>
          <w:rFonts w:ascii="Times New Roman" w:hAnsi="Times New Roman"/>
          <w:sz w:val="28"/>
          <w:szCs w:val="28"/>
        </w:rPr>
        <w:t>где</w:t>
      </w:r>
    </w:p>
    <w:p w:rsidR="006C6D9F" w:rsidRPr="00644D6A" w:rsidRDefault="006C6D9F" w:rsidP="001C77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4D6A">
        <w:rPr>
          <w:rFonts w:ascii="Times New Roman" w:hAnsi="Times New Roman"/>
          <w:b/>
          <w:sz w:val="28"/>
          <w:szCs w:val="28"/>
        </w:rPr>
        <w:t>У</w:t>
      </w:r>
      <w:r w:rsidRPr="00644D6A">
        <w:rPr>
          <w:rFonts w:ascii="Times New Roman" w:hAnsi="Times New Roman"/>
          <w:b/>
          <w:sz w:val="28"/>
          <w:szCs w:val="28"/>
          <w:vertAlign w:val="superscript"/>
        </w:rPr>
        <w:t>вежл</w:t>
      </w:r>
      <w:proofErr w:type="gramStart"/>
      <w:r w:rsidRPr="00644D6A">
        <w:rPr>
          <w:rFonts w:ascii="Times New Roman" w:hAnsi="Times New Roman"/>
          <w:b/>
          <w:sz w:val="28"/>
          <w:szCs w:val="28"/>
          <w:vertAlign w:val="superscript"/>
        </w:rPr>
        <w:t>.д</w:t>
      </w:r>
      <w:proofErr w:type="gramEnd"/>
      <w:r w:rsidRPr="00644D6A">
        <w:rPr>
          <w:rFonts w:ascii="Times New Roman" w:hAnsi="Times New Roman"/>
          <w:b/>
          <w:sz w:val="28"/>
          <w:szCs w:val="28"/>
          <w:vertAlign w:val="superscript"/>
        </w:rPr>
        <w:t>ист</w:t>
      </w:r>
      <w:proofErr w:type="spellEnd"/>
      <w:r w:rsidR="00C52FB8" w:rsidRPr="00644D6A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Pr="00644D6A">
        <w:rPr>
          <w:rFonts w:ascii="Times New Roman" w:hAnsi="Times New Roman"/>
          <w:sz w:val="28"/>
          <w:szCs w:val="28"/>
        </w:rPr>
        <w:t>–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взаимодействия;</w:t>
      </w:r>
    </w:p>
    <w:p w:rsidR="006C6D9F" w:rsidRPr="00644D6A" w:rsidRDefault="006C6D9F" w:rsidP="001C77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4D6A">
        <w:rPr>
          <w:rFonts w:ascii="Times New Roman" w:hAnsi="Times New Roman"/>
          <w:b/>
          <w:sz w:val="28"/>
          <w:szCs w:val="28"/>
        </w:rPr>
        <w:t>Ч</w:t>
      </w:r>
      <w:r w:rsidRPr="00644D6A">
        <w:rPr>
          <w:rFonts w:ascii="Times New Roman" w:hAnsi="Times New Roman"/>
          <w:b/>
          <w:sz w:val="28"/>
          <w:szCs w:val="28"/>
          <w:vertAlign w:val="subscript"/>
        </w:rPr>
        <w:t>общ</w:t>
      </w:r>
      <w:proofErr w:type="spellEnd"/>
      <w:r w:rsidR="00C52FB8" w:rsidRPr="00644D6A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644D6A">
        <w:rPr>
          <w:rFonts w:ascii="Times New Roman" w:hAnsi="Times New Roman"/>
          <w:sz w:val="28"/>
          <w:szCs w:val="28"/>
        </w:rPr>
        <w:t>– общее число опрошенных получателей услуг.</w:t>
      </w:r>
    </w:p>
    <w:p w:rsidR="006C6D9F" w:rsidRPr="00644D6A" w:rsidRDefault="006C6D9F" w:rsidP="001C77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6C6D9F" w:rsidRPr="00644D6A" w:rsidRDefault="006C6D9F" w:rsidP="001C77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D6A">
        <w:rPr>
          <w:rFonts w:ascii="Times New Roman" w:hAnsi="Times New Roman"/>
          <w:sz w:val="28"/>
          <w:szCs w:val="28"/>
          <w:u w:val="single"/>
        </w:rPr>
        <w:t>Общий результат по критерию 4</w:t>
      </w:r>
      <w:r w:rsidR="000041B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44D6A">
        <w:rPr>
          <w:rFonts w:ascii="Times New Roman" w:hAnsi="Times New Roman"/>
          <w:sz w:val="28"/>
          <w:szCs w:val="28"/>
        </w:rPr>
        <w:t>(К</w:t>
      </w:r>
      <w:proofErr w:type="gramStart"/>
      <w:r w:rsidRPr="00644D6A">
        <w:rPr>
          <w:rFonts w:ascii="Times New Roman" w:hAnsi="Times New Roman"/>
          <w:sz w:val="28"/>
          <w:szCs w:val="28"/>
          <w:vertAlign w:val="superscript"/>
        </w:rPr>
        <w:t>4</w:t>
      </w:r>
      <w:proofErr w:type="gramEnd"/>
      <w:r w:rsidRPr="00644D6A">
        <w:rPr>
          <w:rFonts w:ascii="Times New Roman" w:hAnsi="Times New Roman"/>
          <w:sz w:val="28"/>
          <w:szCs w:val="28"/>
        </w:rPr>
        <w:t>) вычисляется по формуле:</w:t>
      </w:r>
    </w:p>
    <w:p w:rsidR="006C6D9F" w:rsidRPr="00644D6A" w:rsidRDefault="006C6D9F" w:rsidP="001C77B4">
      <w:pPr>
        <w:spacing w:after="0" w:line="360" w:lineRule="auto"/>
        <w:ind w:firstLine="1701"/>
        <w:rPr>
          <w:rFonts w:ascii="Times New Roman" w:hAnsi="Times New Roman"/>
          <w:b/>
          <w:sz w:val="28"/>
          <w:szCs w:val="28"/>
        </w:rPr>
      </w:pPr>
    </w:p>
    <w:p w:rsidR="006C6D9F" w:rsidRDefault="006C6D9F" w:rsidP="001C77B4">
      <w:pPr>
        <w:spacing w:after="0" w:line="360" w:lineRule="auto"/>
        <w:ind w:firstLine="1701"/>
        <w:rPr>
          <w:rFonts w:ascii="Times New Roman" w:hAnsi="Times New Roman"/>
          <w:b/>
          <w:sz w:val="28"/>
          <w:szCs w:val="28"/>
        </w:rPr>
      </w:pPr>
      <w:r w:rsidRPr="00644D6A">
        <w:rPr>
          <w:rFonts w:ascii="Times New Roman" w:hAnsi="Times New Roman"/>
          <w:b/>
          <w:sz w:val="28"/>
          <w:szCs w:val="28"/>
        </w:rPr>
        <w:t>К</w:t>
      </w:r>
      <w:r w:rsidRPr="00644D6A">
        <w:rPr>
          <w:rFonts w:ascii="Times New Roman" w:hAnsi="Times New Roman"/>
          <w:b/>
          <w:sz w:val="28"/>
          <w:szCs w:val="28"/>
          <w:vertAlign w:val="superscript"/>
        </w:rPr>
        <w:t>4</w:t>
      </w:r>
      <w:r w:rsidRPr="00644D6A">
        <w:rPr>
          <w:rFonts w:ascii="Times New Roman" w:hAnsi="Times New Roman"/>
          <w:b/>
          <w:sz w:val="28"/>
          <w:szCs w:val="28"/>
        </w:rPr>
        <w:t>=(0,4×П</w:t>
      </w:r>
      <w:r w:rsidRPr="00644D6A">
        <w:rPr>
          <w:rFonts w:ascii="Times New Roman" w:hAnsi="Times New Roman"/>
          <w:b/>
          <w:sz w:val="28"/>
          <w:szCs w:val="28"/>
          <w:vertAlign w:val="superscript"/>
        </w:rPr>
        <w:t>перв</w:t>
      </w:r>
      <w:proofErr w:type="gramStart"/>
      <w:r w:rsidRPr="00644D6A">
        <w:rPr>
          <w:rFonts w:ascii="Times New Roman" w:hAnsi="Times New Roman"/>
          <w:b/>
          <w:sz w:val="28"/>
          <w:szCs w:val="28"/>
          <w:vertAlign w:val="superscript"/>
        </w:rPr>
        <w:t>.к</w:t>
      </w:r>
      <w:proofErr w:type="gramEnd"/>
      <w:r w:rsidRPr="00644D6A">
        <w:rPr>
          <w:rFonts w:ascii="Times New Roman" w:hAnsi="Times New Roman"/>
          <w:b/>
          <w:sz w:val="28"/>
          <w:szCs w:val="28"/>
          <w:vertAlign w:val="superscript"/>
        </w:rPr>
        <w:t>онт</w:t>
      </w:r>
      <w:r w:rsidRPr="00644D6A">
        <w:rPr>
          <w:rFonts w:ascii="Times New Roman" w:hAnsi="Times New Roman"/>
          <w:b/>
          <w:sz w:val="28"/>
          <w:szCs w:val="28"/>
          <w:vertAlign w:val="subscript"/>
        </w:rPr>
        <w:t xml:space="preserve"> уд</w:t>
      </w:r>
      <w:r w:rsidRPr="00644D6A">
        <w:rPr>
          <w:rFonts w:ascii="Times New Roman" w:hAnsi="Times New Roman"/>
          <w:b/>
          <w:sz w:val="28"/>
          <w:szCs w:val="28"/>
        </w:rPr>
        <w:t xml:space="preserve"> + 0,4×П</w:t>
      </w:r>
      <w:r w:rsidRPr="00644D6A">
        <w:rPr>
          <w:rFonts w:ascii="Times New Roman" w:hAnsi="Times New Roman"/>
          <w:b/>
          <w:sz w:val="28"/>
          <w:szCs w:val="28"/>
          <w:vertAlign w:val="superscript"/>
        </w:rPr>
        <w:t>оказ.услуг</w:t>
      </w:r>
      <w:r w:rsidRPr="00644D6A">
        <w:rPr>
          <w:rFonts w:ascii="Times New Roman" w:hAnsi="Times New Roman"/>
          <w:b/>
          <w:sz w:val="28"/>
          <w:szCs w:val="28"/>
          <w:vertAlign w:val="subscript"/>
        </w:rPr>
        <w:t>уд</w:t>
      </w:r>
      <w:r w:rsidRPr="00644D6A">
        <w:rPr>
          <w:rFonts w:ascii="Times New Roman" w:hAnsi="Times New Roman"/>
          <w:b/>
          <w:sz w:val="28"/>
          <w:szCs w:val="28"/>
        </w:rPr>
        <w:t xml:space="preserve"> + 0,2×П</w:t>
      </w:r>
      <w:r w:rsidRPr="00644D6A">
        <w:rPr>
          <w:rFonts w:ascii="Times New Roman" w:hAnsi="Times New Roman"/>
          <w:b/>
          <w:sz w:val="28"/>
          <w:szCs w:val="28"/>
          <w:vertAlign w:val="superscript"/>
        </w:rPr>
        <w:t>вежл.дист</w:t>
      </w:r>
      <w:r w:rsidRPr="00644D6A">
        <w:rPr>
          <w:rFonts w:ascii="Times New Roman" w:hAnsi="Times New Roman"/>
          <w:b/>
          <w:sz w:val="28"/>
          <w:szCs w:val="28"/>
          <w:vertAlign w:val="subscript"/>
        </w:rPr>
        <w:t>уд</w:t>
      </w:r>
      <w:r w:rsidRPr="00644D6A">
        <w:rPr>
          <w:rFonts w:ascii="Times New Roman" w:hAnsi="Times New Roman"/>
          <w:b/>
          <w:sz w:val="28"/>
          <w:szCs w:val="28"/>
        </w:rPr>
        <w:t>) (17)</w:t>
      </w:r>
    </w:p>
    <w:p w:rsidR="000041B9" w:rsidRDefault="000041B9" w:rsidP="001C77B4">
      <w:pPr>
        <w:spacing w:after="0" w:line="360" w:lineRule="auto"/>
        <w:ind w:firstLine="1701"/>
        <w:rPr>
          <w:rFonts w:ascii="Times New Roman" w:hAnsi="Times New Roman"/>
          <w:b/>
          <w:sz w:val="28"/>
          <w:szCs w:val="28"/>
        </w:rPr>
      </w:pPr>
    </w:p>
    <w:p w:rsidR="006C6D9F" w:rsidRDefault="000041B9" w:rsidP="008A7596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Таблица 9</w:t>
      </w:r>
      <w:r w:rsidR="006C6D9F" w:rsidRPr="00644D6A">
        <w:rPr>
          <w:rFonts w:ascii="Times New Roman" w:eastAsia="Times New Roman" w:hAnsi="Times New Roman"/>
          <w:b/>
          <w:sz w:val="28"/>
          <w:szCs w:val="28"/>
          <w:lang w:eastAsia="ru-RU"/>
        </w:rPr>
        <w:t>.Результаты по Критерию 4. Доброжелательность</w:t>
      </w:r>
      <w:r w:rsidR="006C6D9F" w:rsidRPr="0064748A">
        <w:rPr>
          <w:rFonts w:ascii="Times New Roman" w:eastAsia="Times New Roman" w:hAnsi="Times New Roman"/>
          <w:b/>
          <w:sz w:val="28"/>
          <w:szCs w:val="28"/>
          <w:lang w:eastAsia="ru-RU"/>
        </w:rPr>
        <w:t>, вежливость работников организации</w:t>
      </w:r>
    </w:p>
    <w:p w:rsidR="000041B9" w:rsidRDefault="000041B9" w:rsidP="00406515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="41" w:tblpY="1"/>
        <w:tblOverlap w:val="never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7"/>
        <w:gridCol w:w="1560"/>
        <w:gridCol w:w="1709"/>
        <w:gridCol w:w="1701"/>
        <w:gridCol w:w="1143"/>
      </w:tblGrid>
      <w:tr w:rsidR="000041B9" w:rsidRPr="009A1E39" w:rsidTr="003D5574">
        <w:trPr>
          <w:trHeight w:val="3859"/>
        </w:trPr>
        <w:tc>
          <w:tcPr>
            <w:tcW w:w="3677" w:type="dxa"/>
            <w:shd w:val="clear" w:color="000000" w:fill="DCE6F1"/>
            <w:hideMark/>
          </w:tcPr>
          <w:p w:rsidR="000041B9" w:rsidRPr="009A1E39" w:rsidRDefault="000041B9" w:rsidP="003D5574">
            <w:pPr>
              <w:spacing w:after="0" w:line="240" w:lineRule="auto"/>
              <w:ind w:left="-93" w:right="-136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1E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560" w:type="dxa"/>
            <w:shd w:val="clear" w:color="000000" w:fill="DCE6F1"/>
            <w:hideMark/>
          </w:tcPr>
          <w:p w:rsidR="000041B9" w:rsidRPr="009A1E39" w:rsidRDefault="000041B9" w:rsidP="003D5574">
            <w:pPr>
              <w:spacing w:after="0" w:line="240" w:lineRule="auto"/>
              <w:ind w:left="-8" w:hanging="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1E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Значение показателя 4.1. </w:t>
            </w:r>
            <w:r w:rsidRPr="009A1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Доля, удовлетворенных доброжелательностью, вежливостью работников  организации, обеспечивающих первичный контакт и информирование получателя услуги при непосредственном обращении в организацию </w:t>
            </w:r>
          </w:p>
        </w:tc>
        <w:tc>
          <w:tcPr>
            <w:tcW w:w="1709" w:type="dxa"/>
            <w:shd w:val="clear" w:color="000000" w:fill="DCE6F1"/>
            <w:hideMark/>
          </w:tcPr>
          <w:p w:rsidR="000041B9" w:rsidRPr="009A1E39" w:rsidRDefault="000041B9" w:rsidP="003D557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1E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Значение показателя 4.2.</w:t>
            </w:r>
          </w:p>
          <w:p w:rsidR="000041B9" w:rsidRPr="009A1E39" w:rsidRDefault="000041B9" w:rsidP="003D557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1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удовлетворенных доброжелательностью, вежливостью работников организации, обеспечивающих непосредственное оказание услуги при обращении в </w:t>
            </w:r>
            <w:r w:rsidR="001D2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организацию </w:t>
            </w:r>
            <w:r w:rsidRPr="009A1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000000" w:fill="DCE6F1"/>
            <w:hideMark/>
          </w:tcPr>
          <w:p w:rsidR="000041B9" w:rsidRPr="009A1E39" w:rsidRDefault="000041B9" w:rsidP="003D55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1E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Значение показателя</w:t>
            </w:r>
          </w:p>
          <w:p w:rsidR="000041B9" w:rsidRPr="009A1E39" w:rsidRDefault="000041B9" w:rsidP="003D55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1E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4.3. </w:t>
            </w:r>
            <w:r w:rsidRPr="009A1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удовлетворенных доброжелательностью, вежливостью работников  организации при использовании дистанционных форм взаимодействия </w:t>
            </w:r>
          </w:p>
        </w:tc>
        <w:tc>
          <w:tcPr>
            <w:tcW w:w="1143" w:type="dxa"/>
            <w:shd w:val="clear" w:color="000000" w:fill="DCE6F1"/>
            <w:hideMark/>
          </w:tcPr>
          <w:p w:rsidR="000041B9" w:rsidRPr="000E5E94" w:rsidRDefault="000041B9" w:rsidP="003D55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5E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баллов по критерию 4</w:t>
            </w:r>
          </w:p>
        </w:tc>
      </w:tr>
      <w:tr w:rsidR="000041B9" w:rsidRPr="009A1E39" w:rsidTr="003D5574">
        <w:trPr>
          <w:trHeight w:val="380"/>
        </w:trPr>
        <w:tc>
          <w:tcPr>
            <w:tcW w:w="3677" w:type="dxa"/>
            <w:shd w:val="clear" w:color="000000" w:fill="DBE5F1"/>
            <w:vAlign w:val="center"/>
            <w:hideMark/>
          </w:tcPr>
          <w:p w:rsidR="000041B9" w:rsidRPr="009A1E39" w:rsidRDefault="000041B9" w:rsidP="003D5574">
            <w:pPr>
              <w:spacing w:after="0" w:line="240" w:lineRule="auto"/>
              <w:ind w:right="-146" w:hanging="9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1E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Максимальный балл</w:t>
            </w:r>
          </w:p>
        </w:tc>
        <w:tc>
          <w:tcPr>
            <w:tcW w:w="1560" w:type="dxa"/>
            <w:shd w:val="clear" w:color="000000" w:fill="DBE5F1"/>
            <w:hideMark/>
          </w:tcPr>
          <w:p w:rsidR="000041B9" w:rsidRPr="009A1E39" w:rsidRDefault="00544B03" w:rsidP="003D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9" w:type="dxa"/>
            <w:shd w:val="clear" w:color="000000" w:fill="DBE5F1"/>
            <w:noWrap/>
            <w:hideMark/>
          </w:tcPr>
          <w:p w:rsidR="000041B9" w:rsidRPr="009A1E39" w:rsidRDefault="000041B9" w:rsidP="003D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1E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shd w:val="clear" w:color="000000" w:fill="DBE5F1"/>
            <w:noWrap/>
            <w:hideMark/>
          </w:tcPr>
          <w:p w:rsidR="000041B9" w:rsidRPr="009A1E39" w:rsidRDefault="00544B03" w:rsidP="003D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3" w:type="dxa"/>
            <w:shd w:val="clear" w:color="000000" w:fill="DBE5F1"/>
            <w:noWrap/>
            <w:hideMark/>
          </w:tcPr>
          <w:p w:rsidR="000041B9" w:rsidRPr="000E5E94" w:rsidRDefault="000041B9" w:rsidP="003D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5E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F5524F" w:rsidRPr="009A1E39" w:rsidTr="0079250A">
        <w:trPr>
          <w:trHeight w:val="668"/>
        </w:trPr>
        <w:tc>
          <w:tcPr>
            <w:tcW w:w="36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«А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латырский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9" w:type="dxa"/>
            <w:shd w:val="clear" w:color="000000" w:fill="FFFFFF"/>
            <w:vAlign w:val="center"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</w:tr>
      <w:tr w:rsidR="00F5524F" w:rsidRPr="009A1E39" w:rsidTr="0079250A">
        <w:trPr>
          <w:trHeight w:val="590"/>
        </w:trPr>
        <w:tc>
          <w:tcPr>
            <w:tcW w:w="36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«А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ликовский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9" w:type="dxa"/>
            <w:shd w:val="clear" w:color="000000" w:fill="FFFFFF"/>
            <w:vAlign w:val="center"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9A1E39" w:rsidTr="0079250A">
        <w:trPr>
          <w:trHeight w:val="577"/>
        </w:trPr>
        <w:tc>
          <w:tcPr>
            <w:tcW w:w="36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«Б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атыревский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9" w:type="dxa"/>
            <w:shd w:val="clear" w:color="000000" w:fill="FFFFFF"/>
            <w:vAlign w:val="center"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9A1E39" w:rsidTr="0079250A">
        <w:trPr>
          <w:trHeight w:val="577"/>
        </w:trPr>
        <w:tc>
          <w:tcPr>
            <w:tcW w:w="36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«В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урнарский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9" w:type="dxa"/>
            <w:shd w:val="clear" w:color="000000" w:fill="FFFFFF"/>
            <w:vAlign w:val="center"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9A1E39" w:rsidTr="0079250A">
        <w:trPr>
          <w:trHeight w:val="577"/>
        </w:trPr>
        <w:tc>
          <w:tcPr>
            <w:tcW w:w="36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«И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бресинский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9" w:type="dxa"/>
            <w:shd w:val="clear" w:color="000000" w:fill="FFFFFF"/>
            <w:vAlign w:val="center"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9A1E39" w:rsidTr="0079250A">
        <w:trPr>
          <w:trHeight w:val="577"/>
        </w:trPr>
        <w:tc>
          <w:tcPr>
            <w:tcW w:w="36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«К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омсомольский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9" w:type="dxa"/>
            <w:shd w:val="clear" w:color="000000" w:fill="FFFFFF"/>
            <w:vAlign w:val="center"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9A1E39" w:rsidTr="0079250A">
        <w:trPr>
          <w:trHeight w:val="577"/>
        </w:trPr>
        <w:tc>
          <w:tcPr>
            <w:tcW w:w="36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«К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расноармейский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9" w:type="dxa"/>
            <w:shd w:val="clear" w:color="000000" w:fill="FFFFFF"/>
            <w:vAlign w:val="center"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9A1E39" w:rsidTr="0079250A">
        <w:trPr>
          <w:trHeight w:val="577"/>
        </w:trPr>
        <w:tc>
          <w:tcPr>
            <w:tcW w:w="36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«К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расночетайский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9" w:type="dxa"/>
            <w:shd w:val="clear" w:color="000000" w:fill="FFFFFF"/>
            <w:vAlign w:val="center"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9A1E39" w:rsidTr="0079250A">
        <w:trPr>
          <w:trHeight w:val="577"/>
        </w:trPr>
        <w:tc>
          <w:tcPr>
            <w:tcW w:w="36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«М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ариинско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-Посадский центр социального обслуживания населения»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9" w:type="dxa"/>
            <w:shd w:val="clear" w:color="000000" w:fill="FFFFFF"/>
            <w:vAlign w:val="center"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9A1E39" w:rsidTr="0079250A">
        <w:trPr>
          <w:trHeight w:val="577"/>
        </w:trPr>
        <w:tc>
          <w:tcPr>
            <w:tcW w:w="36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«М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оргаушский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9" w:type="dxa"/>
            <w:shd w:val="clear" w:color="000000" w:fill="FFFFFF"/>
            <w:vAlign w:val="center"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9A1E39" w:rsidTr="0079250A">
        <w:trPr>
          <w:trHeight w:val="577"/>
        </w:trPr>
        <w:tc>
          <w:tcPr>
            <w:tcW w:w="36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«Н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овочебоксарский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9" w:type="dxa"/>
            <w:shd w:val="clear" w:color="000000" w:fill="FFFFFF"/>
            <w:vAlign w:val="center"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F5524F" w:rsidRPr="009A1E39" w:rsidTr="0079250A">
        <w:trPr>
          <w:trHeight w:val="577"/>
        </w:trPr>
        <w:tc>
          <w:tcPr>
            <w:tcW w:w="36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«П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орецкий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</w:t>
            </w: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населения»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709" w:type="dxa"/>
            <w:shd w:val="clear" w:color="000000" w:fill="FFFFFF"/>
            <w:vAlign w:val="center"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9A1E39" w:rsidTr="0079250A">
        <w:trPr>
          <w:trHeight w:val="577"/>
        </w:trPr>
        <w:tc>
          <w:tcPr>
            <w:tcW w:w="36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«Ц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ивильский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9" w:type="dxa"/>
            <w:shd w:val="clear" w:color="000000" w:fill="FFFFFF"/>
            <w:vAlign w:val="center"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9A1E39" w:rsidTr="0079250A">
        <w:trPr>
          <w:trHeight w:val="577"/>
        </w:trPr>
        <w:tc>
          <w:tcPr>
            <w:tcW w:w="36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«Ц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ентр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социального обслуживания населения Чебоксарского района»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9A1E39" w:rsidTr="0079250A">
        <w:trPr>
          <w:trHeight w:val="577"/>
        </w:trPr>
        <w:tc>
          <w:tcPr>
            <w:tcW w:w="36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«Ш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емуршинский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9A1E39" w:rsidTr="0079250A">
        <w:trPr>
          <w:trHeight w:val="577"/>
        </w:trPr>
        <w:tc>
          <w:tcPr>
            <w:tcW w:w="36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«Я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льчикский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9A1E39" w:rsidTr="0079250A">
        <w:trPr>
          <w:trHeight w:val="577"/>
        </w:trPr>
        <w:tc>
          <w:tcPr>
            <w:tcW w:w="36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«Я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нтиковский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</w:tr>
      <w:tr w:rsidR="00F5524F" w:rsidRPr="009A1E39" w:rsidTr="0079250A">
        <w:trPr>
          <w:trHeight w:val="577"/>
        </w:trPr>
        <w:tc>
          <w:tcPr>
            <w:tcW w:w="36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Урмарский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комплексный центр социального обслуживания населения»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9A1E39" w:rsidTr="0079250A">
        <w:trPr>
          <w:trHeight w:val="577"/>
        </w:trPr>
        <w:tc>
          <w:tcPr>
            <w:tcW w:w="36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«Козловский комплексный центр социального обслуживания населения»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9A1E39" w:rsidTr="0079250A">
        <w:trPr>
          <w:trHeight w:val="577"/>
        </w:trPr>
        <w:tc>
          <w:tcPr>
            <w:tcW w:w="36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Канашский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комплексный центр социального обслуживания населения»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</w:tr>
      <w:tr w:rsidR="00F5524F" w:rsidRPr="009A1E39" w:rsidTr="0079250A">
        <w:trPr>
          <w:trHeight w:val="577"/>
        </w:trPr>
        <w:tc>
          <w:tcPr>
            <w:tcW w:w="36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«Шумерлинский комплексный центр социального обслуживания населения»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9A1E39" w:rsidTr="0079250A">
        <w:trPr>
          <w:trHeight w:val="577"/>
        </w:trPr>
        <w:tc>
          <w:tcPr>
            <w:tcW w:w="36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АУ ЧР «Комплексный центр социального обслуживания населения г. Чебоксары»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</w:tr>
      <w:tr w:rsidR="00F5524F" w:rsidRPr="009A1E39" w:rsidTr="0079250A">
        <w:trPr>
          <w:trHeight w:val="577"/>
        </w:trPr>
        <w:tc>
          <w:tcPr>
            <w:tcW w:w="36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БУ ЧР «Ядринский комплексный центр социального обслуживания населения»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</w:tr>
      <w:tr w:rsidR="00F5524F" w:rsidRPr="009A1E39" w:rsidTr="0079250A">
        <w:trPr>
          <w:trHeight w:val="577"/>
        </w:trPr>
        <w:tc>
          <w:tcPr>
            <w:tcW w:w="36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Юськасинский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дом-интернат для престарелых и инвалидов»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9A1E39" w:rsidTr="0079250A">
        <w:trPr>
          <w:trHeight w:val="577"/>
        </w:trPr>
        <w:tc>
          <w:tcPr>
            <w:tcW w:w="36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«Каршлыхский дом-интернат для ветеранов войны и труда»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</w:tr>
      <w:tr w:rsidR="00F5524F" w:rsidRPr="009A1E39" w:rsidTr="0079250A">
        <w:trPr>
          <w:trHeight w:val="577"/>
        </w:trPr>
        <w:tc>
          <w:tcPr>
            <w:tcW w:w="36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«Кугесьский дом-интернат для престарелых и инвалидов»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9A1E39" w:rsidTr="0079250A">
        <w:trPr>
          <w:trHeight w:val="577"/>
        </w:trPr>
        <w:tc>
          <w:tcPr>
            <w:tcW w:w="36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Алатырский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социально-реабилитационный центр для несовершеннолетних»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9A1E39" w:rsidTr="0079250A">
        <w:trPr>
          <w:trHeight w:val="577"/>
        </w:trPr>
        <w:tc>
          <w:tcPr>
            <w:tcW w:w="36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Новочебоксарский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социально-реабилитационный центр для несовершеннолетних»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9A1E39" w:rsidTr="0079250A">
        <w:trPr>
          <w:trHeight w:val="577"/>
        </w:trPr>
        <w:tc>
          <w:tcPr>
            <w:tcW w:w="36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«Социально-реабилитационный центр для несовершеннолетних г. Чебоксары»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</w:tr>
      <w:tr w:rsidR="00F5524F" w:rsidRPr="009A1E39" w:rsidTr="0079250A">
        <w:trPr>
          <w:trHeight w:val="577"/>
        </w:trPr>
        <w:tc>
          <w:tcPr>
            <w:tcW w:w="36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«Кугесьский детский дом интернат для умственно отсталых детей»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9A1E39" w:rsidTr="0079250A">
        <w:trPr>
          <w:trHeight w:val="577"/>
        </w:trPr>
        <w:tc>
          <w:tcPr>
            <w:tcW w:w="36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«Реабилитационный центр для детей и подростков с ограниченными возможностями»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9A1E39" w:rsidTr="0079250A">
        <w:trPr>
          <w:trHeight w:val="577"/>
        </w:trPr>
        <w:tc>
          <w:tcPr>
            <w:tcW w:w="36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«Социально-оздоровительный центр граждан пожилого возраста и инвалидов «Вега»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9A1E39" w:rsidTr="0079250A">
        <w:trPr>
          <w:trHeight w:val="577"/>
        </w:trPr>
        <w:tc>
          <w:tcPr>
            <w:tcW w:w="36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 ЧР «Республиканский центр социальной адаптации для лиц </w:t>
            </w: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 определенного места жительства и занятий»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9A1E39" w:rsidTr="0079250A">
        <w:trPr>
          <w:trHeight w:val="577"/>
        </w:trPr>
        <w:tc>
          <w:tcPr>
            <w:tcW w:w="36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«А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тратский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психоневрологический интернат»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9A1E39" w:rsidTr="0079250A">
        <w:trPr>
          <w:trHeight w:val="577"/>
        </w:trPr>
        <w:tc>
          <w:tcPr>
            <w:tcW w:w="36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«Т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арханский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психоневрологический интернат»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9A1E39" w:rsidTr="0079250A">
        <w:trPr>
          <w:trHeight w:val="577"/>
        </w:trPr>
        <w:tc>
          <w:tcPr>
            <w:tcW w:w="36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«К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алининский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психоневрологический интернат»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9A1E39" w:rsidTr="0079250A">
        <w:trPr>
          <w:trHeight w:val="577"/>
        </w:trPr>
        <w:tc>
          <w:tcPr>
            <w:tcW w:w="36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«И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бресинский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психоневрологический интернат»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9A1E39" w:rsidTr="0079250A">
        <w:trPr>
          <w:trHeight w:val="577"/>
        </w:trPr>
        <w:tc>
          <w:tcPr>
            <w:tcW w:w="36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«Ш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омиковский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психоневрологический интернат» Минтруда ЧР;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9A1E39" w:rsidTr="0079250A">
        <w:trPr>
          <w:trHeight w:val="577"/>
        </w:trPr>
        <w:tc>
          <w:tcPr>
            <w:tcW w:w="3677" w:type="dxa"/>
            <w:shd w:val="clear" w:color="auto" w:fill="auto"/>
            <w:hideMark/>
          </w:tcPr>
          <w:p w:rsidR="00F5524F" w:rsidRPr="003411A8" w:rsidRDefault="00F5524F" w:rsidP="009476BF">
            <w:pPr>
              <w:rPr>
                <w:rFonts w:ascii="Times New Roman" w:hAnsi="Times New Roman"/>
                <w:sz w:val="24"/>
                <w:szCs w:val="24"/>
              </w:rPr>
            </w:pPr>
            <w:r w:rsidRPr="003411A8">
              <w:rPr>
                <w:rFonts w:ascii="Times New Roman" w:hAnsi="Times New Roman"/>
                <w:sz w:val="24"/>
                <w:szCs w:val="24"/>
              </w:rPr>
              <w:t xml:space="preserve">БУ </w:t>
            </w:r>
            <w:proofErr w:type="spellStart"/>
            <w:r w:rsidRPr="003411A8">
              <w:rPr>
                <w:rFonts w:ascii="Times New Roman" w:hAnsi="Times New Roman"/>
                <w:sz w:val="24"/>
                <w:szCs w:val="24"/>
              </w:rPr>
              <w:t>ЧР</w:t>
            </w:r>
            <w:proofErr w:type="gramStart"/>
            <w:r w:rsidRPr="003411A8">
              <w:rPr>
                <w:rFonts w:ascii="Times New Roman" w:hAnsi="Times New Roman"/>
                <w:sz w:val="24"/>
                <w:szCs w:val="24"/>
              </w:rPr>
              <w:t>«К</w:t>
            </w:r>
            <w:proofErr w:type="gramEnd"/>
            <w:r w:rsidRPr="003411A8">
              <w:rPr>
                <w:rFonts w:ascii="Times New Roman" w:hAnsi="Times New Roman"/>
                <w:sz w:val="24"/>
                <w:szCs w:val="24"/>
              </w:rPr>
              <w:t>арабай</w:t>
            </w:r>
            <w:proofErr w:type="spellEnd"/>
            <w:r w:rsidRPr="003411A8">
              <w:rPr>
                <w:rFonts w:ascii="Times New Roman" w:hAnsi="Times New Roman"/>
                <w:sz w:val="24"/>
                <w:szCs w:val="24"/>
              </w:rPr>
              <w:t>-Шемуршинский психоневрологический интернат»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9A1E39" w:rsidTr="0079250A">
        <w:trPr>
          <w:trHeight w:val="577"/>
        </w:trPr>
        <w:tc>
          <w:tcPr>
            <w:tcW w:w="36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ЧРОО  «Союз женщин Чувашии»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5524F" w:rsidRPr="009A1E39" w:rsidTr="0079250A">
        <w:trPr>
          <w:trHeight w:val="577"/>
        </w:trPr>
        <w:tc>
          <w:tcPr>
            <w:tcW w:w="36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Фонд поддержки социальных и культурных программ Чувашии (Фонд «Чувашия»)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9A1E39" w:rsidTr="0079250A">
        <w:trPr>
          <w:trHeight w:val="577"/>
        </w:trPr>
        <w:tc>
          <w:tcPr>
            <w:tcW w:w="36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A02">
              <w:rPr>
                <w:rFonts w:ascii="Times New Roman" w:hAnsi="Times New Roman"/>
                <w:color w:val="000000"/>
                <w:sz w:val="24"/>
                <w:szCs w:val="24"/>
              </w:rPr>
              <w:t>Благотворительный фонд помощи детям с неизлечимыми заболеваниями имени Ани Чижовой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9A1E39" w:rsidTr="0079250A">
        <w:trPr>
          <w:trHeight w:val="577"/>
        </w:trPr>
        <w:tc>
          <w:tcPr>
            <w:tcW w:w="3677" w:type="dxa"/>
            <w:shd w:val="clear" w:color="auto" w:fill="auto"/>
            <w:hideMark/>
          </w:tcPr>
          <w:p w:rsidR="00F5524F" w:rsidRPr="00D61430" w:rsidRDefault="00F5524F" w:rsidP="009476BF">
            <w:pPr>
              <w:pStyle w:val="251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237969">
              <w:rPr>
                <w:rFonts w:cs="Times New Roman"/>
                <w:color w:val="000000"/>
                <w:sz w:val="24"/>
                <w:szCs w:val="24"/>
                <w:shd w:val="clear" w:color="auto" w:fill="F5F5F5"/>
              </w:rPr>
              <w:t>Вурнарская</w:t>
            </w:r>
            <w:proofErr w:type="spellEnd"/>
            <w:r w:rsidRPr="00237969">
              <w:rPr>
                <w:rFonts w:cs="Times New Roman"/>
                <w:color w:val="000000"/>
                <w:sz w:val="24"/>
                <w:szCs w:val="24"/>
                <w:shd w:val="clear" w:color="auto" w:fill="F5F5F5"/>
              </w:rPr>
              <w:t xml:space="preserve"> местная организация ЧРО ООО «Всероссийское общество инвалидов»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5524F" w:rsidRPr="009A1E39" w:rsidTr="0079250A">
        <w:trPr>
          <w:trHeight w:val="577"/>
        </w:trPr>
        <w:tc>
          <w:tcPr>
            <w:tcW w:w="36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ЧРО ООО «Российский Красный Крест»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5524F" w:rsidRPr="009A1E39" w:rsidTr="0079250A">
        <w:trPr>
          <w:trHeight w:val="577"/>
        </w:trPr>
        <w:tc>
          <w:tcPr>
            <w:tcW w:w="36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АНО «Центр помощи детям-инвалидам во имя святителя Луки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Войно-Яснецкого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5524F" w:rsidRPr="009A1E39" w:rsidTr="0079250A">
        <w:trPr>
          <w:trHeight w:val="577"/>
        </w:trPr>
        <w:tc>
          <w:tcPr>
            <w:tcW w:w="36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ЧРОО помощи детям с расстройствами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аутического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спектра «Крылья»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5524F" w:rsidRPr="009A1E39" w:rsidTr="0079250A">
        <w:trPr>
          <w:trHeight w:val="577"/>
        </w:trPr>
        <w:tc>
          <w:tcPr>
            <w:tcW w:w="36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Благотворительный фонд Чувашского Республиканского совета женщин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F5524F" w:rsidRPr="0079250A" w:rsidRDefault="00F5524F" w:rsidP="007925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5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0041B9" w:rsidRPr="0064748A" w:rsidRDefault="000041B9" w:rsidP="00406515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1783" w:rsidRPr="00644D6A" w:rsidRDefault="003B1783" w:rsidP="0040651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6D9F" w:rsidRPr="00644D6A" w:rsidRDefault="006C6D9F" w:rsidP="001C77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D6A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 по результатам оценки (по критерию 4):</w:t>
      </w:r>
    </w:p>
    <w:p w:rsidR="00A7788F" w:rsidRPr="00644D6A" w:rsidRDefault="006C6D9F" w:rsidP="001C77B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D6A">
        <w:rPr>
          <w:rFonts w:ascii="Times New Roman" w:hAnsi="Times New Roman"/>
          <w:sz w:val="28"/>
          <w:szCs w:val="28"/>
        </w:rPr>
        <w:t xml:space="preserve">Критерий «Доброжелательность, вежливость работников организаций», как правило, набирает </w:t>
      </w:r>
      <w:r w:rsidR="009E457B">
        <w:rPr>
          <w:rFonts w:ascii="Times New Roman" w:hAnsi="Times New Roman"/>
          <w:sz w:val="28"/>
          <w:szCs w:val="28"/>
        </w:rPr>
        <w:t>достаточно</w:t>
      </w:r>
      <w:r w:rsidRPr="00644D6A">
        <w:rPr>
          <w:rFonts w:ascii="Times New Roman" w:hAnsi="Times New Roman"/>
          <w:sz w:val="28"/>
          <w:szCs w:val="28"/>
        </w:rPr>
        <w:t xml:space="preserve"> высокие баллы во всех учреждениях. Отмечается, что в большинстве случаев получатели услуг удовлетворены и высоко оценивают доброжелательность и вежливость сотрудников учреждений </w:t>
      </w:r>
      <w:r w:rsidR="00423196">
        <w:rPr>
          <w:rFonts w:ascii="Times New Roman" w:hAnsi="Times New Roman"/>
          <w:sz w:val="28"/>
          <w:szCs w:val="28"/>
        </w:rPr>
        <w:t>социального обслуживания</w:t>
      </w:r>
      <w:r w:rsidRPr="00644D6A">
        <w:rPr>
          <w:rFonts w:ascii="Times New Roman" w:hAnsi="Times New Roman"/>
          <w:sz w:val="28"/>
          <w:szCs w:val="28"/>
        </w:rPr>
        <w:t xml:space="preserve">, что подтверждается результатами исследования. </w:t>
      </w:r>
      <w:r w:rsidR="00810F30" w:rsidRPr="00644D6A">
        <w:rPr>
          <w:rFonts w:ascii="Times New Roman" w:hAnsi="Times New Roman"/>
          <w:sz w:val="28"/>
          <w:szCs w:val="28"/>
        </w:rPr>
        <w:t xml:space="preserve"> </w:t>
      </w:r>
      <w:bookmarkStart w:id="52" w:name="_Toc11919579"/>
      <w:bookmarkStart w:id="53" w:name="_Toc19267114"/>
    </w:p>
    <w:p w:rsidR="00A7788F" w:rsidRPr="00644D6A" w:rsidRDefault="00A7788F" w:rsidP="00A778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67EC" w:rsidRDefault="00EC67EC" w:rsidP="00A778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67EC" w:rsidRDefault="00EC67EC" w:rsidP="00A778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1E39" w:rsidRDefault="009A1E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C6D9F" w:rsidRDefault="006C6D9F" w:rsidP="00423196">
      <w:pPr>
        <w:pStyle w:val="2"/>
        <w:spacing w:line="276" w:lineRule="auto"/>
      </w:pPr>
      <w:bookmarkStart w:id="54" w:name="_Toc90470880"/>
      <w:r w:rsidRPr="00A7788F">
        <w:lastRenderedPageBreak/>
        <w:t xml:space="preserve">5.5. Результаты по критерию 5 «Удовлетворенность условиями </w:t>
      </w:r>
      <w:r w:rsidR="009A3990">
        <w:t>осуществления деятельности организаций</w:t>
      </w:r>
      <w:r w:rsidR="00423196">
        <w:t xml:space="preserve"> социального обслуживания</w:t>
      </w:r>
      <w:r w:rsidRPr="00A7788F">
        <w:t>»</w:t>
      </w:r>
      <w:bookmarkEnd w:id="52"/>
      <w:bookmarkEnd w:id="53"/>
      <w:bookmarkEnd w:id="54"/>
    </w:p>
    <w:p w:rsidR="00A7788F" w:rsidRPr="00A7788F" w:rsidRDefault="00A7788F" w:rsidP="00A778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C6D9F" w:rsidRPr="00644D6A" w:rsidRDefault="006C6D9F" w:rsidP="001C77B4">
      <w:pPr>
        <w:pStyle w:val="164"/>
        <w:shd w:val="clear" w:color="auto" w:fill="auto"/>
        <w:spacing w:line="360" w:lineRule="auto"/>
        <w:ind w:firstLine="700"/>
        <w:jc w:val="both"/>
        <w:rPr>
          <w:sz w:val="28"/>
          <w:szCs w:val="28"/>
        </w:rPr>
      </w:pPr>
      <w:r w:rsidRPr="00644D6A">
        <w:rPr>
          <w:sz w:val="28"/>
          <w:szCs w:val="28"/>
        </w:rPr>
        <w:t>Оценка удовлетворенности услов</w:t>
      </w:r>
      <w:r w:rsidR="00EC67EC" w:rsidRPr="00644D6A">
        <w:rPr>
          <w:sz w:val="28"/>
          <w:szCs w:val="28"/>
        </w:rPr>
        <w:t>иями оказания услуг в организац</w:t>
      </w:r>
      <w:r w:rsidRPr="00644D6A">
        <w:rPr>
          <w:sz w:val="28"/>
          <w:szCs w:val="28"/>
        </w:rPr>
        <w:t>и</w:t>
      </w:r>
      <w:r w:rsidR="00123336" w:rsidRPr="00644D6A">
        <w:rPr>
          <w:sz w:val="28"/>
          <w:szCs w:val="28"/>
        </w:rPr>
        <w:t>ях</w:t>
      </w:r>
      <w:r w:rsidRPr="00644D6A">
        <w:rPr>
          <w:sz w:val="28"/>
          <w:szCs w:val="28"/>
        </w:rPr>
        <w:t xml:space="preserve"> </w:t>
      </w:r>
      <w:r w:rsidR="00423196">
        <w:rPr>
          <w:sz w:val="28"/>
          <w:szCs w:val="28"/>
        </w:rPr>
        <w:t xml:space="preserve">социального обслуживания </w:t>
      </w:r>
      <w:r w:rsidRPr="00644D6A">
        <w:rPr>
          <w:sz w:val="28"/>
          <w:szCs w:val="28"/>
        </w:rPr>
        <w:t>проводилась на основании трех показателей по трем индикаторам. Для оценки организаций по этому критерию использовались данные анкетирования. Для оценки удовлетворенности условиями оказания услуг учитывались параметры:</w:t>
      </w:r>
    </w:p>
    <w:p w:rsidR="006C6D9F" w:rsidRPr="00644D6A" w:rsidRDefault="006C6D9F" w:rsidP="001C77B4">
      <w:pPr>
        <w:pStyle w:val="164"/>
        <w:shd w:val="clear" w:color="auto" w:fill="auto"/>
        <w:spacing w:line="360" w:lineRule="auto"/>
        <w:ind w:firstLine="700"/>
        <w:rPr>
          <w:sz w:val="28"/>
          <w:szCs w:val="28"/>
        </w:rPr>
      </w:pPr>
      <w:r w:rsidRPr="00644D6A">
        <w:rPr>
          <w:sz w:val="28"/>
          <w:szCs w:val="28"/>
        </w:rPr>
        <w:t>Показатель 5.1. 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 w:rsidR="00EC67EC" w:rsidRPr="00644D6A">
        <w:rPr>
          <w:sz w:val="28"/>
          <w:szCs w:val="28"/>
        </w:rPr>
        <w:t xml:space="preserve"> </w:t>
      </w:r>
      <w:r w:rsidRPr="00644D6A">
        <w:rPr>
          <w:b/>
          <w:sz w:val="28"/>
          <w:szCs w:val="28"/>
        </w:rPr>
        <w:t>(</w:t>
      </w:r>
      <w:proofErr w:type="spellStart"/>
      <w:r w:rsidRPr="00644D6A">
        <w:rPr>
          <w:b/>
          <w:sz w:val="28"/>
          <w:szCs w:val="28"/>
        </w:rPr>
        <w:t>П</w:t>
      </w:r>
      <w:r w:rsidRPr="00644D6A">
        <w:rPr>
          <w:b/>
          <w:sz w:val="28"/>
          <w:szCs w:val="28"/>
          <w:vertAlign w:val="subscript"/>
        </w:rPr>
        <w:t>реком</w:t>
      </w:r>
      <w:proofErr w:type="spellEnd"/>
      <w:r w:rsidRPr="00644D6A">
        <w:rPr>
          <w:b/>
          <w:sz w:val="28"/>
          <w:szCs w:val="28"/>
        </w:rPr>
        <w:t>):</w:t>
      </w:r>
    </w:p>
    <w:p w:rsidR="006C6D9F" w:rsidRPr="00644D6A" w:rsidRDefault="006C6D9F" w:rsidP="001C77B4">
      <w:pPr>
        <w:pStyle w:val="164"/>
        <w:shd w:val="clear" w:color="auto" w:fill="auto"/>
        <w:spacing w:line="360" w:lineRule="auto"/>
        <w:ind w:firstLine="700"/>
        <w:rPr>
          <w:b/>
          <w:sz w:val="28"/>
          <w:szCs w:val="28"/>
        </w:rPr>
      </w:pPr>
    </w:p>
    <w:tbl>
      <w:tblPr>
        <w:tblW w:w="7276" w:type="dxa"/>
        <w:jc w:val="center"/>
        <w:tblLayout w:type="fixed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644D6A" w:rsidRPr="00644D6A" w:rsidTr="008C3611">
        <w:trPr>
          <w:jc w:val="center"/>
        </w:trPr>
        <w:tc>
          <w:tcPr>
            <w:tcW w:w="2212" w:type="dxa"/>
            <w:vMerge w:val="restart"/>
            <w:vAlign w:val="center"/>
          </w:tcPr>
          <w:p w:rsidR="006C6D9F" w:rsidRPr="00644D6A" w:rsidRDefault="006C6D9F" w:rsidP="001C77B4">
            <w:pPr>
              <w:framePr w:hSpace="180" w:wrap="around" w:vAnchor="text" w:hAnchor="text" w:xAlign="center" w:y="1"/>
              <w:spacing w:after="0" w:line="360" w:lineRule="auto"/>
              <w:ind w:right="-46"/>
              <w:suppressOverlap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44D6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644D6A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реком</w:t>
            </w:r>
            <w:proofErr w:type="spellEnd"/>
            <w:r w:rsidRPr="00644D6A">
              <w:rPr>
                <w:rFonts w:ascii="Times New Roman" w:hAnsi="Times New Roman"/>
                <w:b/>
                <w:sz w:val="28"/>
                <w:szCs w:val="28"/>
              </w:rPr>
              <w:t xml:space="preserve"> = (</w:t>
            </w:r>
            <w:proofErr w:type="gramEnd"/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C6D9F" w:rsidRPr="00644D6A" w:rsidRDefault="006C6D9F" w:rsidP="001C77B4">
            <w:pPr>
              <w:framePr w:hSpace="180" w:wrap="around" w:vAnchor="text" w:hAnchor="text" w:xAlign="center" w:y="1"/>
              <w:spacing w:after="0" w:line="360" w:lineRule="auto"/>
              <w:ind w:left="-108" w:right="-108"/>
              <w:suppressOverlap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44D6A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644D6A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реком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6C6D9F" w:rsidRPr="00644D6A" w:rsidRDefault="006C6D9F" w:rsidP="001C77B4">
            <w:pPr>
              <w:framePr w:hSpace="180" w:wrap="around" w:vAnchor="text" w:hAnchor="text" w:xAlign="center" w:y="1"/>
              <w:spacing w:after="0" w:line="360" w:lineRule="auto"/>
              <w:ind w:left="-108"/>
              <w:suppressOverlap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44D6A">
              <w:rPr>
                <w:rFonts w:ascii="Times New Roman" w:hAnsi="Times New Roman"/>
                <w:b/>
                <w:sz w:val="28"/>
                <w:szCs w:val="28"/>
              </w:rPr>
              <w:t>)×100,</w:t>
            </w:r>
            <w:proofErr w:type="gramEnd"/>
          </w:p>
        </w:tc>
        <w:tc>
          <w:tcPr>
            <w:tcW w:w="2528" w:type="dxa"/>
            <w:vMerge w:val="restart"/>
            <w:vAlign w:val="center"/>
          </w:tcPr>
          <w:p w:rsidR="006C6D9F" w:rsidRPr="00644D6A" w:rsidRDefault="006C6D9F" w:rsidP="001C77B4">
            <w:pPr>
              <w:framePr w:hSpace="180" w:wrap="around" w:vAnchor="text" w:hAnchor="text" w:xAlign="center" w:y="1"/>
              <w:spacing w:after="0" w:line="360" w:lineRule="auto"/>
              <w:ind w:left="-108"/>
              <w:suppressOverlap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44D6A">
              <w:rPr>
                <w:rFonts w:ascii="Times New Roman" w:hAnsi="Times New Roman"/>
                <w:b/>
                <w:sz w:val="28"/>
                <w:szCs w:val="28"/>
              </w:rPr>
              <w:t>(18)</w:t>
            </w:r>
          </w:p>
        </w:tc>
      </w:tr>
      <w:tr w:rsidR="00644D6A" w:rsidRPr="00644D6A" w:rsidTr="008C3611">
        <w:trPr>
          <w:jc w:val="center"/>
        </w:trPr>
        <w:tc>
          <w:tcPr>
            <w:tcW w:w="2212" w:type="dxa"/>
            <w:vMerge/>
          </w:tcPr>
          <w:p w:rsidR="006C6D9F" w:rsidRPr="00644D6A" w:rsidRDefault="006C6D9F" w:rsidP="001C77B4">
            <w:pPr>
              <w:framePr w:hSpace="180" w:wrap="around" w:vAnchor="text" w:hAnchor="text" w:xAlign="center" w:y="1"/>
              <w:spacing w:after="0" w:line="360" w:lineRule="auto"/>
              <w:suppressOverlap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C6D9F" w:rsidRPr="00644D6A" w:rsidRDefault="006C6D9F" w:rsidP="001C77B4">
            <w:pPr>
              <w:framePr w:hSpace="180" w:wrap="around" w:vAnchor="text" w:hAnchor="text" w:xAlign="center" w:y="1"/>
              <w:spacing w:after="0" w:line="360" w:lineRule="auto"/>
              <w:ind w:left="186" w:hanging="186"/>
              <w:suppressOverlap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44D6A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644D6A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6C6D9F" w:rsidRPr="00644D6A" w:rsidRDefault="006C6D9F" w:rsidP="001C77B4">
            <w:pPr>
              <w:framePr w:hSpace="180" w:wrap="around" w:vAnchor="text" w:hAnchor="text" w:xAlign="center" w:y="1"/>
              <w:spacing w:after="0" w:line="360" w:lineRule="auto"/>
              <w:suppressOverlap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8" w:type="dxa"/>
            <w:vMerge/>
          </w:tcPr>
          <w:p w:rsidR="006C6D9F" w:rsidRPr="00644D6A" w:rsidRDefault="006C6D9F" w:rsidP="001C77B4">
            <w:pPr>
              <w:framePr w:hSpace="180" w:wrap="around" w:vAnchor="text" w:hAnchor="text" w:xAlign="center" w:y="1"/>
              <w:spacing w:after="0" w:line="360" w:lineRule="auto"/>
              <w:suppressOverlap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C6D9F" w:rsidRPr="00644D6A" w:rsidRDefault="006C6D9F" w:rsidP="001C77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D6A">
        <w:rPr>
          <w:rFonts w:ascii="Times New Roman" w:hAnsi="Times New Roman"/>
          <w:sz w:val="28"/>
          <w:szCs w:val="28"/>
        </w:rPr>
        <w:t>где</w:t>
      </w:r>
    </w:p>
    <w:p w:rsidR="006C6D9F" w:rsidRPr="00644D6A" w:rsidRDefault="006C6D9F" w:rsidP="001C77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4D6A">
        <w:rPr>
          <w:rFonts w:ascii="Times New Roman" w:hAnsi="Times New Roman"/>
          <w:b/>
          <w:sz w:val="28"/>
          <w:szCs w:val="28"/>
        </w:rPr>
        <w:t>У</w:t>
      </w:r>
      <w:r w:rsidRPr="00644D6A">
        <w:rPr>
          <w:rFonts w:ascii="Times New Roman" w:hAnsi="Times New Roman"/>
          <w:b/>
          <w:sz w:val="28"/>
          <w:szCs w:val="28"/>
          <w:vertAlign w:val="subscript"/>
        </w:rPr>
        <w:t>реком</w:t>
      </w:r>
      <w:proofErr w:type="spellEnd"/>
      <w:r w:rsidR="00EC67EC" w:rsidRPr="00644D6A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644D6A">
        <w:rPr>
          <w:rFonts w:ascii="Times New Roman" w:hAnsi="Times New Roman"/>
          <w:sz w:val="28"/>
          <w:szCs w:val="28"/>
        </w:rPr>
        <w:t>–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</w:r>
    </w:p>
    <w:p w:rsidR="006C6D9F" w:rsidRPr="00644D6A" w:rsidRDefault="006C6D9F" w:rsidP="001C77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4D6A">
        <w:rPr>
          <w:rFonts w:ascii="Times New Roman" w:hAnsi="Times New Roman"/>
          <w:b/>
          <w:sz w:val="28"/>
          <w:szCs w:val="28"/>
        </w:rPr>
        <w:t>Ч</w:t>
      </w:r>
      <w:r w:rsidRPr="00644D6A">
        <w:rPr>
          <w:rFonts w:ascii="Times New Roman" w:hAnsi="Times New Roman"/>
          <w:b/>
          <w:sz w:val="28"/>
          <w:szCs w:val="28"/>
          <w:vertAlign w:val="subscript"/>
        </w:rPr>
        <w:t>общ</w:t>
      </w:r>
      <w:proofErr w:type="spellEnd"/>
      <w:r w:rsidR="00EC67EC" w:rsidRPr="00644D6A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644D6A">
        <w:rPr>
          <w:rFonts w:ascii="Times New Roman" w:hAnsi="Times New Roman"/>
          <w:sz w:val="28"/>
          <w:szCs w:val="28"/>
        </w:rPr>
        <w:t>–</w:t>
      </w:r>
      <w:r w:rsidR="00EC67EC" w:rsidRPr="00644D6A">
        <w:rPr>
          <w:rFonts w:ascii="Times New Roman" w:hAnsi="Times New Roman"/>
          <w:sz w:val="28"/>
          <w:szCs w:val="28"/>
        </w:rPr>
        <w:t xml:space="preserve"> </w:t>
      </w:r>
      <w:r w:rsidRPr="00644D6A">
        <w:rPr>
          <w:rFonts w:ascii="Times New Roman" w:hAnsi="Times New Roman"/>
          <w:sz w:val="28"/>
          <w:szCs w:val="28"/>
        </w:rPr>
        <w:t>общее число опрошенных получателей услуг;</w:t>
      </w:r>
    </w:p>
    <w:p w:rsidR="006C6D9F" w:rsidRPr="00644D6A" w:rsidRDefault="006C6D9F" w:rsidP="001C77B4">
      <w:pPr>
        <w:pStyle w:val="164"/>
        <w:shd w:val="clear" w:color="auto" w:fill="auto"/>
        <w:tabs>
          <w:tab w:val="left" w:pos="884"/>
        </w:tabs>
        <w:spacing w:line="360" w:lineRule="auto"/>
        <w:rPr>
          <w:sz w:val="28"/>
          <w:szCs w:val="28"/>
        </w:rPr>
      </w:pPr>
      <w:r w:rsidRPr="00644D6A">
        <w:rPr>
          <w:sz w:val="28"/>
          <w:szCs w:val="28"/>
        </w:rPr>
        <w:tab/>
        <w:t>Показатель 5.2 Доля получателей услуг, удовлетворенных графиком работы организации</w:t>
      </w:r>
      <w:r w:rsidR="00EC67EC" w:rsidRPr="00644D6A">
        <w:rPr>
          <w:sz w:val="28"/>
          <w:szCs w:val="28"/>
        </w:rPr>
        <w:t xml:space="preserve"> </w:t>
      </w:r>
      <w:r w:rsidRPr="00644D6A">
        <w:rPr>
          <w:b/>
          <w:sz w:val="28"/>
          <w:szCs w:val="28"/>
        </w:rPr>
        <w:t>(</w:t>
      </w:r>
      <w:proofErr w:type="spellStart"/>
      <w:r w:rsidRPr="00644D6A">
        <w:rPr>
          <w:b/>
          <w:sz w:val="28"/>
          <w:szCs w:val="28"/>
        </w:rPr>
        <w:t>П</w:t>
      </w:r>
      <w:r w:rsidRPr="00644D6A">
        <w:rPr>
          <w:b/>
          <w:sz w:val="28"/>
          <w:szCs w:val="28"/>
          <w:vertAlign w:val="superscript"/>
        </w:rPr>
        <w:t>орг</w:t>
      </w:r>
      <w:proofErr w:type="gramStart"/>
      <w:r w:rsidRPr="00644D6A">
        <w:rPr>
          <w:b/>
          <w:sz w:val="28"/>
          <w:szCs w:val="28"/>
          <w:vertAlign w:val="superscript"/>
        </w:rPr>
        <w:t>.у</w:t>
      </w:r>
      <w:proofErr w:type="gramEnd"/>
      <w:r w:rsidRPr="00644D6A">
        <w:rPr>
          <w:b/>
          <w:sz w:val="28"/>
          <w:szCs w:val="28"/>
          <w:vertAlign w:val="superscript"/>
        </w:rPr>
        <w:t>сл</w:t>
      </w:r>
      <w:r w:rsidRPr="00644D6A">
        <w:rPr>
          <w:b/>
          <w:sz w:val="28"/>
          <w:szCs w:val="28"/>
          <w:vertAlign w:val="subscript"/>
        </w:rPr>
        <w:t>уд</w:t>
      </w:r>
      <w:proofErr w:type="spellEnd"/>
      <w:r w:rsidRPr="00644D6A">
        <w:rPr>
          <w:b/>
          <w:sz w:val="28"/>
          <w:szCs w:val="28"/>
        </w:rPr>
        <w:t>)</w:t>
      </w:r>
      <w:r w:rsidRPr="00644D6A">
        <w:rPr>
          <w:sz w:val="28"/>
          <w:szCs w:val="28"/>
        </w:rPr>
        <w:t>:</w:t>
      </w:r>
    </w:p>
    <w:tbl>
      <w:tblPr>
        <w:tblW w:w="7276" w:type="dxa"/>
        <w:jc w:val="center"/>
        <w:tblLayout w:type="fixed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644D6A" w:rsidRPr="00644D6A" w:rsidTr="008C3611">
        <w:trPr>
          <w:jc w:val="center"/>
        </w:trPr>
        <w:tc>
          <w:tcPr>
            <w:tcW w:w="2212" w:type="dxa"/>
            <w:vMerge w:val="restart"/>
            <w:vAlign w:val="center"/>
          </w:tcPr>
          <w:p w:rsidR="006C6D9F" w:rsidRPr="00644D6A" w:rsidRDefault="006C6D9F" w:rsidP="001C77B4">
            <w:pPr>
              <w:framePr w:hSpace="180" w:wrap="around" w:vAnchor="text" w:hAnchor="text" w:xAlign="center" w:y="1"/>
              <w:spacing w:after="0" w:line="360" w:lineRule="auto"/>
              <w:ind w:right="-46"/>
              <w:suppressOverlap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44D6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644D6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орг</w:t>
            </w:r>
            <w:proofErr w:type="gramStart"/>
            <w:r w:rsidRPr="00644D6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.у</w:t>
            </w:r>
            <w:proofErr w:type="gramEnd"/>
            <w:r w:rsidRPr="00644D6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сл</w:t>
            </w:r>
            <w:r w:rsidRPr="00644D6A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уд</w:t>
            </w:r>
            <w:proofErr w:type="spellEnd"/>
            <w:r w:rsidRPr="00644D6A">
              <w:rPr>
                <w:rFonts w:ascii="Times New Roman" w:hAnsi="Times New Roman"/>
                <w:b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C6D9F" w:rsidRPr="00644D6A" w:rsidRDefault="006C6D9F" w:rsidP="001C77B4">
            <w:pPr>
              <w:framePr w:hSpace="180" w:wrap="around" w:vAnchor="text" w:hAnchor="text" w:xAlign="center" w:y="1"/>
              <w:spacing w:after="0" w:line="360" w:lineRule="auto"/>
              <w:ind w:left="-108" w:right="-108"/>
              <w:suppressOverlap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44D6A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644D6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орг</w:t>
            </w:r>
            <w:proofErr w:type="gramStart"/>
            <w:r w:rsidRPr="00644D6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.у</w:t>
            </w:r>
            <w:proofErr w:type="gramEnd"/>
            <w:r w:rsidRPr="00644D6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сл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6C6D9F" w:rsidRPr="00644D6A" w:rsidRDefault="006C6D9F" w:rsidP="001C77B4">
            <w:pPr>
              <w:framePr w:hSpace="180" w:wrap="around" w:vAnchor="text" w:hAnchor="text" w:xAlign="center" w:y="1"/>
              <w:spacing w:after="0" w:line="360" w:lineRule="auto"/>
              <w:ind w:left="-108"/>
              <w:suppressOverlap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44D6A">
              <w:rPr>
                <w:rFonts w:ascii="Times New Roman" w:hAnsi="Times New Roman"/>
                <w:b/>
                <w:sz w:val="28"/>
                <w:szCs w:val="28"/>
              </w:rPr>
              <w:t>)×100,</w:t>
            </w:r>
            <w:proofErr w:type="gramEnd"/>
          </w:p>
        </w:tc>
        <w:tc>
          <w:tcPr>
            <w:tcW w:w="2528" w:type="dxa"/>
            <w:vMerge w:val="restart"/>
            <w:vAlign w:val="center"/>
          </w:tcPr>
          <w:p w:rsidR="006C6D9F" w:rsidRPr="00644D6A" w:rsidRDefault="006C6D9F" w:rsidP="001C77B4">
            <w:pPr>
              <w:framePr w:hSpace="180" w:wrap="around" w:vAnchor="text" w:hAnchor="text" w:xAlign="center" w:y="1"/>
              <w:spacing w:after="0" w:line="360" w:lineRule="auto"/>
              <w:ind w:left="-108"/>
              <w:suppressOverlap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44D6A">
              <w:rPr>
                <w:rFonts w:ascii="Times New Roman" w:hAnsi="Times New Roman"/>
                <w:b/>
                <w:sz w:val="28"/>
                <w:szCs w:val="28"/>
              </w:rPr>
              <w:t>(19)</w:t>
            </w:r>
          </w:p>
        </w:tc>
      </w:tr>
      <w:tr w:rsidR="00644D6A" w:rsidRPr="00644D6A" w:rsidTr="008C3611">
        <w:trPr>
          <w:jc w:val="center"/>
        </w:trPr>
        <w:tc>
          <w:tcPr>
            <w:tcW w:w="2212" w:type="dxa"/>
            <w:vMerge/>
          </w:tcPr>
          <w:p w:rsidR="006C6D9F" w:rsidRPr="00644D6A" w:rsidRDefault="006C6D9F" w:rsidP="001C77B4">
            <w:pPr>
              <w:framePr w:hSpace="180" w:wrap="around" w:vAnchor="text" w:hAnchor="text" w:xAlign="center" w:y="1"/>
              <w:spacing w:after="0" w:line="360" w:lineRule="auto"/>
              <w:suppressOverlap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C6D9F" w:rsidRPr="00644D6A" w:rsidRDefault="006C6D9F" w:rsidP="001C77B4">
            <w:pPr>
              <w:framePr w:hSpace="180" w:wrap="around" w:vAnchor="text" w:hAnchor="text" w:xAlign="center" w:y="1"/>
              <w:spacing w:after="0" w:line="360" w:lineRule="auto"/>
              <w:ind w:left="186" w:hanging="186"/>
              <w:suppressOverlap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44D6A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644D6A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6C6D9F" w:rsidRPr="00644D6A" w:rsidRDefault="006C6D9F" w:rsidP="001C77B4">
            <w:pPr>
              <w:framePr w:hSpace="180" w:wrap="around" w:vAnchor="text" w:hAnchor="text" w:xAlign="center" w:y="1"/>
              <w:spacing w:after="0" w:line="360" w:lineRule="auto"/>
              <w:suppressOverlap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8" w:type="dxa"/>
            <w:vMerge/>
          </w:tcPr>
          <w:p w:rsidR="006C6D9F" w:rsidRPr="00644D6A" w:rsidRDefault="006C6D9F" w:rsidP="001C77B4">
            <w:pPr>
              <w:framePr w:hSpace="180" w:wrap="around" w:vAnchor="text" w:hAnchor="text" w:xAlign="center" w:y="1"/>
              <w:spacing w:after="0" w:line="360" w:lineRule="auto"/>
              <w:suppressOverlap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C6D9F" w:rsidRPr="00644D6A" w:rsidRDefault="006C6D9F" w:rsidP="001C77B4">
      <w:pPr>
        <w:spacing w:after="0" w:line="360" w:lineRule="auto"/>
        <w:rPr>
          <w:sz w:val="28"/>
          <w:szCs w:val="28"/>
        </w:rPr>
      </w:pPr>
      <w:r w:rsidRPr="00644D6A">
        <w:rPr>
          <w:sz w:val="28"/>
          <w:szCs w:val="28"/>
        </w:rPr>
        <w:t xml:space="preserve">где </w:t>
      </w:r>
    </w:p>
    <w:p w:rsidR="006C6D9F" w:rsidRPr="00DA1131" w:rsidRDefault="006C6D9F" w:rsidP="001C77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1131">
        <w:rPr>
          <w:rFonts w:ascii="Times New Roman" w:hAnsi="Times New Roman"/>
          <w:b/>
          <w:sz w:val="28"/>
          <w:szCs w:val="28"/>
        </w:rPr>
        <w:t>У</w:t>
      </w:r>
      <w:r w:rsidRPr="00DA1131">
        <w:rPr>
          <w:rFonts w:ascii="Times New Roman" w:hAnsi="Times New Roman"/>
          <w:b/>
          <w:sz w:val="28"/>
          <w:szCs w:val="28"/>
          <w:vertAlign w:val="superscript"/>
        </w:rPr>
        <w:t>орг</w:t>
      </w:r>
      <w:proofErr w:type="gramStart"/>
      <w:r w:rsidRPr="00DA1131">
        <w:rPr>
          <w:rFonts w:ascii="Times New Roman" w:hAnsi="Times New Roman"/>
          <w:b/>
          <w:sz w:val="28"/>
          <w:szCs w:val="28"/>
          <w:vertAlign w:val="superscript"/>
        </w:rPr>
        <w:t>.у</w:t>
      </w:r>
      <w:proofErr w:type="gramEnd"/>
      <w:r w:rsidRPr="00DA1131">
        <w:rPr>
          <w:rFonts w:ascii="Times New Roman" w:hAnsi="Times New Roman"/>
          <w:b/>
          <w:sz w:val="28"/>
          <w:szCs w:val="28"/>
          <w:vertAlign w:val="superscript"/>
        </w:rPr>
        <w:t>сл</w:t>
      </w:r>
      <w:proofErr w:type="spellEnd"/>
      <w:r w:rsidR="00EC67EC" w:rsidRPr="00DA1131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Pr="00DA1131">
        <w:rPr>
          <w:rFonts w:ascii="Times New Roman" w:hAnsi="Times New Roman"/>
          <w:sz w:val="28"/>
          <w:szCs w:val="28"/>
        </w:rPr>
        <w:t>– число получателей услуг, удовлетворенных организационными условиями предоставления услуг;</w:t>
      </w:r>
    </w:p>
    <w:p w:rsidR="006C6D9F" w:rsidRPr="00DA1131" w:rsidRDefault="006C6D9F" w:rsidP="001C77B4">
      <w:pPr>
        <w:tabs>
          <w:tab w:val="left" w:pos="8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1131">
        <w:rPr>
          <w:rFonts w:ascii="Times New Roman" w:hAnsi="Times New Roman"/>
          <w:b/>
          <w:sz w:val="28"/>
          <w:szCs w:val="28"/>
        </w:rPr>
        <w:t>Ч</w:t>
      </w:r>
      <w:r w:rsidRPr="00DA1131">
        <w:rPr>
          <w:rFonts w:ascii="Times New Roman" w:hAnsi="Times New Roman"/>
          <w:b/>
          <w:sz w:val="28"/>
          <w:szCs w:val="28"/>
          <w:vertAlign w:val="subscript"/>
        </w:rPr>
        <w:t>общ</w:t>
      </w:r>
      <w:proofErr w:type="spellEnd"/>
      <w:r w:rsidR="00EC67EC" w:rsidRPr="00DA1131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DA1131">
        <w:rPr>
          <w:rFonts w:ascii="Times New Roman" w:hAnsi="Times New Roman"/>
          <w:sz w:val="28"/>
          <w:szCs w:val="28"/>
        </w:rPr>
        <w:t>–  общее число опрошенных получателей услуг.</w:t>
      </w:r>
    </w:p>
    <w:p w:rsidR="006C6D9F" w:rsidRPr="00644D6A" w:rsidRDefault="006C6D9F" w:rsidP="001C77B4">
      <w:pPr>
        <w:pStyle w:val="164"/>
        <w:shd w:val="clear" w:color="auto" w:fill="auto"/>
        <w:tabs>
          <w:tab w:val="left" w:pos="884"/>
        </w:tabs>
        <w:spacing w:line="360" w:lineRule="auto"/>
        <w:rPr>
          <w:sz w:val="28"/>
          <w:szCs w:val="28"/>
        </w:rPr>
      </w:pPr>
      <w:r w:rsidRPr="00644D6A">
        <w:rPr>
          <w:sz w:val="28"/>
          <w:szCs w:val="28"/>
        </w:rPr>
        <w:tab/>
        <w:t>Показатель  5.3. Доля получателей услуг, удовлетворенных в целом условиями оказания услуг в организации</w:t>
      </w:r>
      <w:r w:rsidR="00EC67EC" w:rsidRPr="00644D6A">
        <w:rPr>
          <w:sz w:val="28"/>
          <w:szCs w:val="28"/>
        </w:rPr>
        <w:t xml:space="preserve"> </w:t>
      </w:r>
      <w:r w:rsidRPr="00644D6A">
        <w:rPr>
          <w:b/>
          <w:sz w:val="28"/>
          <w:szCs w:val="28"/>
        </w:rPr>
        <w:t>(П</w:t>
      </w:r>
      <w:r w:rsidRPr="00644D6A">
        <w:rPr>
          <w:b/>
          <w:sz w:val="28"/>
          <w:szCs w:val="28"/>
          <w:vertAlign w:val="subscript"/>
        </w:rPr>
        <w:t>уд</w:t>
      </w:r>
      <w:r w:rsidRPr="00644D6A">
        <w:rPr>
          <w:b/>
          <w:sz w:val="28"/>
          <w:szCs w:val="28"/>
        </w:rPr>
        <w:t>):</w:t>
      </w:r>
    </w:p>
    <w:p w:rsidR="006C6D9F" w:rsidRPr="00644D6A" w:rsidRDefault="006C6D9F" w:rsidP="001C77B4">
      <w:pPr>
        <w:pStyle w:val="164"/>
        <w:shd w:val="clear" w:color="auto" w:fill="auto"/>
        <w:tabs>
          <w:tab w:val="left" w:pos="884"/>
        </w:tabs>
        <w:spacing w:line="360" w:lineRule="auto"/>
        <w:rPr>
          <w:sz w:val="28"/>
          <w:szCs w:val="28"/>
        </w:rPr>
      </w:pPr>
    </w:p>
    <w:tbl>
      <w:tblPr>
        <w:tblW w:w="7276" w:type="dxa"/>
        <w:jc w:val="center"/>
        <w:tblLayout w:type="fixed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644D6A" w:rsidRPr="00644D6A" w:rsidTr="008C3611">
        <w:trPr>
          <w:jc w:val="center"/>
        </w:trPr>
        <w:tc>
          <w:tcPr>
            <w:tcW w:w="2212" w:type="dxa"/>
            <w:vMerge w:val="restart"/>
            <w:vAlign w:val="center"/>
          </w:tcPr>
          <w:p w:rsidR="006C6D9F" w:rsidRPr="00644D6A" w:rsidRDefault="006C6D9F" w:rsidP="001C77B4">
            <w:pPr>
              <w:framePr w:hSpace="180" w:wrap="around" w:vAnchor="text" w:hAnchor="text" w:xAlign="center" w:y="1"/>
              <w:spacing w:after="0" w:line="360" w:lineRule="auto"/>
              <w:ind w:right="-46"/>
              <w:suppressOverlap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44D6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</w:t>
            </w:r>
            <w:r w:rsidRPr="00644D6A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уд</w:t>
            </w:r>
            <w:r w:rsidRPr="00644D6A">
              <w:rPr>
                <w:rFonts w:ascii="Times New Roman" w:hAnsi="Times New Roman"/>
                <w:b/>
                <w:sz w:val="28"/>
                <w:szCs w:val="28"/>
              </w:rPr>
              <w:t xml:space="preserve"> = (</w:t>
            </w:r>
            <w:proofErr w:type="gramEnd"/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C6D9F" w:rsidRPr="00644D6A" w:rsidRDefault="006C6D9F" w:rsidP="001C77B4">
            <w:pPr>
              <w:framePr w:hSpace="180" w:wrap="around" w:vAnchor="text" w:hAnchor="text" w:xAlign="center" w:y="1"/>
              <w:spacing w:after="0" w:line="360" w:lineRule="auto"/>
              <w:ind w:left="-108" w:right="-108"/>
              <w:suppressOverlap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44D6A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644D6A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уд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6C6D9F" w:rsidRPr="00644D6A" w:rsidRDefault="006C6D9F" w:rsidP="001C77B4">
            <w:pPr>
              <w:framePr w:hSpace="180" w:wrap="around" w:vAnchor="text" w:hAnchor="text" w:xAlign="center" w:y="1"/>
              <w:spacing w:after="0" w:line="360" w:lineRule="auto"/>
              <w:ind w:left="-108"/>
              <w:suppressOverlap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44D6A">
              <w:rPr>
                <w:rFonts w:ascii="Times New Roman" w:hAnsi="Times New Roman"/>
                <w:b/>
                <w:sz w:val="28"/>
                <w:szCs w:val="28"/>
              </w:rPr>
              <w:t>)×100,</w:t>
            </w:r>
            <w:proofErr w:type="gramEnd"/>
          </w:p>
        </w:tc>
        <w:tc>
          <w:tcPr>
            <w:tcW w:w="2528" w:type="dxa"/>
            <w:vMerge w:val="restart"/>
            <w:vAlign w:val="center"/>
          </w:tcPr>
          <w:p w:rsidR="006C6D9F" w:rsidRPr="00644D6A" w:rsidRDefault="006C6D9F" w:rsidP="001C77B4">
            <w:pPr>
              <w:framePr w:hSpace="180" w:wrap="around" w:vAnchor="text" w:hAnchor="text" w:xAlign="center" w:y="1"/>
              <w:spacing w:after="0" w:line="360" w:lineRule="auto"/>
              <w:ind w:left="-108"/>
              <w:suppressOverlap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44D6A">
              <w:rPr>
                <w:rFonts w:ascii="Times New Roman" w:hAnsi="Times New Roman"/>
                <w:b/>
                <w:sz w:val="28"/>
                <w:szCs w:val="28"/>
              </w:rPr>
              <w:t>(20)</w:t>
            </w:r>
          </w:p>
        </w:tc>
      </w:tr>
      <w:tr w:rsidR="00644D6A" w:rsidRPr="00644D6A" w:rsidTr="008C3611">
        <w:trPr>
          <w:jc w:val="center"/>
        </w:trPr>
        <w:tc>
          <w:tcPr>
            <w:tcW w:w="2212" w:type="dxa"/>
            <w:vMerge/>
          </w:tcPr>
          <w:p w:rsidR="006C6D9F" w:rsidRPr="00644D6A" w:rsidRDefault="006C6D9F" w:rsidP="001C77B4">
            <w:pPr>
              <w:framePr w:hSpace="180" w:wrap="around" w:vAnchor="text" w:hAnchor="text" w:xAlign="center" w:y="1"/>
              <w:spacing w:after="0" w:line="360" w:lineRule="auto"/>
              <w:suppressOverlap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C6D9F" w:rsidRPr="00644D6A" w:rsidRDefault="006C6D9F" w:rsidP="001C77B4">
            <w:pPr>
              <w:framePr w:hSpace="180" w:wrap="around" w:vAnchor="text" w:hAnchor="text" w:xAlign="center" w:y="1"/>
              <w:spacing w:after="0" w:line="360" w:lineRule="auto"/>
              <w:ind w:left="186" w:hanging="186"/>
              <w:suppressOverlap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44D6A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644D6A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6C6D9F" w:rsidRPr="00644D6A" w:rsidRDefault="006C6D9F" w:rsidP="001C77B4">
            <w:pPr>
              <w:framePr w:hSpace="180" w:wrap="around" w:vAnchor="text" w:hAnchor="text" w:xAlign="center" w:y="1"/>
              <w:spacing w:after="0" w:line="360" w:lineRule="auto"/>
              <w:suppressOverlap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8" w:type="dxa"/>
            <w:vMerge/>
          </w:tcPr>
          <w:p w:rsidR="006C6D9F" w:rsidRPr="00644D6A" w:rsidRDefault="006C6D9F" w:rsidP="001C77B4">
            <w:pPr>
              <w:framePr w:hSpace="180" w:wrap="around" w:vAnchor="text" w:hAnchor="text" w:xAlign="center" w:y="1"/>
              <w:spacing w:after="0" w:line="360" w:lineRule="auto"/>
              <w:suppressOverlap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C6D9F" w:rsidRPr="00644D6A" w:rsidRDefault="006C6D9F" w:rsidP="001C77B4">
      <w:pPr>
        <w:spacing w:after="0" w:line="360" w:lineRule="auto"/>
        <w:rPr>
          <w:sz w:val="28"/>
          <w:szCs w:val="28"/>
        </w:rPr>
      </w:pPr>
      <w:r w:rsidRPr="00644D6A">
        <w:rPr>
          <w:sz w:val="28"/>
          <w:szCs w:val="28"/>
        </w:rPr>
        <w:t>где</w:t>
      </w:r>
    </w:p>
    <w:p w:rsidR="006C6D9F" w:rsidRPr="00DA1131" w:rsidRDefault="006C6D9F" w:rsidP="001C77B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A1131">
        <w:rPr>
          <w:rFonts w:ascii="Times New Roman" w:hAnsi="Times New Roman"/>
          <w:b/>
          <w:sz w:val="28"/>
          <w:szCs w:val="28"/>
        </w:rPr>
        <w:t>У</w:t>
      </w:r>
      <w:r w:rsidRPr="00DA1131">
        <w:rPr>
          <w:rFonts w:ascii="Times New Roman" w:hAnsi="Times New Roman"/>
          <w:b/>
          <w:sz w:val="28"/>
          <w:szCs w:val="28"/>
          <w:vertAlign w:val="subscript"/>
        </w:rPr>
        <w:t>уд</w:t>
      </w:r>
      <w:proofErr w:type="spellEnd"/>
      <w:r w:rsidR="00EC67EC" w:rsidRPr="00DA1131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DA1131">
        <w:rPr>
          <w:rFonts w:ascii="Times New Roman" w:hAnsi="Times New Roman"/>
          <w:sz w:val="28"/>
          <w:szCs w:val="28"/>
        </w:rPr>
        <w:t>– число получателей услуг, удовлетворенных в целом условиями оказания услуг в организации социальной сферы;</w:t>
      </w:r>
    </w:p>
    <w:p w:rsidR="006C6D9F" w:rsidRPr="00DA1131" w:rsidRDefault="006C6D9F" w:rsidP="001C77B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A1131">
        <w:rPr>
          <w:rFonts w:ascii="Times New Roman" w:hAnsi="Times New Roman"/>
          <w:b/>
          <w:sz w:val="28"/>
          <w:szCs w:val="28"/>
        </w:rPr>
        <w:t>Ч</w:t>
      </w:r>
      <w:r w:rsidRPr="00DA1131">
        <w:rPr>
          <w:rFonts w:ascii="Times New Roman" w:hAnsi="Times New Roman"/>
          <w:b/>
          <w:sz w:val="28"/>
          <w:szCs w:val="28"/>
          <w:vertAlign w:val="subscript"/>
        </w:rPr>
        <w:t>общ</w:t>
      </w:r>
      <w:proofErr w:type="spellEnd"/>
      <w:r w:rsidR="00EC67EC" w:rsidRPr="00DA1131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DA1131">
        <w:rPr>
          <w:rFonts w:ascii="Times New Roman" w:hAnsi="Times New Roman"/>
          <w:sz w:val="28"/>
          <w:szCs w:val="28"/>
        </w:rPr>
        <w:t>–  общее число опрошенных получателей услуг.</w:t>
      </w:r>
    </w:p>
    <w:p w:rsidR="006C6D9F" w:rsidRPr="00DA1131" w:rsidRDefault="006C6D9F" w:rsidP="001C77B4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6C6D9F" w:rsidRPr="00644D6A" w:rsidRDefault="006C6D9F" w:rsidP="001C77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D6A">
        <w:rPr>
          <w:rFonts w:ascii="Times New Roman" w:hAnsi="Times New Roman"/>
          <w:sz w:val="28"/>
          <w:szCs w:val="28"/>
          <w:u w:val="single"/>
        </w:rPr>
        <w:t>Общий результат по критерию 5</w:t>
      </w:r>
      <w:r w:rsidR="0054260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44D6A">
        <w:rPr>
          <w:rFonts w:ascii="Times New Roman" w:hAnsi="Times New Roman"/>
          <w:sz w:val="28"/>
          <w:szCs w:val="28"/>
        </w:rPr>
        <w:t>(</w:t>
      </w:r>
      <w:r w:rsidRPr="00644D6A">
        <w:rPr>
          <w:rFonts w:ascii="Times New Roman" w:hAnsi="Times New Roman"/>
          <w:b/>
          <w:sz w:val="28"/>
          <w:szCs w:val="28"/>
        </w:rPr>
        <w:t>К</w:t>
      </w:r>
      <w:r w:rsidRPr="00644D6A">
        <w:rPr>
          <w:rFonts w:ascii="Times New Roman" w:hAnsi="Times New Roman"/>
          <w:b/>
          <w:sz w:val="28"/>
          <w:szCs w:val="28"/>
          <w:vertAlign w:val="superscript"/>
        </w:rPr>
        <w:t>5</w:t>
      </w:r>
      <w:r w:rsidRPr="00644D6A">
        <w:rPr>
          <w:rFonts w:ascii="Times New Roman" w:hAnsi="Times New Roman"/>
          <w:sz w:val="28"/>
          <w:szCs w:val="28"/>
        </w:rPr>
        <w:t>) вычисляется по формуле:</w:t>
      </w:r>
    </w:p>
    <w:p w:rsidR="006C6D9F" w:rsidRPr="00644D6A" w:rsidRDefault="006C6D9F" w:rsidP="001C77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6D9F" w:rsidRPr="00644D6A" w:rsidRDefault="006C6D9F" w:rsidP="001C77B4">
      <w:pPr>
        <w:spacing w:after="0" w:line="360" w:lineRule="auto"/>
        <w:ind w:firstLine="1701"/>
        <w:rPr>
          <w:rFonts w:ascii="Times New Roman" w:hAnsi="Times New Roman"/>
          <w:b/>
          <w:sz w:val="28"/>
          <w:szCs w:val="28"/>
          <w:vertAlign w:val="subscript"/>
        </w:rPr>
      </w:pPr>
      <w:r w:rsidRPr="00644D6A">
        <w:rPr>
          <w:rFonts w:ascii="Times New Roman" w:hAnsi="Times New Roman"/>
          <w:b/>
          <w:sz w:val="28"/>
          <w:szCs w:val="28"/>
        </w:rPr>
        <w:t>К</w:t>
      </w:r>
      <w:r w:rsidRPr="00644D6A">
        <w:rPr>
          <w:rFonts w:ascii="Times New Roman" w:hAnsi="Times New Roman"/>
          <w:b/>
          <w:sz w:val="28"/>
          <w:szCs w:val="28"/>
          <w:vertAlign w:val="superscript"/>
        </w:rPr>
        <w:t>5</w:t>
      </w:r>
      <w:r w:rsidRPr="00644D6A">
        <w:rPr>
          <w:rFonts w:ascii="Times New Roman" w:hAnsi="Times New Roman"/>
          <w:b/>
          <w:sz w:val="28"/>
          <w:szCs w:val="28"/>
        </w:rPr>
        <w:t>=(0,3×П</w:t>
      </w:r>
      <w:r w:rsidRPr="00644D6A">
        <w:rPr>
          <w:rFonts w:ascii="Times New Roman" w:hAnsi="Times New Roman"/>
          <w:b/>
          <w:sz w:val="28"/>
          <w:szCs w:val="28"/>
          <w:vertAlign w:val="subscript"/>
        </w:rPr>
        <w:t>реком</w:t>
      </w:r>
      <w:r w:rsidRPr="00644D6A">
        <w:rPr>
          <w:rFonts w:ascii="Times New Roman" w:hAnsi="Times New Roman"/>
          <w:b/>
          <w:sz w:val="28"/>
          <w:szCs w:val="28"/>
        </w:rPr>
        <w:t xml:space="preserve"> + 0,2×П</w:t>
      </w:r>
      <w:r w:rsidRPr="00644D6A">
        <w:rPr>
          <w:rFonts w:ascii="Times New Roman" w:hAnsi="Times New Roman"/>
          <w:b/>
          <w:sz w:val="28"/>
          <w:szCs w:val="28"/>
          <w:vertAlign w:val="superscript"/>
        </w:rPr>
        <w:t>орг</w:t>
      </w:r>
      <w:proofErr w:type="gramStart"/>
      <w:r w:rsidRPr="00644D6A">
        <w:rPr>
          <w:rFonts w:ascii="Times New Roman" w:hAnsi="Times New Roman"/>
          <w:b/>
          <w:sz w:val="28"/>
          <w:szCs w:val="28"/>
          <w:vertAlign w:val="superscript"/>
        </w:rPr>
        <w:t>.у</w:t>
      </w:r>
      <w:proofErr w:type="gramEnd"/>
      <w:r w:rsidRPr="00644D6A">
        <w:rPr>
          <w:rFonts w:ascii="Times New Roman" w:hAnsi="Times New Roman"/>
          <w:b/>
          <w:sz w:val="28"/>
          <w:szCs w:val="28"/>
          <w:vertAlign w:val="superscript"/>
        </w:rPr>
        <w:t>сл</w:t>
      </w:r>
      <w:r w:rsidRPr="00644D6A">
        <w:rPr>
          <w:rFonts w:ascii="Times New Roman" w:hAnsi="Times New Roman"/>
          <w:b/>
          <w:sz w:val="28"/>
          <w:szCs w:val="28"/>
          <w:vertAlign w:val="subscript"/>
        </w:rPr>
        <w:t>уд</w:t>
      </w:r>
      <w:r w:rsidRPr="00644D6A">
        <w:rPr>
          <w:rFonts w:ascii="Times New Roman" w:hAnsi="Times New Roman"/>
          <w:b/>
          <w:sz w:val="28"/>
          <w:szCs w:val="28"/>
        </w:rPr>
        <w:t xml:space="preserve"> + 0,5×П</w:t>
      </w:r>
      <w:r w:rsidRPr="00644D6A">
        <w:rPr>
          <w:rFonts w:ascii="Times New Roman" w:hAnsi="Times New Roman"/>
          <w:b/>
          <w:sz w:val="28"/>
          <w:szCs w:val="28"/>
          <w:vertAlign w:val="subscript"/>
        </w:rPr>
        <w:t>уд</w:t>
      </w:r>
      <w:r w:rsidRPr="00644D6A">
        <w:rPr>
          <w:rFonts w:ascii="Times New Roman" w:hAnsi="Times New Roman"/>
          <w:b/>
          <w:sz w:val="28"/>
          <w:szCs w:val="28"/>
        </w:rPr>
        <w:t>)(21)</w:t>
      </w:r>
    </w:p>
    <w:p w:rsidR="006C6D9F" w:rsidRPr="00644D6A" w:rsidRDefault="006C6D9F" w:rsidP="001C77B4">
      <w:pPr>
        <w:pStyle w:val="164"/>
        <w:shd w:val="clear" w:color="auto" w:fill="auto"/>
        <w:tabs>
          <w:tab w:val="left" w:pos="884"/>
        </w:tabs>
        <w:spacing w:line="360" w:lineRule="auto"/>
        <w:ind w:left="720"/>
        <w:rPr>
          <w:sz w:val="28"/>
          <w:szCs w:val="28"/>
        </w:rPr>
      </w:pPr>
    </w:p>
    <w:p w:rsidR="00EC67EC" w:rsidRPr="00644D6A" w:rsidRDefault="00EC67EC" w:rsidP="001C77B4">
      <w:pPr>
        <w:pStyle w:val="164"/>
        <w:shd w:val="clear" w:color="auto" w:fill="auto"/>
        <w:tabs>
          <w:tab w:val="left" w:pos="884"/>
        </w:tabs>
        <w:spacing w:line="360" w:lineRule="auto"/>
        <w:ind w:left="720"/>
        <w:rPr>
          <w:sz w:val="28"/>
          <w:szCs w:val="28"/>
        </w:rPr>
      </w:pPr>
    </w:p>
    <w:p w:rsidR="006C6D9F" w:rsidRPr="00644D6A" w:rsidRDefault="00542601" w:rsidP="001C77B4">
      <w:pPr>
        <w:pStyle w:val="164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Таблице 10</w:t>
      </w:r>
      <w:r w:rsidR="00EC67EC" w:rsidRPr="00644D6A">
        <w:rPr>
          <w:sz w:val="28"/>
          <w:szCs w:val="28"/>
        </w:rPr>
        <w:t xml:space="preserve"> </w:t>
      </w:r>
      <w:r w:rsidR="006C6D9F" w:rsidRPr="00644D6A">
        <w:rPr>
          <w:sz w:val="28"/>
          <w:szCs w:val="28"/>
        </w:rPr>
        <w:t xml:space="preserve">представлены данные (в баллах) по показателям 5.1, 5.2, 5.3, составляющим оценку по критерию 5 для организаций, а также общие результаты по критерию 5 </w:t>
      </w:r>
      <w:r w:rsidR="00A63B47" w:rsidRPr="00A63B47">
        <w:rPr>
          <w:sz w:val="28"/>
          <w:szCs w:val="28"/>
        </w:rPr>
        <w:t>(Приложение 2</w:t>
      </w:r>
      <w:r w:rsidR="006C6D9F" w:rsidRPr="00A63B47">
        <w:rPr>
          <w:sz w:val="28"/>
          <w:szCs w:val="28"/>
        </w:rPr>
        <w:t>).</w:t>
      </w:r>
    </w:p>
    <w:p w:rsidR="006C6D9F" w:rsidRPr="0064748A" w:rsidRDefault="006C6D9F" w:rsidP="00406515">
      <w:pPr>
        <w:pStyle w:val="164"/>
        <w:shd w:val="clear" w:color="auto" w:fill="auto"/>
        <w:spacing w:line="240" w:lineRule="auto"/>
        <w:ind w:firstLine="720"/>
        <w:rPr>
          <w:sz w:val="28"/>
          <w:szCs w:val="28"/>
        </w:rPr>
      </w:pPr>
    </w:p>
    <w:p w:rsidR="001C77B4" w:rsidRDefault="001C77B4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C6D9F" w:rsidRDefault="00542601" w:rsidP="00406515">
      <w:pPr>
        <w:pStyle w:val="164"/>
        <w:shd w:val="clear" w:color="auto" w:fill="auto"/>
        <w:spacing w:line="240" w:lineRule="auto"/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10</w:t>
      </w:r>
      <w:r w:rsidR="006C6D9F" w:rsidRPr="0064748A">
        <w:rPr>
          <w:b/>
          <w:sz w:val="28"/>
          <w:szCs w:val="28"/>
        </w:rPr>
        <w:t xml:space="preserve">. Результаты по Критерию 5. Удовлетворенность условиями </w:t>
      </w:r>
      <w:r w:rsidR="003D5574">
        <w:rPr>
          <w:b/>
          <w:sz w:val="28"/>
          <w:szCs w:val="28"/>
        </w:rPr>
        <w:t>осуществления</w:t>
      </w:r>
      <w:r w:rsidR="009A3990">
        <w:rPr>
          <w:b/>
          <w:sz w:val="28"/>
          <w:szCs w:val="28"/>
        </w:rPr>
        <w:t xml:space="preserve"> деятельности</w:t>
      </w:r>
      <w:r w:rsidR="00641977">
        <w:rPr>
          <w:b/>
          <w:sz w:val="28"/>
          <w:szCs w:val="28"/>
        </w:rPr>
        <w:t xml:space="preserve"> организаций</w:t>
      </w:r>
    </w:p>
    <w:p w:rsidR="00EE3913" w:rsidRDefault="00EE3913" w:rsidP="00406515">
      <w:pPr>
        <w:pStyle w:val="164"/>
        <w:shd w:val="clear" w:color="auto" w:fill="auto"/>
        <w:spacing w:line="240" w:lineRule="auto"/>
        <w:ind w:firstLine="720"/>
        <w:jc w:val="right"/>
        <w:rPr>
          <w:b/>
          <w:sz w:val="28"/>
          <w:szCs w:val="28"/>
        </w:rPr>
      </w:pPr>
    </w:p>
    <w:tbl>
      <w:tblPr>
        <w:tblpPr w:leftFromText="180" w:rightFromText="180" w:vertAnchor="text" w:tblpX="-351" w:tblpY="1"/>
        <w:tblOverlap w:val="never"/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1701"/>
        <w:gridCol w:w="1559"/>
        <w:gridCol w:w="1285"/>
      </w:tblGrid>
      <w:tr w:rsidR="00542601" w:rsidRPr="00732B44" w:rsidTr="001D2844">
        <w:trPr>
          <w:trHeight w:val="3103"/>
        </w:trPr>
        <w:tc>
          <w:tcPr>
            <w:tcW w:w="4077" w:type="dxa"/>
            <w:shd w:val="clear" w:color="000000" w:fill="DCE6F1"/>
            <w:hideMark/>
          </w:tcPr>
          <w:p w:rsidR="00542601" w:rsidRPr="00732B44" w:rsidRDefault="00542601" w:rsidP="00542601">
            <w:pPr>
              <w:spacing w:after="0" w:line="240" w:lineRule="auto"/>
              <w:ind w:left="-93" w:right="-136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2B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560" w:type="dxa"/>
            <w:shd w:val="clear" w:color="000000" w:fill="DCE6F1"/>
            <w:hideMark/>
          </w:tcPr>
          <w:p w:rsidR="00542601" w:rsidRPr="00732B44" w:rsidRDefault="00542601" w:rsidP="0054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2B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Значение показателя</w:t>
            </w:r>
          </w:p>
          <w:p w:rsidR="00542601" w:rsidRPr="00732B44" w:rsidRDefault="00542601" w:rsidP="001D2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2B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5.1. </w:t>
            </w:r>
            <w:r w:rsidRPr="00732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732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готовых</w:t>
            </w:r>
            <w:proofErr w:type="gramEnd"/>
            <w:r w:rsidRPr="00732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реком</w:t>
            </w:r>
            <w:r w:rsidR="001D2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ендовать организацию родственник</w:t>
            </w:r>
            <w:r w:rsidRPr="00732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 и знакомым </w:t>
            </w:r>
          </w:p>
        </w:tc>
        <w:tc>
          <w:tcPr>
            <w:tcW w:w="1701" w:type="dxa"/>
            <w:shd w:val="clear" w:color="000000" w:fill="DCE6F1"/>
            <w:hideMark/>
          </w:tcPr>
          <w:p w:rsidR="00542601" w:rsidRPr="00732B44" w:rsidRDefault="00542601" w:rsidP="0054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2B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Значение показателя</w:t>
            </w:r>
          </w:p>
          <w:p w:rsidR="00542601" w:rsidRPr="00732B44" w:rsidRDefault="00542601" w:rsidP="001D2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2B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5.2. </w:t>
            </w:r>
            <w:r w:rsidRPr="00732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Доля, удовлетворенных удобством графика работы организации</w:t>
            </w:r>
            <w:r w:rsidR="003D5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графиком работы отдельных специалистов, навигацией внутри здания</w:t>
            </w:r>
            <w:r w:rsidRPr="00732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DCE6F1"/>
            <w:hideMark/>
          </w:tcPr>
          <w:p w:rsidR="00542601" w:rsidRPr="00732B44" w:rsidRDefault="00542601" w:rsidP="0054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2B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Значение показателя</w:t>
            </w:r>
          </w:p>
          <w:p w:rsidR="00542601" w:rsidRPr="00732B44" w:rsidRDefault="00542601" w:rsidP="001D2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2B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5.3.  </w:t>
            </w:r>
            <w:r w:rsidRPr="00732B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Доля удовлетворенных в целом условиями оказания услуг в организации </w:t>
            </w:r>
          </w:p>
        </w:tc>
        <w:tc>
          <w:tcPr>
            <w:tcW w:w="1285" w:type="dxa"/>
            <w:shd w:val="clear" w:color="000000" w:fill="DCE6F1"/>
            <w:hideMark/>
          </w:tcPr>
          <w:p w:rsidR="00542601" w:rsidRPr="000E5E94" w:rsidRDefault="00542601" w:rsidP="0054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5E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баллов по критерию 5</w:t>
            </w:r>
          </w:p>
        </w:tc>
      </w:tr>
      <w:tr w:rsidR="00542601" w:rsidRPr="00732B44" w:rsidTr="001D2844">
        <w:trPr>
          <w:trHeight w:val="380"/>
        </w:trPr>
        <w:tc>
          <w:tcPr>
            <w:tcW w:w="4077" w:type="dxa"/>
            <w:shd w:val="clear" w:color="000000" w:fill="DBE5F1"/>
            <w:vAlign w:val="center"/>
            <w:hideMark/>
          </w:tcPr>
          <w:p w:rsidR="00542601" w:rsidRPr="00732B44" w:rsidRDefault="00542601" w:rsidP="00F07074">
            <w:pPr>
              <w:spacing w:after="0" w:line="240" w:lineRule="auto"/>
              <w:ind w:right="-146" w:hanging="9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2B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60" w:type="dxa"/>
            <w:shd w:val="clear" w:color="000000" w:fill="DBE5F1"/>
            <w:hideMark/>
          </w:tcPr>
          <w:p w:rsidR="00542601" w:rsidRPr="00732B44" w:rsidRDefault="00542601" w:rsidP="00F07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2B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shd w:val="clear" w:color="000000" w:fill="DBE5F1"/>
            <w:noWrap/>
            <w:hideMark/>
          </w:tcPr>
          <w:p w:rsidR="00542601" w:rsidRPr="00732B44" w:rsidRDefault="00544B03" w:rsidP="00F07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000000" w:fill="DBE5F1"/>
            <w:noWrap/>
            <w:hideMark/>
          </w:tcPr>
          <w:p w:rsidR="00542601" w:rsidRPr="00732B44" w:rsidRDefault="00544B03" w:rsidP="00F07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85" w:type="dxa"/>
            <w:shd w:val="clear" w:color="000000" w:fill="DBE5F1"/>
            <w:noWrap/>
            <w:hideMark/>
          </w:tcPr>
          <w:p w:rsidR="00542601" w:rsidRPr="000E5E94" w:rsidRDefault="00542601" w:rsidP="00F07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5E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F5524F" w:rsidRPr="00732B44" w:rsidTr="00F5524F">
        <w:trPr>
          <w:trHeight w:val="668"/>
        </w:trPr>
        <w:tc>
          <w:tcPr>
            <w:tcW w:w="40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«А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латырский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</w:tr>
      <w:tr w:rsidR="00F5524F" w:rsidRPr="00732B44" w:rsidTr="00F5524F">
        <w:trPr>
          <w:trHeight w:val="590"/>
        </w:trPr>
        <w:tc>
          <w:tcPr>
            <w:tcW w:w="40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«А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ликовский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732B44" w:rsidTr="00F5524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«Б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атыревский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732B44" w:rsidTr="00F5524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«В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урнарский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732B44" w:rsidTr="00F5524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«И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бресинский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732B44" w:rsidTr="00F5524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«К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омсомольский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732B44" w:rsidTr="00F5524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«К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расноармейский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732B44" w:rsidTr="00F5524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«К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расночетайский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</w:t>
            </w: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населения»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732B44" w:rsidTr="00F5524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«М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ариинско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-Посадский центр социального обслуживания населения»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732B44" w:rsidTr="00F5524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«М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оргаушский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732B44" w:rsidTr="00F5524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«Н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овочебоксарский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732B44" w:rsidTr="00F5524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«П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орецкий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732B44" w:rsidTr="00F5524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«Ц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ивильский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732B44" w:rsidTr="00F5524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«Ц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ентр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социального обслуживания населения Чебоксарского района»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732B44" w:rsidTr="00F5524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«Ш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емуршинский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</w:tr>
      <w:tr w:rsidR="00F5524F" w:rsidRPr="00732B44" w:rsidTr="00F5524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«Я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льчикский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732B44" w:rsidTr="00F5524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«Я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нтиковский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</w:tr>
      <w:tr w:rsidR="00F5524F" w:rsidRPr="00732B44" w:rsidTr="00F5524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Урмарский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комплексный центр социального обслуживания населения»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732B44" w:rsidTr="00F5524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«Козловский комплексный центр социального обслуживания населения»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732B44" w:rsidTr="00F5524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Канашский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комплексный центр социального обслуживания </w:t>
            </w: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населения»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732B44" w:rsidTr="00F5524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БУ ЧР «Шумерлинский комплексный центр социального обслуживания населения»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732B44" w:rsidTr="00F5524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АУ ЧР «Комплексный центр социального обслуживания населения г. Чебоксары»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</w:tr>
      <w:tr w:rsidR="00F5524F" w:rsidRPr="00732B44" w:rsidTr="00F5524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«Ядринский комплексный центр социального обслуживания населения»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732B44" w:rsidTr="00F5524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Юськасинский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дом-интернат для престарелых и инвалидов»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732B44" w:rsidTr="00F5524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«Каршлыхский дом-интернат для ветеранов войны и труда»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</w:tr>
      <w:tr w:rsidR="00F5524F" w:rsidRPr="00732B44" w:rsidTr="00F5524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«Кугесьский дом-интернат для престарелых и инвалидов»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732B44" w:rsidTr="00F5524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Алатырский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социально-реабилитационный центр для несовершеннолетних»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732B44" w:rsidTr="00F5524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Новочебоксарский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социально-реабилитационный центр для несовершеннолетних»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732B44" w:rsidTr="00F5524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«Социально-реабилитационный центр для несовершеннолетних г. Чебоксары»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</w:tr>
      <w:tr w:rsidR="00F5524F" w:rsidRPr="00732B44" w:rsidTr="00F5524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«Кугесьский детский дом интернат для умственно отсталых детей»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732B44" w:rsidTr="00F5524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ЧР «Реабилитационный центр для детей и подростков с ограниченными возможностями» </w:t>
            </w: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732B44" w:rsidTr="00F5524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БУ ЧР «Социально-оздоровительный центр граждан пожилого возраста и инвалидов «Вега»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732B44" w:rsidTr="00F5524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КУ ЧР «Республиканский центр социальной адаптации для лиц без определенного места жительства и занятий»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732B44" w:rsidTr="00F5524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«А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тратский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психоневрологический интернат»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732B44" w:rsidTr="00F5524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«Т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арханский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психоневрологический интернат»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732B44" w:rsidTr="00F5524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«К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алининский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психоневрологический интернат»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732B44" w:rsidTr="00F5524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«И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бресинский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психоневрологический интернат»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732B44" w:rsidTr="00F5524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«Ш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омиковский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психоневрологический интернат» Минтруда ЧР;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732B44" w:rsidTr="00F5524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F5524F" w:rsidRPr="003411A8" w:rsidRDefault="00F5524F" w:rsidP="009476BF">
            <w:pPr>
              <w:rPr>
                <w:rFonts w:ascii="Times New Roman" w:hAnsi="Times New Roman"/>
                <w:sz w:val="24"/>
                <w:szCs w:val="24"/>
              </w:rPr>
            </w:pPr>
            <w:r w:rsidRPr="003411A8">
              <w:rPr>
                <w:rFonts w:ascii="Times New Roman" w:hAnsi="Times New Roman"/>
                <w:sz w:val="24"/>
                <w:szCs w:val="24"/>
              </w:rPr>
              <w:t xml:space="preserve">БУ </w:t>
            </w:r>
            <w:proofErr w:type="spellStart"/>
            <w:r w:rsidRPr="003411A8">
              <w:rPr>
                <w:rFonts w:ascii="Times New Roman" w:hAnsi="Times New Roman"/>
                <w:sz w:val="24"/>
                <w:szCs w:val="24"/>
              </w:rPr>
              <w:t>ЧР</w:t>
            </w:r>
            <w:proofErr w:type="gramStart"/>
            <w:r w:rsidRPr="003411A8">
              <w:rPr>
                <w:rFonts w:ascii="Times New Roman" w:hAnsi="Times New Roman"/>
                <w:sz w:val="24"/>
                <w:szCs w:val="24"/>
              </w:rPr>
              <w:t>«К</w:t>
            </w:r>
            <w:proofErr w:type="gramEnd"/>
            <w:r w:rsidRPr="003411A8">
              <w:rPr>
                <w:rFonts w:ascii="Times New Roman" w:hAnsi="Times New Roman"/>
                <w:sz w:val="24"/>
                <w:szCs w:val="24"/>
              </w:rPr>
              <w:t>арабай</w:t>
            </w:r>
            <w:proofErr w:type="spellEnd"/>
            <w:r w:rsidRPr="003411A8">
              <w:rPr>
                <w:rFonts w:ascii="Times New Roman" w:hAnsi="Times New Roman"/>
                <w:sz w:val="24"/>
                <w:szCs w:val="24"/>
              </w:rPr>
              <w:t>-Шемуршинский психоневрологический интернат» Минтруда ЧР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732B44" w:rsidTr="00F5524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ЧРОО  «Союз женщин Чувашии»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5524F" w:rsidRPr="00732B44" w:rsidTr="00F5524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Фонд поддержки социальных и культурных программ Чувашии (Фонд «Чувашия»)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524F" w:rsidRPr="00732B44" w:rsidTr="00F5524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A02">
              <w:rPr>
                <w:rFonts w:ascii="Times New Roman" w:hAnsi="Times New Roman"/>
                <w:color w:val="000000"/>
                <w:sz w:val="24"/>
                <w:szCs w:val="24"/>
              </w:rPr>
              <w:t>Благотворительный фонд помощи детям с неизлечимыми заболеваниями имени Ани Чижовой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5524F" w:rsidRPr="00732B44" w:rsidTr="00F5524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F5524F" w:rsidRPr="00D61430" w:rsidRDefault="00F5524F" w:rsidP="009476BF">
            <w:pPr>
              <w:pStyle w:val="251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237969">
              <w:rPr>
                <w:rFonts w:cs="Times New Roman"/>
                <w:color w:val="000000"/>
                <w:sz w:val="24"/>
                <w:szCs w:val="24"/>
                <w:shd w:val="clear" w:color="auto" w:fill="F5F5F5"/>
              </w:rPr>
              <w:t>Вурнарская</w:t>
            </w:r>
            <w:proofErr w:type="spellEnd"/>
            <w:r w:rsidRPr="00237969">
              <w:rPr>
                <w:rFonts w:cs="Times New Roman"/>
                <w:color w:val="000000"/>
                <w:sz w:val="24"/>
                <w:szCs w:val="24"/>
                <w:shd w:val="clear" w:color="auto" w:fill="F5F5F5"/>
              </w:rPr>
              <w:t xml:space="preserve"> местная организация ЧРО ООО «Всероссийское общество инвалидов»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5524F" w:rsidRPr="00732B44" w:rsidTr="00F5524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ЧРО ООО «Российский Красный Крест»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5524F" w:rsidRPr="00732B44" w:rsidTr="00F5524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АНО «Центр помощи детям-инвалидам во имя святителя Луки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Войно-Яснецкого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5524F" w:rsidRPr="00732B44" w:rsidTr="00F5524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ЧРОО помощи детям с расстройствами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аутического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спектра «Крылья»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5524F" w:rsidRPr="00732B44" w:rsidTr="00F5524F">
        <w:trPr>
          <w:trHeight w:val="577"/>
        </w:trPr>
        <w:tc>
          <w:tcPr>
            <w:tcW w:w="4077" w:type="dxa"/>
            <w:shd w:val="clear" w:color="auto" w:fill="auto"/>
            <w:hideMark/>
          </w:tcPr>
          <w:p w:rsidR="00F5524F" w:rsidRPr="00D61430" w:rsidRDefault="00F5524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Благотворительный фонд Чувашского Республиканского совета женщин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F5524F" w:rsidRPr="00F5524F" w:rsidRDefault="00F5524F" w:rsidP="00F552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2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542601" w:rsidRPr="0064748A" w:rsidRDefault="00542601" w:rsidP="00406515">
      <w:pPr>
        <w:pStyle w:val="164"/>
        <w:shd w:val="clear" w:color="auto" w:fill="auto"/>
        <w:spacing w:line="240" w:lineRule="auto"/>
        <w:ind w:firstLine="720"/>
        <w:jc w:val="right"/>
        <w:rPr>
          <w:b/>
          <w:sz w:val="28"/>
          <w:szCs w:val="28"/>
        </w:rPr>
      </w:pPr>
    </w:p>
    <w:p w:rsidR="005F571F" w:rsidRPr="0064748A" w:rsidRDefault="005F571F" w:rsidP="00406515">
      <w:pPr>
        <w:pStyle w:val="164"/>
        <w:shd w:val="clear" w:color="auto" w:fill="auto"/>
        <w:spacing w:line="240" w:lineRule="auto"/>
        <w:ind w:firstLine="720"/>
        <w:jc w:val="right"/>
        <w:rPr>
          <w:b/>
          <w:sz w:val="28"/>
          <w:szCs w:val="28"/>
        </w:rPr>
      </w:pPr>
    </w:p>
    <w:p w:rsidR="006C6D9F" w:rsidRPr="00644D6A" w:rsidRDefault="006C6D9F" w:rsidP="001C77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D6A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 по результатам оценки (по критерию 5):</w:t>
      </w:r>
    </w:p>
    <w:p w:rsidR="006C6D9F" w:rsidRPr="00A63B47" w:rsidRDefault="006C6D9F" w:rsidP="001C77B4">
      <w:pPr>
        <w:spacing w:line="360" w:lineRule="auto"/>
        <w:ind w:firstLine="697"/>
        <w:jc w:val="both"/>
        <w:rPr>
          <w:rFonts w:ascii="Times New Roman" w:hAnsi="Times New Roman"/>
          <w:bCs/>
          <w:iCs/>
          <w:sz w:val="28"/>
          <w:szCs w:val="28"/>
        </w:rPr>
      </w:pPr>
      <w:r w:rsidRPr="00A63B47">
        <w:rPr>
          <w:rFonts w:ascii="Times New Roman" w:hAnsi="Times New Roman"/>
          <w:sz w:val="28"/>
          <w:szCs w:val="28"/>
        </w:rPr>
        <w:t>В ходе независимой оценки выявлено следующее: зафиксирован высокий у</w:t>
      </w:r>
      <w:r w:rsidRPr="00A63B47">
        <w:rPr>
          <w:rFonts w:ascii="Times New Roman" w:hAnsi="Times New Roman"/>
          <w:bCs/>
          <w:iCs/>
          <w:sz w:val="28"/>
          <w:szCs w:val="28"/>
        </w:rPr>
        <w:t>ровень у</w:t>
      </w:r>
      <w:r w:rsidRPr="00A63B47">
        <w:rPr>
          <w:rFonts w:ascii="Times New Roman" w:hAnsi="Times New Roman"/>
          <w:sz w:val="28"/>
          <w:szCs w:val="28"/>
        </w:rPr>
        <w:t>довлетворенности условиями оказания услуг</w:t>
      </w:r>
      <w:r w:rsidR="00E5618B">
        <w:rPr>
          <w:rFonts w:ascii="Times New Roman" w:hAnsi="Times New Roman"/>
          <w:sz w:val="28"/>
          <w:szCs w:val="28"/>
        </w:rPr>
        <w:t xml:space="preserve"> получателями услуг</w:t>
      </w:r>
      <w:r w:rsidRPr="00A63B47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E5618B">
        <w:rPr>
          <w:rFonts w:ascii="Times New Roman" w:hAnsi="Times New Roman"/>
          <w:bCs/>
          <w:iCs/>
          <w:sz w:val="28"/>
          <w:szCs w:val="28"/>
        </w:rPr>
        <w:t>39</w:t>
      </w:r>
      <w:r w:rsidR="00732B44" w:rsidRPr="00A63B4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D5574">
        <w:rPr>
          <w:rFonts w:ascii="Times New Roman" w:hAnsi="Times New Roman"/>
          <w:bCs/>
          <w:iCs/>
          <w:sz w:val="28"/>
          <w:szCs w:val="28"/>
        </w:rPr>
        <w:t>из 4</w:t>
      </w:r>
      <w:r w:rsidR="00E5618B">
        <w:rPr>
          <w:rFonts w:ascii="Times New Roman" w:hAnsi="Times New Roman"/>
          <w:bCs/>
          <w:iCs/>
          <w:sz w:val="28"/>
          <w:szCs w:val="28"/>
        </w:rPr>
        <w:t xml:space="preserve">8 обследуемых </w:t>
      </w:r>
      <w:r w:rsidR="00D6793F">
        <w:rPr>
          <w:rFonts w:ascii="Times New Roman" w:hAnsi="Times New Roman"/>
          <w:bCs/>
          <w:iCs/>
          <w:sz w:val="28"/>
          <w:szCs w:val="28"/>
        </w:rPr>
        <w:t>организаций</w:t>
      </w:r>
      <w:r w:rsidR="003D557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732B44" w:rsidRPr="00A63B47">
        <w:rPr>
          <w:rFonts w:ascii="Times New Roman" w:hAnsi="Times New Roman"/>
          <w:bCs/>
          <w:iCs/>
          <w:sz w:val="28"/>
          <w:szCs w:val="28"/>
        </w:rPr>
        <w:t xml:space="preserve">получили </w:t>
      </w:r>
      <w:r w:rsidR="00E5618B">
        <w:rPr>
          <w:rFonts w:ascii="Times New Roman" w:hAnsi="Times New Roman"/>
          <w:bCs/>
          <w:iCs/>
          <w:sz w:val="28"/>
          <w:szCs w:val="28"/>
        </w:rPr>
        <w:t>максимально возможные</w:t>
      </w:r>
      <w:r w:rsidR="00732B44" w:rsidRPr="00A63B47">
        <w:rPr>
          <w:rFonts w:ascii="Times New Roman" w:hAnsi="Times New Roman"/>
          <w:bCs/>
          <w:iCs/>
          <w:sz w:val="28"/>
          <w:szCs w:val="28"/>
        </w:rPr>
        <w:t>100</w:t>
      </w:r>
      <w:r w:rsidRPr="00A63B47">
        <w:rPr>
          <w:rFonts w:ascii="Times New Roman" w:hAnsi="Times New Roman"/>
          <w:bCs/>
          <w:iCs/>
          <w:sz w:val="28"/>
          <w:szCs w:val="28"/>
        </w:rPr>
        <w:t> баллов</w:t>
      </w:r>
      <w:r w:rsidR="009476BF">
        <w:rPr>
          <w:rFonts w:ascii="Times New Roman" w:hAnsi="Times New Roman"/>
          <w:bCs/>
          <w:iCs/>
          <w:sz w:val="28"/>
          <w:szCs w:val="28"/>
        </w:rPr>
        <w:t xml:space="preserve"> по данному критерию</w:t>
      </w:r>
      <w:r w:rsidRPr="00A63B47">
        <w:rPr>
          <w:rFonts w:ascii="Times New Roman" w:hAnsi="Times New Roman"/>
          <w:bCs/>
          <w:iCs/>
          <w:sz w:val="28"/>
          <w:szCs w:val="28"/>
        </w:rPr>
        <w:t>.</w:t>
      </w:r>
    </w:p>
    <w:p w:rsidR="006C6D9F" w:rsidRPr="00644D6A" w:rsidRDefault="006C6D9F" w:rsidP="0040651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6D9F" w:rsidRPr="00FE040D" w:rsidRDefault="00FE040D" w:rsidP="00FE040D">
      <w:pPr>
        <w:pStyle w:val="1"/>
      </w:pPr>
      <w:bookmarkStart w:id="55" w:name="_Toc90470881"/>
      <w:bookmarkStart w:id="56" w:name="_Toc11919580"/>
      <w:bookmarkStart w:id="57" w:name="_Toc19267115"/>
      <w:r w:rsidRPr="00FE040D">
        <w:lastRenderedPageBreak/>
        <w:t xml:space="preserve">6. </w:t>
      </w:r>
      <w:r w:rsidR="006C6D9F" w:rsidRPr="00FE040D">
        <w:t xml:space="preserve">Итоговая оценка качества условий </w:t>
      </w:r>
      <w:r w:rsidR="00641977" w:rsidRPr="00FE040D">
        <w:t xml:space="preserve">осуществления организациями, осуществляющими деятельность в сфере </w:t>
      </w:r>
      <w:r w:rsidR="00A903DB">
        <w:t>социального обслуживания</w:t>
      </w:r>
      <w:bookmarkEnd w:id="55"/>
      <w:r w:rsidR="00A903DB">
        <w:t xml:space="preserve"> </w:t>
      </w:r>
      <w:r w:rsidR="006C6D9F" w:rsidRPr="00FE040D">
        <w:t xml:space="preserve"> </w:t>
      </w:r>
      <w:bookmarkEnd w:id="56"/>
      <w:bookmarkEnd w:id="57"/>
    </w:p>
    <w:p w:rsidR="006C6D9F" w:rsidRPr="00A63B47" w:rsidRDefault="006C6D9F" w:rsidP="004065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63B47">
        <w:rPr>
          <w:rFonts w:ascii="Times New Roman" w:hAnsi="Times New Roman"/>
          <w:sz w:val="28"/>
          <w:szCs w:val="28"/>
        </w:rPr>
        <w:t xml:space="preserve">После проведения подсчетов значений по каждому показателю производится расчет итоговой </w:t>
      </w:r>
      <w:proofErr w:type="gramStart"/>
      <w:r w:rsidRPr="00A63B47">
        <w:rPr>
          <w:rFonts w:ascii="Times New Roman" w:hAnsi="Times New Roman"/>
          <w:sz w:val="28"/>
          <w:szCs w:val="28"/>
        </w:rPr>
        <w:t xml:space="preserve">оценки </w:t>
      </w:r>
      <w:r w:rsidR="00641977" w:rsidRPr="00A63B47">
        <w:rPr>
          <w:rFonts w:ascii="Times New Roman" w:hAnsi="Times New Roman"/>
          <w:sz w:val="28"/>
          <w:szCs w:val="28"/>
        </w:rPr>
        <w:t>качества условий осуществления деятельности</w:t>
      </w:r>
      <w:proofErr w:type="gramEnd"/>
      <w:r w:rsidR="00641977" w:rsidRPr="00A63B47">
        <w:rPr>
          <w:rFonts w:ascii="Times New Roman" w:hAnsi="Times New Roman"/>
          <w:sz w:val="28"/>
          <w:szCs w:val="28"/>
        </w:rPr>
        <w:t xml:space="preserve"> организациями</w:t>
      </w:r>
      <w:r w:rsidR="003D5574">
        <w:rPr>
          <w:rFonts w:ascii="Times New Roman" w:hAnsi="Times New Roman"/>
          <w:sz w:val="28"/>
          <w:szCs w:val="28"/>
        </w:rPr>
        <w:t xml:space="preserve"> социального обслуживания</w:t>
      </w:r>
      <w:r w:rsidRPr="00A63B47">
        <w:rPr>
          <w:rFonts w:ascii="Times New Roman" w:hAnsi="Times New Roman"/>
          <w:sz w:val="28"/>
          <w:szCs w:val="28"/>
        </w:rPr>
        <w:t>. Итоговая оценка качества условий оказания услуг организацией определяется как средняя сумма баллов по всем критериям для данной организации по формуле:</w:t>
      </w:r>
    </w:p>
    <w:p w:rsidR="006C6D9F" w:rsidRPr="001C77B4" w:rsidRDefault="006C6D9F" w:rsidP="00406515">
      <w:pPr>
        <w:ind w:firstLine="426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S</m:t>
          </m:r>
          <m:r>
            <w:rPr>
              <w:rFonts w:ascii="Cambria Math" w:hAnsi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Times New Roman"/>
                      <w:sz w:val="28"/>
                      <w:szCs w:val="28"/>
                    </w:rPr>
                    <m:t>5</m:t>
                  </m:r>
                </m:sup>
                <m:e/>
              </m:nary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sup>
              </m:sSup>
            </m:e>
          </m:d>
          <m:r>
            <w:rPr>
              <w:rFonts w:ascii="Cambria Math" w:hAnsi="Times New Roman"/>
              <w:sz w:val="28"/>
              <w:szCs w:val="28"/>
            </w:rPr>
            <m:t>:5</m:t>
          </m:r>
        </m:oMath>
      </m:oMathPara>
    </w:p>
    <w:p w:rsidR="006C6D9F" w:rsidRPr="001C77B4" w:rsidRDefault="006C6D9F" w:rsidP="00406515">
      <w:pPr>
        <w:ind w:firstLine="426"/>
        <w:rPr>
          <w:rFonts w:ascii="Times New Roman" w:hAnsi="Times New Roman"/>
          <w:sz w:val="28"/>
          <w:szCs w:val="28"/>
        </w:rPr>
      </w:pPr>
      <w:r w:rsidRPr="001C77B4">
        <w:rPr>
          <w:rFonts w:ascii="Times New Roman" w:hAnsi="Times New Roman"/>
          <w:sz w:val="28"/>
          <w:szCs w:val="28"/>
        </w:rPr>
        <w:t xml:space="preserve">где: </w:t>
      </w:r>
    </w:p>
    <w:p w:rsidR="006C6D9F" w:rsidRPr="001C77B4" w:rsidRDefault="006C6D9F" w:rsidP="00406515">
      <w:pPr>
        <w:ind w:firstLine="426"/>
        <w:rPr>
          <w:rFonts w:ascii="Times New Roman" w:hAnsi="Times New Roman"/>
          <w:sz w:val="28"/>
          <w:szCs w:val="28"/>
        </w:rPr>
      </w:pPr>
      <w:r w:rsidRPr="001C77B4">
        <w:rPr>
          <w:rFonts w:ascii="Times New Roman" w:hAnsi="Times New Roman"/>
          <w:sz w:val="28"/>
          <w:szCs w:val="28"/>
          <w:lang w:val="en-US"/>
        </w:rPr>
        <w:t>S</w:t>
      </w:r>
      <w:r w:rsidRPr="001C77B4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1C77B4">
        <w:rPr>
          <w:rFonts w:ascii="Times New Roman" w:hAnsi="Times New Roman"/>
          <w:sz w:val="28"/>
          <w:szCs w:val="28"/>
        </w:rPr>
        <w:t>оценка</w:t>
      </w:r>
      <w:proofErr w:type="gramEnd"/>
      <w:r w:rsidRPr="001C77B4">
        <w:rPr>
          <w:rFonts w:ascii="Times New Roman" w:hAnsi="Times New Roman"/>
          <w:sz w:val="28"/>
          <w:szCs w:val="28"/>
        </w:rPr>
        <w:t xml:space="preserve"> качества условий оказания услуг в баллах; </w:t>
      </w:r>
    </w:p>
    <w:p w:rsidR="006C6D9F" w:rsidRPr="001C77B4" w:rsidRDefault="006C6D9F" w:rsidP="00406515">
      <w:pPr>
        <w:ind w:firstLine="426"/>
        <w:rPr>
          <w:rFonts w:ascii="Times New Roman" w:hAnsi="Times New Roman"/>
          <w:sz w:val="28"/>
          <w:szCs w:val="28"/>
        </w:rPr>
      </w:pPr>
      <w:r w:rsidRPr="001C77B4">
        <w:rPr>
          <w:rFonts w:ascii="Times New Roman" w:hAnsi="Times New Roman"/>
          <w:sz w:val="28"/>
          <w:szCs w:val="28"/>
          <w:lang w:val="en-US"/>
        </w:rPr>
        <w:t>m</w:t>
      </w:r>
      <w:r w:rsidRPr="001C77B4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1C77B4">
        <w:rPr>
          <w:rFonts w:ascii="Times New Roman" w:hAnsi="Times New Roman"/>
          <w:sz w:val="28"/>
          <w:szCs w:val="28"/>
        </w:rPr>
        <w:t>порядковый</w:t>
      </w:r>
      <w:proofErr w:type="gramEnd"/>
      <w:r w:rsidRPr="001C77B4">
        <w:rPr>
          <w:rFonts w:ascii="Times New Roman" w:hAnsi="Times New Roman"/>
          <w:sz w:val="28"/>
          <w:szCs w:val="28"/>
        </w:rPr>
        <w:t xml:space="preserve"> номер критерия оценки качества, </w:t>
      </w:r>
      <w:r w:rsidRPr="001C77B4">
        <w:rPr>
          <w:rFonts w:ascii="Times New Roman" w:hAnsi="Times New Roman"/>
          <w:i/>
          <w:sz w:val="28"/>
          <w:szCs w:val="28"/>
        </w:rPr>
        <w:t>m</w:t>
      </w:r>
      <w:r w:rsidRPr="001C77B4">
        <w:rPr>
          <w:rFonts w:ascii="Times New Roman" w:hAnsi="Times New Roman"/>
          <w:sz w:val="28"/>
          <w:szCs w:val="28"/>
        </w:rPr>
        <w:t xml:space="preserve"> = 1...5; </w:t>
      </w:r>
    </w:p>
    <w:p w:rsidR="006C6D9F" w:rsidRPr="001C77B4" w:rsidRDefault="00FD3A34" w:rsidP="00406515">
      <w:pPr>
        <w:ind w:firstLine="426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/>
          <m:sup>
            <m:r>
              <w:rPr>
                <w:rFonts w:ascii="Cambria Math" w:hAnsi="Cambria Math"/>
                <w:sz w:val="28"/>
                <w:szCs w:val="28"/>
              </w:rPr>
              <m:t>m</m:t>
            </m:r>
          </m:sup>
        </m:sSubSup>
      </m:oMath>
      <w:r w:rsidR="006C6D9F" w:rsidRPr="001C77B4">
        <w:rPr>
          <w:rFonts w:ascii="Times New Roman" w:hAnsi="Times New Roman"/>
          <w:sz w:val="28"/>
          <w:szCs w:val="28"/>
        </w:rPr>
        <w:t xml:space="preserve">- значения </w:t>
      </w:r>
      <w:r w:rsidR="006C6D9F" w:rsidRPr="001C77B4">
        <w:rPr>
          <w:rFonts w:ascii="Times New Roman" w:hAnsi="Times New Roman"/>
          <w:i/>
          <w:sz w:val="28"/>
          <w:szCs w:val="28"/>
        </w:rPr>
        <w:t>m</w:t>
      </w:r>
      <w:r w:rsidR="006C6D9F" w:rsidRPr="001C77B4">
        <w:rPr>
          <w:rFonts w:ascii="Times New Roman" w:hAnsi="Times New Roman"/>
          <w:sz w:val="28"/>
          <w:szCs w:val="28"/>
        </w:rPr>
        <w:t>-</w:t>
      </w:r>
      <w:proofErr w:type="spellStart"/>
      <w:r w:rsidR="006C6D9F" w:rsidRPr="001C77B4">
        <w:rPr>
          <w:rFonts w:ascii="Times New Roman" w:hAnsi="Times New Roman"/>
          <w:sz w:val="28"/>
          <w:szCs w:val="28"/>
        </w:rPr>
        <w:t>го</w:t>
      </w:r>
      <w:proofErr w:type="spellEnd"/>
      <w:r w:rsidR="006C6D9F" w:rsidRPr="001C77B4">
        <w:rPr>
          <w:rFonts w:ascii="Times New Roman" w:hAnsi="Times New Roman"/>
          <w:sz w:val="28"/>
          <w:szCs w:val="28"/>
        </w:rPr>
        <w:t xml:space="preserve"> критерия в баллах.</w:t>
      </w:r>
    </w:p>
    <w:p w:rsidR="00F07074" w:rsidRDefault="00F07074" w:rsidP="0040651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C77B4" w:rsidRPr="001A16BA" w:rsidRDefault="001A16BA" w:rsidP="001A16BA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1C77B4" w:rsidRPr="001A16BA">
        <w:rPr>
          <w:rFonts w:ascii="Times New Roman" w:eastAsia="Times New Roman" w:hAnsi="Times New Roman"/>
          <w:bCs/>
          <w:sz w:val="28"/>
          <w:szCs w:val="28"/>
          <w:lang w:eastAsia="ru-RU"/>
        </w:rPr>
        <w:t>Итоговые оценки качества</w:t>
      </w:r>
      <w:r w:rsidRPr="001A16BA">
        <w:rPr>
          <w:rFonts w:ascii="Times New Roman" w:eastAsia="Times New Roman" w:hAnsi="Times New Roman"/>
          <w:bCs/>
          <w:sz w:val="28"/>
          <w:szCs w:val="28"/>
          <w:lang w:eastAsia="ru-RU"/>
        </w:rPr>
        <w:t>, полученные по результатам расчетов, представлены в таблице 11.</w:t>
      </w:r>
      <w:r w:rsidR="001C77B4" w:rsidRPr="001A16BA"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</w:p>
    <w:p w:rsidR="00E85C25" w:rsidRDefault="006C6D9F" w:rsidP="0040651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44D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Таблица 1</w:t>
      </w:r>
      <w:r w:rsidR="00F070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644D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E85C25" w:rsidRPr="00E85C25">
        <w:rPr>
          <w:rFonts w:ascii="Times New Roman" w:hAnsi="Times New Roman"/>
          <w:b/>
          <w:sz w:val="28"/>
          <w:szCs w:val="28"/>
        </w:rPr>
        <w:t xml:space="preserve">Итоговая оценка качества условий осуществления деятельности </w:t>
      </w:r>
      <w:r w:rsidR="00E85C25">
        <w:rPr>
          <w:rFonts w:ascii="Times New Roman" w:hAnsi="Times New Roman"/>
          <w:b/>
          <w:sz w:val="28"/>
          <w:szCs w:val="28"/>
        </w:rPr>
        <w:t>организациями</w:t>
      </w:r>
      <w:r w:rsidR="00A903DB">
        <w:rPr>
          <w:rFonts w:ascii="Times New Roman" w:hAnsi="Times New Roman"/>
          <w:b/>
          <w:sz w:val="28"/>
          <w:szCs w:val="28"/>
        </w:rPr>
        <w:t xml:space="preserve"> социального обслуживания</w:t>
      </w:r>
    </w:p>
    <w:p w:rsidR="00F07074" w:rsidRDefault="00F07074" w:rsidP="0040651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9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097"/>
        <w:gridCol w:w="816"/>
        <w:gridCol w:w="839"/>
        <w:gridCol w:w="781"/>
        <w:gridCol w:w="839"/>
        <w:gridCol w:w="794"/>
        <w:gridCol w:w="1250"/>
      </w:tblGrid>
      <w:tr w:rsidR="00454A47" w:rsidRPr="005435BE" w:rsidTr="00A63B47">
        <w:tc>
          <w:tcPr>
            <w:tcW w:w="560" w:type="dxa"/>
            <w:shd w:val="clear" w:color="auto" w:fill="DAEEF3" w:themeFill="accent5" w:themeFillTint="33"/>
          </w:tcPr>
          <w:p w:rsidR="00454A47" w:rsidRPr="005435BE" w:rsidRDefault="00EC67EC" w:rsidP="00F070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435B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435B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435B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097" w:type="dxa"/>
            <w:shd w:val="clear" w:color="auto" w:fill="DAEEF3" w:themeFill="accent5" w:themeFillTint="33"/>
          </w:tcPr>
          <w:p w:rsidR="00454A47" w:rsidRPr="005435BE" w:rsidRDefault="00EC67EC" w:rsidP="00A903D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435B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816" w:type="dxa"/>
            <w:shd w:val="clear" w:color="auto" w:fill="DAEEF3" w:themeFill="accent5" w:themeFillTint="33"/>
            <w:vAlign w:val="center"/>
          </w:tcPr>
          <w:p w:rsidR="00454A47" w:rsidRPr="005435BE" w:rsidRDefault="00454A47" w:rsidP="000C4B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Start"/>
            <w:r w:rsidRPr="005435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839" w:type="dxa"/>
            <w:shd w:val="clear" w:color="auto" w:fill="DAEEF3" w:themeFill="accent5" w:themeFillTint="33"/>
            <w:vAlign w:val="center"/>
          </w:tcPr>
          <w:p w:rsidR="00454A47" w:rsidRPr="005435BE" w:rsidRDefault="00454A47" w:rsidP="000C4B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Start"/>
            <w:r w:rsidRPr="005435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81" w:type="dxa"/>
            <w:shd w:val="clear" w:color="auto" w:fill="DAEEF3" w:themeFill="accent5" w:themeFillTint="33"/>
            <w:vAlign w:val="center"/>
          </w:tcPr>
          <w:p w:rsidR="00454A47" w:rsidRPr="000E5E94" w:rsidRDefault="00454A47" w:rsidP="000C4BC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5E94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0E5E9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39" w:type="dxa"/>
            <w:shd w:val="clear" w:color="auto" w:fill="DAEEF3" w:themeFill="accent5" w:themeFillTint="33"/>
            <w:vAlign w:val="center"/>
          </w:tcPr>
          <w:p w:rsidR="00454A47" w:rsidRPr="005435BE" w:rsidRDefault="00454A47" w:rsidP="000C4B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Start"/>
            <w:r w:rsidRPr="005435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794" w:type="dxa"/>
            <w:shd w:val="clear" w:color="auto" w:fill="DAEEF3" w:themeFill="accent5" w:themeFillTint="33"/>
            <w:vAlign w:val="center"/>
          </w:tcPr>
          <w:p w:rsidR="00454A47" w:rsidRPr="005435BE" w:rsidRDefault="00454A47" w:rsidP="000C4B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5435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50" w:type="dxa"/>
            <w:shd w:val="clear" w:color="auto" w:fill="DAEEF3" w:themeFill="accent5" w:themeFillTint="33"/>
            <w:vAlign w:val="center"/>
          </w:tcPr>
          <w:p w:rsidR="00454A47" w:rsidRPr="009476BF" w:rsidRDefault="00A50270" w:rsidP="000C4BC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76BF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оценка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7" w:type="dxa"/>
          </w:tcPr>
          <w:p w:rsidR="009476BF" w:rsidRPr="00D61430" w:rsidRDefault="009476B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«А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латырский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82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96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81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99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99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91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7" w:type="dxa"/>
          </w:tcPr>
          <w:p w:rsidR="009476BF" w:rsidRPr="00D61430" w:rsidRDefault="009476B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«А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ликовский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81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94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95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7" w:type="dxa"/>
          </w:tcPr>
          <w:p w:rsidR="009476BF" w:rsidRPr="00D61430" w:rsidRDefault="009476B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«Б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атыревский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74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99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66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88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7" w:type="dxa"/>
          </w:tcPr>
          <w:p w:rsidR="009476BF" w:rsidRPr="00D61430" w:rsidRDefault="009476B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«В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урнарский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83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94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66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89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97" w:type="dxa"/>
          </w:tcPr>
          <w:p w:rsidR="009476BF" w:rsidRPr="00D61430" w:rsidRDefault="009476B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«И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бресинский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82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66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90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97" w:type="dxa"/>
          </w:tcPr>
          <w:p w:rsidR="009476BF" w:rsidRPr="00D61430" w:rsidRDefault="009476B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«К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омсомольский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82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72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91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97" w:type="dxa"/>
          </w:tcPr>
          <w:p w:rsidR="009476BF" w:rsidRPr="00D61430" w:rsidRDefault="009476B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«К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расноармейский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79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92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66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87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97" w:type="dxa"/>
          </w:tcPr>
          <w:p w:rsidR="009476BF" w:rsidRPr="00D61430" w:rsidRDefault="009476B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«К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расночетайский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73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99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74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89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97" w:type="dxa"/>
          </w:tcPr>
          <w:p w:rsidR="009476BF" w:rsidRPr="00D61430" w:rsidRDefault="009476B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«М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ариинско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-Посадский центр социального обслуживания населения» Минтруда ЧР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70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98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74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88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97" w:type="dxa"/>
          </w:tcPr>
          <w:p w:rsidR="009476BF" w:rsidRPr="00D61430" w:rsidRDefault="009476B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«М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оргаушский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75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86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92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97" w:type="dxa"/>
          </w:tcPr>
          <w:p w:rsidR="009476BF" w:rsidRPr="00D61430" w:rsidRDefault="009476B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«Н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овочебоксарский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</w:t>
            </w: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населения» Минтруда ЧР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lastRenderedPageBreak/>
              <w:t>77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60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87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97" w:type="dxa"/>
          </w:tcPr>
          <w:p w:rsidR="009476BF" w:rsidRPr="00D61430" w:rsidRDefault="009476B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«П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орецкий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84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60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89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97" w:type="dxa"/>
          </w:tcPr>
          <w:p w:rsidR="009476BF" w:rsidRPr="00D61430" w:rsidRDefault="009476B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«Ц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ивильский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77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80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91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97" w:type="dxa"/>
          </w:tcPr>
          <w:p w:rsidR="009476BF" w:rsidRPr="00D61430" w:rsidRDefault="009476B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«Ц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ентр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социального обслуживания населения Чебоксарского района» Минтруда ЧР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84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99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88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94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97" w:type="dxa"/>
          </w:tcPr>
          <w:p w:rsidR="009476BF" w:rsidRPr="00D61430" w:rsidRDefault="009476B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«Ш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емуршинский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71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92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98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92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97" w:type="dxa"/>
          </w:tcPr>
          <w:p w:rsidR="009476BF" w:rsidRPr="00D61430" w:rsidRDefault="009476B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«Я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льчикский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73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93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66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86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97" w:type="dxa"/>
          </w:tcPr>
          <w:p w:rsidR="009476BF" w:rsidRPr="00D61430" w:rsidRDefault="009476B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«Я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нтиковский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88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93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82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91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96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90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97" w:type="dxa"/>
          </w:tcPr>
          <w:p w:rsidR="009476BF" w:rsidRPr="00D61430" w:rsidRDefault="009476B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Урмарский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комплексный центр социального обслуживания населения» Минтруда ЧР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79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96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97" w:type="dxa"/>
          </w:tcPr>
          <w:p w:rsidR="009476BF" w:rsidRPr="00D61430" w:rsidRDefault="009476B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«Козловский комплексный центр социального обслуживания населения» Минтруда ЧР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78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66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89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97" w:type="dxa"/>
          </w:tcPr>
          <w:p w:rsidR="009476BF" w:rsidRPr="00D61430" w:rsidRDefault="009476B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Канашский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комплексный центр социального обслуживания населения» Минтруда ЧР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91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99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80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99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94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97" w:type="dxa"/>
          </w:tcPr>
          <w:p w:rsidR="009476BF" w:rsidRPr="00D61430" w:rsidRDefault="009476B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«Шумерлинский комплексный центр социального обслуживания населения» Минтруда ЧР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77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95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97" w:type="dxa"/>
          </w:tcPr>
          <w:p w:rsidR="009476BF" w:rsidRPr="00D61430" w:rsidRDefault="009476B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АУ ЧР «Комплексный центр социального обслуживания населения г. Чебоксары» Минтруда ЧР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83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97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99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98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98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95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97" w:type="dxa"/>
          </w:tcPr>
          <w:p w:rsidR="009476BF" w:rsidRPr="00D61430" w:rsidRDefault="009476B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ЧР «Ядринский комплексный центр социального обслуживания </w:t>
            </w: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населения» Минтруда ЧР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lastRenderedPageBreak/>
              <w:t>75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99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94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85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90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097" w:type="dxa"/>
          </w:tcPr>
          <w:p w:rsidR="009476BF" w:rsidRPr="00D61430" w:rsidRDefault="009476B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Юськасинский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дом-интернат для престарелых и инвалидов» Минтруда ЧР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74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78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90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97" w:type="dxa"/>
          </w:tcPr>
          <w:p w:rsidR="009476BF" w:rsidRPr="00D61430" w:rsidRDefault="009476B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«Каршлыхский дом-интернат для ветеранов войны и труда» Минтруда ЧР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71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96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70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79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95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82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97" w:type="dxa"/>
          </w:tcPr>
          <w:p w:rsidR="009476BF" w:rsidRPr="00D61430" w:rsidRDefault="009476B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«Кугесьский дом-интернат для престарелых и инвалидов» Минтруда ЧР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73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92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93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97" w:type="dxa"/>
          </w:tcPr>
          <w:p w:rsidR="009476BF" w:rsidRPr="00D61430" w:rsidRDefault="009476B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Алатырский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социально-реабилитационный центр для несовершеннолетних» Минтруда ЧР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79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72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90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97" w:type="dxa"/>
          </w:tcPr>
          <w:p w:rsidR="009476BF" w:rsidRPr="00D61430" w:rsidRDefault="009476B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Новочебоксарский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социально-реабилитационный центр для несовершеннолетних» Минтруда ЧР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76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99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95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97" w:type="dxa"/>
          </w:tcPr>
          <w:p w:rsidR="009476BF" w:rsidRPr="00D61430" w:rsidRDefault="009476B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«Социально-реабилитационный центр для несовершеннолетних г. Чебоксары» Минтруда ЧР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90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97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97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96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98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96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97" w:type="dxa"/>
          </w:tcPr>
          <w:p w:rsidR="009476BF" w:rsidRPr="00D61430" w:rsidRDefault="009476B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«Кугесьский детский дом интернат для умственно отсталых детей» Минтруда ЧР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78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97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92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94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97" w:type="dxa"/>
          </w:tcPr>
          <w:p w:rsidR="009476BF" w:rsidRPr="00D61430" w:rsidRDefault="009476B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«Реабилитационный центр для детей и подростков с ограниченными возможностями» Минтруда ЧР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95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97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98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97" w:type="dxa"/>
          </w:tcPr>
          <w:p w:rsidR="009476BF" w:rsidRPr="00D61430" w:rsidRDefault="009476B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БУ ЧР «Социально-оздоровительный центр граждан пожилого возраста и инвалидов «Вега» Минтруда ЧР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82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70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90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97" w:type="dxa"/>
          </w:tcPr>
          <w:p w:rsidR="009476BF" w:rsidRPr="00D61430" w:rsidRDefault="009476B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КУ ЧР «Республиканский центр социальной адаптации для лиц без определенного места жительства и занятий» Минтруда ЧР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70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52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84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97" w:type="dxa"/>
          </w:tcPr>
          <w:p w:rsidR="009476BF" w:rsidRPr="00D61430" w:rsidRDefault="009476B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«А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тратский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психоневрологический интернат» Минтруда ЧР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76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72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90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097" w:type="dxa"/>
          </w:tcPr>
          <w:p w:rsidR="009476BF" w:rsidRPr="00D61430" w:rsidRDefault="009476B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«Т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арханский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психоневрологический интернат» Минтруда ЧР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81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78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92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097" w:type="dxa"/>
          </w:tcPr>
          <w:p w:rsidR="009476BF" w:rsidRPr="00D61430" w:rsidRDefault="009476B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«К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алининский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психоневрологический интернат» Минтруда ЧР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82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80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92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097" w:type="dxa"/>
          </w:tcPr>
          <w:p w:rsidR="009476BF" w:rsidRPr="00D61430" w:rsidRDefault="009476B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«И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бресинский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психоневрологический интернат» Минтруда ЧР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74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86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92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097" w:type="dxa"/>
          </w:tcPr>
          <w:p w:rsidR="009476BF" w:rsidRPr="00D61430" w:rsidRDefault="009476B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«Ш</w:t>
            </w:r>
            <w:proofErr w:type="gram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омиковский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психоневрологический интернат» Минтруда ЧР;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74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78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90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097" w:type="dxa"/>
          </w:tcPr>
          <w:p w:rsidR="009476BF" w:rsidRPr="003411A8" w:rsidRDefault="009476BF" w:rsidP="009476BF">
            <w:pPr>
              <w:rPr>
                <w:rFonts w:ascii="Times New Roman" w:hAnsi="Times New Roman"/>
                <w:sz w:val="24"/>
                <w:szCs w:val="24"/>
              </w:rPr>
            </w:pPr>
            <w:r w:rsidRPr="003411A8">
              <w:rPr>
                <w:rFonts w:ascii="Times New Roman" w:hAnsi="Times New Roman"/>
                <w:sz w:val="24"/>
                <w:szCs w:val="24"/>
              </w:rPr>
              <w:t xml:space="preserve">БУ </w:t>
            </w:r>
            <w:proofErr w:type="spellStart"/>
            <w:r w:rsidRPr="003411A8">
              <w:rPr>
                <w:rFonts w:ascii="Times New Roman" w:hAnsi="Times New Roman"/>
                <w:sz w:val="24"/>
                <w:szCs w:val="24"/>
              </w:rPr>
              <w:t>ЧР</w:t>
            </w:r>
            <w:proofErr w:type="gramStart"/>
            <w:r w:rsidRPr="003411A8">
              <w:rPr>
                <w:rFonts w:ascii="Times New Roman" w:hAnsi="Times New Roman"/>
                <w:sz w:val="24"/>
                <w:szCs w:val="24"/>
              </w:rPr>
              <w:t>«К</w:t>
            </w:r>
            <w:proofErr w:type="gramEnd"/>
            <w:r w:rsidRPr="003411A8">
              <w:rPr>
                <w:rFonts w:ascii="Times New Roman" w:hAnsi="Times New Roman"/>
                <w:sz w:val="24"/>
                <w:szCs w:val="24"/>
              </w:rPr>
              <w:t>арабай</w:t>
            </w:r>
            <w:proofErr w:type="spellEnd"/>
            <w:r w:rsidRPr="003411A8">
              <w:rPr>
                <w:rFonts w:ascii="Times New Roman" w:hAnsi="Times New Roman"/>
                <w:sz w:val="24"/>
                <w:szCs w:val="24"/>
              </w:rPr>
              <w:t>-Шемуршинский психоневрологический интернат» Минтруда ЧР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61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78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88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097" w:type="dxa"/>
          </w:tcPr>
          <w:p w:rsidR="009476BF" w:rsidRPr="00D61430" w:rsidRDefault="009476B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ЧРОО  «Союз женщин Чувашии»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26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30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097" w:type="dxa"/>
          </w:tcPr>
          <w:p w:rsidR="009476BF" w:rsidRPr="00D61430" w:rsidRDefault="009476B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Фонд поддержки социальных и культурных программ Чувашии (Фонд «Чувашия»)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66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30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79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097" w:type="dxa"/>
          </w:tcPr>
          <w:p w:rsidR="009476BF" w:rsidRPr="00D61430" w:rsidRDefault="009476B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A02">
              <w:rPr>
                <w:rFonts w:ascii="Times New Roman" w:hAnsi="Times New Roman"/>
                <w:color w:val="000000"/>
                <w:sz w:val="24"/>
                <w:szCs w:val="24"/>
              </w:rPr>
              <w:t>Благотворительный фонд помощи детям с неизлечимыми заболеваниями имени Ани Чижовой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47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30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28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41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097" w:type="dxa"/>
          </w:tcPr>
          <w:p w:rsidR="009476BF" w:rsidRPr="00D61430" w:rsidRDefault="009476BF" w:rsidP="009476BF">
            <w:pPr>
              <w:pStyle w:val="251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237969">
              <w:rPr>
                <w:rFonts w:cs="Times New Roman"/>
                <w:color w:val="000000"/>
                <w:sz w:val="24"/>
                <w:szCs w:val="24"/>
                <w:shd w:val="clear" w:color="auto" w:fill="F5F5F5"/>
              </w:rPr>
              <w:t>Вурнарская</w:t>
            </w:r>
            <w:proofErr w:type="spellEnd"/>
            <w:r w:rsidRPr="00237969">
              <w:rPr>
                <w:rFonts w:cs="Times New Roman"/>
                <w:color w:val="000000"/>
                <w:sz w:val="24"/>
                <w:szCs w:val="24"/>
                <w:shd w:val="clear" w:color="auto" w:fill="F5F5F5"/>
              </w:rPr>
              <w:t xml:space="preserve"> местная организация ЧРО ООО «Всероссийское общество инвалидов»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30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097" w:type="dxa"/>
          </w:tcPr>
          <w:p w:rsidR="009476BF" w:rsidRPr="00D61430" w:rsidRDefault="009476B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ЧРО ООО «Российский Красный Крест»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24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097" w:type="dxa"/>
          </w:tcPr>
          <w:p w:rsidR="009476BF" w:rsidRPr="00D61430" w:rsidRDefault="009476B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АНО «Центр помощи детям-инвалидам во имя святителя Луки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Войно-Яснецкого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34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30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54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24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097" w:type="dxa"/>
          </w:tcPr>
          <w:p w:rsidR="009476BF" w:rsidRPr="00D61430" w:rsidRDefault="009476B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ЧРОО помощи детям с расстройствами </w:t>
            </w:r>
            <w:proofErr w:type="spellStart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аутического</w:t>
            </w:r>
            <w:proofErr w:type="spellEnd"/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спектра «Крылья»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32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30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</w:tr>
      <w:tr w:rsidR="009476BF" w:rsidRPr="005435BE" w:rsidTr="009476BF">
        <w:tc>
          <w:tcPr>
            <w:tcW w:w="560" w:type="dxa"/>
          </w:tcPr>
          <w:p w:rsidR="009476BF" w:rsidRPr="005435BE" w:rsidRDefault="009476BF" w:rsidP="009476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097" w:type="dxa"/>
          </w:tcPr>
          <w:p w:rsidR="009476BF" w:rsidRPr="00D61430" w:rsidRDefault="009476BF" w:rsidP="009476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430">
              <w:rPr>
                <w:rFonts w:ascii="Times New Roman" w:hAnsi="Times New Roman"/>
                <w:color w:val="000000"/>
                <w:sz w:val="24"/>
                <w:szCs w:val="24"/>
              </w:rPr>
              <w:t>Благотворительный фонд Чувашского Республиканского совета женщин</w:t>
            </w:r>
          </w:p>
        </w:tc>
        <w:tc>
          <w:tcPr>
            <w:tcW w:w="816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40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476B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81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30</w:t>
            </w:r>
          </w:p>
        </w:tc>
        <w:tc>
          <w:tcPr>
            <w:tcW w:w="839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94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6B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1250" w:type="dxa"/>
            <w:vAlign w:val="center"/>
          </w:tcPr>
          <w:p w:rsidR="009476BF" w:rsidRPr="009476BF" w:rsidRDefault="009476BF" w:rsidP="009476B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6BF">
              <w:rPr>
                <w:rFonts w:ascii="Times New Roman" w:hAnsi="Times New Roman"/>
                <w:b/>
                <w:bCs/>
                <w:color w:val="000000"/>
              </w:rPr>
              <w:t>60</w:t>
            </w:r>
          </w:p>
        </w:tc>
      </w:tr>
    </w:tbl>
    <w:p w:rsidR="00454A47" w:rsidRDefault="00454A47" w:rsidP="0040651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F7360" w:rsidRPr="00F14ECF" w:rsidRDefault="00FE040D" w:rsidP="00FE040D">
      <w:pPr>
        <w:pStyle w:val="2"/>
        <w:rPr>
          <w:lang w:eastAsia="ru-RU"/>
        </w:rPr>
      </w:pPr>
      <w:bookmarkStart w:id="58" w:name="_Toc90470882"/>
      <w:r>
        <w:rPr>
          <w:lang w:eastAsia="ru-RU"/>
        </w:rPr>
        <w:lastRenderedPageBreak/>
        <w:t>6.1</w:t>
      </w:r>
      <w:r w:rsidR="00A63B47">
        <w:rPr>
          <w:lang w:eastAsia="ru-RU"/>
        </w:rPr>
        <w:t xml:space="preserve">. </w:t>
      </w:r>
      <w:r w:rsidR="001D2844" w:rsidRPr="00F14ECF">
        <w:rPr>
          <w:lang w:eastAsia="ru-RU"/>
        </w:rPr>
        <w:t>Основные итоги</w:t>
      </w:r>
      <w:r w:rsidR="00340BDB" w:rsidRPr="00340BDB">
        <w:t xml:space="preserve"> </w:t>
      </w:r>
      <w:proofErr w:type="gramStart"/>
      <w:r w:rsidR="00340BDB" w:rsidRPr="00E85C25">
        <w:t>оценк</w:t>
      </w:r>
      <w:r w:rsidR="00340BDB">
        <w:t>и</w:t>
      </w:r>
      <w:r w:rsidR="00340BDB" w:rsidRPr="00E85C25">
        <w:t xml:space="preserve"> качества условий осуществления деятельности</w:t>
      </w:r>
      <w:proofErr w:type="gramEnd"/>
      <w:r w:rsidR="00340BDB" w:rsidRPr="00E85C25">
        <w:t xml:space="preserve"> </w:t>
      </w:r>
      <w:r w:rsidR="00340BDB">
        <w:t>организациями</w:t>
      </w:r>
      <w:r w:rsidR="00A903DB">
        <w:t xml:space="preserve"> социального обслуживания</w:t>
      </w:r>
      <w:bookmarkEnd w:id="58"/>
    </w:p>
    <w:p w:rsidR="001D2844" w:rsidRPr="00F14ECF" w:rsidRDefault="001D2844" w:rsidP="001A16BA">
      <w:pPr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14EC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В соответствии с группировкой на сайте </w:t>
      </w:r>
      <w:r w:rsidRPr="00F14EC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www</w:t>
      </w:r>
      <w:r w:rsidRPr="00F14EC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F14EC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bus</w:t>
      </w:r>
      <w:r w:rsidRPr="00F14EC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spellStart"/>
      <w:r w:rsidRPr="00F14EC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gov</w:t>
      </w:r>
      <w:proofErr w:type="spellEnd"/>
      <w:r w:rsidRPr="00F14EC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spellStart"/>
      <w:r w:rsidRPr="00F14EC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ru</w:t>
      </w:r>
      <w:proofErr w:type="spellEnd"/>
      <w:r w:rsidRPr="00F14ECF">
        <w:rPr>
          <w:rFonts w:ascii="Times New Roman" w:eastAsia="Times New Roman" w:hAnsi="Times New Roman"/>
          <w:bCs/>
          <w:sz w:val="28"/>
          <w:szCs w:val="28"/>
          <w:lang w:eastAsia="ru-RU"/>
        </w:rPr>
        <w:t>, определено 5 уровней оценки, приведенных в таблице 12:</w:t>
      </w:r>
    </w:p>
    <w:p w:rsidR="001D2844" w:rsidRPr="00F14ECF" w:rsidRDefault="001D2844" w:rsidP="001D2844">
      <w:pPr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14E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Таблица 12. Оценка итогового результата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786"/>
      </w:tblGrid>
      <w:tr w:rsidR="001D2844" w:rsidRPr="00F14ECF" w:rsidTr="00A63B47">
        <w:tc>
          <w:tcPr>
            <w:tcW w:w="4536" w:type="dxa"/>
          </w:tcPr>
          <w:p w:rsidR="001D2844" w:rsidRPr="00F14ECF" w:rsidRDefault="001D2844" w:rsidP="001D2844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14EC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4786" w:type="dxa"/>
          </w:tcPr>
          <w:p w:rsidR="001D2844" w:rsidRPr="00F14ECF" w:rsidRDefault="001D2844" w:rsidP="001D2844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14EC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Баллы</w:t>
            </w:r>
          </w:p>
        </w:tc>
      </w:tr>
      <w:tr w:rsidR="001D2844" w:rsidRPr="00F14ECF" w:rsidTr="00A63B47">
        <w:tc>
          <w:tcPr>
            <w:tcW w:w="4536" w:type="dxa"/>
          </w:tcPr>
          <w:p w:rsidR="001D2844" w:rsidRPr="00F14ECF" w:rsidRDefault="001D2844" w:rsidP="001D2844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14EC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Высокий </w:t>
            </w:r>
          </w:p>
        </w:tc>
        <w:tc>
          <w:tcPr>
            <w:tcW w:w="4786" w:type="dxa"/>
          </w:tcPr>
          <w:p w:rsidR="001D2844" w:rsidRPr="00F14ECF" w:rsidRDefault="001D2844" w:rsidP="001D284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14ECF">
              <w:rPr>
                <w:rFonts w:ascii="Times New Roman" w:eastAsia="Times New Roman" w:hAnsi="Times New Roman"/>
                <w:bCs/>
                <w:sz w:val="28"/>
                <w:szCs w:val="28"/>
              </w:rPr>
              <w:t>81-100</w:t>
            </w:r>
          </w:p>
        </w:tc>
      </w:tr>
      <w:tr w:rsidR="001D2844" w:rsidRPr="00F14ECF" w:rsidTr="00A63B47">
        <w:tc>
          <w:tcPr>
            <w:tcW w:w="4536" w:type="dxa"/>
          </w:tcPr>
          <w:p w:rsidR="001D2844" w:rsidRPr="00F14ECF" w:rsidRDefault="001D2844" w:rsidP="001D2844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14ECF">
              <w:rPr>
                <w:rFonts w:ascii="Times New Roman" w:eastAsia="Times New Roman" w:hAnsi="Times New Roman"/>
                <w:bCs/>
                <w:sz w:val="28"/>
                <w:szCs w:val="28"/>
              </w:rPr>
              <w:t>Выше среднего</w:t>
            </w:r>
          </w:p>
        </w:tc>
        <w:tc>
          <w:tcPr>
            <w:tcW w:w="4786" w:type="dxa"/>
          </w:tcPr>
          <w:p w:rsidR="001D2844" w:rsidRPr="00F14ECF" w:rsidRDefault="001D2844" w:rsidP="001D284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14ECF">
              <w:rPr>
                <w:rFonts w:ascii="Times New Roman" w:eastAsia="Times New Roman" w:hAnsi="Times New Roman"/>
                <w:bCs/>
                <w:sz w:val="28"/>
                <w:szCs w:val="28"/>
              </w:rPr>
              <w:t>61-80</w:t>
            </w:r>
          </w:p>
        </w:tc>
      </w:tr>
      <w:tr w:rsidR="001D2844" w:rsidRPr="00F14ECF" w:rsidTr="00A63B47">
        <w:tc>
          <w:tcPr>
            <w:tcW w:w="4536" w:type="dxa"/>
          </w:tcPr>
          <w:p w:rsidR="001D2844" w:rsidRPr="00F14ECF" w:rsidRDefault="001D2844" w:rsidP="001D2844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14EC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Средний </w:t>
            </w:r>
          </w:p>
        </w:tc>
        <w:tc>
          <w:tcPr>
            <w:tcW w:w="4786" w:type="dxa"/>
          </w:tcPr>
          <w:p w:rsidR="001D2844" w:rsidRPr="00F14ECF" w:rsidRDefault="001D2844" w:rsidP="001D284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14ECF">
              <w:rPr>
                <w:rFonts w:ascii="Times New Roman" w:eastAsia="Times New Roman" w:hAnsi="Times New Roman"/>
                <w:bCs/>
                <w:sz w:val="28"/>
                <w:szCs w:val="28"/>
              </w:rPr>
              <w:t>40-60</w:t>
            </w:r>
          </w:p>
        </w:tc>
      </w:tr>
      <w:tr w:rsidR="001D2844" w:rsidRPr="00F14ECF" w:rsidTr="00A63B47">
        <w:tc>
          <w:tcPr>
            <w:tcW w:w="4536" w:type="dxa"/>
          </w:tcPr>
          <w:p w:rsidR="001D2844" w:rsidRPr="00F14ECF" w:rsidRDefault="001D2844" w:rsidP="001D2844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14ECF">
              <w:rPr>
                <w:rFonts w:ascii="Times New Roman" w:eastAsia="Times New Roman" w:hAnsi="Times New Roman"/>
                <w:bCs/>
                <w:sz w:val="28"/>
                <w:szCs w:val="28"/>
              </w:rPr>
              <w:t>Ниже среднего</w:t>
            </w:r>
          </w:p>
        </w:tc>
        <w:tc>
          <w:tcPr>
            <w:tcW w:w="4786" w:type="dxa"/>
          </w:tcPr>
          <w:p w:rsidR="001D2844" w:rsidRPr="00F14ECF" w:rsidRDefault="001D2844" w:rsidP="001D284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14ECF">
              <w:rPr>
                <w:rFonts w:ascii="Times New Roman" w:eastAsia="Times New Roman" w:hAnsi="Times New Roman"/>
                <w:bCs/>
                <w:sz w:val="28"/>
                <w:szCs w:val="28"/>
              </w:rPr>
              <w:t>20-39</w:t>
            </w:r>
          </w:p>
        </w:tc>
      </w:tr>
      <w:tr w:rsidR="001D2844" w:rsidRPr="00F14ECF" w:rsidTr="00A63B47">
        <w:tc>
          <w:tcPr>
            <w:tcW w:w="4536" w:type="dxa"/>
          </w:tcPr>
          <w:p w:rsidR="001D2844" w:rsidRPr="00F14ECF" w:rsidRDefault="001D2844" w:rsidP="001D2844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14ECF">
              <w:rPr>
                <w:rFonts w:ascii="Times New Roman" w:eastAsia="Times New Roman" w:hAnsi="Times New Roman"/>
                <w:bCs/>
                <w:sz w:val="28"/>
                <w:szCs w:val="28"/>
              </w:rPr>
              <w:t>Низкий</w:t>
            </w:r>
          </w:p>
        </w:tc>
        <w:tc>
          <w:tcPr>
            <w:tcW w:w="4786" w:type="dxa"/>
          </w:tcPr>
          <w:p w:rsidR="001D2844" w:rsidRPr="00F14ECF" w:rsidRDefault="001D2844" w:rsidP="001D284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14ECF">
              <w:rPr>
                <w:rFonts w:ascii="Times New Roman" w:eastAsia="Times New Roman" w:hAnsi="Times New Roman"/>
                <w:bCs/>
                <w:sz w:val="28"/>
                <w:szCs w:val="28"/>
              </w:rPr>
              <w:t>0-19</w:t>
            </w:r>
          </w:p>
        </w:tc>
      </w:tr>
    </w:tbl>
    <w:p w:rsidR="001D2844" w:rsidRPr="00F14ECF" w:rsidRDefault="001D2844" w:rsidP="001D2844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14ECF" w:rsidRDefault="005F1151" w:rsidP="001A16BA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A50767" w:rsidRPr="00F14E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Как видим, </w:t>
      </w:r>
      <w:r w:rsidR="00A50767" w:rsidRPr="00F14ECF">
        <w:rPr>
          <w:rFonts w:ascii="Times New Roman" w:eastAsia="Times New Roman" w:hAnsi="Times New Roman"/>
          <w:color w:val="000000"/>
          <w:sz w:val="28"/>
          <w:szCs w:val="28"/>
        </w:rPr>
        <w:tab/>
        <w:t>полученные оценки качества условий оказания услуг</w:t>
      </w:r>
      <w:r w:rsidR="00F14ECF" w:rsidRPr="00F14ECF">
        <w:rPr>
          <w:rFonts w:ascii="Times New Roman" w:eastAsia="Times New Roman" w:hAnsi="Times New Roman"/>
          <w:color w:val="000000"/>
          <w:sz w:val="28"/>
          <w:szCs w:val="28"/>
        </w:rPr>
        <w:t xml:space="preserve"> являются достаточно высокими (</w:t>
      </w:r>
      <w:r w:rsidR="00A50767" w:rsidRPr="00F14ECF">
        <w:rPr>
          <w:rFonts w:ascii="Times New Roman" w:eastAsia="Times New Roman" w:hAnsi="Times New Roman"/>
          <w:color w:val="000000"/>
          <w:sz w:val="28"/>
          <w:szCs w:val="28"/>
        </w:rPr>
        <w:t>диапа</w:t>
      </w:r>
      <w:r w:rsidR="00F14ECF" w:rsidRPr="00F14ECF">
        <w:rPr>
          <w:rFonts w:ascii="Times New Roman" w:eastAsia="Times New Roman" w:hAnsi="Times New Roman"/>
          <w:color w:val="000000"/>
          <w:sz w:val="28"/>
          <w:szCs w:val="28"/>
        </w:rPr>
        <w:t>зон полученных оценок</w:t>
      </w:r>
      <w:r w:rsidR="00FC7DD0">
        <w:rPr>
          <w:rFonts w:ascii="Times New Roman" w:eastAsia="Times New Roman" w:hAnsi="Times New Roman"/>
          <w:color w:val="000000"/>
          <w:sz w:val="28"/>
          <w:szCs w:val="28"/>
        </w:rPr>
        <w:t xml:space="preserve"> государственными учреждениями</w:t>
      </w:r>
      <w:r w:rsidR="00F14ECF" w:rsidRPr="00F14ECF">
        <w:rPr>
          <w:rFonts w:ascii="Times New Roman" w:eastAsia="Times New Roman" w:hAnsi="Times New Roman"/>
          <w:color w:val="000000"/>
          <w:sz w:val="28"/>
          <w:szCs w:val="28"/>
        </w:rPr>
        <w:t xml:space="preserve"> варьируется </w:t>
      </w:r>
      <w:r w:rsidR="00A50767" w:rsidRPr="00F14EC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14ECF" w:rsidRPr="00F14ECF">
        <w:rPr>
          <w:rFonts w:ascii="Times New Roman" w:eastAsia="Times New Roman" w:hAnsi="Times New Roman"/>
          <w:color w:val="000000"/>
          <w:sz w:val="28"/>
          <w:szCs w:val="28"/>
        </w:rPr>
        <w:t xml:space="preserve">от </w:t>
      </w:r>
      <w:r w:rsidR="00D03195">
        <w:rPr>
          <w:rFonts w:ascii="Times New Roman" w:eastAsia="Times New Roman" w:hAnsi="Times New Roman"/>
          <w:color w:val="000000"/>
          <w:sz w:val="28"/>
          <w:szCs w:val="28"/>
        </w:rPr>
        <w:t>82</w:t>
      </w:r>
      <w:r w:rsidR="00A50767" w:rsidRPr="00F14ECF">
        <w:rPr>
          <w:rFonts w:ascii="Times New Roman" w:eastAsia="Times New Roman" w:hAnsi="Times New Roman"/>
          <w:color w:val="000000"/>
          <w:sz w:val="28"/>
          <w:szCs w:val="28"/>
        </w:rPr>
        <w:t xml:space="preserve"> до 9</w:t>
      </w:r>
      <w:r w:rsidR="00D03195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="00A50767" w:rsidRPr="00F14ECF">
        <w:rPr>
          <w:rFonts w:ascii="Times New Roman" w:eastAsia="Times New Roman" w:hAnsi="Times New Roman"/>
          <w:color w:val="000000"/>
          <w:sz w:val="28"/>
          <w:szCs w:val="28"/>
        </w:rPr>
        <w:t xml:space="preserve"> бал</w:t>
      </w:r>
      <w:r w:rsidR="00FC7DD0">
        <w:rPr>
          <w:rFonts w:ascii="Times New Roman" w:eastAsia="Times New Roman" w:hAnsi="Times New Roman"/>
          <w:color w:val="000000"/>
          <w:sz w:val="28"/>
          <w:szCs w:val="28"/>
        </w:rPr>
        <w:t>лов</w:t>
      </w:r>
      <w:r w:rsidR="00A50767" w:rsidRPr="00F14ECF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FC7DD0">
        <w:rPr>
          <w:rFonts w:ascii="Times New Roman" w:eastAsia="Times New Roman" w:hAnsi="Times New Roman"/>
          <w:color w:val="000000"/>
          <w:sz w:val="28"/>
          <w:szCs w:val="28"/>
        </w:rPr>
        <w:t xml:space="preserve">что соответствует высокому уровню). </w:t>
      </w:r>
    </w:p>
    <w:p w:rsidR="007E79F0" w:rsidRDefault="005F1151" w:rsidP="00D03195">
      <w:pPr>
        <w:spacing w:line="360" w:lineRule="auto"/>
        <w:jc w:val="right"/>
        <w:rPr>
          <w:rFonts w:ascii="Times New Roman" w:eastAsia="Arial Unicode MS" w:hAnsi="Times New Roman"/>
          <w:bCs/>
          <w:kern w:val="2"/>
          <w:sz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FC5E16">
        <w:rPr>
          <w:rFonts w:ascii="Times New Roman" w:eastAsia="Arial Unicode MS" w:hAnsi="Times New Roman"/>
          <w:bCs/>
          <w:kern w:val="2"/>
          <w:sz w:val="24"/>
          <w:lang w:eastAsia="ar-SA"/>
        </w:rPr>
        <w:t>Рисунок 1. Р</w:t>
      </w:r>
      <w:r w:rsidR="007E79F0">
        <w:rPr>
          <w:rFonts w:ascii="Times New Roman" w:eastAsia="Arial Unicode MS" w:hAnsi="Times New Roman"/>
          <w:bCs/>
          <w:kern w:val="2"/>
          <w:sz w:val="24"/>
          <w:lang w:eastAsia="ar-SA"/>
        </w:rPr>
        <w:t>ейтинг совокупной оценки организаций по критериям</w:t>
      </w:r>
    </w:p>
    <w:p w:rsidR="007E79F0" w:rsidRPr="005F1151" w:rsidRDefault="007E79F0" w:rsidP="00D03195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7E79F0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59948" cy="3090441"/>
            <wp:effectExtent l="19050" t="0" r="21702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14ECF" w:rsidRPr="00F14ECF" w:rsidRDefault="005F1151" w:rsidP="001A16BA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ab/>
      </w:r>
      <w:r w:rsidR="00F14ECF" w:rsidRPr="00F14ECF">
        <w:rPr>
          <w:rFonts w:ascii="Times New Roman" w:eastAsia="Times New Roman" w:hAnsi="Times New Roman"/>
          <w:color w:val="000000"/>
          <w:sz w:val="28"/>
          <w:szCs w:val="28"/>
        </w:rPr>
        <w:t xml:space="preserve">Анализ результатов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общей </w:t>
      </w:r>
      <w:r w:rsidR="00F14ECF" w:rsidRPr="00F14ECF">
        <w:rPr>
          <w:rFonts w:ascii="Times New Roman" w:eastAsia="Times New Roman" w:hAnsi="Times New Roman"/>
          <w:color w:val="000000"/>
          <w:sz w:val="28"/>
          <w:szCs w:val="28"/>
        </w:rPr>
        <w:t xml:space="preserve">оценки в разрезе отдельных критериев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совокупности по всем организациям </w:t>
      </w:r>
      <w:r w:rsidR="00DF014E">
        <w:rPr>
          <w:rFonts w:ascii="Times New Roman" w:eastAsia="Times New Roman" w:hAnsi="Times New Roman"/>
          <w:color w:val="000000"/>
          <w:sz w:val="28"/>
          <w:szCs w:val="28"/>
        </w:rPr>
        <w:t xml:space="preserve">показывает, что наиболее высокую оценку получил </w:t>
      </w:r>
      <w:r w:rsidR="007E79F0">
        <w:rPr>
          <w:rFonts w:ascii="Times New Roman" w:eastAsia="Times New Roman" w:hAnsi="Times New Roman"/>
          <w:color w:val="000000"/>
          <w:sz w:val="28"/>
          <w:szCs w:val="28"/>
        </w:rPr>
        <w:t>критерий 2</w:t>
      </w:r>
      <w:r w:rsidR="00F14ECF" w:rsidRPr="00F14ECF">
        <w:rPr>
          <w:rFonts w:ascii="Times New Roman" w:eastAsia="Times New Roman" w:hAnsi="Times New Roman"/>
          <w:color w:val="000000"/>
          <w:sz w:val="28"/>
          <w:szCs w:val="28"/>
        </w:rPr>
        <w:t xml:space="preserve"> «Комфортность условий</w:t>
      </w:r>
      <w:r w:rsidR="00F14ECF">
        <w:rPr>
          <w:rFonts w:ascii="Times New Roman" w:eastAsia="Times New Roman" w:hAnsi="Times New Roman"/>
          <w:color w:val="000000"/>
          <w:sz w:val="28"/>
          <w:szCs w:val="28"/>
        </w:rPr>
        <w:t xml:space="preserve">, в которых осуществляется </w:t>
      </w:r>
      <w:r w:rsidR="00F07EB3">
        <w:rPr>
          <w:rFonts w:ascii="Times New Roman" w:eastAsia="Times New Roman" w:hAnsi="Times New Roman"/>
          <w:color w:val="000000"/>
          <w:sz w:val="28"/>
          <w:szCs w:val="28"/>
        </w:rPr>
        <w:t>деятельность" (88</w:t>
      </w:r>
      <w:r w:rsidR="007F341D">
        <w:rPr>
          <w:rFonts w:ascii="Times New Roman" w:eastAsia="Times New Roman" w:hAnsi="Times New Roman"/>
          <w:color w:val="000000"/>
          <w:sz w:val="28"/>
          <w:szCs w:val="28"/>
        </w:rPr>
        <w:t xml:space="preserve"> баллов</w:t>
      </w:r>
      <w:r w:rsidR="002063AC">
        <w:rPr>
          <w:rFonts w:ascii="Times New Roman" w:eastAsia="Times New Roman" w:hAnsi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7F341D">
        <w:rPr>
          <w:rFonts w:ascii="Times New Roman" w:eastAsia="Times New Roman" w:hAnsi="Times New Roman"/>
          <w:color w:val="000000"/>
          <w:sz w:val="28"/>
          <w:szCs w:val="28"/>
        </w:rPr>
        <w:t>Критерий</w:t>
      </w:r>
      <w:r w:rsidR="00DF014E">
        <w:rPr>
          <w:rFonts w:ascii="Times New Roman" w:eastAsia="Times New Roman" w:hAnsi="Times New Roman"/>
          <w:color w:val="000000"/>
          <w:sz w:val="28"/>
          <w:szCs w:val="28"/>
        </w:rPr>
        <w:t xml:space="preserve"> 4 «Д</w:t>
      </w:r>
      <w:r w:rsidR="00DF014E" w:rsidRPr="00F14ECF">
        <w:rPr>
          <w:rFonts w:ascii="Times New Roman" w:eastAsia="Times New Roman" w:hAnsi="Times New Roman"/>
          <w:color w:val="000000"/>
          <w:sz w:val="28"/>
          <w:szCs w:val="28"/>
        </w:rPr>
        <w:t>оброжелательность, вежливость</w:t>
      </w:r>
      <w:r w:rsidR="00DF014E">
        <w:rPr>
          <w:rFonts w:ascii="Times New Roman" w:eastAsia="Times New Roman" w:hAnsi="Times New Roman"/>
          <w:color w:val="000000"/>
          <w:sz w:val="28"/>
          <w:szCs w:val="28"/>
        </w:rPr>
        <w:t xml:space="preserve"> работников организации</w:t>
      </w:r>
      <w:r w:rsidR="00DF014E" w:rsidRPr="00F14ECF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DF014E">
        <w:rPr>
          <w:rFonts w:ascii="Times New Roman" w:eastAsia="Times New Roman" w:hAnsi="Times New Roman"/>
          <w:color w:val="000000"/>
          <w:sz w:val="28"/>
          <w:szCs w:val="28"/>
        </w:rPr>
        <w:t xml:space="preserve"> и критерий </w:t>
      </w:r>
      <w:r w:rsidR="007F341D">
        <w:rPr>
          <w:rFonts w:ascii="Times New Roman" w:eastAsia="Times New Roman" w:hAnsi="Times New Roman"/>
          <w:color w:val="000000"/>
          <w:sz w:val="28"/>
          <w:szCs w:val="28"/>
        </w:rPr>
        <w:t xml:space="preserve">5 </w:t>
      </w:r>
      <w:r w:rsidR="007F341D" w:rsidRPr="00F14ECF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7F341D" w:rsidRPr="005F1151">
        <w:rPr>
          <w:rFonts w:ascii="Times New Roman" w:eastAsia="Times New Roman" w:hAnsi="Times New Roman"/>
          <w:color w:val="000000"/>
          <w:sz w:val="28"/>
          <w:szCs w:val="28"/>
        </w:rPr>
        <w:t>Удовлетворе</w:t>
      </w:r>
      <w:r w:rsidR="007F341D">
        <w:rPr>
          <w:rFonts w:ascii="Times New Roman" w:eastAsia="Times New Roman" w:hAnsi="Times New Roman"/>
          <w:color w:val="000000"/>
          <w:sz w:val="28"/>
          <w:szCs w:val="28"/>
        </w:rPr>
        <w:t xml:space="preserve">нность условиями осуществления </w:t>
      </w:r>
      <w:r w:rsidR="007F341D" w:rsidRPr="005F1151">
        <w:rPr>
          <w:rFonts w:ascii="Times New Roman" w:eastAsia="Times New Roman" w:hAnsi="Times New Roman"/>
          <w:color w:val="000000"/>
          <w:sz w:val="28"/>
          <w:szCs w:val="28"/>
        </w:rPr>
        <w:t xml:space="preserve"> деятельности организаций</w:t>
      </w:r>
      <w:r w:rsidR="007F341D" w:rsidRPr="00F14ECF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DF014E">
        <w:rPr>
          <w:rFonts w:ascii="Times New Roman" w:eastAsia="Times New Roman" w:hAnsi="Times New Roman"/>
          <w:color w:val="000000"/>
          <w:sz w:val="28"/>
          <w:szCs w:val="28"/>
        </w:rPr>
        <w:t xml:space="preserve"> находя</w:t>
      </w:r>
      <w:r w:rsidR="007F341D">
        <w:rPr>
          <w:rFonts w:ascii="Times New Roman" w:eastAsia="Times New Roman" w:hAnsi="Times New Roman"/>
          <w:color w:val="000000"/>
          <w:sz w:val="28"/>
          <w:szCs w:val="28"/>
        </w:rPr>
        <w:t>тся на высоком уровне</w:t>
      </w:r>
      <w:r w:rsidR="007F341D" w:rsidRPr="00F14ECF"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r w:rsidR="00DF014E">
        <w:rPr>
          <w:rFonts w:ascii="Times New Roman" w:eastAsia="Times New Roman" w:hAnsi="Times New Roman"/>
          <w:color w:val="000000"/>
          <w:sz w:val="28"/>
          <w:szCs w:val="28"/>
        </w:rPr>
        <w:t>по 8</w:t>
      </w:r>
      <w:r w:rsidR="00F07EB3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7F341D" w:rsidRPr="00F14EC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F341D">
        <w:rPr>
          <w:rFonts w:ascii="Times New Roman" w:eastAsia="Times New Roman" w:hAnsi="Times New Roman"/>
          <w:color w:val="000000"/>
          <w:sz w:val="28"/>
          <w:szCs w:val="28"/>
        </w:rPr>
        <w:t>балл</w:t>
      </w:r>
      <w:r w:rsidR="00F07EB3">
        <w:rPr>
          <w:rFonts w:ascii="Times New Roman" w:eastAsia="Times New Roman" w:hAnsi="Times New Roman"/>
          <w:color w:val="000000"/>
          <w:sz w:val="28"/>
          <w:szCs w:val="28"/>
        </w:rPr>
        <w:t>ов</w:t>
      </w:r>
      <w:r w:rsidR="007F341D" w:rsidRPr="00F14ECF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7F341D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Критерий </w:t>
      </w:r>
      <w:r w:rsidR="007E79F0">
        <w:rPr>
          <w:rFonts w:ascii="Times New Roman" w:eastAsia="Times New Roman" w:hAnsi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14ECF" w:rsidRPr="00F14ECF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5F1151">
        <w:rPr>
          <w:rFonts w:ascii="Times New Roman" w:eastAsia="Times New Roman" w:hAnsi="Times New Roman"/>
          <w:color w:val="000000"/>
          <w:sz w:val="28"/>
          <w:szCs w:val="28"/>
        </w:rPr>
        <w:t>Открытость и доступность информации об организации</w:t>
      </w:r>
      <w:r w:rsidR="007F341D">
        <w:rPr>
          <w:rFonts w:ascii="Times New Roman" w:eastAsia="Times New Roman" w:hAnsi="Times New Roman"/>
          <w:color w:val="000000"/>
          <w:sz w:val="28"/>
          <w:szCs w:val="28"/>
        </w:rPr>
        <w:t xml:space="preserve"> социального обслуживания</w:t>
      </w:r>
      <w:r w:rsidR="00F14ECF" w:rsidRPr="00F14ECF"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 w:rsidR="00F07EB3">
        <w:rPr>
          <w:rFonts w:ascii="Times New Roman" w:eastAsia="Times New Roman" w:hAnsi="Times New Roman"/>
          <w:color w:val="000000"/>
          <w:sz w:val="28"/>
          <w:szCs w:val="28"/>
        </w:rPr>
        <w:t>оценен в 71 балл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7E79F0">
        <w:rPr>
          <w:rFonts w:ascii="Times New Roman" w:eastAsia="Times New Roman" w:hAnsi="Times New Roman"/>
          <w:color w:val="000000"/>
          <w:sz w:val="28"/>
          <w:szCs w:val="28"/>
        </w:rPr>
        <w:t>Самая 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изкая оценка в целом зафиксирована по критери</w:t>
      </w:r>
      <w:r w:rsidR="007E79F0">
        <w:rPr>
          <w:rFonts w:ascii="Times New Roman" w:eastAsia="Times New Roman" w:hAnsi="Times New Roman"/>
          <w:color w:val="000000"/>
          <w:sz w:val="28"/>
          <w:szCs w:val="28"/>
        </w:rPr>
        <w:t xml:space="preserve">ю 3 </w:t>
      </w: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5F1151">
        <w:rPr>
          <w:rFonts w:ascii="Times New Roman" w:eastAsia="Times New Roman" w:hAnsi="Times New Roman"/>
          <w:color w:val="000000"/>
          <w:sz w:val="28"/>
          <w:szCs w:val="28"/>
        </w:rPr>
        <w:t xml:space="preserve">Доступность </w:t>
      </w:r>
      <w:r w:rsidR="007F341D">
        <w:rPr>
          <w:rFonts w:ascii="Times New Roman" w:eastAsia="Times New Roman" w:hAnsi="Times New Roman"/>
          <w:color w:val="000000"/>
          <w:sz w:val="28"/>
          <w:szCs w:val="28"/>
        </w:rPr>
        <w:t>услуг</w:t>
      </w:r>
      <w:r w:rsidRPr="005F1151">
        <w:rPr>
          <w:rFonts w:ascii="Times New Roman" w:eastAsia="Times New Roman" w:hAnsi="Times New Roman"/>
          <w:color w:val="000000"/>
          <w:sz w:val="28"/>
          <w:szCs w:val="28"/>
        </w:rPr>
        <w:t xml:space="preserve"> для инвалидов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8D731B" w:rsidRPr="008D731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07EB3">
        <w:rPr>
          <w:rFonts w:ascii="Times New Roman" w:eastAsia="Times New Roman" w:hAnsi="Times New Roman"/>
          <w:color w:val="000000"/>
          <w:sz w:val="28"/>
          <w:szCs w:val="28"/>
        </w:rPr>
        <w:t>(70</w:t>
      </w:r>
      <w:r w:rsidR="002063AC">
        <w:rPr>
          <w:rFonts w:ascii="Times New Roman" w:eastAsia="Times New Roman" w:hAnsi="Times New Roman"/>
          <w:color w:val="000000"/>
          <w:sz w:val="28"/>
          <w:szCs w:val="28"/>
        </w:rPr>
        <w:t xml:space="preserve"> балл</w:t>
      </w:r>
      <w:r w:rsidR="007F341D">
        <w:rPr>
          <w:rFonts w:ascii="Times New Roman" w:eastAsia="Times New Roman" w:hAnsi="Times New Roman"/>
          <w:color w:val="000000"/>
          <w:sz w:val="28"/>
          <w:szCs w:val="28"/>
        </w:rPr>
        <w:t>ов</w:t>
      </w:r>
      <w:r w:rsidR="00F14ECF" w:rsidRPr="00F14ECF"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:rsidR="000F7360" w:rsidRDefault="000F7360" w:rsidP="000F736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F7360" w:rsidRDefault="000F7360" w:rsidP="0040651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50767" w:rsidRDefault="00A50767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</w:p>
    <w:p w:rsidR="00094AAC" w:rsidRPr="004A0332" w:rsidRDefault="00094AAC" w:rsidP="004A0332">
      <w:pPr>
        <w:pStyle w:val="1"/>
        <w:rPr>
          <w:szCs w:val="28"/>
        </w:rPr>
      </w:pPr>
      <w:bookmarkStart w:id="59" w:name="_Toc90470883"/>
      <w:r w:rsidRPr="004A0332">
        <w:rPr>
          <w:szCs w:val="28"/>
        </w:rPr>
        <w:lastRenderedPageBreak/>
        <w:t xml:space="preserve">7. Рейтинг организаций по результатам </w:t>
      </w:r>
      <w:proofErr w:type="gramStart"/>
      <w:r w:rsidRPr="004A0332">
        <w:rPr>
          <w:szCs w:val="28"/>
        </w:rPr>
        <w:t>проведения независимой оценки качества оказания услуг</w:t>
      </w:r>
      <w:proofErr w:type="gramEnd"/>
      <w:r w:rsidRPr="004A0332">
        <w:rPr>
          <w:szCs w:val="28"/>
        </w:rPr>
        <w:t xml:space="preserve"> организациями социального обслуживания</w:t>
      </w:r>
      <w:bookmarkEnd w:id="59"/>
    </w:p>
    <w:p w:rsidR="008A7596" w:rsidRDefault="00040981" w:rsidP="00F07EB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Таблица 1</w:t>
      </w:r>
      <w:r w:rsidR="00AF53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8A75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Рейтинг организаций по результатам </w:t>
      </w:r>
      <w:proofErr w:type="gramStart"/>
      <w:r w:rsidR="008A7596" w:rsidRPr="00075B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проведения независимой оценки качества оказания услуг</w:t>
      </w:r>
      <w:proofErr w:type="gramEnd"/>
      <w:r w:rsidR="008A7596" w:rsidRPr="00075B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организациями социального обслуживания</w:t>
      </w:r>
    </w:p>
    <w:p w:rsidR="00E76D98" w:rsidRDefault="00E76D98" w:rsidP="0040651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59"/>
        <w:gridCol w:w="4039"/>
        <w:gridCol w:w="2499"/>
        <w:gridCol w:w="2500"/>
      </w:tblGrid>
      <w:tr w:rsidR="008A7596" w:rsidTr="00F07EB3">
        <w:tc>
          <w:tcPr>
            <w:tcW w:w="959" w:type="dxa"/>
          </w:tcPr>
          <w:p w:rsidR="008A7596" w:rsidRDefault="008A7596" w:rsidP="00406515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039" w:type="dxa"/>
            <w:vAlign w:val="center"/>
          </w:tcPr>
          <w:p w:rsidR="008A7596" w:rsidRPr="00E76D98" w:rsidRDefault="008A7596" w:rsidP="00F07EB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76D9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499" w:type="dxa"/>
          </w:tcPr>
          <w:p w:rsidR="008A7596" w:rsidRPr="00E76D98" w:rsidRDefault="008A7596" w:rsidP="00406515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76D9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Итоговая оценка </w:t>
            </w:r>
          </w:p>
        </w:tc>
        <w:tc>
          <w:tcPr>
            <w:tcW w:w="2500" w:type="dxa"/>
          </w:tcPr>
          <w:p w:rsidR="008A7596" w:rsidRPr="00F07EB3" w:rsidRDefault="008A7596" w:rsidP="008A759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07E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F07EB3" w:rsidTr="00F07EB3">
        <w:tc>
          <w:tcPr>
            <w:tcW w:w="959" w:type="dxa"/>
          </w:tcPr>
          <w:p w:rsidR="00F07EB3" w:rsidRPr="005435BE" w:rsidRDefault="00F07EB3" w:rsidP="003F520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39" w:type="dxa"/>
            <w:vAlign w:val="center"/>
          </w:tcPr>
          <w:p w:rsidR="00F07EB3" w:rsidRPr="00F07EB3" w:rsidRDefault="00F07EB3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БУ ЧР «Реабилитационный центр для детей и подростков с ограниченными возможностями» Минтруда ЧР;</w:t>
            </w:r>
          </w:p>
        </w:tc>
        <w:tc>
          <w:tcPr>
            <w:tcW w:w="2499" w:type="dxa"/>
            <w:vAlign w:val="center"/>
          </w:tcPr>
          <w:p w:rsidR="00F07EB3" w:rsidRPr="00F07EB3" w:rsidRDefault="00F07EB3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500" w:type="dxa"/>
            <w:vAlign w:val="center"/>
          </w:tcPr>
          <w:p w:rsidR="00F07EB3" w:rsidRPr="00F07EB3" w:rsidRDefault="00F07EB3" w:rsidP="00590C5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EB3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07EB3" w:rsidTr="00F07EB3">
        <w:tc>
          <w:tcPr>
            <w:tcW w:w="959" w:type="dxa"/>
          </w:tcPr>
          <w:p w:rsidR="00F07EB3" w:rsidRPr="005435BE" w:rsidRDefault="00F07EB3" w:rsidP="003F520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9" w:type="dxa"/>
            <w:vAlign w:val="center"/>
          </w:tcPr>
          <w:p w:rsidR="00F07EB3" w:rsidRPr="00F07EB3" w:rsidRDefault="00F07EB3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БУ ЧР «</w:t>
            </w:r>
            <w:proofErr w:type="spell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Урмарский</w:t>
            </w:r>
            <w:proofErr w:type="spell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комплексный центр социального обслуживания населения» Минтруда ЧР;</w:t>
            </w:r>
          </w:p>
        </w:tc>
        <w:tc>
          <w:tcPr>
            <w:tcW w:w="2499" w:type="dxa"/>
            <w:vAlign w:val="center"/>
          </w:tcPr>
          <w:p w:rsidR="00F07EB3" w:rsidRPr="00F07EB3" w:rsidRDefault="00F07EB3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500" w:type="dxa"/>
            <w:vAlign w:val="center"/>
          </w:tcPr>
          <w:p w:rsidR="00F07EB3" w:rsidRPr="00F07EB3" w:rsidRDefault="00F07EB3" w:rsidP="00590C5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EB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07EB3" w:rsidTr="00F07EB3">
        <w:tc>
          <w:tcPr>
            <w:tcW w:w="959" w:type="dxa"/>
          </w:tcPr>
          <w:p w:rsidR="00F07EB3" w:rsidRPr="005435BE" w:rsidRDefault="00F07EB3" w:rsidP="003F520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39" w:type="dxa"/>
            <w:vAlign w:val="center"/>
          </w:tcPr>
          <w:p w:rsidR="00F07EB3" w:rsidRPr="00F07EB3" w:rsidRDefault="00F07EB3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БУ ЧР «Социально-реабилитационный центр для несовершеннолетних г. Чебоксары» Минтруда ЧР;</w:t>
            </w:r>
          </w:p>
        </w:tc>
        <w:tc>
          <w:tcPr>
            <w:tcW w:w="2499" w:type="dxa"/>
            <w:vAlign w:val="center"/>
          </w:tcPr>
          <w:p w:rsidR="00F07EB3" w:rsidRPr="00F07EB3" w:rsidRDefault="00F07EB3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500" w:type="dxa"/>
            <w:vAlign w:val="center"/>
          </w:tcPr>
          <w:p w:rsidR="00F07EB3" w:rsidRPr="00F07EB3" w:rsidRDefault="00F07EB3" w:rsidP="00590C5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EB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82207" w:rsidTr="00F07EB3">
        <w:tc>
          <w:tcPr>
            <w:tcW w:w="959" w:type="dxa"/>
          </w:tcPr>
          <w:p w:rsidR="00A82207" w:rsidRPr="005435BE" w:rsidRDefault="00A82207" w:rsidP="008900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39" w:type="dxa"/>
            <w:vAlign w:val="center"/>
          </w:tcPr>
          <w:p w:rsidR="00A82207" w:rsidRPr="00F07EB3" w:rsidRDefault="00A82207" w:rsidP="008900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АУ ЧР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Новочебоксарский</w:t>
            </w:r>
            <w:proofErr w:type="spell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ЧР;</w:t>
            </w:r>
          </w:p>
        </w:tc>
        <w:tc>
          <w:tcPr>
            <w:tcW w:w="2499" w:type="dxa"/>
            <w:vAlign w:val="center"/>
          </w:tcPr>
          <w:p w:rsidR="00A82207" w:rsidRPr="00F07EB3" w:rsidRDefault="00A82207" w:rsidP="008900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500" w:type="dxa"/>
            <w:vAlign w:val="center"/>
          </w:tcPr>
          <w:p w:rsidR="00A82207" w:rsidRPr="00F07EB3" w:rsidRDefault="00A82207" w:rsidP="008900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82207" w:rsidTr="00F07EB3">
        <w:tc>
          <w:tcPr>
            <w:tcW w:w="959" w:type="dxa"/>
          </w:tcPr>
          <w:p w:rsidR="00A82207" w:rsidRPr="005435BE" w:rsidRDefault="00A82207" w:rsidP="008900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9" w:type="dxa"/>
            <w:vAlign w:val="center"/>
          </w:tcPr>
          <w:p w:rsidR="00A82207" w:rsidRPr="00F07EB3" w:rsidRDefault="00A82207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БУ ЧР «Шумерлинский комплексный центр социального обслуживания населения» Минтруда ЧР;</w:t>
            </w:r>
          </w:p>
        </w:tc>
        <w:tc>
          <w:tcPr>
            <w:tcW w:w="2499" w:type="dxa"/>
            <w:vAlign w:val="center"/>
          </w:tcPr>
          <w:p w:rsidR="00A82207" w:rsidRPr="00F07EB3" w:rsidRDefault="00A82207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500" w:type="dxa"/>
            <w:vAlign w:val="center"/>
          </w:tcPr>
          <w:p w:rsidR="00A82207" w:rsidRPr="00F07EB3" w:rsidRDefault="00A82207" w:rsidP="00590C5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EB3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82207" w:rsidTr="00F07EB3">
        <w:tc>
          <w:tcPr>
            <w:tcW w:w="959" w:type="dxa"/>
          </w:tcPr>
          <w:p w:rsidR="00A82207" w:rsidRPr="005435BE" w:rsidRDefault="00A82207" w:rsidP="008900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39" w:type="dxa"/>
            <w:vAlign w:val="center"/>
          </w:tcPr>
          <w:p w:rsidR="00A82207" w:rsidRPr="00F07EB3" w:rsidRDefault="00A82207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АУ ЧР «Комплексный центр социального обслуживания населения г. Чебоксары» Минтруда ЧР;</w:t>
            </w:r>
          </w:p>
        </w:tc>
        <w:tc>
          <w:tcPr>
            <w:tcW w:w="2499" w:type="dxa"/>
            <w:vAlign w:val="center"/>
          </w:tcPr>
          <w:p w:rsidR="00A82207" w:rsidRPr="00F07EB3" w:rsidRDefault="00A82207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500" w:type="dxa"/>
            <w:vAlign w:val="center"/>
          </w:tcPr>
          <w:p w:rsidR="00A82207" w:rsidRPr="00F07EB3" w:rsidRDefault="00A82207" w:rsidP="00590C5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EB3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82207" w:rsidTr="00F07EB3">
        <w:tc>
          <w:tcPr>
            <w:tcW w:w="959" w:type="dxa"/>
          </w:tcPr>
          <w:p w:rsidR="00A82207" w:rsidRPr="005435BE" w:rsidRDefault="00A82207" w:rsidP="008900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39" w:type="dxa"/>
            <w:vAlign w:val="center"/>
          </w:tcPr>
          <w:p w:rsidR="00A82207" w:rsidRPr="00F07EB3" w:rsidRDefault="00A82207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БУ ЧР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«Аликовский центр социального обслуживания населения» Минтруда ЧР;</w:t>
            </w:r>
          </w:p>
        </w:tc>
        <w:tc>
          <w:tcPr>
            <w:tcW w:w="2499" w:type="dxa"/>
            <w:vAlign w:val="center"/>
          </w:tcPr>
          <w:p w:rsidR="00A82207" w:rsidRPr="00F07EB3" w:rsidRDefault="00A82207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500" w:type="dxa"/>
            <w:vAlign w:val="center"/>
          </w:tcPr>
          <w:p w:rsidR="00A82207" w:rsidRPr="00F07EB3" w:rsidRDefault="00A82207" w:rsidP="00590C5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EB3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82207" w:rsidTr="00F07EB3">
        <w:tc>
          <w:tcPr>
            <w:tcW w:w="959" w:type="dxa"/>
          </w:tcPr>
          <w:p w:rsidR="00A82207" w:rsidRPr="005435BE" w:rsidRDefault="00A82207" w:rsidP="008900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39" w:type="dxa"/>
            <w:vAlign w:val="center"/>
          </w:tcPr>
          <w:p w:rsidR="00A82207" w:rsidRPr="00F07EB3" w:rsidRDefault="00A82207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БУ ЧР «</w:t>
            </w:r>
            <w:proofErr w:type="spell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Новочебоксарский</w:t>
            </w:r>
            <w:proofErr w:type="spell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социально-реабилитационный центр для несовершеннолетних» Минтруда ЧР;</w:t>
            </w:r>
          </w:p>
        </w:tc>
        <w:tc>
          <w:tcPr>
            <w:tcW w:w="2499" w:type="dxa"/>
            <w:vAlign w:val="center"/>
          </w:tcPr>
          <w:p w:rsidR="00A82207" w:rsidRPr="00F07EB3" w:rsidRDefault="00A82207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500" w:type="dxa"/>
            <w:vAlign w:val="center"/>
          </w:tcPr>
          <w:p w:rsidR="00A82207" w:rsidRPr="00F07EB3" w:rsidRDefault="00A82207" w:rsidP="00590C5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EB3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82207" w:rsidTr="00F07EB3">
        <w:tc>
          <w:tcPr>
            <w:tcW w:w="959" w:type="dxa"/>
          </w:tcPr>
          <w:p w:rsidR="00A82207" w:rsidRPr="005435BE" w:rsidRDefault="00A82207" w:rsidP="008900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39" w:type="dxa"/>
            <w:vAlign w:val="center"/>
          </w:tcPr>
          <w:p w:rsidR="00A82207" w:rsidRPr="00F07EB3" w:rsidRDefault="00A82207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БУ ЧР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«Центр социального обслуживания населения Чебоксарского района» Минтруда ЧР;</w:t>
            </w:r>
          </w:p>
        </w:tc>
        <w:tc>
          <w:tcPr>
            <w:tcW w:w="2499" w:type="dxa"/>
            <w:vAlign w:val="center"/>
          </w:tcPr>
          <w:p w:rsidR="00A82207" w:rsidRPr="00F07EB3" w:rsidRDefault="00A82207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500" w:type="dxa"/>
            <w:vAlign w:val="center"/>
          </w:tcPr>
          <w:p w:rsidR="00A82207" w:rsidRPr="00F07EB3" w:rsidRDefault="00A82207" w:rsidP="00590C5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EB3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A82207" w:rsidTr="00F07EB3">
        <w:tc>
          <w:tcPr>
            <w:tcW w:w="959" w:type="dxa"/>
          </w:tcPr>
          <w:p w:rsidR="00A82207" w:rsidRPr="005435BE" w:rsidRDefault="00A82207" w:rsidP="008900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39" w:type="dxa"/>
            <w:vAlign w:val="center"/>
          </w:tcPr>
          <w:p w:rsidR="00A82207" w:rsidRPr="00F07EB3" w:rsidRDefault="00A82207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БУ ЧР «</w:t>
            </w:r>
            <w:proofErr w:type="spell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Канашский</w:t>
            </w:r>
            <w:proofErr w:type="spell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комплексный центр социального обслуживания населения» Минтруда ЧР;</w:t>
            </w:r>
          </w:p>
        </w:tc>
        <w:tc>
          <w:tcPr>
            <w:tcW w:w="2499" w:type="dxa"/>
            <w:vAlign w:val="center"/>
          </w:tcPr>
          <w:p w:rsidR="00A82207" w:rsidRPr="00F07EB3" w:rsidRDefault="00A82207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500" w:type="dxa"/>
            <w:vAlign w:val="center"/>
          </w:tcPr>
          <w:p w:rsidR="00A82207" w:rsidRPr="00F07EB3" w:rsidRDefault="00A82207" w:rsidP="00590C5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EB3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A82207" w:rsidTr="00F07EB3">
        <w:tc>
          <w:tcPr>
            <w:tcW w:w="959" w:type="dxa"/>
          </w:tcPr>
          <w:p w:rsidR="00A82207" w:rsidRPr="005435BE" w:rsidRDefault="00A82207" w:rsidP="008900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39" w:type="dxa"/>
            <w:vAlign w:val="center"/>
          </w:tcPr>
          <w:p w:rsidR="00A82207" w:rsidRPr="00F07EB3" w:rsidRDefault="00A82207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БУ ЧР «Кугесьский детский дом интернат для умственно отсталых детей» Минтруда ЧР;</w:t>
            </w:r>
          </w:p>
        </w:tc>
        <w:tc>
          <w:tcPr>
            <w:tcW w:w="2499" w:type="dxa"/>
            <w:vAlign w:val="center"/>
          </w:tcPr>
          <w:p w:rsidR="00A82207" w:rsidRPr="00F07EB3" w:rsidRDefault="00A82207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500" w:type="dxa"/>
            <w:vAlign w:val="center"/>
          </w:tcPr>
          <w:p w:rsidR="00A82207" w:rsidRPr="00F07EB3" w:rsidRDefault="00A82207" w:rsidP="00590C5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EB3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A82207" w:rsidTr="00F07EB3">
        <w:tc>
          <w:tcPr>
            <w:tcW w:w="959" w:type="dxa"/>
          </w:tcPr>
          <w:p w:rsidR="00A82207" w:rsidRPr="005435BE" w:rsidRDefault="00A82207" w:rsidP="008900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39" w:type="dxa"/>
            <w:vAlign w:val="center"/>
          </w:tcPr>
          <w:p w:rsidR="00A82207" w:rsidRPr="00F07EB3" w:rsidRDefault="00A82207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БУ ЧР «Кугесьский дом-интернат для престарелых и инвалидов» Минтруда ЧР;</w:t>
            </w:r>
          </w:p>
        </w:tc>
        <w:tc>
          <w:tcPr>
            <w:tcW w:w="2499" w:type="dxa"/>
            <w:vAlign w:val="center"/>
          </w:tcPr>
          <w:p w:rsidR="00A82207" w:rsidRPr="00F07EB3" w:rsidRDefault="00A82207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500" w:type="dxa"/>
            <w:vAlign w:val="center"/>
          </w:tcPr>
          <w:p w:rsidR="00A82207" w:rsidRPr="00F07EB3" w:rsidRDefault="00A82207" w:rsidP="00590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2207" w:rsidTr="00F07EB3">
        <w:tc>
          <w:tcPr>
            <w:tcW w:w="959" w:type="dxa"/>
          </w:tcPr>
          <w:p w:rsidR="00A82207" w:rsidRPr="005435BE" w:rsidRDefault="00A82207" w:rsidP="008900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039" w:type="dxa"/>
            <w:vAlign w:val="center"/>
          </w:tcPr>
          <w:p w:rsidR="00A82207" w:rsidRPr="00F07EB3" w:rsidRDefault="00A82207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«К</w:t>
            </w:r>
            <w:proofErr w:type="gram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алининский</w:t>
            </w:r>
            <w:proofErr w:type="spell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психоневрологический интернат» Минтруда ЧР;</w:t>
            </w:r>
          </w:p>
        </w:tc>
        <w:tc>
          <w:tcPr>
            <w:tcW w:w="2499" w:type="dxa"/>
            <w:vAlign w:val="center"/>
          </w:tcPr>
          <w:p w:rsidR="00A82207" w:rsidRPr="00F07EB3" w:rsidRDefault="00A82207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500" w:type="dxa"/>
            <w:vAlign w:val="center"/>
          </w:tcPr>
          <w:p w:rsidR="00A82207" w:rsidRPr="00F07EB3" w:rsidRDefault="00A82207" w:rsidP="00590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82207" w:rsidTr="00F07EB3">
        <w:tc>
          <w:tcPr>
            <w:tcW w:w="959" w:type="dxa"/>
          </w:tcPr>
          <w:p w:rsidR="00A82207" w:rsidRPr="005435BE" w:rsidRDefault="00A82207" w:rsidP="008900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39" w:type="dxa"/>
            <w:vAlign w:val="center"/>
          </w:tcPr>
          <w:p w:rsidR="00A82207" w:rsidRPr="00F07EB3" w:rsidRDefault="00A82207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«М</w:t>
            </w:r>
            <w:proofErr w:type="gram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оргаушский</w:t>
            </w:r>
            <w:proofErr w:type="spell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ЧР;</w:t>
            </w:r>
          </w:p>
        </w:tc>
        <w:tc>
          <w:tcPr>
            <w:tcW w:w="2499" w:type="dxa"/>
            <w:vAlign w:val="center"/>
          </w:tcPr>
          <w:p w:rsidR="00A82207" w:rsidRPr="00F07EB3" w:rsidRDefault="00A82207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500" w:type="dxa"/>
            <w:vAlign w:val="center"/>
          </w:tcPr>
          <w:p w:rsidR="00A82207" w:rsidRPr="00F07EB3" w:rsidRDefault="00A82207" w:rsidP="00590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82207" w:rsidTr="00F07EB3">
        <w:tc>
          <w:tcPr>
            <w:tcW w:w="959" w:type="dxa"/>
          </w:tcPr>
          <w:p w:rsidR="00A82207" w:rsidRPr="005435BE" w:rsidRDefault="00A82207" w:rsidP="008900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39" w:type="dxa"/>
            <w:vAlign w:val="center"/>
          </w:tcPr>
          <w:p w:rsidR="00A82207" w:rsidRPr="00F07EB3" w:rsidRDefault="00A82207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«Ш</w:t>
            </w:r>
            <w:proofErr w:type="gram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емуршинский</w:t>
            </w:r>
            <w:proofErr w:type="spell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ЧР;</w:t>
            </w:r>
          </w:p>
        </w:tc>
        <w:tc>
          <w:tcPr>
            <w:tcW w:w="2499" w:type="dxa"/>
            <w:vAlign w:val="center"/>
          </w:tcPr>
          <w:p w:rsidR="00A82207" w:rsidRPr="00F07EB3" w:rsidRDefault="00A82207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500" w:type="dxa"/>
            <w:vAlign w:val="center"/>
          </w:tcPr>
          <w:p w:rsidR="00A82207" w:rsidRPr="00F07EB3" w:rsidRDefault="00A82207" w:rsidP="00590C5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EB3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A82207" w:rsidTr="00F07EB3">
        <w:tc>
          <w:tcPr>
            <w:tcW w:w="959" w:type="dxa"/>
          </w:tcPr>
          <w:p w:rsidR="00A82207" w:rsidRPr="005435BE" w:rsidRDefault="00A82207" w:rsidP="008900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39" w:type="dxa"/>
            <w:vAlign w:val="center"/>
          </w:tcPr>
          <w:p w:rsidR="00A82207" w:rsidRPr="00F07EB3" w:rsidRDefault="00A82207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«И</w:t>
            </w:r>
            <w:proofErr w:type="gram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бресинский</w:t>
            </w:r>
            <w:proofErr w:type="spell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психоневрологический интернат» Минтруда ЧР;</w:t>
            </w:r>
          </w:p>
        </w:tc>
        <w:tc>
          <w:tcPr>
            <w:tcW w:w="2499" w:type="dxa"/>
            <w:vAlign w:val="center"/>
          </w:tcPr>
          <w:p w:rsidR="00A82207" w:rsidRPr="00F07EB3" w:rsidRDefault="00A82207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500" w:type="dxa"/>
            <w:vAlign w:val="center"/>
          </w:tcPr>
          <w:p w:rsidR="00A82207" w:rsidRPr="00F07EB3" w:rsidRDefault="00A82207" w:rsidP="00590C5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EB3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A82207" w:rsidTr="00F07EB3">
        <w:tc>
          <w:tcPr>
            <w:tcW w:w="959" w:type="dxa"/>
          </w:tcPr>
          <w:p w:rsidR="00A82207" w:rsidRPr="005435BE" w:rsidRDefault="00A82207" w:rsidP="008900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39" w:type="dxa"/>
            <w:vAlign w:val="center"/>
          </w:tcPr>
          <w:p w:rsidR="00A82207" w:rsidRPr="00F07EB3" w:rsidRDefault="00A82207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«Т</w:t>
            </w:r>
            <w:proofErr w:type="gram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арханский</w:t>
            </w:r>
            <w:proofErr w:type="spell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психоневрологический интернат» Минтруда ЧР;</w:t>
            </w:r>
          </w:p>
        </w:tc>
        <w:tc>
          <w:tcPr>
            <w:tcW w:w="2499" w:type="dxa"/>
            <w:vAlign w:val="center"/>
          </w:tcPr>
          <w:p w:rsidR="00A82207" w:rsidRPr="00F07EB3" w:rsidRDefault="00A82207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500" w:type="dxa"/>
            <w:vAlign w:val="center"/>
          </w:tcPr>
          <w:p w:rsidR="00A82207" w:rsidRPr="00F07EB3" w:rsidRDefault="00A82207" w:rsidP="00590C5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EB3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A82207" w:rsidTr="00F07EB3">
        <w:tc>
          <w:tcPr>
            <w:tcW w:w="959" w:type="dxa"/>
          </w:tcPr>
          <w:p w:rsidR="00A82207" w:rsidRPr="005435BE" w:rsidRDefault="00A82207" w:rsidP="008900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39" w:type="dxa"/>
            <w:vAlign w:val="center"/>
          </w:tcPr>
          <w:p w:rsidR="00A82207" w:rsidRPr="00F07EB3" w:rsidRDefault="00A82207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«А</w:t>
            </w:r>
            <w:proofErr w:type="gram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латырский</w:t>
            </w:r>
            <w:proofErr w:type="spell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ЧР;</w:t>
            </w:r>
          </w:p>
        </w:tc>
        <w:tc>
          <w:tcPr>
            <w:tcW w:w="2499" w:type="dxa"/>
            <w:vAlign w:val="center"/>
          </w:tcPr>
          <w:p w:rsidR="00A82207" w:rsidRPr="00F07EB3" w:rsidRDefault="00A82207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500" w:type="dxa"/>
            <w:vAlign w:val="center"/>
          </w:tcPr>
          <w:p w:rsidR="00A82207" w:rsidRPr="00F07EB3" w:rsidRDefault="00A82207" w:rsidP="00590C5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EB3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A82207" w:rsidTr="00F07EB3">
        <w:tc>
          <w:tcPr>
            <w:tcW w:w="959" w:type="dxa"/>
          </w:tcPr>
          <w:p w:rsidR="00A82207" w:rsidRPr="005435BE" w:rsidRDefault="00A82207" w:rsidP="008900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39" w:type="dxa"/>
            <w:vAlign w:val="center"/>
          </w:tcPr>
          <w:p w:rsidR="00A82207" w:rsidRPr="00F07EB3" w:rsidRDefault="00A82207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«Ц</w:t>
            </w:r>
            <w:proofErr w:type="gram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ивильский</w:t>
            </w:r>
            <w:proofErr w:type="spell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ЧР;</w:t>
            </w:r>
          </w:p>
        </w:tc>
        <w:tc>
          <w:tcPr>
            <w:tcW w:w="2499" w:type="dxa"/>
            <w:vAlign w:val="center"/>
          </w:tcPr>
          <w:p w:rsidR="00A82207" w:rsidRPr="00F07EB3" w:rsidRDefault="00A82207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500" w:type="dxa"/>
            <w:vAlign w:val="center"/>
          </w:tcPr>
          <w:p w:rsidR="00A82207" w:rsidRPr="00F07EB3" w:rsidRDefault="00A82207" w:rsidP="00590C5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EB3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A82207" w:rsidTr="00F07EB3">
        <w:tc>
          <w:tcPr>
            <w:tcW w:w="959" w:type="dxa"/>
          </w:tcPr>
          <w:p w:rsidR="00A82207" w:rsidRPr="005435BE" w:rsidRDefault="00A82207" w:rsidP="008900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39" w:type="dxa"/>
            <w:vAlign w:val="center"/>
          </w:tcPr>
          <w:p w:rsidR="00A82207" w:rsidRPr="00F07EB3" w:rsidRDefault="00A82207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«К</w:t>
            </w:r>
            <w:proofErr w:type="gram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омсомольский</w:t>
            </w:r>
            <w:proofErr w:type="spell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ЧР;</w:t>
            </w:r>
          </w:p>
        </w:tc>
        <w:tc>
          <w:tcPr>
            <w:tcW w:w="2499" w:type="dxa"/>
            <w:vAlign w:val="center"/>
          </w:tcPr>
          <w:p w:rsidR="00A82207" w:rsidRPr="00F07EB3" w:rsidRDefault="00A82207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500" w:type="dxa"/>
            <w:vAlign w:val="center"/>
          </w:tcPr>
          <w:p w:rsidR="00A82207" w:rsidRPr="00F07EB3" w:rsidRDefault="00A82207" w:rsidP="00590C5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EB3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A82207" w:rsidTr="00F07EB3">
        <w:tc>
          <w:tcPr>
            <w:tcW w:w="959" w:type="dxa"/>
          </w:tcPr>
          <w:p w:rsidR="00A82207" w:rsidRPr="005435BE" w:rsidRDefault="00A82207" w:rsidP="008900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39" w:type="dxa"/>
            <w:vAlign w:val="center"/>
          </w:tcPr>
          <w:p w:rsidR="00A82207" w:rsidRPr="00F07EB3" w:rsidRDefault="00A82207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БУ ЧР «Ядринский комплексный центр социального обслуживания населения» Минтруда ЧР;</w:t>
            </w:r>
          </w:p>
        </w:tc>
        <w:tc>
          <w:tcPr>
            <w:tcW w:w="2499" w:type="dxa"/>
            <w:vAlign w:val="center"/>
          </w:tcPr>
          <w:p w:rsidR="00A82207" w:rsidRPr="00F07EB3" w:rsidRDefault="00A82207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500" w:type="dxa"/>
            <w:vAlign w:val="center"/>
          </w:tcPr>
          <w:p w:rsidR="00A82207" w:rsidRPr="00F07EB3" w:rsidRDefault="00A82207" w:rsidP="00590C5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EB3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A82207" w:rsidTr="00F07EB3">
        <w:tc>
          <w:tcPr>
            <w:tcW w:w="959" w:type="dxa"/>
          </w:tcPr>
          <w:p w:rsidR="00A82207" w:rsidRPr="005435BE" w:rsidRDefault="00A82207" w:rsidP="008900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39" w:type="dxa"/>
            <w:vAlign w:val="center"/>
          </w:tcPr>
          <w:p w:rsidR="00A82207" w:rsidRPr="00F07EB3" w:rsidRDefault="00A82207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БУ ЧР «Социально-оздоровительный центр граждан пожилого возраста и инвалидов «Вега» Минтруда ЧР;</w:t>
            </w:r>
          </w:p>
        </w:tc>
        <w:tc>
          <w:tcPr>
            <w:tcW w:w="2499" w:type="dxa"/>
            <w:vAlign w:val="center"/>
          </w:tcPr>
          <w:p w:rsidR="00A82207" w:rsidRPr="00F07EB3" w:rsidRDefault="00A82207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500" w:type="dxa"/>
            <w:vAlign w:val="center"/>
          </w:tcPr>
          <w:p w:rsidR="00A82207" w:rsidRPr="00F07EB3" w:rsidRDefault="00A82207" w:rsidP="00590C5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EB3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A82207" w:rsidTr="00F07EB3">
        <w:tc>
          <w:tcPr>
            <w:tcW w:w="959" w:type="dxa"/>
          </w:tcPr>
          <w:p w:rsidR="00A82207" w:rsidRPr="005435BE" w:rsidRDefault="00A82207" w:rsidP="008900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39" w:type="dxa"/>
            <w:vAlign w:val="center"/>
          </w:tcPr>
          <w:p w:rsidR="00A82207" w:rsidRPr="00F07EB3" w:rsidRDefault="00A82207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БУ ЧР «</w:t>
            </w:r>
            <w:proofErr w:type="spell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Юськасинский</w:t>
            </w:r>
            <w:proofErr w:type="spell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дом-интернат для престарелых и инвалидов» Минтруда ЧР;</w:t>
            </w:r>
          </w:p>
        </w:tc>
        <w:tc>
          <w:tcPr>
            <w:tcW w:w="2499" w:type="dxa"/>
            <w:vAlign w:val="center"/>
          </w:tcPr>
          <w:p w:rsidR="00A82207" w:rsidRPr="00F07EB3" w:rsidRDefault="00A82207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500" w:type="dxa"/>
            <w:vAlign w:val="center"/>
          </w:tcPr>
          <w:p w:rsidR="00A82207" w:rsidRPr="00F07EB3" w:rsidRDefault="00A82207" w:rsidP="00590C5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EB3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A82207" w:rsidTr="00F07EB3">
        <w:tc>
          <w:tcPr>
            <w:tcW w:w="959" w:type="dxa"/>
          </w:tcPr>
          <w:p w:rsidR="00A82207" w:rsidRPr="005435BE" w:rsidRDefault="00A82207" w:rsidP="008900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39" w:type="dxa"/>
            <w:vAlign w:val="center"/>
          </w:tcPr>
          <w:p w:rsidR="00A82207" w:rsidRPr="00F07EB3" w:rsidRDefault="00A82207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«Ш</w:t>
            </w:r>
            <w:proofErr w:type="gram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омиковский</w:t>
            </w:r>
            <w:proofErr w:type="spell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психоневрологический интернат» Минтруда ЧР;</w:t>
            </w:r>
          </w:p>
        </w:tc>
        <w:tc>
          <w:tcPr>
            <w:tcW w:w="2499" w:type="dxa"/>
            <w:vAlign w:val="center"/>
          </w:tcPr>
          <w:p w:rsidR="00A82207" w:rsidRPr="00F07EB3" w:rsidRDefault="00A82207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500" w:type="dxa"/>
            <w:vAlign w:val="center"/>
          </w:tcPr>
          <w:p w:rsidR="00A82207" w:rsidRPr="00F07EB3" w:rsidRDefault="00A82207" w:rsidP="00590C5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EB3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A82207" w:rsidTr="00F07EB3">
        <w:tc>
          <w:tcPr>
            <w:tcW w:w="959" w:type="dxa"/>
          </w:tcPr>
          <w:p w:rsidR="00A82207" w:rsidRPr="005435BE" w:rsidRDefault="00A82207" w:rsidP="008900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39" w:type="dxa"/>
            <w:vAlign w:val="center"/>
          </w:tcPr>
          <w:p w:rsidR="00A82207" w:rsidRPr="00F07EB3" w:rsidRDefault="00A82207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БУ ЧР «</w:t>
            </w:r>
            <w:proofErr w:type="spell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Алатырский</w:t>
            </w:r>
            <w:proofErr w:type="spell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социально-реабилитационный центр для несовершеннолетних» Минтруда ЧР;</w:t>
            </w:r>
          </w:p>
        </w:tc>
        <w:tc>
          <w:tcPr>
            <w:tcW w:w="2499" w:type="dxa"/>
            <w:vAlign w:val="center"/>
          </w:tcPr>
          <w:p w:rsidR="00A82207" w:rsidRPr="00F07EB3" w:rsidRDefault="00A82207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500" w:type="dxa"/>
            <w:vAlign w:val="center"/>
          </w:tcPr>
          <w:p w:rsidR="00A82207" w:rsidRPr="00F07EB3" w:rsidRDefault="00A82207" w:rsidP="00590C5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EB3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A82207" w:rsidTr="00F07EB3">
        <w:tc>
          <w:tcPr>
            <w:tcW w:w="959" w:type="dxa"/>
          </w:tcPr>
          <w:p w:rsidR="00A82207" w:rsidRPr="005435BE" w:rsidRDefault="00A82207" w:rsidP="008900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39" w:type="dxa"/>
            <w:vAlign w:val="center"/>
          </w:tcPr>
          <w:p w:rsidR="00A82207" w:rsidRPr="00F07EB3" w:rsidRDefault="00A82207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«Я</w:t>
            </w:r>
            <w:proofErr w:type="gram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нтиковский</w:t>
            </w:r>
            <w:proofErr w:type="spell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ЧР;</w:t>
            </w:r>
          </w:p>
        </w:tc>
        <w:tc>
          <w:tcPr>
            <w:tcW w:w="2499" w:type="dxa"/>
            <w:vAlign w:val="center"/>
          </w:tcPr>
          <w:p w:rsidR="00A82207" w:rsidRPr="00F07EB3" w:rsidRDefault="00A82207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500" w:type="dxa"/>
            <w:vAlign w:val="center"/>
          </w:tcPr>
          <w:p w:rsidR="00A82207" w:rsidRPr="00F07EB3" w:rsidRDefault="00A82207" w:rsidP="00590C5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EB3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A82207" w:rsidTr="00F07EB3">
        <w:tc>
          <w:tcPr>
            <w:tcW w:w="959" w:type="dxa"/>
          </w:tcPr>
          <w:p w:rsidR="00A82207" w:rsidRPr="005435BE" w:rsidRDefault="00A82207" w:rsidP="008900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39" w:type="dxa"/>
            <w:vAlign w:val="center"/>
          </w:tcPr>
          <w:p w:rsidR="00A82207" w:rsidRPr="00F07EB3" w:rsidRDefault="00A82207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«А</w:t>
            </w:r>
            <w:proofErr w:type="gram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тратский</w:t>
            </w:r>
            <w:proofErr w:type="spell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психоневрологический интернат» Минтруда ЧР;</w:t>
            </w:r>
          </w:p>
        </w:tc>
        <w:tc>
          <w:tcPr>
            <w:tcW w:w="2499" w:type="dxa"/>
            <w:vAlign w:val="center"/>
          </w:tcPr>
          <w:p w:rsidR="00A82207" w:rsidRPr="00F07EB3" w:rsidRDefault="00A82207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500" w:type="dxa"/>
            <w:vAlign w:val="center"/>
          </w:tcPr>
          <w:p w:rsidR="00A82207" w:rsidRPr="00F07EB3" w:rsidRDefault="00A82207" w:rsidP="00590C5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EB3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A82207" w:rsidTr="00F07EB3">
        <w:tc>
          <w:tcPr>
            <w:tcW w:w="959" w:type="dxa"/>
          </w:tcPr>
          <w:p w:rsidR="00A82207" w:rsidRPr="005435BE" w:rsidRDefault="00A82207" w:rsidP="008900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39" w:type="dxa"/>
            <w:vAlign w:val="center"/>
          </w:tcPr>
          <w:p w:rsidR="00A82207" w:rsidRPr="00F07EB3" w:rsidRDefault="00A82207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«И</w:t>
            </w:r>
            <w:proofErr w:type="gram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бресинский</w:t>
            </w:r>
            <w:proofErr w:type="spell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ЧР;</w:t>
            </w:r>
          </w:p>
        </w:tc>
        <w:tc>
          <w:tcPr>
            <w:tcW w:w="2499" w:type="dxa"/>
            <w:vAlign w:val="center"/>
          </w:tcPr>
          <w:p w:rsidR="00A82207" w:rsidRPr="00F07EB3" w:rsidRDefault="00A82207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500" w:type="dxa"/>
            <w:vAlign w:val="center"/>
          </w:tcPr>
          <w:p w:rsidR="00A82207" w:rsidRPr="00F07EB3" w:rsidRDefault="00A82207" w:rsidP="00590C5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EB3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A82207" w:rsidTr="00F07EB3">
        <w:tc>
          <w:tcPr>
            <w:tcW w:w="959" w:type="dxa"/>
          </w:tcPr>
          <w:p w:rsidR="00A82207" w:rsidRPr="005435BE" w:rsidRDefault="00A82207" w:rsidP="008900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39" w:type="dxa"/>
            <w:vAlign w:val="center"/>
          </w:tcPr>
          <w:p w:rsidR="00A82207" w:rsidRPr="00F07EB3" w:rsidRDefault="00A82207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«К</w:t>
            </w:r>
            <w:proofErr w:type="gram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расночетайский</w:t>
            </w:r>
            <w:proofErr w:type="spell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</w:t>
            </w: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населения» Минтруда ЧР;</w:t>
            </w:r>
          </w:p>
        </w:tc>
        <w:tc>
          <w:tcPr>
            <w:tcW w:w="2499" w:type="dxa"/>
            <w:vAlign w:val="center"/>
          </w:tcPr>
          <w:p w:rsidR="00A82207" w:rsidRPr="00F07EB3" w:rsidRDefault="00A82207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2500" w:type="dxa"/>
            <w:vAlign w:val="center"/>
          </w:tcPr>
          <w:p w:rsidR="00A82207" w:rsidRPr="00F07EB3" w:rsidRDefault="00A82207" w:rsidP="00590C5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EB3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A82207" w:rsidTr="00F07EB3">
        <w:tc>
          <w:tcPr>
            <w:tcW w:w="959" w:type="dxa"/>
          </w:tcPr>
          <w:p w:rsidR="00A82207" w:rsidRPr="005435BE" w:rsidRDefault="00A82207" w:rsidP="008900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039" w:type="dxa"/>
            <w:vAlign w:val="center"/>
          </w:tcPr>
          <w:p w:rsidR="00A82207" w:rsidRPr="00F07EB3" w:rsidRDefault="00A82207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БУ ЧР</w:t>
            </w:r>
            <w:r w:rsidR="00396B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Порецкий</w:t>
            </w:r>
            <w:proofErr w:type="spell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ЧР;</w:t>
            </w:r>
          </w:p>
        </w:tc>
        <w:tc>
          <w:tcPr>
            <w:tcW w:w="2499" w:type="dxa"/>
            <w:vAlign w:val="center"/>
          </w:tcPr>
          <w:p w:rsidR="00A82207" w:rsidRPr="00F07EB3" w:rsidRDefault="00A82207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500" w:type="dxa"/>
            <w:vAlign w:val="center"/>
          </w:tcPr>
          <w:p w:rsidR="00A82207" w:rsidRPr="00F07EB3" w:rsidRDefault="00A82207" w:rsidP="00590C5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EB3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A82207" w:rsidTr="00F07EB3">
        <w:tc>
          <w:tcPr>
            <w:tcW w:w="959" w:type="dxa"/>
          </w:tcPr>
          <w:p w:rsidR="00A82207" w:rsidRPr="005435BE" w:rsidRDefault="00A82207" w:rsidP="008900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39" w:type="dxa"/>
            <w:vAlign w:val="center"/>
          </w:tcPr>
          <w:p w:rsidR="00A82207" w:rsidRPr="00F07EB3" w:rsidRDefault="00A82207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БУ ЧР «Козловский комплексный центр социального обслуживания населения» Минтруда ЧР;</w:t>
            </w:r>
          </w:p>
        </w:tc>
        <w:tc>
          <w:tcPr>
            <w:tcW w:w="2499" w:type="dxa"/>
            <w:vAlign w:val="center"/>
          </w:tcPr>
          <w:p w:rsidR="00A82207" w:rsidRPr="00F07EB3" w:rsidRDefault="00A82207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500" w:type="dxa"/>
            <w:vAlign w:val="center"/>
          </w:tcPr>
          <w:p w:rsidR="00A82207" w:rsidRPr="00F07EB3" w:rsidRDefault="00A82207" w:rsidP="00590C5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EB3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A82207" w:rsidTr="00F07EB3">
        <w:tc>
          <w:tcPr>
            <w:tcW w:w="959" w:type="dxa"/>
          </w:tcPr>
          <w:p w:rsidR="00A82207" w:rsidRPr="005435BE" w:rsidRDefault="00A82207" w:rsidP="008900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39" w:type="dxa"/>
            <w:vAlign w:val="center"/>
          </w:tcPr>
          <w:p w:rsidR="00A82207" w:rsidRPr="00F07EB3" w:rsidRDefault="00A82207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БУ ЧР</w:t>
            </w:r>
            <w:r w:rsidR="00396B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Вурнарский</w:t>
            </w:r>
            <w:proofErr w:type="spell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ЧР;</w:t>
            </w:r>
          </w:p>
        </w:tc>
        <w:tc>
          <w:tcPr>
            <w:tcW w:w="2499" w:type="dxa"/>
            <w:vAlign w:val="center"/>
          </w:tcPr>
          <w:p w:rsidR="00A82207" w:rsidRPr="00F07EB3" w:rsidRDefault="00A82207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500" w:type="dxa"/>
            <w:vAlign w:val="center"/>
          </w:tcPr>
          <w:p w:rsidR="00A82207" w:rsidRPr="00F07EB3" w:rsidRDefault="00A82207" w:rsidP="00590C5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EB3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A82207" w:rsidTr="00F07EB3">
        <w:tc>
          <w:tcPr>
            <w:tcW w:w="959" w:type="dxa"/>
          </w:tcPr>
          <w:p w:rsidR="00A82207" w:rsidRPr="005435BE" w:rsidRDefault="00A82207" w:rsidP="008900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39" w:type="dxa"/>
            <w:vAlign w:val="center"/>
          </w:tcPr>
          <w:p w:rsidR="00A82207" w:rsidRPr="00F07EB3" w:rsidRDefault="00A82207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«М</w:t>
            </w:r>
            <w:proofErr w:type="gram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ариинско</w:t>
            </w:r>
            <w:proofErr w:type="spell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-Посадский центр социального обслуживания населения» Минтруда ЧР;</w:t>
            </w:r>
          </w:p>
        </w:tc>
        <w:tc>
          <w:tcPr>
            <w:tcW w:w="2499" w:type="dxa"/>
            <w:vAlign w:val="center"/>
          </w:tcPr>
          <w:p w:rsidR="00A82207" w:rsidRPr="00F07EB3" w:rsidRDefault="00A82207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500" w:type="dxa"/>
            <w:vAlign w:val="center"/>
          </w:tcPr>
          <w:p w:rsidR="00A82207" w:rsidRPr="00F07EB3" w:rsidRDefault="00A82207" w:rsidP="00590C5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EB3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A82207" w:rsidTr="00F07EB3">
        <w:tc>
          <w:tcPr>
            <w:tcW w:w="959" w:type="dxa"/>
          </w:tcPr>
          <w:p w:rsidR="00A82207" w:rsidRPr="005435BE" w:rsidRDefault="00A82207" w:rsidP="008900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39" w:type="dxa"/>
            <w:vAlign w:val="center"/>
          </w:tcPr>
          <w:p w:rsidR="00A82207" w:rsidRPr="00F07EB3" w:rsidRDefault="00A82207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«К</w:t>
            </w:r>
            <w:proofErr w:type="gram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арабай</w:t>
            </w:r>
            <w:proofErr w:type="spell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-Шемуршинский психоневрологический интернат» Минтруда ЧР;</w:t>
            </w:r>
          </w:p>
        </w:tc>
        <w:tc>
          <w:tcPr>
            <w:tcW w:w="2499" w:type="dxa"/>
            <w:vAlign w:val="center"/>
          </w:tcPr>
          <w:p w:rsidR="00A82207" w:rsidRPr="00F07EB3" w:rsidRDefault="00A82207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500" w:type="dxa"/>
            <w:vAlign w:val="center"/>
          </w:tcPr>
          <w:p w:rsidR="00A82207" w:rsidRPr="00F07EB3" w:rsidRDefault="00A82207" w:rsidP="00590C5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EB3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A82207" w:rsidTr="00F07EB3">
        <w:tc>
          <w:tcPr>
            <w:tcW w:w="959" w:type="dxa"/>
          </w:tcPr>
          <w:p w:rsidR="00A82207" w:rsidRPr="005435BE" w:rsidRDefault="00A82207" w:rsidP="008900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039" w:type="dxa"/>
            <w:vAlign w:val="center"/>
          </w:tcPr>
          <w:p w:rsidR="00A82207" w:rsidRPr="00F07EB3" w:rsidRDefault="00A82207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«Б</w:t>
            </w:r>
            <w:proofErr w:type="gram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атыревский</w:t>
            </w:r>
            <w:proofErr w:type="spell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ЧР;</w:t>
            </w:r>
          </w:p>
        </w:tc>
        <w:tc>
          <w:tcPr>
            <w:tcW w:w="2499" w:type="dxa"/>
            <w:vAlign w:val="center"/>
          </w:tcPr>
          <w:p w:rsidR="00A82207" w:rsidRPr="00F07EB3" w:rsidRDefault="00A82207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500" w:type="dxa"/>
            <w:vAlign w:val="center"/>
          </w:tcPr>
          <w:p w:rsidR="00A82207" w:rsidRPr="00F07EB3" w:rsidRDefault="00A82207" w:rsidP="00590C5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EB3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A82207" w:rsidTr="00F07EB3">
        <w:tc>
          <w:tcPr>
            <w:tcW w:w="959" w:type="dxa"/>
          </w:tcPr>
          <w:p w:rsidR="00A82207" w:rsidRPr="005435BE" w:rsidRDefault="00A82207" w:rsidP="008900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039" w:type="dxa"/>
            <w:vAlign w:val="center"/>
          </w:tcPr>
          <w:p w:rsidR="00A82207" w:rsidRPr="00F07EB3" w:rsidRDefault="00A82207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«К</w:t>
            </w:r>
            <w:proofErr w:type="gram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расноармейский</w:t>
            </w:r>
            <w:proofErr w:type="spell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ЧР;</w:t>
            </w:r>
          </w:p>
        </w:tc>
        <w:tc>
          <w:tcPr>
            <w:tcW w:w="2499" w:type="dxa"/>
            <w:vAlign w:val="center"/>
          </w:tcPr>
          <w:p w:rsidR="00A82207" w:rsidRPr="00F07EB3" w:rsidRDefault="00A82207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500" w:type="dxa"/>
            <w:vAlign w:val="center"/>
          </w:tcPr>
          <w:p w:rsidR="00A82207" w:rsidRPr="00F07EB3" w:rsidRDefault="00A82207" w:rsidP="00590C5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EB3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A82207" w:rsidTr="00F07EB3">
        <w:tc>
          <w:tcPr>
            <w:tcW w:w="959" w:type="dxa"/>
          </w:tcPr>
          <w:p w:rsidR="00A82207" w:rsidRPr="005435BE" w:rsidRDefault="00A82207" w:rsidP="008900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039" w:type="dxa"/>
            <w:vAlign w:val="center"/>
          </w:tcPr>
          <w:p w:rsidR="00A82207" w:rsidRPr="00F07EB3" w:rsidRDefault="00A82207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 </w:t>
            </w:r>
            <w:proofErr w:type="spell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«Н</w:t>
            </w:r>
            <w:proofErr w:type="gram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овочебоксарский</w:t>
            </w:r>
            <w:proofErr w:type="spell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ЧР;</w:t>
            </w:r>
          </w:p>
        </w:tc>
        <w:tc>
          <w:tcPr>
            <w:tcW w:w="2499" w:type="dxa"/>
            <w:vAlign w:val="center"/>
          </w:tcPr>
          <w:p w:rsidR="00A82207" w:rsidRPr="00F07EB3" w:rsidRDefault="00A82207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500" w:type="dxa"/>
            <w:vAlign w:val="center"/>
          </w:tcPr>
          <w:p w:rsidR="00A82207" w:rsidRPr="00F07EB3" w:rsidRDefault="00A82207" w:rsidP="00590C5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EB3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A82207" w:rsidTr="00F07EB3">
        <w:tc>
          <w:tcPr>
            <w:tcW w:w="959" w:type="dxa"/>
          </w:tcPr>
          <w:p w:rsidR="00A82207" w:rsidRPr="005435BE" w:rsidRDefault="00A82207" w:rsidP="008900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039" w:type="dxa"/>
            <w:vAlign w:val="center"/>
          </w:tcPr>
          <w:p w:rsidR="00A82207" w:rsidRPr="00F07EB3" w:rsidRDefault="00A82207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proofErr w:type="gram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«Я</w:t>
            </w:r>
            <w:proofErr w:type="gram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льчикский</w:t>
            </w:r>
            <w:proofErr w:type="spell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Минтруда ЧР;</w:t>
            </w:r>
          </w:p>
        </w:tc>
        <w:tc>
          <w:tcPr>
            <w:tcW w:w="2499" w:type="dxa"/>
            <w:vAlign w:val="center"/>
          </w:tcPr>
          <w:p w:rsidR="00A82207" w:rsidRPr="00F07EB3" w:rsidRDefault="00A82207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500" w:type="dxa"/>
            <w:vAlign w:val="center"/>
          </w:tcPr>
          <w:p w:rsidR="00A82207" w:rsidRPr="00F07EB3" w:rsidRDefault="00A82207" w:rsidP="00590C5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EB3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A82207" w:rsidTr="00F07EB3">
        <w:trPr>
          <w:trHeight w:val="815"/>
        </w:trPr>
        <w:tc>
          <w:tcPr>
            <w:tcW w:w="959" w:type="dxa"/>
          </w:tcPr>
          <w:p w:rsidR="00A82207" w:rsidRPr="005435BE" w:rsidRDefault="00A82207" w:rsidP="008900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039" w:type="dxa"/>
            <w:vAlign w:val="center"/>
          </w:tcPr>
          <w:p w:rsidR="00A82207" w:rsidRPr="00F07EB3" w:rsidRDefault="00A82207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КУ ЧР «Республиканский центр социальной адаптации для лиц без определенного места жительства и занятий» Минтруда ЧР;</w:t>
            </w:r>
          </w:p>
        </w:tc>
        <w:tc>
          <w:tcPr>
            <w:tcW w:w="2499" w:type="dxa"/>
            <w:vAlign w:val="center"/>
          </w:tcPr>
          <w:p w:rsidR="00A82207" w:rsidRPr="00F07EB3" w:rsidRDefault="00A82207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500" w:type="dxa"/>
            <w:vAlign w:val="center"/>
          </w:tcPr>
          <w:p w:rsidR="00A82207" w:rsidRPr="00F07EB3" w:rsidRDefault="00A82207" w:rsidP="00590C5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EB3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A82207" w:rsidTr="00F07EB3">
        <w:tc>
          <w:tcPr>
            <w:tcW w:w="959" w:type="dxa"/>
          </w:tcPr>
          <w:p w:rsidR="00A82207" w:rsidRPr="005435BE" w:rsidRDefault="00A82207" w:rsidP="008900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039" w:type="dxa"/>
            <w:vAlign w:val="center"/>
          </w:tcPr>
          <w:p w:rsidR="00A82207" w:rsidRPr="00F07EB3" w:rsidRDefault="00A82207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БУ ЧР «Каршлыхский дом-интернат для ветеранов войны и труда» Минтруда ЧР;</w:t>
            </w:r>
          </w:p>
        </w:tc>
        <w:tc>
          <w:tcPr>
            <w:tcW w:w="2499" w:type="dxa"/>
            <w:vAlign w:val="center"/>
          </w:tcPr>
          <w:p w:rsidR="00A82207" w:rsidRPr="00F07EB3" w:rsidRDefault="00A82207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500" w:type="dxa"/>
            <w:vAlign w:val="center"/>
          </w:tcPr>
          <w:p w:rsidR="00A82207" w:rsidRPr="00F07EB3" w:rsidRDefault="00A82207" w:rsidP="00590C5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EB3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A82207" w:rsidTr="00F07EB3">
        <w:tc>
          <w:tcPr>
            <w:tcW w:w="959" w:type="dxa"/>
          </w:tcPr>
          <w:p w:rsidR="00A82207" w:rsidRPr="005435BE" w:rsidRDefault="00A82207" w:rsidP="008900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039" w:type="dxa"/>
            <w:vAlign w:val="center"/>
          </w:tcPr>
          <w:p w:rsidR="00A82207" w:rsidRPr="00F07EB3" w:rsidRDefault="00A82207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Фонд поддержки социальных и культурных программ Чувашии (Фонд «Чувашия»);</w:t>
            </w:r>
          </w:p>
        </w:tc>
        <w:tc>
          <w:tcPr>
            <w:tcW w:w="2499" w:type="dxa"/>
            <w:vAlign w:val="center"/>
          </w:tcPr>
          <w:p w:rsidR="00A82207" w:rsidRPr="00F07EB3" w:rsidRDefault="00A82207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500" w:type="dxa"/>
            <w:vAlign w:val="center"/>
          </w:tcPr>
          <w:p w:rsidR="00A82207" w:rsidRPr="00F07EB3" w:rsidRDefault="00A82207" w:rsidP="00590C5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EB3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A82207" w:rsidTr="00F07EB3">
        <w:tc>
          <w:tcPr>
            <w:tcW w:w="959" w:type="dxa"/>
          </w:tcPr>
          <w:p w:rsidR="00A82207" w:rsidRPr="005435BE" w:rsidRDefault="00A82207" w:rsidP="008900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039" w:type="dxa"/>
            <w:vAlign w:val="center"/>
          </w:tcPr>
          <w:p w:rsidR="00A82207" w:rsidRPr="00F07EB3" w:rsidRDefault="00A82207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Благотворительный фонд Чувашского Республиканского совета женщин</w:t>
            </w:r>
          </w:p>
        </w:tc>
        <w:tc>
          <w:tcPr>
            <w:tcW w:w="2499" w:type="dxa"/>
            <w:vAlign w:val="center"/>
          </w:tcPr>
          <w:p w:rsidR="00A82207" w:rsidRPr="00F07EB3" w:rsidRDefault="00A82207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500" w:type="dxa"/>
            <w:vAlign w:val="center"/>
          </w:tcPr>
          <w:p w:rsidR="00A82207" w:rsidRPr="00F07EB3" w:rsidRDefault="00A82207" w:rsidP="00590C5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EB3">
              <w:rPr>
                <w:rFonts w:ascii="Times New Roman" w:eastAsia="Times New Roman" w:hAnsi="Times New Roman"/>
                <w:bCs/>
                <w:sz w:val="24"/>
                <w:szCs w:val="24"/>
              </w:rPr>
              <w:t>14</w:t>
            </w:r>
          </w:p>
        </w:tc>
      </w:tr>
      <w:tr w:rsidR="00A82207" w:rsidTr="00F07EB3">
        <w:tc>
          <w:tcPr>
            <w:tcW w:w="959" w:type="dxa"/>
          </w:tcPr>
          <w:p w:rsidR="00A82207" w:rsidRPr="005435BE" w:rsidRDefault="00A82207" w:rsidP="008900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039" w:type="dxa"/>
            <w:vAlign w:val="center"/>
          </w:tcPr>
          <w:p w:rsidR="00A82207" w:rsidRPr="00F07EB3" w:rsidRDefault="00A82207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Благотворительный фонд помощи детям с неизлечимыми заболеваниями имени Ани Чижовой</w:t>
            </w:r>
          </w:p>
        </w:tc>
        <w:tc>
          <w:tcPr>
            <w:tcW w:w="2499" w:type="dxa"/>
            <w:vAlign w:val="center"/>
          </w:tcPr>
          <w:p w:rsidR="00A82207" w:rsidRPr="00F07EB3" w:rsidRDefault="00A82207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00" w:type="dxa"/>
            <w:vAlign w:val="center"/>
          </w:tcPr>
          <w:p w:rsidR="00A82207" w:rsidRPr="00F07EB3" w:rsidRDefault="00A82207" w:rsidP="00590C5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EB3">
              <w:rPr>
                <w:rFonts w:ascii="Times New Roman" w:eastAsia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A82207" w:rsidTr="00F07EB3">
        <w:tc>
          <w:tcPr>
            <w:tcW w:w="959" w:type="dxa"/>
          </w:tcPr>
          <w:p w:rsidR="00A82207" w:rsidRPr="005435BE" w:rsidRDefault="00A82207" w:rsidP="008900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039" w:type="dxa"/>
            <w:vAlign w:val="center"/>
          </w:tcPr>
          <w:p w:rsidR="00A82207" w:rsidRPr="00F07EB3" w:rsidRDefault="00A82207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АНО «Центр помощи детям-инвалидам во имя святителя Луки </w:t>
            </w:r>
            <w:proofErr w:type="spell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Войно-Яснецкого</w:t>
            </w:r>
            <w:proofErr w:type="spell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</w:tc>
        <w:tc>
          <w:tcPr>
            <w:tcW w:w="2499" w:type="dxa"/>
            <w:vAlign w:val="center"/>
          </w:tcPr>
          <w:p w:rsidR="00A82207" w:rsidRPr="00F07EB3" w:rsidRDefault="00A82207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00" w:type="dxa"/>
            <w:vAlign w:val="center"/>
          </w:tcPr>
          <w:p w:rsidR="00A82207" w:rsidRPr="00F07EB3" w:rsidRDefault="00A82207" w:rsidP="0042319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EB3">
              <w:rPr>
                <w:rFonts w:ascii="Times New Roman" w:eastAsia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A82207" w:rsidTr="00F07EB3">
        <w:tc>
          <w:tcPr>
            <w:tcW w:w="959" w:type="dxa"/>
          </w:tcPr>
          <w:p w:rsidR="00A82207" w:rsidRPr="005435BE" w:rsidRDefault="00A82207" w:rsidP="008900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B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039" w:type="dxa"/>
            <w:vAlign w:val="center"/>
          </w:tcPr>
          <w:p w:rsidR="00A82207" w:rsidRPr="00F07EB3" w:rsidRDefault="00A82207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ЧРОО помощи детям с расстройствами </w:t>
            </w:r>
            <w:proofErr w:type="spell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аутического</w:t>
            </w:r>
            <w:proofErr w:type="spell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спектра «Крылья»;</w:t>
            </w:r>
          </w:p>
        </w:tc>
        <w:tc>
          <w:tcPr>
            <w:tcW w:w="2499" w:type="dxa"/>
            <w:vAlign w:val="center"/>
          </w:tcPr>
          <w:p w:rsidR="00A82207" w:rsidRPr="00F07EB3" w:rsidRDefault="00A82207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00" w:type="dxa"/>
            <w:vAlign w:val="center"/>
          </w:tcPr>
          <w:p w:rsidR="00A82207" w:rsidRPr="00F07EB3" w:rsidRDefault="00A82207" w:rsidP="00590C5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EB3">
              <w:rPr>
                <w:rFonts w:ascii="Times New Roman" w:eastAsia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A82207" w:rsidTr="00F07EB3">
        <w:tc>
          <w:tcPr>
            <w:tcW w:w="959" w:type="dxa"/>
          </w:tcPr>
          <w:p w:rsidR="00A82207" w:rsidRPr="005435BE" w:rsidRDefault="00A82207" w:rsidP="008900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039" w:type="dxa"/>
            <w:vAlign w:val="center"/>
          </w:tcPr>
          <w:p w:rsidR="00A82207" w:rsidRPr="00F07EB3" w:rsidRDefault="00A82207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ЧРОО  «Союз женщин Чувашии»;</w:t>
            </w:r>
          </w:p>
        </w:tc>
        <w:tc>
          <w:tcPr>
            <w:tcW w:w="2499" w:type="dxa"/>
            <w:vAlign w:val="center"/>
          </w:tcPr>
          <w:p w:rsidR="00A82207" w:rsidRPr="00F07EB3" w:rsidRDefault="00A82207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00" w:type="dxa"/>
            <w:vAlign w:val="center"/>
          </w:tcPr>
          <w:p w:rsidR="00A82207" w:rsidRPr="00F07EB3" w:rsidRDefault="00A82207" w:rsidP="00590C5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EB3">
              <w:rPr>
                <w:rFonts w:ascii="Times New Roman" w:eastAsia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A82207" w:rsidTr="00F07EB3">
        <w:tc>
          <w:tcPr>
            <w:tcW w:w="959" w:type="dxa"/>
          </w:tcPr>
          <w:p w:rsidR="00A82207" w:rsidRPr="005435BE" w:rsidRDefault="00A82207" w:rsidP="008900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039" w:type="dxa"/>
            <w:vAlign w:val="center"/>
          </w:tcPr>
          <w:p w:rsidR="00A82207" w:rsidRPr="00F07EB3" w:rsidRDefault="00A82207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Вурнарская</w:t>
            </w:r>
            <w:proofErr w:type="spellEnd"/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местная организация Чувашской региональной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499" w:type="dxa"/>
            <w:vAlign w:val="center"/>
          </w:tcPr>
          <w:p w:rsidR="00A82207" w:rsidRPr="00F07EB3" w:rsidRDefault="00A82207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00" w:type="dxa"/>
            <w:vAlign w:val="center"/>
          </w:tcPr>
          <w:p w:rsidR="00A82207" w:rsidRPr="00F07EB3" w:rsidRDefault="00A82207" w:rsidP="00590C5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EB3">
              <w:rPr>
                <w:rFonts w:ascii="Times New Roman" w:eastAsia="Times New Roman" w:hAnsi="Times New Roman"/>
                <w:bCs/>
                <w:sz w:val="24"/>
                <w:szCs w:val="24"/>
              </w:rPr>
              <w:t>19</w:t>
            </w:r>
          </w:p>
        </w:tc>
      </w:tr>
      <w:tr w:rsidR="00A82207" w:rsidTr="00F07EB3">
        <w:tc>
          <w:tcPr>
            <w:tcW w:w="959" w:type="dxa"/>
          </w:tcPr>
          <w:p w:rsidR="00A82207" w:rsidRPr="005435BE" w:rsidRDefault="00396B74" w:rsidP="003F520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bookmarkStart w:id="60" w:name="_GoBack"/>
            <w:bookmarkEnd w:id="60"/>
          </w:p>
        </w:tc>
        <w:tc>
          <w:tcPr>
            <w:tcW w:w="4039" w:type="dxa"/>
            <w:vAlign w:val="center"/>
          </w:tcPr>
          <w:p w:rsidR="00A82207" w:rsidRPr="00F07EB3" w:rsidRDefault="00A82207" w:rsidP="00F07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ЧРО ООО «Российский Красный Крест»;</w:t>
            </w:r>
          </w:p>
        </w:tc>
        <w:tc>
          <w:tcPr>
            <w:tcW w:w="2499" w:type="dxa"/>
            <w:vAlign w:val="center"/>
          </w:tcPr>
          <w:p w:rsidR="00A82207" w:rsidRPr="00F07EB3" w:rsidRDefault="00A82207" w:rsidP="00F07E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E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0" w:type="dxa"/>
            <w:vAlign w:val="center"/>
          </w:tcPr>
          <w:p w:rsidR="00A82207" w:rsidRPr="00F07EB3" w:rsidRDefault="00A82207" w:rsidP="00590C5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7EB3"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</w:p>
        </w:tc>
      </w:tr>
    </w:tbl>
    <w:p w:rsidR="008A7596" w:rsidRDefault="008A7596" w:rsidP="0040651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8046A" w:rsidRDefault="0058046A" w:rsidP="0058046A">
      <w:pPr>
        <w:pStyle w:val="1"/>
      </w:pPr>
      <w:bookmarkStart w:id="61" w:name="_Toc90470884"/>
      <w:r>
        <w:lastRenderedPageBreak/>
        <w:t>8. О</w:t>
      </w:r>
      <w:r w:rsidRPr="008D5086">
        <w:t xml:space="preserve">сновные недостатки в работе учреждений </w:t>
      </w:r>
      <w:r>
        <w:t>социального обслуживания</w:t>
      </w:r>
      <w:r w:rsidRPr="008D5086">
        <w:t xml:space="preserve">, выявленные в ходе сбора и обобщения информации о </w:t>
      </w:r>
      <w:r>
        <w:t>качестве условий оказания услуг</w:t>
      </w:r>
      <w:bookmarkEnd w:id="61"/>
    </w:p>
    <w:p w:rsidR="00331FF1" w:rsidRPr="00331FF1" w:rsidRDefault="00331FF1" w:rsidP="00331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Изучение и а</w:t>
      </w:r>
      <w:r w:rsidRPr="00644D6A">
        <w:rPr>
          <w:rFonts w:ascii="Times New Roman" w:hAnsi="Times New Roman"/>
          <w:bCs/>
          <w:iCs/>
          <w:sz w:val="28"/>
          <w:szCs w:val="28"/>
        </w:rPr>
        <w:t xml:space="preserve">нализ официальной информации об </w:t>
      </w:r>
      <w:r w:rsidRPr="00644D6A">
        <w:rPr>
          <w:rFonts w:ascii="Times New Roman" w:hAnsi="Times New Roman"/>
          <w:sz w:val="28"/>
          <w:szCs w:val="28"/>
        </w:rPr>
        <w:t>условиях осуществления деятельности организациями</w:t>
      </w:r>
      <w:r>
        <w:rPr>
          <w:rFonts w:ascii="Times New Roman" w:hAnsi="Times New Roman"/>
          <w:sz w:val="28"/>
          <w:szCs w:val="28"/>
        </w:rPr>
        <w:t xml:space="preserve">, размещенной в открытых источниках </w:t>
      </w:r>
      <w:r w:rsidRPr="00644D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на официальных сайтах и информационных стендах организаций социального обслуживания Чувашской Республики</w:t>
      </w:r>
      <w:r w:rsidRPr="00644D6A">
        <w:rPr>
          <w:rFonts w:ascii="Times New Roman" w:hAnsi="Times New Roman"/>
          <w:sz w:val="28"/>
          <w:szCs w:val="28"/>
        </w:rPr>
        <w:t xml:space="preserve">  </w:t>
      </w:r>
      <w:r w:rsidRPr="00644D6A">
        <w:rPr>
          <w:rFonts w:ascii="Times New Roman" w:hAnsi="Times New Roman"/>
          <w:bCs/>
          <w:iCs/>
          <w:sz w:val="28"/>
          <w:szCs w:val="28"/>
        </w:rPr>
        <w:t>показал</w:t>
      </w:r>
      <w:r>
        <w:rPr>
          <w:rFonts w:ascii="Times New Roman" w:hAnsi="Times New Roman"/>
          <w:bCs/>
          <w:iCs/>
          <w:sz w:val="28"/>
          <w:szCs w:val="28"/>
        </w:rPr>
        <w:t>, что о</w:t>
      </w:r>
      <w:r w:rsidRPr="00FC11C7">
        <w:rPr>
          <w:rFonts w:ascii="Times New Roman" w:hAnsi="Times New Roman"/>
          <w:sz w:val="28"/>
          <w:szCs w:val="28"/>
        </w:rPr>
        <w:t xml:space="preserve">сновным информационным дефицитом на большинстве сайтов организаций являются: </w:t>
      </w:r>
    </w:p>
    <w:p w:rsidR="00331FF1" w:rsidRPr="00FC11C7" w:rsidRDefault="00331FF1" w:rsidP="00331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C7">
        <w:rPr>
          <w:rFonts w:ascii="Times New Roman" w:hAnsi="Times New Roman"/>
          <w:sz w:val="28"/>
          <w:szCs w:val="28"/>
        </w:rPr>
        <w:t xml:space="preserve">1) информация об учредителе организации социального обслуживания с указанием наименования, места его (их) нахождения, контактных телефонов и адресов электронной почты; </w:t>
      </w:r>
    </w:p>
    <w:p w:rsidR="00331FF1" w:rsidRPr="00FC11C7" w:rsidRDefault="00331FF1" w:rsidP="00331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C7">
        <w:rPr>
          <w:rFonts w:ascii="Times New Roman" w:hAnsi="Times New Roman"/>
          <w:sz w:val="28"/>
          <w:szCs w:val="28"/>
        </w:rPr>
        <w:t>2) информация 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"Интернет");</w:t>
      </w:r>
    </w:p>
    <w:p w:rsidR="00331FF1" w:rsidRPr="00FC11C7" w:rsidRDefault="00331FF1" w:rsidP="00331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11C7">
        <w:rPr>
          <w:rFonts w:ascii="Times New Roman" w:hAnsi="Times New Roman"/>
          <w:sz w:val="28"/>
          <w:szCs w:val="28"/>
        </w:rPr>
        <w:t>3)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лиц;</w:t>
      </w:r>
      <w:proofErr w:type="gramEnd"/>
    </w:p>
    <w:p w:rsidR="00331FF1" w:rsidRPr="00FC11C7" w:rsidRDefault="00331FF1" w:rsidP="00331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11C7">
        <w:rPr>
          <w:rFonts w:ascii="Times New Roman" w:hAnsi="Times New Roman"/>
          <w:sz w:val="28"/>
          <w:szCs w:val="28"/>
        </w:rPr>
        <w:t>4)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лиц;</w:t>
      </w:r>
      <w:proofErr w:type="gramEnd"/>
    </w:p>
    <w:p w:rsidR="00331FF1" w:rsidRDefault="00331FF1" w:rsidP="00331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C7">
        <w:rPr>
          <w:rFonts w:ascii="Times New Roman" w:hAnsi="Times New Roman"/>
          <w:sz w:val="28"/>
          <w:szCs w:val="28"/>
        </w:rPr>
        <w:lastRenderedPageBreak/>
        <w:t>5) 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лиц;</w:t>
      </w:r>
    </w:p>
    <w:p w:rsidR="00331FF1" w:rsidRPr="00FC11C7" w:rsidRDefault="00331FF1" w:rsidP="00331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актуальная информация о</w:t>
      </w:r>
      <w:r w:rsidRPr="00650CDF">
        <w:rPr>
          <w:rFonts w:ascii="Times New Roman" w:hAnsi="Times New Roman"/>
          <w:sz w:val="28"/>
          <w:szCs w:val="28"/>
        </w:rPr>
        <w:t xml:space="preserve"> финансово-хозяйственной деятельности (с приложением электронного образа плана финансово-хозяйственной деятельности</w:t>
      </w:r>
      <w:r>
        <w:rPr>
          <w:rFonts w:ascii="Times New Roman" w:hAnsi="Times New Roman"/>
          <w:sz w:val="28"/>
          <w:szCs w:val="28"/>
        </w:rPr>
        <w:t xml:space="preserve"> на текущий год</w:t>
      </w:r>
      <w:r w:rsidRPr="00650CD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331FF1" w:rsidRPr="00FC11C7" w:rsidRDefault="00331FF1" w:rsidP="00331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C11C7">
        <w:rPr>
          <w:rFonts w:ascii="Times New Roman" w:hAnsi="Times New Roman"/>
          <w:sz w:val="28"/>
          <w:szCs w:val="28"/>
        </w:rPr>
        <w:t xml:space="preserve">6) информация о проведении независимой оценки качества (в </w:t>
      </w:r>
      <w:proofErr w:type="spellStart"/>
      <w:r w:rsidRPr="00FC11C7">
        <w:rPr>
          <w:rFonts w:ascii="Times New Roman" w:hAnsi="Times New Roman"/>
          <w:sz w:val="28"/>
          <w:szCs w:val="28"/>
        </w:rPr>
        <w:t>т.ч</w:t>
      </w:r>
      <w:proofErr w:type="spellEnd"/>
      <w:r w:rsidRPr="00FC11C7">
        <w:rPr>
          <w:rFonts w:ascii="Times New Roman" w:hAnsi="Times New Roman"/>
          <w:sz w:val="28"/>
          <w:szCs w:val="28"/>
        </w:rPr>
        <w:t xml:space="preserve">. сроки проведения независимой оценки качества, количественные результаты оценки, планы по устранению выявленных недостатков). </w:t>
      </w:r>
    </w:p>
    <w:p w:rsidR="00331FF1" w:rsidRDefault="00331FF1" w:rsidP="00331F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всех сайтах, созданных на платформе Социального портала Чувашской Республики, имеется раздел "Часто задаваемые вопросы", но возможность  подачи вопроса через сайт не функционирует.</w:t>
      </w:r>
    </w:p>
    <w:p w:rsidR="00331FF1" w:rsidRPr="00F71CC4" w:rsidRDefault="00331FF1" w:rsidP="00331F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F71CC4">
        <w:rPr>
          <w:rFonts w:ascii="Times New Roman" w:hAnsi="Times New Roman"/>
          <w:bCs/>
          <w:iCs/>
          <w:sz w:val="28"/>
          <w:szCs w:val="28"/>
        </w:rPr>
        <w:t xml:space="preserve">Техническая возможность выражения получателями услуг мнения о качестве оказания услуг (наличие </w:t>
      </w:r>
      <w:r>
        <w:rPr>
          <w:rFonts w:ascii="Times New Roman" w:hAnsi="Times New Roman"/>
          <w:bCs/>
          <w:iCs/>
          <w:sz w:val="28"/>
          <w:szCs w:val="28"/>
        </w:rPr>
        <w:t>онлайн-</w:t>
      </w:r>
      <w:r w:rsidRPr="00F71CC4">
        <w:rPr>
          <w:rFonts w:ascii="Times New Roman" w:hAnsi="Times New Roman"/>
          <w:bCs/>
          <w:iCs/>
          <w:sz w:val="28"/>
          <w:szCs w:val="28"/>
        </w:rPr>
        <w:t>анкеты для опроса гражд</w:t>
      </w:r>
      <w:r>
        <w:rPr>
          <w:rFonts w:ascii="Times New Roman" w:hAnsi="Times New Roman"/>
          <w:bCs/>
          <w:iCs/>
          <w:sz w:val="28"/>
          <w:szCs w:val="28"/>
        </w:rPr>
        <w:t xml:space="preserve">ан) представлена только на сайте </w:t>
      </w:r>
      <w:r w:rsidRPr="00FC11C7">
        <w:rPr>
          <w:rFonts w:ascii="Times New Roman" w:hAnsi="Times New Roman"/>
          <w:bCs/>
          <w:iCs/>
          <w:sz w:val="28"/>
          <w:szCs w:val="28"/>
        </w:rPr>
        <w:t>БУ ЧР «</w:t>
      </w:r>
      <w:proofErr w:type="spellStart"/>
      <w:r w:rsidRPr="00FC11C7">
        <w:rPr>
          <w:rFonts w:ascii="Times New Roman" w:hAnsi="Times New Roman"/>
          <w:bCs/>
          <w:iCs/>
          <w:sz w:val="28"/>
          <w:szCs w:val="28"/>
        </w:rPr>
        <w:t>Канашский</w:t>
      </w:r>
      <w:proofErr w:type="spellEnd"/>
      <w:r w:rsidRPr="00FC11C7">
        <w:rPr>
          <w:rFonts w:ascii="Times New Roman" w:hAnsi="Times New Roman"/>
          <w:bCs/>
          <w:iCs/>
          <w:sz w:val="28"/>
          <w:szCs w:val="28"/>
        </w:rPr>
        <w:t xml:space="preserve"> комплексный центр социального обсл</w:t>
      </w:r>
      <w:r>
        <w:rPr>
          <w:rFonts w:ascii="Times New Roman" w:hAnsi="Times New Roman"/>
          <w:bCs/>
          <w:iCs/>
          <w:sz w:val="28"/>
          <w:szCs w:val="28"/>
        </w:rPr>
        <w:t>уживания населения» Минтруда ЧР, но результаты опроса не отображаются на сайте.</w:t>
      </w:r>
    </w:p>
    <w:p w:rsidR="00331FF1" w:rsidRDefault="00331FF1" w:rsidP="00331FF1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 результатам опроса получателей услуг, наиболее часто встречающимся дефицитом условий комфортности является отсутствие постоянного доступа к питьевой воде; плохая транспортная доступность; недостаточно комфортные условия зоны отдыха и ожидания.</w:t>
      </w:r>
    </w:p>
    <w:p w:rsidR="0058046A" w:rsidRDefault="0058046A" w:rsidP="0058046A">
      <w:pPr>
        <w:pStyle w:val="af1"/>
        <w:kinsoku w:val="0"/>
        <w:overflowPunct w:val="0"/>
        <w:spacing w:after="0" w:line="360" w:lineRule="auto"/>
        <w:ind w:left="0" w:firstLine="567"/>
        <w:rPr>
          <w:sz w:val="28"/>
          <w:szCs w:val="28"/>
        </w:rPr>
      </w:pPr>
    </w:p>
    <w:p w:rsidR="0058046A" w:rsidRPr="008D5086" w:rsidRDefault="0058046A" w:rsidP="0058046A">
      <w:pPr>
        <w:pStyle w:val="1"/>
      </w:pPr>
      <w:bookmarkStart w:id="62" w:name="_Toc90470885"/>
      <w:r>
        <w:lastRenderedPageBreak/>
        <w:t>9. Р</w:t>
      </w:r>
      <w:r w:rsidRPr="008D5086">
        <w:t xml:space="preserve">екомендации и предложения по совершенствованию деятельности учреждений </w:t>
      </w:r>
      <w:r>
        <w:t>социального обслуживания</w:t>
      </w:r>
      <w:bookmarkEnd w:id="62"/>
    </w:p>
    <w:p w:rsidR="003205B1" w:rsidRPr="008F4A4A" w:rsidRDefault="003205B1" w:rsidP="003205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1) </w:t>
      </w:r>
      <w:r w:rsidRPr="008F4A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уровня</w:t>
      </w:r>
      <w:r w:rsidRPr="008F4A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открыт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ости и доступности информации об </w:t>
      </w:r>
      <w:r w:rsidRPr="008F4A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учреждениях:</w:t>
      </w:r>
    </w:p>
    <w:p w:rsidR="003205B1" w:rsidRPr="008F4A4A" w:rsidRDefault="003205B1" w:rsidP="003205B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4A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- </w:t>
      </w:r>
      <w:r w:rsidRPr="008F4A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проводить регулярный мониторинг и актуализацию</w:t>
      </w:r>
      <w:r w:rsidRPr="008F4A4A">
        <w:rPr>
          <w:rFonts w:ascii="Times New Roman" w:hAnsi="Times New Roman"/>
          <w:sz w:val="28"/>
          <w:szCs w:val="28"/>
        </w:rPr>
        <w:t xml:space="preserve"> информации</w:t>
      </w:r>
      <w:r>
        <w:rPr>
          <w:rFonts w:ascii="Times New Roman" w:hAnsi="Times New Roman"/>
          <w:sz w:val="28"/>
          <w:szCs w:val="28"/>
        </w:rPr>
        <w:t xml:space="preserve"> на информационных стендах и официальных </w:t>
      </w:r>
      <w:r w:rsidRPr="008F4A4A">
        <w:rPr>
          <w:rFonts w:ascii="Times New Roman" w:hAnsi="Times New Roman"/>
          <w:sz w:val="28"/>
          <w:szCs w:val="28"/>
        </w:rPr>
        <w:t>сайтах организаций в соответствии с действующими нормативно-правовыми актами;</w:t>
      </w:r>
    </w:p>
    <w:p w:rsidR="003205B1" w:rsidRPr="008F4A4A" w:rsidRDefault="003205B1" w:rsidP="003205B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4A4A">
        <w:rPr>
          <w:rFonts w:ascii="Times New Roman" w:hAnsi="Times New Roman"/>
          <w:sz w:val="28"/>
          <w:szCs w:val="28"/>
        </w:rPr>
        <w:t xml:space="preserve">- обеспечить функционирование </w:t>
      </w:r>
      <w:r>
        <w:rPr>
          <w:rFonts w:ascii="Times New Roman" w:hAnsi="Times New Roman"/>
          <w:sz w:val="28"/>
          <w:szCs w:val="28"/>
        </w:rPr>
        <w:t xml:space="preserve">электронных сервисов </w:t>
      </w:r>
      <w:r w:rsidRPr="008F4A4A">
        <w:rPr>
          <w:rFonts w:ascii="Times New Roman" w:hAnsi="Times New Roman"/>
          <w:sz w:val="28"/>
          <w:szCs w:val="28"/>
        </w:rPr>
        <w:t>для подачи электронного обращения, получения консультации по оказываемым услугам, раздела "Часто задаваемые вопросы";</w:t>
      </w:r>
    </w:p>
    <w:p w:rsidR="003205B1" w:rsidRPr="008F4A4A" w:rsidRDefault="003205B1" w:rsidP="003205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4A4A">
        <w:rPr>
          <w:rFonts w:ascii="Times New Roman" w:hAnsi="Times New Roman"/>
          <w:sz w:val="28"/>
          <w:szCs w:val="28"/>
        </w:rPr>
        <w:t xml:space="preserve">- </w:t>
      </w:r>
      <w:r w:rsidRPr="008F4A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обеспечить постоянное функционирование технической </w:t>
      </w:r>
      <w:proofErr w:type="gramStart"/>
      <w:r w:rsidRPr="008F4A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возможности выражения мнения получателей услуг</w:t>
      </w:r>
      <w:proofErr w:type="gramEnd"/>
      <w:r w:rsidRPr="008F4A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качестве предоставляемых услуг на сайтах организаций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(опроса граждан) для своевременного реагирования и устранения недостатков в деятельности</w:t>
      </w:r>
      <w:r w:rsidRPr="008F4A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3205B1" w:rsidRPr="008F4A4A" w:rsidRDefault="003205B1" w:rsidP="003205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2)  </w:t>
      </w:r>
      <w:r w:rsidRPr="008F4A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Повышение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уровня </w:t>
      </w:r>
      <w:r w:rsidRPr="008F4A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комфортности условий предоставления услуг</w:t>
      </w:r>
      <w:proofErr w:type="gramEnd"/>
      <w:r w:rsidRPr="008F4A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3205B1" w:rsidRDefault="003205B1" w:rsidP="003205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4A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принять меры по обеспечению бесперебойному доступу к питьевой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воде в организациях; обновить мебель в зонах отдыха и ожидания.</w:t>
      </w:r>
    </w:p>
    <w:p w:rsidR="003205B1" w:rsidRPr="008F4A4A" w:rsidRDefault="003205B1" w:rsidP="003205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3) Дальнейшее создание условий доступности услуг для лиц с ограниченными возможностями здоровья. </w:t>
      </w:r>
    </w:p>
    <w:p w:rsidR="00040981" w:rsidRDefault="00040981" w:rsidP="0058046A">
      <w:pPr>
        <w:rPr>
          <w:b/>
          <w:bCs/>
          <w:lang w:eastAsia="ru-RU"/>
        </w:rPr>
      </w:pPr>
    </w:p>
    <w:sectPr w:rsidR="00040981" w:rsidSect="007B23E7">
      <w:pgSz w:w="11907" w:h="16839" w:code="9"/>
      <w:pgMar w:top="1134" w:right="99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A34" w:rsidRDefault="00FD3A34" w:rsidP="00CD43FC">
      <w:pPr>
        <w:spacing w:after="0" w:line="240" w:lineRule="auto"/>
      </w:pPr>
      <w:r>
        <w:separator/>
      </w:r>
    </w:p>
  </w:endnote>
  <w:endnote w:type="continuationSeparator" w:id="0">
    <w:p w:rsidR="00FD3A34" w:rsidRDefault="00FD3A34" w:rsidP="00CD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A34" w:rsidRDefault="00FD3A34" w:rsidP="00CD43FC">
      <w:pPr>
        <w:spacing w:after="0" w:line="240" w:lineRule="auto"/>
      </w:pPr>
      <w:r>
        <w:separator/>
      </w:r>
    </w:p>
  </w:footnote>
  <w:footnote w:type="continuationSeparator" w:id="0">
    <w:p w:rsidR="00FD3A34" w:rsidRDefault="00FD3A34" w:rsidP="00CD4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69041"/>
      <w:docPartObj>
        <w:docPartGallery w:val="Page Numbers (Top of Page)"/>
        <w:docPartUnique/>
      </w:docPartObj>
    </w:sdtPr>
    <w:sdtEndPr/>
    <w:sdtContent>
      <w:p w:rsidR="003205B1" w:rsidRDefault="0077786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B74">
          <w:rPr>
            <w:noProof/>
          </w:rPr>
          <w:t>84</w:t>
        </w:r>
        <w:r>
          <w:rPr>
            <w:noProof/>
          </w:rPr>
          <w:fldChar w:fldCharType="end"/>
        </w:r>
      </w:p>
    </w:sdtContent>
  </w:sdt>
  <w:p w:rsidR="003205B1" w:rsidRDefault="003205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3B22"/>
    <w:multiLevelType w:val="hybridMultilevel"/>
    <w:tmpl w:val="8C52C774"/>
    <w:lvl w:ilvl="0" w:tplc="B1BAD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E0EAD"/>
    <w:multiLevelType w:val="multilevel"/>
    <w:tmpl w:val="B0A65E1A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cs="Times New Roman" w:hint="default"/>
        <w:color w:val="0000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F51376"/>
    <w:multiLevelType w:val="multilevel"/>
    <w:tmpl w:val="AEF8DD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1E0CB8"/>
    <w:multiLevelType w:val="hybridMultilevel"/>
    <w:tmpl w:val="B2AA97D0"/>
    <w:lvl w:ilvl="0" w:tplc="5E3ED6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01045CE"/>
    <w:multiLevelType w:val="hybridMultilevel"/>
    <w:tmpl w:val="6EF8A26A"/>
    <w:lvl w:ilvl="0" w:tplc="4FA6E4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918C4"/>
    <w:multiLevelType w:val="hybridMultilevel"/>
    <w:tmpl w:val="79E24D28"/>
    <w:lvl w:ilvl="0" w:tplc="B1BAD8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6161BD9"/>
    <w:multiLevelType w:val="multilevel"/>
    <w:tmpl w:val="2DD6E5D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DA137F"/>
    <w:multiLevelType w:val="hybridMultilevel"/>
    <w:tmpl w:val="A4DE5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565B1"/>
    <w:multiLevelType w:val="hybridMultilevel"/>
    <w:tmpl w:val="019E6768"/>
    <w:lvl w:ilvl="0" w:tplc="4FA6E4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F62B15"/>
    <w:multiLevelType w:val="hybridMultilevel"/>
    <w:tmpl w:val="E252DF52"/>
    <w:lvl w:ilvl="0" w:tplc="4F1C7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7F660E"/>
    <w:multiLevelType w:val="hybridMultilevel"/>
    <w:tmpl w:val="C7B4F8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9F"/>
    <w:rsid w:val="000041B9"/>
    <w:rsid w:val="00010253"/>
    <w:rsid w:val="000165AD"/>
    <w:rsid w:val="00020A02"/>
    <w:rsid w:val="00021240"/>
    <w:rsid w:val="0002318A"/>
    <w:rsid w:val="00024FCB"/>
    <w:rsid w:val="000300DD"/>
    <w:rsid w:val="00030F2C"/>
    <w:rsid w:val="00032FC5"/>
    <w:rsid w:val="000347D5"/>
    <w:rsid w:val="00036435"/>
    <w:rsid w:val="00037B9F"/>
    <w:rsid w:val="00040981"/>
    <w:rsid w:val="00041CA9"/>
    <w:rsid w:val="0004310A"/>
    <w:rsid w:val="000438CF"/>
    <w:rsid w:val="00044674"/>
    <w:rsid w:val="00045BB2"/>
    <w:rsid w:val="000548A4"/>
    <w:rsid w:val="00064963"/>
    <w:rsid w:val="000707BC"/>
    <w:rsid w:val="00070D31"/>
    <w:rsid w:val="00075BA7"/>
    <w:rsid w:val="0007718D"/>
    <w:rsid w:val="00081F87"/>
    <w:rsid w:val="000854E5"/>
    <w:rsid w:val="000918CF"/>
    <w:rsid w:val="00092F6D"/>
    <w:rsid w:val="00094AAC"/>
    <w:rsid w:val="000A0BC4"/>
    <w:rsid w:val="000A128F"/>
    <w:rsid w:val="000A2A77"/>
    <w:rsid w:val="000A733D"/>
    <w:rsid w:val="000A7DCA"/>
    <w:rsid w:val="000B7574"/>
    <w:rsid w:val="000C4BC6"/>
    <w:rsid w:val="000C570C"/>
    <w:rsid w:val="000C7700"/>
    <w:rsid w:val="000D0FFD"/>
    <w:rsid w:val="000D7768"/>
    <w:rsid w:val="000E165D"/>
    <w:rsid w:val="000E5E94"/>
    <w:rsid w:val="000E769C"/>
    <w:rsid w:val="000F7360"/>
    <w:rsid w:val="001112B2"/>
    <w:rsid w:val="00111AB6"/>
    <w:rsid w:val="00114D7C"/>
    <w:rsid w:val="00123336"/>
    <w:rsid w:val="001300A2"/>
    <w:rsid w:val="00130481"/>
    <w:rsid w:val="00144728"/>
    <w:rsid w:val="00150DA6"/>
    <w:rsid w:val="00162B4E"/>
    <w:rsid w:val="0016494D"/>
    <w:rsid w:val="001653DA"/>
    <w:rsid w:val="00167626"/>
    <w:rsid w:val="00171514"/>
    <w:rsid w:val="0017250B"/>
    <w:rsid w:val="0017292A"/>
    <w:rsid w:val="00182F69"/>
    <w:rsid w:val="00184B7E"/>
    <w:rsid w:val="001903AF"/>
    <w:rsid w:val="00195916"/>
    <w:rsid w:val="00195927"/>
    <w:rsid w:val="001A0E85"/>
    <w:rsid w:val="001A16BA"/>
    <w:rsid w:val="001A1745"/>
    <w:rsid w:val="001A18D0"/>
    <w:rsid w:val="001A48CC"/>
    <w:rsid w:val="001B2FBC"/>
    <w:rsid w:val="001B4969"/>
    <w:rsid w:val="001B620D"/>
    <w:rsid w:val="001B731D"/>
    <w:rsid w:val="001C77B4"/>
    <w:rsid w:val="001D2653"/>
    <w:rsid w:val="001D2844"/>
    <w:rsid w:val="001D7023"/>
    <w:rsid w:val="001E1553"/>
    <w:rsid w:val="001E59C4"/>
    <w:rsid w:val="001E5A6D"/>
    <w:rsid w:val="001F2337"/>
    <w:rsid w:val="001F6D31"/>
    <w:rsid w:val="00202FB8"/>
    <w:rsid w:val="0020508F"/>
    <w:rsid w:val="00205C22"/>
    <w:rsid w:val="002063AC"/>
    <w:rsid w:val="002109A4"/>
    <w:rsid w:val="002125D0"/>
    <w:rsid w:val="002140C0"/>
    <w:rsid w:val="002216E1"/>
    <w:rsid w:val="00224118"/>
    <w:rsid w:val="00225383"/>
    <w:rsid w:val="00227172"/>
    <w:rsid w:val="002308F4"/>
    <w:rsid w:val="00231358"/>
    <w:rsid w:val="00232362"/>
    <w:rsid w:val="00233F13"/>
    <w:rsid w:val="00235D51"/>
    <w:rsid w:val="00236A94"/>
    <w:rsid w:val="00237969"/>
    <w:rsid w:val="00247E50"/>
    <w:rsid w:val="00261356"/>
    <w:rsid w:val="002616A0"/>
    <w:rsid w:val="00262F02"/>
    <w:rsid w:val="00274D46"/>
    <w:rsid w:val="002751FE"/>
    <w:rsid w:val="00283144"/>
    <w:rsid w:val="0029033C"/>
    <w:rsid w:val="002913CE"/>
    <w:rsid w:val="00294649"/>
    <w:rsid w:val="0029757D"/>
    <w:rsid w:val="002A09ED"/>
    <w:rsid w:val="002A5745"/>
    <w:rsid w:val="002B085B"/>
    <w:rsid w:val="002B317D"/>
    <w:rsid w:val="002B3AE9"/>
    <w:rsid w:val="002C57BE"/>
    <w:rsid w:val="002D4676"/>
    <w:rsid w:val="002D7F2A"/>
    <w:rsid w:val="002E0F14"/>
    <w:rsid w:val="002F1CA4"/>
    <w:rsid w:val="002F434F"/>
    <w:rsid w:val="002F55E2"/>
    <w:rsid w:val="0030000E"/>
    <w:rsid w:val="00303F0C"/>
    <w:rsid w:val="0030532F"/>
    <w:rsid w:val="00306356"/>
    <w:rsid w:val="0030746F"/>
    <w:rsid w:val="003101C3"/>
    <w:rsid w:val="00316C9A"/>
    <w:rsid w:val="003205B1"/>
    <w:rsid w:val="00320CE1"/>
    <w:rsid w:val="00327E96"/>
    <w:rsid w:val="00331283"/>
    <w:rsid w:val="00331FF1"/>
    <w:rsid w:val="00340BDB"/>
    <w:rsid w:val="003411A8"/>
    <w:rsid w:val="003423E8"/>
    <w:rsid w:val="00342838"/>
    <w:rsid w:val="003438EF"/>
    <w:rsid w:val="00344194"/>
    <w:rsid w:val="00344567"/>
    <w:rsid w:val="003468D6"/>
    <w:rsid w:val="00347BF1"/>
    <w:rsid w:val="0035225D"/>
    <w:rsid w:val="00353BE1"/>
    <w:rsid w:val="00353E15"/>
    <w:rsid w:val="003550F5"/>
    <w:rsid w:val="0036764E"/>
    <w:rsid w:val="00370C27"/>
    <w:rsid w:val="0037712B"/>
    <w:rsid w:val="00382A5C"/>
    <w:rsid w:val="00383958"/>
    <w:rsid w:val="00394C35"/>
    <w:rsid w:val="00394FF7"/>
    <w:rsid w:val="00396B74"/>
    <w:rsid w:val="00397E55"/>
    <w:rsid w:val="003A751B"/>
    <w:rsid w:val="003B1783"/>
    <w:rsid w:val="003B44AB"/>
    <w:rsid w:val="003B6300"/>
    <w:rsid w:val="003B6FCF"/>
    <w:rsid w:val="003D299E"/>
    <w:rsid w:val="003D3BA7"/>
    <w:rsid w:val="003D5574"/>
    <w:rsid w:val="003D5734"/>
    <w:rsid w:val="003D6E65"/>
    <w:rsid w:val="003D6F64"/>
    <w:rsid w:val="003F3F02"/>
    <w:rsid w:val="003F520C"/>
    <w:rsid w:val="003F66DF"/>
    <w:rsid w:val="004019B1"/>
    <w:rsid w:val="004026D0"/>
    <w:rsid w:val="00405324"/>
    <w:rsid w:val="00406515"/>
    <w:rsid w:val="004126ED"/>
    <w:rsid w:val="00414584"/>
    <w:rsid w:val="0041766C"/>
    <w:rsid w:val="00423196"/>
    <w:rsid w:val="004241A8"/>
    <w:rsid w:val="00425186"/>
    <w:rsid w:val="004300BD"/>
    <w:rsid w:val="0044142B"/>
    <w:rsid w:val="00443AD7"/>
    <w:rsid w:val="004442AB"/>
    <w:rsid w:val="00452D45"/>
    <w:rsid w:val="00454A47"/>
    <w:rsid w:val="00457B00"/>
    <w:rsid w:val="004649E0"/>
    <w:rsid w:val="004656B1"/>
    <w:rsid w:val="00466C6E"/>
    <w:rsid w:val="00466E7F"/>
    <w:rsid w:val="004748BA"/>
    <w:rsid w:val="00481EDC"/>
    <w:rsid w:val="004A0332"/>
    <w:rsid w:val="004A03F9"/>
    <w:rsid w:val="004A1EA1"/>
    <w:rsid w:val="004A65A1"/>
    <w:rsid w:val="004A6DAF"/>
    <w:rsid w:val="004A7E1C"/>
    <w:rsid w:val="004B0CB1"/>
    <w:rsid w:val="004B5CD9"/>
    <w:rsid w:val="004B7A72"/>
    <w:rsid w:val="004B7C96"/>
    <w:rsid w:val="004C09F5"/>
    <w:rsid w:val="004D2FAB"/>
    <w:rsid w:val="004D3044"/>
    <w:rsid w:val="004D4FEB"/>
    <w:rsid w:val="004E2AE8"/>
    <w:rsid w:val="004E7FEF"/>
    <w:rsid w:val="004F4B4D"/>
    <w:rsid w:val="004F6427"/>
    <w:rsid w:val="004F7519"/>
    <w:rsid w:val="005023EE"/>
    <w:rsid w:val="0050662B"/>
    <w:rsid w:val="00512920"/>
    <w:rsid w:val="005132DD"/>
    <w:rsid w:val="0051361A"/>
    <w:rsid w:val="00515A4A"/>
    <w:rsid w:val="005241C3"/>
    <w:rsid w:val="00524FAE"/>
    <w:rsid w:val="00525D89"/>
    <w:rsid w:val="00530C1D"/>
    <w:rsid w:val="00531285"/>
    <w:rsid w:val="00535F64"/>
    <w:rsid w:val="00542601"/>
    <w:rsid w:val="005427AF"/>
    <w:rsid w:val="00543303"/>
    <w:rsid w:val="005435BE"/>
    <w:rsid w:val="00544B03"/>
    <w:rsid w:val="005450F5"/>
    <w:rsid w:val="005518D8"/>
    <w:rsid w:val="005519F1"/>
    <w:rsid w:val="00551BE8"/>
    <w:rsid w:val="005613B3"/>
    <w:rsid w:val="00562B0D"/>
    <w:rsid w:val="00566BC0"/>
    <w:rsid w:val="005712E3"/>
    <w:rsid w:val="0058046A"/>
    <w:rsid w:val="0058137E"/>
    <w:rsid w:val="00581475"/>
    <w:rsid w:val="00583130"/>
    <w:rsid w:val="0058737E"/>
    <w:rsid w:val="00590C51"/>
    <w:rsid w:val="005A42CF"/>
    <w:rsid w:val="005A73AE"/>
    <w:rsid w:val="005B32A1"/>
    <w:rsid w:val="005B5F26"/>
    <w:rsid w:val="005B5FB5"/>
    <w:rsid w:val="005B7193"/>
    <w:rsid w:val="005C5E64"/>
    <w:rsid w:val="005D267A"/>
    <w:rsid w:val="005D2C69"/>
    <w:rsid w:val="005D3D30"/>
    <w:rsid w:val="005D4F0B"/>
    <w:rsid w:val="005D52B9"/>
    <w:rsid w:val="005D5E8C"/>
    <w:rsid w:val="005D60D9"/>
    <w:rsid w:val="005D7CB7"/>
    <w:rsid w:val="005E3CA8"/>
    <w:rsid w:val="005E651C"/>
    <w:rsid w:val="005F1151"/>
    <w:rsid w:val="005F30A5"/>
    <w:rsid w:val="005F571F"/>
    <w:rsid w:val="005F6333"/>
    <w:rsid w:val="00607726"/>
    <w:rsid w:val="00611363"/>
    <w:rsid w:val="00620049"/>
    <w:rsid w:val="00622F54"/>
    <w:rsid w:val="006235CE"/>
    <w:rsid w:val="00626F0A"/>
    <w:rsid w:val="006300C8"/>
    <w:rsid w:val="00634EEB"/>
    <w:rsid w:val="00640365"/>
    <w:rsid w:val="00640929"/>
    <w:rsid w:val="00641977"/>
    <w:rsid w:val="00644D6A"/>
    <w:rsid w:val="006462A9"/>
    <w:rsid w:val="00646F15"/>
    <w:rsid w:val="0064748A"/>
    <w:rsid w:val="00650CDF"/>
    <w:rsid w:val="00653743"/>
    <w:rsid w:val="006578B2"/>
    <w:rsid w:val="006639D0"/>
    <w:rsid w:val="00675FF7"/>
    <w:rsid w:val="00683D7B"/>
    <w:rsid w:val="00685030"/>
    <w:rsid w:val="00685837"/>
    <w:rsid w:val="006952B8"/>
    <w:rsid w:val="006B05C2"/>
    <w:rsid w:val="006B1945"/>
    <w:rsid w:val="006B3384"/>
    <w:rsid w:val="006B715F"/>
    <w:rsid w:val="006B7735"/>
    <w:rsid w:val="006C08E5"/>
    <w:rsid w:val="006C32AD"/>
    <w:rsid w:val="006C640D"/>
    <w:rsid w:val="006C6665"/>
    <w:rsid w:val="006C66CC"/>
    <w:rsid w:val="006C6D9F"/>
    <w:rsid w:val="006D2592"/>
    <w:rsid w:val="006D25E9"/>
    <w:rsid w:val="006E0C6E"/>
    <w:rsid w:val="006E1BEE"/>
    <w:rsid w:val="006F6365"/>
    <w:rsid w:val="00700789"/>
    <w:rsid w:val="00705A67"/>
    <w:rsid w:val="00706A5E"/>
    <w:rsid w:val="00706AD8"/>
    <w:rsid w:val="007125B4"/>
    <w:rsid w:val="007159A0"/>
    <w:rsid w:val="007212F2"/>
    <w:rsid w:val="00722D4F"/>
    <w:rsid w:val="00725F69"/>
    <w:rsid w:val="00732B44"/>
    <w:rsid w:val="00744846"/>
    <w:rsid w:val="00745ACA"/>
    <w:rsid w:val="00750CC7"/>
    <w:rsid w:val="0075113A"/>
    <w:rsid w:val="00752559"/>
    <w:rsid w:val="007663B5"/>
    <w:rsid w:val="00767204"/>
    <w:rsid w:val="00770DBA"/>
    <w:rsid w:val="00777862"/>
    <w:rsid w:val="00785513"/>
    <w:rsid w:val="00785C24"/>
    <w:rsid w:val="007920F2"/>
    <w:rsid w:val="0079250A"/>
    <w:rsid w:val="00792DE8"/>
    <w:rsid w:val="007A0B96"/>
    <w:rsid w:val="007A3B37"/>
    <w:rsid w:val="007A42E0"/>
    <w:rsid w:val="007A767D"/>
    <w:rsid w:val="007B0E2A"/>
    <w:rsid w:val="007B2293"/>
    <w:rsid w:val="007B23E7"/>
    <w:rsid w:val="007B4BCC"/>
    <w:rsid w:val="007B6974"/>
    <w:rsid w:val="007B6BDE"/>
    <w:rsid w:val="007C2FCC"/>
    <w:rsid w:val="007C4B13"/>
    <w:rsid w:val="007C4BB2"/>
    <w:rsid w:val="007C72F6"/>
    <w:rsid w:val="007D43F7"/>
    <w:rsid w:val="007D4B86"/>
    <w:rsid w:val="007D5BBC"/>
    <w:rsid w:val="007E65FC"/>
    <w:rsid w:val="007E79F0"/>
    <w:rsid w:val="007F341D"/>
    <w:rsid w:val="0080590C"/>
    <w:rsid w:val="00810F30"/>
    <w:rsid w:val="008167F0"/>
    <w:rsid w:val="00821F29"/>
    <w:rsid w:val="008225E9"/>
    <w:rsid w:val="00825514"/>
    <w:rsid w:val="00827173"/>
    <w:rsid w:val="00833B38"/>
    <w:rsid w:val="00834E08"/>
    <w:rsid w:val="00836166"/>
    <w:rsid w:val="0083730F"/>
    <w:rsid w:val="008430CC"/>
    <w:rsid w:val="0084605E"/>
    <w:rsid w:val="0084796B"/>
    <w:rsid w:val="00850450"/>
    <w:rsid w:val="00853D4C"/>
    <w:rsid w:val="00855C6A"/>
    <w:rsid w:val="00857F07"/>
    <w:rsid w:val="00860510"/>
    <w:rsid w:val="00862D3E"/>
    <w:rsid w:val="00870F50"/>
    <w:rsid w:val="0088287F"/>
    <w:rsid w:val="008861B6"/>
    <w:rsid w:val="008863E3"/>
    <w:rsid w:val="00891571"/>
    <w:rsid w:val="008915EC"/>
    <w:rsid w:val="00892394"/>
    <w:rsid w:val="008942E4"/>
    <w:rsid w:val="008A3F3D"/>
    <w:rsid w:val="008A44F3"/>
    <w:rsid w:val="008A5269"/>
    <w:rsid w:val="008A6D31"/>
    <w:rsid w:val="008A7596"/>
    <w:rsid w:val="008B01D8"/>
    <w:rsid w:val="008C0015"/>
    <w:rsid w:val="008C09F8"/>
    <w:rsid w:val="008C1C51"/>
    <w:rsid w:val="008C3611"/>
    <w:rsid w:val="008C542B"/>
    <w:rsid w:val="008D3A57"/>
    <w:rsid w:val="008D5086"/>
    <w:rsid w:val="008D55D4"/>
    <w:rsid w:val="008D731B"/>
    <w:rsid w:val="008E09DC"/>
    <w:rsid w:val="008E3977"/>
    <w:rsid w:val="008E4B18"/>
    <w:rsid w:val="008E68C1"/>
    <w:rsid w:val="008F6984"/>
    <w:rsid w:val="008F75E1"/>
    <w:rsid w:val="00902738"/>
    <w:rsid w:val="009038D5"/>
    <w:rsid w:val="009120A8"/>
    <w:rsid w:val="00912C87"/>
    <w:rsid w:val="00937CAA"/>
    <w:rsid w:val="00946B72"/>
    <w:rsid w:val="009476BF"/>
    <w:rsid w:val="00953E5F"/>
    <w:rsid w:val="00960F02"/>
    <w:rsid w:val="00961DD8"/>
    <w:rsid w:val="00974A24"/>
    <w:rsid w:val="00990D6B"/>
    <w:rsid w:val="009A0F84"/>
    <w:rsid w:val="009A1E39"/>
    <w:rsid w:val="009A3990"/>
    <w:rsid w:val="009A4269"/>
    <w:rsid w:val="009A4C0F"/>
    <w:rsid w:val="009B6C37"/>
    <w:rsid w:val="009B6FC7"/>
    <w:rsid w:val="009B7B18"/>
    <w:rsid w:val="009C5C2C"/>
    <w:rsid w:val="009D420A"/>
    <w:rsid w:val="009D5904"/>
    <w:rsid w:val="009D7612"/>
    <w:rsid w:val="009E1471"/>
    <w:rsid w:val="009E1F3B"/>
    <w:rsid w:val="009E39A2"/>
    <w:rsid w:val="009E3BC8"/>
    <w:rsid w:val="009E457B"/>
    <w:rsid w:val="009E5990"/>
    <w:rsid w:val="009F294E"/>
    <w:rsid w:val="00A02A31"/>
    <w:rsid w:val="00A02FEE"/>
    <w:rsid w:val="00A20A95"/>
    <w:rsid w:val="00A305CB"/>
    <w:rsid w:val="00A34BCD"/>
    <w:rsid w:val="00A35200"/>
    <w:rsid w:val="00A37400"/>
    <w:rsid w:val="00A378D1"/>
    <w:rsid w:val="00A40C40"/>
    <w:rsid w:val="00A438B6"/>
    <w:rsid w:val="00A46B1B"/>
    <w:rsid w:val="00A4799F"/>
    <w:rsid w:val="00A47C9A"/>
    <w:rsid w:val="00A50270"/>
    <w:rsid w:val="00A50767"/>
    <w:rsid w:val="00A512E4"/>
    <w:rsid w:val="00A63440"/>
    <w:rsid w:val="00A63B47"/>
    <w:rsid w:val="00A7432A"/>
    <w:rsid w:val="00A7788F"/>
    <w:rsid w:val="00A82207"/>
    <w:rsid w:val="00A83706"/>
    <w:rsid w:val="00A84A04"/>
    <w:rsid w:val="00A903DB"/>
    <w:rsid w:val="00AA1186"/>
    <w:rsid w:val="00AA45B7"/>
    <w:rsid w:val="00AB00CC"/>
    <w:rsid w:val="00AC1588"/>
    <w:rsid w:val="00AC4E84"/>
    <w:rsid w:val="00AC6683"/>
    <w:rsid w:val="00AD1ACE"/>
    <w:rsid w:val="00AD76E9"/>
    <w:rsid w:val="00AE2B02"/>
    <w:rsid w:val="00AE2C89"/>
    <w:rsid w:val="00AE4870"/>
    <w:rsid w:val="00AE5205"/>
    <w:rsid w:val="00AF36B4"/>
    <w:rsid w:val="00AF3AE1"/>
    <w:rsid w:val="00AF5318"/>
    <w:rsid w:val="00AF7847"/>
    <w:rsid w:val="00AF7D0E"/>
    <w:rsid w:val="00B00D68"/>
    <w:rsid w:val="00B03A97"/>
    <w:rsid w:val="00B06866"/>
    <w:rsid w:val="00B077C0"/>
    <w:rsid w:val="00B15DB4"/>
    <w:rsid w:val="00B25579"/>
    <w:rsid w:val="00B27354"/>
    <w:rsid w:val="00B44840"/>
    <w:rsid w:val="00B44FC2"/>
    <w:rsid w:val="00B45DEA"/>
    <w:rsid w:val="00B52DDF"/>
    <w:rsid w:val="00B53E39"/>
    <w:rsid w:val="00B54CC4"/>
    <w:rsid w:val="00B5510E"/>
    <w:rsid w:val="00B62BCD"/>
    <w:rsid w:val="00B64367"/>
    <w:rsid w:val="00B64464"/>
    <w:rsid w:val="00B64786"/>
    <w:rsid w:val="00B65C82"/>
    <w:rsid w:val="00B82F0E"/>
    <w:rsid w:val="00B91116"/>
    <w:rsid w:val="00BA022C"/>
    <w:rsid w:val="00BA2DD5"/>
    <w:rsid w:val="00BB25F6"/>
    <w:rsid w:val="00BB314C"/>
    <w:rsid w:val="00BB42AC"/>
    <w:rsid w:val="00BC622A"/>
    <w:rsid w:val="00BD044F"/>
    <w:rsid w:val="00BD0D01"/>
    <w:rsid w:val="00BE05C8"/>
    <w:rsid w:val="00BE080E"/>
    <w:rsid w:val="00BE6651"/>
    <w:rsid w:val="00BF049F"/>
    <w:rsid w:val="00BF1641"/>
    <w:rsid w:val="00BF6CAA"/>
    <w:rsid w:val="00C146EF"/>
    <w:rsid w:val="00C14BBE"/>
    <w:rsid w:val="00C210C9"/>
    <w:rsid w:val="00C308E7"/>
    <w:rsid w:val="00C342E1"/>
    <w:rsid w:val="00C40C0A"/>
    <w:rsid w:val="00C42F64"/>
    <w:rsid w:val="00C43C8D"/>
    <w:rsid w:val="00C443F7"/>
    <w:rsid w:val="00C45410"/>
    <w:rsid w:val="00C466F0"/>
    <w:rsid w:val="00C52FB8"/>
    <w:rsid w:val="00C53D8B"/>
    <w:rsid w:val="00C55A42"/>
    <w:rsid w:val="00C562D6"/>
    <w:rsid w:val="00C624D3"/>
    <w:rsid w:val="00C70623"/>
    <w:rsid w:val="00C71D49"/>
    <w:rsid w:val="00C7263F"/>
    <w:rsid w:val="00C748F7"/>
    <w:rsid w:val="00C813F2"/>
    <w:rsid w:val="00C81A98"/>
    <w:rsid w:val="00C827A6"/>
    <w:rsid w:val="00C84586"/>
    <w:rsid w:val="00C86CA2"/>
    <w:rsid w:val="00C93B2A"/>
    <w:rsid w:val="00CA0CEF"/>
    <w:rsid w:val="00CA1D7E"/>
    <w:rsid w:val="00CA63CD"/>
    <w:rsid w:val="00CB02E8"/>
    <w:rsid w:val="00CB1F5B"/>
    <w:rsid w:val="00CB203E"/>
    <w:rsid w:val="00CB5D36"/>
    <w:rsid w:val="00CC4FC5"/>
    <w:rsid w:val="00CC5934"/>
    <w:rsid w:val="00CC740F"/>
    <w:rsid w:val="00CC751F"/>
    <w:rsid w:val="00CD43FC"/>
    <w:rsid w:val="00CD5D43"/>
    <w:rsid w:val="00CD6649"/>
    <w:rsid w:val="00CE3469"/>
    <w:rsid w:val="00CE6892"/>
    <w:rsid w:val="00CE6945"/>
    <w:rsid w:val="00CF3261"/>
    <w:rsid w:val="00CF52EB"/>
    <w:rsid w:val="00CF5701"/>
    <w:rsid w:val="00D007DC"/>
    <w:rsid w:val="00D01B0C"/>
    <w:rsid w:val="00D03195"/>
    <w:rsid w:val="00D0629A"/>
    <w:rsid w:val="00D100E0"/>
    <w:rsid w:val="00D1426D"/>
    <w:rsid w:val="00D2096B"/>
    <w:rsid w:val="00D21208"/>
    <w:rsid w:val="00D23CEC"/>
    <w:rsid w:val="00D247FD"/>
    <w:rsid w:val="00D25676"/>
    <w:rsid w:val="00D25A3F"/>
    <w:rsid w:val="00D27D8F"/>
    <w:rsid w:val="00D301E1"/>
    <w:rsid w:val="00D31C84"/>
    <w:rsid w:val="00D442E6"/>
    <w:rsid w:val="00D473AD"/>
    <w:rsid w:val="00D571BD"/>
    <w:rsid w:val="00D61430"/>
    <w:rsid w:val="00D6529B"/>
    <w:rsid w:val="00D661E4"/>
    <w:rsid w:val="00D663D5"/>
    <w:rsid w:val="00D6793F"/>
    <w:rsid w:val="00D81888"/>
    <w:rsid w:val="00D91DED"/>
    <w:rsid w:val="00DA1131"/>
    <w:rsid w:val="00DA1548"/>
    <w:rsid w:val="00DA4CBC"/>
    <w:rsid w:val="00DA66CF"/>
    <w:rsid w:val="00DA68A6"/>
    <w:rsid w:val="00DB2AD2"/>
    <w:rsid w:val="00DB4C1B"/>
    <w:rsid w:val="00DB66BF"/>
    <w:rsid w:val="00DB73B3"/>
    <w:rsid w:val="00DC18C7"/>
    <w:rsid w:val="00DD0266"/>
    <w:rsid w:val="00DD6A08"/>
    <w:rsid w:val="00DE2740"/>
    <w:rsid w:val="00DE2D81"/>
    <w:rsid w:val="00DE6ED2"/>
    <w:rsid w:val="00DF014E"/>
    <w:rsid w:val="00DF0A0E"/>
    <w:rsid w:val="00DF5392"/>
    <w:rsid w:val="00DF64B3"/>
    <w:rsid w:val="00E0029B"/>
    <w:rsid w:val="00E04887"/>
    <w:rsid w:val="00E0724A"/>
    <w:rsid w:val="00E1061E"/>
    <w:rsid w:val="00E10DF5"/>
    <w:rsid w:val="00E26A5D"/>
    <w:rsid w:val="00E35EC3"/>
    <w:rsid w:val="00E41D72"/>
    <w:rsid w:val="00E4432F"/>
    <w:rsid w:val="00E44F47"/>
    <w:rsid w:val="00E503DC"/>
    <w:rsid w:val="00E5618B"/>
    <w:rsid w:val="00E66B7C"/>
    <w:rsid w:val="00E73D64"/>
    <w:rsid w:val="00E76D98"/>
    <w:rsid w:val="00E85C25"/>
    <w:rsid w:val="00E9636D"/>
    <w:rsid w:val="00EA0FCB"/>
    <w:rsid w:val="00EA31D8"/>
    <w:rsid w:val="00EA5273"/>
    <w:rsid w:val="00EA5D5D"/>
    <w:rsid w:val="00EA771D"/>
    <w:rsid w:val="00EB4E11"/>
    <w:rsid w:val="00EC1DDF"/>
    <w:rsid w:val="00EC1DE6"/>
    <w:rsid w:val="00EC3436"/>
    <w:rsid w:val="00EC46B1"/>
    <w:rsid w:val="00EC67EC"/>
    <w:rsid w:val="00EE3913"/>
    <w:rsid w:val="00EE7249"/>
    <w:rsid w:val="00EF0333"/>
    <w:rsid w:val="00EF3ADD"/>
    <w:rsid w:val="00EF408C"/>
    <w:rsid w:val="00EF4125"/>
    <w:rsid w:val="00EF6644"/>
    <w:rsid w:val="00F0022E"/>
    <w:rsid w:val="00F016A0"/>
    <w:rsid w:val="00F03CA8"/>
    <w:rsid w:val="00F07074"/>
    <w:rsid w:val="00F07EB3"/>
    <w:rsid w:val="00F14EBB"/>
    <w:rsid w:val="00F14ECF"/>
    <w:rsid w:val="00F21613"/>
    <w:rsid w:val="00F21DCC"/>
    <w:rsid w:val="00F306F8"/>
    <w:rsid w:val="00F33346"/>
    <w:rsid w:val="00F353F8"/>
    <w:rsid w:val="00F36247"/>
    <w:rsid w:val="00F4168D"/>
    <w:rsid w:val="00F521B0"/>
    <w:rsid w:val="00F5524F"/>
    <w:rsid w:val="00F60B4B"/>
    <w:rsid w:val="00F63FF6"/>
    <w:rsid w:val="00F66BA2"/>
    <w:rsid w:val="00F70232"/>
    <w:rsid w:val="00F71CC4"/>
    <w:rsid w:val="00F71E7C"/>
    <w:rsid w:val="00F90A98"/>
    <w:rsid w:val="00F958A0"/>
    <w:rsid w:val="00F95ADB"/>
    <w:rsid w:val="00F96DF7"/>
    <w:rsid w:val="00FA335C"/>
    <w:rsid w:val="00FA6804"/>
    <w:rsid w:val="00FA761C"/>
    <w:rsid w:val="00FB0D9D"/>
    <w:rsid w:val="00FB188B"/>
    <w:rsid w:val="00FB18F3"/>
    <w:rsid w:val="00FB33C2"/>
    <w:rsid w:val="00FB4D05"/>
    <w:rsid w:val="00FB52C8"/>
    <w:rsid w:val="00FC11C7"/>
    <w:rsid w:val="00FC5E16"/>
    <w:rsid w:val="00FC7DD0"/>
    <w:rsid w:val="00FD1495"/>
    <w:rsid w:val="00FD1A5F"/>
    <w:rsid w:val="00FD3A34"/>
    <w:rsid w:val="00FD4B90"/>
    <w:rsid w:val="00FE040D"/>
    <w:rsid w:val="00FE2440"/>
    <w:rsid w:val="00FE3747"/>
    <w:rsid w:val="00FE59AA"/>
    <w:rsid w:val="00FF0B1D"/>
    <w:rsid w:val="00FF5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9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C6D9F"/>
    <w:pPr>
      <w:keepNext/>
      <w:pageBreakBefore/>
      <w:spacing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6C6D9F"/>
    <w:pPr>
      <w:keepNext/>
      <w:spacing w:before="360" w:after="360" w:line="240" w:lineRule="auto"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D9F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6C6D9F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6D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D9F"/>
    <w:rPr>
      <w:rFonts w:ascii="Tahoma" w:eastAsia="Calibri" w:hAnsi="Tahoma" w:cs="Times New Roman"/>
      <w:sz w:val="16"/>
      <w:szCs w:val="16"/>
    </w:rPr>
  </w:style>
  <w:style w:type="paragraph" w:styleId="a5">
    <w:name w:val="header"/>
    <w:aliases w:val="Название 2,Название 2 Знак"/>
    <w:basedOn w:val="a"/>
    <w:link w:val="a6"/>
    <w:uiPriority w:val="99"/>
    <w:unhideWhenUsed/>
    <w:rsid w:val="006C6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Название 2 Знак1,Название 2 Знак Знак"/>
    <w:basedOn w:val="a0"/>
    <w:link w:val="a5"/>
    <w:uiPriority w:val="99"/>
    <w:rsid w:val="006C6D9F"/>
    <w:rPr>
      <w:rFonts w:ascii="Calibri" w:eastAsia="Calibri" w:hAnsi="Calibri" w:cs="Times New Roman"/>
    </w:rPr>
  </w:style>
  <w:style w:type="paragraph" w:styleId="a7">
    <w:name w:val="footer"/>
    <w:aliases w:val="Верхний  колонтитул"/>
    <w:basedOn w:val="a"/>
    <w:link w:val="a8"/>
    <w:uiPriority w:val="99"/>
    <w:unhideWhenUsed/>
    <w:rsid w:val="006C6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aliases w:val="Верхний  колонтитул Знак"/>
    <w:basedOn w:val="a0"/>
    <w:link w:val="a7"/>
    <w:uiPriority w:val="99"/>
    <w:rsid w:val="006C6D9F"/>
    <w:rPr>
      <w:rFonts w:ascii="Calibri" w:eastAsia="Calibri" w:hAnsi="Calibri" w:cs="Times New Roman"/>
    </w:rPr>
  </w:style>
  <w:style w:type="paragraph" w:customStyle="1" w:styleId="11">
    <w:name w:val="Заголовок оглавления1"/>
    <w:basedOn w:val="1"/>
    <w:next w:val="a"/>
    <w:rsid w:val="006C6D9F"/>
    <w:pPr>
      <w:keepLines/>
      <w:spacing w:before="480" w:after="0"/>
      <w:outlineLvl w:val="9"/>
    </w:pPr>
    <w:rPr>
      <w:rFonts w:ascii="Cambria" w:eastAsia="Calibri" w:hAnsi="Cambria" w:cs="Cambria"/>
      <w:color w:val="365F91"/>
      <w:kern w:val="0"/>
      <w:szCs w:val="28"/>
      <w:lang w:eastAsia="ru-RU"/>
    </w:rPr>
  </w:style>
  <w:style w:type="paragraph" w:styleId="12">
    <w:name w:val="toc 1"/>
    <w:basedOn w:val="a"/>
    <w:next w:val="a"/>
    <w:autoRedefine/>
    <w:uiPriority w:val="39"/>
    <w:qFormat/>
    <w:rsid w:val="006952B8"/>
    <w:pPr>
      <w:tabs>
        <w:tab w:val="left" w:pos="8931"/>
        <w:tab w:val="right" w:leader="dot" w:pos="9356"/>
      </w:tabs>
      <w:spacing w:after="100" w:line="240" w:lineRule="auto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a9">
    <w:name w:val="Название Знак"/>
    <w:link w:val="aa"/>
    <w:uiPriority w:val="10"/>
    <w:locked/>
    <w:rsid w:val="006C6D9F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a">
    <w:name w:val="Title"/>
    <w:basedOn w:val="a"/>
    <w:next w:val="a"/>
    <w:link w:val="a9"/>
    <w:uiPriority w:val="10"/>
    <w:qFormat/>
    <w:rsid w:val="006C6D9F"/>
    <w:pPr>
      <w:spacing w:after="0" w:line="240" w:lineRule="auto"/>
      <w:contextualSpacing/>
    </w:pPr>
    <w:rPr>
      <w:rFonts w:ascii="Cambria" w:eastAsiaTheme="minorHAnsi" w:hAnsi="Cambria" w:cs="Cambria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uiPriority w:val="10"/>
    <w:rsid w:val="006C6D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4">
    <w:name w:val="Абзац списка1"/>
    <w:basedOn w:val="a"/>
    <w:rsid w:val="006C6D9F"/>
    <w:pPr>
      <w:ind w:left="720"/>
    </w:pPr>
    <w:rPr>
      <w:rFonts w:eastAsia="Times New Roman" w:cs="Calibri"/>
    </w:rPr>
  </w:style>
  <w:style w:type="character" w:styleId="ab">
    <w:name w:val="Hyperlink"/>
    <w:uiPriority w:val="99"/>
    <w:rsid w:val="006C6D9F"/>
    <w:rPr>
      <w:rFonts w:cs="Times New Roman"/>
      <w:color w:val="0000FF"/>
      <w:u w:val="single"/>
    </w:rPr>
  </w:style>
  <w:style w:type="paragraph" w:styleId="ac">
    <w:name w:val="Normal (Web)"/>
    <w:aliases w:val="Обычный (Web),Обычный (веб) Знак Знак Знак Знак,Обычный (веб) Знак Знак Знак"/>
    <w:basedOn w:val="a"/>
    <w:link w:val="ad"/>
    <w:uiPriority w:val="99"/>
    <w:qFormat/>
    <w:rsid w:val="006C6D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бычный (веб) Знак"/>
    <w:aliases w:val="Обычный (Web) Знак,Обычный (веб) Знак Знак Знак Знак Знак,Обычный (веб) Знак Знак Знак Знак1"/>
    <w:link w:val="ac"/>
    <w:uiPriority w:val="99"/>
    <w:locked/>
    <w:rsid w:val="008C001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C6D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5B32A1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e">
    <w:name w:val="Основной текст_"/>
    <w:link w:val="15"/>
    <w:rsid w:val="006C6D9F"/>
    <w:rPr>
      <w:rFonts w:ascii="Times New Roman" w:hAnsi="Times New Roman"/>
      <w:sz w:val="17"/>
      <w:shd w:val="clear" w:color="auto" w:fill="FFFFFF"/>
    </w:rPr>
  </w:style>
  <w:style w:type="paragraph" w:customStyle="1" w:styleId="15">
    <w:name w:val="Основной текст1"/>
    <w:basedOn w:val="a"/>
    <w:link w:val="ae"/>
    <w:rsid w:val="006C6D9F"/>
    <w:pPr>
      <w:widowControl w:val="0"/>
      <w:shd w:val="clear" w:color="auto" w:fill="FFFFFF"/>
      <w:spacing w:after="0" w:line="365" w:lineRule="exact"/>
      <w:jc w:val="both"/>
    </w:pPr>
    <w:rPr>
      <w:rFonts w:ascii="Times New Roman" w:eastAsiaTheme="minorHAnsi" w:hAnsi="Times New Roman" w:cstheme="minorBidi"/>
      <w:sz w:val="17"/>
    </w:rPr>
  </w:style>
  <w:style w:type="paragraph" w:styleId="af">
    <w:name w:val="Body Text"/>
    <w:basedOn w:val="a"/>
    <w:link w:val="af0"/>
    <w:rsid w:val="006C6D9F"/>
    <w:pPr>
      <w:widowControl w:val="0"/>
      <w:shd w:val="clear" w:color="auto" w:fill="FFFFFF"/>
      <w:spacing w:before="720" w:after="300" w:line="413" w:lineRule="exact"/>
      <w:ind w:firstLine="56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rsid w:val="006C6D9F"/>
    <w:rPr>
      <w:rFonts w:ascii="Times New Roman" w:eastAsia="Calibri" w:hAnsi="Times New Roman" w:cs="Times New Roman"/>
      <w:sz w:val="20"/>
      <w:szCs w:val="20"/>
      <w:shd w:val="clear" w:color="auto" w:fill="FFFFFF"/>
      <w:lang w:eastAsia="ar-SA"/>
    </w:rPr>
  </w:style>
  <w:style w:type="paragraph" w:customStyle="1" w:styleId="21">
    <w:name w:val="Абзац списка2"/>
    <w:basedOn w:val="a"/>
    <w:rsid w:val="006C6D9F"/>
    <w:pPr>
      <w:spacing w:after="6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List Paragraph"/>
    <w:basedOn w:val="a"/>
    <w:link w:val="af2"/>
    <w:uiPriority w:val="34"/>
    <w:qFormat/>
    <w:rsid w:val="006C6D9F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2">
    <w:name w:val="Абзац списка Знак"/>
    <w:link w:val="af1"/>
    <w:uiPriority w:val="34"/>
    <w:locked/>
    <w:rsid w:val="006C6D9F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uiPriority w:val="22"/>
    <w:qFormat/>
    <w:rsid w:val="006C6D9F"/>
    <w:rPr>
      <w:b/>
      <w:bCs/>
    </w:rPr>
  </w:style>
  <w:style w:type="paragraph" w:customStyle="1" w:styleId="Default">
    <w:name w:val="Default"/>
    <w:rsid w:val="006C6D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4">
    <w:name w:val="Текст концевой сноски Знак"/>
    <w:basedOn w:val="a0"/>
    <w:link w:val="af5"/>
    <w:uiPriority w:val="99"/>
    <w:semiHidden/>
    <w:rsid w:val="006C6D9F"/>
    <w:rPr>
      <w:rFonts w:ascii="Calibri" w:eastAsia="Calibri" w:hAnsi="Calibri" w:cs="Times New Roman"/>
      <w:sz w:val="20"/>
      <w:szCs w:val="20"/>
    </w:rPr>
  </w:style>
  <w:style w:type="paragraph" w:styleId="af5">
    <w:name w:val="endnote text"/>
    <w:basedOn w:val="a"/>
    <w:link w:val="af4"/>
    <w:uiPriority w:val="99"/>
    <w:semiHidden/>
    <w:unhideWhenUsed/>
    <w:rsid w:val="006C6D9F"/>
    <w:pPr>
      <w:spacing w:after="0" w:line="240" w:lineRule="auto"/>
    </w:pPr>
    <w:rPr>
      <w:sz w:val="20"/>
      <w:szCs w:val="20"/>
    </w:rPr>
  </w:style>
  <w:style w:type="character" w:customStyle="1" w:styleId="16">
    <w:name w:val="Текст концевой сноски Знак1"/>
    <w:basedOn w:val="a0"/>
    <w:uiPriority w:val="99"/>
    <w:semiHidden/>
    <w:rsid w:val="006C6D9F"/>
    <w:rPr>
      <w:rFonts w:ascii="Calibri" w:eastAsia="Calibri" w:hAnsi="Calibri" w:cs="Times New Roman"/>
      <w:sz w:val="20"/>
      <w:szCs w:val="20"/>
    </w:rPr>
  </w:style>
  <w:style w:type="character" w:customStyle="1" w:styleId="blk">
    <w:name w:val="blk"/>
    <w:basedOn w:val="a0"/>
    <w:rsid w:val="006C6D9F"/>
  </w:style>
  <w:style w:type="character" w:customStyle="1" w:styleId="hl">
    <w:name w:val="hl"/>
    <w:basedOn w:val="a0"/>
    <w:rsid w:val="006C6D9F"/>
  </w:style>
  <w:style w:type="paragraph" w:styleId="af6">
    <w:name w:val="No Spacing"/>
    <w:link w:val="af7"/>
    <w:uiPriority w:val="1"/>
    <w:qFormat/>
    <w:rsid w:val="006C6D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6"/>
    <w:uiPriority w:val="1"/>
    <w:rsid w:val="006C6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6C6D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6C6D9F"/>
    <w:pPr>
      <w:widowControl w:val="0"/>
      <w:autoSpaceDE w:val="0"/>
      <w:autoSpaceDN w:val="0"/>
      <w:adjustRightInd w:val="0"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210">
    <w:name w:val="Заголовок 21"/>
    <w:basedOn w:val="a"/>
    <w:uiPriority w:val="1"/>
    <w:qFormat/>
    <w:rsid w:val="006C6D9F"/>
    <w:pPr>
      <w:widowControl w:val="0"/>
      <w:autoSpaceDE w:val="0"/>
      <w:autoSpaceDN w:val="0"/>
      <w:adjustRightInd w:val="0"/>
      <w:spacing w:after="0" w:line="240" w:lineRule="auto"/>
      <w:ind w:left="102" w:firstLine="359"/>
      <w:outlineLvl w:val="1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customStyle="1" w:styleId="af8">
    <w:name w:val="Колонтитул_"/>
    <w:link w:val="af9"/>
    <w:rsid w:val="006C6D9F"/>
    <w:rPr>
      <w:rFonts w:ascii="Times New Roman" w:hAnsi="Times New Roman"/>
      <w:shd w:val="clear" w:color="auto" w:fill="FFFFFF"/>
    </w:rPr>
  </w:style>
  <w:style w:type="paragraph" w:customStyle="1" w:styleId="af9">
    <w:name w:val="Колонтитул"/>
    <w:basedOn w:val="a"/>
    <w:link w:val="af8"/>
    <w:rsid w:val="006C6D9F"/>
    <w:pPr>
      <w:shd w:val="clear" w:color="auto" w:fill="FFFFFF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11pt">
    <w:name w:val="Колонтитул + 11 pt"/>
    <w:rsid w:val="006C6D9F"/>
    <w:rPr>
      <w:rFonts w:ascii="Times New Roman" w:hAnsi="Times New Roman"/>
      <w:spacing w:val="0"/>
      <w:sz w:val="22"/>
      <w:szCs w:val="22"/>
      <w:shd w:val="clear" w:color="auto" w:fill="FFFFFF"/>
    </w:rPr>
  </w:style>
  <w:style w:type="table" w:styleId="afa">
    <w:name w:val="Table Grid"/>
    <w:basedOn w:val="a1"/>
    <w:uiPriority w:val="59"/>
    <w:rsid w:val="006C6D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11"/>
    <w:rsid w:val="006C6D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11">
    <w:name w:val="Основной текст (2)1"/>
    <w:basedOn w:val="a"/>
    <w:link w:val="22"/>
    <w:rsid w:val="006C6D9F"/>
    <w:pPr>
      <w:shd w:val="clear" w:color="auto" w:fill="FFFFFF"/>
      <w:spacing w:before="4800" w:after="0" w:line="480" w:lineRule="exact"/>
      <w:ind w:hanging="200"/>
      <w:jc w:val="center"/>
    </w:pPr>
    <w:rPr>
      <w:rFonts w:ascii="Times New Roman" w:eastAsiaTheme="minorHAnsi" w:hAnsi="Times New Roman" w:cstheme="minorBidi"/>
      <w:b/>
      <w:bCs/>
      <w:sz w:val="27"/>
      <w:szCs w:val="27"/>
    </w:rPr>
  </w:style>
  <w:style w:type="character" w:customStyle="1" w:styleId="23">
    <w:name w:val="Основной текст (2)"/>
    <w:basedOn w:val="22"/>
    <w:uiPriority w:val="99"/>
    <w:rsid w:val="006C6D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ertext">
    <w:name w:val="headertext"/>
    <w:basedOn w:val="a"/>
    <w:rsid w:val="006C6D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Подпись к таблице (2)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paragraph" w:styleId="afb">
    <w:name w:val="TOC Heading"/>
    <w:basedOn w:val="1"/>
    <w:next w:val="a"/>
    <w:uiPriority w:val="39"/>
    <w:unhideWhenUsed/>
    <w:qFormat/>
    <w:rsid w:val="006C6D9F"/>
    <w:pPr>
      <w:keepLines/>
      <w:pageBreakBefore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ru-RU"/>
    </w:rPr>
  </w:style>
  <w:style w:type="paragraph" w:styleId="25">
    <w:name w:val="toc 2"/>
    <w:basedOn w:val="a"/>
    <w:next w:val="a"/>
    <w:autoRedefine/>
    <w:uiPriority w:val="39"/>
    <w:unhideWhenUsed/>
    <w:qFormat/>
    <w:rsid w:val="00BF049F"/>
    <w:pPr>
      <w:tabs>
        <w:tab w:val="right" w:leader="dot" w:pos="9629"/>
      </w:tabs>
      <w:ind w:left="220"/>
    </w:pPr>
  </w:style>
  <w:style w:type="paragraph" w:styleId="3">
    <w:name w:val="toc 3"/>
    <w:basedOn w:val="a"/>
    <w:next w:val="a"/>
    <w:autoRedefine/>
    <w:uiPriority w:val="39"/>
    <w:unhideWhenUsed/>
    <w:qFormat/>
    <w:rsid w:val="006C6D9F"/>
    <w:pPr>
      <w:ind w:left="440"/>
    </w:pPr>
  </w:style>
  <w:style w:type="character" w:customStyle="1" w:styleId="26">
    <w:name w:val="Заголовок №2_"/>
    <w:link w:val="27"/>
    <w:rsid w:val="006C6D9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6C6D9F"/>
    <w:pPr>
      <w:shd w:val="clear" w:color="auto" w:fill="FFFFFF"/>
      <w:spacing w:after="720" w:line="0" w:lineRule="atLeast"/>
      <w:outlineLvl w:val="1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Tahoma95pt">
    <w:name w:val="Колонтитул + Tahoma;9;5 pt;Полужирный"/>
    <w:rsid w:val="006C6D9F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15pt">
    <w:name w:val="Колонтитул + 11;5 pt;Полужирный"/>
    <w:rsid w:val="006C6D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15pt0">
    <w:name w:val="Колонтитул + 11;5 pt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6C6D9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C6D9F"/>
    <w:pPr>
      <w:shd w:val="clear" w:color="auto" w:fill="FFFFFF"/>
      <w:spacing w:after="0" w:line="274" w:lineRule="exact"/>
      <w:ind w:hanging="580"/>
    </w:pPr>
    <w:rPr>
      <w:rFonts w:ascii="Times New Roman" w:eastAsia="Times New Roman" w:hAnsi="Times New Roman" w:cstheme="minorBidi"/>
      <w:sz w:val="23"/>
      <w:szCs w:val="23"/>
    </w:rPr>
  </w:style>
  <w:style w:type="paragraph" w:styleId="afc">
    <w:name w:val="footnote text"/>
    <w:basedOn w:val="a"/>
    <w:link w:val="afd"/>
    <w:uiPriority w:val="99"/>
    <w:unhideWhenUsed/>
    <w:rsid w:val="006C6D9F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6C6D9F"/>
    <w:rPr>
      <w:rFonts w:ascii="Calibri" w:eastAsia="Calibri" w:hAnsi="Calibri" w:cs="Times New Roman"/>
      <w:sz w:val="20"/>
      <w:szCs w:val="20"/>
    </w:rPr>
  </w:style>
  <w:style w:type="character" w:styleId="afe">
    <w:name w:val="footnote reference"/>
    <w:uiPriority w:val="99"/>
    <w:rsid w:val="006C6D9F"/>
    <w:rPr>
      <w:rFonts w:cs="Times New Roman"/>
      <w:vertAlign w:val="superscript"/>
    </w:rPr>
  </w:style>
  <w:style w:type="paragraph" w:customStyle="1" w:styleId="-11">
    <w:name w:val="Цветной список - Акцент 11"/>
    <w:basedOn w:val="a"/>
    <w:link w:val="-1"/>
    <w:uiPriority w:val="99"/>
    <w:rsid w:val="006C6D9F"/>
    <w:pPr>
      <w:widowControl w:val="0"/>
      <w:numPr>
        <w:numId w:val="2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hAnsi="Times New Roman CYR"/>
      <w:sz w:val="24"/>
      <w:szCs w:val="20"/>
    </w:rPr>
  </w:style>
  <w:style w:type="character" w:customStyle="1" w:styleId="-1">
    <w:name w:val="Цветной список - Акцент 1 Знак"/>
    <w:link w:val="-11"/>
    <w:uiPriority w:val="99"/>
    <w:locked/>
    <w:rsid w:val="006C6D9F"/>
    <w:rPr>
      <w:rFonts w:ascii="Times New Roman CYR" w:eastAsia="Calibri" w:hAnsi="Times New Roman CYR" w:cs="Times New Roman"/>
      <w:sz w:val="24"/>
      <w:szCs w:val="20"/>
    </w:rPr>
  </w:style>
  <w:style w:type="character" w:styleId="aff">
    <w:name w:val="page number"/>
    <w:uiPriority w:val="99"/>
    <w:rsid w:val="006C6D9F"/>
    <w:rPr>
      <w:rFonts w:cs="Times New Roman"/>
    </w:rPr>
  </w:style>
  <w:style w:type="character" w:customStyle="1" w:styleId="300">
    <w:name w:val="Основной текст (300)_"/>
    <w:link w:val="3001"/>
    <w:uiPriority w:val="99"/>
    <w:rsid w:val="006C6D9F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001">
    <w:name w:val="Основной текст (300)1"/>
    <w:basedOn w:val="a"/>
    <w:link w:val="300"/>
    <w:uiPriority w:val="99"/>
    <w:rsid w:val="006C6D9F"/>
    <w:pPr>
      <w:shd w:val="clear" w:color="auto" w:fill="FFFFFF"/>
      <w:spacing w:after="0" w:line="240" w:lineRule="atLeast"/>
      <w:ind w:hanging="300"/>
      <w:jc w:val="right"/>
    </w:pPr>
    <w:rPr>
      <w:rFonts w:ascii="Times New Roman" w:eastAsiaTheme="minorHAnsi" w:hAnsi="Times New Roman" w:cstheme="minorBidi"/>
      <w:sz w:val="23"/>
      <w:szCs w:val="23"/>
    </w:rPr>
  </w:style>
  <w:style w:type="character" w:customStyle="1" w:styleId="3009">
    <w:name w:val="Основной текст (300)9"/>
    <w:uiPriority w:val="99"/>
    <w:rsid w:val="006C6D9F"/>
    <w:rPr>
      <w:rFonts w:ascii="Times New Roman" w:hAnsi="Times New Roman" w:cs="Times New Roman"/>
      <w:noProof/>
      <w:spacing w:val="0"/>
      <w:sz w:val="23"/>
      <w:szCs w:val="23"/>
    </w:rPr>
  </w:style>
  <w:style w:type="character" w:customStyle="1" w:styleId="100">
    <w:name w:val="Основной текст (10)_"/>
    <w:link w:val="101"/>
    <w:rsid w:val="006C6D9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6C6D9F"/>
    <w:pPr>
      <w:shd w:val="clear" w:color="auto" w:fill="FFFFFF"/>
      <w:spacing w:after="0" w:line="326" w:lineRule="exact"/>
      <w:jc w:val="both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6">
    <w:name w:val="Подпись к таблице (6)_"/>
    <w:link w:val="60"/>
    <w:rsid w:val="006C6D9F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60">
    <w:name w:val="Подпись к таблице (6)"/>
    <w:basedOn w:val="a"/>
    <w:link w:val="6"/>
    <w:rsid w:val="006C6D9F"/>
    <w:pPr>
      <w:shd w:val="clear" w:color="auto" w:fill="FFFFFF"/>
      <w:spacing w:after="0" w:line="302" w:lineRule="exact"/>
      <w:ind w:firstLine="700"/>
      <w:jc w:val="both"/>
    </w:pPr>
    <w:rPr>
      <w:rFonts w:ascii="Times New Roman" w:eastAsia="Times New Roman" w:hAnsi="Times New Roman" w:cstheme="minorBidi"/>
      <w:sz w:val="25"/>
      <w:szCs w:val="25"/>
    </w:rPr>
  </w:style>
  <w:style w:type="character" w:customStyle="1" w:styleId="250">
    <w:name w:val="Основной текст (25)_"/>
    <w:link w:val="251"/>
    <w:rsid w:val="006C6D9F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6C6D9F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5"/>
      <w:szCs w:val="25"/>
    </w:rPr>
  </w:style>
  <w:style w:type="character" w:customStyle="1" w:styleId="aff0">
    <w:name w:val="Гипертекстовая ссылка"/>
    <w:uiPriority w:val="99"/>
    <w:rsid w:val="006C6D9F"/>
    <w:rPr>
      <w:rFonts w:cs="Times New Roman"/>
      <w:color w:val="106BBE"/>
    </w:rPr>
  </w:style>
  <w:style w:type="paragraph" w:customStyle="1" w:styleId="aff1">
    <w:name w:val="Нормальный (таблица)"/>
    <w:basedOn w:val="a"/>
    <w:next w:val="a"/>
    <w:uiPriority w:val="99"/>
    <w:rsid w:val="006C6D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6C6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3">
    <w:name w:val="Цветовое выделение"/>
    <w:uiPriority w:val="99"/>
    <w:rsid w:val="006C6D9F"/>
    <w:rPr>
      <w:b/>
      <w:color w:val="26282F"/>
    </w:rPr>
  </w:style>
  <w:style w:type="character" w:customStyle="1" w:styleId="102">
    <w:name w:val="Основной текст (10) + Полужирный"/>
    <w:rsid w:val="006C6D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53">
    <w:name w:val="Заголовок №5 (3)_"/>
    <w:link w:val="530"/>
    <w:rsid w:val="006C6D9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530">
    <w:name w:val="Заголовок №5 (3)"/>
    <w:basedOn w:val="a"/>
    <w:link w:val="53"/>
    <w:rsid w:val="006C6D9F"/>
    <w:pPr>
      <w:shd w:val="clear" w:color="auto" w:fill="FFFFFF"/>
      <w:spacing w:after="720" w:line="0" w:lineRule="atLeast"/>
      <w:outlineLvl w:val="4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61">
    <w:name w:val="Основной текст (6)_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8">
    <w:name w:val="Подпись к картинке (2)_"/>
    <w:link w:val="29"/>
    <w:rsid w:val="006C6D9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9">
    <w:name w:val="Подпись к картинке (2)"/>
    <w:basedOn w:val="a"/>
    <w:link w:val="28"/>
    <w:rsid w:val="006C6D9F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3"/>
      <w:szCs w:val="23"/>
    </w:rPr>
  </w:style>
  <w:style w:type="character" w:customStyle="1" w:styleId="30">
    <w:name w:val="Подпись к картинке (3)_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2">
    <w:name w:val="Основной текст (6)"/>
    <w:basedOn w:val="61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Подпись к картинке (3)"/>
    <w:basedOn w:val="30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">
    <w:name w:val="Основной текст (5)_"/>
    <w:link w:val="50"/>
    <w:rsid w:val="006C6D9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C6D9F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3"/>
      <w:szCs w:val="23"/>
    </w:rPr>
  </w:style>
  <w:style w:type="paragraph" w:customStyle="1" w:styleId="200">
    <w:name w:val="Основной текст20"/>
    <w:basedOn w:val="a"/>
    <w:rsid w:val="006C6D9F"/>
    <w:pPr>
      <w:shd w:val="clear" w:color="auto" w:fill="FFFFFF"/>
      <w:spacing w:after="360" w:line="0" w:lineRule="atLeast"/>
      <w:ind w:hanging="340"/>
    </w:pPr>
    <w:rPr>
      <w:rFonts w:ascii="Times New Roman" w:eastAsia="Times New Roman" w:hAnsi="Times New Roman"/>
      <w:sz w:val="23"/>
      <w:szCs w:val="23"/>
    </w:rPr>
  </w:style>
  <w:style w:type="character" w:customStyle="1" w:styleId="63">
    <w:name w:val="Заголовок №6_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4">
    <w:name w:val="Заголовок №6"/>
    <w:basedOn w:val="63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5pt">
    <w:name w:val="Колонтитул + 12;5 pt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shd w:val="clear" w:color="auto" w:fill="FFFFFF"/>
    </w:rPr>
  </w:style>
  <w:style w:type="character" w:customStyle="1" w:styleId="160">
    <w:name w:val="Основной текст (16)_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61">
    <w:name w:val="Основной текст (16) + Полужирный;Не курсив"/>
    <w:rsid w:val="006C6D9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71">
    <w:name w:val="Заголовок №7_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Подпись к таблице (5)_"/>
    <w:link w:val="52"/>
    <w:rsid w:val="006C6D9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6C6D9F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theme="minorBidi"/>
      <w:sz w:val="23"/>
      <w:szCs w:val="23"/>
    </w:rPr>
  </w:style>
  <w:style w:type="character" w:customStyle="1" w:styleId="270">
    <w:name w:val="Основной текст (27)_"/>
    <w:link w:val="271"/>
    <w:rsid w:val="006C6D9F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6C6D9F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19"/>
      <w:szCs w:val="19"/>
    </w:rPr>
  </w:style>
  <w:style w:type="character" w:customStyle="1" w:styleId="72">
    <w:name w:val="Заголовок №7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01">
    <w:name w:val="Основной текст (30)_"/>
    <w:link w:val="302"/>
    <w:rsid w:val="006C6D9F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02">
    <w:name w:val="Основной текст (30)"/>
    <w:basedOn w:val="a"/>
    <w:link w:val="301"/>
    <w:rsid w:val="006C6D9F"/>
    <w:pPr>
      <w:shd w:val="clear" w:color="auto" w:fill="FFFFFF"/>
      <w:spacing w:before="300" w:after="0" w:line="250" w:lineRule="exact"/>
      <w:jc w:val="center"/>
    </w:pPr>
    <w:rPr>
      <w:rFonts w:ascii="Times New Roman" w:eastAsia="Times New Roman" w:hAnsi="Times New Roman" w:cstheme="minorBidi"/>
      <w:sz w:val="21"/>
      <w:szCs w:val="21"/>
    </w:rPr>
  </w:style>
  <w:style w:type="character" w:customStyle="1" w:styleId="73">
    <w:name w:val="Заголовок №7 + Не полужирный;Курсив"/>
    <w:rsid w:val="006C6D9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62">
    <w:name w:val="Основной текст (16) + Не курсив"/>
    <w:rsid w:val="006C6D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63">
    <w:name w:val="Основной текст (16)"/>
    <w:basedOn w:val="160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2">
    <w:name w:val="Основной текст3"/>
    <w:basedOn w:val="a"/>
    <w:rsid w:val="006C6D9F"/>
    <w:pPr>
      <w:shd w:val="clear" w:color="auto" w:fill="FFFFFF"/>
      <w:spacing w:before="540" w:after="0" w:line="446" w:lineRule="exact"/>
      <w:jc w:val="both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character" w:customStyle="1" w:styleId="8">
    <w:name w:val="Основной текст8"/>
    <w:basedOn w:val="ae"/>
    <w:rsid w:val="006C6D9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64">
    <w:name w:val="Основной текст16"/>
    <w:basedOn w:val="a"/>
    <w:rsid w:val="006C6D9F"/>
    <w:pPr>
      <w:shd w:val="clear" w:color="auto" w:fill="FFFFFF"/>
      <w:spacing w:after="0" w:line="0" w:lineRule="atLeast"/>
      <w:ind w:hanging="200"/>
    </w:pPr>
    <w:rPr>
      <w:rFonts w:ascii="Times New Roman" w:eastAsia="Times New Roman" w:hAnsi="Times New Roman"/>
      <w:sz w:val="23"/>
      <w:szCs w:val="23"/>
    </w:rPr>
  </w:style>
  <w:style w:type="paragraph" w:customStyle="1" w:styleId="2a">
    <w:name w:val="Табл2"/>
    <w:basedOn w:val="a"/>
    <w:link w:val="2b"/>
    <w:qFormat/>
    <w:rsid w:val="006C6D9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/>
      <w:sz w:val="20"/>
      <w:szCs w:val="20"/>
    </w:rPr>
  </w:style>
  <w:style w:type="character" w:customStyle="1" w:styleId="2b">
    <w:name w:val="Табл2 Знак"/>
    <w:link w:val="2a"/>
    <w:rsid w:val="006C6D9F"/>
    <w:rPr>
      <w:rFonts w:ascii="Times New Roman CYR" w:eastAsia="Times New Roman" w:hAnsi="Times New Roman CYR" w:cs="Times New Roman"/>
      <w:sz w:val="20"/>
      <w:szCs w:val="20"/>
    </w:rPr>
  </w:style>
  <w:style w:type="table" w:customStyle="1" w:styleId="17">
    <w:name w:val="Сетка таблицы1"/>
    <w:basedOn w:val="a1"/>
    <w:next w:val="afa"/>
    <w:uiPriority w:val="59"/>
    <w:rsid w:val="006C6D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c">
    <w:name w:val="Сетка таблицы2"/>
    <w:basedOn w:val="a1"/>
    <w:next w:val="afa"/>
    <w:uiPriority w:val="59"/>
    <w:rsid w:val="006C6D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6C6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6C6D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9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C6D9F"/>
    <w:pPr>
      <w:keepNext/>
      <w:pageBreakBefore/>
      <w:spacing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6C6D9F"/>
    <w:pPr>
      <w:keepNext/>
      <w:spacing w:before="360" w:after="360" w:line="240" w:lineRule="auto"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D9F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6C6D9F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6D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D9F"/>
    <w:rPr>
      <w:rFonts w:ascii="Tahoma" w:eastAsia="Calibri" w:hAnsi="Tahoma" w:cs="Times New Roman"/>
      <w:sz w:val="16"/>
      <w:szCs w:val="16"/>
    </w:rPr>
  </w:style>
  <w:style w:type="paragraph" w:styleId="a5">
    <w:name w:val="header"/>
    <w:aliases w:val="Название 2,Название 2 Знак"/>
    <w:basedOn w:val="a"/>
    <w:link w:val="a6"/>
    <w:uiPriority w:val="99"/>
    <w:unhideWhenUsed/>
    <w:rsid w:val="006C6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Название 2 Знак1,Название 2 Знак Знак"/>
    <w:basedOn w:val="a0"/>
    <w:link w:val="a5"/>
    <w:uiPriority w:val="99"/>
    <w:rsid w:val="006C6D9F"/>
    <w:rPr>
      <w:rFonts w:ascii="Calibri" w:eastAsia="Calibri" w:hAnsi="Calibri" w:cs="Times New Roman"/>
    </w:rPr>
  </w:style>
  <w:style w:type="paragraph" w:styleId="a7">
    <w:name w:val="footer"/>
    <w:aliases w:val="Верхний  колонтитул"/>
    <w:basedOn w:val="a"/>
    <w:link w:val="a8"/>
    <w:uiPriority w:val="99"/>
    <w:unhideWhenUsed/>
    <w:rsid w:val="006C6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aliases w:val="Верхний  колонтитул Знак"/>
    <w:basedOn w:val="a0"/>
    <w:link w:val="a7"/>
    <w:uiPriority w:val="99"/>
    <w:rsid w:val="006C6D9F"/>
    <w:rPr>
      <w:rFonts w:ascii="Calibri" w:eastAsia="Calibri" w:hAnsi="Calibri" w:cs="Times New Roman"/>
    </w:rPr>
  </w:style>
  <w:style w:type="paragraph" w:customStyle="1" w:styleId="11">
    <w:name w:val="Заголовок оглавления1"/>
    <w:basedOn w:val="1"/>
    <w:next w:val="a"/>
    <w:rsid w:val="006C6D9F"/>
    <w:pPr>
      <w:keepLines/>
      <w:spacing w:before="480" w:after="0"/>
      <w:outlineLvl w:val="9"/>
    </w:pPr>
    <w:rPr>
      <w:rFonts w:ascii="Cambria" w:eastAsia="Calibri" w:hAnsi="Cambria" w:cs="Cambria"/>
      <w:color w:val="365F91"/>
      <w:kern w:val="0"/>
      <w:szCs w:val="28"/>
      <w:lang w:eastAsia="ru-RU"/>
    </w:rPr>
  </w:style>
  <w:style w:type="paragraph" w:styleId="12">
    <w:name w:val="toc 1"/>
    <w:basedOn w:val="a"/>
    <w:next w:val="a"/>
    <w:autoRedefine/>
    <w:uiPriority w:val="39"/>
    <w:qFormat/>
    <w:rsid w:val="006952B8"/>
    <w:pPr>
      <w:tabs>
        <w:tab w:val="left" w:pos="8931"/>
        <w:tab w:val="right" w:leader="dot" w:pos="9356"/>
      </w:tabs>
      <w:spacing w:after="100" w:line="240" w:lineRule="auto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a9">
    <w:name w:val="Название Знак"/>
    <w:link w:val="aa"/>
    <w:uiPriority w:val="10"/>
    <w:locked/>
    <w:rsid w:val="006C6D9F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a">
    <w:name w:val="Title"/>
    <w:basedOn w:val="a"/>
    <w:next w:val="a"/>
    <w:link w:val="a9"/>
    <w:uiPriority w:val="10"/>
    <w:qFormat/>
    <w:rsid w:val="006C6D9F"/>
    <w:pPr>
      <w:spacing w:after="0" w:line="240" w:lineRule="auto"/>
      <w:contextualSpacing/>
    </w:pPr>
    <w:rPr>
      <w:rFonts w:ascii="Cambria" w:eastAsiaTheme="minorHAnsi" w:hAnsi="Cambria" w:cs="Cambria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uiPriority w:val="10"/>
    <w:rsid w:val="006C6D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4">
    <w:name w:val="Абзац списка1"/>
    <w:basedOn w:val="a"/>
    <w:rsid w:val="006C6D9F"/>
    <w:pPr>
      <w:ind w:left="720"/>
    </w:pPr>
    <w:rPr>
      <w:rFonts w:eastAsia="Times New Roman" w:cs="Calibri"/>
    </w:rPr>
  </w:style>
  <w:style w:type="character" w:styleId="ab">
    <w:name w:val="Hyperlink"/>
    <w:uiPriority w:val="99"/>
    <w:rsid w:val="006C6D9F"/>
    <w:rPr>
      <w:rFonts w:cs="Times New Roman"/>
      <w:color w:val="0000FF"/>
      <w:u w:val="single"/>
    </w:rPr>
  </w:style>
  <w:style w:type="paragraph" w:styleId="ac">
    <w:name w:val="Normal (Web)"/>
    <w:aliases w:val="Обычный (Web),Обычный (веб) Знак Знак Знак Знак,Обычный (веб) Знак Знак Знак"/>
    <w:basedOn w:val="a"/>
    <w:link w:val="ad"/>
    <w:uiPriority w:val="99"/>
    <w:qFormat/>
    <w:rsid w:val="006C6D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бычный (веб) Знак"/>
    <w:aliases w:val="Обычный (Web) Знак,Обычный (веб) Знак Знак Знак Знак Знак,Обычный (веб) Знак Знак Знак Знак1"/>
    <w:link w:val="ac"/>
    <w:uiPriority w:val="99"/>
    <w:locked/>
    <w:rsid w:val="008C001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C6D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5B32A1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e">
    <w:name w:val="Основной текст_"/>
    <w:link w:val="15"/>
    <w:rsid w:val="006C6D9F"/>
    <w:rPr>
      <w:rFonts w:ascii="Times New Roman" w:hAnsi="Times New Roman"/>
      <w:sz w:val="17"/>
      <w:shd w:val="clear" w:color="auto" w:fill="FFFFFF"/>
    </w:rPr>
  </w:style>
  <w:style w:type="paragraph" w:customStyle="1" w:styleId="15">
    <w:name w:val="Основной текст1"/>
    <w:basedOn w:val="a"/>
    <w:link w:val="ae"/>
    <w:rsid w:val="006C6D9F"/>
    <w:pPr>
      <w:widowControl w:val="0"/>
      <w:shd w:val="clear" w:color="auto" w:fill="FFFFFF"/>
      <w:spacing w:after="0" w:line="365" w:lineRule="exact"/>
      <w:jc w:val="both"/>
    </w:pPr>
    <w:rPr>
      <w:rFonts w:ascii="Times New Roman" w:eastAsiaTheme="minorHAnsi" w:hAnsi="Times New Roman" w:cstheme="minorBidi"/>
      <w:sz w:val="17"/>
    </w:rPr>
  </w:style>
  <w:style w:type="paragraph" w:styleId="af">
    <w:name w:val="Body Text"/>
    <w:basedOn w:val="a"/>
    <w:link w:val="af0"/>
    <w:rsid w:val="006C6D9F"/>
    <w:pPr>
      <w:widowControl w:val="0"/>
      <w:shd w:val="clear" w:color="auto" w:fill="FFFFFF"/>
      <w:spacing w:before="720" w:after="300" w:line="413" w:lineRule="exact"/>
      <w:ind w:firstLine="56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rsid w:val="006C6D9F"/>
    <w:rPr>
      <w:rFonts w:ascii="Times New Roman" w:eastAsia="Calibri" w:hAnsi="Times New Roman" w:cs="Times New Roman"/>
      <w:sz w:val="20"/>
      <w:szCs w:val="20"/>
      <w:shd w:val="clear" w:color="auto" w:fill="FFFFFF"/>
      <w:lang w:eastAsia="ar-SA"/>
    </w:rPr>
  </w:style>
  <w:style w:type="paragraph" w:customStyle="1" w:styleId="21">
    <w:name w:val="Абзац списка2"/>
    <w:basedOn w:val="a"/>
    <w:rsid w:val="006C6D9F"/>
    <w:pPr>
      <w:spacing w:after="6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List Paragraph"/>
    <w:basedOn w:val="a"/>
    <w:link w:val="af2"/>
    <w:uiPriority w:val="34"/>
    <w:qFormat/>
    <w:rsid w:val="006C6D9F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2">
    <w:name w:val="Абзац списка Знак"/>
    <w:link w:val="af1"/>
    <w:uiPriority w:val="34"/>
    <w:locked/>
    <w:rsid w:val="006C6D9F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uiPriority w:val="22"/>
    <w:qFormat/>
    <w:rsid w:val="006C6D9F"/>
    <w:rPr>
      <w:b/>
      <w:bCs/>
    </w:rPr>
  </w:style>
  <w:style w:type="paragraph" w:customStyle="1" w:styleId="Default">
    <w:name w:val="Default"/>
    <w:rsid w:val="006C6D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4">
    <w:name w:val="Текст концевой сноски Знак"/>
    <w:basedOn w:val="a0"/>
    <w:link w:val="af5"/>
    <w:uiPriority w:val="99"/>
    <w:semiHidden/>
    <w:rsid w:val="006C6D9F"/>
    <w:rPr>
      <w:rFonts w:ascii="Calibri" w:eastAsia="Calibri" w:hAnsi="Calibri" w:cs="Times New Roman"/>
      <w:sz w:val="20"/>
      <w:szCs w:val="20"/>
    </w:rPr>
  </w:style>
  <w:style w:type="paragraph" w:styleId="af5">
    <w:name w:val="endnote text"/>
    <w:basedOn w:val="a"/>
    <w:link w:val="af4"/>
    <w:uiPriority w:val="99"/>
    <w:semiHidden/>
    <w:unhideWhenUsed/>
    <w:rsid w:val="006C6D9F"/>
    <w:pPr>
      <w:spacing w:after="0" w:line="240" w:lineRule="auto"/>
    </w:pPr>
    <w:rPr>
      <w:sz w:val="20"/>
      <w:szCs w:val="20"/>
    </w:rPr>
  </w:style>
  <w:style w:type="character" w:customStyle="1" w:styleId="16">
    <w:name w:val="Текст концевой сноски Знак1"/>
    <w:basedOn w:val="a0"/>
    <w:uiPriority w:val="99"/>
    <w:semiHidden/>
    <w:rsid w:val="006C6D9F"/>
    <w:rPr>
      <w:rFonts w:ascii="Calibri" w:eastAsia="Calibri" w:hAnsi="Calibri" w:cs="Times New Roman"/>
      <w:sz w:val="20"/>
      <w:szCs w:val="20"/>
    </w:rPr>
  </w:style>
  <w:style w:type="character" w:customStyle="1" w:styleId="blk">
    <w:name w:val="blk"/>
    <w:basedOn w:val="a0"/>
    <w:rsid w:val="006C6D9F"/>
  </w:style>
  <w:style w:type="character" w:customStyle="1" w:styleId="hl">
    <w:name w:val="hl"/>
    <w:basedOn w:val="a0"/>
    <w:rsid w:val="006C6D9F"/>
  </w:style>
  <w:style w:type="paragraph" w:styleId="af6">
    <w:name w:val="No Spacing"/>
    <w:link w:val="af7"/>
    <w:uiPriority w:val="1"/>
    <w:qFormat/>
    <w:rsid w:val="006C6D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6"/>
    <w:uiPriority w:val="1"/>
    <w:rsid w:val="006C6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6C6D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6C6D9F"/>
    <w:pPr>
      <w:widowControl w:val="0"/>
      <w:autoSpaceDE w:val="0"/>
      <w:autoSpaceDN w:val="0"/>
      <w:adjustRightInd w:val="0"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210">
    <w:name w:val="Заголовок 21"/>
    <w:basedOn w:val="a"/>
    <w:uiPriority w:val="1"/>
    <w:qFormat/>
    <w:rsid w:val="006C6D9F"/>
    <w:pPr>
      <w:widowControl w:val="0"/>
      <w:autoSpaceDE w:val="0"/>
      <w:autoSpaceDN w:val="0"/>
      <w:adjustRightInd w:val="0"/>
      <w:spacing w:after="0" w:line="240" w:lineRule="auto"/>
      <w:ind w:left="102" w:firstLine="359"/>
      <w:outlineLvl w:val="1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customStyle="1" w:styleId="af8">
    <w:name w:val="Колонтитул_"/>
    <w:link w:val="af9"/>
    <w:rsid w:val="006C6D9F"/>
    <w:rPr>
      <w:rFonts w:ascii="Times New Roman" w:hAnsi="Times New Roman"/>
      <w:shd w:val="clear" w:color="auto" w:fill="FFFFFF"/>
    </w:rPr>
  </w:style>
  <w:style w:type="paragraph" w:customStyle="1" w:styleId="af9">
    <w:name w:val="Колонтитул"/>
    <w:basedOn w:val="a"/>
    <w:link w:val="af8"/>
    <w:rsid w:val="006C6D9F"/>
    <w:pPr>
      <w:shd w:val="clear" w:color="auto" w:fill="FFFFFF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11pt">
    <w:name w:val="Колонтитул + 11 pt"/>
    <w:rsid w:val="006C6D9F"/>
    <w:rPr>
      <w:rFonts w:ascii="Times New Roman" w:hAnsi="Times New Roman"/>
      <w:spacing w:val="0"/>
      <w:sz w:val="22"/>
      <w:szCs w:val="22"/>
      <w:shd w:val="clear" w:color="auto" w:fill="FFFFFF"/>
    </w:rPr>
  </w:style>
  <w:style w:type="table" w:styleId="afa">
    <w:name w:val="Table Grid"/>
    <w:basedOn w:val="a1"/>
    <w:uiPriority w:val="59"/>
    <w:rsid w:val="006C6D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11"/>
    <w:rsid w:val="006C6D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11">
    <w:name w:val="Основной текст (2)1"/>
    <w:basedOn w:val="a"/>
    <w:link w:val="22"/>
    <w:rsid w:val="006C6D9F"/>
    <w:pPr>
      <w:shd w:val="clear" w:color="auto" w:fill="FFFFFF"/>
      <w:spacing w:before="4800" w:after="0" w:line="480" w:lineRule="exact"/>
      <w:ind w:hanging="200"/>
      <w:jc w:val="center"/>
    </w:pPr>
    <w:rPr>
      <w:rFonts w:ascii="Times New Roman" w:eastAsiaTheme="minorHAnsi" w:hAnsi="Times New Roman" w:cstheme="minorBidi"/>
      <w:b/>
      <w:bCs/>
      <w:sz w:val="27"/>
      <w:szCs w:val="27"/>
    </w:rPr>
  </w:style>
  <w:style w:type="character" w:customStyle="1" w:styleId="23">
    <w:name w:val="Основной текст (2)"/>
    <w:basedOn w:val="22"/>
    <w:uiPriority w:val="99"/>
    <w:rsid w:val="006C6D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ertext">
    <w:name w:val="headertext"/>
    <w:basedOn w:val="a"/>
    <w:rsid w:val="006C6D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Подпись к таблице (2)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paragraph" w:styleId="afb">
    <w:name w:val="TOC Heading"/>
    <w:basedOn w:val="1"/>
    <w:next w:val="a"/>
    <w:uiPriority w:val="39"/>
    <w:unhideWhenUsed/>
    <w:qFormat/>
    <w:rsid w:val="006C6D9F"/>
    <w:pPr>
      <w:keepLines/>
      <w:pageBreakBefore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ru-RU"/>
    </w:rPr>
  </w:style>
  <w:style w:type="paragraph" w:styleId="25">
    <w:name w:val="toc 2"/>
    <w:basedOn w:val="a"/>
    <w:next w:val="a"/>
    <w:autoRedefine/>
    <w:uiPriority w:val="39"/>
    <w:unhideWhenUsed/>
    <w:qFormat/>
    <w:rsid w:val="00BF049F"/>
    <w:pPr>
      <w:tabs>
        <w:tab w:val="right" w:leader="dot" w:pos="9629"/>
      </w:tabs>
      <w:ind w:left="220"/>
    </w:pPr>
  </w:style>
  <w:style w:type="paragraph" w:styleId="3">
    <w:name w:val="toc 3"/>
    <w:basedOn w:val="a"/>
    <w:next w:val="a"/>
    <w:autoRedefine/>
    <w:uiPriority w:val="39"/>
    <w:unhideWhenUsed/>
    <w:qFormat/>
    <w:rsid w:val="006C6D9F"/>
    <w:pPr>
      <w:ind w:left="440"/>
    </w:pPr>
  </w:style>
  <w:style w:type="character" w:customStyle="1" w:styleId="26">
    <w:name w:val="Заголовок №2_"/>
    <w:link w:val="27"/>
    <w:rsid w:val="006C6D9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6C6D9F"/>
    <w:pPr>
      <w:shd w:val="clear" w:color="auto" w:fill="FFFFFF"/>
      <w:spacing w:after="720" w:line="0" w:lineRule="atLeast"/>
      <w:outlineLvl w:val="1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Tahoma95pt">
    <w:name w:val="Колонтитул + Tahoma;9;5 pt;Полужирный"/>
    <w:rsid w:val="006C6D9F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15pt">
    <w:name w:val="Колонтитул + 11;5 pt;Полужирный"/>
    <w:rsid w:val="006C6D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15pt0">
    <w:name w:val="Колонтитул + 11;5 pt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6C6D9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C6D9F"/>
    <w:pPr>
      <w:shd w:val="clear" w:color="auto" w:fill="FFFFFF"/>
      <w:spacing w:after="0" w:line="274" w:lineRule="exact"/>
      <w:ind w:hanging="580"/>
    </w:pPr>
    <w:rPr>
      <w:rFonts w:ascii="Times New Roman" w:eastAsia="Times New Roman" w:hAnsi="Times New Roman" w:cstheme="minorBidi"/>
      <w:sz w:val="23"/>
      <w:szCs w:val="23"/>
    </w:rPr>
  </w:style>
  <w:style w:type="paragraph" w:styleId="afc">
    <w:name w:val="footnote text"/>
    <w:basedOn w:val="a"/>
    <w:link w:val="afd"/>
    <w:uiPriority w:val="99"/>
    <w:unhideWhenUsed/>
    <w:rsid w:val="006C6D9F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6C6D9F"/>
    <w:rPr>
      <w:rFonts w:ascii="Calibri" w:eastAsia="Calibri" w:hAnsi="Calibri" w:cs="Times New Roman"/>
      <w:sz w:val="20"/>
      <w:szCs w:val="20"/>
    </w:rPr>
  </w:style>
  <w:style w:type="character" w:styleId="afe">
    <w:name w:val="footnote reference"/>
    <w:uiPriority w:val="99"/>
    <w:rsid w:val="006C6D9F"/>
    <w:rPr>
      <w:rFonts w:cs="Times New Roman"/>
      <w:vertAlign w:val="superscript"/>
    </w:rPr>
  </w:style>
  <w:style w:type="paragraph" w:customStyle="1" w:styleId="-11">
    <w:name w:val="Цветной список - Акцент 11"/>
    <w:basedOn w:val="a"/>
    <w:link w:val="-1"/>
    <w:uiPriority w:val="99"/>
    <w:rsid w:val="006C6D9F"/>
    <w:pPr>
      <w:widowControl w:val="0"/>
      <w:numPr>
        <w:numId w:val="2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hAnsi="Times New Roman CYR"/>
      <w:sz w:val="24"/>
      <w:szCs w:val="20"/>
    </w:rPr>
  </w:style>
  <w:style w:type="character" w:customStyle="1" w:styleId="-1">
    <w:name w:val="Цветной список - Акцент 1 Знак"/>
    <w:link w:val="-11"/>
    <w:uiPriority w:val="99"/>
    <w:locked/>
    <w:rsid w:val="006C6D9F"/>
    <w:rPr>
      <w:rFonts w:ascii="Times New Roman CYR" w:eastAsia="Calibri" w:hAnsi="Times New Roman CYR" w:cs="Times New Roman"/>
      <w:sz w:val="24"/>
      <w:szCs w:val="20"/>
    </w:rPr>
  </w:style>
  <w:style w:type="character" w:styleId="aff">
    <w:name w:val="page number"/>
    <w:uiPriority w:val="99"/>
    <w:rsid w:val="006C6D9F"/>
    <w:rPr>
      <w:rFonts w:cs="Times New Roman"/>
    </w:rPr>
  </w:style>
  <w:style w:type="character" w:customStyle="1" w:styleId="300">
    <w:name w:val="Основной текст (300)_"/>
    <w:link w:val="3001"/>
    <w:uiPriority w:val="99"/>
    <w:rsid w:val="006C6D9F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001">
    <w:name w:val="Основной текст (300)1"/>
    <w:basedOn w:val="a"/>
    <w:link w:val="300"/>
    <w:uiPriority w:val="99"/>
    <w:rsid w:val="006C6D9F"/>
    <w:pPr>
      <w:shd w:val="clear" w:color="auto" w:fill="FFFFFF"/>
      <w:spacing w:after="0" w:line="240" w:lineRule="atLeast"/>
      <w:ind w:hanging="300"/>
      <w:jc w:val="right"/>
    </w:pPr>
    <w:rPr>
      <w:rFonts w:ascii="Times New Roman" w:eastAsiaTheme="minorHAnsi" w:hAnsi="Times New Roman" w:cstheme="minorBidi"/>
      <w:sz w:val="23"/>
      <w:szCs w:val="23"/>
    </w:rPr>
  </w:style>
  <w:style w:type="character" w:customStyle="1" w:styleId="3009">
    <w:name w:val="Основной текст (300)9"/>
    <w:uiPriority w:val="99"/>
    <w:rsid w:val="006C6D9F"/>
    <w:rPr>
      <w:rFonts w:ascii="Times New Roman" w:hAnsi="Times New Roman" w:cs="Times New Roman"/>
      <w:noProof/>
      <w:spacing w:val="0"/>
      <w:sz w:val="23"/>
      <w:szCs w:val="23"/>
    </w:rPr>
  </w:style>
  <w:style w:type="character" w:customStyle="1" w:styleId="100">
    <w:name w:val="Основной текст (10)_"/>
    <w:link w:val="101"/>
    <w:rsid w:val="006C6D9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6C6D9F"/>
    <w:pPr>
      <w:shd w:val="clear" w:color="auto" w:fill="FFFFFF"/>
      <w:spacing w:after="0" w:line="326" w:lineRule="exact"/>
      <w:jc w:val="both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6">
    <w:name w:val="Подпись к таблице (6)_"/>
    <w:link w:val="60"/>
    <w:rsid w:val="006C6D9F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60">
    <w:name w:val="Подпись к таблице (6)"/>
    <w:basedOn w:val="a"/>
    <w:link w:val="6"/>
    <w:rsid w:val="006C6D9F"/>
    <w:pPr>
      <w:shd w:val="clear" w:color="auto" w:fill="FFFFFF"/>
      <w:spacing w:after="0" w:line="302" w:lineRule="exact"/>
      <w:ind w:firstLine="700"/>
      <w:jc w:val="both"/>
    </w:pPr>
    <w:rPr>
      <w:rFonts w:ascii="Times New Roman" w:eastAsia="Times New Roman" w:hAnsi="Times New Roman" w:cstheme="minorBidi"/>
      <w:sz w:val="25"/>
      <w:szCs w:val="25"/>
    </w:rPr>
  </w:style>
  <w:style w:type="character" w:customStyle="1" w:styleId="250">
    <w:name w:val="Основной текст (25)_"/>
    <w:link w:val="251"/>
    <w:rsid w:val="006C6D9F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6C6D9F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5"/>
      <w:szCs w:val="25"/>
    </w:rPr>
  </w:style>
  <w:style w:type="character" w:customStyle="1" w:styleId="aff0">
    <w:name w:val="Гипертекстовая ссылка"/>
    <w:uiPriority w:val="99"/>
    <w:rsid w:val="006C6D9F"/>
    <w:rPr>
      <w:rFonts w:cs="Times New Roman"/>
      <w:color w:val="106BBE"/>
    </w:rPr>
  </w:style>
  <w:style w:type="paragraph" w:customStyle="1" w:styleId="aff1">
    <w:name w:val="Нормальный (таблица)"/>
    <w:basedOn w:val="a"/>
    <w:next w:val="a"/>
    <w:uiPriority w:val="99"/>
    <w:rsid w:val="006C6D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6C6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3">
    <w:name w:val="Цветовое выделение"/>
    <w:uiPriority w:val="99"/>
    <w:rsid w:val="006C6D9F"/>
    <w:rPr>
      <w:b/>
      <w:color w:val="26282F"/>
    </w:rPr>
  </w:style>
  <w:style w:type="character" w:customStyle="1" w:styleId="102">
    <w:name w:val="Основной текст (10) + Полужирный"/>
    <w:rsid w:val="006C6D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53">
    <w:name w:val="Заголовок №5 (3)_"/>
    <w:link w:val="530"/>
    <w:rsid w:val="006C6D9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530">
    <w:name w:val="Заголовок №5 (3)"/>
    <w:basedOn w:val="a"/>
    <w:link w:val="53"/>
    <w:rsid w:val="006C6D9F"/>
    <w:pPr>
      <w:shd w:val="clear" w:color="auto" w:fill="FFFFFF"/>
      <w:spacing w:after="720" w:line="0" w:lineRule="atLeast"/>
      <w:outlineLvl w:val="4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61">
    <w:name w:val="Основной текст (6)_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8">
    <w:name w:val="Подпись к картинке (2)_"/>
    <w:link w:val="29"/>
    <w:rsid w:val="006C6D9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9">
    <w:name w:val="Подпись к картинке (2)"/>
    <w:basedOn w:val="a"/>
    <w:link w:val="28"/>
    <w:rsid w:val="006C6D9F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3"/>
      <w:szCs w:val="23"/>
    </w:rPr>
  </w:style>
  <w:style w:type="character" w:customStyle="1" w:styleId="30">
    <w:name w:val="Подпись к картинке (3)_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2">
    <w:name w:val="Основной текст (6)"/>
    <w:basedOn w:val="61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Подпись к картинке (3)"/>
    <w:basedOn w:val="30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">
    <w:name w:val="Основной текст (5)_"/>
    <w:link w:val="50"/>
    <w:rsid w:val="006C6D9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C6D9F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3"/>
      <w:szCs w:val="23"/>
    </w:rPr>
  </w:style>
  <w:style w:type="paragraph" w:customStyle="1" w:styleId="200">
    <w:name w:val="Основной текст20"/>
    <w:basedOn w:val="a"/>
    <w:rsid w:val="006C6D9F"/>
    <w:pPr>
      <w:shd w:val="clear" w:color="auto" w:fill="FFFFFF"/>
      <w:spacing w:after="360" w:line="0" w:lineRule="atLeast"/>
      <w:ind w:hanging="340"/>
    </w:pPr>
    <w:rPr>
      <w:rFonts w:ascii="Times New Roman" w:eastAsia="Times New Roman" w:hAnsi="Times New Roman"/>
      <w:sz w:val="23"/>
      <w:szCs w:val="23"/>
    </w:rPr>
  </w:style>
  <w:style w:type="character" w:customStyle="1" w:styleId="63">
    <w:name w:val="Заголовок №6_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4">
    <w:name w:val="Заголовок №6"/>
    <w:basedOn w:val="63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5pt">
    <w:name w:val="Колонтитул + 12;5 pt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shd w:val="clear" w:color="auto" w:fill="FFFFFF"/>
    </w:rPr>
  </w:style>
  <w:style w:type="character" w:customStyle="1" w:styleId="160">
    <w:name w:val="Основной текст (16)_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61">
    <w:name w:val="Основной текст (16) + Полужирный;Не курсив"/>
    <w:rsid w:val="006C6D9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71">
    <w:name w:val="Заголовок №7_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Подпись к таблице (5)_"/>
    <w:link w:val="52"/>
    <w:rsid w:val="006C6D9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6C6D9F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theme="minorBidi"/>
      <w:sz w:val="23"/>
      <w:szCs w:val="23"/>
    </w:rPr>
  </w:style>
  <w:style w:type="character" w:customStyle="1" w:styleId="270">
    <w:name w:val="Основной текст (27)_"/>
    <w:link w:val="271"/>
    <w:rsid w:val="006C6D9F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6C6D9F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19"/>
      <w:szCs w:val="19"/>
    </w:rPr>
  </w:style>
  <w:style w:type="character" w:customStyle="1" w:styleId="72">
    <w:name w:val="Заголовок №7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01">
    <w:name w:val="Основной текст (30)_"/>
    <w:link w:val="302"/>
    <w:rsid w:val="006C6D9F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02">
    <w:name w:val="Основной текст (30)"/>
    <w:basedOn w:val="a"/>
    <w:link w:val="301"/>
    <w:rsid w:val="006C6D9F"/>
    <w:pPr>
      <w:shd w:val="clear" w:color="auto" w:fill="FFFFFF"/>
      <w:spacing w:before="300" w:after="0" w:line="250" w:lineRule="exact"/>
      <w:jc w:val="center"/>
    </w:pPr>
    <w:rPr>
      <w:rFonts w:ascii="Times New Roman" w:eastAsia="Times New Roman" w:hAnsi="Times New Roman" w:cstheme="minorBidi"/>
      <w:sz w:val="21"/>
      <w:szCs w:val="21"/>
    </w:rPr>
  </w:style>
  <w:style w:type="character" w:customStyle="1" w:styleId="73">
    <w:name w:val="Заголовок №7 + Не полужирный;Курсив"/>
    <w:rsid w:val="006C6D9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62">
    <w:name w:val="Основной текст (16) + Не курсив"/>
    <w:rsid w:val="006C6D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63">
    <w:name w:val="Основной текст (16)"/>
    <w:basedOn w:val="160"/>
    <w:rsid w:val="006C6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2">
    <w:name w:val="Основной текст3"/>
    <w:basedOn w:val="a"/>
    <w:rsid w:val="006C6D9F"/>
    <w:pPr>
      <w:shd w:val="clear" w:color="auto" w:fill="FFFFFF"/>
      <w:spacing w:before="540" w:after="0" w:line="446" w:lineRule="exact"/>
      <w:jc w:val="both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character" w:customStyle="1" w:styleId="8">
    <w:name w:val="Основной текст8"/>
    <w:basedOn w:val="ae"/>
    <w:rsid w:val="006C6D9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64">
    <w:name w:val="Основной текст16"/>
    <w:basedOn w:val="a"/>
    <w:rsid w:val="006C6D9F"/>
    <w:pPr>
      <w:shd w:val="clear" w:color="auto" w:fill="FFFFFF"/>
      <w:spacing w:after="0" w:line="0" w:lineRule="atLeast"/>
      <w:ind w:hanging="200"/>
    </w:pPr>
    <w:rPr>
      <w:rFonts w:ascii="Times New Roman" w:eastAsia="Times New Roman" w:hAnsi="Times New Roman"/>
      <w:sz w:val="23"/>
      <w:szCs w:val="23"/>
    </w:rPr>
  </w:style>
  <w:style w:type="paragraph" w:customStyle="1" w:styleId="2a">
    <w:name w:val="Табл2"/>
    <w:basedOn w:val="a"/>
    <w:link w:val="2b"/>
    <w:qFormat/>
    <w:rsid w:val="006C6D9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/>
      <w:sz w:val="20"/>
      <w:szCs w:val="20"/>
    </w:rPr>
  </w:style>
  <w:style w:type="character" w:customStyle="1" w:styleId="2b">
    <w:name w:val="Табл2 Знак"/>
    <w:link w:val="2a"/>
    <w:rsid w:val="006C6D9F"/>
    <w:rPr>
      <w:rFonts w:ascii="Times New Roman CYR" w:eastAsia="Times New Roman" w:hAnsi="Times New Roman CYR" w:cs="Times New Roman"/>
      <w:sz w:val="20"/>
      <w:szCs w:val="20"/>
    </w:rPr>
  </w:style>
  <w:style w:type="table" w:customStyle="1" w:styleId="17">
    <w:name w:val="Сетка таблицы1"/>
    <w:basedOn w:val="a1"/>
    <w:next w:val="afa"/>
    <w:uiPriority w:val="59"/>
    <w:rsid w:val="006C6D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c">
    <w:name w:val="Сетка таблицы2"/>
    <w:basedOn w:val="a1"/>
    <w:next w:val="afa"/>
    <w:uiPriority w:val="59"/>
    <w:rsid w:val="006C6D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6C6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6C6D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s.gov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71847682&amp;sub=0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Значение в баллах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Критерий 5</c:v>
                </c:pt>
                <c:pt idx="1">
                  <c:v>Критерий 4</c:v>
                </c:pt>
                <c:pt idx="2">
                  <c:v>Критерий 3</c:v>
                </c:pt>
                <c:pt idx="3">
                  <c:v>Критерий 2</c:v>
                </c:pt>
                <c:pt idx="4">
                  <c:v>Критерий 1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87</c:v>
                </c:pt>
                <c:pt idx="1">
                  <c:v>87</c:v>
                </c:pt>
                <c:pt idx="2">
                  <c:v>70</c:v>
                </c:pt>
                <c:pt idx="3">
                  <c:v>88</c:v>
                </c:pt>
                <c:pt idx="4">
                  <c:v>71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92722688"/>
        <c:axId val="168908992"/>
      </c:barChart>
      <c:catAx>
        <c:axId val="29272268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68908992"/>
        <c:crosses val="autoZero"/>
        <c:auto val="1"/>
        <c:lblAlgn val="ctr"/>
        <c:lblOffset val="100"/>
        <c:noMultiLvlLbl val="0"/>
      </c:catAx>
      <c:valAx>
        <c:axId val="168908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927226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E53D8-33AF-4812-8017-73E0DCF15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84</Pages>
  <Words>14631</Words>
  <Characters>83402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Соловьева Александровна</cp:lastModifiedBy>
  <cp:revision>6</cp:revision>
  <cp:lastPrinted>2020-12-23T15:53:00Z</cp:lastPrinted>
  <dcterms:created xsi:type="dcterms:W3CDTF">2021-12-17T15:27:00Z</dcterms:created>
  <dcterms:modified xsi:type="dcterms:W3CDTF">2023-01-10T10:53:00Z</dcterms:modified>
</cp:coreProperties>
</file>