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24" w:rsidRPr="00076663" w:rsidRDefault="00227324" w:rsidP="00704EE1">
      <w:pPr>
        <w:jc w:val="center"/>
        <w:rPr>
          <w:sz w:val="24"/>
          <w:szCs w:val="24"/>
        </w:rPr>
      </w:pPr>
      <w:bookmarkStart w:id="0" w:name="_GoBack"/>
    </w:p>
    <w:p w:rsidR="00227324" w:rsidRPr="00704EE1" w:rsidRDefault="00227324" w:rsidP="00704EE1">
      <w:pPr>
        <w:jc w:val="center"/>
        <w:rPr>
          <w:b/>
          <w:sz w:val="24"/>
          <w:szCs w:val="24"/>
        </w:rPr>
      </w:pPr>
      <w:r w:rsidRPr="00704EE1">
        <w:rPr>
          <w:b/>
          <w:sz w:val="24"/>
          <w:szCs w:val="24"/>
        </w:rPr>
        <w:t>ПЛАН</w:t>
      </w:r>
    </w:p>
    <w:p w:rsidR="00227324" w:rsidRPr="00704EE1" w:rsidRDefault="00227324" w:rsidP="00704EE1">
      <w:pPr>
        <w:jc w:val="center"/>
        <w:rPr>
          <w:b/>
          <w:sz w:val="24"/>
          <w:szCs w:val="24"/>
        </w:rPr>
      </w:pPr>
      <w:r w:rsidRPr="00704EE1">
        <w:rPr>
          <w:b/>
          <w:sz w:val="24"/>
          <w:szCs w:val="24"/>
        </w:rPr>
        <w:t>мероприятий, посвященных Международному дню пожилых людей</w:t>
      </w:r>
      <w:r w:rsidR="00704EE1" w:rsidRPr="00704EE1">
        <w:rPr>
          <w:b/>
          <w:sz w:val="24"/>
          <w:szCs w:val="24"/>
        </w:rPr>
        <w:t xml:space="preserve"> в г. Канаше</w:t>
      </w:r>
    </w:p>
    <w:p w:rsidR="00227324" w:rsidRPr="00076663" w:rsidRDefault="00227324" w:rsidP="00704EE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95"/>
        <w:gridCol w:w="1994"/>
        <w:gridCol w:w="1807"/>
        <w:gridCol w:w="2233"/>
      </w:tblGrid>
      <w:tr w:rsidR="00227324" w:rsidRPr="00076663" w:rsidTr="000E250B">
        <w:tc>
          <w:tcPr>
            <w:tcW w:w="516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 xml:space="preserve">№ </w:t>
            </w:r>
            <w:proofErr w:type="spellStart"/>
            <w:r w:rsidRPr="0007666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5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Наименование</w:t>
            </w:r>
          </w:p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94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07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33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Ответственный</w:t>
            </w:r>
          </w:p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за исполнение</w:t>
            </w:r>
          </w:p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(Ф.И.О., должность)</w:t>
            </w:r>
          </w:p>
        </w:tc>
      </w:tr>
      <w:tr w:rsidR="00227324" w:rsidRPr="00076663" w:rsidTr="000E250B">
        <w:tc>
          <w:tcPr>
            <w:tcW w:w="516" w:type="dxa"/>
          </w:tcPr>
          <w:p w:rsidR="00227324" w:rsidRPr="00076663" w:rsidRDefault="00227324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250B" w:rsidRDefault="00076663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 w:rsidR="003D237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конкурс рисунков</w:t>
            </w:r>
          </w:p>
          <w:p w:rsidR="00227324" w:rsidRPr="00076663" w:rsidRDefault="00076663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моей бабушки»</w:t>
            </w:r>
          </w:p>
        </w:tc>
        <w:tc>
          <w:tcPr>
            <w:tcW w:w="1994" w:type="dxa"/>
          </w:tcPr>
          <w:p w:rsidR="00227324" w:rsidRPr="00076663" w:rsidRDefault="00076663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«Дом детского творчества»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анаш</w:t>
            </w:r>
            <w:proofErr w:type="spellEnd"/>
          </w:p>
        </w:tc>
        <w:tc>
          <w:tcPr>
            <w:tcW w:w="1807" w:type="dxa"/>
          </w:tcPr>
          <w:p w:rsidR="00076663" w:rsidRDefault="00076663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13.09.-</w:t>
            </w:r>
          </w:p>
          <w:p w:rsidR="00227324" w:rsidRPr="00076663" w:rsidRDefault="00076663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2233" w:type="dxa"/>
          </w:tcPr>
          <w:p w:rsidR="00227324" w:rsidRPr="00076663" w:rsidRDefault="00076663" w:rsidP="00704E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Экгардт</w:t>
            </w:r>
            <w:proofErr w:type="spellEnd"/>
            <w:r>
              <w:rPr>
                <w:sz w:val="24"/>
                <w:szCs w:val="24"/>
              </w:rPr>
              <w:t xml:space="preserve"> Н.В., методист</w:t>
            </w:r>
          </w:p>
        </w:tc>
      </w:tr>
      <w:tr w:rsidR="00D3467F" w:rsidRPr="00076663" w:rsidTr="000E250B">
        <w:tc>
          <w:tcPr>
            <w:tcW w:w="516" w:type="dxa"/>
          </w:tcPr>
          <w:p w:rsidR="00D3467F" w:rsidRPr="00076663" w:rsidRDefault="003D2377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5" w:type="dxa"/>
          </w:tcPr>
          <w:p w:rsidR="00D3467F" w:rsidRPr="00076663" w:rsidRDefault="00D3467F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Классные часы и часы общения, приуроченные ко Дню пожилых людей</w:t>
            </w:r>
          </w:p>
        </w:tc>
        <w:tc>
          <w:tcPr>
            <w:tcW w:w="1994" w:type="dxa"/>
          </w:tcPr>
          <w:p w:rsidR="00D3467F" w:rsidRDefault="00D3467F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Учреждения образования</w:t>
            </w:r>
          </w:p>
          <w:p w:rsidR="003D2377" w:rsidRPr="00076663" w:rsidRDefault="003D2377" w:rsidP="0070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26.09.-30.09</w:t>
            </w:r>
            <w:r w:rsidR="00D3467F" w:rsidRPr="00076663">
              <w:rPr>
                <w:sz w:val="24"/>
                <w:szCs w:val="24"/>
              </w:rPr>
              <w:t>.2022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D3467F" w:rsidRPr="00076663" w:rsidRDefault="00D3467F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5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«Мои года – мое богатство»</w:t>
            </w:r>
          </w:p>
        </w:tc>
        <w:tc>
          <w:tcPr>
            <w:tcW w:w="1994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Учреждения образования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26.09.-30.09</w:t>
            </w:r>
            <w:r w:rsidRPr="00076663">
              <w:rPr>
                <w:sz w:val="24"/>
                <w:szCs w:val="24"/>
              </w:rPr>
              <w:t>.2022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5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 к</w:t>
            </w:r>
            <w:r w:rsidRPr="00D3467F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видеороликов </w:t>
            </w:r>
            <w:r w:rsidRPr="00D3467F">
              <w:rPr>
                <w:sz w:val="24"/>
                <w:szCs w:val="24"/>
              </w:rPr>
              <w:t>«Хорошо нам рядышком, с дедушкой и бабушкой»</w:t>
            </w:r>
          </w:p>
        </w:tc>
        <w:tc>
          <w:tcPr>
            <w:tcW w:w="1994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 xml:space="preserve">МБУ </w:t>
            </w:r>
            <w:proofErr w:type="gramStart"/>
            <w:r w:rsidRPr="00D3467F">
              <w:rPr>
                <w:sz w:val="24"/>
                <w:szCs w:val="24"/>
              </w:rPr>
              <w:t>ДО</w:t>
            </w:r>
            <w:proofErr w:type="gramEnd"/>
            <w:r w:rsidRPr="00D3467F">
              <w:rPr>
                <w:sz w:val="24"/>
                <w:szCs w:val="24"/>
              </w:rPr>
              <w:t xml:space="preserve"> «</w:t>
            </w:r>
            <w:proofErr w:type="gramStart"/>
            <w:r w:rsidRPr="00D3467F">
              <w:rPr>
                <w:sz w:val="24"/>
                <w:szCs w:val="24"/>
              </w:rPr>
              <w:t>Дом</w:t>
            </w:r>
            <w:proofErr w:type="gramEnd"/>
            <w:r w:rsidRPr="00D3467F">
              <w:rPr>
                <w:sz w:val="24"/>
                <w:szCs w:val="24"/>
              </w:rPr>
              <w:t xml:space="preserve"> детского творчества»</w:t>
            </w:r>
          </w:p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г. Канаш</w:t>
            </w:r>
          </w:p>
        </w:tc>
        <w:tc>
          <w:tcPr>
            <w:tcW w:w="1807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3467F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.-30.09.2022</w:t>
            </w:r>
          </w:p>
        </w:tc>
        <w:tc>
          <w:tcPr>
            <w:tcW w:w="2233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Экгардт</w:t>
            </w:r>
            <w:proofErr w:type="spellEnd"/>
            <w:r>
              <w:rPr>
                <w:sz w:val="24"/>
                <w:szCs w:val="24"/>
              </w:rPr>
              <w:t xml:space="preserve"> Н.В., методист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5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994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 xml:space="preserve">МБУ </w:t>
            </w:r>
            <w:proofErr w:type="gramStart"/>
            <w:r w:rsidRPr="00D3467F">
              <w:rPr>
                <w:sz w:val="24"/>
                <w:szCs w:val="24"/>
              </w:rPr>
              <w:t>ДО</w:t>
            </w:r>
            <w:proofErr w:type="gramEnd"/>
            <w:r w:rsidRPr="00D3467F">
              <w:rPr>
                <w:sz w:val="24"/>
                <w:szCs w:val="24"/>
              </w:rPr>
              <w:t xml:space="preserve"> «</w:t>
            </w:r>
            <w:proofErr w:type="gramStart"/>
            <w:r w:rsidRPr="00D3467F">
              <w:rPr>
                <w:sz w:val="24"/>
                <w:szCs w:val="24"/>
              </w:rPr>
              <w:t>Дом</w:t>
            </w:r>
            <w:proofErr w:type="gramEnd"/>
            <w:r w:rsidRPr="00D3467F">
              <w:rPr>
                <w:sz w:val="24"/>
                <w:szCs w:val="24"/>
              </w:rPr>
              <w:t xml:space="preserve"> детского творчества»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 w:rsidRPr="00D3467F">
              <w:rPr>
                <w:sz w:val="24"/>
                <w:szCs w:val="24"/>
              </w:rPr>
              <w:t>г. Канаш</w:t>
            </w:r>
          </w:p>
        </w:tc>
        <w:tc>
          <w:tcPr>
            <w:tcW w:w="1807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3467F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.-29.09.2022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К.О., педагог - организатор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5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встреча</w:t>
            </w:r>
          </w:p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пожилых людей</w:t>
            </w:r>
          </w:p>
        </w:tc>
        <w:tc>
          <w:tcPr>
            <w:tcW w:w="1994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«Краеведческий музей» г. Канаш</w:t>
            </w:r>
          </w:p>
        </w:tc>
        <w:tc>
          <w:tcPr>
            <w:tcW w:w="1807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Пчелкина А.Н., директор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5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 xml:space="preserve">Концерт, посвященный </w:t>
            </w:r>
            <w:r>
              <w:rPr>
                <w:sz w:val="24"/>
                <w:szCs w:val="24"/>
              </w:rPr>
              <w:t>Дню пожилых людей</w:t>
            </w:r>
          </w:p>
        </w:tc>
        <w:tc>
          <w:tcPr>
            <w:tcW w:w="1994" w:type="dxa"/>
          </w:tcPr>
          <w:p w:rsidR="000E250B" w:rsidRPr="00D3467F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«Детская музыкальная школа» г. Канаш</w:t>
            </w:r>
          </w:p>
        </w:tc>
        <w:tc>
          <w:tcPr>
            <w:tcW w:w="1807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Л.А., директор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5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 xml:space="preserve">Ретро-встреча ко Дню пожилого человека </w:t>
            </w:r>
            <w:r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>«</w:t>
            </w:r>
            <w:r w:rsidRPr="003D2377"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>Забытые мелодии юности моей...»</w:t>
            </w:r>
          </w:p>
        </w:tc>
        <w:tc>
          <w:tcPr>
            <w:tcW w:w="1994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>Филиал №4</w:t>
            </w:r>
            <w:r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3D2377"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>- библиотека семейного чтения</w:t>
            </w:r>
          </w:p>
        </w:tc>
        <w:tc>
          <w:tcPr>
            <w:tcW w:w="1807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01.10.2022</w:t>
            </w:r>
          </w:p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  <w:t>11.30</w:t>
            </w:r>
          </w:p>
        </w:tc>
        <w:tc>
          <w:tcPr>
            <w:tcW w:w="2233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proofErr w:type="spellStart"/>
            <w:r w:rsidRPr="003D2377">
              <w:rPr>
                <w:sz w:val="24"/>
                <w:szCs w:val="24"/>
              </w:rPr>
              <w:t>Сушицкая</w:t>
            </w:r>
            <w:proofErr w:type="spellEnd"/>
            <w:r w:rsidRPr="003D2377">
              <w:rPr>
                <w:sz w:val="24"/>
                <w:szCs w:val="24"/>
              </w:rPr>
              <w:t xml:space="preserve"> О.О.,</w:t>
            </w:r>
          </w:p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sz w:val="24"/>
                <w:szCs w:val="24"/>
              </w:rPr>
              <w:t>библиотекарь филиала №4 - библиотеки семейного чтения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5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Выставка-поздравление ко Дню пожилого человека «С днем добра и уважения»</w:t>
            </w:r>
          </w:p>
        </w:tc>
        <w:tc>
          <w:tcPr>
            <w:tcW w:w="1994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Филиал №3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библиотека семейного чтения</w:t>
            </w:r>
          </w:p>
        </w:tc>
        <w:tc>
          <w:tcPr>
            <w:tcW w:w="1807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01.10.2022</w:t>
            </w:r>
          </w:p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13.30</w:t>
            </w:r>
          </w:p>
        </w:tc>
        <w:tc>
          <w:tcPr>
            <w:tcW w:w="2233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sz w:val="24"/>
                <w:szCs w:val="24"/>
              </w:rPr>
              <w:t>Игнатьева Г.Н.,</w:t>
            </w:r>
          </w:p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sz w:val="24"/>
                <w:szCs w:val="24"/>
              </w:rPr>
              <w:t>заведующая филиалом №3 - библиотекой семейного чтения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5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</w:t>
            </w: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итературно-музыкальная гостиная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«Песни нашей молодости»</w:t>
            </w:r>
          </w:p>
        </w:tc>
        <w:tc>
          <w:tcPr>
            <w:tcW w:w="1994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Филиал №6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библиотека семейного чтения</w:t>
            </w:r>
          </w:p>
        </w:tc>
        <w:tc>
          <w:tcPr>
            <w:tcW w:w="1807" w:type="dxa"/>
          </w:tcPr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01.10.</w:t>
            </w:r>
            <w:r w:rsidR="006F30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22</w:t>
            </w:r>
          </w:p>
          <w:p w:rsidR="000E250B" w:rsidRPr="003D2377" w:rsidRDefault="000E250B" w:rsidP="00704EE1">
            <w:pPr>
              <w:pStyle w:val="3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23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233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sz w:val="24"/>
                <w:szCs w:val="24"/>
              </w:rPr>
              <w:t>Кузьмина С.А.,</w:t>
            </w:r>
          </w:p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 w:rsidRPr="003D2377">
              <w:rPr>
                <w:sz w:val="24"/>
                <w:szCs w:val="24"/>
              </w:rPr>
              <w:t>библиотекарь филиала №6 - библиотеки семейного чтения</w:t>
            </w:r>
          </w:p>
        </w:tc>
      </w:tr>
      <w:tr w:rsidR="000E250B" w:rsidRPr="00076663" w:rsidTr="000E250B">
        <w:tc>
          <w:tcPr>
            <w:tcW w:w="516" w:type="dxa"/>
          </w:tcPr>
          <w:p w:rsidR="000E250B" w:rsidRPr="003D2377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5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 xml:space="preserve">Концерт, посвященный </w:t>
            </w:r>
            <w:r>
              <w:rPr>
                <w:sz w:val="24"/>
                <w:szCs w:val="24"/>
              </w:rPr>
              <w:t>Дню пожилых людей</w:t>
            </w:r>
          </w:p>
        </w:tc>
        <w:tc>
          <w:tcPr>
            <w:tcW w:w="1994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«Городской Дворец культуры»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Канаш</w:t>
            </w:r>
          </w:p>
        </w:tc>
        <w:tc>
          <w:tcPr>
            <w:tcW w:w="1807" w:type="dxa"/>
          </w:tcPr>
          <w:p w:rsidR="000E250B" w:rsidRDefault="000E250B" w:rsidP="00704EE1">
            <w:pPr>
              <w:jc w:val="center"/>
              <w:rPr>
                <w:sz w:val="24"/>
                <w:szCs w:val="24"/>
              </w:rPr>
            </w:pPr>
            <w:r w:rsidRPr="00076663">
              <w:rPr>
                <w:sz w:val="24"/>
                <w:szCs w:val="24"/>
              </w:rPr>
              <w:t>01.10.2022</w:t>
            </w:r>
          </w:p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250B" w:rsidRPr="00076663" w:rsidRDefault="000E250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С.М., директор</w:t>
            </w:r>
          </w:p>
        </w:tc>
      </w:tr>
      <w:bookmarkEnd w:id="0"/>
    </w:tbl>
    <w:p w:rsidR="00227324" w:rsidRPr="00076663" w:rsidRDefault="00227324" w:rsidP="00076663">
      <w:pPr>
        <w:rPr>
          <w:sz w:val="24"/>
          <w:szCs w:val="24"/>
        </w:rPr>
      </w:pPr>
    </w:p>
    <w:p w:rsidR="00443E58" w:rsidRDefault="00443E58"/>
    <w:sectPr w:rsidR="00443E58" w:rsidSect="00704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D"/>
    <w:rsid w:val="00076663"/>
    <w:rsid w:val="000E250B"/>
    <w:rsid w:val="00227324"/>
    <w:rsid w:val="00301AED"/>
    <w:rsid w:val="003D2377"/>
    <w:rsid w:val="00443E58"/>
    <w:rsid w:val="0061732A"/>
    <w:rsid w:val="006F3094"/>
    <w:rsid w:val="00704EE1"/>
    <w:rsid w:val="007B5C8D"/>
    <w:rsid w:val="008E4B11"/>
    <w:rsid w:val="00D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73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2273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7324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7324"/>
    <w:rPr>
      <w:rFonts w:asciiTheme="majorHAnsi" w:eastAsiaTheme="majorEastAsia" w:hAnsiTheme="majorHAnsi" w:cstheme="majorBidi"/>
      <w:color w:val="2E74B5" w:themeColor="accent1" w:themeShade="BF"/>
      <w:sz w:val="26"/>
      <w:szCs w:val="20"/>
      <w:lang w:eastAsia="ru-RU"/>
    </w:rPr>
  </w:style>
  <w:style w:type="character" w:styleId="a3">
    <w:name w:val="Hyperlink"/>
    <w:basedOn w:val="a0"/>
    <w:rsid w:val="0022732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227324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2273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2732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3D237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3D2377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5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73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2273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7324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7324"/>
    <w:rPr>
      <w:rFonts w:asciiTheme="majorHAnsi" w:eastAsiaTheme="majorEastAsia" w:hAnsiTheme="majorHAnsi" w:cstheme="majorBidi"/>
      <w:color w:val="2E74B5" w:themeColor="accent1" w:themeShade="BF"/>
      <w:sz w:val="26"/>
      <w:szCs w:val="20"/>
      <w:lang w:eastAsia="ru-RU"/>
    </w:rPr>
  </w:style>
  <w:style w:type="character" w:styleId="a3">
    <w:name w:val="Hyperlink"/>
    <w:basedOn w:val="a0"/>
    <w:rsid w:val="0022732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227324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2273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2732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3D237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3D2377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Минтруд Чувашии</cp:lastModifiedBy>
  <cp:revision>3</cp:revision>
  <cp:lastPrinted>2022-09-21T08:31:00Z</cp:lastPrinted>
  <dcterms:created xsi:type="dcterms:W3CDTF">2022-09-21T08:36:00Z</dcterms:created>
  <dcterms:modified xsi:type="dcterms:W3CDTF">2022-09-28T09:37:00Z</dcterms:modified>
</cp:coreProperties>
</file>