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B0BD5" w:rsidRPr="003B0BD5" w:rsidTr="00640E69">
        <w:tc>
          <w:tcPr>
            <w:tcW w:w="3096" w:type="dxa"/>
            <w:hideMark/>
          </w:tcPr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0BD5">
              <w:rPr>
                <w:b/>
                <w:sz w:val="24"/>
                <w:szCs w:val="24"/>
              </w:rPr>
              <w:t>Чăваш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Республики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Муркаш 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0BD5">
              <w:rPr>
                <w:b/>
                <w:sz w:val="24"/>
                <w:szCs w:val="24"/>
              </w:rPr>
              <w:t>муниципаллă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округĕн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пĕрремĕш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суйлаври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3B0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BD5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3B0BD5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3B0BD5" w:rsidRPr="003B0BD5" w:rsidRDefault="002A5801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23.11.2022 г. № С-5/</w:t>
            </w:r>
            <w:r w:rsidR="0036364D">
              <w:rPr>
                <w:b/>
                <w:sz w:val="24"/>
              </w:rPr>
              <w:t>2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Муркаш </w:t>
            </w:r>
            <w:proofErr w:type="spellStart"/>
            <w:r w:rsidRPr="003B0BD5"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 w:rsidRPr="003B0BD5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Чувашская Республика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Собрание депутатов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Моргаушского муниципального округа</w:t>
            </w:r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3B0BD5">
              <w:rPr>
                <w:b/>
                <w:sz w:val="24"/>
                <w:szCs w:val="24"/>
              </w:rPr>
              <w:t>первого созыва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3B0BD5" w:rsidRPr="003B0BD5" w:rsidRDefault="002A5801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23.11.2022 г. № С- 5/</w:t>
            </w:r>
            <w:r w:rsidR="0036364D">
              <w:rPr>
                <w:b/>
                <w:sz w:val="24"/>
              </w:rPr>
              <w:t>2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3B0BD5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B0BD5" w:rsidRPr="006C6DED" w:rsidTr="003B0BD5">
        <w:tc>
          <w:tcPr>
            <w:tcW w:w="5103" w:type="dxa"/>
          </w:tcPr>
          <w:p w:rsidR="003B0BD5" w:rsidRPr="006C6DED" w:rsidRDefault="003B0BD5" w:rsidP="003B0BD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депутатов </w:t>
            </w:r>
            <w:r>
              <w:rPr>
                <w:b/>
                <w:bCs/>
                <w:color w:val="000000"/>
                <w:sz w:val="24"/>
                <w:szCs w:val="24"/>
              </w:rPr>
              <w:t>Большесундырского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  <w:bCs/>
                <w:color w:val="000000"/>
                <w:sz w:val="24"/>
                <w:szCs w:val="24"/>
              </w:rPr>
              <w:t>27.08.2020 г. №С-73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/1 «Об утверждении Правил землепользования и застройки </w:t>
            </w:r>
            <w:r>
              <w:rPr>
                <w:b/>
                <w:bCs/>
                <w:color w:val="000000"/>
                <w:sz w:val="24"/>
                <w:szCs w:val="24"/>
              </w:rPr>
              <w:t>Большесундырского</w:t>
            </w:r>
            <w:r w:rsidRPr="006C6DED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района»</w:t>
            </w:r>
          </w:p>
        </w:tc>
      </w:tr>
    </w:tbl>
    <w:p w:rsidR="003B0BD5" w:rsidRPr="006C6DED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Земельным Кодексом Российской Федерации от 25.10.2001 №136-ФЗ, Законом Чувашской Республики  «О регулировании градостроительной деятельности в Чувашской Республике» от 04.06.2007 №11,  руководствуясь Уставом </w:t>
      </w:r>
      <w:r>
        <w:rPr>
          <w:sz w:val="24"/>
          <w:szCs w:val="24"/>
        </w:rPr>
        <w:t xml:space="preserve">Большесундырского </w:t>
      </w:r>
      <w:r w:rsidRPr="006C6DED">
        <w:rPr>
          <w:sz w:val="24"/>
          <w:szCs w:val="24"/>
        </w:rPr>
        <w:t xml:space="preserve">сельского поселения Моргаушского района  Чувашской Республики, Правилами землепользования и застройки, утвержденного решением Собрания депутатов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sz w:val="24"/>
          <w:szCs w:val="24"/>
        </w:rPr>
        <w:t>27.08.2020 г. №С-73</w:t>
      </w:r>
      <w:r w:rsidRPr="006C6DED">
        <w:rPr>
          <w:sz w:val="24"/>
          <w:szCs w:val="24"/>
        </w:rPr>
        <w:t xml:space="preserve">/1 и  в целях устойчивого развития территории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 Чувашской Республики,  Собрание депутатов 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 Моргаушского района  Чувашской Республики </w:t>
      </w:r>
      <w:r w:rsidRPr="006C6DED">
        <w:rPr>
          <w:b/>
          <w:sz w:val="24"/>
          <w:szCs w:val="24"/>
        </w:rPr>
        <w:t>решило:</w:t>
      </w:r>
      <w:r w:rsidRPr="006C6DED">
        <w:rPr>
          <w:sz w:val="24"/>
          <w:szCs w:val="24"/>
        </w:rPr>
        <w:t xml:space="preserve">   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1.</w:t>
      </w:r>
      <w:r w:rsidRPr="006C6DED">
        <w:rPr>
          <w:sz w:val="24"/>
          <w:szCs w:val="24"/>
        </w:rPr>
        <w:tab/>
        <w:t xml:space="preserve">Внести в решение Собрания депутатов </w:t>
      </w:r>
      <w:r>
        <w:rPr>
          <w:sz w:val="24"/>
          <w:szCs w:val="24"/>
        </w:rPr>
        <w:t xml:space="preserve">Большесундырского </w:t>
      </w:r>
      <w:r w:rsidRPr="006C6DED">
        <w:rPr>
          <w:sz w:val="24"/>
          <w:szCs w:val="24"/>
        </w:rPr>
        <w:t xml:space="preserve">сельского поселения Моргаушского района Чувашской Республики от </w:t>
      </w:r>
      <w:r>
        <w:rPr>
          <w:sz w:val="24"/>
          <w:szCs w:val="24"/>
        </w:rPr>
        <w:t>27.08.2020 г. №С-73</w:t>
      </w:r>
      <w:r w:rsidRPr="006C6DED">
        <w:rPr>
          <w:sz w:val="24"/>
          <w:szCs w:val="24"/>
        </w:rPr>
        <w:t xml:space="preserve">/1 «Об утверждении Правил землепользования и застройки </w:t>
      </w:r>
      <w:r>
        <w:rPr>
          <w:sz w:val="24"/>
          <w:szCs w:val="24"/>
        </w:rPr>
        <w:t>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</w:t>
      </w:r>
      <w:proofErr w:type="gramStart"/>
      <w:r w:rsidRPr="006C6DED">
        <w:rPr>
          <w:sz w:val="24"/>
          <w:szCs w:val="24"/>
        </w:rPr>
        <w:t>Республики»  (</w:t>
      </w:r>
      <w:proofErr w:type="gramEnd"/>
      <w:r w:rsidRPr="006C6DED">
        <w:rPr>
          <w:sz w:val="24"/>
          <w:szCs w:val="24"/>
        </w:rPr>
        <w:t>далее – Решение) следующие изменения: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1.1. В Приложении к Решению «Правила землепо</w:t>
      </w:r>
      <w:r>
        <w:rPr>
          <w:sz w:val="24"/>
          <w:szCs w:val="24"/>
        </w:rPr>
        <w:t>льзования и застройки Большесундырского</w:t>
      </w:r>
      <w:r w:rsidRPr="006C6DED">
        <w:rPr>
          <w:sz w:val="24"/>
          <w:szCs w:val="24"/>
        </w:rPr>
        <w:t xml:space="preserve"> сельского поселения Моргаушского района Чувашской Республики»:</w:t>
      </w:r>
    </w:p>
    <w:p w:rsidR="003B0BD5" w:rsidRPr="006C6DED" w:rsidRDefault="003B0BD5" w:rsidP="003B0BD5">
      <w:pPr>
        <w:ind w:firstLine="540"/>
        <w:jc w:val="both"/>
        <w:rPr>
          <w:b/>
          <w:bCs/>
          <w:sz w:val="24"/>
          <w:szCs w:val="24"/>
          <w:lang w:eastAsia="en-US"/>
        </w:rPr>
      </w:pPr>
      <w:r w:rsidRPr="006C6DED">
        <w:rPr>
          <w:sz w:val="24"/>
          <w:szCs w:val="24"/>
        </w:rPr>
        <w:t xml:space="preserve">а) в статье </w:t>
      </w:r>
      <w:r>
        <w:rPr>
          <w:sz w:val="24"/>
          <w:szCs w:val="24"/>
        </w:rPr>
        <w:t>23</w:t>
      </w:r>
      <w:r w:rsidRPr="006C6DED">
        <w:rPr>
          <w:sz w:val="24"/>
          <w:szCs w:val="24"/>
        </w:rPr>
        <w:t xml:space="preserve">. </w:t>
      </w:r>
      <w:r w:rsidRPr="006C6DED">
        <w:rPr>
          <w:b/>
          <w:bCs/>
          <w:sz w:val="24"/>
          <w:szCs w:val="24"/>
          <w:lang w:eastAsia="en-US"/>
        </w:rPr>
        <w:t>Общие положения о планировке территории</w:t>
      </w:r>
    </w:p>
    <w:p w:rsidR="003B0BD5" w:rsidRPr="006C6DED" w:rsidRDefault="003B0BD5" w:rsidP="003B0BD5">
      <w:pPr>
        <w:ind w:firstLine="540"/>
        <w:jc w:val="both"/>
        <w:rPr>
          <w:bCs/>
          <w:sz w:val="24"/>
          <w:szCs w:val="24"/>
          <w:lang w:eastAsia="en-US"/>
        </w:rPr>
      </w:pPr>
      <w:r w:rsidRPr="006C6DED">
        <w:rPr>
          <w:bCs/>
          <w:sz w:val="24"/>
          <w:szCs w:val="24"/>
          <w:lang w:eastAsia="en-US"/>
        </w:rPr>
        <w:t>часть 3 изложить в следующей редакции: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color w:val="000000"/>
          <w:sz w:val="24"/>
          <w:szCs w:val="24"/>
          <w:shd w:val="clear" w:color="auto" w:fill="FFFFFF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5" w:anchor="dst1398" w:history="1">
        <w:r w:rsidRPr="006C6DED">
          <w:rPr>
            <w:rStyle w:val="a3"/>
            <w:color w:val="1A0DAB"/>
            <w:sz w:val="24"/>
            <w:szCs w:val="24"/>
            <w:shd w:val="clear" w:color="auto" w:fill="FFFFFF"/>
          </w:rPr>
          <w:t>частью 2 статьи 43</w:t>
        </w:r>
      </w:hyperlink>
      <w:r w:rsidRPr="006C6DED">
        <w:rPr>
          <w:color w:val="000000"/>
          <w:sz w:val="24"/>
          <w:szCs w:val="24"/>
          <w:shd w:val="clear" w:color="auto" w:fill="FFFFFF"/>
        </w:rPr>
        <w:t>  Градостроительного Кодекса.</w:t>
      </w:r>
      <w:r>
        <w:rPr>
          <w:color w:val="000000"/>
          <w:sz w:val="24"/>
          <w:szCs w:val="24"/>
          <w:shd w:val="clear" w:color="auto" w:fill="FFFFFF"/>
        </w:rPr>
        <w:t>»;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б) в статье </w:t>
      </w:r>
      <w:r>
        <w:rPr>
          <w:sz w:val="24"/>
          <w:szCs w:val="24"/>
        </w:rPr>
        <w:t>27</w:t>
      </w:r>
      <w:r w:rsidRPr="006C6DED">
        <w:rPr>
          <w:sz w:val="24"/>
          <w:szCs w:val="24"/>
        </w:rPr>
        <w:t xml:space="preserve">. </w:t>
      </w:r>
      <w:r w:rsidRPr="006C6DED">
        <w:rPr>
          <w:b/>
          <w:bCs/>
          <w:sz w:val="24"/>
          <w:szCs w:val="24"/>
          <w:lang w:eastAsia="en-US"/>
        </w:rPr>
        <w:t>Порядок внесения изменений в Правила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 xml:space="preserve">часть 3 дополнить пунктами 6 и </w:t>
      </w:r>
      <w:proofErr w:type="gramStart"/>
      <w:r w:rsidRPr="006C6DED">
        <w:rPr>
          <w:sz w:val="24"/>
          <w:szCs w:val="24"/>
        </w:rPr>
        <w:t>7  следующего</w:t>
      </w:r>
      <w:proofErr w:type="gramEnd"/>
      <w:r w:rsidRPr="006C6DED">
        <w:rPr>
          <w:sz w:val="24"/>
          <w:szCs w:val="24"/>
        </w:rPr>
        <w:t xml:space="preserve"> содержания:</w:t>
      </w:r>
    </w:p>
    <w:p w:rsidR="003B0BD5" w:rsidRPr="006C6DED" w:rsidRDefault="003B0BD5" w:rsidP="003B0BD5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6C6DED">
        <w:rPr>
          <w:color w:val="000000"/>
          <w:sz w:val="24"/>
          <w:szCs w:val="24"/>
          <w:shd w:val="clear" w:color="auto" w:fill="FFFFFF"/>
        </w:rPr>
        <w:t xml:space="preserve"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</w:t>
      </w:r>
      <w:r w:rsidRPr="006C6DED">
        <w:rPr>
          <w:color w:val="000000"/>
          <w:sz w:val="24"/>
          <w:szCs w:val="24"/>
          <w:shd w:val="clear" w:color="auto" w:fill="FFFFFF"/>
        </w:rPr>
        <w:lastRenderedPageBreak/>
        <w:t>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3B0BD5" w:rsidRPr="006C6DED" w:rsidRDefault="003B0BD5" w:rsidP="003B0BD5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6C6DED">
        <w:rPr>
          <w:color w:val="000000"/>
          <w:sz w:val="24"/>
          <w:szCs w:val="24"/>
          <w:shd w:val="clear" w:color="auto" w:fill="FFFFFF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</w:t>
      </w:r>
      <w:r>
        <w:rPr>
          <w:color w:val="000000"/>
          <w:sz w:val="24"/>
          <w:szCs w:val="24"/>
          <w:shd w:val="clear" w:color="auto" w:fill="FFFFFF"/>
        </w:rPr>
        <w:t>омплексном развитии территории.</w:t>
      </w:r>
      <w:r w:rsidRPr="006C6DED">
        <w:rPr>
          <w:color w:val="000000"/>
          <w:sz w:val="24"/>
          <w:szCs w:val="24"/>
          <w:shd w:val="clear" w:color="auto" w:fill="FFFFFF"/>
        </w:rPr>
        <w:t>»;</w:t>
      </w: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</w:p>
    <w:p w:rsidR="003B0BD5" w:rsidRPr="006C6DED" w:rsidRDefault="003B0BD5" w:rsidP="003B0BD5">
      <w:pPr>
        <w:ind w:firstLine="540"/>
        <w:jc w:val="both"/>
        <w:rPr>
          <w:sz w:val="24"/>
          <w:szCs w:val="24"/>
        </w:rPr>
      </w:pPr>
      <w:r w:rsidRPr="006C6DED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B0BD5" w:rsidRPr="006C6DED" w:rsidRDefault="003B0BD5" w:rsidP="003B0BD5">
      <w:pPr>
        <w:tabs>
          <w:tab w:val="left" w:pos="7560"/>
        </w:tabs>
        <w:jc w:val="both"/>
        <w:rPr>
          <w:sz w:val="24"/>
          <w:szCs w:val="24"/>
        </w:rPr>
      </w:pPr>
    </w:p>
    <w:p w:rsidR="003B0BD5" w:rsidRPr="006C6DED" w:rsidRDefault="003B0BD5" w:rsidP="003B0BD5">
      <w:pPr>
        <w:tabs>
          <w:tab w:val="left" w:pos="7560"/>
        </w:tabs>
        <w:jc w:val="both"/>
        <w:rPr>
          <w:sz w:val="24"/>
          <w:szCs w:val="24"/>
        </w:rPr>
      </w:pP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>Председатель Собрания депутатов</w:t>
      </w: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 xml:space="preserve">Моргаушского муниципального </w:t>
      </w:r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  <w:r w:rsidRPr="003B0BD5">
        <w:rPr>
          <w:bCs/>
          <w:sz w:val="24"/>
          <w:szCs w:val="24"/>
        </w:rPr>
        <w:t xml:space="preserve">округа Чувашской Республики                                                                                  </w:t>
      </w:r>
      <w:proofErr w:type="spellStart"/>
      <w:r w:rsidRPr="003B0BD5">
        <w:rPr>
          <w:bCs/>
          <w:sz w:val="24"/>
          <w:szCs w:val="24"/>
        </w:rPr>
        <w:t>А.В.Иванов</w:t>
      </w:r>
      <w:proofErr w:type="spellEnd"/>
    </w:p>
    <w:p w:rsidR="003B0BD5" w:rsidRPr="003B0BD5" w:rsidRDefault="003B0BD5" w:rsidP="003B0BD5">
      <w:pPr>
        <w:jc w:val="both"/>
        <w:rPr>
          <w:bCs/>
          <w:sz w:val="24"/>
          <w:szCs w:val="24"/>
        </w:rPr>
      </w:pPr>
    </w:p>
    <w:p w:rsidR="003B0BD5" w:rsidRPr="006C6DED" w:rsidRDefault="003B0BD5" w:rsidP="003B0BD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C6DE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A14464" w:rsidRPr="00AA5E99" w:rsidRDefault="00A14464" w:rsidP="00A14464">
      <w:pPr>
        <w:jc w:val="both"/>
        <w:rPr>
          <w:bCs/>
          <w:sz w:val="24"/>
          <w:szCs w:val="24"/>
        </w:rPr>
      </w:pPr>
      <w:r w:rsidRPr="00AA5E99">
        <w:rPr>
          <w:bCs/>
          <w:sz w:val="24"/>
          <w:szCs w:val="24"/>
        </w:rPr>
        <w:t>Исполняющий полномочия главы</w:t>
      </w:r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  <w:r w:rsidRPr="00AA5E99">
        <w:rPr>
          <w:bCs/>
          <w:sz w:val="24"/>
          <w:szCs w:val="24"/>
        </w:rPr>
        <w:t xml:space="preserve"> Моргаушского муниципального округа</w:t>
      </w:r>
      <w:r>
        <w:rPr>
          <w:bCs/>
          <w:sz w:val="26"/>
          <w:szCs w:val="26"/>
        </w:rPr>
        <w:t xml:space="preserve">                                                     </w:t>
      </w:r>
      <w:proofErr w:type="spellStart"/>
      <w:r w:rsidRPr="00AA5E99">
        <w:rPr>
          <w:bCs/>
          <w:sz w:val="24"/>
          <w:szCs w:val="24"/>
        </w:rPr>
        <w:t>И.В.Николаев</w:t>
      </w:r>
      <w:proofErr w:type="spellEnd"/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</w:p>
    <w:p w:rsidR="00A14464" w:rsidRPr="00786C68" w:rsidRDefault="00A14464" w:rsidP="00A14464">
      <w:pPr>
        <w:jc w:val="both"/>
        <w:rPr>
          <w:bCs/>
          <w:sz w:val="26"/>
          <w:szCs w:val="26"/>
        </w:rPr>
      </w:pPr>
    </w:p>
    <w:p w:rsidR="00554C0A" w:rsidRDefault="00554C0A">
      <w:bookmarkStart w:id="0" w:name="_GoBack"/>
      <w:bookmarkEnd w:id="0"/>
    </w:p>
    <w:sectPr w:rsidR="0055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2A5801"/>
    <w:rsid w:val="0036364D"/>
    <w:rsid w:val="003B0BD5"/>
    <w:rsid w:val="00554C0A"/>
    <w:rsid w:val="00A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28B4-6C8A-4AEE-A22C-9A8EB3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B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3">
    <w:name w:val="Hyperlink"/>
    <w:rsid w:val="003B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7208/f111b9e03a38b2b3937951a4e8401a29754eeb8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Быкова А.М.</cp:lastModifiedBy>
  <cp:revision>4</cp:revision>
  <dcterms:created xsi:type="dcterms:W3CDTF">2022-11-16T05:04:00Z</dcterms:created>
  <dcterms:modified xsi:type="dcterms:W3CDTF">2022-11-23T08:45:00Z</dcterms:modified>
</cp:coreProperties>
</file>