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7F1" w:rsidRPr="00FC5CF0" w:rsidRDefault="00EA57F1" w:rsidP="00EA57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Прокуратурой Яльчикского района поддержано государственное обвинение по уголовному делу </w:t>
      </w:r>
      <w:r w:rsidRPr="00FC5CF0">
        <w:rPr>
          <w:b/>
          <w:sz w:val="28"/>
          <w:szCs w:val="28"/>
        </w:rPr>
        <w:t xml:space="preserve">по факту </w:t>
      </w:r>
      <w:r>
        <w:rPr>
          <w:b/>
          <w:sz w:val="28"/>
          <w:szCs w:val="28"/>
        </w:rPr>
        <w:t xml:space="preserve">повторного совершения насильственных действий  </w:t>
      </w:r>
    </w:p>
    <w:p w:rsidR="00EA57F1" w:rsidRPr="00FC5CF0" w:rsidRDefault="00EA57F1" w:rsidP="00EA57F1">
      <w:pPr>
        <w:ind w:firstLine="709"/>
        <w:jc w:val="both"/>
        <w:rPr>
          <w:sz w:val="28"/>
          <w:szCs w:val="24"/>
        </w:rPr>
      </w:pPr>
    </w:p>
    <w:p w:rsidR="00EA57F1" w:rsidRPr="00FC5CF0" w:rsidRDefault="00EA57F1" w:rsidP="00EA57F1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  <w:lang w:eastAsia="en-US"/>
        </w:rPr>
        <w:t>Яльчикский</w:t>
      </w:r>
      <w:r w:rsidRPr="00CB5FB7">
        <w:rPr>
          <w:sz w:val="28"/>
          <w:szCs w:val="28"/>
          <w:lang w:eastAsia="en-US"/>
        </w:rPr>
        <w:t xml:space="preserve"> районный суд вынес приговор</w:t>
      </w:r>
      <w:r>
        <w:rPr>
          <w:sz w:val="28"/>
          <w:szCs w:val="28"/>
          <w:lang w:eastAsia="en-US"/>
        </w:rPr>
        <w:t xml:space="preserve"> в отношении</w:t>
      </w:r>
      <w:r w:rsidRPr="00CB5FB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47 - летнего жителя с. Сабанчино Яльчикского района. Он признан виновным </w:t>
      </w:r>
      <w:proofErr w:type="gramStart"/>
      <w:r>
        <w:rPr>
          <w:sz w:val="28"/>
          <w:szCs w:val="28"/>
        </w:rPr>
        <w:t xml:space="preserve">в </w:t>
      </w:r>
      <w:r w:rsidRPr="00FC5CF0">
        <w:rPr>
          <w:sz w:val="28"/>
          <w:szCs w:val="28"/>
        </w:rPr>
        <w:t xml:space="preserve"> совершении</w:t>
      </w:r>
      <w:proofErr w:type="gramEnd"/>
      <w:r w:rsidRPr="00FC5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преступления, предусмотренного </w:t>
      </w:r>
      <w:r w:rsidRPr="00FC5CF0">
        <w:rPr>
          <w:rFonts w:eastAsia="SimSun"/>
          <w:sz w:val="28"/>
          <w:szCs w:val="28"/>
          <w:lang w:eastAsia="zh-CN"/>
        </w:rPr>
        <w:t>ч. 2 ст. 11</w:t>
      </w:r>
      <w:r>
        <w:rPr>
          <w:rFonts w:eastAsia="SimSun"/>
          <w:sz w:val="28"/>
          <w:szCs w:val="28"/>
          <w:lang w:eastAsia="zh-CN"/>
        </w:rPr>
        <w:t>6</w:t>
      </w:r>
      <w:r w:rsidRPr="00FC5CF0">
        <w:rPr>
          <w:rFonts w:eastAsia="SimSun"/>
          <w:sz w:val="28"/>
          <w:szCs w:val="28"/>
          <w:lang w:eastAsia="zh-CN"/>
        </w:rPr>
        <w:t xml:space="preserve"> УК РФ (</w:t>
      </w:r>
      <w:r>
        <w:rPr>
          <w:rFonts w:eastAsia="SimSun"/>
          <w:sz w:val="28"/>
          <w:szCs w:val="28"/>
          <w:lang w:eastAsia="zh-CN"/>
        </w:rPr>
        <w:t>с</w:t>
      </w:r>
      <w:r w:rsidRPr="00FF28A7">
        <w:rPr>
          <w:rFonts w:eastAsia="SimSun"/>
          <w:sz w:val="28"/>
          <w:szCs w:val="28"/>
          <w:lang w:eastAsia="zh-CN"/>
        </w:rPr>
        <w:t>овершение насильственных действий, причинивших физическую боль, лицом, имеющим судимость за преступление, совершенное с применением насилия</w:t>
      </w:r>
      <w:r w:rsidRPr="00FC5CF0">
        <w:rPr>
          <w:rFonts w:eastAsia="SimSun"/>
          <w:sz w:val="28"/>
          <w:szCs w:val="28"/>
          <w:lang w:eastAsia="zh-CN"/>
        </w:rPr>
        <w:t>).</w:t>
      </w:r>
    </w:p>
    <w:p w:rsidR="00EA57F1" w:rsidRDefault="00EA57F1" w:rsidP="00EA57F1">
      <w:pPr>
        <w:widowControl w:val="0"/>
        <w:spacing w:line="200" w:lineRule="atLeast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 xml:space="preserve">Судом установлено, </w:t>
      </w:r>
      <w:proofErr w:type="gramStart"/>
      <w:r>
        <w:rPr>
          <w:sz w:val="28"/>
          <w:szCs w:val="28"/>
        </w:rPr>
        <w:t xml:space="preserve">что </w:t>
      </w:r>
      <w:r w:rsidRPr="00FC5CF0">
        <w:rPr>
          <w:sz w:val="28"/>
          <w:szCs w:val="28"/>
        </w:rPr>
        <w:t xml:space="preserve"> </w:t>
      </w:r>
      <w:r>
        <w:rPr>
          <w:rFonts w:eastAsia="SimSun"/>
          <w:sz w:val="28"/>
          <w:szCs w:val="28"/>
          <w:lang w:eastAsia="zh-CN"/>
        </w:rPr>
        <w:t>подсудимый</w:t>
      </w:r>
      <w:proofErr w:type="gramEnd"/>
      <w:r w:rsidRPr="00FC5CF0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29.08.2022 находясь на кухне дома, в котором проживает, в ходе ссоры со своей супругой, возникшей на почве ревности, с силой хватал последнюю за различные части тела, а когда потерпевшая упала на пол достал из холодильника куриные яйца и кинул в нее. Действиями обвиняемого потерпевшей причинена физическая боль.</w:t>
      </w:r>
    </w:p>
    <w:p w:rsidR="00EA57F1" w:rsidRPr="00FC5CF0" w:rsidRDefault="00EA57F1" w:rsidP="00EA57F1">
      <w:pPr>
        <w:widowControl w:val="0"/>
        <w:suppressAutoHyphens/>
        <w:ind w:firstLine="709"/>
        <w:jc w:val="both"/>
        <w:rPr>
          <w:rFonts w:eastAsia="MS Mincho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Поскольку подсудимый имеет непогашенную судимость за совершение преступления с применением насилия, его действия квалифицированы </w:t>
      </w:r>
      <w:r w:rsidRPr="00FC5CF0">
        <w:rPr>
          <w:rFonts w:eastAsia="SimSun"/>
          <w:sz w:val="28"/>
          <w:szCs w:val="28"/>
          <w:lang w:eastAsia="zh-CN"/>
        </w:rPr>
        <w:t xml:space="preserve">ч. 2 </w:t>
      </w:r>
      <w:r>
        <w:rPr>
          <w:rFonts w:eastAsia="SimSun"/>
          <w:sz w:val="28"/>
          <w:szCs w:val="28"/>
          <w:lang w:eastAsia="zh-CN"/>
        </w:rPr>
        <w:br/>
      </w:r>
      <w:r w:rsidRPr="00FC5CF0">
        <w:rPr>
          <w:rFonts w:eastAsia="SimSun"/>
          <w:sz w:val="28"/>
          <w:szCs w:val="28"/>
          <w:lang w:eastAsia="zh-CN"/>
        </w:rPr>
        <w:t>ст. 11</w:t>
      </w:r>
      <w:r>
        <w:rPr>
          <w:rFonts w:eastAsia="SimSun"/>
          <w:sz w:val="28"/>
          <w:szCs w:val="28"/>
          <w:lang w:eastAsia="zh-CN"/>
        </w:rPr>
        <w:t>6</w:t>
      </w:r>
      <w:r w:rsidRPr="00FC5CF0">
        <w:rPr>
          <w:rFonts w:eastAsia="SimSun"/>
          <w:sz w:val="28"/>
          <w:szCs w:val="28"/>
          <w:lang w:eastAsia="zh-CN"/>
        </w:rPr>
        <w:t xml:space="preserve"> УК РФ. </w:t>
      </w:r>
    </w:p>
    <w:p w:rsidR="00EA57F1" w:rsidRPr="00CB5FB7" w:rsidRDefault="00EA57F1" w:rsidP="00EA57F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 xml:space="preserve">Суд, с учетом </w:t>
      </w:r>
      <w:r w:rsidR="00E301DE">
        <w:rPr>
          <w:rFonts w:eastAsia="Calibri"/>
          <w:spacing w:val="3"/>
          <w:sz w:val="28"/>
          <w:szCs w:val="28"/>
        </w:rPr>
        <w:t>рассмотрения уголовного дела в особом порядке</w:t>
      </w:r>
      <w:r w:rsidR="00E301DE">
        <w:rPr>
          <w:rFonts w:eastAsia="Calibri"/>
          <w:spacing w:val="3"/>
          <w:sz w:val="28"/>
          <w:szCs w:val="28"/>
        </w:rPr>
        <w:t>,</w:t>
      </w:r>
      <w:r w:rsidR="00E301DE">
        <w:rPr>
          <w:rFonts w:eastAsia="Calibri"/>
          <w:spacing w:val="3"/>
          <w:sz w:val="28"/>
          <w:szCs w:val="28"/>
        </w:rPr>
        <w:t xml:space="preserve"> </w:t>
      </w:r>
      <w:r>
        <w:rPr>
          <w:rFonts w:eastAsia="Calibri"/>
          <w:spacing w:val="3"/>
          <w:sz w:val="28"/>
          <w:szCs w:val="28"/>
        </w:rPr>
        <w:t xml:space="preserve">личности подсудимого, наличия по делу таких смягчающих обстоятельств как наличие малолетних детей, активное способствование раскрытию и расследованию преступления, и отсутствие отягчающих обстоятельств </w:t>
      </w:r>
      <w:r w:rsidRPr="00CB5FB7">
        <w:rPr>
          <w:rFonts w:eastAsia="Calibri"/>
          <w:spacing w:val="3"/>
          <w:sz w:val="28"/>
          <w:szCs w:val="28"/>
        </w:rPr>
        <w:t>назначил виновн</w:t>
      </w:r>
      <w:r>
        <w:rPr>
          <w:rFonts w:eastAsia="Calibri"/>
          <w:spacing w:val="3"/>
          <w:sz w:val="28"/>
          <w:szCs w:val="28"/>
        </w:rPr>
        <w:t>ому</w:t>
      </w:r>
      <w:r w:rsidRPr="00CB5FB7">
        <w:rPr>
          <w:rFonts w:eastAsia="Calibri"/>
          <w:spacing w:val="3"/>
          <w:sz w:val="28"/>
          <w:szCs w:val="28"/>
        </w:rPr>
        <w:t xml:space="preserve"> наказание в виде </w:t>
      </w:r>
      <w:r>
        <w:rPr>
          <w:rFonts w:eastAsia="Calibri"/>
          <w:spacing w:val="3"/>
          <w:sz w:val="28"/>
          <w:szCs w:val="28"/>
        </w:rPr>
        <w:t>ограничения свободы сроком 10 месяцев, установив запрет на изменения места жительства и выезд за пределы муниципального образования, в котором он проживает</w:t>
      </w:r>
      <w:r w:rsidR="00E301DE">
        <w:rPr>
          <w:rFonts w:eastAsia="Calibri"/>
          <w:spacing w:val="3"/>
          <w:sz w:val="28"/>
          <w:szCs w:val="28"/>
        </w:rPr>
        <w:t>,</w:t>
      </w:r>
      <w:bookmarkStart w:id="0" w:name="_GoBack"/>
      <w:bookmarkEnd w:id="0"/>
      <w:r>
        <w:rPr>
          <w:rFonts w:eastAsia="Calibri"/>
          <w:spacing w:val="3"/>
          <w:sz w:val="28"/>
          <w:szCs w:val="28"/>
        </w:rPr>
        <w:t xml:space="preserve"> без согласия органа исполняющего наказание. </w:t>
      </w:r>
    </w:p>
    <w:p w:rsidR="00EA57F1" w:rsidRPr="00CB5FB7" w:rsidRDefault="00EA57F1" w:rsidP="00EA57F1">
      <w:pPr>
        <w:shd w:val="clear" w:color="auto" w:fill="FFFFFF"/>
        <w:ind w:firstLine="709"/>
        <w:jc w:val="both"/>
        <w:rPr>
          <w:rFonts w:eastAsia="Calibri"/>
          <w:spacing w:val="3"/>
          <w:sz w:val="28"/>
          <w:szCs w:val="28"/>
        </w:rPr>
      </w:pPr>
      <w:r w:rsidRPr="00CB5FB7">
        <w:rPr>
          <w:rFonts w:eastAsia="Calibri"/>
          <w:spacing w:val="3"/>
          <w:sz w:val="28"/>
          <w:szCs w:val="28"/>
        </w:rPr>
        <w:t xml:space="preserve">Приговор в законную силу не вступил.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Прокурор Яльчикского района </w:t>
      </w: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372141" w:rsidRDefault="00372141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советник юстиции                                                                           А.Н. Кудряшов</w: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  <w:r w:rsidRPr="00A65CEE"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2E086986" wp14:editId="13C50E0D">
                <wp:simplePos x="0" y="0"/>
                <wp:positionH relativeFrom="margin">
                  <wp:posOffset>1485900</wp:posOffset>
                </wp:positionH>
                <wp:positionV relativeFrom="paragraph">
                  <wp:posOffset>-404495</wp:posOffset>
                </wp:positionV>
                <wp:extent cx="3152775" cy="1238250"/>
                <wp:effectExtent l="0" t="0" r="28575" b="190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</w:p>
                          <w:p w:rsidR="00A65CEE" w:rsidRPr="00AC2BDA" w:rsidRDefault="00A65CEE" w:rsidP="00A65CEE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A65CEE" w:rsidRDefault="00A65CEE" w:rsidP="00A65CEE"/>
                          <w:p w:rsidR="00A65CEE" w:rsidRDefault="00A65CEE" w:rsidP="00A65CEE"/>
                          <w:p w:rsidR="00A65CEE" w:rsidRDefault="00A65CEE" w:rsidP="00A65C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086986" id="Скругленный прямоугольник 2" o:spid="_x0000_s1026" style="position:absolute;margin-left:117pt;margin-top:-31.85pt;width:248.25pt;height:97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" filled="f" strokecolor="windowText">
                <v:textbox>
                  <w:txbxContent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</w:p>
                    <w:p w:rsidR="00A65CEE" w:rsidRPr="00AC2BDA" w:rsidRDefault="00A65CEE" w:rsidP="00A65CEE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A65CEE" w:rsidRDefault="00A65CEE" w:rsidP="00A65CEE"/>
                    <w:p w:rsidR="00A65CEE" w:rsidRDefault="00A65CEE" w:rsidP="00A65CEE"/>
                    <w:p w:rsidR="00A65CEE" w:rsidRDefault="00A65CEE" w:rsidP="00A65CEE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p w:rsidR="00A65CEE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A65CEE" w:rsidRPr="00047656" w:rsidRDefault="00A65CEE" w:rsidP="00372141">
      <w:pPr>
        <w:pStyle w:val="af2"/>
        <w:spacing w:line="240" w:lineRule="exact"/>
        <w:rPr>
          <w:rFonts w:eastAsia="Calibri"/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D32872" w:rsidRPr="00372141" w:rsidRDefault="00D32872" w:rsidP="003A127D">
      <w:pPr>
        <w:rPr>
          <w:sz w:val="28"/>
          <w:szCs w:val="28"/>
        </w:rPr>
      </w:pPr>
    </w:p>
    <w:p w:rsidR="000F0271" w:rsidRPr="00372141" w:rsidRDefault="000F0271" w:rsidP="003A127D">
      <w:pPr>
        <w:rPr>
          <w:sz w:val="28"/>
          <w:szCs w:val="28"/>
        </w:rPr>
      </w:pPr>
    </w:p>
    <w:p w:rsidR="000F0271" w:rsidRPr="00976068" w:rsidRDefault="003D2AC4" w:rsidP="00976068">
      <w:pPr>
        <w:jc w:val="center"/>
        <w:rPr>
          <w:color w:val="000000" w:themeColor="text1"/>
          <w:sz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posOffset>1572895</wp:posOffset>
                </wp:positionH>
                <wp:positionV relativeFrom="paragraph">
                  <wp:posOffset>6903720</wp:posOffset>
                </wp:positionV>
                <wp:extent cx="3152775" cy="12382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238250"/>
                        </a:xfrm>
                        <a:prstGeom prst="roundRect">
                          <a:avLst>
                            <a:gd name="adj" fmla="val 10883"/>
                          </a:avLst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EE6" w:rsidRPr="00AC2BDA" w:rsidRDefault="00C95EE6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bookmarkStart w:id="1" w:name="SIGNERSTAMP1"/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ШТАМП ЭЛЕКТРОННОЙ ПОДПИСИ</w:t>
                            </w:r>
                            <w:bookmarkEnd w:id="1"/>
                            <w:r w:rsidR="00AC2BDA"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 xml:space="preserve"> </w:t>
                            </w:r>
                          </w:p>
                          <w:p w:rsidR="00AC2BDA" w:rsidRPr="00AC2BDA" w:rsidRDefault="00AC2BDA" w:rsidP="00C95EE6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AC2BDA">
                              <w:rPr>
                                <w:b/>
                                <w:color w:val="FF0000"/>
                                <w:sz w:val="28"/>
                              </w:rPr>
                              <w:t>НЕ УДАЛЯТЬ</w:t>
                            </w:r>
                          </w:p>
                          <w:p w:rsidR="00223C15" w:rsidRDefault="00223C15" w:rsidP="00C95EE6"/>
                          <w:p w:rsidR="00D70956" w:rsidRDefault="00D70956" w:rsidP="00C95EE6"/>
                          <w:p w:rsidR="00C95EE6" w:rsidRDefault="00C95EE6" w:rsidP="00C95E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23.85pt;margin-top:543.6pt;width:248.25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713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" filled="f" strokecolor="black [3200]">
                <v:textbox>
                  <w:txbxContent>
                    <w:p w:rsidR="00C95EE6" w:rsidRPr="00AC2BDA" w:rsidRDefault="00C95EE6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bookmarkStart w:id="2" w:name="SIGNERSTAMP1"/>
                      <w:r w:rsidRPr="00AC2BDA">
                        <w:rPr>
                          <w:b/>
                          <w:color w:val="FF0000"/>
                          <w:sz w:val="28"/>
                        </w:rPr>
                        <w:t>ШТАМП ЭЛЕКТРОННОЙ ПОДПИСИ</w:t>
                      </w:r>
                      <w:bookmarkEnd w:id="2"/>
                      <w:r w:rsidR="00AC2BDA" w:rsidRPr="00AC2BDA">
                        <w:rPr>
                          <w:b/>
                          <w:color w:val="FF0000"/>
                          <w:sz w:val="28"/>
                        </w:rPr>
                        <w:t xml:space="preserve"> </w:t>
                      </w:r>
                    </w:p>
                    <w:p w:rsidR="00AC2BDA" w:rsidRPr="00AC2BDA" w:rsidRDefault="00AC2BDA" w:rsidP="00C95EE6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AC2BDA">
                        <w:rPr>
                          <w:b/>
                          <w:color w:val="FF0000"/>
                          <w:sz w:val="28"/>
                        </w:rPr>
                        <w:t>НЕ УДАЛЯТЬ</w:t>
                      </w:r>
                    </w:p>
                    <w:p w:rsidR="00223C15" w:rsidRDefault="00223C15" w:rsidP="00C95EE6"/>
                    <w:p w:rsidR="00D70956" w:rsidRDefault="00D70956" w:rsidP="00C95EE6"/>
                    <w:p w:rsidR="00C95EE6" w:rsidRDefault="00C95EE6" w:rsidP="00C95EE6"/>
                  </w:txbxContent>
                </v:textbox>
                <w10:wrap anchorx="margin"/>
                <w10:anchorlock/>
              </v:roundrect>
            </w:pict>
          </mc:Fallback>
        </mc:AlternateContent>
      </w:r>
    </w:p>
    <w:sectPr w:rsidR="000F0271" w:rsidRPr="00976068" w:rsidSect="00CC5647">
      <w:headerReference w:type="default" r:id="rId6"/>
      <w:headerReference w:type="first" r:id="rId7"/>
      <w:footerReference w:type="firs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643" w:rsidRDefault="001E2643" w:rsidP="003A127D">
      <w:r>
        <w:separator/>
      </w:r>
    </w:p>
  </w:endnote>
  <w:endnote w:type="continuationSeparator" w:id="0">
    <w:p w:rsidR="001E2643" w:rsidRDefault="001E2643" w:rsidP="003A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81" w:type="pct"/>
      <w:jc w:val="center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5944"/>
      <w:gridCol w:w="3553"/>
    </w:tblGrid>
    <w:tr w:rsidR="003A127D" w:rsidRPr="00A97668" w:rsidTr="003A127D">
      <w:trPr>
        <w:trHeight w:val="701"/>
        <w:jc w:val="center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hideMark/>
        </w:tcPr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</w:p>
      </w:tc>
      <w:tc>
        <w:tcPr>
          <w:tcW w:w="3553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hideMark/>
        </w:tcPr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bookmarkStart w:id="2" w:name="SIGNERORG1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SIGNERORG1</w:t>
          </w:r>
          <w:bookmarkEnd w:id="2"/>
        </w:p>
        <w:p w:rsidR="003A127D" w:rsidRPr="008B474A" w:rsidRDefault="003A127D" w:rsidP="003A127D">
          <w:pPr>
            <w:widowControl w:val="0"/>
            <w:spacing w:line="288" w:lineRule="auto"/>
            <w:rPr>
              <w:rFonts w:eastAsia="Courier New"/>
              <w:color w:val="000000" w:themeColor="text1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Дата: </w:t>
          </w:r>
          <w:bookmarkStart w:id="3" w:name="REGDATE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REGDATESTAMP</w:t>
          </w:r>
          <w:bookmarkEnd w:id="3"/>
        </w:p>
        <w:p w:rsidR="003A127D" w:rsidRPr="003A127D" w:rsidRDefault="003A127D" w:rsidP="003A127D">
          <w:pPr>
            <w:widowControl w:val="0"/>
            <w:spacing w:line="288" w:lineRule="auto"/>
            <w:rPr>
              <w:rFonts w:eastAsia="Courier New"/>
              <w:color w:val="000000"/>
              <w:sz w:val="16"/>
              <w:szCs w:val="16"/>
              <w:lang w:bidi="ru-RU"/>
            </w:rPr>
          </w:pPr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 xml:space="preserve">№  </w:t>
          </w:r>
          <w:bookmarkStart w:id="4" w:name="REGNUMSTAMP"/>
          <w:r w:rsidRPr="008B474A">
            <w:rPr>
              <w:rFonts w:eastAsia="Courier New"/>
              <w:color w:val="000000" w:themeColor="text1"/>
              <w:sz w:val="16"/>
              <w:szCs w:val="16"/>
              <w:lang w:bidi="ru-RU"/>
            </w:rPr>
            <w:t>REGNUMSTAMP</w:t>
          </w:r>
          <w:bookmarkEnd w:id="4"/>
        </w:p>
      </w:tc>
    </w:tr>
  </w:tbl>
  <w:p w:rsidR="003A127D" w:rsidRDefault="003A12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643" w:rsidRDefault="001E2643" w:rsidP="003A127D">
      <w:r>
        <w:separator/>
      </w:r>
    </w:p>
  </w:footnote>
  <w:footnote w:type="continuationSeparator" w:id="0">
    <w:p w:rsidR="001E2643" w:rsidRDefault="001E2643" w:rsidP="003A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2316333"/>
      <w:docPartObj>
        <w:docPartGallery w:val="Page Numbers (Top of Page)"/>
        <w:docPartUnique/>
      </w:docPartObj>
    </w:sdtPr>
    <w:sdtEndPr/>
    <w:sdtContent>
      <w:p w:rsidR="00CC5647" w:rsidRDefault="00CC564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57F1">
          <w:rPr>
            <w:noProof/>
          </w:rPr>
          <w:t>2</w:t>
        </w:r>
        <w:r>
          <w:fldChar w:fldCharType="end"/>
        </w:r>
      </w:p>
    </w:sdtContent>
  </w:sdt>
  <w:p w:rsidR="00226827" w:rsidRDefault="0022682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9997816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226827" w:rsidRPr="00CC5647" w:rsidRDefault="00226827">
        <w:pPr>
          <w:pStyle w:val="a5"/>
          <w:jc w:val="center"/>
          <w:rPr>
            <w:color w:val="FFFFFF" w:themeColor="background1"/>
          </w:rPr>
        </w:pPr>
        <w:r w:rsidRPr="00CC5647">
          <w:rPr>
            <w:color w:val="FFFFFF" w:themeColor="background1"/>
          </w:rPr>
          <w:fldChar w:fldCharType="begin"/>
        </w:r>
        <w:r w:rsidRPr="00CC5647">
          <w:rPr>
            <w:color w:val="FFFFFF" w:themeColor="background1"/>
          </w:rPr>
          <w:instrText>PAGE   \* MERGEFORMAT</w:instrText>
        </w:r>
        <w:r w:rsidRPr="00CC5647">
          <w:rPr>
            <w:color w:val="FFFFFF" w:themeColor="background1"/>
          </w:rPr>
          <w:fldChar w:fldCharType="separate"/>
        </w:r>
        <w:r w:rsidR="00E301DE">
          <w:rPr>
            <w:noProof/>
            <w:color w:val="FFFFFF" w:themeColor="background1"/>
          </w:rPr>
          <w:t>1</w:t>
        </w:r>
        <w:r w:rsidRPr="00CC5647">
          <w:rPr>
            <w:color w:val="FFFFFF" w:themeColor="background1"/>
          </w:rPr>
          <w:fldChar w:fldCharType="end"/>
        </w:r>
      </w:p>
    </w:sdtContent>
  </w:sdt>
  <w:p w:rsidR="00226827" w:rsidRDefault="0022682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AF7"/>
    <w:rsid w:val="000F0271"/>
    <w:rsid w:val="00181F57"/>
    <w:rsid w:val="001E2643"/>
    <w:rsid w:val="001E2AF7"/>
    <w:rsid w:val="001F5648"/>
    <w:rsid w:val="00223C15"/>
    <w:rsid w:val="00226827"/>
    <w:rsid w:val="002E53DF"/>
    <w:rsid w:val="00344153"/>
    <w:rsid w:val="00372141"/>
    <w:rsid w:val="003A127D"/>
    <w:rsid w:val="003B6747"/>
    <w:rsid w:val="003D2AC4"/>
    <w:rsid w:val="003D3017"/>
    <w:rsid w:val="004B4271"/>
    <w:rsid w:val="004E2421"/>
    <w:rsid w:val="004F4324"/>
    <w:rsid w:val="005508C6"/>
    <w:rsid w:val="00576BF2"/>
    <w:rsid w:val="005F6814"/>
    <w:rsid w:val="00660103"/>
    <w:rsid w:val="006E16B2"/>
    <w:rsid w:val="00714DA6"/>
    <w:rsid w:val="007B51A4"/>
    <w:rsid w:val="007B624A"/>
    <w:rsid w:val="00836771"/>
    <w:rsid w:val="008B474A"/>
    <w:rsid w:val="008B56CD"/>
    <w:rsid w:val="00976068"/>
    <w:rsid w:val="009865ED"/>
    <w:rsid w:val="009D444A"/>
    <w:rsid w:val="00A65CEE"/>
    <w:rsid w:val="00AC2BDA"/>
    <w:rsid w:val="00AC447A"/>
    <w:rsid w:val="00C65635"/>
    <w:rsid w:val="00C93F05"/>
    <w:rsid w:val="00C95EE6"/>
    <w:rsid w:val="00CC5647"/>
    <w:rsid w:val="00D32872"/>
    <w:rsid w:val="00D70956"/>
    <w:rsid w:val="00DB7F5B"/>
    <w:rsid w:val="00E301DE"/>
    <w:rsid w:val="00E52606"/>
    <w:rsid w:val="00E71142"/>
    <w:rsid w:val="00EA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9A78F5"/>
  <w15:chartTrackingRefBased/>
  <w15:docId w15:val="{E773D55A-D308-49F6-A9E3-E757A471A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1E2AF7"/>
    <w:rPr>
      <w:rFonts w:ascii="Times New Roman" w:eastAsia="Times New Roman" w:hAnsi="Times New Roman" w:cs="Times New Roman"/>
      <w:color w:val="231F20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1E2AF7"/>
    <w:pPr>
      <w:widowControl w:val="0"/>
      <w:shd w:val="clear" w:color="auto" w:fill="FFFFFF"/>
      <w:spacing w:after="70" w:line="264" w:lineRule="auto"/>
      <w:jc w:val="center"/>
    </w:pPr>
    <w:rPr>
      <w:color w:val="231F20"/>
    </w:rPr>
  </w:style>
  <w:style w:type="paragraph" w:styleId="a5">
    <w:name w:val="header"/>
    <w:basedOn w:val="a"/>
    <w:link w:val="a6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3A127D"/>
  </w:style>
  <w:style w:type="paragraph" w:styleId="a7">
    <w:name w:val="footer"/>
    <w:basedOn w:val="a"/>
    <w:link w:val="a8"/>
    <w:uiPriority w:val="99"/>
    <w:unhideWhenUsed/>
    <w:rsid w:val="003A12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3A127D"/>
  </w:style>
  <w:style w:type="character" w:styleId="a9">
    <w:name w:val="annotation reference"/>
    <w:basedOn w:val="a0"/>
    <w:uiPriority w:val="99"/>
    <w:semiHidden/>
    <w:unhideWhenUsed/>
    <w:rsid w:val="003D2A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D2A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D2A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D2A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D2AC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D2AC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D2AC4"/>
    <w:rPr>
      <w:rFonts w:ascii="Segoe UI" w:hAnsi="Segoe UI" w:cs="Segoe UI"/>
      <w:sz w:val="18"/>
      <w:szCs w:val="18"/>
    </w:rPr>
  </w:style>
  <w:style w:type="character" w:styleId="af0">
    <w:name w:val="Placeholder Text"/>
    <w:basedOn w:val="a0"/>
    <w:uiPriority w:val="99"/>
    <w:semiHidden/>
    <w:rsid w:val="009D444A"/>
    <w:rPr>
      <w:color w:val="808080"/>
    </w:rPr>
  </w:style>
  <w:style w:type="paragraph" w:styleId="af1">
    <w:name w:val="caption"/>
    <w:basedOn w:val="a"/>
    <w:next w:val="a"/>
    <w:uiPriority w:val="35"/>
    <w:unhideWhenUsed/>
    <w:qFormat/>
    <w:rsid w:val="00C95EE6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af2">
    <w:name w:val="No Spacing"/>
    <w:uiPriority w:val="1"/>
    <w:qFormat/>
    <w:rsid w:val="003721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Константинов Сергей Вячеславович</dc:creator>
  <cp:keywords/>
  <dc:description/>
  <cp:lastModifiedBy>Кудряшов Александр Николаевич</cp:lastModifiedBy>
  <cp:revision>29</cp:revision>
  <dcterms:created xsi:type="dcterms:W3CDTF">2022-02-02T05:55:00Z</dcterms:created>
  <dcterms:modified xsi:type="dcterms:W3CDTF">2022-11-02T17:00:00Z</dcterms:modified>
</cp:coreProperties>
</file>