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5E" w:rsidRDefault="0083635E" w:rsidP="0083635E">
      <w:pPr>
        <w:shd w:val="clear" w:color="auto" w:fill="FFFFFF"/>
        <w:spacing w:after="0" w:line="525" w:lineRule="atLeast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3635E">
        <w:rPr>
          <w:rFonts w:ascii="Arial" w:eastAsia="Times New Roman" w:hAnsi="Arial" w:cs="Arial"/>
          <w:color w:val="464C55"/>
          <w:sz w:val="18"/>
          <w:szCs w:val="18"/>
          <w:lang w:eastAsia="ru-RU"/>
        </w:rPr>
        <w:br/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Постановление Администрации Янтиковского района Чувашской Республики</w:t>
      </w:r>
      <w:r w:rsidR="00277AE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от 14 февраля 2017 г. N 47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утверждении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плана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мероприятий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("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дорожной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карты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")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развития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малого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и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среднего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83635E" w:rsidRDefault="0083635E" w:rsidP="0083635E">
      <w:pPr>
        <w:shd w:val="clear" w:color="auto" w:fill="FFFFFF"/>
        <w:spacing w:after="0" w:line="525" w:lineRule="atLeast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предпринимательства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в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Янтиковском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районе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по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реализации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Стратегии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развития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малого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и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среднего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83635E" w:rsidRPr="0083635E" w:rsidRDefault="0083635E" w:rsidP="0083635E">
      <w:pPr>
        <w:shd w:val="clear" w:color="auto" w:fill="FFFFFF"/>
        <w:spacing w:after="0" w:line="525" w:lineRule="atLeast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предпринимательства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в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Чувашской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Республике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на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период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2030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года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"</w:t>
      </w:r>
    </w:p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Во исполнение распоряжения Министерства экономического развития, промышленности и торговли Чувашской Республики от 25.01.2017 N 42-р, в целях формирования конкретных предложений по составу мероприятий, направленных на поступательное развитие малого и среднего предпринимательства в </w:t>
      </w:r>
      <w:proofErr w:type="spellStart"/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Янтиковском</w:t>
      </w:r>
      <w:proofErr w:type="spellEnd"/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районе, администрация Янтиковского района постановляет:</w:t>
      </w:r>
    </w:p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4" w:anchor="/document/42527240/entry/1000" w:history="1">
        <w:r w:rsidRPr="0083635E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план</w:t>
        </w:r>
      </w:hyperlink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мероприятий ("дорожную карту") развития малого и среднего предпринимательства в </w:t>
      </w:r>
      <w:proofErr w:type="spellStart"/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Янтиковском</w:t>
      </w:r>
      <w:proofErr w:type="spellEnd"/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районе по реализации Стратегии развития малого и среднего предпринимательства в Чувашской Республике на период до 2030 года.</w:t>
      </w:r>
    </w:p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силу:</w:t>
      </w:r>
    </w:p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anchor="/document/22725458/entry/0" w:history="1">
        <w:r w:rsidRPr="0083635E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администрации Янтиковского района от 26.05.2015 N 196 "Об утверждении плана мероприятий ("дорожной карты") развития малого и среднего предпринимательства в </w:t>
      </w:r>
      <w:proofErr w:type="spellStart"/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Янтиковском</w:t>
      </w:r>
      <w:proofErr w:type="spellEnd"/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районе на 2015 - 2016 годы";</w:t>
      </w:r>
    </w:p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anchor="/document/42528358/entry/0" w:history="1">
        <w:r w:rsidRPr="0083635E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администрации Янтиковского района от 17.07.2015 N 271 "О внесении изменения в постановление администрации Янтиковского района от 26.05.2015 N 196 "Об утверждении плана мероприятий ("дорожной карты") развития малого и среднего предпринимательства в </w:t>
      </w:r>
      <w:proofErr w:type="spellStart"/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Янтиковском</w:t>
      </w:r>
      <w:proofErr w:type="spellEnd"/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районе на 2015 - 2016 годы".</w:t>
      </w:r>
    </w:p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</w:t>
      </w:r>
      <w:hyperlink r:id="rId7" w:anchor="/document/42527241/entry/0" w:history="1">
        <w:r w:rsidRPr="0083635E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Опубликовать</w:t>
        </w:r>
      </w:hyperlink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настоящее постановление в средствах массовой информации и разместить на </w:t>
      </w:r>
      <w:hyperlink r:id="rId8" w:tgtFrame="_blank" w:history="1">
        <w:r w:rsidRPr="0083635E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официальном сайте</w:t>
        </w:r>
      </w:hyperlink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Янтиковского района.</w:t>
      </w:r>
    </w:p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Контроль за выполнением настоящего постановления оставляю за собой.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  <w:gridCol w:w="4858"/>
      </w:tblGrid>
      <w:tr w:rsidR="0083635E" w:rsidRPr="0083635E" w:rsidTr="0083635E">
        <w:tc>
          <w:tcPr>
            <w:tcW w:w="3300" w:type="pct"/>
            <w:vAlign w:val="bottom"/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Янтиковского района</w:t>
            </w:r>
          </w:p>
        </w:tc>
        <w:tc>
          <w:tcPr>
            <w:tcW w:w="1650" w:type="pct"/>
            <w:vAlign w:val="bottom"/>
            <w:hideMark/>
          </w:tcPr>
          <w:p w:rsidR="0083635E" w:rsidRPr="0083635E" w:rsidRDefault="0083635E" w:rsidP="0083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 </w:t>
            </w:r>
            <w:proofErr w:type="spellStart"/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Ванерке</w:t>
            </w:r>
            <w:proofErr w:type="spellEnd"/>
          </w:p>
        </w:tc>
      </w:tr>
    </w:tbl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635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  <w:r w:rsidRPr="0083635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9" w:anchor="/document/42527240/entry/0" w:history="1">
        <w:r w:rsidRPr="0083635E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83635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администрации</w:t>
      </w:r>
      <w:r w:rsidRPr="0083635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Янтиковского района</w:t>
      </w:r>
      <w:r w:rsidRPr="0083635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14 февраля 2017 г. N 47</w:t>
      </w:r>
    </w:p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План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мероприятий ("дорожная карта") развития малого и среднего предпринимательства в </w:t>
      </w:r>
      <w:proofErr w:type="spellStart"/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Янтиковском</w:t>
      </w:r>
      <w:proofErr w:type="spellEnd"/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районе по реализации Стратегии развития малого и среднего предпринимательства в Чувашской Республике на период до 2030 года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717"/>
        <w:gridCol w:w="2272"/>
        <w:gridCol w:w="1507"/>
        <w:gridCol w:w="2183"/>
        <w:gridCol w:w="4604"/>
      </w:tblGrid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635E" w:rsidRPr="0083635E" w:rsidTr="0083635E">
        <w:tc>
          <w:tcPr>
            <w:tcW w:w="1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Единый центр поддержки малого и среднего предпринимательства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 </w:t>
            </w:r>
            <w:hyperlink r:id="rId10" w:tgtFrame="_blank" w:history="1">
              <w:r w:rsidRPr="008363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официальном сайте</w:t>
              </w:r>
            </w:hyperlink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 "МФЦ Янтиковского района (далее - МФЦ) на официальном сайте Янтиковского района в информационно-телекоммуникационной сети "Интернет" информации об услугах Корпорации МСП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имущественных отношений (далее - отдел экономики),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"МФЦ" Янтиковского района</w:t>
            </w:r>
            <w:hyperlink r:id="rId11" w:anchor="/document/42527240/entry/1111" w:history="1">
              <w:r w:rsidRPr="008363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субъектов малого и среднего предпринимательства об услугах Корпорации МСП, предоставляемых в МФЦ</w:t>
            </w:r>
          </w:p>
        </w:tc>
      </w:tr>
      <w:tr w:rsidR="0083635E" w:rsidRPr="0083635E" w:rsidTr="0083635E">
        <w:tc>
          <w:tcPr>
            <w:tcW w:w="1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Рыночные ниши для бизнеса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прозрачных и единообразных правил и общих принципов организации нестационарной и мобильной торговли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г.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 для развития субъектов малого и среднего предпринимательства в сфере торговли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чувашских товаропроизводителей в ярмарках, выставках-продажах сельскохозяйственной продукции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АПК и экологии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спроса на продукцию чувашских товаропроизводителей;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продуктов питания чувашского производства, пользующихся большим покупательским спросом;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местных товаропроизводителей;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перечня и увеличение доли чувашских товаров в республиканских и федеральных розничных торговых сетях;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насыщение рынка качественными и доступными всем слоям населения товарами чувашского производства</w:t>
            </w:r>
          </w:p>
        </w:tc>
      </w:tr>
      <w:tr w:rsidR="0083635E" w:rsidRPr="0083635E" w:rsidTr="0083635E">
        <w:tc>
          <w:tcPr>
            <w:tcW w:w="1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Высокое качество государственного регулирования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по принципу "одного окна" субъектам малого и среднего предпринимательства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государственных, муниципальных, дополнительных (сопутствующих) услуг, ориентированных на предоставление указанных услуг субъектам малого и среднего предпринимательства в МФЦ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2017 - 2018 гг.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"МФЦ" Янтиковского района</w:t>
            </w:r>
            <w:hyperlink r:id="rId12" w:anchor="/document/42527240/entry/1111" w:history="1">
              <w:r w:rsidRPr="008363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и муниципальных услуг, предоставляемых на базе МФЦ, для субъектов малого и среднего предпринимательства - не менее 75% к концу 2017 года;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предоставления государственных и муниципальных услуг для субъектов малого и среднего предпринимательства - не менее 90% к концу 2018 года;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подачи документов по государственным, муниципальным и дополнительным (сопутствующим) услугам для субъектов малого и среднего предпринимательства в одном месте к концу 2018 года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 </w:t>
            </w:r>
            <w:hyperlink r:id="rId13" w:tgtFrame="_blank" w:history="1">
              <w:r w:rsidRPr="008363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официальном сайте</w:t>
              </w:r>
            </w:hyperlink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Янтиковского района в информационно-телекоммуникационной сети "Интернет" реестра субъектов малого и среднего предпринимательства - получателей поддержки</w:t>
            </w:r>
          </w:p>
        </w:tc>
      </w:tr>
    </w:tbl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Мероприятия, предусмотренные планом, осуществляются по согласованию с исполнителем.</w:t>
      </w:r>
    </w:p>
    <w:p w:rsidR="008C2E17" w:rsidRDefault="008C2E17"/>
    <w:sectPr w:rsidR="008C2E17" w:rsidSect="00836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E"/>
    <w:rsid w:val="00277AE2"/>
    <w:rsid w:val="0083635E"/>
    <w:rsid w:val="008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3A61"/>
  <w15:chartTrackingRefBased/>
  <w15:docId w15:val="{6F3B701F-BF45-4A0E-871A-8C9D3275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253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tik.cap.ru/" TargetMode="External"/><Relationship Id="rId13" Type="http://schemas.openxmlformats.org/officeDocument/2006/relationships/hyperlink" Target="http://www.yantik.ca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v.cap.ru/Default.aspx?gov_id=846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и имущественных отношений администрации Янтиковсого района</dc:creator>
  <cp:keywords/>
  <dc:description/>
  <cp:lastModifiedBy>Отдел экономики и имущественных отношений администрации Янтиковсого района</cp:lastModifiedBy>
  <cp:revision>2</cp:revision>
  <dcterms:created xsi:type="dcterms:W3CDTF">2022-09-15T06:03:00Z</dcterms:created>
  <dcterms:modified xsi:type="dcterms:W3CDTF">2022-09-15T06:07:00Z</dcterms:modified>
</cp:coreProperties>
</file>