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AA" w:rsidRPr="00E57EAA" w:rsidRDefault="00E57EAA" w:rsidP="00E57EAA">
      <w:pPr>
        <w:rPr>
          <w:kern w:val="2"/>
          <w:sz w:val="28"/>
          <w:szCs w:val="28"/>
        </w:rPr>
      </w:pPr>
      <w:bookmarkStart w:id="0" w:name="_GoBack"/>
      <w:bookmarkEnd w:id="0"/>
    </w:p>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0ED0AAFF" wp14:editId="763CBE9E">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55CD1"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31.12.</w:t>
            </w:r>
            <w:r w:rsidR="008547A9">
              <w:rPr>
                <w:noProof/>
                <w:color w:val="000000"/>
                <w:kern w:val="0"/>
                <w:sz w:val="26"/>
                <w:szCs w:val="20"/>
                <w:lang w:eastAsia="ru-RU"/>
              </w:rPr>
              <w:t>2022</w:t>
            </w:r>
            <w:r>
              <w:rPr>
                <w:noProof/>
                <w:color w:val="000000"/>
                <w:kern w:val="0"/>
                <w:sz w:val="26"/>
                <w:szCs w:val="20"/>
                <w:lang w:eastAsia="ru-RU"/>
              </w:rPr>
              <w:t xml:space="preserve"> № 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55CD1"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31.12.</w:t>
            </w:r>
            <w:r w:rsidR="008547A9">
              <w:rPr>
                <w:noProof/>
                <w:kern w:val="0"/>
                <w:sz w:val="26"/>
                <w:szCs w:val="20"/>
                <w:lang w:eastAsia="ru-RU"/>
              </w:rPr>
              <w:t>2022</w:t>
            </w:r>
            <w:r w:rsidR="003764F9" w:rsidRPr="003764F9">
              <w:rPr>
                <w:noProof/>
                <w:kern w:val="0"/>
                <w:sz w:val="26"/>
                <w:szCs w:val="20"/>
                <w:lang w:eastAsia="ru-RU"/>
              </w:rPr>
              <w:t xml:space="preserve">  </w:t>
            </w:r>
            <w:r>
              <w:rPr>
                <w:noProof/>
                <w:kern w:val="0"/>
                <w:sz w:val="26"/>
                <w:szCs w:val="20"/>
                <w:lang w:eastAsia="ru-RU"/>
              </w:rPr>
              <w:t xml:space="preserve">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3764F9" w:rsidRDefault="003764F9" w:rsidP="003764F9">
      <w:pPr>
        <w:suppressAutoHyphens w:val="0"/>
        <w:spacing w:line="240" w:lineRule="auto"/>
        <w:ind w:firstLine="0"/>
        <w:jc w:val="left"/>
        <w:rPr>
          <w:kern w:val="0"/>
          <w:lang w:eastAsia="ru-RU"/>
        </w:rPr>
      </w:pPr>
    </w:p>
    <w:p w:rsidR="008547A9" w:rsidRDefault="008547A9" w:rsidP="008547A9">
      <w:pPr>
        <w:spacing w:line="240" w:lineRule="auto"/>
        <w:ind w:right="4812" w:firstLine="0"/>
        <w:rPr>
          <w:sz w:val="28"/>
          <w:szCs w:val="28"/>
        </w:rPr>
      </w:pPr>
      <w:r w:rsidRPr="00785C67">
        <w:rPr>
          <w:sz w:val="28"/>
          <w:szCs w:val="28"/>
        </w:rPr>
        <w:t xml:space="preserve">О представлении гражданами, претендующими на замещение должностей муниципальной службы администрации Янтиковского </w:t>
      </w:r>
      <w:r>
        <w:rPr>
          <w:sz w:val="28"/>
          <w:szCs w:val="28"/>
        </w:rPr>
        <w:t>муниципального округа</w:t>
      </w:r>
      <w:r w:rsidRPr="00785C67">
        <w:rPr>
          <w:sz w:val="28"/>
          <w:szCs w:val="28"/>
        </w:rPr>
        <w:t xml:space="preserve">, и муниципальными служащими администрации Янтиковского </w:t>
      </w:r>
      <w:r>
        <w:rPr>
          <w:sz w:val="28"/>
          <w:szCs w:val="28"/>
        </w:rPr>
        <w:t>муниципального округа</w:t>
      </w:r>
      <w:r w:rsidRPr="00785C67">
        <w:rPr>
          <w:sz w:val="28"/>
          <w:szCs w:val="28"/>
        </w:rPr>
        <w:t xml:space="preserve"> сведений о доходах, </w:t>
      </w:r>
      <w:r>
        <w:rPr>
          <w:sz w:val="28"/>
          <w:szCs w:val="28"/>
        </w:rPr>
        <w:t xml:space="preserve">расходах, </w:t>
      </w:r>
      <w:r w:rsidRPr="00785C67">
        <w:rPr>
          <w:sz w:val="28"/>
          <w:szCs w:val="28"/>
        </w:rPr>
        <w:t>об имуществе и обязательствах имущественного характер</w:t>
      </w:r>
      <w:r>
        <w:rPr>
          <w:sz w:val="28"/>
          <w:szCs w:val="28"/>
        </w:rPr>
        <w:t>а</w:t>
      </w:r>
    </w:p>
    <w:p w:rsidR="008547A9" w:rsidRPr="004D2054" w:rsidRDefault="008547A9" w:rsidP="00145C88">
      <w:pPr>
        <w:spacing w:line="240" w:lineRule="auto"/>
        <w:ind w:firstLine="0"/>
        <w:rPr>
          <w:sz w:val="16"/>
          <w:szCs w:val="16"/>
        </w:rPr>
      </w:pPr>
    </w:p>
    <w:p w:rsidR="008547A9" w:rsidRDefault="008547A9" w:rsidP="00145C88">
      <w:pPr>
        <w:spacing w:line="240" w:lineRule="auto"/>
        <w:ind w:firstLine="0"/>
        <w:rPr>
          <w:sz w:val="28"/>
          <w:szCs w:val="28"/>
        </w:rPr>
      </w:pPr>
      <w:bookmarkStart w:id="1" w:name="sub_100"/>
    </w:p>
    <w:p w:rsidR="008547A9" w:rsidRPr="004D2054" w:rsidRDefault="008547A9" w:rsidP="008547A9">
      <w:pPr>
        <w:spacing w:line="360" w:lineRule="auto"/>
        <w:ind w:firstLine="708"/>
        <w:rPr>
          <w:b/>
          <w:sz w:val="28"/>
          <w:szCs w:val="28"/>
        </w:rPr>
      </w:pPr>
      <w:r w:rsidRPr="00273FA8">
        <w:rPr>
          <w:sz w:val="28"/>
          <w:szCs w:val="28"/>
        </w:rPr>
        <w:t>В соответствии с Фед</w:t>
      </w:r>
      <w:r>
        <w:rPr>
          <w:sz w:val="28"/>
          <w:szCs w:val="28"/>
        </w:rPr>
        <w:t>еральным законом от 02.03.2007 № 25-ФЗ «</w:t>
      </w:r>
      <w:r w:rsidRPr="00273FA8">
        <w:rPr>
          <w:sz w:val="28"/>
          <w:szCs w:val="28"/>
        </w:rPr>
        <w:t>О муниципально</w:t>
      </w:r>
      <w:r>
        <w:rPr>
          <w:sz w:val="28"/>
          <w:szCs w:val="28"/>
        </w:rPr>
        <w:t>й службе в Российской Федерации»</w:t>
      </w:r>
      <w:r w:rsidRPr="00273FA8">
        <w:rPr>
          <w:sz w:val="28"/>
          <w:szCs w:val="28"/>
        </w:rPr>
        <w:t>, Фед</w:t>
      </w:r>
      <w:r>
        <w:rPr>
          <w:sz w:val="28"/>
          <w:szCs w:val="28"/>
        </w:rPr>
        <w:t>еральным законом от 25.12.2008 № 273-ФЗ «О противодействии коррупции»</w:t>
      </w:r>
      <w:r w:rsidRPr="00273FA8">
        <w:rPr>
          <w:sz w:val="28"/>
          <w:szCs w:val="28"/>
        </w:rPr>
        <w:t>, Законом Чува</w:t>
      </w:r>
      <w:r>
        <w:rPr>
          <w:sz w:val="28"/>
          <w:szCs w:val="28"/>
        </w:rPr>
        <w:t>шской Республики от 05.10.2007 № 62 «</w:t>
      </w:r>
      <w:r w:rsidRPr="00273FA8">
        <w:rPr>
          <w:sz w:val="28"/>
          <w:szCs w:val="28"/>
        </w:rPr>
        <w:t>О муниципальной служб</w:t>
      </w:r>
      <w:r>
        <w:rPr>
          <w:sz w:val="28"/>
          <w:szCs w:val="28"/>
        </w:rPr>
        <w:t>е в Чувашской Республике»</w:t>
      </w:r>
      <w:r w:rsidRPr="00273FA8">
        <w:rPr>
          <w:sz w:val="28"/>
          <w:szCs w:val="28"/>
        </w:rPr>
        <w:t>, в соответствии с Указом Президента Российской Федерации от 18</w:t>
      </w:r>
      <w:r>
        <w:rPr>
          <w:sz w:val="28"/>
          <w:szCs w:val="28"/>
        </w:rPr>
        <w:t>.05.2009 № 559 «</w:t>
      </w:r>
      <w:r w:rsidRPr="00273FA8">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sz w:val="28"/>
          <w:szCs w:val="28"/>
        </w:rPr>
        <w:t xml:space="preserve">ьствах имущественного характера» </w:t>
      </w:r>
      <w:r w:rsidRPr="004D2054">
        <w:rPr>
          <w:sz w:val="28"/>
          <w:szCs w:val="28"/>
        </w:rPr>
        <w:t>ад</w:t>
      </w:r>
      <w:r>
        <w:rPr>
          <w:sz w:val="28"/>
          <w:szCs w:val="28"/>
        </w:rPr>
        <w:t xml:space="preserve">министрация Янтиковского муниципального округа </w:t>
      </w:r>
      <w:r w:rsidRPr="004D2054">
        <w:rPr>
          <w:b/>
          <w:sz w:val="28"/>
          <w:szCs w:val="28"/>
        </w:rPr>
        <w:t>п о с т а н о в л я е т:</w:t>
      </w:r>
    </w:p>
    <w:p w:rsidR="008547A9" w:rsidRPr="00273FA8" w:rsidRDefault="008547A9" w:rsidP="008547A9">
      <w:pPr>
        <w:spacing w:line="360" w:lineRule="auto"/>
        <w:ind w:firstLine="708"/>
        <w:rPr>
          <w:sz w:val="28"/>
          <w:szCs w:val="28"/>
        </w:rPr>
      </w:pPr>
      <w:bookmarkStart w:id="2" w:name="sub_1"/>
      <w:bookmarkEnd w:id="1"/>
      <w:r w:rsidRPr="004D2054">
        <w:rPr>
          <w:sz w:val="28"/>
          <w:szCs w:val="28"/>
        </w:rPr>
        <w:t xml:space="preserve">1. </w:t>
      </w:r>
      <w:bookmarkStart w:id="3" w:name="sub_5"/>
      <w:bookmarkEnd w:id="2"/>
      <w:r w:rsidRPr="00273FA8">
        <w:rPr>
          <w:sz w:val="28"/>
          <w:szCs w:val="28"/>
        </w:rPr>
        <w:t>Утвердить:</w:t>
      </w:r>
    </w:p>
    <w:p w:rsidR="008547A9" w:rsidRPr="00273FA8" w:rsidRDefault="008547A9" w:rsidP="008547A9">
      <w:pPr>
        <w:spacing w:line="360" w:lineRule="auto"/>
        <w:ind w:firstLine="708"/>
        <w:rPr>
          <w:sz w:val="28"/>
          <w:szCs w:val="28"/>
        </w:rPr>
      </w:pPr>
      <w:r>
        <w:rPr>
          <w:sz w:val="28"/>
          <w:szCs w:val="28"/>
        </w:rPr>
        <w:lastRenderedPageBreak/>
        <w:t>1.1. П</w:t>
      </w:r>
      <w:r w:rsidRPr="00273FA8">
        <w:rPr>
          <w:sz w:val="28"/>
          <w:szCs w:val="28"/>
        </w:rPr>
        <w:t>оложение о представлении гражданами, претендующими на замещение должностей му</w:t>
      </w:r>
      <w:r>
        <w:rPr>
          <w:sz w:val="28"/>
          <w:szCs w:val="28"/>
        </w:rPr>
        <w:t>ниципальной службы администрации</w:t>
      </w:r>
      <w:r w:rsidRPr="00273FA8">
        <w:rPr>
          <w:sz w:val="28"/>
          <w:szCs w:val="28"/>
        </w:rPr>
        <w:t xml:space="preserve"> Янтиковского </w:t>
      </w:r>
      <w:r>
        <w:rPr>
          <w:sz w:val="28"/>
          <w:szCs w:val="28"/>
        </w:rPr>
        <w:t>муниципального округа</w:t>
      </w:r>
      <w:r w:rsidRPr="00273FA8">
        <w:rPr>
          <w:sz w:val="28"/>
          <w:szCs w:val="28"/>
        </w:rPr>
        <w:t xml:space="preserve">, и муниципальными служащими администрации Янтиковского </w:t>
      </w:r>
      <w:r>
        <w:rPr>
          <w:sz w:val="28"/>
          <w:szCs w:val="28"/>
        </w:rPr>
        <w:t>муниципального округа</w:t>
      </w:r>
      <w:r w:rsidRPr="00273FA8">
        <w:rPr>
          <w:sz w:val="28"/>
          <w:szCs w:val="28"/>
        </w:rPr>
        <w:t xml:space="preserve"> сведений о доходах,</w:t>
      </w:r>
      <w:r>
        <w:rPr>
          <w:sz w:val="28"/>
          <w:szCs w:val="28"/>
        </w:rPr>
        <w:t xml:space="preserve"> расходах,</w:t>
      </w:r>
      <w:r w:rsidRPr="00273FA8">
        <w:rPr>
          <w:sz w:val="28"/>
          <w:szCs w:val="28"/>
        </w:rPr>
        <w:t xml:space="preserve"> об имуществе и обязательствах имущес</w:t>
      </w:r>
      <w:r>
        <w:rPr>
          <w:sz w:val="28"/>
          <w:szCs w:val="28"/>
        </w:rPr>
        <w:t xml:space="preserve">твенного характера </w:t>
      </w:r>
      <w:r w:rsidRPr="00273FA8">
        <w:rPr>
          <w:sz w:val="28"/>
          <w:szCs w:val="28"/>
        </w:rPr>
        <w:t>своих и своих супруга (супруги) и несовершеннолетних детей</w:t>
      </w:r>
      <w:r>
        <w:rPr>
          <w:sz w:val="28"/>
          <w:szCs w:val="28"/>
        </w:rPr>
        <w:t xml:space="preserve"> (далее – Положение)</w:t>
      </w:r>
      <w:r w:rsidRPr="00273FA8">
        <w:rPr>
          <w:sz w:val="28"/>
          <w:szCs w:val="28"/>
        </w:rPr>
        <w:t xml:space="preserve"> </w:t>
      </w:r>
      <w:r>
        <w:rPr>
          <w:sz w:val="28"/>
          <w:szCs w:val="28"/>
        </w:rPr>
        <w:t>(приложение № 1).</w:t>
      </w:r>
    </w:p>
    <w:p w:rsidR="008547A9" w:rsidRPr="00273FA8" w:rsidRDefault="008547A9" w:rsidP="008547A9">
      <w:pPr>
        <w:spacing w:line="360" w:lineRule="auto"/>
        <w:ind w:firstLine="708"/>
        <w:rPr>
          <w:sz w:val="28"/>
          <w:szCs w:val="28"/>
        </w:rPr>
      </w:pPr>
      <w:r>
        <w:rPr>
          <w:sz w:val="28"/>
          <w:szCs w:val="28"/>
        </w:rPr>
        <w:t>1.2 П</w:t>
      </w:r>
      <w:r w:rsidRPr="00273FA8">
        <w:rPr>
          <w:sz w:val="28"/>
          <w:szCs w:val="28"/>
        </w:rPr>
        <w:t>еречень должностей му</w:t>
      </w:r>
      <w:r>
        <w:rPr>
          <w:sz w:val="28"/>
          <w:szCs w:val="28"/>
        </w:rPr>
        <w:t>ниципальной службы администрации</w:t>
      </w:r>
      <w:r w:rsidRPr="00273FA8">
        <w:rPr>
          <w:sz w:val="28"/>
          <w:szCs w:val="28"/>
        </w:rPr>
        <w:t xml:space="preserve"> Янтиковского </w:t>
      </w:r>
      <w:r>
        <w:rPr>
          <w:sz w:val="28"/>
          <w:szCs w:val="28"/>
        </w:rPr>
        <w:t>муниципального округа</w:t>
      </w:r>
      <w:r w:rsidRPr="00273FA8">
        <w:rPr>
          <w:sz w:val="28"/>
          <w:szCs w:val="28"/>
        </w:rPr>
        <w:t>, при назначении на которые граждане и при замещении которых муниципальные служащие</w:t>
      </w:r>
      <w:r>
        <w:rPr>
          <w:sz w:val="28"/>
          <w:szCs w:val="28"/>
        </w:rPr>
        <w:t xml:space="preserve"> администрации</w:t>
      </w:r>
      <w:r w:rsidRPr="00273FA8">
        <w:rPr>
          <w:sz w:val="28"/>
          <w:szCs w:val="28"/>
        </w:rPr>
        <w:t xml:space="preserve"> Янтиковского </w:t>
      </w:r>
      <w:r>
        <w:rPr>
          <w:sz w:val="28"/>
          <w:szCs w:val="28"/>
        </w:rPr>
        <w:t>муниципального округа</w:t>
      </w:r>
      <w:r w:rsidRPr="00273FA8">
        <w:rPr>
          <w:sz w:val="28"/>
          <w:szCs w:val="28"/>
        </w:rPr>
        <w:t xml:space="preserve"> обязаны представлять сведения о своих доходах, </w:t>
      </w:r>
      <w:r>
        <w:rPr>
          <w:sz w:val="28"/>
          <w:szCs w:val="28"/>
        </w:rPr>
        <w:t xml:space="preserve">расходах, </w:t>
      </w:r>
      <w:r w:rsidRPr="00273FA8">
        <w:rPr>
          <w:sz w:val="28"/>
          <w:szCs w:val="28"/>
        </w:rPr>
        <w:t xml:space="preserve">об имуществе и обязательствах имущественного характера, а также сведения о доходах, </w:t>
      </w:r>
      <w:r>
        <w:rPr>
          <w:sz w:val="28"/>
          <w:szCs w:val="28"/>
        </w:rPr>
        <w:t xml:space="preserve">расходах, </w:t>
      </w:r>
      <w:r w:rsidRPr="00273FA8">
        <w:rPr>
          <w:sz w:val="28"/>
          <w:szCs w:val="28"/>
        </w:rPr>
        <w:t>об имуществе и обязательствах имущественного характера своих супруги (супруга) и несоверше</w:t>
      </w:r>
      <w:r>
        <w:rPr>
          <w:sz w:val="28"/>
          <w:szCs w:val="28"/>
        </w:rPr>
        <w:t>ннолетних детей (приложение №</w:t>
      </w:r>
      <w:r w:rsidRPr="00273FA8">
        <w:rPr>
          <w:sz w:val="28"/>
          <w:szCs w:val="28"/>
        </w:rPr>
        <w:t xml:space="preserve"> 2).</w:t>
      </w:r>
    </w:p>
    <w:p w:rsidR="008547A9" w:rsidRPr="00273FA8" w:rsidRDefault="008547A9" w:rsidP="008547A9">
      <w:pPr>
        <w:spacing w:line="360" w:lineRule="auto"/>
        <w:ind w:firstLine="708"/>
        <w:rPr>
          <w:sz w:val="28"/>
          <w:szCs w:val="28"/>
        </w:rPr>
      </w:pPr>
      <w:r w:rsidRPr="00273FA8">
        <w:rPr>
          <w:sz w:val="28"/>
          <w:szCs w:val="28"/>
        </w:rPr>
        <w:t>2. Признать утратившими силу:</w:t>
      </w:r>
    </w:p>
    <w:p w:rsidR="008547A9" w:rsidRDefault="008547A9" w:rsidP="008547A9">
      <w:pPr>
        <w:spacing w:line="360" w:lineRule="auto"/>
        <w:ind w:firstLine="708"/>
        <w:rPr>
          <w:sz w:val="28"/>
          <w:szCs w:val="28"/>
        </w:rPr>
      </w:pPr>
      <w:r w:rsidRPr="00273FA8">
        <w:rPr>
          <w:sz w:val="28"/>
          <w:szCs w:val="28"/>
        </w:rPr>
        <w:t>постановление администрации Янтиковского района</w:t>
      </w:r>
      <w:r>
        <w:rPr>
          <w:sz w:val="28"/>
          <w:szCs w:val="28"/>
        </w:rPr>
        <w:t xml:space="preserve"> от 10.03.2015 № 96 «</w:t>
      </w:r>
      <w:r w:rsidRPr="00782641">
        <w:rPr>
          <w:sz w:val="28"/>
          <w:szCs w:val="28"/>
        </w:rPr>
        <w:t>О представлении гражданами, претендующими на замещение должностей муниципальной службы администрации Янтиковского района, и муниципальными служащими администрации Янтиковского района сведений о доходах, об имуществе и обязательствах имущественного характера</w:t>
      </w:r>
      <w:r>
        <w:rPr>
          <w:sz w:val="28"/>
          <w:szCs w:val="28"/>
        </w:rPr>
        <w:t>»;</w:t>
      </w:r>
    </w:p>
    <w:p w:rsidR="008547A9" w:rsidRDefault="008547A9" w:rsidP="008547A9">
      <w:pPr>
        <w:spacing w:line="360" w:lineRule="auto"/>
        <w:ind w:firstLine="708"/>
        <w:rPr>
          <w:sz w:val="28"/>
          <w:szCs w:val="28"/>
        </w:rPr>
      </w:pPr>
      <w:r>
        <w:rPr>
          <w:sz w:val="28"/>
          <w:szCs w:val="28"/>
        </w:rPr>
        <w:t>постановление администрации Янтиковского района от 25.01.2019 № 30 «</w:t>
      </w:r>
      <w:r w:rsidRPr="00782641">
        <w:rPr>
          <w:sz w:val="28"/>
          <w:szCs w:val="28"/>
        </w:rPr>
        <w:t>О внесении изменения в Положение о представлении гражданами, претендующими на замещение должностей муниципальной службы администрации Янтиковского района, и муниципальными служащими администрации Янтиковского района сведений о доходах, об имуществе и обязател</w:t>
      </w:r>
      <w:r>
        <w:rPr>
          <w:sz w:val="28"/>
          <w:szCs w:val="28"/>
        </w:rPr>
        <w:t>ьствах имущественного характера»;</w:t>
      </w:r>
    </w:p>
    <w:p w:rsidR="008547A9" w:rsidRDefault="008547A9" w:rsidP="008547A9">
      <w:pPr>
        <w:spacing w:line="360" w:lineRule="auto"/>
        <w:ind w:firstLine="708"/>
        <w:rPr>
          <w:sz w:val="28"/>
          <w:szCs w:val="28"/>
        </w:rPr>
      </w:pPr>
      <w:r w:rsidRPr="00782641">
        <w:rPr>
          <w:sz w:val="28"/>
          <w:szCs w:val="28"/>
        </w:rPr>
        <w:t xml:space="preserve">постановление администрации Янтиковского района от </w:t>
      </w:r>
      <w:r>
        <w:rPr>
          <w:sz w:val="28"/>
          <w:szCs w:val="28"/>
        </w:rPr>
        <w:t>28.02.2020 № 112</w:t>
      </w:r>
      <w:r w:rsidRPr="00782641">
        <w:rPr>
          <w:sz w:val="28"/>
          <w:szCs w:val="28"/>
        </w:rPr>
        <w:t xml:space="preserve"> «О внесении изменения в Положение о представлении гражданами, претендующими на замещение должностей муниципальной службы администрации Янтиковского района, и муниципальными служащими </w:t>
      </w:r>
      <w:r w:rsidRPr="00782641">
        <w:rPr>
          <w:sz w:val="28"/>
          <w:szCs w:val="28"/>
        </w:rPr>
        <w:lastRenderedPageBreak/>
        <w:t>администрации Янтиковского района сведений о доходах, об имуществе и обязательствах имущественного характера»;</w:t>
      </w:r>
    </w:p>
    <w:p w:rsidR="008547A9" w:rsidRDefault="008547A9" w:rsidP="008547A9">
      <w:pPr>
        <w:spacing w:line="360" w:lineRule="auto"/>
        <w:ind w:firstLine="708"/>
        <w:rPr>
          <w:sz w:val="28"/>
          <w:szCs w:val="28"/>
        </w:rPr>
      </w:pPr>
      <w:r w:rsidRPr="00782641">
        <w:rPr>
          <w:sz w:val="28"/>
          <w:szCs w:val="28"/>
        </w:rPr>
        <w:t xml:space="preserve">постановление администрации Янтиковского района от </w:t>
      </w:r>
      <w:r>
        <w:rPr>
          <w:sz w:val="28"/>
          <w:szCs w:val="28"/>
        </w:rPr>
        <w:t>13.03.2020 № 124</w:t>
      </w:r>
      <w:r w:rsidRPr="00782641">
        <w:rPr>
          <w:sz w:val="28"/>
          <w:szCs w:val="28"/>
        </w:rPr>
        <w:t xml:space="preserve"> «О внесении изменений в Положение о представлении гражданами, претендующими на замещение должностей муниципальной службы администрации Янтиковского района, и муниципальными служащими администрации Янтиковского района сведений о доходах, об имуществе и обязательствах имущественного характера</w:t>
      </w:r>
      <w:r>
        <w:rPr>
          <w:sz w:val="28"/>
          <w:szCs w:val="28"/>
        </w:rPr>
        <w:t>».</w:t>
      </w:r>
    </w:p>
    <w:p w:rsidR="008547A9" w:rsidRPr="0021572A" w:rsidRDefault="008547A9" w:rsidP="008547A9">
      <w:pPr>
        <w:spacing w:line="360" w:lineRule="auto"/>
        <w:ind w:firstLine="708"/>
        <w:rPr>
          <w:sz w:val="28"/>
          <w:szCs w:val="28"/>
        </w:rPr>
      </w:pPr>
      <w:r w:rsidRPr="0021572A">
        <w:rPr>
          <w:sz w:val="28"/>
          <w:szCs w:val="28"/>
        </w:rPr>
        <w:t>3. Настоящее постановление вступает в силу со дня его официального опубликования.</w:t>
      </w:r>
    </w:p>
    <w:p w:rsidR="008547A9" w:rsidRDefault="008547A9" w:rsidP="008547A9">
      <w:pPr>
        <w:spacing w:line="360" w:lineRule="auto"/>
        <w:ind w:firstLine="708"/>
        <w:rPr>
          <w:sz w:val="28"/>
          <w:szCs w:val="28"/>
        </w:rPr>
      </w:pPr>
      <w:r w:rsidRPr="0021572A">
        <w:rPr>
          <w:sz w:val="28"/>
          <w:szCs w:val="28"/>
        </w:rPr>
        <w:t xml:space="preserve">4. Контроль за </w:t>
      </w:r>
      <w:r>
        <w:rPr>
          <w:sz w:val="28"/>
          <w:szCs w:val="28"/>
        </w:rPr>
        <w:t>исполнением</w:t>
      </w:r>
      <w:r w:rsidRPr="0021572A">
        <w:rPr>
          <w:sz w:val="28"/>
          <w:szCs w:val="28"/>
        </w:rPr>
        <w:t xml:space="preserve"> настоящего постановления возложить на заместителя главы администрации Янтиковского муниципального округа – начальника отдела организационно-контрольной, кадровой работы и цифрового развития.</w:t>
      </w:r>
    </w:p>
    <w:p w:rsidR="008547A9" w:rsidRDefault="008547A9" w:rsidP="008547A9">
      <w:pPr>
        <w:spacing w:line="276" w:lineRule="auto"/>
        <w:ind w:firstLine="708"/>
        <w:rPr>
          <w:sz w:val="28"/>
          <w:szCs w:val="28"/>
        </w:rPr>
      </w:pPr>
    </w:p>
    <w:p w:rsidR="008547A9" w:rsidRPr="004D2054" w:rsidRDefault="008547A9" w:rsidP="008547A9">
      <w:pPr>
        <w:spacing w:line="276" w:lineRule="auto"/>
        <w:ind w:firstLine="708"/>
        <w:rPr>
          <w:sz w:val="28"/>
          <w:szCs w:val="28"/>
        </w:rPr>
      </w:pPr>
    </w:p>
    <w:p w:rsidR="008547A9" w:rsidRDefault="008547A9" w:rsidP="008547A9">
      <w:pPr>
        <w:spacing w:line="240" w:lineRule="auto"/>
        <w:ind w:firstLine="0"/>
        <w:rPr>
          <w:sz w:val="28"/>
          <w:szCs w:val="28"/>
        </w:rPr>
      </w:pPr>
      <w:r>
        <w:rPr>
          <w:sz w:val="28"/>
          <w:szCs w:val="28"/>
        </w:rPr>
        <w:t xml:space="preserve">Глава Янтиковского </w:t>
      </w:r>
    </w:p>
    <w:p w:rsidR="008547A9" w:rsidRPr="004D2054" w:rsidRDefault="008547A9" w:rsidP="008547A9">
      <w:pPr>
        <w:spacing w:line="240" w:lineRule="auto"/>
        <w:ind w:firstLine="0"/>
        <w:rPr>
          <w:sz w:val="28"/>
          <w:szCs w:val="28"/>
        </w:rPr>
      </w:pPr>
      <w:r>
        <w:rPr>
          <w:sz w:val="28"/>
          <w:szCs w:val="28"/>
        </w:rPr>
        <w:t>муниципального округа                                                                       В.Б. Михайлов</w:t>
      </w:r>
    </w:p>
    <w:bookmarkEnd w:id="3"/>
    <w:p w:rsidR="008547A9" w:rsidRPr="004D2054" w:rsidRDefault="008547A9" w:rsidP="008547A9">
      <w:pPr>
        <w:rPr>
          <w:sz w:val="28"/>
          <w:szCs w:val="28"/>
        </w:rPr>
      </w:pPr>
    </w:p>
    <w:p w:rsidR="008547A9" w:rsidRPr="004D2054" w:rsidRDefault="008547A9" w:rsidP="008547A9">
      <w:pPr>
        <w:rPr>
          <w:sz w:val="28"/>
          <w:szCs w:val="28"/>
        </w:rPr>
      </w:pPr>
    </w:p>
    <w:p w:rsidR="008547A9" w:rsidRPr="004D2054" w:rsidRDefault="008547A9" w:rsidP="008547A9">
      <w:pPr>
        <w:rPr>
          <w:sz w:val="28"/>
          <w:szCs w:val="28"/>
        </w:rPr>
      </w:pPr>
    </w:p>
    <w:p w:rsidR="008547A9" w:rsidRPr="004D2054"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8547A9" w:rsidRDefault="008547A9" w:rsidP="008547A9">
      <w:pPr>
        <w:rPr>
          <w:sz w:val="28"/>
          <w:szCs w:val="28"/>
        </w:rPr>
      </w:pPr>
    </w:p>
    <w:p w:rsidR="00145C88" w:rsidRDefault="00145C88" w:rsidP="008547A9">
      <w:pPr>
        <w:rPr>
          <w:sz w:val="28"/>
          <w:szCs w:val="28"/>
        </w:rPr>
      </w:pPr>
    </w:p>
    <w:p w:rsidR="00145C88" w:rsidRDefault="00145C88" w:rsidP="008547A9">
      <w:pPr>
        <w:rPr>
          <w:sz w:val="28"/>
          <w:szCs w:val="28"/>
        </w:rPr>
      </w:pPr>
    </w:p>
    <w:p w:rsidR="00145C88" w:rsidRDefault="00145C88" w:rsidP="008547A9">
      <w:pPr>
        <w:rPr>
          <w:sz w:val="28"/>
          <w:szCs w:val="28"/>
        </w:rPr>
      </w:pPr>
    </w:p>
    <w:p w:rsidR="008547A9" w:rsidRDefault="008547A9" w:rsidP="008547A9">
      <w:pPr>
        <w:ind w:left="5640"/>
        <w:rPr>
          <w:sz w:val="28"/>
          <w:szCs w:val="28"/>
        </w:rPr>
      </w:pPr>
    </w:p>
    <w:p w:rsidR="008547A9" w:rsidRDefault="008547A9" w:rsidP="008547A9">
      <w:pPr>
        <w:spacing w:line="240" w:lineRule="auto"/>
        <w:ind w:left="5640" w:firstLine="30"/>
        <w:jc w:val="left"/>
      </w:pPr>
    </w:p>
    <w:p w:rsidR="008547A9" w:rsidRPr="004D2054" w:rsidRDefault="008547A9" w:rsidP="008547A9">
      <w:pPr>
        <w:spacing w:line="240" w:lineRule="auto"/>
        <w:ind w:left="5640" w:firstLine="30"/>
        <w:jc w:val="left"/>
      </w:pPr>
      <w:r>
        <w:t>Приложение № 1</w:t>
      </w:r>
      <w:r w:rsidRPr="004D2054">
        <w:br/>
      </w:r>
      <w:r>
        <w:t>к постановлению</w:t>
      </w:r>
      <w:r w:rsidRPr="004D2054">
        <w:t xml:space="preserve"> администрации</w:t>
      </w:r>
      <w:r w:rsidRPr="004D2054">
        <w:br/>
        <w:t xml:space="preserve">Янтиковского </w:t>
      </w:r>
      <w:r>
        <w:t>муниципального округа</w:t>
      </w:r>
    </w:p>
    <w:p w:rsidR="008547A9" w:rsidRPr="004D2054" w:rsidRDefault="00355CD1" w:rsidP="008547A9">
      <w:pPr>
        <w:spacing w:line="240" w:lineRule="auto"/>
        <w:ind w:left="5640" w:firstLine="30"/>
        <w:jc w:val="left"/>
      </w:pPr>
      <w:r>
        <w:t>от 31.12.2022 № 1</w:t>
      </w:r>
    </w:p>
    <w:p w:rsidR="008547A9" w:rsidRDefault="008547A9" w:rsidP="008547A9"/>
    <w:p w:rsidR="008547A9" w:rsidRDefault="008547A9" w:rsidP="008547A9">
      <w:pPr>
        <w:jc w:val="center"/>
        <w:rPr>
          <w:b/>
          <w:sz w:val="28"/>
          <w:szCs w:val="28"/>
        </w:rPr>
      </w:pPr>
    </w:p>
    <w:p w:rsidR="008547A9" w:rsidRPr="00E933B6" w:rsidRDefault="008547A9" w:rsidP="008547A9">
      <w:pPr>
        <w:spacing w:line="240" w:lineRule="auto"/>
        <w:jc w:val="center"/>
        <w:rPr>
          <w:b/>
        </w:rPr>
      </w:pPr>
      <w:r w:rsidRPr="00E933B6">
        <w:rPr>
          <w:b/>
        </w:rPr>
        <w:t xml:space="preserve">Положение </w:t>
      </w:r>
    </w:p>
    <w:p w:rsidR="008547A9" w:rsidRDefault="008547A9" w:rsidP="008547A9">
      <w:pPr>
        <w:spacing w:line="240" w:lineRule="auto"/>
        <w:jc w:val="center"/>
        <w:rPr>
          <w:b/>
        </w:rPr>
      </w:pPr>
      <w:r w:rsidRPr="00E933B6">
        <w:rPr>
          <w:b/>
        </w:rPr>
        <w:t>о представлении гражданами, претендующими на замещение должностей муниципальной службы администрации Янтиковского муниципального округа, и муниципальными служащими администрации Янтиковского муниципального округа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8547A9" w:rsidRDefault="008547A9" w:rsidP="008547A9">
      <w:pPr>
        <w:jc w:val="center"/>
        <w:rPr>
          <w:b/>
        </w:rPr>
      </w:pPr>
    </w:p>
    <w:p w:rsidR="008547A9" w:rsidRDefault="008547A9" w:rsidP="008547A9">
      <w:pPr>
        <w:spacing w:line="240" w:lineRule="auto"/>
      </w:pPr>
      <w: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Янтиковского муниципального округа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547A9" w:rsidRDefault="008547A9" w:rsidP="008547A9">
      <w:pPr>
        <w:spacing w:line="240" w:lineRule="auto"/>
      </w:pPr>
      <w: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w:t>
      </w:r>
      <w:r w:rsidRPr="00E933B6">
        <w:t xml:space="preserve">утвержденным настоящим постановлением </w:t>
      </w:r>
      <w:r>
        <w:t>(далее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8547A9" w:rsidRDefault="008547A9" w:rsidP="008547A9">
      <w:pPr>
        <w:spacing w:line="240" w:lineRule="auto"/>
      </w:pPr>
      <w:r>
        <w:t>3. Сведения о доходах, расходах, об имуществе и обязательствах имущественного характера представляются в отдел организационно-контрольной, кадровой работы и цифрового развития администрации Янтиковского муниципального округа по форме справки, утвержденной Указом Президента Российской Федерации от 23.06.2014 № 460 «</w:t>
      </w:r>
      <w:r w:rsidRPr="006242C5">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8547A9" w:rsidRDefault="008547A9" w:rsidP="008547A9">
      <w:pPr>
        <w:spacing w:line="240" w:lineRule="auto"/>
      </w:pPr>
      <w: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8547A9" w:rsidRDefault="008547A9" w:rsidP="008547A9">
      <w:pPr>
        <w:spacing w:line="240" w:lineRule="auto"/>
      </w:pPr>
      <w:r>
        <w:t>б) муниципальными служащими, замещающими должности муниципальной службы в администрации Янтиковского муниципального округа, предусмотренные перечнем должностей, указанным в пункте 2 настоящего Положения, - ежегодно.</w:t>
      </w:r>
    </w:p>
    <w:p w:rsidR="008547A9" w:rsidRDefault="008547A9" w:rsidP="008547A9">
      <w:pPr>
        <w:spacing w:line="240" w:lineRule="auto"/>
      </w:pPr>
      <w:r>
        <w:t>4. Сведения о доходах, расходах, об имуществе и обязательствах имущественного характера, полученных за календарный год, предшествующий году представления сведений (с 1 января по 31 декабря), представляются муниципальными служащими, замещающими должности муниципальной службы в администрации Янтиковского муниципального округа, предусмотренные перечнем должностей, указанным в пункте 2 настоящего Положения, не позднее 30 апреля года, следующего за отчетным.</w:t>
      </w:r>
    </w:p>
    <w:p w:rsidR="008547A9" w:rsidRDefault="008547A9" w:rsidP="008547A9">
      <w:pPr>
        <w:spacing w:line="240" w:lineRule="auto"/>
      </w:pPr>
      <w:r>
        <w:t>5. Гражданин при назначении на должность муниципальной службы представляет:</w:t>
      </w:r>
    </w:p>
    <w:p w:rsidR="008547A9" w:rsidRDefault="008547A9" w:rsidP="008547A9">
      <w:pPr>
        <w:spacing w:line="240" w:lineRule="auto"/>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547A9" w:rsidRDefault="008547A9" w:rsidP="008547A9">
      <w:pPr>
        <w:spacing w:line="240" w:lineRule="auto"/>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547A9" w:rsidRDefault="008547A9" w:rsidP="008547A9">
      <w:pPr>
        <w:spacing w:line="240" w:lineRule="auto"/>
      </w:pPr>
      <w:r>
        <w:t>6. Муниципальный служащий представляет ежегодно:</w:t>
      </w:r>
    </w:p>
    <w:p w:rsidR="008547A9" w:rsidRDefault="008547A9" w:rsidP="008547A9">
      <w:pPr>
        <w:spacing w:line="240" w:lineRule="auto"/>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547A9" w:rsidRDefault="008547A9" w:rsidP="008547A9">
      <w:pPr>
        <w:spacing w:line="240" w:lineRule="auto"/>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547A9" w:rsidRDefault="008547A9" w:rsidP="008547A9">
      <w:pPr>
        <w:spacing w:line="240" w:lineRule="auto"/>
      </w:pPr>
      <w:r>
        <w:t xml:space="preserve">в) </w:t>
      </w:r>
      <w:r w:rsidRPr="00245D22">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547A9" w:rsidRDefault="008547A9" w:rsidP="008547A9">
      <w:pPr>
        <w:spacing w:line="240" w:lineRule="auto"/>
      </w:pPr>
      <w:r>
        <w:t>7. Муниципальный служащий, замещающий должность муниципальной службы, не включенную в перечень должностей, утвержденный настоящим постановлением,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8547A9" w:rsidRDefault="008547A9" w:rsidP="008547A9">
      <w:pPr>
        <w:spacing w:line="240" w:lineRule="auto"/>
      </w:pPr>
      <w:r>
        <w:t>8.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547A9" w:rsidRDefault="008547A9" w:rsidP="008547A9">
      <w:pPr>
        <w:spacing w:line="240" w:lineRule="auto"/>
      </w:pPr>
      <w: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пунктом 5 настоящего Положения.</w:t>
      </w:r>
    </w:p>
    <w:p w:rsidR="008547A9" w:rsidRDefault="008547A9" w:rsidP="008547A9">
      <w:pPr>
        <w:spacing w:line="240" w:lineRule="auto"/>
      </w:pPr>
      <w: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w:t>
      </w:r>
      <w:r>
        <w:lastRenderedPageBreak/>
        <w:t>соответствующей комиссии по соблюдению требований к служебному поведению муниципальных служащих и урегулированию конфликта интересов.</w:t>
      </w:r>
    </w:p>
    <w:p w:rsidR="008547A9" w:rsidRDefault="008547A9" w:rsidP="008547A9">
      <w:pPr>
        <w:spacing w:line="240" w:lineRule="auto"/>
      </w:pPr>
      <w: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8547A9" w:rsidRDefault="008547A9" w:rsidP="008547A9">
      <w:pPr>
        <w:spacing w:line="240" w:lineRule="auto"/>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547A9" w:rsidRDefault="008547A9" w:rsidP="008547A9">
      <w:pPr>
        <w:spacing w:line="240" w:lineRule="auto"/>
      </w:pPr>
      <w: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установленным порядком размещаются на официальном сайте Янтиковского муниципального округа, а в случае отсутствия этих сведений на официальном сайте предоставляются средствам массовой информации для опубликования по их запросам.</w:t>
      </w:r>
    </w:p>
    <w:p w:rsidR="008547A9" w:rsidRDefault="008547A9" w:rsidP="008547A9">
      <w:pPr>
        <w:spacing w:line="240" w:lineRule="auto"/>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547A9" w:rsidRDefault="008547A9" w:rsidP="008547A9">
      <w:pPr>
        <w:spacing w:line="240" w:lineRule="auto"/>
      </w:pPr>
      <w: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8547A9" w:rsidRDefault="008547A9" w:rsidP="008547A9">
      <w:pPr>
        <w:spacing w:line="240" w:lineRule="auto"/>
      </w:pPr>
      <w:r>
        <w:t>В случае если гражданин или муниципальный служащий, указанный в пункте 7 настоящего Положения, представивший в отдел организационно-контрольной, кадровой работы и цифрового развития администрации Янтиковского муниципального округа справки о доходах, расходах, об имуществе и обязательствах имущественного характера, своих и своих супруга (супруги) и несовершеннолетних детей, не были назначены на должность муниципальной службы, включенную в перечень должностей, утвержденный настоящим постановлением, эти справки возвращаются им по их письменному заявлению вместе с другими документами.</w:t>
      </w:r>
    </w:p>
    <w:p w:rsidR="008547A9" w:rsidRDefault="008547A9" w:rsidP="008547A9">
      <w:pPr>
        <w:spacing w:line="240" w:lineRule="auto"/>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 w:rsidR="008547A9" w:rsidRDefault="008547A9" w:rsidP="008547A9">
      <w:pPr>
        <w:spacing w:line="240" w:lineRule="auto"/>
        <w:ind w:left="5670" w:firstLine="0"/>
        <w:jc w:val="left"/>
      </w:pPr>
      <w:r>
        <w:t>Приложение № 2</w:t>
      </w:r>
      <w:r w:rsidRPr="004D2054">
        <w:br/>
      </w:r>
      <w:r>
        <w:t>к постановлению</w:t>
      </w:r>
      <w:r w:rsidRPr="004D2054">
        <w:t xml:space="preserve"> администрации</w:t>
      </w:r>
      <w:r w:rsidRPr="004D2054">
        <w:br/>
        <w:t xml:space="preserve">Янтиковского </w:t>
      </w:r>
      <w:r>
        <w:t>муниципального округа</w:t>
      </w:r>
    </w:p>
    <w:p w:rsidR="008547A9" w:rsidRPr="004D2054" w:rsidRDefault="00355CD1" w:rsidP="008547A9">
      <w:pPr>
        <w:spacing w:line="240" w:lineRule="auto"/>
        <w:ind w:left="5670" w:firstLine="0"/>
        <w:jc w:val="left"/>
      </w:pPr>
      <w:r>
        <w:t>от 31.12.2022 № 1</w:t>
      </w:r>
    </w:p>
    <w:p w:rsidR="008547A9" w:rsidRDefault="008547A9" w:rsidP="008547A9">
      <w:pPr>
        <w:spacing w:line="240" w:lineRule="auto"/>
        <w:ind w:left="5670"/>
        <w:jc w:val="left"/>
      </w:pPr>
    </w:p>
    <w:p w:rsidR="008547A9" w:rsidRDefault="008547A9" w:rsidP="008547A9">
      <w:pPr>
        <w:widowControl w:val="0"/>
        <w:autoSpaceDE w:val="0"/>
        <w:autoSpaceDN w:val="0"/>
        <w:adjustRightInd w:val="0"/>
        <w:spacing w:line="240" w:lineRule="auto"/>
        <w:jc w:val="center"/>
        <w:outlineLvl w:val="0"/>
        <w:rPr>
          <w:rFonts w:ascii="Times New Roman CYR" w:hAnsi="Times New Roman CYR" w:cs="Times New Roman CYR"/>
          <w:b/>
          <w:bCs/>
          <w:color w:val="26282F"/>
        </w:rPr>
      </w:pPr>
    </w:p>
    <w:p w:rsidR="008547A9" w:rsidRPr="005848A2" w:rsidRDefault="008547A9" w:rsidP="008547A9">
      <w:pPr>
        <w:widowControl w:val="0"/>
        <w:autoSpaceDE w:val="0"/>
        <w:autoSpaceDN w:val="0"/>
        <w:adjustRightInd w:val="0"/>
        <w:spacing w:line="240" w:lineRule="auto"/>
        <w:jc w:val="center"/>
        <w:outlineLvl w:val="0"/>
        <w:rPr>
          <w:rFonts w:ascii="Times New Roman CYR" w:hAnsi="Times New Roman CYR" w:cs="Times New Roman CYR"/>
          <w:b/>
          <w:bCs/>
          <w:color w:val="26282F"/>
        </w:rPr>
      </w:pPr>
      <w:r w:rsidRPr="005848A2">
        <w:rPr>
          <w:rFonts w:ascii="Times New Roman CYR" w:hAnsi="Times New Roman CYR" w:cs="Times New Roman CYR"/>
          <w:b/>
          <w:bCs/>
          <w:color w:val="26282F"/>
        </w:rPr>
        <w:t>Перечень</w:t>
      </w:r>
      <w:r w:rsidRPr="005848A2">
        <w:rPr>
          <w:rFonts w:ascii="Times New Roman CYR" w:hAnsi="Times New Roman CYR" w:cs="Times New Roman CYR"/>
          <w:b/>
          <w:bCs/>
          <w:color w:val="26282F"/>
        </w:rPr>
        <w:br/>
        <w:t xml:space="preserve">должностей муниципальной службы администрации Янтиковского </w:t>
      </w:r>
      <w:r>
        <w:rPr>
          <w:rFonts w:ascii="Times New Roman CYR" w:hAnsi="Times New Roman CYR" w:cs="Times New Roman CYR"/>
          <w:b/>
          <w:bCs/>
          <w:color w:val="26282F"/>
        </w:rPr>
        <w:t>муниципального округа</w:t>
      </w:r>
      <w:r w:rsidRPr="005848A2">
        <w:rPr>
          <w:rFonts w:ascii="Times New Roman CYR" w:hAnsi="Times New Roman CYR" w:cs="Times New Roman CYR"/>
          <w:b/>
          <w:bCs/>
          <w:color w:val="26282F"/>
        </w:rPr>
        <w:t xml:space="preserve">, при назначении на которые граждане и при замещении которых муниципальные служащие администрации Янтиковского </w:t>
      </w:r>
      <w:r>
        <w:rPr>
          <w:rFonts w:ascii="Times New Roman CYR" w:hAnsi="Times New Roman CYR" w:cs="Times New Roman CYR"/>
          <w:b/>
          <w:bCs/>
          <w:color w:val="26282F"/>
        </w:rPr>
        <w:t>муниципального округа</w:t>
      </w:r>
      <w:r w:rsidRPr="005848A2">
        <w:rPr>
          <w:rFonts w:ascii="Times New Roman CYR" w:hAnsi="Times New Roman CYR" w:cs="Times New Roman CYR"/>
          <w:b/>
          <w:bCs/>
          <w:color w:val="26282F"/>
        </w:rPr>
        <w:t xml:space="preserve"> обязаны представлять сведения о своих доходах,</w:t>
      </w:r>
      <w:r>
        <w:rPr>
          <w:rFonts w:ascii="Times New Roman CYR" w:hAnsi="Times New Roman CYR" w:cs="Times New Roman CYR"/>
          <w:b/>
          <w:bCs/>
          <w:color w:val="26282F"/>
        </w:rPr>
        <w:t xml:space="preserve"> расходах, </w:t>
      </w:r>
      <w:r w:rsidRPr="005848A2">
        <w:rPr>
          <w:rFonts w:ascii="Times New Roman CYR" w:hAnsi="Times New Roman CYR" w:cs="Times New Roman CYR"/>
          <w:b/>
          <w:bCs/>
          <w:color w:val="26282F"/>
        </w:rPr>
        <w:t xml:space="preserve">об имуществе и обязательствах имущественного характера, а также сведения о доходах, </w:t>
      </w:r>
      <w:r>
        <w:rPr>
          <w:rFonts w:ascii="Times New Roman CYR" w:hAnsi="Times New Roman CYR" w:cs="Times New Roman CYR"/>
          <w:b/>
          <w:bCs/>
          <w:color w:val="26282F"/>
        </w:rPr>
        <w:t xml:space="preserve">расходах, </w:t>
      </w:r>
      <w:r w:rsidRPr="005848A2">
        <w:rPr>
          <w:rFonts w:ascii="Times New Roman CYR" w:hAnsi="Times New Roman CYR" w:cs="Times New Roman CYR"/>
          <w:b/>
          <w:bCs/>
          <w:color w:val="26282F"/>
        </w:rPr>
        <w:t>об имуществе и обязательствах имущественного характера своих супруги (супруга) и несовершеннолетних детей</w:t>
      </w:r>
    </w:p>
    <w:p w:rsidR="008547A9" w:rsidRDefault="008547A9" w:rsidP="008547A9">
      <w:pPr>
        <w:widowControl w:val="0"/>
        <w:autoSpaceDE w:val="0"/>
        <w:autoSpaceDN w:val="0"/>
        <w:adjustRightInd w:val="0"/>
        <w:ind w:firstLine="720"/>
        <w:rPr>
          <w:rFonts w:ascii="Times New Roman CYR" w:hAnsi="Times New Roman CYR" w:cs="Times New Roman CYR"/>
        </w:rPr>
      </w:pPr>
    </w:p>
    <w:p w:rsidR="008547A9" w:rsidRDefault="008547A9" w:rsidP="008547A9">
      <w:pPr>
        <w:widowControl w:val="0"/>
        <w:autoSpaceDE w:val="0"/>
        <w:autoSpaceDN w:val="0"/>
        <w:adjustRightInd w:val="0"/>
        <w:ind w:firstLine="720"/>
        <w:rPr>
          <w:rFonts w:ascii="Times New Roman CYR" w:hAnsi="Times New Roman CYR" w:cs="Times New Roman CYR"/>
        </w:rPr>
      </w:pP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 xml:space="preserve">Раздел 1. Должности муниципальной службы, </w:t>
      </w: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отнесенные к группе высших должностей руководителей:</w:t>
      </w:r>
    </w:p>
    <w:p w:rsidR="008547A9" w:rsidRPr="00074856" w:rsidRDefault="008547A9" w:rsidP="008547A9">
      <w:pPr>
        <w:pStyle w:val="s1"/>
        <w:numPr>
          <w:ilvl w:val="1"/>
          <w:numId w:val="6"/>
        </w:numPr>
        <w:shd w:val="clear" w:color="auto" w:fill="FFFFFF"/>
        <w:spacing w:before="0" w:beforeAutospacing="0" w:after="0" w:afterAutospacing="0"/>
        <w:ind w:left="0" w:firstLine="0"/>
        <w:jc w:val="both"/>
        <w:rPr>
          <w:color w:val="22272F"/>
        </w:rPr>
      </w:pPr>
      <w:r w:rsidRPr="00074856">
        <w:rPr>
          <w:color w:val="22272F"/>
        </w:rPr>
        <w:t>Глава администрации муниципального округа.</w:t>
      </w:r>
    </w:p>
    <w:p w:rsidR="008547A9" w:rsidRPr="00074856" w:rsidRDefault="008547A9" w:rsidP="008547A9">
      <w:pPr>
        <w:pStyle w:val="s1"/>
        <w:numPr>
          <w:ilvl w:val="1"/>
          <w:numId w:val="6"/>
        </w:numPr>
        <w:shd w:val="clear" w:color="auto" w:fill="FFFFFF"/>
        <w:spacing w:before="0" w:beforeAutospacing="0" w:after="0" w:afterAutospacing="0"/>
        <w:ind w:left="0" w:firstLine="0"/>
        <w:jc w:val="both"/>
        <w:rPr>
          <w:color w:val="22272F"/>
        </w:rPr>
      </w:pPr>
      <w:r w:rsidRPr="00074856">
        <w:rPr>
          <w:color w:val="22272F"/>
        </w:rPr>
        <w:t>Первый заместитель главы администрации Янтиковского муниципального округа - начальник Управления по благоустройству и развитию территорий.</w:t>
      </w:r>
    </w:p>
    <w:p w:rsidR="008547A9" w:rsidRPr="00074856" w:rsidRDefault="008547A9" w:rsidP="008547A9">
      <w:pPr>
        <w:pStyle w:val="s1"/>
        <w:shd w:val="clear" w:color="auto" w:fill="FFFFFF"/>
        <w:spacing w:before="0" w:beforeAutospacing="0" w:after="0" w:afterAutospacing="0"/>
        <w:jc w:val="both"/>
        <w:rPr>
          <w:color w:val="22272F"/>
        </w:rPr>
      </w:pPr>
    </w:p>
    <w:p w:rsidR="008547A9" w:rsidRPr="00074856" w:rsidRDefault="008547A9" w:rsidP="008547A9">
      <w:pPr>
        <w:pStyle w:val="s1"/>
        <w:shd w:val="clear" w:color="auto" w:fill="FFFFFF"/>
        <w:spacing w:before="0" w:beforeAutospacing="0" w:after="0" w:afterAutospacing="0"/>
        <w:jc w:val="both"/>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 xml:space="preserve">Раздел 2. Должности муниципальной службы, </w:t>
      </w: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отнесенные к группе главных должностей руководителей:</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2.1. Заместитель главы администрации Янтиковского муниципального округа - начальник отдела организационно-контрольной, кадровой работы и цифрового развития.</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2.2. Заместитель главы администрации Янтиковского муниципального округа – начальник отдела образования и молодежной политики.</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2.3. Заместитель главы администрации Янтиковского муниципального округа - начальник отдела сельского хозяйства, экологии, экономики, земельных и имущественных отношений.</w:t>
      </w:r>
    </w:p>
    <w:p w:rsidR="008547A9" w:rsidRPr="00074856" w:rsidRDefault="008547A9" w:rsidP="008547A9">
      <w:pPr>
        <w:pStyle w:val="s1"/>
        <w:shd w:val="clear" w:color="auto" w:fill="FFFFFF"/>
        <w:spacing w:before="0" w:beforeAutospacing="0" w:after="0" w:afterAutospacing="0"/>
        <w:jc w:val="both"/>
        <w:rPr>
          <w:color w:val="22272F"/>
        </w:rPr>
      </w:pPr>
    </w:p>
    <w:p w:rsidR="008547A9" w:rsidRPr="00074856" w:rsidRDefault="008547A9" w:rsidP="008547A9">
      <w:pPr>
        <w:pStyle w:val="s1"/>
        <w:shd w:val="clear" w:color="auto" w:fill="FFFFFF"/>
        <w:spacing w:before="0" w:beforeAutospacing="0" w:after="0" w:afterAutospacing="0"/>
        <w:jc w:val="both"/>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 xml:space="preserve">Раздел 3. Должности муниципальной службы, </w:t>
      </w: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отнесенные к ведущей группе должностей руководителей:</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3.1. Начальник Алдиаровского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3.2. Начальник Индырчского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3.3. Начальник Можарского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3.4. Начальник Новобуяновского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3.5. Начальник Турмышского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3.6. Начальник Тюмеревского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3.7. Начальник Чутеевского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lastRenderedPageBreak/>
        <w:t>3.8. Начальник Шимкусского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3.9. Начальник Янтиковского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3.10. Начальник Яншихово-Норвашского территориального отдела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3.11. Начальник отдела строительства, дорожного хозяйства и ЖКХ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3.12. Начальник отдела экономики, земельных и имущественных отношений администрации Янтиковского муниципального округа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3.13. Начальник отдела ЗАГС администрации Янтиковского муниципального округа.</w:t>
      </w:r>
    </w:p>
    <w:p w:rsidR="008547A9" w:rsidRDefault="008547A9" w:rsidP="008547A9">
      <w:pPr>
        <w:pStyle w:val="s1"/>
        <w:shd w:val="clear" w:color="auto" w:fill="FFFFFF"/>
        <w:spacing w:before="0" w:beforeAutospacing="0" w:after="0" w:afterAutospacing="0"/>
        <w:jc w:val="both"/>
        <w:rPr>
          <w:color w:val="22272F"/>
        </w:rPr>
      </w:pPr>
      <w:r w:rsidRPr="00074856">
        <w:rPr>
          <w:color w:val="22272F"/>
        </w:rPr>
        <w:t>3.14. Начальник финансового отдела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Pr>
          <w:color w:val="22272F"/>
        </w:rPr>
        <w:t>3.15. Начальник отдела сельского хозяйства и экологии.</w:t>
      </w:r>
    </w:p>
    <w:p w:rsidR="008547A9" w:rsidRPr="00074856" w:rsidRDefault="008547A9" w:rsidP="008547A9">
      <w:pPr>
        <w:pStyle w:val="s1"/>
        <w:shd w:val="clear" w:color="auto" w:fill="FFFFFF"/>
        <w:spacing w:before="0" w:beforeAutospacing="0" w:after="0" w:afterAutospacing="0"/>
        <w:jc w:val="center"/>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 xml:space="preserve">Раздел 4. Должности муниципальной службы, </w:t>
      </w: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отнесенные к ведущей группе должностей специалистов:</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4.1. Советник главы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4.2. Заместитель начальника отдела организационно-контрольной, кадровой работы и цифрового развития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4.3. Заместитель начальника отдела образования и молодежной политики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4.4. Заместитель начальника финансового отдела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4.5. Заместитель начальника отдела экономики, земельных и имущественных отношений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center"/>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 xml:space="preserve">Раздел 5. Должности муниципальной службы, </w:t>
      </w: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отнесенные к старшей группе должностей специалистов:</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5.1. Заведующие секторами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5.2. Заведующие секторами отделов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5.3. Заведующие секторами отделов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5.4. Главные специалисты-эксперты секторов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5.5. Главные специалисты-эксперты секторов отделов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5.6. Главный специалисты-эксперты отделов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5.7. Главные специалисты-эксперты отделов и территориальных отделов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spacing w:before="0" w:beforeAutospacing="0" w:after="0" w:afterAutospacing="0"/>
        <w:jc w:val="both"/>
        <w:rPr>
          <w:color w:val="22272F"/>
        </w:rPr>
      </w:pPr>
      <w:r w:rsidRPr="00074856">
        <w:rPr>
          <w:color w:val="22272F"/>
        </w:rPr>
        <w:t>5.8. Главные специалисты-эксперты секторов отделов Управления по благоустройству и развитию территорий администрации Янтиковского муниципального округа.</w:t>
      </w:r>
    </w:p>
    <w:p w:rsidR="008547A9" w:rsidRPr="00074856" w:rsidRDefault="008547A9" w:rsidP="008547A9">
      <w:pPr>
        <w:pStyle w:val="s1"/>
        <w:shd w:val="clear" w:color="auto" w:fill="FFFFFF"/>
        <w:jc w:val="both"/>
        <w:rPr>
          <w:color w:val="22272F"/>
        </w:rPr>
      </w:pP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t xml:space="preserve">Раздел 6. Должности муниципальной службы, </w:t>
      </w:r>
    </w:p>
    <w:p w:rsidR="008547A9" w:rsidRPr="00074856" w:rsidRDefault="008547A9" w:rsidP="008547A9">
      <w:pPr>
        <w:pStyle w:val="s1"/>
        <w:shd w:val="clear" w:color="auto" w:fill="FFFFFF"/>
        <w:spacing w:before="0" w:beforeAutospacing="0" w:after="0" w:afterAutospacing="0"/>
        <w:jc w:val="center"/>
        <w:rPr>
          <w:color w:val="22272F"/>
        </w:rPr>
      </w:pPr>
      <w:r w:rsidRPr="00074856">
        <w:rPr>
          <w:color w:val="22272F"/>
        </w:rPr>
        <w:lastRenderedPageBreak/>
        <w:t>отнесенные к младшей группе должностей специалистов:</w:t>
      </w:r>
    </w:p>
    <w:p w:rsidR="008547A9" w:rsidRPr="00074856" w:rsidRDefault="008547A9" w:rsidP="008547A9">
      <w:pPr>
        <w:widowControl w:val="0"/>
        <w:autoSpaceDE w:val="0"/>
        <w:autoSpaceDN w:val="0"/>
        <w:adjustRightInd w:val="0"/>
        <w:spacing w:line="240" w:lineRule="auto"/>
        <w:rPr>
          <w:color w:val="22272F"/>
        </w:rPr>
      </w:pPr>
      <w:r w:rsidRPr="00074856">
        <w:rPr>
          <w:color w:val="22272F"/>
        </w:rPr>
        <w:t>6.1 Ведущие специалисты-эксперты секторов администрации Янтиковского муниципального округа.</w:t>
      </w:r>
    </w:p>
    <w:p w:rsidR="008547A9" w:rsidRPr="00074856" w:rsidRDefault="008547A9" w:rsidP="008547A9">
      <w:pPr>
        <w:widowControl w:val="0"/>
        <w:autoSpaceDE w:val="0"/>
        <w:autoSpaceDN w:val="0"/>
        <w:adjustRightInd w:val="0"/>
        <w:spacing w:line="240" w:lineRule="auto"/>
        <w:rPr>
          <w:color w:val="22272F"/>
        </w:rPr>
      </w:pPr>
      <w:r w:rsidRPr="00074856">
        <w:rPr>
          <w:color w:val="22272F"/>
        </w:rPr>
        <w:t>6.2. Ведущие специалисты-эксперты секторов отделов администрации Янтиковского муниципального округа.</w:t>
      </w:r>
    </w:p>
    <w:p w:rsidR="008547A9" w:rsidRPr="00074856" w:rsidRDefault="008547A9" w:rsidP="008547A9">
      <w:pPr>
        <w:widowControl w:val="0"/>
        <w:autoSpaceDE w:val="0"/>
        <w:autoSpaceDN w:val="0"/>
        <w:adjustRightInd w:val="0"/>
        <w:spacing w:line="240" w:lineRule="auto"/>
        <w:rPr>
          <w:color w:val="22272F"/>
        </w:rPr>
      </w:pPr>
      <w:r w:rsidRPr="00074856">
        <w:rPr>
          <w:color w:val="22272F"/>
        </w:rPr>
        <w:t>6.3. Ведущие специалисты-эксперты отделов администрации Янтиковского муниципального округа.</w:t>
      </w:r>
    </w:p>
    <w:p w:rsidR="008547A9" w:rsidRPr="00074856" w:rsidRDefault="008547A9" w:rsidP="008547A9">
      <w:pPr>
        <w:widowControl w:val="0"/>
        <w:autoSpaceDE w:val="0"/>
        <w:autoSpaceDN w:val="0"/>
        <w:adjustRightInd w:val="0"/>
        <w:spacing w:line="240" w:lineRule="auto"/>
        <w:rPr>
          <w:color w:val="22272F"/>
        </w:rPr>
      </w:pPr>
      <w:r w:rsidRPr="00074856">
        <w:rPr>
          <w:color w:val="22272F"/>
        </w:rPr>
        <w:t>6.4. Ведущие специалисты-эксперты отделов и территориальных отделов Управления по благоустройству и развитию территорий администрации Янтиковского муниципального округа.</w:t>
      </w:r>
    </w:p>
    <w:p w:rsidR="00C3702E" w:rsidRPr="00145C88" w:rsidRDefault="008547A9" w:rsidP="00145C88">
      <w:pPr>
        <w:widowControl w:val="0"/>
        <w:autoSpaceDE w:val="0"/>
        <w:autoSpaceDN w:val="0"/>
        <w:adjustRightInd w:val="0"/>
        <w:spacing w:line="240" w:lineRule="auto"/>
      </w:pPr>
      <w:r w:rsidRPr="00074856">
        <w:rPr>
          <w:color w:val="22272F"/>
        </w:rPr>
        <w:t>6.5. Главные специалисты-эксперты секторов отделов Управления по благоустройству и развитию территорий администрации Янтиковского муниципального округа.</w:t>
      </w:r>
    </w:p>
    <w:sectPr w:rsidR="00C3702E" w:rsidRPr="00145C88" w:rsidSect="003D470D">
      <w:headerReference w:type="even" r:id="rId10"/>
      <w:footerReference w:type="even" r:id="rId11"/>
      <w:footnotePr>
        <w:pos w:val="beneathText"/>
      </w:footnotePr>
      <w:pgSz w:w="11905" w:h="16837" w:code="9"/>
      <w:pgMar w:top="1134" w:right="567" w:bottom="1134" w:left="1701" w:header="720" w:footer="113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C4" w:rsidRDefault="00286CC4" w:rsidP="002F7E02">
      <w:pPr>
        <w:spacing w:line="240" w:lineRule="auto"/>
      </w:pPr>
      <w:r>
        <w:separator/>
      </w:r>
    </w:p>
  </w:endnote>
  <w:endnote w:type="continuationSeparator" w:id="0">
    <w:p w:rsidR="00286CC4" w:rsidRDefault="00286CC4"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9" w:rsidRDefault="00FD3119" w:rsidP="00064C4B">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D3119" w:rsidRDefault="00FD3119" w:rsidP="00064C4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C4" w:rsidRDefault="00286CC4" w:rsidP="002F7E02">
      <w:pPr>
        <w:spacing w:line="240" w:lineRule="auto"/>
      </w:pPr>
      <w:r>
        <w:separator/>
      </w:r>
    </w:p>
  </w:footnote>
  <w:footnote w:type="continuationSeparator" w:id="0">
    <w:p w:rsidR="00286CC4" w:rsidRDefault="00286CC4"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9" w:rsidRDefault="00FD3119" w:rsidP="00064C4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D3119" w:rsidRDefault="00FD311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9AB1DF7"/>
    <w:multiLevelType w:val="multilevel"/>
    <w:tmpl w:val="75C6A3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8">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9">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8"/>
  </w:num>
  <w:num w:numId="4">
    <w:abstractNumId w:val="7"/>
  </w:num>
  <w:num w:numId="5">
    <w:abstractNumId w:val="11"/>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6F1C"/>
    <w:rsid w:val="00024B93"/>
    <w:rsid w:val="00024E61"/>
    <w:rsid w:val="000255CB"/>
    <w:rsid w:val="0003348D"/>
    <w:rsid w:val="00036382"/>
    <w:rsid w:val="000445E5"/>
    <w:rsid w:val="000456C3"/>
    <w:rsid w:val="000462D5"/>
    <w:rsid w:val="000513C0"/>
    <w:rsid w:val="00064C4B"/>
    <w:rsid w:val="0006696E"/>
    <w:rsid w:val="00066DD8"/>
    <w:rsid w:val="00067816"/>
    <w:rsid w:val="0007473C"/>
    <w:rsid w:val="00075647"/>
    <w:rsid w:val="000770E5"/>
    <w:rsid w:val="00084D32"/>
    <w:rsid w:val="00094B9B"/>
    <w:rsid w:val="00095B43"/>
    <w:rsid w:val="000978A4"/>
    <w:rsid w:val="000B7B1B"/>
    <w:rsid w:val="000D068C"/>
    <w:rsid w:val="000D353D"/>
    <w:rsid w:val="000D5775"/>
    <w:rsid w:val="000D716D"/>
    <w:rsid w:val="000E00EE"/>
    <w:rsid w:val="000F5475"/>
    <w:rsid w:val="000F7545"/>
    <w:rsid w:val="001129E4"/>
    <w:rsid w:val="001155DA"/>
    <w:rsid w:val="00115AC6"/>
    <w:rsid w:val="00117F7D"/>
    <w:rsid w:val="0013091D"/>
    <w:rsid w:val="001331AD"/>
    <w:rsid w:val="00133E81"/>
    <w:rsid w:val="00140831"/>
    <w:rsid w:val="00145C88"/>
    <w:rsid w:val="00155C41"/>
    <w:rsid w:val="00165066"/>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6638"/>
    <w:rsid w:val="00204D2E"/>
    <w:rsid w:val="00205418"/>
    <w:rsid w:val="00210A3D"/>
    <w:rsid w:val="0021190B"/>
    <w:rsid w:val="00226570"/>
    <w:rsid w:val="00230A70"/>
    <w:rsid w:val="002406DD"/>
    <w:rsid w:val="00250DC3"/>
    <w:rsid w:val="002652D2"/>
    <w:rsid w:val="002673B0"/>
    <w:rsid w:val="00270FDB"/>
    <w:rsid w:val="00285227"/>
    <w:rsid w:val="00286CC4"/>
    <w:rsid w:val="00292657"/>
    <w:rsid w:val="002B5A80"/>
    <w:rsid w:val="002C3860"/>
    <w:rsid w:val="002C506B"/>
    <w:rsid w:val="002C5BD2"/>
    <w:rsid w:val="002D3A97"/>
    <w:rsid w:val="002D5153"/>
    <w:rsid w:val="002E1618"/>
    <w:rsid w:val="002E5B7B"/>
    <w:rsid w:val="002F7E02"/>
    <w:rsid w:val="003060E4"/>
    <w:rsid w:val="00312AF2"/>
    <w:rsid w:val="00316B82"/>
    <w:rsid w:val="00323748"/>
    <w:rsid w:val="0032542C"/>
    <w:rsid w:val="00333E3E"/>
    <w:rsid w:val="00340920"/>
    <w:rsid w:val="003557FD"/>
    <w:rsid w:val="00355CD1"/>
    <w:rsid w:val="00356333"/>
    <w:rsid w:val="0035793A"/>
    <w:rsid w:val="00362A9A"/>
    <w:rsid w:val="00370D4E"/>
    <w:rsid w:val="00374AB9"/>
    <w:rsid w:val="003764F9"/>
    <w:rsid w:val="003B4221"/>
    <w:rsid w:val="003C1F67"/>
    <w:rsid w:val="003C354F"/>
    <w:rsid w:val="003D22D2"/>
    <w:rsid w:val="003D470D"/>
    <w:rsid w:val="003D5B61"/>
    <w:rsid w:val="003E4BCF"/>
    <w:rsid w:val="00402933"/>
    <w:rsid w:val="00414A66"/>
    <w:rsid w:val="00434C3B"/>
    <w:rsid w:val="00454CF7"/>
    <w:rsid w:val="00481F97"/>
    <w:rsid w:val="00492AAB"/>
    <w:rsid w:val="00493827"/>
    <w:rsid w:val="0049696F"/>
    <w:rsid w:val="004A7DD1"/>
    <w:rsid w:val="004B5151"/>
    <w:rsid w:val="004B5755"/>
    <w:rsid w:val="004C7DE0"/>
    <w:rsid w:val="004D4E27"/>
    <w:rsid w:val="004D5531"/>
    <w:rsid w:val="004E28E1"/>
    <w:rsid w:val="004E5352"/>
    <w:rsid w:val="004F3872"/>
    <w:rsid w:val="00500BCE"/>
    <w:rsid w:val="00503792"/>
    <w:rsid w:val="005045BC"/>
    <w:rsid w:val="00507D6F"/>
    <w:rsid w:val="00520419"/>
    <w:rsid w:val="00521F04"/>
    <w:rsid w:val="00532544"/>
    <w:rsid w:val="005354A8"/>
    <w:rsid w:val="00542776"/>
    <w:rsid w:val="00551AD9"/>
    <w:rsid w:val="0056039B"/>
    <w:rsid w:val="00567A2C"/>
    <w:rsid w:val="00573F40"/>
    <w:rsid w:val="00576109"/>
    <w:rsid w:val="005911A3"/>
    <w:rsid w:val="005A5624"/>
    <w:rsid w:val="005B3749"/>
    <w:rsid w:val="005B6625"/>
    <w:rsid w:val="005D5BF3"/>
    <w:rsid w:val="005D61A0"/>
    <w:rsid w:val="005E3429"/>
    <w:rsid w:val="005F1525"/>
    <w:rsid w:val="005F18BD"/>
    <w:rsid w:val="005F276A"/>
    <w:rsid w:val="005F6719"/>
    <w:rsid w:val="006106E9"/>
    <w:rsid w:val="00611437"/>
    <w:rsid w:val="00611751"/>
    <w:rsid w:val="00631CAF"/>
    <w:rsid w:val="0064642E"/>
    <w:rsid w:val="00646A48"/>
    <w:rsid w:val="00671250"/>
    <w:rsid w:val="00681389"/>
    <w:rsid w:val="00682327"/>
    <w:rsid w:val="0069064B"/>
    <w:rsid w:val="00695C0D"/>
    <w:rsid w:val="0069751C"/>
    <w:rsid w:val="006A1376"/>
    <w:rsid w:val="006C1F1E"/>
    <w:rsid w:val="006C3FB0"/>
    <w:rsid w:val="006D20D9"/>
    <w:rsid w:val="006E1A82"/>
    <w:rsid w:val="006E7BBC"/>
    <w:rsid w:val="006F0D21"/>
    <w:rsid w:val="007036FA"/>
    <w:rsid w:val="00704C5A"/>
    <w:rsid w:val="007053AE"/>
    <w:rsid w:val="00705F8B"/>
    <w:rsid w:val="00724232"/>
    <w:rsid w:val="00724FE5"/>
    <w:rsid w:val="007368CA"/>
    <w:rsid w:val="00750A25"/>
    <w:rsid w:val="0075374C"/>
    <w:rsid w:val="0076154D"/>
    <w:rsid w:val="007626C9"/>
    <w:rsid w:val="00770637"/>
    <w:rsid w:val="00771321"/>
    <w:rsid w:val="0077541C"/>
    <w:rsid w:val="00783395"/>
    <w:rsid w:val="0078357B"/>
    <w:rsid w:val="0078468A"/>
    <w:rsid w:val="007848DF"/>
    <w:rsid w:val="00790D5F"/>
    <w:rsid w:val="007A09F3"/>
    <w:rsid w:val="007A3B10"/>
    <w:rsid w:val="007A48E9"/>
    <w:rsid w:val="007A6322"/>
    <w:rsid w:val="007A6819"/>
    <w:rsid w:val="007C15A0"/>
    <w:rsid w:val="007D31BE"/>
    <w:rsid w:val="007E0E25"/>
    <w:rsid w:val="007E4638"/>
    <w:rsid w:val="007E4992"/>
    <w:rsid w:val="007E6730"/>
    <w:rsid w:val="0080362B"/>
    <w:rsid w:val="00803761"/>
    <w:rsid w:val="008063CB"/>
    <w:rsid w:val="00811DD3"/>
    <w:rsid w:val="008125E3"/>
    <w:rsid w:val="00812D64"/>
    <w:rsid w:val="008170FF"/>
    <w:rsid w:val="00834C8D"/>
    <w:rsid w:val="00842821"/>
    <w:rsid w:val="00844970"/>
    <w:rsid w:val="0084523F"/>
    <w:rsid w:val="00852BB2"/>
    <w:rsid w:val="008536D6"/>
    <w:rsid w:val="008547A9"/>
    <w:rsid w:val="008706C1"/>
    <w:rsid w:val="00876757"/>
    <w:rsid w:val="00876D21"/>
    <w:rsid w:val="00881139"/>
    <w:rsid w:val="0088778A"/>
    <w:rsid w:val="00891B0C"/>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50693"/>
    <w:rsid w:val="00973CA0"/>
    <w:rsid w:val="00974AC1"/>
    <w:rsid w:val="009832EB"/>
    <w:rsid w:val="009917A7"/>
    <w:rsid w:val="00993E24"/>
    <w:rsid w:val="009A3087"/>
    <w:rsid w:val="009A427E"/>
    <w:rsid w:val="009B4E13"/>
    <w:rsid w:val="009C3BE8"/>
    <w:rsid w:val="009E7530"/>
    <w:rsid w:val="00A07346"/>
    <w:rsid w:val="00A12814"/>
    <w:rsid w:val="00A370DC"/>
    <w:rsid w:val="00A4563D"/>
    <w:rsid w:val="00A47429"/>
    <w:rsid w:val="00A55372"/>
    <w:rsid w:val="00A55E15"/>
    <w:rsid w:val="00A70F7E"/>
    <w:rsid w:val="00A73FA7"/>
    <w:rsid w:val="00A7610C"/>
    <w:rsid w:val="00A776E6"/>
    <w:rsid w:val="00A87DB6"/>
    <w:rsid w:val="00A903D6"/>
    <w:rsid w:val="00A9279B"/>
    <w:rsid w:val="00AA064C"/>
    <w:rsid w:val="00AB1BDA"/>
    <w:rsid w:val="00AB6DCC"/>
    <w:rsid w:val="00AC0361"/>
    <w:rsid w:val="00AC5BC8"/>
    <w:rsid w:val="00AD1645"/>
    <w:rsid w:val="00AD17BD"/>
    <w:rsid w:val="00AD626A"/>
    <w:rsid w:val="00AE12DC"/>
    <w:rsid w:val="00AE5D63"/>
    <w:rsid w:val="00AF7377"/>
    <w:rsid w:val="00B0186C"/>
    <w:rsid w:val="00B06F43"/>
    <w:rsid w:val="00B071E7"/>
    <w:rsid w:val="00B102AF"/>
    <w:rsid w:val="00B23374"/>
    <w:rsid w:val="00B25DCC"/>
    <w:rsid w:val="00B35E29"/>
    <w:rsid w:val="00B450F7"/>
    <w:rsid w:val="00B51922"/>
    <w:rsid w:val="00B81896"/>
    <w:rsid w:val="00B85500"/>
    <w:rsid w:val="00BC1F38"/>
    <w:rsid w:val="00BC3BBF"/>
    <w:rsid w:val="00BC44B1"/>
    <w:rsid w:val="00BD26DC"/>
    <w:rsid w:val="00BE19DA"/>
    <w:rsid w:val="00BE3C9E"/>
    <w:rsid w:val="00BE3FA0"/>
    <w:rsid w:val="00BF06EE"/>
    <w:rsid w:val="00C12168"/>
    <w:rsid w:val="00C12D87"/>
    <w:rsid w:val="00C31408"/>
    <w:rsid w:val="00C3702E"/>
    <w:rsid w:val="00C402D2"/>
    <w:rsid w:val="00C43B7E"/>
    <w:rsid w:val="00C54098"/>
    <w:rsid w:val="00C5530D"/>
    <w:rsid w:val="00C617BA"/>
    <w:rsid w:val="00C61AFC"/>
    <w:rsid w:val="00C721EA"/>
    <w:rsid w:val="00C82DC3"/>
    <w:rsid w:val="00C877BE"/>
    <w:rsid w:val="00CA4C83"/>
    <w:rsid w:val="00CA7F58"/>
    <w:rsid w:val="00CB0ED2"/>
    <w:rsid w:val="00CB1BAB"/>
    <w:rsid w:val="00CB383A"/>
    <w:rsid w:val="00CB3EFD"/>
    <w:rsid w:val="00CC7D55"/>
    <w:rsid w:val="00CD22E5"/>
    <w:rsid w:val="00CD4511"/>
    <w:rsid w:val="00CD6034"/>
    <w:rsid w:val="00CE46E2"/>
    <w:rsid w:val="00CE7100"/>
    <w:rsid w:val="00CF7273"/>
    <w:rsid w:val="00D04425"/>
    <w:rsid w:val="00D074EB"/>
    <w:rsid w:val="00D07908"/>
    <w:rsid w:val="00D11466"/>
    <w:rsid w:val="00D1238B"/>
    <w:rsid w:val="00D1278B"/>
    <w:rsid w:val="00D16751"/>
    <w:rsid w:val="00D401AA"/>
    <w:rsid w:val="00D44D4E"/>
    <w:rsid w:val="00D51B9A"/>
    <w:rsid w:val="00D52650"/>
    <w:rsid w:val="00D610C1"/>
    <w:rsid w:val="00D928A6"/>
    <w:rsid w:val="00D953F5"/>
    <w:rsid w:val="00D96822"/>
    <w:rsid w:val="00DA00E6"/>
    <w:rsid w:val="00DA3238"/>
    <w:rsid w:val="00DB593E"/>
    <w:rsid w:val="00DC7060"/>
    <w:rsid w:val="00DD3443"/>
    <w:rsid w:val="00DE0DAF"/>
    <w:rsid w:val="00DE5541"/>
    <w:rsid w:val="00DE7E40"/>
    <w:rsid w:val="00DF2B5C"/>
    <w:rsid w:val="00E159DF"/>
    <w:rsid w:val="00E21D06"/>
    <w:rsid w:val="00E21E2D"/>
    <w:rsid w:val="00E23334"/>
    <w:rsid w:val="00E327F4"/>
    <w:rsid w:val="00E37B4F"/>
    <w:rsid w:val="00E45772"/>
    <w:rsid w:val="00E57EAA"/>
    <w:rsid w:val="00E7011C"/>
    <w:rsid w:val="00E74F76"/>
    <w:rsid w:val="00E86C79"/>
    <w:rsid w:val="00E90F12"/>
    <w:rsid w:val="00E959FF"/>
    <w:rsid w:val="00E97B4B"/>
    <w:rsid w:val="00EB4094"/>
    <w:rsid w:val="00EC2A0E"/>
    <w:rsid w:val="00EF267B"/>
    <w:rsid w:val="00EF29B9"/>
    <w:rsid w:val="00F202B2"/>
    <w:rsid w:val="00F37CFA"/>
    <w:rsid w:val="00F422FB"/>
    <w:rsid w:val="00F45E04"/>
    <w:rsid w:val="00F631C1"/>
    <w:rsid w:val="00F84BC4"/>
    <w:rsid w:val="00F87903"/>
    <w:rsid w:val="00F967D7"/>
    <w:rsid w:val="00FA2155"/>
    <w:rsid w:val="00FA5604"/>
    <w:rsid w:val="00FB1BC2"/>
    <w:rsid w:val="00FB287F"/>
    <w:rsid w:val="00FB3CBC"/>
    <w:rsid w:val="00FD3119"/>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paragraph" w:customStyle="1" w:styleId="s1">
    <w:name w:val="s_1"/>
    <w:basedOn w:val="a"/>
    <w:rsid w:val="008547A9"/>
    <w:pPr>
      <w:suppressAutoHyphens w:val="0"/>
      <w:spacing w:before="100" w:beforeAutospacing="1" w:after="100" w:afterAutospacing="1" w:line="240" w:lineRule="auto"/>
      <w:ind w:firstLine="0"/>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paragraph" w:customStyle="1" w:styleId="s1">
    <w:name w:val="s_1"/>
    <w:basedOn w:val="a"/>
    <w:rsid w:val="008547A9"/>
    <w:pPr>
      <w:suppressAutoHyphens w:val="0"/>
      <w:spacing w:before="100" w:beforeAutospacing="1" w:after="100" w:afterAutospacing="1" w:line="240" w:lineRule="auto"/>
      <w:ind w:firstLine="0"/>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3C5D-FEE2-4993-BE69-9670CC6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9</cp:revision>
  <cp:lastPrinted>2023-01-06T12:28:00Z</cp:lastPrinted>
  <dcterms:created xsi:type="dcterms:W3CDTF">2023-01-11T05:13:00Z</dcterms:created>
  <dcterms:modified xsi:type="dcterms:W3CDTF">2023-01-11T06:59:00Z</dcterms:modified>
</cp:coreProperties>
</file>