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C34B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30.01.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C34B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30.01.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E44C04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E44C04" w:rsidRPr="00E44C04" w:rsidRDefault="00E44C04" w:rsidP="00E44C04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E44C04" w:rsidRPr="0006310D" w:rsidRDefault="00E44C04" w:rsidP="00E44C04">
      <w:pPr>
        <w:widowControl w:val="0"/>
        <w:tabs>
          <w:tab w:val="left" w:pos="4253"/>
          <w:tab w:val="left" w:pos="4536"/>
          <w:tab w:val="left" w:pos="4678"/>
          <w:tab w:val="left" w:pos="6804"/>
        </w:tabs>
        <w:autoSpaceDE w:val="0"/>
        <w:autoSpaceDN w:val="0"/>
        <w:adjustRightInd w:val="0"/>
        <w:spacing w:line="240" w:lineRule="auto"/>
        <w:ind w:right="4960" w:firstLine="0"/>
        <w:outlineLvl w:val="0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 xml:space="preserve">О внесении изменений в постановление администрации Янтиковского района Чувашской Республики от 07.02.2019 № 52 «О муниципальной программе </w:t>
      </w:r>
      <w:r w:rsidRPr="0006310D">
        <w:rPr>
          <w:sz w:val="28"/>
          <w:szCs w:val="28"/>
        </w:rPr>
        <w:t>Янтиковского района «</w:t>
      </w:r>
      <w:r w:rsidRPr="0006310D">
        <w:rPr>
          <w:bCs/>
          <w:sz w:val="28"/>
          <w:szCs w:val="28"/>
        </w:rPr>
        <w:t>Обеспечение граждан в Янтиковском районе доступным и комфортным жильем»</w:t>
      </w:r>
    </w:p>
    <w:p w:rsidR="00E44C04" w:rsidRPr="00E44C04" w:rsidRDefault="00E44C04" w:rsidP="00E44C04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autoSpaceDE w:val="0"/>
        <w:autoSpaceDN w:val="0"/>
        <w:adjustRightInd w:val="0"/>
        <w:spacing w:line="240" w:lineRule="auto"/>
        <w:ind w:right="4250" w:firstLine="0"/>
        <w:outlineLvl w:val="0"/>
        <w:rPr>
          <w:bCs/>
          <w:sz w:val="28"/>
          <w:szCs w:val="28"/>
        </w:rPr>
      </w:pPr>
    </w:p>
    <w:p w:rsidR="00E44C04" w:rsidRPr="0006310D" w:rsidRDefault="00E44C04" w:rsidP="00E44C04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autoSpaceDE w:val="0"/>
        <w:autoSpaceDN w:val="0"/>
        <w:adjustRightInd w:val="0"/>
        <w:ind w:right="4250" w:firstLine="0"/>
        <w:outlineLvl w:val="0"/>
        <w:rPr>
          <w:b/>
          <w:bCs/>
          <w:sz w:val="16"/>
          <w:szCs w:val="16"/>
        </w:rPr>
      </w:pPr>
    </w:p>
    <w:p w:rsidR="00E44C04" w:rsidRPr="0006310D" w:rsidRDefault="00E44C04" w:rsidP="00E44C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 xml:space="preserve">Администрация Янтиковского </w:t>
      </w:r>
      <w:r>
        <w:rPr>
          <w:bCs/>
          <w:sz w:val="28"/>
          <w:szCs w:val="28"/>
        </w:rPr>
        <w:t>муниципального округа</w:t>
      </w:r>
      <w:r w:rsidRPr="000631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</w:t>
      </w:r>
      <w:proofErr w:type="gramStart"/>
      <w:r w:rsidRPr="0006310D">
        <w:rPr>
          <w:b/>
          <w:bCs/>
          <w:sz w:val="28"/>
          <w:szCs w:val="28"/>
        </w:rPr>
        <w:t>п</w:t>
      </w:r>
      <w:proofErr w:type="gramEnd"/>
      <w:r w:rsidRPr="0006310D">
        <w:rPr>
          <w:b/>
          <w:bCs/>
          <w:sz w:val="28"/>
          <w:szCs w:val="28"/>
        </w:rPr>
        <w:t xml:space="preserve"> о с т а н о в л я е т:</w:t>
      </w:r>
    </w:p>
    <w:p w:rsidR="00E44C04" w:rsidRPr="0006310D" w:rsidRDefault="00E44C04" w:rsidP="00E44C04">
      <w:pPr>
        <w:shd w:val="clear" w:color="auto" w:fill="FFFFFF"/>
        <w:spacing w:line="360" w:lineRule="auto"/>
        <w:rPr>
          <w:sz w:val="28"/>
          <w:szCs w:val="28"/>
        </w:rPr>
      </w:pPr>
      <w:bookmarkStart w:id="0" w:name="sub_1"/>
      <w:r w:rsidRPr="0006310D">
        <w:rPr>
          <w:sz w:val="28"/>
          <w:szCs w:val="28"/>
        </w:rPr>
        <w:t xml:space="preserve">1. Внести в </w:t>
      </w:r>
      <w:hyperlink r:id="rId10" w:history="1">
        <w:r w:rsidRPr="0006310D">
          <w:rPr>
            <w:bCs/>
            <w:sz w:val="28"/>
            <w:szCs w:val="28"/>
          </w:rPr>
          <w:t>постановление</w:t>
        </w:r>
      </w:hyperlink>
      <w:r w:rsidRPr="0006310D">
        <w:rPr>
          <w:sz w:val="28"/>
          <w:szCs w:val="28"/>
        </w:rPr>
        <w:t xml:space="preserve"> администрации Янтиковского района Чувашской Республики от 07.02.2019 № 52 «О муниципальной программе Янтиковского района «</w:t>
      </w:r>
      <w:r w:rsidRPr="0006310D">
        <w:rPr>
          <w:bCs/>
          <w:sz w:val="28"/>
          <w:szCs w:val="28"/>
        </w:rPr>
        <w:t>Обеспечение граждан в Янтиковском районе доступным и комфортным жильем</w:t>
      </w:r>
      <w:r w:rsidRPr="0006310D">
        <w:rPr>
          <w:sz w:val="28"/>
          <w:szCs w:val="28"/>
        </w:rPr>
        <w:t>» (далее – Муниципальная программа) следующие изменени</w:t>
      </w:r>
      <w:bookmarkEnd w:id="0"/>
      <w:r w:rsidRPr="0006310D">
        <w:rPr>
          <w:sz w:val="28"/>
          <w:szCs w:val="28"/>
        </w:rPr>
        <w:t>я:</w:t>
      </w:r>
    </w:p>
    <w:p w:rsidR="00E44C04" w:rsidRPr="0006310D" w:rsidRDefault="00E44C04" w:rsidP="00E44C04">
      <w:pPr>
        <w:shd w:val="clear" w:color="auto" w:fill="FFFFFF"/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 xml:space="preserve">а) в </w:t>
      </w:r>
      <w:hyperlink r:id="rId11" w:history="1">
        <w:r w:rsidRPr="0006310D">
          <w:rPr>
            <w:bCs/>
            <w:sz w:val="28"/>
            <w:szCs w:val="28"/>
          </w:rPr>
          <w:t>паспорте</w:t>
        </w:r>
      </w:hyperlink>
      <w:r w:rsidRPr="0006310D">
        <w:rPr>
          <w:sz w:val="28"/>
          <w:szCs w:val="28"/>
        </w:rPr>
        <w:t xml:space="preserve"> Муниципальной программы </w:t>
      </w:r>
      <w:hyperlink r:id="rId12" w:history="1">
        <w:r w:rsidRPr="0006310D">
          <w:rPr>
            <w:bCs/>
            <w:sz w:val="28"/>
            <w:szCs w:val="28"/>
          </w:rPr>
          <w:t>позицию</w:t>
        </w:r>
      </w:hyperlink>
      <w:r w:rsidRPr="0006310D">
        <w:rPr>
          <w:sz w:val="28"/>
          <w:szCs w:val="28"/>
        </w:rPr>
        <w:t xml:space="preserve">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792"/>
        <w:gridCol w:w="242"/>
        <w:gridCol w:w="5820"/>
      </w:tblGrid>
      <w:tr w:rsidR="00E44C04" w:rsidRPr="0006310D" w:rsidTr="002B1F1A">
        <w:trPr>
          <w:trHeight w:val="20"/>
        </w:trPr>
        <w:tc>
          <w:tcPr>
            <w:tcW w:w="1924" w:type="pct"/>
          </w:tcPr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 xml:space="preserve">«Объемы финансирования Муниципальной программы с разбивкой по годам  </w:t>
            </w:r>
            <w:r w:rsidRPr="0006310D">
              <w:rPr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123" w:type="pct"/>
          </w:tcPr>
          <w:p w:rsidR="00E44C04" w:rsidRPr="0006310D" w:rsidRDefault="00E44C04" w:rsidP="002B1F1A">
            <w:pPr>
              <w:keepNext/>
              <w:shd w:val="clear" w:color="auto" w:fill="FFFFFF"/>
              <w:tabs>
                <w:tab w:val="left" w:pos="1260"/>
                <w:tab w:val="left" w:pos="11443"/>
              </w:tabs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2953" w:type="pct"/>
          </w:tcPr>
          <w:p w:rsidR="00E44C04" w:rsidRPr="0006310D" w:rsidRDefault="00E44C04" w:rsidP="002B1F1A">
            <w:pPr>
              <w:pStyle w:val="aff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прогнозируемые объемы финансирования мероприятий Муниципальной программы в 2019 - 2035 годах составляют: 458092,1 тыс. 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lastRenderedPageBreak/>
              <w:t>в 2019 году – 21796,5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14317,4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33400,8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51232,0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310D">
              <w:rPr>
                <w:rFonts w:ascii="Times New Roman" w:hAnsi="Times New Roman"/>
                <w:sz w:val="28"/>
                <w:szCs w:val="28"/>
              </w:rPr>
              <w:t>29329,1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24304,1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310D">
              <w:rPr>
                <w:rFonts w:ascii="Times New Roman" w:hAnsi="Times New Roman"/>
                <w:sz w:val="28"/>
                <w:szCs w:val="28"/>
              </w:rPr>
              <w:t>24283,2тыс.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2026 - 2030 годах – 129714,5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2031 - 2035 годах – 129714,5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федерального бюджета – 116768,7 тыс. 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6637,0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5712,0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8217,1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5386,0 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 5421,8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5735,7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 5714,1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2026 - 2030 годах – 36972,5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2031 - 2035 годах – 36972,5 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– 66475,3 тыс. 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4181,1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3229,6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5685,2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19772,1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 7310,2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2124,7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lastRenderedPageBreak/>
              <w:t>в 2025 году – 2125,4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2026 - 2030 годах – 11023,5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2031 - 2035 годах – 11023,5тыс.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бюджета Янтиковского района – 13686,2 тыс. 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499,3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461,2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767,0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1212,3 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 946,4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900,0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 900,0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2026 - 2030 годах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310D">
              <w:rPr>
                <w:rFonts w:ascii="Times New Roman" w:hAnsi="Times New Roman"/>
                <w:sz w:val="28"/>
                <w:szCs w:val="28"/>
              </w:rPr>
              <w:t>4000,0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2031 - 2035 годах – 4000,0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внебюджетных источников – 261161,9 тыс. 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10479,1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4914,6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18731,5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24861,6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 15650,7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15543,7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 15543,7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2026 - 2030 годах – 77718,5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2031 - 2035 годах – 77718,5 тыс. рублей;</w:t>
            </w:r>
          </w:p>
          <w:p w:rsidR="00E44C04" w:rsidRPr="0006310D" w:rsidRDefault="00E44C04" w:rsidP="002B1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 w:rsidRPr="0006310D">
              <w:rPr>
                <w:rFonts w:eastAsia="Calibri"/>
                <w:sz w:val="28"/>
                <w:szCs w:val="28"/>
              </w:rPr>
              <w:t>»;</w:t>
            </w:r>
          </w:p>
        </w:tc>
      </w:tr>
    </w:tbl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bCs/>
          <w:sz w:val="28"/>
          <w:szCs w:val="28"/>
        </w:rPr>
        <w:lastRenderedPageBreak/>
        <w:t xml:space="preserve">б) </w:t>
      </w:r>
      <w:r w:rsidRPr="0006310D">
        <w:rPr>
          <w:sz w:val="28"/>
          <w:szCs w:val="28"/>
        </w:rPr>
        <w:t>в разделе III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программы)»: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>абзац третий</w:t>
      </w:r>
      <w:r w:rsidRPr="0006310D">
        <w:rPr>
          <w:bCs/>
          <w:sz w:val="28"/>
          <w:szCs w:val="28"/>
        </w:rPr>
        <w:t xml:space="preserve"> 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>«Общий объем финансирования Муниципальной программы в 2019 – 2035 годах составляет 458092,1 тыс. рублей, в том числе за счет средств федерального бюджета – 116768,7 тыс. рублей, республиканского бюджета Чувашской Республики – 66475,3 тыс. рублей, бюджета Янтиковского района – 13686,2 тыс. рублей, внебюджетных источников – 261161,9 тыс. рублей (</w:t>
      </w:r>
      <w:r w:rsidRPr="0006310D">
        <w:rPr>
          <w:rStyle w:val="aff9"/>
          <w:b w:val="0"/>
          <w:color w:val="000000"/>
          <w:sz w:val="28"/>
          <w:szCs w:val="28"/>
        </w:rPr>
        <w:t>табл. 2</w:t>
      </w:r>
      <w:r w:rsidRPr="0006310D">
        <w:rPr>
          <w:sz w:val="28"/>
          <w:szCs w:val="28"/>
        </w:rPr>
        <w:t>).»;</w:t>
      </w:r>
    </w:p>
    <w:p w:rsidR="00E44C04" w:rsidRPr="0006310D" w:rsidRDefault="00E44C04" w:rsidP="00E44C04">
      <w:pPr>
        <w:rPr>
          <w:sz w:val="28"/>
          <w:szCs w:val="28"/>
        </w:rPr>
      </w:pPr>
      <w:r w:rsidRPr="0006310D">
        <w:rPr>
          <w:sz w:val="28"/>
          <w:szCs w:val="28"/>
        </w:rPr>
        <w:t xml:space="preserve">таблицу 2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jc w:val="right"/>
        <w:rPr>
          <w:rStyle w:val="aff8"/>
          <w:bCs/>
          <w:color w:val="000000"/>
        </w:rPr>
      </w:pPr>
      <w:bookmarkStart w:id="1" w:name="sub_12"/>
      <w:r w:rsidRPr="0006310D">
        <w:rPr>
          <w:rStyle w:val="aff8"/>
          <w:bCs/>
          <w:color w:val="000000"/>
        </w:rPr>
        <w:t>«Таблица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424"/>
        <w:gridCol w:w="1589"/>
        <w:gridCol w:w="1341"/>
        <w:gridCol w:w="1457"/>
      </w:tblGrid>
      <w:tr w:rsidR="00E44C04" w:rsidRPr="0006310D" w:rsidTr="002B1F1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Этапы и годы реализации Муниципальной программы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Источники финансирования, тыс. рублей</w:t>
            </w:r>
          </w:p>
        </w:tc>
      </w:tr>
      <w:tr w:rsidR="00E44C04" w:rsidRPr="0006310D" w:rsidTr="002B1F1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всего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в том числе</w:t>
            </w:r>
          </w:p>
        </w:tc>
      </w:tr>
      <w:tr w:rsidR="00E44C04" w:rsidRPr="0006310D" w:rsidTr="002B1F1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бюджет Янтиковского района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44C04" w:rsidRPr="0006310D" w:rsidTr="002B1F1A"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Style w:val="aff8"/>
                <w:rFonts w:ascii="Times New Roman" w:hAnsi="Times New Roman"/>
                <w:b w:val="0"/>
                <w:bCs/>
                <w:color w:val="000000"/>
              </w:rPr>
              <w:t>Всего</w:t>
            </w:r>
            <w:r w:rsidRPr="0006310D">
              <w:rPr>
                <w:rStyle w:val="aff8"/>
                <w:rFonts w:ascii="Times New Roman" w:hAnsi="Times New Roman"/>
                <w:bCs/>
                <w:color w:val="000000"/>
              </w:rPr>
              <w:t xml:space="preserve"> </w:t>
            </w:r>
            <w:r w:rsidRPr="0006310D">
              <w:rPr>
                <w:rFonts w:ascii="Times New Roman" w:hAnsi="Times New Roman"/>
              </w:rPr>
              <w:t>2019 - 2035 годы,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458092,1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116768,7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66475,3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13686,2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261161,9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I этап</w:t>
            </w:r>
          </w:p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2019 - 2025 годы, из них: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198663,1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42823,7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44428,3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5686,2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105724,9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21796,5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6637,0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4181,1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499,3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10479,1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14317,4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5712,0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3229,6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461,2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4914,6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33400,8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8217,1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5685,2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767,0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ind w:firstLine="0"/>
              <w:jc w:val="center"/>
            </w:pPr>
            <w:r w:rsidRPr="0006310D">
              <w:t>18731,5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51232,0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5386,0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19772,1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1212,3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ind w:firstLine="0"/>
              <w:jc w:val="center"/>
            </w:pPr>
            <w:r w:rsidRPr="0006310D">
              <w:t>24861,6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29329,1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5421,8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7310,2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946,4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ind w:firstLine="0"/>
              <w:jc w:val="center"/>
            </w:pPr>
            <w:r w:rsidRPr="0006310D">
              <w:t>15650,7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24304,1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5735,7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2124,7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900,0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ind w:firstLine="0"/>
              <w:jc w:val="center"/>
            </w:pPr>
            <w:r w:rsidRPr="0006310D">
              <w:t>15543,7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24283,2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5714,1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2125,4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900,0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ind w:firstLine="0"/>
              <w:jc w:val="center"/>
            </w:pPr>
            <w:r w:rsidRPr="0006310D">
              <w:t>15543,7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II этап</w:t>
            </w:r>
          </w:p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2026 - 2035 годы, из них: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259429,0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73945,0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22047,0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8000,0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44C04" w:rsidRPr="0006310D" w:rsidRDefault="00E44C04" w:rsidP="00E44C04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155437,0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2026 - 2030 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129714,5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36972,5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11023,5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4000,0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E44C04" w:rsidRPr="0006310D" w:rsidRDefault="00E44C04" w:rsidP="00E44C04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77718,5</w:t>
            </w:r>
          </w:p>
        </w:tc>
      </w:tr>
      <w:tr w:rsidR="00E44C04" w:rsidRPr="0006310D" w:rsidTr="002B1F1A"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spacing w:line="276" w:lineRule="auto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2031 - 2035 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129714,5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36972,5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11023,5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4000,0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E44C04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77718,5»;</w:t>
            </w:r>
          </w:p>
        </w:tc>
      </w:tr>
    </w:tbl>
    <w:p w:rsidR="00E44C04" w:rsidRDefault="00E44C04" w:rsidP="00E44C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E44C04" w:rsidRPr="0006310D" w:rsidRDefault="00E44C04" w:rsidP="00E44C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в) приложение № 1 к Муниципальной программе изложить в следующей редакции:</w:t>
      </w:r>
    </w:p>
    <w:p w:rsidR="00E44C04" w:rsidRPr="0006310D" w:rsidRDefault="00E44C04" w:rsidP="00E44C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0"/>
        <w:outlineLvl w:val="0"/>
        <w:rPr>
          <w:bCs/>
          <w:sz w:val="28"/>
          <w:szCs w:val="28"/>
        </w:rPr>
        <w:sectPr w:rsidR="00E44C04" w:rsidRPr="0006310D" w:rsidSect="00E44C04">
          <w:pgSz w:w="11906" w:h="16838"/>
          <w:pgMar w:top="1134" w:right="567" w:bottom="1134" w:left="1701" w:header="709" w:footer="709" w:gutter="0"/>
          <w:cols w:space="720"/>
        </w:sectPr>
      </w:pPr>
    </w:p>
    <w:p w:rsidR="00E44C04" w:rsidRPr="0006310D" w:rsidRDefault="00E44C04" w:rsidP="00E44C04">
      <w:pPr>
        <w:spacing w:line="240" w:lineRule="auto"/>
        <w:ind w:left="10490" w:firstLine="0"/>
        <w:jc w:val="left"/>
        <w:rPr>
          <w:rStyle w:val="aff8"/>
          <w:b w:val="0"/>
          <w:bCs/>
          <w:color w:val="000000"/>
        </w:rPr>
      </w:pPr>
      <w:r w:rsidRPr="0006310D">
        <w:rPr>
          <w:rStyle w:val="aff8"/>
          <w:b w:val="0"/>
          <w:bCs/>
          <w:color w:val="000000"/>
        </w:rPr>
        <w:lastRenderedPageBreak/>
        <w:t>«Приложение № 1</w:t>
      </w:r>
      <w:r w:rsidRPr="0006310D">
        <w:rPr>
          <w:rStyle w:val="aff8"/>
          <w:b w:val="0"/>
          <w:bCs/>
          <w:color w:val="000000"/>
        </w:rPr>
        <w:br/>
        <w:t xml:space="preserve">к </w:t>
      </w:r>
      <w:r w:rsidRPr="0006310D">
        <w:rPr>
          <w:rStyle w:val="aff9"/>
          <w:b w:val="0"/>
          <w:color w:val="000000"/>
        </w:rPr>
        <w:t>муниципальной программе</w:t>
      </w:r>
      <w:r w:rsidRPr="0006310D">
        <w:rPr>
          <w:rStyle w:val="aff8"/>
          <w:b w:val="0"/>
          <w:bCs/>
          <w:color w:val="000000"/>
        </w:rPr>
        <w:br/>
        <w:t>Янтиковского района «Обеспечение</w:t>
      </w:r>
      <w:r>
        <w:rPr>
          <w:rStyle w:val="aff8"/>
          <w:b w:val="0"/>
          <w:bCs/>
          <w:color w:val="000000"/>
        </w:rPr>
        <w:t xml:space="preserve"> </w:t>
      </w:r>
      <w:r w:rsidRPr="0006310D">
        <w:rPr>
          <w:rStyle w:val="aff8"/>
          <w:b w:val="0"/>
          <w:bCs/>
          <w:color w:val="000000"/>
        </w:rPr>
        <w:t>граждан в Янтиковском районе</w:t>
      </w:r>
      <w:r w:rsidRPr="0006310D">
        <w:rPr>
          <w:rStyle w:val="aff8"/>
          <w:b w:val="0"/>
          <w:bCs/>
          <w:color w:val="000000"/>
        </w:rPr>
        <w:br/>
        <w:t>доступным и комфортным жильем»</w:t>
      </w:r>
    </w:p>
    <w:p w:rsidR="00E44C04" w:rsidRPr="0006310D" w:rsidRDefault="00E44C04" w:rsidP="00E44C04">
      <w:pPr>
        <w:ind w:left="10490"/>
      </w:pPr>
    </w:p>
    <w:p w:rsidR="00E44C04" w:rsidRPr="0006310D" w:rsidRDefault="00E44C04" w:rsidP="00E44C04">
      <w:pPr>
        <w:pStyle w:val="10"/>
        <w:rPr>
          <w:sz w:val="24"/>
        </w:rPr>
      </w:pPr>
      <w:r w:rsidRPr="0006310D">
        <w:rPr>
          <w:sz w:val="24"/>
        </w:rPr>
        <w:t>Сведения</w:t>
      </w:r>
      <w:r w:rsidRPr="0006310D">
        <w:rPr>
          <w:sz w:val="24"/>
        </w:rPr>
        <w:br/>
        <w:t>о целевых индикаторах и показателях муниципальной программы Янтиковского района «Обеспечение граждан в Янтиковском районе доступным и комфортным жильем», ее подпрограмм и их значениях</w:t>
      </w:r>
    </w:p>
    <w:p w:rsidR="00E44C04" w:rsidRPr="0006310D" w:rsidRDefault="00E44C04" w:rsidP="00E44C04"/>
    <w:tbl>
      <w:tblPr>
        <w:tblW w:w="14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18"/>
        <w:gridCol w:w="195"/>
        <w:gridCol w:w="4292"/>
        <w:gridCol w:w="1057"/>
        <w:gridCol w:w="185"/>
        <w:gridCol w:w="818"/>
        <w:gridCol w:w="99"/>
        <w:gridCol w:w="736"/>
        <w:gridCol w:w="15"/>
        <w:gridCol w:w="815"/>
        <w:gridCol w:w="753"/>
        <w:gridCol w:w="83"/>
        <w:gridCol w:w="752"/>
        <w:gridCol w:w="134"/>
        <w:gridCol w:w="629"/>
        <w:gridCol w:w="203"/>
        <w:gridCol w:w="556"/>
        <w:gridCol w:w="274"/>
        <w:gridCol w:w="485"/>
        <w:gridCol w:w="344"/>
        <w:gridCol w:w="414"/>
        <w:gridCol w:w="277"/>
        <w:gridCol w:w="482"/>
        <w:gridCol w:w="708"/>
        <w:gridCol w:w="65"/>
      </w:tblGrid>
      <w:tr w:rsidR="00E44C04" w:rsidRPr="0006310D" w:rsidTr="002B1F1A">
        <w:trPr>
          <w:gridBefore w:val="1"/>
          <w:trHeight w:val="240"/>
        </w:trPr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N</w:t>
            </w:r>
          </w:p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proofErr w:type="spellStart"/>
            <w:r w:rsidRPr="0006310D">
              <w:rPr>
                <w:color w:val="22272F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5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Целевой показатель (индикатор)</w:t>
            </w:r>
          </w:p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(наименование)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Единица измерения</w:t>
            </w:r>
          </w:p>
        </w:tc>
        <w:tc>
          <w:tcPr>
            <w:tcW w:w="76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Значения целевых показателей (индикаторов)</w:t>
            </w:r>
          </w:p>
        </w:tc>
      </w:tr>
      <w:tr w:rsidR="00E44C04" w:rsidRPr="0006310D" w:rsidTr="002B1F1A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55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2018 год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2019 год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2020 год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2021 год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2022 год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2023 год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2024 год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2025 год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2030 год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2035 год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6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9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11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12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13</w:t>
            </w:r>
          </w:p>
        </w:tc>
      </w:tr>
      <w:tr w:rsidR="00E44C04" w:rsidRPr="0006310D" w:rsidTr="002B1F1A">
        <w:trPr>
          <w:gridBefore w:val="1"/>
        </w:trPr>
        <w:tc>
          <w:tcPr>
            <w:tcW w:w="1466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3"/>
              <w:spacing w:before="0" w:beforeAutospacing="0" w:after="0" w:afterAutospacing="0"/>
              <w:jc w:val="center"/>
              <w:rPr>
                <w:b/>
                <w:color w:val="22272F"/>
                <w:sz w:val="23"/>
                <w:szCs w:val="23"/>
              </w:rPr>
            </w:pPr>
            <w:r w:rsidRPr="0006310D">
              <w:rPr>
                <w:b/>
                <w:color w:val="22272F"/>
                <w:sz w:val="23"/>
                <w:szCs w:val="23"/>
              </w:rPr>
              <w:t>Муниципальная программа Янтиковского района «Обеспечение граждан в Янтиковском районе доступным и комфортным жильем»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 xml:space="preserve">Объем </w:t>
            </w:r>
            <w:proofErr w:type="gramStart"/>
            <w:r w:rsidRPr="0006310D">
              <w:rPr>
                <w:color w:val="22272F"/>
                <w:sz w:val="23"/>
                <w:szCs w:val="23"/>
              </w:rPr>
              <w:t>жилищного</w:t>
            </w:r>
            <w:proofErr w:type="gramEnd"/>
            <w:r w:rsidRPr="0006310D">
              <w:rPr>
                <w:color w:val="22272F"/>
                <w:sz w:val="23"/>
                <w:szCs w:val="23"/>
              </w:rPr>
              <w:t xml:space="preserve"> строительства в год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 кв. м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2,9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3,1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3,0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6,1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5,8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8,2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9,3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Количество выданных ипотечных жилищных кредитов в год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шт.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1466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3"/>
              <w:spacing w:before="0" w:beforeAutospacing="0" w:after="0" w:afterAutospacing="0"/>
              <w:jc w:val="center"/>
              <w:rPr>
                <w:b/>
                <w:color w:val="22272F"/>
                <w:sz w:val="23"/>
                <w:szCs w:val="23"/>
              </w:rPr>
            </w:pPr>
            <w:r w:rsidRPr="0006310D">
              <w:rPr>
                <w:b/>
                <w:sz w:val="23"/>
                <w:szCs w:val="23"/>
              </w:rPr>
              <w:t>Подпрограмма</w:t>
            </w:r>
            <w:r w:rsidRPr="0006310D">
              <w:rPr>
                <w:b/>
                <w:color w:val="22272F"/>
                <w:sz w:val="23"/>
                <w:szCs w:val="23"/>
              </w:rPr>
              <w:t> «Муниципальная поддержка строительства жилья в Янтиковском районе»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Объем ввода арендного жилья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 кв. м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Объем ввода жилья в рамках приоритетного проекта «Ипотека и арендное жилье» государственной программы Российской Федерации «Обеспечение</w:t>
            </w:r>
            <w:r w:rsidRPr="0006310D">
              <w:rPr>
                <w:rStyle w:val="affff6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 xml:space="preserve"> </w:t>
            </w:r>
            <w:r w:rsidRPr="0006310D">
              <w:rPr>
                <w:color w:val="22272F"/>
                <w:sz w:val="23"/>
                <w:szCs w:val="23"/>
              </w:rPr>
              <w:t>доступным и комфортным жильем и коммунальными услугами граждан Российской Федерации»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 кв. м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0,1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3.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Ввод жилья в рамках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 кв. м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3,1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3,0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6,1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5,8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8,2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9,3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4.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 xml:space="preserve">Количество молодых семей, получивших </w:t>
            </w:r>
            <w:r w:rsidRPr="0006310D">
              <w:rPr>
                <w:color w:val="22272F"/>
                <w:sz w:val="23"/>
                <w:szCs w:val="23"/>
              </w:rPr>
              <w:lastRenderedPageBreak/>
              <w:t>свидетельство о праве на получение социальной выплаты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lastRenderedPageBreak/>
              <w:t>семей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8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8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65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65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lastRenderedPageBreak/>
              <w:t>5.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Количество семей граждан, обеспеченных жильем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семей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6.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Объем выданных ипотечных жилищных кредитов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</w:t>
            </w:r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рублей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2984,7,0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7.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 xml:space="preserve">Количество квадратных метров расселенного аварийного жилищного фонда 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 кв. м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8.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Количество граждан, расселенных из непригодного для проживания жилищного фонда (нарастающим итогом)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 чел.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0,017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9.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Количество квадратных метров расселенного аварийного жилищного фонда, признанного аварийным до 1 января 2017 г. в связи с физическим износом в процессе эксплуатации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 кв. м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0,224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10.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Количество квадратных метров расселенного аварийного 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</w:t>
            </w:r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кв. м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11.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Объем ввода жилья в многоквартирных жилых домах в год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</w:t>
            </w:r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кв. м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0,2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rPr>
          <w:gridBefore w:val="1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12.</w:t>
            </w:r>
          </w:p>
        </w:tc>
        <w:tc>
          <w:tcPr>
            <w:tcW w:w="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Объем ввода жилья, построенного населением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тыс.</w:t>
            </w:r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кв. м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2,9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3,1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2,8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6,1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5,8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8,2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9,3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06310D">
              <w:rPr>
                <w:color w:val="22272F"/>
                <w:sz w:val="23"/>
                <w:szCs w:val="23"/>
              </w:rPr>
              <w:t>х</w:t>
            </w:r>
          </w:p>
        </w:tc>
      </w:tr>
      <w:tr w:rsidR="00E44C04" w:rsidRPr="0006310D" w:rsidTr="002B1F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66"/>
          <w:jc w:val="center"/>
        </w:trPr>
        <w:tc>
          <w:tcPr>
            <w:tcW w:w="14680" w:type="dxa"/>
            <w:gridSpan w:val="2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10"/>
              <w:spacing w:line="276" w:lineRule="auto"/>
              <w:ind w:left="89"/>
              <w:rPr>
                <w:sz w:val="23"/>
                <w:szCs w:val="23"/>
              </w:rPr>
            </w:pPr>
            <w:r w:rsidRPr="0006310D">
              <w:rPr>
                <w:rStyle w:val="aff9"/>
                <w:b/>
                <w:bCs/>
                <w:color w:val="000000"/>
                <w:sz w:val="23"/>
                <w:szCs w:val="23"/>
              </w:rPr>
              <w:t>Подпрограмма</w:t>
            </w:r>
            <w:r w:rsidRPr="0006310D">
              <w:rPr>
                <w:b w:val="0"/>
                <w:sz w:val="23"/>
                <w:szCs w:val="23"/>
              </w:rPr>
              <w:t xml:space="preserve"> </w:t>
            </w:r>
            <w:r w:rsidRPr="0006310D">
              <w:rPr>
                <w:sz w:val="23"/>
                <w:szCs w:val="23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E44C04" w:rsidRPr="0006310D" w:rsidTr="002B1F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</w:t>
            </w:r>
            <w:r w:rsidRPr="0006310D">
              <w:rPr>
                <w:rFonts w:ascii="Times New Roman" w:hAnsi="Times New Roman"/>
                <w:sz w:val="23"/>
                <w:szCs w:val="23"/>
              </w:rPr>
              <w:lastRenderedPageBreak/>
              <w:t>специализированных жилых помещений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lastRenderedPageBreak/>
              <w:t>человек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E44C04" w:rsidRPr="0006310D" w:rsidTr="002B1F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процентов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</w:tr>
      <w:tr w:rsidR="00E44C04" w:rsidRPr="0006310D" w:rsidTr="002B1F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310D">
              <w:rPr>
                <w:rFonts w:ascii="Times New Roman" w:hAnsi="Times New Roman"/>
                <w:sz w:val="23"/>
                <w:szCs w:val="23"/>
              </w:rPr>
              <w:t>0»;</w:t>
            </w:r>
          </w:p>
        </w:tc>
      </w:tr>
    </w:tbl>
    <w:p w:rsidR="00E44C04" w:rsidRPr="0006310D" w:rsidRDefault="00E44C04" w:rsidP="00E44C04"/>
    <w:p w:rsidR="00E44C04" w:rsidRPr="0006310D" w:rsidRDefault="00E44C04" w:rsidP="00E44C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outlineLvl w:val="0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г) приложение № 2 к Муниципальной программе изложить в следующей редакции:</w:t>
      </w:r>
    </w:p>
    <w:p w:rsidR="00E44C04" w:rsidRPr="0006310D" w:rsidRDefault="00E44C04" w:rsidP="00E44C04">
      <w:pPr>
        <w:jc w:val="right"/>
        <w:rPr>
          <w:rStyle w:val="aff8"/>
          <w:b w:val="0"/>
          <w:bCs/>
          <w:color w:val="000000"/>
        </w:rPr>
      </w:pPr>
    </w:p>
    <w:p w:rsidR="00E44C04" w:rsidRPr="0006310D" w:rsidRDefault="00E44C04" w:rsidP="00E44C04">
      <w:pPr>
        <w:spacing w:line="240" w:lineRule="auto"/>
        <w:ind w:left="10773" w:firstLine="0"/>
        <w:rPr>
          <w:rStyle w:val="aff8"/>
          <w:bCs/>
          <w:color w:val="000000"/>
        </w:rPr>
      </w:pPr>
      <w:r w:rsidRPr="0006310D">
        <w:rPr>
          <w:rStyle w:val="aff8"/>
          <w:b w:val="0"/>
          <w:bCs/>
          <w:color w:val="000000"/>
        </w:rPr>
        <w:t>«Приложение № 1</w:t>
      </w:r>
      <w:r w:rsidRPr="0006310D">
        <w:rPr>
          <w:rStyle w:val="aff8"/>
          <w:b w:val="0"/>
          <w:bCs/>
          <w:color w:val="000000"/>
        </w:rPr>
        <w:br/>
        <w:t xml:space="preserve">к </w:t>
      </w:r>
      <w:r w:rsidRPr="0006310D">
        <w:rPr>
          <w:rStyle w:val="aff9"/>
          <w:b w:val="0"/>
          <w:color w:val="000000"/>
        </w:rPr>
        <w:t>муниципальной программе</w:t>
      </w:r>
      <w:r w:rsidRPr="0006310D">
        <w:rPr>
          <w:rStyle w:val="aff8"/>
          <w:b w:val="0"/>
          <w:bCs/>
          <w:color w:val="000000"/>
        </w:rPr>
        <w:br/>
        <w:t>Янтиковского района «Обеспечение</w:t>
      </w:r>
      <w:r>
        <w:rPr>
          <w:rStyle w:val="aff8"/>
          <w:b w:val="0"/>
          <w:bCs/>
          <w:color w:val="000000"/>
        </w:rPr>
        <w:t xml:space="preserve"> </w:t>
      </w:r>
      <w:r w:rsidRPr="0006310D">
        <w:rPr>
          <w:rStyle w:val="aff8"/>
          <w:b w:val="0"/>
          <w:bCs/>
          <w:color w:val="000000"/>
        </w:rPr>
        <w:t>граждан в Янтиковском районе</w:t>
      </w:r>
      <w:r w:rsidRPr="0006310D">
        <w:rPr>
          <w:rStyle w:val="aff8"/>
          <w:b w:val="0"/>
          <w:bCs/>
          <w:color w:val="000000"/>
        </w:rPr>
        <w:br/>
        <w:t>доступным и комфортным жильем»</w:t>
      </w:r>
    </w:p>
    <w:p w:rsidR="00E44C04" w:rsidRPr="0006310D" w:rsidRDefault="00E44C04" w:rsidP="00E44C04"/>
    <w:p w:rsidR="00E44C04" w:rsidRPr="0006310D" w:rsidRDefault="00E44C04" w:rsidP="00E44C04">
      <w:pPr>
        <w:pStyle w:val="10"/>
        <w:ind w:left="142"/>
        <w:rPr>
          <w:sz w:val="24"/>
        </w:rPr>
      </w:pPr>
      <w:r w:rsidRPr="0006310D">
        <w:rPr>
          <w:sz w:val="24"/>
        </w:rPr>
        <w:lastRenderedPageBreak/>
        <w:t>Ресурсное обеспечение</w:t>
      </w:r>
      <w:r w:rsidRPr="0006310D">
        <w:rPr>
          <w:sz w:val="24"/>
        </w:rPr>
        <w:br/>
        <w:t>и прогнозная (справочная) оценка расходов за счет всех источников финансирования реализации муниципальной программы Янтиковского района «Обеспечение граждан в Янтиковском районе доступным и комфортным жильем»</w:t>
      </w:r>
    </w:p>
    <w:p w:rsidR="00E44C04" w:rsidRPr="0006310D" w:rsidRDefault="00E44C04" w:rsidP="00E44C04">
      <w:pPr>
        <w:ind w:left="142"/>
        <w:jc w:val="center"/>
      </w:pPr>
    </w:p>
    <w:tbl>
      <w:tblPr>
        <w:tblW w:w="15011" w:type="dxa"/>
        <w:jc w:val="center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604"/>
        <w:gridCol w:w="814"/>
        <w:gridCol w:w="835"/>
        <w:gridCol w:w="1394"/>
        <w:gridCol w:w="7"/>
        <w:gridCol w:w="1012"/>
        <w:gridCol w:w="7"/>
        <w:gridCol w:w="1012"/>
        <w:gridCol w:w="7"/>
        <w:gridCol w:w="1033"/>
        <w:gridCol w:w="7"/>
        <w:gridCol w:w="986"/>
        <w:gridCol w:w="7"/>
        <w:gridCol w:w="985"/>
        <w:gridCol w:w="7"/>
        <w:gridCol w:w="985"/>
        <w:gridCol w:w="7"/>
        <w:gridCol w:w="1012"/>
        <w:gridCol w:w="7"/>
        <w:gridCol w:w="1100"/>
        <w:gridCol w:w="7"/>
        <w:gridCol w:w="1140"/>
        <w:gridCol w:w="7"/>
      </w:tblGrid>
      <w:tr w:rsidR="00E44C04" w:rsidRPr="0006310D" w:rsidTr="002B1F1A">
        <w:trPr>
          <w:gridAfter w:val="1"/>
          <w:wAfter w:w="7" w:type="dxa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 Янтиковского района, подпрограммы муниципальной программы Янтиковского района, основного мероприятия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hyperlink r:id="rId13" w:history="1">
              <w:r w:rsidRPr="0006310D">
                <w:rPr>
                  <w:rStyle w:val="aff9"/>
                  <w:rFonts w:ascii="Times New Roman" w:hAnsi="Times New Roman"/>
                  <w:b w:val="0"/>
                  <w:color w:val="000000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3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Расходы по годам, тыс. рублей</w:t>
            </w:r>
          </w:p>
        </w:tc>
      </w:tr>
      <w:tr w:rsidR="00E44C04" w:rsidRPr="0006310D" w:rsidTr="002B1F1A">
        <w:trPr>
          <w:gridAfter w:val="1"/>
          <w:wAfter w:w="7" w:type="dxa"/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BC34B9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4" w:history="1">
              <w:r w:rsidR="00E44C04" w:rsidRPr="0006310D">
                <w:rPr>
                  <w:rStyle w:val="aff9"/>
                  <w:rFonts w:ascii="Times New Roman" w:hAnsi="Times New Roman"/>
                  <w:b w:val="0"/>
                  <w:color w:val="000000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2026-2030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Муниципальная программа Янтиковского района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«Обеспечение граждан в Янтиковском районе доступным и комфортным жильем»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21796,5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14317,4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33400,8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51232,0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29329,1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24304,1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24283,2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129714,5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129714,5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6637,0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5712,0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8217,1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5386,0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5421,8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5735,7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5714,1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36972,5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36972,5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4181,1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3229,6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5685,2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19772,1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7310,2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2124,7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2125,4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11023,5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11023,5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499,3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461,2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767,0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1212,3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946,4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10479,1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4914,6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22"/>
                <w:szCs w:val="22"/>
              </w:rPr>
              <w:t>18731,5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22"/>
                <w:szCs w:val="22"/>
              </w:rPr>
              <w:t>24861,6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22"/>
                <w:szCs w:val="22"/>
              </w:rPr>
              <w:t>15650,7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22"/>
                <w:szCs w:val="22"/>
              </w:rPr>
              <w:t>15543,7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22"/>
                <w:szCs w:val="22"/>
              </w:rPr>
              <w:t>15543,7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77718,5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77718,5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BC34B9" w:rsidP="002B1F1A">
            <w:pPr>
              <w:pStyle w:val="affa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5" w:anchor="sub_1300" w:history="1">
              <w:r w:rsidR="00E44C04" w:rsidRPr="0006310D">
                <w:rPr>
                  <w:rStyle w:val="aff9"/>
                  <w:rFonts w:ascii="Times New Roman" w:hAnsi="Times New Roman"/>
                  <w:b w:val="0"/>
                  <w:color w:val="000000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 xml:space="preserve">«Муниципальная поддержка </w:t>
            </w: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строительства жилья в Янтиковском районе»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310D">
              <w:rPr>
                <w:rFonts w:ascii="Times New Roman" w:hAnsi="Times New Roman"/>
                <w:b/>
                <w:sz w:val="20"/>
                <w:szCs w:val="20"/>
              </w:rPr>
              <w:t>16976,8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310D">
              <w:rPr>
                <w:rFonts w:ascii="Times New Roman" w:hAnsi="Times New Roman"/>
                <w:b/>
                <w:sz w:val="20"/>
                <w:szCs w:val="20"/>
              </w:rPr>
              <w:t>8243,0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28588,9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41563,0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22797,4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22701,2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310D">
              <w:rPr>
                <w:rFonts w:ascii="Times New Roman" w:hAnsi="Times New Roman"/>
                <w:b/>
                <w:sz w:val="20"/>
                <w:szCs w:val="20"/>
              </w:rPr>
              <w:t>119573,5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310D">
              <w:rPr>
                <w:rFonts w:ascii="Times New Roman" w:hAnsi="Times New Roman"/>
                <w:b/>
                <w:sz w:val="20"/>
                <w:szCs w:val="20"/>
              </w:rPr>
              <w:t>119573,5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</w:t>
            </w: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lastRenderedPageBreak/>
              <w:t>4824,8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1706,2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7188,4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4244,1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4147,9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26933,0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26933,0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1173,6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1161,0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1902,0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2109,6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2109,6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10922,0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10922,0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499,3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461,2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767,0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6310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6310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10479,1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4914,6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22"/>
                <w:szCs w:val="22"/>
              </w:rPr>
              <w:t>18731,5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22"/>
                <w:szCs w:val="22"/>
              </w:rPr>
              <w:t>24861,6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22"/>
                <w:szCs w:val="22"/>
              </w:rPr>
              <w:t>15650,7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22"/>
                <w:szCs w:val="22"/>
              </w:rPr>
              <w:t>15543,7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22"/>
                <w:szCs w:val="22"/>
              </w:rPr>
              <w:t>15543,7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77718,5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10D">
              <w:rPr>
                <w:rFonts w:ascii="Times New Roman" w:hAnsi="Times New Roman"/>
                <w:sz w:val="20"/>
                <w:szCs w:val="20"/>
              </w:rPr>
              <w:t>77718,5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Реализация отдельных мероприятий регионального проекта «Жилье»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trHeight w:val="335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Реализация мероприятий индивидуальной программы социально-экономического развития Чувашской Республики на 2020 -</w:t>
            </w:r>
            <w:r w:rsidRPr="0006310D">
              <w:rPr>
                <w:sz w:val="22"/>
                <w:szCs w:val="22"/>
              </w:rPr>
              <w:lastRenderedPageBreak/>
              <w:t> 2024 годы в рамках развития ипотечного жилищного кредитования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4434,2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trHeight w:val="422"/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708,0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trHeight w:val="447"/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trHeight w:val="385"/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trHeight w:val="1745"/>
          <w:jc w:val="center"/>
        </w:trPr>
        <w:tc>
          <w:tcPr>
            <w:tcW w:w="10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3726,2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3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Реализация мероприятий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8350,5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927,8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7933,0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881,4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417,5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46,4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Основное мероприятие 4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06310D">
              <w:rPr>
                <w:rFonts w:ascii="Times New Roman" w:hAnsi="Times New Roman"/>
                <w:sz w:val="22"/>
                <w:szCs w:val="22"/>
              </w:rPr>
              <w:t>жилищного</w:t>
            </w:r>
            <w:proofErr w:type="gramEnd"/>
            <w:r w:rsidRPr="0006310D">
              <w:rPr>
                <w:rFonts w:ascii="Times New Roman" w:hAnsi="Times New Roman"/>
                <w:sz w:val="22"/>
                <w:szCs w:val="22"/>
              </w:rPr>
              <w:t xml:space="preserve"> строительства земельными участками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Основное</w:t>
            </w:r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lastRenderedPageBreak/>
              <w:t>мероприятие 5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lastRenderedPageBreak/>
              <w:t xml:space="preserve">Переселение граждан из </w:t>
            </w:r>
            <w:r w:rsidRPr="0006310D">
              <w:rPr>
                <w:sz w:val="22"/>
                <w:szCs w:val="22"/>
              </w:rPr>
              <w:lastRenderedPageBreak/>
              <w:t>аварийного жилищного фонда, расположенного на территории Чувашской Республики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</w:t>
            </w: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Основное мероприятие 6</w:t>
            </w: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Обеспечение граждан доступным жильем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16976,8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8243,0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24154,7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33212,5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22661,5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22797,4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22701,2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119573,5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310D">
              <w:rPr>
                <w:b/>
                <w:sz w:val="22"/>
                <w:szCs w:val="22"/>
              </w:rPr>
              <w:t>119573,5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4824,8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1706,2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6480,4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5386,0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4001,2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4244,1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4147,9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26933,0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26933,0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1173,6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1161,0</w:t>
            </w:r>
          </w:p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1902,0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2170,1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2109,6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2109,6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2109,6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10922,0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10922,0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499,3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461,2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767,0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794,8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900,0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900,0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4000,0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4000,0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10479,1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4914,6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15005,3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24861,6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15650,7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15543,7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15543,7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77718,5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77718,5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 xml:space="preserve">Основное </w:t>
            </w:r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мероприятие 7</w:t>
            </w: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 xml:space="preserve">Реализация мероприятий индивидуальной программы </w:t>
            </w:r>
            <w:proofErr w:type="gramStart"/>
            <w:r w:rsidRPr="0006310D">
              <w:rPr>
                <w:sz w:val="22"/>
                <w:szCs w:val="22"/>
              </w:rPr>
              <w:t>социально-экономического</w:t>
            </w:r>
            <w:proofErr w:type="gramEnd"/>
            <w:r w:rsidRPr="0006310D">
              <w:rPr>
                <w:sz w:val="22"/>
                <w:szCs w:val="22"/>
              </w:rPr>
              <w:t xml:space="preserve"> развития Чувашской Республики на 2020 - 2024 годы по реализации в </w:t>
            </w:r>
            <w:r w:rsidRPr="0006310D">
              <w:rPr>
                <w:sz w:val="22"/>
                <w:szCs w:val="22"/>
              </w:rPr>
              <w:lastRenderedPageBreak/>
              <w:t>Чувашской Республике инвестиционных проектов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</w:t>
            </w: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lastRenderedPageBreak/>
              <w:t>Основное мероприятие 8</w:t>
            </w: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Реализация мероприятий по обеспечению объектами коммунальной, социальной и транспортной инфраструктуры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>Основное мероприятие 9</w:t>
            </w: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06310D">
              <w:rPr>
                <w:sz w:val="22"/>
                <w:szCs w:val="22"/>
              </w:rPr>
              <w:t xml:space="preserve">Строительство (реконструкция) объектов инженерной, транспортной, социальной инфраструктуры в рамках реализации проектов по развитию территорий в целях </w:t>
            </w:r>
            <w:proofErr w:type="gramStart"/>
            <w:r w:rsidRPr="0006310D">
              <w:rPr>
                <w:sz w:val="22"/>
                <w:szCs w:val="22"/>
              </w:rPr>
              <w:t>жилищного</w:t>
            </w:r>
            <w:proofErr w:type="gramEnd"/>
            <w:r w:rsidRPr="0006310D">
              <w:rPr>
                <w:sz w:val="22"/>
                <w:szCs w:val="22"/>
              </w:rPr>
              <w:t xml:space="preserve"> строительства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BC34B9" w:rsidP="002B1F1A">
            <w:pPr>
              <w:pStyle w:val="affa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6" w:anchor="sub_1400" w:history="1">
              <w:r w:rsidR="00E44C04" w:rsidRPr="0006310D">
                <w:rPr>
                  <w:rStyle w:val="aff9"/>
                  <w:rFonts w:ascii="Times New Roman" w:hAnsi="Times New Roman"/>
                  <w:b w:val="0"/>
                  <w:color w:val="000000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 xml:space="preserve">«Обеспечение жилыми помещениями </w:t>
            </w: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4819,7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6074,4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4811,9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9669,0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5739,8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1506,7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1582,0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10141,0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10141,0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1812,2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4005,8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1028,7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1420,6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1491,6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1566,2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10039,5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10039,5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3007,5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2068,6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3783,2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9669,0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4319,2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15,1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15,8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101,5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101,5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4819,7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6074,4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4811,9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9669,0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5739,8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1506,7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1582,0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10141,0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6310D">
              <w:rPr>
                <w:rFonts w:ascii="Times New Roman" w:hAnsi="Times New Roman"/>
                <w:b/>
                <w:sz w:val="19"/>
                <w:szCs w:val="19"/>
              </w:rPr>
              <w:t>10141,0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1812,2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4005,8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1028,7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1420,6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1491,6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1566,2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10039,5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10039,5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3007,5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2068,6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3783,2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9669,0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4319,2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15,1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15,8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101,5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101,5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6310D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</w:t>
            </w: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внебюджетн</w:t>
            </w: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«Обеспечение реализации муниципальной программы Янтиковского района «Обеспечение граждан в Янтиковском районе доступным и комфортным жильем»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Style w:val="aff8"/>
                <w:rFonts w:ascii="Times New Roman" w:hAnsi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310D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4C04" w:rsidRPr="0006310D" w:rsidTr="002B1F1A">
        <w:trPr>
          <w:jc w:val="center"/>
        </w:trPr>
        <w:tc>
          <w:tcPr>
            <w:tcW w:w="1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10D">
              <w:rPr>
                <w:rFonts w:ascii="Times New Roman" w:hAnsi="Times New Roman"/>
                <w:sz w:val="22"/>
                <w:szCs w:val="22"/>
              </w:rPr>
              <w:t>0,0»;</w:t>
            </w:r>
          </w:p>
        </w:tc>
      </w:tr>
    </w:tbl>
    <w:p w:rsidR="00E44C04" w:rsidRPr="0006310D" w:rsidRDefault="00E44C04" w:rsidP="00E44C04"/>
    <w:p w:rsidR="00E44C04" w:rsidRPr="0006310D" w:rsidRDefault="00E44C04" w:rsidP="00E44C04">
      <w:pPr>
        <w:widowControl w:val="0"/>
        <w:shd w:val="clear" w:color="auto" w:fill="FFFFFF"/>
        <w:autoSpaceDE w:val="0"/>
        <w:autoSpaceDN w:val="0"/>
        <w:adjustRightInd w:val="0"/>
        <w:ind w:firstLine="540"/>
        <w:outlineLvl w:val="0"/>
        <w:rPr>
          <w:bCs/>
          <w:sz w:val="28"/>
          <w:szCs w:val="28"/>
        </w:rPr>
        <w:sectPr w:rsidR="00E44C04" w:rsidRPr="0006310D" w:rsidSect="004E48C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E44C04" w:rsidRPr="0006310D" w:rsidRDefault="00E44C04" w:rsidP="00E44C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06310D">
        <w:rPr>
          <w:bCs/>
          <w:sz w:val="28"/>
          <w:szCs w:val="28"/>
        </w:rPr>
        <w:lastRenderedPageBreak/>
        <w:t>д)</w:t>
      </w:r>
      <w:r w:rsidRPr="0006310D">
        <w:rPr>
          <w:sz w:val="28"/>
          <w:szCs w:val="28"/>
        </w:rPr>
        <w:t xml:space="preserve"> в приложении № 3 к Муниципальной программе: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>1) в паспорте подпрограммы «Муниципальная поддержка строительства жилья в Янтиковском районе» Муниципальной программы (далее в пункте – подпрограмма):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80"/>
        <w:gridCol w:w="7121"/>
      </w:tblGrid>
      <w:tr w:rsidR="00E44C04" w:rsidRPr="0006310D" w:rsidTr="002B1F1A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bookmarkStart w:id="2" w:name="sub_305"/>
            <w:r w:rsidRPr="0006310D">
              <w:rPr>
                <w:bCs/>
                <w:sz w:val="28"/>
                <w:szCs w:val="28"/>
              </w:rPr>
              <w:t>«Целевые индикаторы и показатели подпрограммы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44C04" w:rsidRPr="0006310D" w:rsidRDefault="00E44C04" w:rsidP="002B1F1A">
            <w:r w:rsidRPr="0006310D">
              <w:t>–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06310D">
              <w:rPr>
                <w:bCs/>
                <w:sz w:val="28"/>
                <w:szCs w:val="28"/>
              </w:rPr>
              <w:t>к 2036 году будут достигнуты следующие целевые показатели (индикаторы):</w:t>
            </w:r>
          </w:p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06310D">
              <w:rPr>
                <w:bCs/>
                <w:sz w:val="28"/>
                <w:szCs w:val="28"/>
              </w:rPr>
              <w:t>ввод арендного жилья;</w:t>
            </w:r>
          </w:p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06310D">
              <w:rPr>
                <w:bCs/>
                <w:sz w:val="28"/>
                <w:szCs w:val="28"/>
              </w:rPr>
              <w:t>ввод жилья в рамках мероприятий по стимулированию программ развития жилищного строительства субъектов Российской Федерации;</w:t>
            </w:r>
          </w:p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06310D">
              <w:rPr>
                <w:bCs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выплаты, - 6 семей в 2019 году, 4 семьи в 2020 году, 14 семей в 2021 году, 13 семей в 2022 году; 8 семей в 2023 году;</w:t>
            </w:r>
          </w:p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06310D">
              <w:rPr>
                <w:bCs/>
                <w:sz w:val="28"/>
                <w:szCs w:val="28"/>
              </w:rPr>
              <w:t xml:space="preserve">объем выданных ипотечных жилищных кредитов – </w:t>
            </w:r>
            <w:r w:rsidRPr="0006310D">
              <w:rPr>
                <w:sz w:val="28"/>
                <w:szCs w:val="28"/>
              </w:rPr>
              <w:t>2984,7 тыс</w:t>
            </w:r>
            <w:r w:rsidRPr="0006310D">
              <w:rPr>
                <w:bCs/>
                <w:sz w:val="28"/>
                <w:szCs w:val="28"/>
              </w:rPr>
              <w:t>. рублей в 2021 году;</w:t>
            </w:r>
          </w:p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06310D">
              <w:rPr>
                <w:bCs/>
                <w:sz w:val="28"/>
                <w:szCs w:val="28"/>
              </w:rPr>
              <w:t>количество граждан, расселенных из непригодного для проживания жилищного фонда, - 17 чел. в 2023 году;</w:t>
            </w:r>
          </w:p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06310D">
              <w:rPr>
                <w:bCs/>
                <w:sz w:val="28"/>
                <w:szCs w:val="28"/>
              </w:rPr>
              <w:t>количество квадратных метров расселенного непригодного для проживания жилищного фонда – 0,224 тыс. кв. метров в 2023 году;</w:t>
            </w:r>
          </w:p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proofErr w:type="gramStart"/>
            <w:r w:rsidRPr="0006310D">
              <w:rPr>
                <w:bCs/>
                <w:sz w:val="28"/>
                <w:szCs w:val="28"/>
              </w:rPr>
              <w:t xml:space="preserve">количество квадратных метров расселенного аварийного жилищного фонда, признанного аварийным и представляющего угрозу жизни и здоровью граждан, за исключением признанного таковым до 1 января 2017 г., - 0 тыс. кв. метров в 2019 году, 0 тыс. кв. метров в 2020 году, 0 тыс. кв. метров в 2021 году; 0 тыс. кв. метров в </w:t>
            </w:r>
            <w:r w:rsidRPr="0006310D">
              <w:rPr>
                <w:bCs/>
                <w:sz w:val="28"/>
                <w:szCs w:val="28"/>
              </w:rPr>
              <w:lastRenderedPageBreak/>
              <w:t>2022 году;</w:t>
            </w:r>
            <w:proofErr w:type="gramEnd"/>
          </w:p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06310D">
              <w:rPr>
                <w:bCs/>
                <w:sz w:val="28"/>
                <w:szCs w:val="28"/>
              </w:rPr>
              <w:t>объем ввода жилья в многоквартирных жилых домах в год - 0 тыс. кв. метров в 2019 году, 0,2 тыс. кв. метров в 2020 году, 0 тыс. кв. метров в 2021 году; 0 тыс. кв. метров в 2022 году;</w:t>
            </w:r>
          </w:p>
          <w:p w:rsidR="00E44C04" w:rsidRPr="0006310D" w:rsidRDefault="00E44C04" w:rsidP="002B1F1A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proofErr w:type="gramStart"/>
            <w:r w:rsidRPr="0006310D">
              <w:rPr>
                <w:bCs/>
                <w:sz w:val="28"/>
                <w:szCs w:val="28"/>
              </w:rPr>
              <w:t>объем ввода жилья, построенного населением, - 3,1 тыс. кв. метров в 2019 году, 2,8 тыс. кв. метров в 2020 году, 6,1 тыс. кв. метров в 2021 году, 5,8 тыс. кв. метров в 2022 году»;</w:t>
            </w:r>
            <w:proofErr w:type="gramEnd"/>
          </w:p>
        </w:tc>
      </w:tr>
    </w:tbl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bCs/>
          <w:sz w:val="28"/>
          <w:szCs w:val="28"/>
        </w:rPr>
        <w:lastRenderedPageBreak/>
        <w:t>позицию</w:t>
      </w:r>
      <w:r w:rsidRPr="0006310D">
        <w:rPr>
          <w:b/>
          <w:sz w:val="28"/>
          <w:szCs w:val="28"/>
        </w:rPr>
        <w:t xml:space="preserve"> </w:t>
      </w:r>
      <w:r w:rsidRPr="0006310D">
        <w:rPr>
          <w:sz w:val="28"/>
          <w:szCs w:val="28"/>
        </w:rPr>
        <w:t>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80"/>
        <w:gridCol w:w="7121"/>
      </w:tblGrid>
      <w:tr w:rsidR="00E44C04" w:rsidRPr="0006310D" w:rsidTr="002B1F1A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в 2019 - 2035 годах составляет 403606,6 тыс. 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16976,8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8243,0 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28588,9 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41563,0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 23589,3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22797,4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 22701,2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2026 - 2030 годах – 119573,5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2031 - 2035 годах – 119573,5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федерального бюджета – 85364,6 тыс. 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4824,8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1706,2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7188,4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5386,0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4001,2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4244,1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 4147,9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2026 - 2030 годах – 26933,0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2031 - 2035 годах – 26933,0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– 43393,9 тыс. 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1173,6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1161,0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1902,0 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10103,1 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 2991,0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2109,6 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 2109,6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2026 - 2030 годах – 10922,0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2031 - 2035 годах – 10922,0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бюджета Янтиковского района – 13686,2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499,3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461,2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767,0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1212,3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 946,4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900,0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 900,0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2026 - 2030 годах – 4000,0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2031 - 2035 годах – 4000,0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внебюджетных источников – 261161,9 тыс. 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10479,1 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4914,6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lastRenderedPageBreak/>
              <w:t>в 2021 году – 18731,5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24861,6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 15650,7 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15543,7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 15543,7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2026 - 2030 годах – 77718,5 тыс. 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2031 - 2035 годах – 77718,5 тыс. рублей.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подпрограммы подлежат ежегодному уточнению исходя из возможностей бюджетов всех уровней»;</w:t>
            </w:r>
          </w:p>
        </w:tc>
      </w:tr>
    </w:tbl>
    <w:p w:rsidR="00E44C04" w:rsidRPr="0006310D" w:rsidRDefault="00E44C04" w:rsidP="00E44C04">
      <w:pPr>
        <w:spacing w:line="360" w:lineRule="auto"/>
        <w:rPr>
          <w:sz w:val="16"/>
          <w:szCs w:val="16"/>
        </w:rPr>
      </w:pPr>
    </w:p>
    <w:p w:rsidR="00E44C04" w:rsidRPr="0006310D" w:rsidRDefault="00E44C04" w:rsidP="00E44C04">
      <w:pPr>
        <w:spacing w:line="360" w:lineRule="auto"/>
        <w:rPr>
          <w:bCs/>
          <w:sz w:val="28"/>
          <w:szCs w:val="28"/>
        </w:rPr>
      </w:pPr>
      <w:r w:rsidRPr="0006310D">
        <w:rPr>
          <w:sz w:val="28"/>
          <w:szCs w:val="28"/>
        </w:rPr>
        <w:t xml:space="preserve">2) </w:t>
      </w:r>
      <w:bookmarkStart w:id="3" w:name="sub_1302"/>
      <w:r w:rsidRPr="0006310D">
        <w:rPr>
          <w:sz w:val="28"/>
          <w:szCs w:val="28"/>
        </w:rPr>
        <w:t>в р</w:t>
      </w:r>
      <w:r w:rsidRPr="0006310D">
        <w:rPr>
          <w:bCs/>
          <w:sz w:val="28"/>
          <w:szCs w:val="28"/>
        </w:rPr>
        <w:t>азделе II «Перечень и сведения о целевых индикаторах и показателях подпрограммы с расшифровкой плановых значений по годам ее реализации: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 xml:space="preserve">абзацы двадцать третий – двадцать седьмой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spacing w:line="360" w:lineRule="auto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«ввод жилья в рамках мероприятий по стимулированию программ развития жилищного строительства субъектов Российской Федерации:</w:t>
      </w:r>
    </w:p>
    <w:p w:rsidR="00E44C04" w:rsidRPr="0006310D" w:rsidRDefault="00E44C04" w:rsidP="00E44C04">
      <w:pPr>
        <w:spacing w:line="360" w:lineRule="auto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2019 году - 3,1 тыс. кв. метров;</w:t>
      </w:r>
    </w:p>
    <w:p w:rsidR="00E44C04" w:rsidRPr="0006310D" w:rsidRDefault="00E44C04" w:rsidP="00E44C04">
      <w:pPr>
        <w:spacing w:line="360" w:lineRule="auto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2020 году - 3,0 тыс. кв. метров;</w:t>
      </w:r>
    </w:p>
    <w:p w:rsidR="00E44C04" w:rsidRPr="0006310D" w:rsidRDefault="00E44C04" w:rsidP="00E44C04">
      <w:pPr>
        <w:spacing w:line="360" w:lineRule="auto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2021 году - 6,1 тыс. кв. метров;</w:t>
      </w:r>
    </w:p>
    <w:p w:rsidR="00E44C04" w:rsidRPr="0006310D" w:rsidRDefault="00E44C04" w:rsidP="00E44C04">
      <w:pPr>
        <w:spacing w:line="360" w:lineRule="auto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2022 году - 5,8 тыс. кв. метров</w:t>
      </w:r>
      <w:proofErr w:type="gramStart"/>
      <w:r w:rsidRPr="0006310D">
        <w:rPr>
          <w:bCs/>
          <w:sz w:val="28"/>
          <w:szCs w:val="28"/>
        </w:rPr>
        <w:t>;»</w:t>
      </w:r>
      <w:proofErr w:type="gramEnd"/>
      <w:r w:rsidRPr="0006310D">
        <w:rPr>
          <w:bCs/>
          <w:sz w:val="28"/>
          <w:szCs w:val="28"/>
        </w:rPr>
        <w:t>;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 xml:space="preserve">абзацы тридцатый – тридцать седьмой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количество молодых семей, получивших свидетельство о праве на получение социальной выплаты: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2019 году - 6 семей;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2020 году - 4 семьи;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2021 году - 14 семей;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2022 году - 13 семей;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2023 году - 8 семей;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lastRenderedPageBreak/>
        <w:t>в 2024 году - 8 семей;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2025 году - 8 семей</w:t>
      </w:r>
      <w:proofErr w:type="gramStart"/>
      <w:r w:rsidRPr="0006310D">
        <w:rPr>
          <w:bCs/>
          <w:sz w:val="28"/>
          <w:szCs w:val="28"/>
        </w:rPr>
        <w:t>;»</w:t>
      </w:r>
      <w:proofErr w:type="gramEnd"/>
      <w:r w:rsidRPr="0006310D">
        <w:rPr>
          <w:bCs/>
          <w:sz w:val="28"/>
          <w:szCs w:val="28"/>
        </w:rPr>
        <w:t>;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 xml:space="preserve">абзацы сорок пятый – сорок девятый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количество квадратных метров расселенного аварийного жилищного фонда, признанного аварийным до 1 января 2017 г. в связи с физическим износом в процессе эксплуатации: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2019 году - 0 тыс. кв. метров;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2020 году – 0 тыс. кв. метров;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2021 году – 0 тыс. кв. метров;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2022 году – 0 тыс. кв. метров;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2023 году – 0,224 тыс. кв. метров</w:t>
      </w:r>
      <w:proofErr w:type="gramStart"/>
      <w:r w:rsidRPr="0006310D">
        <w:rPr>
          <w:bCs/>
          <w:sz w:val="28"/>
          <w:szCs w:val="28"/>
        </w:rPr>
        <w:t>;»</w:t>
      </w:r>
      <w:proofErr w:type="gramEnd"/>
      <w:r w:rsidRPr="0006310D">
        <w:rPr>
          <w:bCs/>
          <w:sz w:val="28"/>
          <w:szCs w:val="28"/>
        </w:rPr>
        <w:t>;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 xml:space="preserve">абзацы пятидесятый – пятьдесят пятый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количество граждан, расселенных из непригодного для проживания жилищного фонда (нарастающим итогом):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2019 году – 0 тыс. чел;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2020 году - 0 тыс. чел.;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2021 году - 0 тыс. чел.;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2022 году - 0,0 тыс. чел.;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2023 году – 0,017 тыс. чел.</w:t>
      </w:r>
      <w:proofErr w:type="gramStart"/>
      <w:r w:rsidRPr="0006310D">
        <w:rPr>
          <w:bCs/>
          <w:sz w:val="28"/>
          <w:szCs w:val="28"/>
        </w:rPr>
        <w:t>;»</w:t>
      </w:r>
      <w:proofErr w:type="gramEnd"/>
      <w:r w:rsidRPr="0006310D">
        <w:rPr>
          <w:bCs/>
          <w:sz w:val="28"/>
          <w:szCs w:val="28"/>
        </w:rPr>
        <w:t>;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 xml:space="preserve">абзацы семьдесят первый – семьдесят пятый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объем ввода жилья, построенного населением: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2019 году – 3,1 тыс. кв. метров;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2020 году – 2,8 тыс. кв. метров;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2021 году – 6,1 тыс. кв. метров;</w:t>
      </w:r>
    </w:p>
    <w:p w:rsidR="00E44C04" w:rsidRPr="0006310D" w:rsidRDefault="00E44C04" w:rsidP="00E44C04">
      <w:pPr>
        <w:spacing w:line="360" w:lineRule="auto"/>
        <w:ind w:firstLine="708"/>
        <w:rPr>
          <w:bCs/>
          <w:sz w:val="28"/>
          <w:szCs w:val="28"/>
        </w:rPr>
      </w:pPr>
      <w:r w:rsidRPr="0006310D">
        <w:rPr>
          <w:bCs/>
          <w:sz w:val="28"/>
          <w:szCs w:val="28"/>
        </w:rPr>
        <w:t>в 2022 году – 5,8 тыс. кв. метров</w:t>
      </w:r>
      <w:proofErr w:type="gramStart"/>
      <w:r w:rsidRPr="0006310D">
        <w:rPr>
          <w:bCs/>
          <w:sz w:val="28"/>
          <w:szCs w:val="28"/>
        </w:rPr>
        <w:t>;»</w:t>
      </w:r>
      <w:proofErr w:type="gramEnd"/>
      <w:r w:rsidRPr="0006310D">
        <w:rPr>
          <w:bCs/>
          <w:sz w:val="28"/>
          <w:szCs w:val="28"/>
        </w:rPr>
        <w:t>;</w:t>
      </w:r>
    </w:p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>3) в разделе IV «Обоснование объема финансовых ресурсов, необходимых для реализации подпрограммы»: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 xml:space="preserve">абзацы третий – седьмой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lastRenderedPageBreak/>
        <w:t>«Общий объем финансирования подпрограммы в 2019 - 2035 годах составляет 403606,6 тыс. рублей, в том числе средства:</w:t>
      </w:r>
    </w:p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>федерального бюджета – 85364,6 тыс. рублей;</w:t>
      </w:r>
    </w:p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>республиканского бюджета Чувашской Республики – 43393,9 тыс. рублей;</w:t>
      </w:r>
    </w:p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>бюджета Янтиковского района – 13686,2 тыс. рублей;</w:t>
      </w:r>
    </w:p>
    <w:p w:rsidR="00E44C04" w:rsidRPr="0006310D" w:rsidRDefault="00E44C04" w:rsidP="00E44C04">
      <w:pPr>
        <w:spacing w:after="120"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>внебюджетных источников – 261161,9 тыс. рублей (таблица)</w:t>
      </w:r>
      <w:proofErr w:type="gramStart"/>
      <w:r w:rsidRPr="0006310D">
        <w:rPr>
          <w:sz w:val="28"/>
          <w:szCs w:val="28"/>
        </w:rPr>
        <w:t>.»</w:t>
      </w:r>
      <w:proofErr w:type="gramEnd"/>
      <w:r w:rsidRPr="0006310D">
        <w:rPr>
          <w:sz w:val="28"/>
          <w:szCs w:val="28"/>
        </w:rPr>
        <w:t>;</w:t>
      </w:r>
    </w:p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 xml:space="preserve">таблицу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jc w:val="right"/>
      </w:pPr>
      <w:r w:rsidRPr="0006310D">
        <w:t>«</w:t>
      </w:r>
      <w:r w:rsidRPr="0006310D">
        <w:rPr>
          <w:b/>
        </w:rPr>
        <w:t>Таблица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539"/>
        <w:gridCol w:w="1679"/>
        <w:gridCol w:w="1399"/>
        <w:gridCol w:w="1505"/>
        <w:gridCol w:w="1385"/>
      </w:tblGrid>
      <w:tr w:rsidR="00E44C04" w:rsidRPr="0006310D" w:rsidTr="002B1F1A"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Этапы и годы реализации подпрограммы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Источники финансирования, тыс. рублей</w:t>
            </w:r>
          </w:p>
        </w:tc>
      </w:tr>
      <w:tr w:rsidR="00E44C04" w:rsidRPr="0006310D" w:rsidTr="002B1F1A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/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всего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в том числе</w:t>
            </w:r>
          </w:p>
        </w:tc>
      </w:tr>
      <w:tr w:rsidR="00E44C04" w:rsidRPr="0006310D" w:rsidTr="002B1F1A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/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бюджет Янтиковского района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6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Style w:val="aff8"/>
                <w:rFonts w:ascii="Times New Roman" w:hAnsi="Times New Roman"/>
                <w:bCs/>
              </w:rPr>
              <w:t>Всего</w:t>
            </w:r>
          </w:p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2019 - 2035 годы, в том числе: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</w:rPr>
            </w:pPr>
            <w:r w:rsidRPr="0006310D">
              <w:rPr>
                <w:rFonts w:ascii="Times New Roman" w:hAnsi="Times New Roman"/>
                <w:b/>
              </w:rPr>
              <w:t>403606,6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</w:rPr>
            </w:pPr>
            <w:r w:rsidRPr="0006310D">
              <w:rPr>
                <w:rFonts w:ascii="Times New Roman" w:hAnsi="Times New Roman"/>
                <w:b/>
              </w:rPr>
              <w:t>85364,6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</w:rPr>
            </w:pPr>
            <w:r w:rsidRPr="0006310D">
              <w:rPr>
                <w:rFonts w:ascii="Times New Roman" w:hAnsi="Times New Roman"/>
                <w:b/>
              </w:rPr>
              <w:t>43393,9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</w:rPr>
            </w:pPr>
            <w:r w:rsidRPr="0006310D">
              <w:rPr>
                <w:rFonts w:ascii="Times New Roman" w:hAnsi="Times New Roman"/>
                <w:b/>
              </w:rPr>
              <w:t>13686,2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</w:rPr>
            </w:pPr>
            <w:r w:rsidRPr="0006310D">
              <w:rPr>
                <w:rFonts w:ascii="Times New Roman" w:hAnsi="Times New Roman"/>
                <w:b/>
              </w:rPr>
              <w:t>261161,9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I этап</w:t>
            </w:r>
          </w:p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2019 - 2025 годы, из них: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164459,6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31498,6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21549,9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5686,2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105724,9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2019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16976,8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4824,8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1173,6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499,3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10479,1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2020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8243,0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1706,2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1161,0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461,2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4914,6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2021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28588,9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7188,4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1902,0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767,0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18731,5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2022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41563,0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5386,0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10103,1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1212,3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24861,6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2023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23589,3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4001,2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2991,0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946,4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15650,7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2024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22797,4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4244,1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t>2109,6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900,0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15543,7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2025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22701,2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4147,9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t>2109,6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900,0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15543,7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II этап</w:t>
            </w:r>
          </w:p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2026 - 2035 годы, из них: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239147,0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53866,0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21844,0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8000,0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155437,0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2026 - 2030 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119573,5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26933,0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10922,0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4000,0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77718,5</w:t>
            </w:r>
          </w:p>
        </w:tc>
      </w:tr>
      <w:tr w:rsidR="00E44C04" w:rsidRPr="0006310D" w:rsidTr="002B1F1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2031 - 2035 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119573,5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26933,0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10922,0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4000,0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77718,5»;</w:t>
            </w:r>
          </w:p>
        </w:tc>
      </w:tr>
    </w:tbl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>4) приложение к Подпрограмме изложить в следующей редакции: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  <w:sectPr w:rsidR="00E44C04" w:rsidRPr="0006310D" w:rsidSect="00BD0470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E44C04" w:rsidRPr="0006310D" w:rsidRDefault="00E44C04" w:rsidP="00E44C04">
      <w:pPr>
        <w:spacing w:line="240" w:lineRule="auto"/>
        <w:ind w:left="9923" w:firstLine="0"/>
        <w:rPr>
          <w:rStyle w:val="aff8"/>
          <w:b w:val="0"/>
          <w:bCs/>
        </w:rPr>
      </w:pPr>
      <w:bookmarkStart w:id="4" w:name="sub_13100"/>
      <w:r w:rsidRPr="0006310D">
        <w:rPr>
          <w:rStyle w:val="aff8"/>
          <w:b w:val="0"/>
          <w:bCs/>
        </w:rPr>
        <w:lastRenderedPageBreak/>
        <w:t xml:space="preserve">«Приложение </w:t>
      </w:r>
      <w:r w:rsidRPr="0006310D">
        <w:rPr>
          <w:rStyle w:val="aff8"/>
          <w:b w:val="0"/>
          <w:bCs/>
        </w:rPr>
        <w:br/>
        <w:t xml:space="preserve">к </w:t>
      </w:r>
      <w:r w:rsidRPr="00E44C04">
        <w:rPr>
          <w:rStyle w:val="aff9"/>
          <w:b w:val="0"/>
          <w:color w:val="auto"/>
        </w:rPr>
        <w:t>подпрограмме</w:t>
      </w:r>
      <w:r w:rsidRPr="0006310D">
        <w:rPr>
          <w:rStyle w:val="aff8"/>
          <w:b w:val="0"/>
          <w:bCs/>
        </w:rPr>
        <w:t xml:space="preserve"> «Муниципальная поддержка строительства жилья в Янтиковском районе» муниципальной программы Янтиковского района «Обеспечение граждан в Янтиковском *районе доступным и комфортным жильем»</w:t>
      </w:r>
    </w:p>
    <w:bookmarkEnd w:id="4"/>
    <w:p w:rsidR="00E44C04" w:rsidRPr="0006310D" w:rsidRDefault="00E44C04" w:rsidP="00E44C04">
      <w:pPr>
        <w:rPr>
          <w:sz w:val="6"/>
          <w:szCs w:val="6"/>
        </w:rPr>
      </w:pPr>
    </w:p>
    <w:p w:rsidR="00E44C04" w:rsidRPr="0006310D" w:rsidRDefault="00E44C04" w:rsidP="00E44C04">
      <w:pPr>
        <w:pStyle w:val="s3"/>
        <w:jc w:val="center"/>
        <w:rPr>
          <w:b/>
        </w:rPr>
      </w:pPr>
    </w:p>
    <w:p w:rsidR="00E44C04" w:rsidRPr="0006310D" w:rsidRDefault="00E44C04" w:rsidP="00E44C04">
      <w:pPr>
        <w:pStyle w:val="s3"/>
        <w:jc w:val="center"/>
        <w:rPr>
          <w:b/>
        </w:rPr>
      </w:pPr>
      <w:r w:rsidRPr="0006310D">
        <w:rPr>
          <w:b/>
        </w:rPr>
        <w:t>Ресурсное обеспечение</w:t>
      </w:r>
      <w:r w:rsidRPr="0006310D">
        <w:rPr>
          <w:b/>
        </w:rPr>
        <w:br/>
        <w:t>реализации подпрограммы «Муниципальная поддержка строительства жилья в Янтиковском районе» муниципальной программы Янтиковского района «Обеспечение граждан в Янтиковском районе доступным и комфортным жильем» за счет всех источников финансирования</w:t>
      </w:r>
    </w:p>
    <w:tbl>
      <w:tblPr>
        <w:tblW w:w="156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9"/>
        <w:gridCol w:w="31"/>
        <w:gridCol w:w="3"/>
        <w:gridCol w:w="23"/>
        <w:gridCol w:w="879"/>
        <w:gridCol w:w="19"/>
        <w:gridCol w:w="9"/>
        <w:gridCol w:w="3"/>
        <w:gridCol w:w="932"/>
        <w:gridCol w:w="1"/>
        <w:gridCol w:w="1014"/>
        <w:gridCol w:w="10"/>
        <w:gridCol w:w="17"/>
        <w:gridCol w:w="10"/>
        <w:gridCol w:w="11"/>
        <w:gridCol w:w="3"/>
        <w:gridCol w:w="17"/>
        <w:gridCol w:w="12"/>
        <w:gridCol w:w="39"/>
        <w:gridCol w:w="1145"/>
        <w:gridCol w:w="29"/>
        <w:gridCol w:w="16"/>
        <w:gridCol w:w="9"/>
        <w:gridCol w:w="3"/>
        <w:gridCol w:w="7"/>
        <w:gridCol w:w="28"/>
        <w:gridCol w:w="39"/>
        <w:gridCol w:w="292"/>
        <w:gridCol w:w="14"/>
        <w:gridCol w:w="16"/>
        <w:gridCol w:w="19"/>
        <w:gridCol w:w="11"/>
        <w:gridCol w:w="3"/>
        <w:gridCol w:w="58"/>
        <w:gridCol w:w="12"/>
        <w:gridCol w:w="293"/>
        <w:gridCol w:w="14"/>
        <w:gridCol w:w="14"/>
        <w:gridCol w:w="21"/>
        <w:gridCol w:w="12"/>
        <w:gridCol w:w="8"/>
        <w:gridCol w:w="63"/>
        <w:gridCol w:w="27"/>
        <w:gridCol w:w="267"/>
        <w:gridCol w:w="12"/>
        <w:gridCol w:w="14"/>
        <w:gridCol w:w="24"/>
        <w:gridCol w:w="9"/>
        <w:gridCol w:w="9"/>
        <w:gridCol w:w="24"/>
        <w:gridCol w:w="39"/>
        <w:gridCol w:w="306"/>
        <w:gridCol w:w="21"/>
        <w:gridCol w:w="31"/>
        <w:gridCol w:w="6"/>
        <w:gridCol w:w="4"/>
        <w:gridCol w:w="5"/>
        <w:gridCol w:w="14"/>
        <w:gridCol w:w="39"/>
        <w:gridCol w:w="864"/>
        <w:gridCol w:w="1"/>
        <w:gridCol w:w="5"/>
        <w:gridCol w:w="23"/>
        <w:gridCol w:w="28"/>
        <w:gridCol w:w="7"/>
        <w:gridCol w:w="6"/>
        <w:gridCol w:w="10"/>
        <w:gridCol w:w="13"/>
        <w:gridCol w:w="39"/>
        <w:gridCol w:w="662"/>
        <w:gridCol w:w="24"/>
        <w:gridCol w:w="17"/>
        <w:gridCol w:w="14"/>
        <w:gridCol w:w="9"/>
        <w:gridCol w:w="49"/>
        <w:gridCol w:w="5"/>
        <w:gridCol w:w="17"/>
        <w:gridCol w:w="14"/>
        <w:gridCol w:w="39"/>
        <w:gridCol w:w="583"/>
        <w:gridCol w:w="3"/>
        <w:gridCol w:w="6"/>
        <w:gridCol w:w="14"/>
        <w:gridCol w:w="15"/>
        <w:gridCol w:w="13"/>
        <w:gridCol w:w="4"/>
        <w:gridCol w:w="9"/>
        <w:gridCol w:w="18"/>
        <w:gridCol w:w="5"/>
        <w:gridCol w:w="39"/>
        <w:gridCol w:w="726"/>
        <w:gridCol w:w="6"/>
        <w:gridCol w:w="15"/>
        <w:gridCol w:w="22"/>
        <w:gridCol w:w="10"/>
        <w:gridCol w:w="1"/>
        <w:gridCol w:w="8"/>
        <w:gridCol w:w="8"/>
        <w:gridCol w:w="16"/>
        <w:gridCol w:w="39"/>
        <w:gridCol w:w="585"/>
        <w:gridCol w:w="1"/>
        <w:gridCol w:w="18"/>
        <w:gridCol w:w="19"/>
        <w:gridCol w:w="12"/>
        <w:gridCol w:w="6"/>
        <w:gridCol w:w="5"/>
        <w:gridCol w:w="6"/>
        <w:gridCol w:w="17"/>
        <w:gridCol w:w="39"/>
        <w:gridCol w:w="725"/>
        <w:gridCol w:w="1"/>
        <w:gridCol w:w="19"/>
        <w:gridCol w:w="17"/>
        <w:gridCol w:w="14"/>
        <w:gridCol w:w="11"/>
        <w:gridCol w:w="5"/>
        <w:gridCol w:w="2"/>
        <w:gridCol w:w="18"/>
        <w:gridCol w:w="39"/>
        <w:gridCol w:w="536"/>
        <w:gridCol w:w="52"/>
        <w:gridCol w:w="2"/>
        <w:gridCol w:w="15"/>
        <w:gridCol w:w="28"/>
        <w:gridCol w:w="18"/>
        <w:gridCol w:w="1"/>
        <w:gridCol w:w="18"/>
        <w:gridCol w:w="39"/>
        <w:gridCol w:w="736"/>
        <w:gridCol w:w="10"/>
        <w:gridCol w:w="16"/>
        <w:gridCol w:w="12"/>
        <w:gridCol w:w="19"/>
        <w:gridCol w:w="7"/>
        <w:gridCol w:w="1"/>
        <w:gridCol w:w="10"/>
        <w:gridCol w:w="39"/>
        <w:gridCol w:w="848"/>
        <w:gridCol w:w="44"/>
        <w:gridCol w:w="2"/>
        <w:gridCol w:w="7"/>
        <w:gridCol w:w="39"/>
        <w:gridCol w:w="758"/>
        <w:gridCol w:w="121"/>
        <w:gridCol w:w="15"/>
        <w:gridCol w:w="5"/>
        <w:gridCol w:w="17"/>
        <w:gridCol w:w="22"/>
        <w:gridCol w:w="6"/>
        <w:gridCol w:w="22"/>
        <w:gridCol w:w="228"/>
        <w:gridCol w:w="382"/>
        <w:gridCol w:w="39"/>
      </w:tblGrid>
      <w:tr w:rsidR="00E44C04" w:rsidRPr="0006310D" w:rsidTr="002B1F1A">
        <w:trPr>
          <w:gridAfter w:val="10"/>
          <w:wAfter w:w="857" w:type="dxa"/>
          <w:trHeight w:val="240"/>
        </w:trPr>
        <w:tc>
          <w:tcPr>
            <w:tcW w:w="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Статус</w:t>
            </w:r>
          </w:p>
        </w:tc>
        <w:tc>
          <w:tcPr>
            <w:tcW w:w="186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Наименование подпрограммы муниципальной программы Янтиковского района (основного мероприятия, мероприятия)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Задача подпрограммы му</w:t>
            </w:r>
            <w:r w:rsidRPr="0006310D">
              <w:rPr>
                <w:i/>
                <w:sz w:val="19"/>
                <w:szCs w:val="19"/>
              </w:rPr>
              <w:t>н</w:t>
            </w:r>
            <w:r w:rsidRPr="0006310D">
              <w:rPr>
                <w:sz w:val="19"/>
                <w:szCs w:val="19"/>
              </w:rPr>
              <w:t>иципальной программы Янтиковского района</w:t>
            </w:r>
          </w:p>
        </w:tc>
        <w:tc>
          <w:tcPr>
            <w:tcW w:w="125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исполнитель, соисполнитель</w:t>
            </w:r>
          </w:p>
        </w:tc>
        <w:tc>
          <w:tcPr>
            <w:tcW w:w="1712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Код бюджетной классификации</w:t>
            </w:r>
          </w:p>
        </w:tc>
        <w:tc>
          <w:tcPr>
            <w:tcW w:w="98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7358" w:type="dxa"/>
            <w:gridSpan w:val="8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E44C04" w:rsidRPr="0006310D" w:rsidTr="002B1F1A">
        <w:trPr>
          <w:gridAfter w:val="10"/>
          <w:wAfter w:w="857" w:type="dxa"/>
          <w:trHeight w:val="273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42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раздел, подраздел</w:t>
            </w:r>
          </w:p>
        </w:tc>
        <w:tc>
          <w:tcPr>
            <w:tcW w:w="42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целевая статья расходов</w:t>
            </w:r>
          </w:p>
        </w:tc>
        <w:tc>
          <w:tcPr>
            <w:tcW w:w="42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группа (подгруппа) вида расходов</w:t>
            </w:r>
          </w:p>
        </w:tc>
        <w:tc>
          <w:tcPr>
            <w:tcW w:w="98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7358" w:type="dxa"/>
            <w:gridSpan w:val="8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8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2019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2020</w:t>
            </w:r>
          </w:p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2021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2022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2023</w:t>
            </w:r>
          </w:p>
        </w:tc>
        <w:tc>
          <w:tcPr>
            <w:tcW w:w="7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2024</w:t>
            </w:r>
          </w:p>
        </w:tc>
        <w:tc>
          <w:tcPr>
            <w:tcW w:w="8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2025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2026 - 2030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2031 - 2035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</w:t>
            </w:r>
          </w:p>
        </w:tc>
        <w:tc>
          <w:tcPr>
            <w:tcW w:w="1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</w:t>
            </w:r>
          </w:p>
        </w:tc>
        <w:tc>
          <w:tcPr>
            <w:tcW w:w="1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3</w:t>
            </w:r>
          </w:p>
        </w:tc>
        <w:tc>
          <w:tcPr>
            <w:tcW w:w="1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</w:t>
            </w:r>
          </w:p>
        </w:tc>
        <w:tc>
          <w:tcPr>
            <w:tcW w:w="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5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8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9</w:t>
            </w:r>
          </w:p>
        </w:tc>
        <w:tc>
          <w:tcPr>
            <w:tcW w:w="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11</w:t>
            </w:r>
          </w:p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12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13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14</w:t>
            </w:r>
          </w:p>
        </w:tc>
        <w:tc>
          <w:tcPr>
            <w:tcW w:w="7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</w:t>
            </w:r>
          </w:p>
        </w:tc>
        <w:tc>
          <w:tcPr>
            <w:tcW w:w="8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16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17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18</w:t>
            </w:r>
          </w:p>
        </w:tc>
      </w:tr>
      <w:tr w:rsidR="00E44C04" w:rsidRPr="0006310D" w:rsidTr="002B1F1A">
        <w:trPr>
          <w:gridAfter w:val="10"/>
          <w:wAfter w:w="857" w:type="dxa"/>
          <w:trHeight w:val="240"/>
        </w:trPr>
        <w:tc>
          <w:tcPr>
            <w:tcW w:w="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Подпрограмма</w:t>
            </w:r>
          </w:p>
        </w:tc>
        <w:tc>
          <w:tcPr>
            <w:tcW w:w="186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«Муниципальная поддержка строительства жилья в Янтиковском районе»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125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– Отдел строительства, дорожного и ЖКХ</w:t>
            </w:r>
          </w:p>
        </w:tc>
        <w:tc>
          <w:tcPr>
            <w:tcW w:w="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16976,8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8243,0</w:t>
            </w:r>
          </w:p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28588,9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41563,0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23589,3</w:t>
            </w:r>
          </w:p>
        </w:tc>
        <w:tc>
          <w:tcPr>
            <w:tcW w:w="7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22797,4</w:t>
            </w:r>
          </w:p>
        </w:tc>
        <w:tc>
          <w:tcPr>
            <w:tcW w:w="8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22701,2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119573,5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119573,5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4824,8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1706,2</w:t>
            </w:r>
          </w:p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7188,4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5386,0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4001,2</w:t>
            </w:r>
          </w:p>
        </w:tc>
        <w:tc>
          <w:tcPr>
            <w:tcW w:w="7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4244,1</w:t>
            </w:r>
          </w:p>
        </w:tc>
        <w:tc>
          <w:tcPr>
            <w:tcW w:w="8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4147,9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26933,0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26933,0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республиканский бюджет Чувашской </w:t>
            </w:r>
            <w:r w:rsidRPr="0006310D">
              <w:rPr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1173,6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1161,0</w:t>
            </w:r>
          </w:p>
          <w:p w:rsidR="00E44C04" w:rsidRPr="0006310D" w:rsidRDefault="00E44C04" w:rsidP="002B1F1A"/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1902,0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10103,1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2991,0</w:t>
            </w:r>
          </w:p>
        </w:tc>
        <w:tc>
          <w:tcPr>
            <w:tcW w:w="7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2109,6</w:t>
            </w:r>
          </w:p>
        </w:tc>
        <w:tc>
          <w:tcPr>
            <w:tcW w:w="8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2109,6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10922,0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10922,0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499,3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461,2</w:t>
            </w:r>
          </w:p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767,0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1212,3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946,4</w:t>
            </w:r>
          </w:p>
        </w:tc>
        <w:tc>
          <w:tcPr>
            <w:tcW w:w="7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900,0</w:t>
            </w:r>
          </w:p>
        </w:tc>
        <w:tc>
          <w:tcPr>
            <w:tcW w:w="8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900,0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4000,0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4000,0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10479,1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4914,6</w:t>
            </w:r>
          </w:p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18731,5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24861,6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15650,7</w:t>
            </w:r>
          </w:p>
        </w:tc>
        <w:tc>
          <w:tcPr>
            <w:tcW w:w="7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15543,7</w:t>
            </w:r>
          </w:p>
        </w:tc>
        <w:tc>
          <w:tcPr>
            <w:tcW w:w="8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15543,7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77718,5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77718,5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14757" w:type="dxa"/>
            <w:gridSpan w:val="1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3"/>
              <w:spacing w:before="0" w:beforeAutospacing="0" w:after="0" w:afterAutospacing="0"/>
              <w:jc w:val="center"/>
            </w:pPr>
            <w:r w:rsidRPr="0006310D">
              <w:t>Цель «Создание условий, обеспечивающих доступность жилья для граждан в Янтиковском районе»</w:t>
            </w:r>
          </w:p>
        </w:tc>
      </w:tr>
      <w:tr w:rsidR="00E44C04" w:rsidRPr="0006310D" w:rsidTr="002B1F1A">
        <w:trPr>
          <w:gridAfter w:val="10"/>
          <w:wAfter w:w="857" w:type="dxa"/>
          <w:trHeight w:val="240"/>
        </w:trPr>
        <w:tc>
          <w:tcPr>
            <w:tcW w:w="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Основное мероприятие 1</w:t>
            </w:r>
          </w:p>
        </w:tc>
        <w:tc>
          <w:tcPr>
            <w:tcW w:w="186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06310D">
              <w:rPr>
                <w:sz w:val="18"/>
                <w:szCs w:val="18"/>
              </w:rPr>
              <w:t>Реализация отдельных мероприятий регионального проекта «Жилье»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06310D">
              <w:rPr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</w:t>
            </w:r>
          </w:p>
        </w:tc>
        <w:tc>
          <w:tcPr>
            <w:tcW w:w="125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  <w:trHeight w:val="240"/>
        </w:trPr>
        <w:tc>
          <w:tcPr>
            <w:tcW w:w="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Целевые показатели (индикаторы) подпрограммы, увязанные с основ</w:t>
            </w:r>
            <w:r w:rsidRPr="0006310D">
              <w:rPr>
                <w:sz w:val="19"/>
                <w:szCs w:val="19"/>
              </w:rPr>
              <w:lastRenderedPageBreak/>
              <w:t>ным мероприятием 1</w:t>
            </w:r>
          </w:p>
        </w:tc>
        <w:tc>
          <w:tcPr>
            <w:tcW w:w="5877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Ввод жилья в рамках мероприятий по стимулированию программ развития жилищного строительства субъектов Российской Федерации, тыс. кв. м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3,1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3,0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6,1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5,8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8,2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9,3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5877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Объем ввода жилья в многоквартирных жилых домах в год, тыс. кв. м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0,2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5877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Объем ввода жилья, построенного населением, тыс. кв. м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3,1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2,8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6,1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5,8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8,2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9,3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5877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</w:tr>
      <w:tr w:rsidR="00E44C04" w:rsidRPr="0006310D" w:rsidTr="002B1F1A">
        <w:trPr>
          <w:gridAfter w:val="10"/>
          <w:wAfter w:w="857" w:type="dxa"/>
          <w:trHeight w:val="232"/>
        </w:trPr>
        <w:tc>
          <w:tcPr>
            <w:tcW w:w="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Мероприятие 1.1</w:t>
            </w:r>
          </w:p>
        </w:tc>
        <w:tc>
          <w:tcPr>
            <w:tcW w:w="186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Реализация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1083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1710" w:type="dxa"/>
            <w:gridSpan w:val="31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  <w:trHeight w:val="336"/>
        </w:trPr>
        <w:tc>
          <w:tcPr>
            <w:tcW w:w="55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08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7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  <w:trHeight w:val="294"/>
        </w:trPr>
        <w:tc>
          <w:tcPr>
            <w:tcW w:w="55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08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7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  <w:trHeight w:val="315"/>
        </w:trPr>
        <w:tc>
          <w:tcPr>
            <w:tcW w:w="55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08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7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  <w:trHeight w:val="669"/>
        </w:trPr>
        <w:tc>
          <w:tcPr>
            <w:tcW w:w="55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865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083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710" w:type="dxa"/>
            <w:gridSpan w:val="3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trHeight w:val="240"/>
        </w:trPr>
        <w:tc>
          <w:tcPr>
            <w:tcW w:w="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Основное мероприятие 2</w:t>
            </w:r>
          </w:p>
        </w:tc>
        <w:tc>
          <w:tcPr>
            <w:tcW w:w="9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Реализация мероприятий индивидуальной программы социально-экономического развития Чувашской Республики на 2020 - 2024 годы в рамках развития ипотечного жилищного кредитова</w:t>
            </w:r>
            <w:r w:rsidRPr="0006310D">
              <w:rPr>
                <w:sz w:val="19"/>
                <w:szCs w:val="19"/>
              </w:rPr>
              <w:lastRenderedPageBreak/>
              <w:t>ния</w:t>
            </w:r>
          </w:p>
        </w:tc>
        <w:tc>
          <w:tcPr>
            <w:tcW w:w="1974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повышение доступности ипотечных жилищных кредитов для граждан в Янтиковском районе</w:t>
            </w:r>
          </w:p>
        </w:tc>
        <w:tc>
          <w:tcPr>
            <w:tcW w:w="126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4434,2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708,0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3726,2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240"/>
        </w:trPr>
        <w:tc>
          <w:tcPr>
            <w:tcW w:w="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Мероприятия 2.1</w:t>
            </w:r>
          </w:p>
        </w:tc>
        <w:tc>
          <w:tcPr>
            <w:tcW w:w="9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Субсидирование ипотечных жилищных кредитов и рефинансирование полученных кредитов в рамках реализации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197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126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4434,2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708,0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3726,2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Целевой показатель (индикатор) подпрограммы, </w:t>
            </w:r>
            <w:r w:rsidRPr="0006310D">
              <w:rPr>
                <w:sz w:val="19"/>
                <w:szCs w:val="19"/>
              </w:rPr>
              <w:lastRenderedPageBreak/>
              <w:t>увязанный с основным мероприятием 2</w:t>
            </w:r>
          </w:p>
        </w:tc>
        <w:tc>
          <w:tcPr>
            <w:tcW w:w="5877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Объем выданных ипотечных жилищных кредитов, тыс. рублей</w:t>
            </w:r>
          </w:p>
        </w:tc>
        <w:tc>
          <w:tcPr>
            <w:tcW w:w="9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2984,7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10"/>
          <w:wAfter w:w="857" w:type="dxa"/>
          <w:trHeight w:val="240"/>
        </w:trPr>
        <w:tc>
          <w:tcPr>
            <w:tcW w:w="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Основное мероприятие 3</w:t>
            </w:r>
          </w:p>
        </w:tc>
        <w:tc>
          <w:tcPr>
            <w:tcW w:w="9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Реализация мероприятий регионального проекта «Обеспечение устойчивого сокращения непригодного для проживания жилищного фонда</w:t>
            </w:r>
          </w:p>
        </w:tc>
        <w:tc>
          <w:tcPr>
            <w:tcW w:w="199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ежегодное увеличение объема расселенного аварийного жилищного фонда</w:t>
            </w:r>
          </w:p>
        </w:tc>
        <w:tc>
          <w:tcPr>
            <w:tcW w:w="127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8350,5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927,8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7933,0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881,4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10"/>
          <w:wAfter w:w="857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417,5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46,4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trHeight w:val="240"/>
        </w:trPr>
        <w:tc>
          <w:tcPr>
            <w:tcW w:w="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Целевые показатели (индикаторы) подпрограммы, увязанные с основным мероп</w:t>
            </w:r>
            <w:r w:rsidRPr="0006310D">
              <w:rPr>
                <w:sz w:val="19"/>
                <w:szCs w:val="19"/>
              </w:rPr>
              <w:lastRenderedPageBreak/>
              <w:t>риятием 3</w:t>
            </w:r>
          </w:p>
        </w:tc>
        <w:tc>
          <w:tcPr>
            <w:tcW w:w="5908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Количество граждан, расселенных из непригодного для проживания жилищного фонда (нарастающим итогом), тыс. чел.</w:t>
            </w: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0,017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5908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Количество квадратных метров расселенного непригодного для проживания жилищного фонда (нарастающим итогом), тыс. кв. м</w:t>
            </w: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0,224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7" w:type="dxa"/>
            <w:gridSpan w:val="10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1"/>
          <w:wAfter w:w="39" w:type="dxa"/>
          <w:trHeight w:val="240"/>
        </w:trPr>
        <w:tc>
          <w:tcPr>
            <w:tcW w:w="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Мероприятие 3.1</w:t>
            </w:r>
          </w:p>
        </w:tc>
        <w:tc>
          <w:tcPr>
            <w:tcW w:w="9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Переселение граждан из жилищного фонда, признанного в установленном порядке до 1 января 2017 г.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99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127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8350,5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927,8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18" w:type="dxa"/>
            <w:gridSpan w:val="9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1"/>
          <w:wAfter w:w="39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18" w:type="dxa"/>
            <w:gridSpan w:val="9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1"/>
          <w:wAfter w:w="39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7933,0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881,4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18" w:type="dxa"/>
            <w:gridSpan w:val="9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1"/>
          <w:wAfter w:w="39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417,5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46,4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18" w:type="dxa"/>
            <w:gridSpan w:val="9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1"/>
          <w:wAfter w:w="39" w:type="dxa"/>
        </w:trPr>
        <w:tc>
          <w:tcPr>
            <w:tcW w:w="5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18" w:type="dxa"/>
            <w:gridSpan w:val="9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4"/>
          <w:wAfter w:w="671" w:type="dxa"/>
          <w:trHeight w:val="240"/>
        </w:trPr>
        <w:tc>
          <w:tcPr>
            <w:tcW w:w="5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Основное мероприятие 4</w:t>
            </w:r>
          </w:p>
        </w:tc>
        <w:tc>
          <w:tcPr>
            <w:tcW w:w="9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06310D">
              <w:rPr>
                <w:sz w:val="19"/>
                <w:szCs w:val="19"/>
              </w:rPr>
              <w:t>жилищного</w:t>
            </w:r>
            <w:proofErr w:type="gramEnd"/>
            <w:r w:rsidRPr="0006310D">
              <w:rPr>
                <w:sz w:val="19"/>
                <w:szCs w:val="19"/>
              </w:rPr>
              <w:t xml:space="preserve"> строительства земельными участками</w:t>
            </w:r>
          </w:p>
        </w:tc>
        <w:tc>
          <w:tcPr>
            <w:tcW w:w="199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</w:t>
            </w:r>
            <w:r w:rsidRPr="0006310D">
              <w:rPr>
                <w:sz w:val="19"/>
                <w:szCs w:val="19"/>
              </w:rPr>
              <w:lastRenderedPageBreak/>
              <w:t>социальной инфраструктуры за счет инвестиций, не входящих в стоимость жилья</w:t>
            </w:r>
          </w:p>
        </w:tc>
        <w:tc>
          <w:tcPr>
            <w:tcW w:w="127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ответственный исполнитель - Отдел строительства, дорожного и ЖКХ</w:t>
            </w: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50" w:type="dxa"/>
            <w:gridSpan w:val="4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4"/>
          <w:wAfter w:w="671" w:type="dxa"/>
        </w:trPr>
        <w:tc>
          <w:tcPr>
            <w:tcW w:w="55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50" w:type="dxa"/>
            <w:gridSpan w:val="4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4"/>
          <w:wAfter w:w="671" w:type="dxa"/>
        </w:trPr>
        <w:tc>
          <w:tcPr>
            <w:tcW w:w="55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50" w:type="dxa"/>
            <w:gridSpan w:val="4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4"/>
          <w:wAfter w:w="671" w:type="dxa"/>
        </w:trPr>
        <w:tc>
          <w:tcPr>
            <w:tcW w:w="55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50" w:type="dxa"/>
            <w:gridSpan w:val="4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4"/>
          <w:wAfter w:w="671" w:type="dxa"/>
        </w:trPr>
        <w:tc>
          <w:tcPr>
            <w:tcW w:w="55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50" w:type="dxa"/>
            <w:gridSpan w:val="4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4"/>
          <w:wAfter w:w="671" w:type="dxa"/>
        </w:trPr>
        <w:tc>
          <w:tcPr>
            <w:tcW w:w="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Целевой показатель (индикатор) подпрограммы, увязанный с основным мероприятием 4</w:t>
            </w:r>
          </w:p>
        </w:tc>
        <w:tc>
          <w:tcPr>
            <w:tcW w:w="5917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Уровень доступности жилья, %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50" w:type="dxa"/>
            <w:gridSpan w:val="4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2"/>
          <w:wAfter w:w="421" w:type="dxa"/>
          <w:trHeight w:val="240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Мероприятие 4.1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Подготовка документации по планировке территории земельных участков под жилищное строительство на основе документов территориального планирования</w:t>
            </w:r>
          </w:p>
        </w:tc>
        <w:tc>
          <w:tcPr>
            <w:tcW w:w="19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78" w:type="dxa"/>
            <w:gridSpan w:val="4"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2"/>
          <w:wAfter w:w="421" w:type="dxa"/>
          <w:trHeight w:val="240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Мероприятие 4.2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proofErr w:type="gramStart"/>
            <w:r w:rsidRPr="0006310D">
              <w:rPr>
                <w:sz w:val="19"/>
                <w:szCs w:val="19"/>
              </w:rPr>
              <w:t xml:space="preserve">Подготовка предложений о свободных от застройки земельных участках, находящихся в государственной, муниципальной собственности, земельных участках, государственная собственность на которые не разграничена, под размещение инвестиционных объектов жилищного строительства, в том числе стандартного жилья, и объектов инфраструктуры для размещения в Едином </w:t>
            </w:r>
            <w:r w:rsidRPr="0006310D">
              <w:rPr>
                <w:sz w:val="19"/>
                <w:szCs w:val="19"/>
              </w:rPr>
              <w:lastRenderedPageBreak/>
              <w:t>информационном ресурсе о свободных от застройки земельных участках, расположенных на территории Чувашской Республики</w:t>
            </w:r>
            <w:proofErr w:type="gramEnd"/>
          </w:p>
        </w:tc>
        <w:tc>
          <w:tcPr>
            <w:tcW w:w="19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78" w:type="dxa"/>
            <w:gridSpan w:val="4"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3"/>
          <w:wAfter w:w="649" w:type="dxa"/>
          <w:trHeight w:val="240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Основное</w:t>
            </w:r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мероприятие 5</w:t>
            </w:r>
          </w:p>
        </w:tc>
        <w:tc>
          <w:tcPr>
            <w:tcW w:w="94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197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ежегодное увеличение объема расселенного аварийного жилищного фонда</w:t>
            </w:r>
          </w:p>
        </w:tc>
        <w:tc>
          <w:tcPr>
            <w:tcW w:w="1264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3"/>
          <w:wAfter w:w="649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4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10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3"/>
          <w:wAfter w:w="649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4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10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3"/>
          <w:wAfter w:w="649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4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10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3"/>
          <w:wAfter w:w="649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4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64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10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Целевой показатель (индикатор) подпрограммы, увяза</w:t>
            </w:r>
            <w:r w:rsidRPr="0006310D">
              <w:rPr>
                <w:sz w:val="19"/>
                <w:szCs w:val="19"/>
              </w:rPr>
              <w:lastRenderedPageBreak/>
              <w:t>нный с основным мероприятием 5</w:t>
            </w:r>
          </w:p>
        </w:tc>
        <w:tc>
          <w:tcPr>
            <w:tcW w:w="5957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Количество квадратных метров расселенного аварийного жилищного фонда, признанного аварийным и представляющего угрозу жизни и здоровью граждан, за исключением признанного таковым до 1 января 2017 г., тыс. кв. м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  <w:lang w:val="en-US"/>
              </w:rPr>
            </w:pPr>
            <w:r w:rsidRPr="0006310D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7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36" w:type="dxa"/>
            <w:gridSpan w:val="9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Мероприятие 5.1</w:t>
            </w:r>
          </w:p>
        </w:tc>
        <w:tc>
          <w:tcPr>
            <w:tcW w:w="9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Переселение граждан из 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99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1725" w:type="dxa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  <w:lang w:val="en-US"/>
              </w:rPr>
            </w:pPr>
            <w:r w:rsidRPr="0006310D">
              <w:rPr>
                <w:b/>
                <w:sz w:val="19"/>
                <w:szCs w:val="19"/>
                <w:lang w:val="en-US"/>
              </w:rPr>
              <w:t>0</w:t>
            </w:r>
            <w:r w:rsidRPr="0006310D">
              <w:rPr>
                <w:b/>
                <w:sz w:val="19"/>
                <w:szCs w:val="19"/>
              </w:rPr>
              <w:t>,</w:t>
            </w:r>
            <w:r w:rsidRPr="0006310D">
              <w:rPr>
                <w:b/>
                <w:sz w:val="19"/>
                <w:szCs w:val="19"/>
                <w:lang w:val="en-US"/>
              </w:rPr>
              <w:t>0</w:t>
            </w:r>
          </w:p>
        </w:tc>
        <w:tc>
          <w:tcPr>
            <w:tcW w:w="7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36" w:type="dxa"/>
            <w:gridSpan w:val="9"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gridAfter w:val="9"/>
          <w:wAfter w:w="736" w:type="dxa"/>
          <w:trHeight w:val="240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Основное мероприятие 6</w:t>
            </w:r>
          </w:p>
        </w:tc>
        <w:tc>
          <w:tcPr>
            <w:tcW w:w="96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Обеспечение граждан доступным жильем</w:t>
            </w:r>
          </w:p>
        </w:tc>
        <w:tc>
          <w:tcPr>
            <w:tcW w:w="199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127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16976,8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8243,0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24154,7</w:t>
            </w:r>
          </w:p>
        </w:tc>
        <w:tc>
          <w:tcPr>
            <w:tcW w:w="7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33212,5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22661,5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22797,4</w:t>
            </w: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22701,2</w:t>
            </w:r>
          </w:p>
        </w:tc>
        <w:tc>
          <w:tcPr>
            <w:tcW w:w="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119573,5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119573,5</w:t>
            </w:r>
          </w:p>
        </w:tc>
      </w:tr>
      <w:tr w:rsidR="00E44C04" w:rsidRPr="0006310D" w:rsidTr="002B1F1A">
        <w:trPr>
          <w:gridAfter w:val="9"/>
          <w:wAfter w:w="736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4824,8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1706,2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6480,4</w:t>
            </w:r>
          </w:p>
        </w:tc>
        <w:tc>
          <w:tcPr>
            <w:tcW w:w="7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5386,0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4001,2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4244,1</w:t>
            </w: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4147,9</w:t>
            </w:r>
          </w:p>
        </w:tc>
        <w:tc>
          <w:tcPr>
            <w:tcW w:w="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26933,0</w:t>
            </w:r>
          </w:p>
        </w:tc>
        <w:tc>
          <w:tcPr>
            <w:tcW w:w="97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26933,0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1173,6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1161,0</w:t>
            </w:r>
          </w:p>
          <w:p w:rsidR="00E44C04" w:rsidRPr="0006310D" w:rsidRDefault="00E44C04" w:rsidP="002B1F1A"/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1902,0</w:t>
            </w:r>
          </w:p>
        </w:tc>
        <w:tc>
          <w:tcPr>
            <w:tcW w:w="7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2170,1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2109,6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2109,6</w:t>
            </w: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2109,6</w:t>
            </w:r>
          </w:p>
        </w:tc>
        <w:tc>
          <w:tcPr>
            <w:tcW w:w="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10922,0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10922,0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499,3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461,2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767,0</w:t>
            </w:r>
          </w:p>
        </w:tc>
        <w:tc>
          <w:tcPr>
            <w:tcW w:w="7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794,8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900,0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900,0</w:t>
            </w: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900,0</w:t>
            </w:r>
          </w:p>
        </w:tc>
        <w:tc>
          <w:tcPr>
            <w:tcW w:w="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4000,0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4000,0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10479,1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4914,6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15005,3</w:t>
            </w:r>
          </w:p>
        </w:tc>
        <w:tc>
          <w:tcPr>
            <w:tcW w:w="7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24861,6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15650,7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15543,7</w:t>
            </w: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15543,7</w:t>
            </w:r>
          </w:p>
        </w:tc>
        <w:tc>
          <w:tcPr>
            <w:tcW w:w="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77718,5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77718,5</w:t>
            </w:r>
          </w:p>
        </w:tc>
      </w:tr>
      <w:tr w:rsidR="00E44C04" w:rsidRPr="0006310D" w:rsidTr="002B1F1A">
        <w:trPr>
          <w:gridAfter w:val="8"/>
          <w:wAfter w:w="721" w:type="dxa"/>
          <w:trHeight w:val="240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Целевые </w:t>
            </w:r>
            <w:r w:rsidRPr="0006310D">
              <w:rPr>
                <w:sz w:val="19"/>
                <w:szCs w:val="19"/>
              </w:rPr>
              <w:lastRenderedPageBreak/>
              <w:t>показатели (индикаторы) подпрограммы, увязанные с основным мероприятием 6</w:t>
            </w:r>
          </w:p>
        </w:tc>
        <w:tc>
          <w:tcPr>
            <w:tcW w:w="5957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10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</w:t>
            </w:r>
          </w:p>
        </w:tc>
        <w:tc>
          <w:tcPr>
            <w:tcW w:w="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14</w:t>
            </w:r>
          </w:p>
        </w:tc>
        <w:tc>
          <w:tcPr>
            <w:tcW w:w="7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13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8</w:t>
            </w:r>
          </w:p>
        </w:tc>
        <w:tc>
          <w:tcPr>
            <w:tcW w:w="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8</w:t>
            </w:r>
          </w:p>
        </w:tc>
        <w:tc>
          <w:tcPr>
            <w:tcW w:w="8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8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65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65</w:t>
            </w:r>
          </w:p>
        </w:tc>
      </w:tr>
      <w:tr w:rsidR="00E44C04" w:rsidRPr="0006310D" w:rsidTr="002B1F1A">
        <w:trPr>
          <w:gridAfter w:val="8"/>
          <w:wAfter w:w="721" w:type="dxa"/>
          <w:trHeight w:val="240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Мероприятие 6.1</w:t>
            </w:r>
          </w:p>
        </w:tc>
        <w:tc>
          <w:tcPr>
            <w:tcW w:w="96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Обеспечение жильем молодых семей в рамках ведомственной целевой программы «Оказание государственной поддержки гражданам в обеспечении жильем и оплате жилищно-коммунальных услуг» государственной программы  Российской Федерации «Обеспече</w:t>
            </w:r>
            <w:r w:rsidRPr="0006310D">
              <w:rPr>
                <w:sz w:val="19"/>
                <w:szCs w:val="19"/>
              </w:rPr>
              <w:lastRenderedPageBreak/>
              <w:t>ние доступным и комфортным жильем и коммунальными услугами граждан Российской Федерации»</w:t>
            </w:r>
          </w:p>
        </w:tc>
        <w:tc>
          <w:tcPr>
            <w:tcW w:w="199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127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15138,0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8241,0</w:t>
            </w:r>
          </w:p>
        </w:tc>
        <w:tc>
          <w:tcPr>
            <w:tcW w:w="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24152,9</w:t>
            </w:r>
          </w:p>
        </w:tc>
        <w:tc>
          <w:tcPr>
            <w:tcW w:w="7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33211,2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22660,1</w:t>
            </w:r>
          </w:p>
        </w:tc>
        <w:tc>
          <w:tcPr>
            <w:tcW w:w="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22796,0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22699,8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119567,0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119567,0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2987,0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1706,2</w:t>
            </w:r>
          </w:p>
        </w:tc>
        <w:tc>
          <w:tcPr>
            <w:tcW w:w="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6480,4</w:t>
            </w:r>
          </w:p>
        </w:tc>
        <w:tc>
          <w:tcPr>
            <w:tcW w:w="7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5386,0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4001,2</w:t>
            </w:r>
          </w:p>
        </w:tc>
        <w:tc>
          <w:tcPr>
            <w:tcW w:w="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4244,1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4147,9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26933,0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26933,0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1172,6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1159,0</w:t>
            </w:r>
          </w:p>
        </w:tc>
        <w:tc>
          <w:tcPr>
            <w:tcW w:w="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1900,2</w:t>
            </w:r>
          </w:p>
        </w:tc>
        <w:tc>
          <w:tcPr>
            <w:tcW w:w="7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2168,8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2108,2</w:t>
            </w:r>
          </w:p>
        </w:tc>
        <w:tc>
          <w:tcPr>
            <w:tcW w:w="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2108,2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2108,2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10915,5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10915,5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499,3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461,2</w:t>
            </w:r>
          </w:p>
        </w:tc>
        <w:tc>
          <w:tcPr>
            <w:tcW w:w="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767,0</w:t>
            </w:r>
          </w:p>
        </w:tc>
        <w:tc>
          <w:tcPr>
            <w:tcW w:w="7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794,8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19"/>
                <w:szCs w:val="19"/>
              </w:rPr>
              <w:t>900,0</w:t>
            </w:r>
          </w:p>
        </w:tc>
        <w:tc>
          <w:tcPr>
            <w:tcW w:w="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19"/>
                <w:szCs w:val="19"/>
              </w:rPr>
              <w:t>900,0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jc w:val="center"/>
            </w:pPr>
            <w:r w:rsidRPr="0006310D">
              <w:rPr>
                <w:sz w:val="19"/>
                <w:szCs w:val="19"/>
              </w:rPr>
              <w:t>900,0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4000,0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4000,0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10479,1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4914,6</w:t>
            </w:r>
          </w:p>
        </w:tc>
        <w:tc>
          <w:tcPr>
            <w:tcW w:w="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15005,3</w:t>
            </w:r>
          </w:p>
        </w:tc>
        <w:tc>
          <w:tcPr>
            <w:tcW w:w="7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24861,6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15650,7</w:t>
            </w:r>
          </w:p>
        </w:tc>
        <w:tc>
          <w:tcPr>
            <w:tcW w:w="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15543,7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15543,7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77718,5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77718,5</w:t>
            </w:r>
          </w:p>
        </w:tc>
      </w:tr>
      <w:tr w:rsidR="00E44C04" w:rsidRPr="0006310D" w:rsidTr="002B1F1A">
        <w:trPr>
          <w:gridAfter w:val="8"/>
          <w:wAfter w:w="721" w:type="dxa"/>
          <w:trHeight w:val="240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Мероприятие 6.2</w:t>
            </w:r>
          </w:p>
        </w:tc>
        <w:tc>
          <w:tcPr>
            <w:tcW w:w="96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Обеспечение жилыми помещениями по договорам социального найма категорий граждан, указанных в пунктах 3 и 6 части 1 статьи 11 Закона Чувашской Республики от 17 октября 2005 г. № 42 «О регулировании жилищных отношений» и состоящих на учете в качестве нуждающи</w:t>
            </w:r>
            <w:r w:rsidRPr="0006310D">
              <w:rPr>
                <w:sz w:val="19"/>
                <w:szCs w:val="19"/>
              </w:rPr>
              <w:lastRenderedPageBreak/>
              <w:t>хся в жилых помещениях</w:t>
            </w:r>
          </w:p>
        </w:tc>
        <w:tc>
          <w:tcPr>
            <w:tcW w:w="199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127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gridAfter w:val="8"/>
          <w:wAfter w:w="721" w:type="dxa"/>
        </w:trPr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96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9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rPr>
          <w:trHeight w:val="240"/>
        </w:trPr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Мероприятие 6.3</w:t>
            </w:r>
          </w:p>
        </w:tc>
        <w:tc>
          <w:tcPr>
            <w:tcW w:w="1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proofErr w:type="gramStart"/>
            <w:r w:rsidRPr="0006310D">
              <w:rPr>
                <w:sz w:val="19"/>
                <w:szCs w:val="19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 </w:t>
            </w:r>
            <w:hyperlink r:id="rId17" w:anchor="/document/178834/entry/1000" w:history="1">
              <w:r w:rsidRPr="0006310D">
                <w:rPr>
                  <w:rStyle w:val="a5"/>
                  <w:sz w:val="19"/>
                  <w:szCs w:val="19"/>
                </w:rPr>
                <w:t>районов</w:t>
              </w:r>
            </w:hyperlink>
            <w:r w:rsidRPr="0006310D">
              <w:rPr>
                <w:sz w:val="19"/>
                <w:szCs w:val="19"/>
              </w:rPr>
              <w:t> Крайнего Севера и приравненных к ним местностей, по расчету</w:t>
            </w:r>
            <w:proofErr w:type="gramEnd"/>
            <w:r w:rsidRPr="0006310D">
              <w:rPr>
                <w:sz w:val="19"/>
                <w:szCs w:val="19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</w:t>
            </w:r>
            <w:r w:rsidRPr="0006310D">
              <w:rPr>
                <w:sz w:val="19"/>
                <w:szCs w:val="19"/>
              </w:rPr>
              <w:lastRenderedPageBreak/>
              <w:t>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13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2,0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1,8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1,3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1,4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1,4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1,4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6,5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6,5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2,0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1,8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1,3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1,4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1,4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1,4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6,5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6,5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240"/>
        </w:trPr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Мероприятие 6.4</w:t>
            </w:r>
          </w:p>
        </w:tc>
        <w:tc>
          <w:tcPr>
            <w:tcW w:w="1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proofErr w:type="gramStart"/>
            <w:r w:rsidRPr="0006310D">
              <w:rPr>
                <w:sz w:val="19"/>
                <w:szCs w:val="19"/>
              </w:rPr>
              <w:t>Осуществление полномочий Российской Федерации по обеспечению жильем отдельных категорий граждан, установленных </w:t>
            </w:r>
            <w:hyperlink r:id="rId18" w:anchor="/document/10103548/entry/0" w:history="1">
              <w:r w:rsidRPr="0006310D">
                <w:rPr>
                  <w:rStyle w:val="a5"/>
                  <w:sz w:val="19"/>
                  <w:szCs w:val="19"/>
                </w:rPr>
                <w:t>Федеральным законом</w:t>
              </w:r>
            </w:hyperlink>
            <w:r w:rsidRPr="0006310D">
              <w:rPr>
                <w:sz w:val="19"/>
                <w:szCs w:val="19"/>
              </w:rPr>
              <w:t> от 12 января 1995 г. № 5-ФЗ «О ветеранах», в соответствии с </w:t>
            </w:r>
            <w:hyperlink r:id="rId19" w:anchor="/document/12160258/entry/0" w:history="1">
              <w:r w:rsidRPr="0006310D">
                <w:rPr>
                  <w:rStyle w:val="a5"/>
                  <w:sz w:val="19"/>
                  <w:szCs w:val="19"/>
                </w:rPr>
                <w:t>Указом</w:t>
              </w:r>
            </w:hyperlink>
            <w:r w:rsidRPr="0006310D">
              <w:rPr>
                <w:sz w:val="19"/>
                <w:szCs w:val="19"/>
              </w:rPr>
              <w:t> Президента Российской Федерации от 7 мая 2008 г. № 714 «Об обеспечении жильем ветеранов Великой Отечественной войны 1941 - 1945 годов» за счет субвенции, предоставляемой из федерального бюджета</w:t>
            </w:r>
            <w:proofErr w:type="gramEnd"/>
          </w:p>
        </w:tc>
        <w:tc>
          <w:tcPr>
            <w:tcW w:w="113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1225,2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1225,2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240"/>
        </w:trPr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</w:t>
            </w:r>
            <w:r w:rsidRPr="0006310D">
              <w:rPr>
                <w:sz w:val="19"/>
                <w:szCs w:val="19"/>
              </w:rPr>
              <w:lastRenderedPageBreak/>
              <w:t>приятие 6.5</w:t>
            </w:r>
          </w:p>
        </w:tc>
        <w:tc>
          <w:tcPr>
            <w:tcW w:w="1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 xml:space="preserve">Осуществление </w:t>
            </w:r>
            <w:r w:rsidRPr="0006310D">
              <w:rPr>
                <w:sz w:val="19"/>
                <w:szCs w:val="19"/>
              </w:rPr>
              <w:lastRenderedPageBreak/>
              <w:t>полномочий Российской Федерации по обеспечению жильем отдельных категорий граждан, установленных Федеральным законом от 12 января 1995 г. № 5-ФЗ «О ветеранах», за счет субвенции, предоставляемой из федерального бюджета</w:t>
            </w:r>
          </w:p>
        </w:tc>
        <w:tc>
          <w:tcPr>
            <w:tcW w:w="113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ответственный </w:t>
            </w:r>
            <w:r w:rsidRPr="0006310D">
              <w:rPr>
                <w:sz w:val="19"/>
                <w:szCs w:val="19"/>
              </w:rPr>
              <w:lastRenderedPageBreak/>
              <w:t>исполнитель - Отдел строительства, дорожного и ЖКХ</w:t>
            </w: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612,6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612,6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240"/>
        </w:trPr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Мероприятие 6.6</w:t>
            </w:r>
          </w:p>
        </w:tc>
        <w:tc>
          <w:tcPr>
            <w:tcW w:w="1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113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240"/>
        </w:trPr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Мероприятие 6.7</w:t>
            </w:r>
          </w:p>
        </w:tc>
        <w:tc>
          <w:tcPr>
            <w:tcW w:w="1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Осуществление полномочий Российской Федерации по обеспечению жильем отдельных категорий граждан, установленных </w:t>
            </w:r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Федеральным законом от 24 ноября 1995 г. № 181-ФЗ «О социальной защите инвалидов в Российской Федерации», за счет </w:t>
            </w:r>
            <w:r w:rsidRPr="0006310D">
              <w:rPr>
                <w:sz w:val="19"/>
                <w:szCs w:val="19"/>
              </w:rPr>
              <w:lastRenderedPageBreak/>
              <w:t>субвенции, предоставляемой из федерального бюджета</w:t>
            </w:r>
          </w:p>
        </w:tc>
        <w:tc>
          <w:tcPr>
            <w:tcW w:w="113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c>
          <w:tcPr>
            <w:tcW w:w="5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x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Align w:val="center"/>
            <w:hideMark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298"/>
        </w:trPr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Мероприятие 6.8</w:t>
            </w:r>
          </w:p>
        </w:tc>
        <w:tc>
          <w:tcPr>
            <w:tcW w:w="1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proofErr w:type="gramStart"/>
            <w:r w:rsidRPr="0006310D">
              <w:rPr>
                <w:sz w:val="19"/>
                <w:szCs w:val="19"/>
              </w:rPr>
              <w:t>Возмещение части затрат на уплату процентов по кредитам, полученным в российских кредитных организациях застройщиками, либо новыми застройщиками, либо организациями, заключившими договоры подряда с застройщиками на цели завершения строительства проблемного объекта в рамках реализации </w:t>
            </w:r>
            <w:hyperlink r:id="rId20" w:anchor="/document/17564939/entry/0" w:history="1">
              <w:r w:rsidRPr="0006310D">
                <w:rPr>
                  <w:rStyle w:val="a5"/>
                  <w:sz w:val="19"/>
                  <w:szCs w:val="19"/>
                </w:rPr>
                <w:t>Закона</w:t>
              </w:r>
            </w:hyperlink>
            <w:r w:rsidRPr="0006310D">
              <w:rPr>
                <w:sz w:val="19"/>
                <w:szCs w:val="19"/>
              </w:rPr>
              <w:t> Чувашской Республики от 25 ноября 2011 г. N 67 "О защите прав граждан - участников долевого строительства многоквартирных домов и (или) иных объектов недвижимости, пострадавших от действий</w:t>
            </w:r>
            <w:proofErr w:type="gramEnd"/>
            <w:r w:rsidRPr="0006310D">
              <w:rPr>
                <w:sz w:val="19"/>
                <w:szCs w:val="19"/>
              </w:rPr>
              <w:t xml:space="preserve"> (бездействия) застройщиков на территории Чувашской Республики"</w:t>
            </w:r>
          </w:p>
        </w:tc>
        <w:tc>
          <w:tcPr>
            <w:tcW w:w="113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Merge w:val="restart"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5388"/>
        </w:trPr>
        <w:tc>
          <w:tcPr>
            <w:tcW w:w="5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77" w:type="dxa"/>
            <w:gridSpan w:val="5"/>
            <w:vMerge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347"/>
        </w:trPr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</w:t>
            </w:r>
            <w:r w:rsidRPr="0006310D">
              <w:rPr>
                <w:sz w:val="19"/>
                <w:szCs w:val="19"/>
              </w:rPr>
              <w:lastRenderedPageBreak/>
              <w:t>приятие 6.9</w:t>
            </w:r>
          </w:p>
        </w:tc>
        <w:tc>
          <w:tcPr>
            <w:tcW w:w="1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 xml:space="preserve">Возмещение затрат </w:t>
            </w:r>
            <w:r w:rsidRPr="0006310D">
              <w:rPr>
                <w:sz w:val="19"/>
                <w:szCs w:val="19"/>
              </w:rPr>
              <w:lastRenderedPageBreak/>
              <w:t>(части затрат) на уплату процентов по кредитам, полученным заемщиками в российских кредитных организациях на обеспечение инженерной инфраструктурой земельных участков, предназначенных для строительства жилья, а также предоставляемых семьям, имеющим трех и более детей</w:t>
            </w:r>
          </w:p>
        </w:tc>
        <w:tc>
          <w:tcPr>
            <w:tcW w:w="113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Merge w:val="restart"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3377"/>
        </w:trPr>
        <w:tc>
          <w:tcPr>
            <w:tcW w:w="5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77" w:type="dxa"/>
            <w:gridSpan w:val="5"/>
            <w:vMerge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285"/>
        </w:trPr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Мероприятие 6.10</w:t>
            </w:r>
          </w:p>
        </w:tc>
        <w:tc>
          <w:tcPr>
            <w:tcW w:w="1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Создание рынка доступного арендного жилья</w:t>
            </w:r>
          </w:p>
        </w:tc>
        <w:tc>
          <w:tcPr>
            <w:tcW w:w="113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Merge w:val="restart"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596"/>
        </w:trPr>
        <w:tc>
          <w:tcPr>
            <w:tcW w:w="5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77" w:type="dxa"/>
            <w:gridSpan w:val="5"/>
            <w:vMerge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347"/>
        </w:trPr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Мероприятие 6.11</w:t>
            </w:r>
          </w:p>
        </w:tc>
        <w:tc>
          <w:tcPr>
            <w:tcW w:w="1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Реализация мер социальной поддержки граждан, жилые помещения которых утрачены и (или) повреждены в результате чрезвычайных ситуаций природного и техногенного характера</w:t>
            </w:r>
          </w:p>
        </w:tc>
        <w:tc>
          <w:tcPr>
            <w:tcW w:w="113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Merge w:val="restart"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2061"/>
        </w:trPr>
        <w:tc>
          <w:tcPr>
            <w:tcW w:w="5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77" w:type="dxa"/>
            <w:gridSpan w:val="5"/>
            <w:vMerge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285"/>
        </w:trPr>
        <w:tc>
          <w:tcPr>
            <w:tcW w:w="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Мероприятие 6.12</w:t>
            </w:r>
          </w:p>
        </w:tc>
        <w:tc>
          <w:tcPr>
            <w:tcW w:w="1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Улучшение жилищных условий многодетных семей, имеющих восемь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13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06310D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677" w:type="dxa"/>
            <w:gridSpan w:val="5"/>
            <w:vMerge w:val="restart"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rPr>
          <w:trHeight w:val="1912"/>
        </w:trPr>
        <w:tc>
          <w:tcPr>
            <w:tcW w:w="5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133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677" w:type="dxa"/>
            <w:gridSpan w:val="5"/>
            <w:vMerge/>
            <w:vAlign w:val="center"/>
          </w:tcPr>
          <w:p w:rsidR="00E44C04" w:rsidRPr="0006310D" w:rsidRDefault="00E44C04" w:rsidP="002B1F1A">
            <w:pPr>
              <w:rPr>
                <w:sz w:val="20"/>
              </w:rPr>
            </w:pP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  <w:trHeight w:val="240"/>
        </w:trPr>
        <w:tc>
          <w:tcPr>
            <w:tcW w:w="5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06310D">
              <w:rPr>
                <w:sz w:val="19"/>
                <w:szCs w:val="19"/>
              </w:rPr>
              <w:lastRenderedPageBreak/>
              <w:t>Осно</w:t>
            </w:r>
            <w:proofErr w:type="spellEnd"/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06310D">
              <w:rPr>
                <w:sz w:val="19"/>
                <w:szCs w:val="19"/>
              </w:rPr>
              <w:t>вное</w:t>
            </w:r>
            <w:proofErr w:type="spellEnd"/>
            <w:r w:rsidRPr="0006310D">
              <w:rPr>
                <w:sz w:val="19"/>
                <w:szCs w:val="19"/>
              </w:rPr>
              <w:t xml:space="preserve"> </w:t>
            </w:r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06310D">
              <w:rPr>
                <w:sz w:val="19"/>
                <w:szCs w:val="19"/>
              </w:rPr>
              <w:t>меро</w:t>
            </w:r>
            <w:proofErr w:type="spellEnd"/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06310D">
              <w:rPr>
                <w:sz w:val="19"/>
                <w:szCs w:val="19"/>
              </w:rPr>
              <w:t>прия</w:t>
            </w:r>
            <w:proofErr w:type="spellEnd"/>
          </w:p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proofErr w:type="spellStart"/>
            <w:r w:rsidRPr="0006310D">
              <w:rPr>
                <w:sz w:val="19"/>
                <w:szCs w:val="19"/>
              </w:rPr>
              <w:t>тие</w:t>
            </w:r>
            <w:proofErr w:type="spellEnd"/>
            <w:r w:rsidRPr="0006310D">
              <w:rPr>
                <w:sz w:val="19"/>
                <w:szCs w:val="19"/>
              </w:rPr>
              <w:t xml:space="preserve"> 7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Реализация мероприятий индивидуальной программы </w:t>
            </w:r>
            <w:proofErr w:type="gramStart"/>
            <w:r w:rsidRPr="0006310D">
              <w:rPr>
                <w:sz w:val="19"/>
                <w:szCs w:val="19"/>
              </w:rPr>
              <w:t>социально-экономического</w:t>
            </w:r>
            <w:proofErr w:type="gramEnd"/>
            <w:r w:rsidRPr="0006310D">
              <w:rPr>
                <w:sz w:val="19"/>
                <w:szCs w:val="19"/>
              </w:rPr>
              <w:t xml:space="preserve"> развития Чувашской Республики на 2020 - 2024 годы по реализации в Чувашской Республике инвестиционных проектов</w:t>
            </w:r>
          </w:p>
        </w:tc>
        <w:tc>
          <w:tcPr>
            <w:tcW w:w="109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строительство объектов инженерной инфраструктуры для </w:t>
            </w:r>
            <w:proofErr w:type="gramStart"/>
            <w:r w:rsidRPr="0006310D">
              <w:rPr>
                <w:sz w:val="19"/>
                <w:szCs w:val="19"/>
              </w:rPr>
              <w:t>жилищного</w:t>
            </w:r>
            <w:proofErr w:type="gramEnd"/>
            <w:r w:rsidRPr="0006310D">
              <w:rPr>
                <w:sz w:val="19"/>
                <w:szCs w:val="19"/>
              </w:rPr>
              <w:t xml:space="preserve"> строительства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  <w:trHeight w:val="240"/>
        </w:trPr>
        <w:tc>
          <w:tcPr>
            <w:tcW w:w="5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Мероприятие 7.1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Проектирование и строительство инженерной инфраструктуры для жилищного строительства в Чувашской Республике в рамках реализации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109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  <w:trHeight w:val="240"/>
        </w:trPr>
        <w:tc>
          <w:tcPr>
            <w:tcW w:w="5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Основное мероприятие 8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Реализация мероприятий по обеспечению объектами коммунальной, социальной и транспортной инфраструктуры</w:t>
            </w:r>
          </w:p>
        </w:tc>
        <w:tc>
          <w:tcPr>
            <w:tcW w:w="109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Целевой показатель (индикатор) подпрограммы, увязанный с основным мероприятием 8</w:t>
            </w:r>
          </w:p>
        </w:tc>
        <w:tc>
          <w:tcPr>
            <w:tcW w:w="5914" w:type="dxa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Объем </w:t>
            </w:r>
            <w:proofErr w:type="gramStart"/>
            <w:r w:rsidRPr="0006310D">
              <w:rPr>
                <w:sz w:val="19"/>
                <w:szCs w:val="19"/>
              </w:rPr>
              <w:t>жилищного</w:t>
            </w:r>
            <w:proofErr w:type="gramEnd"/>
            <w:r w:rsidRPr="0006310D">
              <w:rPr>
                <w:sz w:val="19"/>
                <w:szCs w:val="19"/>
              </w:rPr>
              <w:t xml:space="preserve"> строительства в год, тыс. кв. м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  <w:trHeight w:val="240"/>
        </w:trPr>
        <w:tc>
          <w:tcPr>
            <w:tcW w:w="5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Мероприятие 8.1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proofErr w:type="gramStart"/>
            <w:r w:rsidRPr="0006310D">
              <w:rPr>
                <w:sz w:val="19"/>
                <w:szCs w:val="19"/>
              </w:rPr>
              <w:t>Проектно-изыскательские</w:t>
            </w:r>
            <w:proofErr w:type="gramEnd"/>
            <w:r w:rsidRPr="0006310D">
              <w:rPr>
                <w:sz w:val="19"/>
                <w:szCs w:val="19"/>
              </w:rPr>
              <w:t xml:space="preserve"> работы на строительство (реконструкцию) объектов капитального строительства</w:t>
            </w:r>
          </w:p>
        </w:tc>
        <w:tc>
          <w:tcPr>
            <w:tcW w:w="109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  <w:trHeight w:val="240"/>
        </w:trPr>
        <w:tc>
          <w:tcPr>
            <w:tcW w:w="5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Основное мероприятие 9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Строительство (реконструкция) объектов инженерной, транспортной, социальной инфраструктуры в </w:t>
            </w:r>
            <w:r w:rsidRPr="0006310D">
              <w:rPr>
                <w:sz w:val="19"/>
                <w:szCs w:val="19"/>
              </w:rPr>
              <w:lastRenderedPageBreak/>
              <w:t xml:space="preserve">рамках реализации проектов по развитию территорий в целях </w:t>
            </w:r>
            <w:proofErr w:type="gramStart"/>
            <w:r w:rsidRPr="0006310D">
              <w:rPr>
                <w:sz w:val="19"/>
                <w:szCs w:val="19"/>
              </w:rPr>
              <w:t>жилищного</w:t>
            </w:r>
            <w:proofErr w:type="gramEnd"/>
            <w:r w:rsidRPr="0006310D">
              <w:rPr>
                <w:sz w:val="19"/>
                <w:szCs w:val="19"/>
              </w:rPr>
              <w:t xml:space="preserve"> строительства</w:t>
            </w:r>
          </w:p>
        </w:tc>
        <w:tc>
          <w:tcPr>
            <w:tcW w:w="109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ответственный исполнитель - Отдел строительства, дорожного и ЖКХ</w:t>
            </w: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республиканский бюджет Чувашской </w:t>
            </w:r>
            <w:r w:rsidRPr="0006310D">
              <w:rPr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Целевой показатель (индикатор) подпрограммы, увязанный с основным мероприятием 9</w:t>
            </w:r>
          </w:p>
        </w:tc>
        <w:tc>
          <w:tcPr>
            <w:tcW w:w="5914" w:type="dxa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Объем </w:t>
            </w:r>
            <w:proofErr w:type="gramStart"/>
            <w:r w:rsidRPr="0006310D">
              <w:rPr>
                <w:sz w:val="19"/>
                <w:szCs w:val="19"/>
              </w:rPr>
              <w:t>жилищного</w:t>
            </w:r>
            <w:proofErr w:type="gramEnd"/>
            <w:r w:rsidRPr="0006310D">
              <w:rPr>
                <w:sz w:val="19"/>
                <w:szCs w:val="19"/>
              </w:rPr>
              <w:t xml:space="preserve"> строительства в год, тыс. кв. м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  <w:trHeight w:val="240"/>
        </w:trPr>
        <w:tc>
          <w:tcPr>
            <w:tcW w:w="5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Мероприятие 9.1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 xml:space="preserve">Строительство инженерной, транспортной, социальной инфраструктуры в целях </w:t>
            </w:r>
            <w:proofErr w:type="gramStart"/>
            <w:r w:rsidRPr="0006310D">
              <w:rPr>
                <w:sz w:val="19"/>
                <w:szCs w:val="19"/>
              </w:rPr>
              <w:t>жилищного</w:t>
            </w:r>
            <w:proofErr w:type="gramEnd"/>
            <w:r w:rsidRPr="0006310D">
              <w:rPr>
                <w:sz w:val="19"/>
                <w:szCs w:val="19"/>
              </w:rPr>
              <w:t xml:space="preserve"> строительства в Чувашской Республике</w:t>
            </w:r>
          </w:p>
        </w:tc>
        <w:tc>
          <w:tcPr>
            <w:tcW w:w="109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 </w:t>
            </w: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  <w:tr w:rsidR="00E44C04" w:rsidRPr="0006310D" w:rsidTr="002B1F1A">
        <w:tblPrEx>
          <w:shd w:val="clear" w:color="auto" w:fill="FFFFFF"/>
        </w:tblPrEx>
        <w:trPr>
          <w:gridAfter w:val="7"/>
          <w:wAfter w:w="716" w:type="dxa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09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4C04" w:rsidRPr="0006310D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х</w:t>
            </w:r>
          </w:p>
        </w:tc>
        <w:tc>
          <w:tcPr>
            <w:tcW w:w="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  <w:tc>
          <w:tcPr>
            <w:tcW w:w="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C04" w:rsidRPr="0006310D" w:rsidRDefault="00E44C04" w:rsidP="002B1F1A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06310D">
              <w:rPr>
                <w:sz w:val="19"/>
                <w:szCs w:val="19"/>
              </w:rPr>
              <w:t>0,0</w:t>
            </w:r>
          </w:p>
        </w:tc>
      </w:tr>
    </w:tbl>
    <w:p w:rsidR="00E44C04" w:rsidRPr="0006310D" w:rsidRDefault="00E44C04" w:rsidP="00E44C04">
      <w:pPr>
        <w:pStyle w:val="empty"/>
        <w:shd w:val="clear" w:color="auto" w:fill="FFFFFF"/>
        <w:jc w:val="both"/>
        <w:rPr>
          <w:sz w:val="17"/>
          <w:szCs w:val="17"/>
        </w:rPr>
        <w:sectPr w:rsidR="00E44C04" w:rsidRPr="0006310D" w:rsidSect="00396C6E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  <w:r w:rsidRPr="0006310D">
        <w:rPr>
          <w:sz w:val="17"/>
          <w:szCs w:val="17"/>
        </w:rPr>
        <w:t> </w:t>
      </w:r>
    </w:p>
    <w:p w:rsidR="00E44C04" w:rsidRPr="0006310D" w:rsidRDefault="00E44C04" w:rsidP="00E44C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06310D">
        <w:rPr>
          <w:bCs/>
          <w:sz w:val="28"/>
          <w:szCs w:val="28"/>
        </w:rPr>
        <w:lastRenderedPageBreak/>
        <w:t>е)</w:t>
      </w:r>
      <w:r w:rsidRPr="0006310D">
        <w:rPr>
          <w:sz w:val="28"/>
          <w:szCs w:val="28"/>
        </w:rPr>
        <w:t xml:space="preserve"> в приложении № 4 к Муниципальной программе:</w:t>
      </w:r>
    </w:p>
    <w:p w:rsidR="00E44C04" w:rsidRPr="0006310D" w:rsidRDefault="00E44C04" w:rsidP="00E44C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06310D">
        <w:rPr>
          <w:sz w:val="28"/>
          <w:szCs w:val="28"/>
        </w:rPr>
        <w:t>1) в паспорте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(далее в пункте – Подпрограмма):</w:t>
      </w:r>
    </w:p>
    <w:p w:rsidR="00E44C04" w:rsidRPr="0006310D" w:rsidRDefault="00E44C04" w:rsidP="00E44C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06310D">
        <w:rPr>
          <w:bCs/>
          <w:sz w:val="28"/>
          <w:szCs w:val="28"/>
        </w:rPr>
        <w:t>позицию</w:t>
      </w:r>
      <w:r w:rsidRPr="0006310D">
        <w:rPr>
          <w:b/>
          <w:sz w:val="28"/>
          <w:szCs w:val="28"/>
        </w:rPr>
        <w:t xml:space="preserve"> </w:t>
      </w:r>
      <w:r w:rsidRPr="0006310D">
        <w:rPr>
          <w:sz w:val="28"/>
          <w:szCs w:val="28"/>
        </w:rPr>
        <w:t>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80"/>
        <w:gridCol w:w="6419"/>
      </w:tblGrid>
      <w:tr w:rsidR="00E44C04" w:rsidRPr="0006310D" w:rsidTr="002B1F1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C04" w:rsidRPr="0006310D" w:rsidRDefault="00E44C04" w:rsidP="002B1F1A">
            <w:pPr>
              <w:pStyle w:val="aff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в 2019 -2035 годах составляет 54485,5 тыс. 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4819,7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6074,4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4811,9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9669,0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 5739,8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1506,7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 1582,0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 – 2030 годах – 10141,0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 – 2035 годах – 10141,0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E44C04" w:rsidRPr="0006310D" w:rsidRDefault="00E44C04" w:rsidP="002B1F1A">
            <w:pPr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>федерального бюджета – 31404,1 тыс. рублей, в том числе:</w:t>
            </w:r>
          </w:p>
          <w:p w:rsidR="00E44C04" w:rsidRPr="0006310D" w:rsidRDefault="00E44C04" w:rsidP="002B1F1A">
            <w:pPr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>в 2019 году – 1812,2 тыс. рублей;</w:t>
            </w:r>
          </w:p>
          <w:p w:rsidR="00E44C04" w:rsidRPr="0006310D" w:rsidRDefault="00E44C04" w:rsidP="002B1F1A">
            <w:pPr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>в 2020 году – 4005,8 тыс. рублей;</w:t>
            </w:r>
          </w:p>
          <w:p w:rsidR="00E44C04" w:rsidRPr="0006310D" w:rsidRDefault="00E44C04" w:rsidP="002B1F1A">
            <w:pPr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>в 2021 году – 1028,7 тыс. рублей;</w:t>
            </w:r>
          </w:p>
          <w:p w:rsidR="00E44C04" w:rsidRPr="0006310D" w:rsidRDefault="00E44C04" w:rsidP="002B1F1A">
            <w:pPr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>в 2022 году – 0,0 тыс. рублей;</w:t>
            </w:r>
          </w:p>
          <w:p w:rsidR="00E44C04" w:rsidRPr="0006310D" w:rsidRDefault="00E44C04" w:rsidP="002B1F1A">
            <w:pPr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>в 2023 году – 1420,6 тыс. рублей;</w:t>
            </w:r>
          </w:p>
          <w:p w:rsidR="00E44C04" w:rsidRPr="0006310D" w:rsidRDefault="00E44C04" w:rsidP="002B1F1A">
            <w:pPr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>в 2024 году – 1491,6 тыс. рублей;</w:t>
            </w:r>
          </w:p>
          <w:p w:rsidR="00E44C04" w:rsidRPr="0006310D" w:rsidRDefault="00E44C04" w:rsidP="002B1F1A">
            <w:pPr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>в 2025 году – 1566,2 тыс. рублей;</w:t>
            </w:r>
          </w:p>
          <w:p w:rsidR="00E44C04" w:rsidRPr="0006310D" w:rsidRDefault="00E44C04" w:rsidP="002B1F1A">
            <w:pPr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t>в 2026 – 2030 годах – 10039,5 тыс. рублей;</w:t>
            </w:r>
          </w:p>
          <w:p w:rsidR="00E44C04" w:rsidRPr="0006310D" w:rsidRDefault="00E44C04" w:rsidP="002B1F1A">
            <w:pPr>
              <w:spacing w:line="360" w:lineRule="auto"/>
              <w:rPr>
                <w:sz w:val="28"/>
                <w:szCs w:val="28"/>
              </w:rPr>
            </w:pPr>
            <w:r w:rsidRPr="0006310D">
              <w:rPr>
                <w:sz w:val="28"/>
                <w:szCs w:val="28"/>
              </w:rPr>
              <w:lastRenderedPageBreak/>
              <w:t>в 2031 – 2035 годах – 10039,5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– 23081,4 тыс. рублей, в том числе: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2019 году – 3007,5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2020 году – 2068,6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2021 году – 3783,2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2022 году – 9669,0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2023 году – 4319,2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2024 году – 15,1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2025 году – 15,8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2026 – 2030 годах – 101,5 тыс. рублей;</w:t>
            </w:r>
          </w:p>
          <w:p w:rsidR="00E44C04" w:rsidRPr="0006310D" w:rsidRDefault="00E44C04" w:rsidP="002B1F1A">
            <w:pPr>
              <w:pStyle w:val="aff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в 2031 – 2035 годах – 101,5 тыс. рублей.</w:t>
            </w:r>
          </w:p>
          <w:p w:rsidR="00E44C04" w:rsidRPr="0006310D" w:rsidRDefault="00E44C04" w:rsidP="002B1F1A">
            <w:pPr>
              <w:pStyle w:val="aff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10D">
              <w:rPr>
                <w:rFonts w:ascii="Times New Roman" w:hAnsi="Times New Roman"/>
                <w:sz w:val="28"/>
                <w:szCs w:val="28"/>
              </w:rPr>
              <w:t>Объемы бюджетных ассигнований уточняются ежегодно при формировании бюджета Янтиковского района на очередной финансовый год и плановый период»;</w:t>
            </w:r>
          </w:p>
        </w:tc>
      </w:tr>
    </w:tbl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lastRenderedPageBreak/>
        <w:t xml:space="preserve">2) в разделе </w:t>
      </w:r>
      <w:r w:rsidRPr="0006310D">
        <w:rPr>
          <w:sz w:val="28"/>
          <w:szCs w:val="28"/>
          <w:lang w:val="en-US"/>
        </w:rPr>
        <w:t>II</w:t>
      </w:r>
      <w:r w:rsidRPr="0006310D">
        <w:rPr>
          <w:sz w:val="28"/>
          <w:szCs w:val="28"/>
        </w:rPr>
        <w:t xml:space="preserve"> «</w:t>
      </w:r>
      <w:r w:rsidRPr="0006310D">
        <w:rPr>
          <w:sz w:val="28"/>
          <w:szCs w:val="28"/>
          <w:shd w:val="clear" w:color="auto" w:fill="FFFFFF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  <w:r w:rsidRPr="0006310D">
        <w:rPr>
          <w:sz w:val="28"/>
          <w:szCs w:val="28"/>
        </w:rPr>
        <w:t>»: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 xml:space="preserve">абзацы десятый – тринадцатый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«в 2022 году – 6 человек;</w:t>
      </w:r>
    </w:p>
    <w:p w:rsidR="00E44C04" w:rsidRPr="0006310D" w:rsidRDefault="00E44C04" w:rsidP="00E44C0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в 2023 году – 4 человека;</w:t>
      </w:r>
    </w:p>
    <w:p w:rsidR="00E44C04" w:rsidRPr="0006310D" w:rsidRDefault="00E44C04" w:rsidP="00E44C0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в 2024 году – 1 человек;</w:t>
      </w:r>
    </w:p>
    <w:p w:rsidR="00E44C04" w:rsidRPr="0006310D" w:rsidRDefault="00E44C04" w:rsidP="00E44C0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в 2025 году – 1 человек»;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абзац</w:t>
      </w:r>
      <w:r w:rsidRPr="0006310D">
        <w:rPr>
          <w:sz w:val="28"/>
          <w:szCs w:val="28"/>
        </w:rPr>
        <w:t xml:space="preserve"> тридцатый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«в 2022 году – 22 процента</w:t>
      </w:r>
      <w:proofErr w:type="gramStart"/>
      <w:r w:rsidRPr="0006310D">
        <w:rPr>
          <w:sz w:val="28"/>
          <w:szCs w:val="28"/>
        </w:rPr>
        <w:t>;»</w:t>
      </w:r>
      <w:proofErr w:type="gramEnd"/>
      <w:r w:rsidRPr="0006310D">
        <w:rPr>
          <w:sz w:val="28"/>
          <w:szCs w:val="28"/>
        </w:rPr>
        <w:t>;</w:t>
      </w:r>
    </w:p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>3) в разделе IV «Обоснование объема финансовых ресурсов, необходимых для реализации подпрограммы»:</w:t>
      </w:r>
    </w:p>
    <w:p w:rsidR="00E44C04" w:rsidRPr="0006310D" w:rsidRDefault="00E44C04" w:rsidP="00E44C04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310D">
        <w:rPr>
          <w:sz w:val="28"/>
          <w:szCs w:val="28"/>
        </w:rPr>
        <w:t xml:space="preserve">абзацы третий – пятый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lastRenderedPageBreak/>
        <w:t>«Общий объем финансирования подпрограммы в 2019 – 2035 годах составляет 54485,5 тыс. рублей, в том числе средства:</w:t>
      </w:r>
    </w:p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>федерального бюджета – 31404,1 тыс. рублей;</w:t>
      </w:r>
    </w:p>
    <w:p w:rsidR="00E44C04" w:rsidRPr="0006310D" w:rsidRDefault="00E44C04" w:rsidP="00E44C04">
      <w:pPr>
        <w:spacing w:after="120"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>республиканского бюджета Чувашской Республики – 23081,4 тыс. рублей (таблица)</w:t>
      </w:r>
      <w:proofErr w:type="gramStart"/>
      <w:r w:rsidRPr="0006310D">
        <w:rPr>
          <w:sz w:val="28"/>
          <w:szCs w:val="28"/>
        </w:rPr>
        <w:t>.»</w:t>
      </w:r>
      <w:proofErr w:type="gramEnd"/>
      <w:r w:rsidRPr="0006310D">
        <w:rPr>
          <w:sz w:val="28"/>
          <w:szCs w:val="28"/>
        </w:rPr>
        <w:t>;</w:t>
      </w:r>
    </w:p>
    <w:p w:rsidR="00E44C04" w:rsidRPr="0006310D" w:rsidRDefault="00E44C04" w:rsidP="00E44C04">
      <w:pPr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t xml:space="preserve">таблицу </w:t>
      </w:r>
      <w:r w:rsidRPr="0006310D">
        <w:rPr>
          <w:bCs/>
          <w:sz w:val="28"/>
          <w:szCs w:val="28"/>
        </w:rPr>
        <w:t xml:space="preserve">изложить </w:t>
      </w:r>
      <w:r w:rsidRPr="0006310D">
        <w:rPr>
          <w:sz w:val="28"/>
          <w:szCs w:val="28"/>
        </w:rPr>
        <w:t>в следующей редакции:</w:t>
      </w:r>
    </w:p>
    <w:p w:rsidR="00E44C04" w:rsidRPr="0006310D" w:rsidRDefault="00E44C04" w:rsidP="00E44C04">
      <w:pPr>
        <w:jc w:val="right"/>
      </w:pPr>
      <w:r w:rsidRPr="0006310D">
        <w:rPr>
          <w:sz w:val="28"/>
          <w:szCs w:val="28"/>
        </w:rPr>
        <w:t>«</w:t>
      </w:r>
      <w:r w:rsidRPr="0006310D">
        <w:rPr>
          <w:b/>
        </w:rPr>
        <w:t>Таблица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1465"/>
        <w:gridCol w:w="1559"/>
        <w:gridCol w:w="1663"/>
        <w:gridCol w:w="1456"/>
        <w:gridCol w:w="1417"/>
      </w:tblGrid>
      <w:tr w:rsidR="00E44C04" w:rsidRPr="0006310D" w:rsidTr="002B1F1A"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Этапы и годы реализации подпрограммы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Источники финансирования, тыс. рублей</w:t>
            </w:r>
          </w:p>
        </w:tc>
      </w:tr>
      <w:tr w:rsidR="00E44C04" w:rsidRPr="0006310D" w:rsidTr="002B1F1A"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/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spacing w:line="276" w:lineRule="auto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всего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в том числе</w:t>
            </w:r>
          </w:p>
        </w:tc>
      </w:tr>
      <w:tr w:rsidR="00E44C04" w:rsidRPr="0006310D" w:rsidTr="002B1F1A"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/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C04" w:rsidRPr="0006310D" w:rsidRDefault="00E44C04" w:rsidP="002B1F1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бюджет Янтиковского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6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  <w:b/>
              </w:rPr>
            </w:pPr>
            <w:r w:rsidRPr="0006310D">
              <w:rPr>
                <w:rStyle w:val="aff8"/>
                <w:rFonts w:ascii="Times New Roman" w:hAnsi="Times New Roman"/>
                <w:b w:val="0"/>
                <w:bCs/>
              </w:rPr>
              <w:t>Всего</w:t>
            </w:r>
          </w:p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2019 – 2035 годы, 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ind w:firstLine="223"/>
            </w:pPr>
          </w:p>
          <w:p w:rsidR="00E44C04" w:rsidRPr="0006310D" w:rsidRDefault="00E44C04" w:rsidP="002B1F1A">
            <w:pPr>
              <w:ind w:firstLine="223"/>
            </w:pPr>
            <w:r w:rsidRPr="0006310D">
              <w:t>54485,5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</w:p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31404,1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ind w:firstLine="299"/>
            </w:pPr>
          </w:p>
          <w:p w:rsidR="00E44C04" w:rsidRPr="0006310D" w:rsidRDefault="00E44C04" w:rsidP="002B1F1A">
            <w:pPr>
              <w:jc w:val="center"/>
            </w:pPr>
            <w:r w:rsidRPr="0006310D">
              <w:t>23081,4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</w:p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</w:p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2019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t>4819,7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1812,2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jc w:val="center"/>
            </w:pPr>
            <w:r w:rsidRPr="0006310D">
              <w:t>3007,5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2020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6074,4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4005,8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2068,6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2021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4811,9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1028,7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3783,2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2022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9669,0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9669,0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2023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5739,8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1420,6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4319,2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2024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1506,7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1491,6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15,1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2025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1582,0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1566,2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15,8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2026 – 2030 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10141,00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10039,5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101,5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</w:tr>
      <w:tr w:rsidR="00E44C04" w:rsidRPr="0006310D" w:rsidTr="002B1F1A"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a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2031 – 2035 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10141,00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10039,5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101,5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06310D" w:rsidRDefault="00E44C04" w:rsidP="002B1F1A">
            <w:pPr>
              <w:pStyle w:val="affe"/>
              <w:jc w:val="center"/>
              <w:rPr>
                <w:rFonts w:ascii="Times New Roman" w:hAnsi="Times New Roman"/>
              </w:rPr>
            </w:pPr>
            <w:r w:rsidRPr="0006310D">
              <w:rPr>
                <w:rFonts w:ascii="Times New Roman" w:hAnsi="Times New Roman"/>
              </w:rPr>
              <w:t>0»;</w:t>
            </w:r>
          </w:p>
        </w:tc>
      </w:tr>
    </w:tbl>
    <w:p w:rsidR="00E44C04" w:rsidRPr="0006310D" w:rsidRDefault="00E44C04" w:rsidP="00E44C04">
      <w:pPr>
        <w:shd w:val="clear" w:color="auto" w:fill="FFFFFF"/>
        <w:spacing w:line="360" w:lineRule="auto"/>
        <w:rPr>
          <w:sz w:val="28"/>
          <w:szCs w:val="28"/>
        </w:rPr>
      </w:pPr>
    </w:p>
    <w:p w:rsidR="00E44C04" w:rsidRPr="0006310D" w:rsidRDefault="00E44C04" w:rsidP="00E44C04">
      <w:pPr>
        <w:shd w:val="clear" w:color="auto" w:fill="FFFFFF"/>
        <w:spacing w:line="360" w:lineRule="auto"/>
        <w:rPr>
          <w:sz w:val="28"/>
          <w:szCs w:val="28"/>
        </w:rPr>
        <w:sectPr w:rsidR="00E44C04" w:rsidRPr="0006310D" w:rsidSect="00BD0470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  <w:r w:rsidRPr="0006310D">
        <w:rPr>
          <w:sz w:val="28"/>
          <w:szCs w:val="28"/>
        </w:rPr>
        <w:tab/>
        <w:t>4) приложение к Подпрограмме изложить в следующей редакции:</w:t>
      </w:r>
    </w:p>
    <w:p w:rsidR="00E44C04" w:rsidRPr="00E44C04" w:rsidRDefault="00E44C04" w:rsidP="00E44C04">
      <w:pPr>
        <w:spacing w:line="240" w:lineRule="auto"/>
        <w:ind w:left="10065" w:firstLine="0"/>
        <w:rPr>
          <w:rStyle w:val="aff8"/>
          <w:b w:val="0"/>
          <w:bCs/>
          <w:color w:val="auto"/>
        </w:rPr>
      </w:pPr>
      <w:bookmarkStart w:id="5" w:name="sub_14100"/>
      <w:r w:rsidRPr="00E44C04">
        <w:rPr>
          <w:rStyle w:val="aff8"/>
          <w:b w:val="0"/>
          <w:bCs/>
          <w:color w:val="auto"/>
        </w:rPr>
        <w:lastRenderedPageBreak/>
        <w:t>«Приложение</w:t>
      </w:r>
      <w:r w:rsidRPr="00E44C04">
        <w:rPr>
          <w:rStyle w:val="aff8"/>
          <w:b w:val="0"/>
          <w:bCs/>
          <w:color w:val="auto"/>
        </w:rPr>
        <w:br/>
        <w:t xml:space="preserve">к </w:t>
      </w:r>
      <w:r w:rsidRPr="00E44C04">
        <w:rPr>
          <w:rStyle w:val="aff9"/>
          <w:b w:val="0"/>
          <w:color w:val="auto"/>
        </w:rPr>
        <w:t>подпрограмме</w:t>
      </w:r>
      <w:r w:rsidRPr="00E44C04">
        <w:rPr>
          <w:rStyle w:val="aff8"/>
          <w:b w:val="0"/>
          <w:bCs/>
          <w:color w:val="auto"/>
        </w:rPr>
        <w:t xml:space="preserve"> «Обеспечение жилыми</w:t>
      </w:r>
      <w:r w:rsidRPr="00E44C04">
        <w:rPr>
          <w:rStyle w:val="aff8"/>
          <w:b w:val="0"/>
          <w:bCs/>
          <w:color w:val="auto"/>
        </w:rPr>
        <w:br/>
        <w:t>помещениями детей-сирот и детей,</w:t>
      </w:r>
      <w:r w:rsidRPr="00E44C04">
        <w:rPr>
          <w:rStyle w:val="aff8"/>
          <w:b w:val="0"/>
          <w:bCs/>
          <w:color w:val="auto"/>
        </w:rPr>
        <w:br/>
        <w:t>оставшихся без попечения родителей,</w:t>
      </w:r>
      <w:r w:rsidRPr="00E44C04">
        <w:rPr>
          <w:rStyle w:val="aff8"/>
          <w:b w:val="0"/>
          <w:bCs/>
          <w:color w:val="auto"/>
        </w:rPr>
        <w:br/>
        <w:t>лиц из числа детей-сирот и детей,</w:t>
      </w:r>
      <w:r w:rsidRPr="00E44C04">
        <w:rPr>
          <w:rStyle w:val="aff8"/>
          <w:b w:val="0"/>
          <w:bCs/>
          <w:color w:val="auto"/>
        </w:rPr>
        <w:br/>
        <w:t>оставшихся без попечения родителей»</w:t>
      </w:r>
      <w:r w:rsidRPr="00E44C04">
        <w:rPr>
          <w:rStyle w:val="aff8"/>
          <w:b w:val="0"/>
          <w:bCs/>
          <w:color w:val="auto"/>
        </w:rPr>
        <w:br/>
        <w:t>муниципальной программы Янтиковского района «Обеспечение граждан в</w:t>
      </w:r>
      <w:r>
        <w:rPr>
          <w:rStyle w:val="aff8"/>
          <w:b w:val="0"/>
          <w:bCs/>
          <w:color w:val="auto"/>
        </w:rPr>
        <w:t xml:space="preserve"> </w:t>
      </w:r>
      <w:r w:rsidRPr="00E44C04">
        <w:rPr>
          <w:rStyle w:val="aff8"/>
          <w:b w:val="0"/>
          <w:bCs/>
          <w:color w:val="auto"/>
        </w:rPr>
        <w:t>Янтиковском районе доступным</w:t>
      </w:r>
      <w:r>
        <w:rPr>
          <w:rStyle w:val="aff8"/>
          <w:b w:val="0"/>
          <w:bCs/>
          <w:color w:val="auto"/>
        </w:rPr>
        <w:t xml:space="preserve"> </w:t>
      </w:r>
      <w:r w:rsidRPr="00E44C04">
        <w:rPr>
          <w:rStyle w:val="aff8"/>
          <w:b w:val="0"/>
          <w:bCs/>
          <w:color w:val="auto"/>
        </w:rPr>
        <w:t>и комфортным жильем»</w:t>
      </w:r>
    </w:p>
    <w:p w:rsidR="00E44C04" w:rsidRPr="00E44C04" w:rsidRDefault="00E44C04" w:rsidP="00E44C04">
      <w:pPr>
        <w:jc w:val="right"/>
        <w:rPr>
          <w:rStyle w:val="aff8"/>
          <w:b w:val="0"/>
          <w:bCs/>
          <w:color w:val="auto"/>
        </w:rPr>
      </w:pPr>
    </w:p>
    <w:bookmarkEnd w:id="5"/>
    <w:p w:rsidR="00E44C04" w:rsidRPr="0006310D" w:rsidRDefault="00E44C04" w:rsidP="00E44C04">
      <w:pPr>
        <w:pStyle w:val="10"/>
        <w:ind w:left="142"/>
        <w:rPr>
          <w:sz w:val="24"/>
        </w:rPr>
      </w:pPr>
      <w:r w:rsidRPr="00E44C04">
        <w:rPr>
          <w:sz w:val="24"/>
        </w:rPr>
        <w:t>Ресурсное обеспечение</w:t>
      </w:r>
      <w:r w:rsidRPr="00E44C04">
        <w:rPr>
          <w:sz w:val="24"/>
        </w:rPr>
        <w:br/>
      </w:r>
      <w:r w:rsidRPr="0006310D">
        <w:rPr>
          <w:sz w:val="24"/>
        </w:rPr>
        <w:t>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Янтиковского района «Обеспечение граждан в Янтиковском районе доступным и комфортным жильем» за счет всех источников финансирования</w:t>
      </w:r>
    </w:p>
    <w:p w:rsidR="00E44C04" w:rsidRPr="0006310D" w:rsidRDefault="00E44C04" w:rsidP="00E44C04">
      <w:pPr>
        <w:ind w:left="142"/>
        <w:jc w:val="center"/>
      </w:pPr>
    </w:p>
    <w:tbl>
      <w:tblPr>
        <w:tblW w:w="15203" w:type="dxa"/>
        <w:jc w:val="center"/>
        <w:tblInd w:w="2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276"/>
        <w:gridCol w:w="1152"/>
        <w:gridCol w:w="856"/>
        <w:gridCol w:w="680"/>
        <w:gridCol w:w="680"/>
        <w:gridCol w:w="680"/>
        <w:gridCol w:w="683"/>
        <w:gridCol w:w="1021"/>
        <w:gridCol w:w="794"/>
        <w:gridCol w:w="794"/>
        <w:gridCol w:w="794"/>
        <w:gridCol w:w="794"/>
        <w:gridCol w:w="794"/>
        <w:gridCol w:w="794"/>
        <w:gridCol w:w="794"/>
        <w:gridCol w:w="882"/>
        <w:gridCol w:w="851"/>
      </w:tblGrid>
      <w:tr w:rsidR="00E44C04" w:rsidRPr="00E44C04" w:rsidTr="002B1F1A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Наименование подпрограммы муниципальной программы Янтиковского района, основного мероприятия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Задача подпрограммы муниципальной программы Янтиковского района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Ответственный исполнитель, соисполнитель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 xml:space="preserve">Код </w:t>
            </w:r>
            <w:r w:rsidRPr="00E44C04">
              <w:rPr>
                <w:rStyle w:val="aff9"/>
                <w:rFonts w:ascii="Times New Roman" w:hAnsi="Times New Roman"/>
                <w:b w:val="0"/>
                <w:color w:val="auto"/>
                <w:sz w:val="19"/>
                <w:szCs w:val="19"/>
              </w:rPr>
              <w:t>бюджетной классификации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7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Расходы по годам, тыс. рублей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Style w:val="aff9"/>
                <w:rFonts w:ascii="Times New Roman" w:hAnsi="Times New Roman"/>
                <w:b w:val="0"/>
                <w:color w:val="auto"/>
                <w:sz w:val="19"/>
                <w:szCs w:val="19"/>
              </w:rPr>
              <w:t>раздел</w:t>
            </w: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 xml:space="preserve">, </w:t>
            </w:r>
            <w:r w:rsidRPr="00E44C04">
              <w:rPr>
                <w:rFonts w:ascii="Times New Roman" w:hAnsi="Times New Roman"/>
                <w:sz w:val="19"/>
                <w:szCs w:val="19"/>
              </w:rPr>
              <w:t>подраздел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Style w:val="aff9"/>
                <w:rFonts w:ascii="Times New Roman" w:hAnsi="Times New Roman"/>
                <w:b w:val="0"/>
                <w:color w:val="auto"/>
                <w:sz w:val="19"/>
                <w:szCs w:val="19"/>
              </w:rPr>
              <w:t>целевая статья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 xml:space="preserve">группа (подгруппа) </w:t>
            </w:r>
            <w:r w:rsidRPr="00E44C04">
              <w:rPr>
                <w:rStyle w:val="aff9"/>
                <w:rFonts w:ascii="Times New Roman" w:hAnsi="Times New Roman"/>
                <w:b w:val="0"/>
                <w:color w:val="auto"/>
                <w:sz w:val="19"/>
                <w:szCs w:val="19"/>
              </w:rPr>
              <w:t>вида расходов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2026-</w:t>
            </w:r>
          </w:p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2031-</w:t>
            </w:r>
          </w:p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2035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 xml:space="preserve">«Обеспечение жилыми </w:t>
            </w: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E44C04" w:rsidRDefault="00E44C04" w:rsidP="002B1F1A">
            <w:pPr>
              <w:pStyle w:val="aff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 xml:space="preserve">ответственный </w:t>
            </w: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исполнитель – Отдел строительства, дорожного и ЖКХ, соисполнитель – орган опеки и попечительства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Style w:val="aff8"/>
                <w:rFonts w:ascii="Times New Roman" w:hAnsi="Times New Roman"/>
                <w:bCs/>
                <w:color w:val="auto"/>
                <w:sz w:val="19"/>
                <w:szCs w:val="19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4819,7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6074,4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4811,9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9669,0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5739,8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1506,7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1582,0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10141,0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10141,0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федераль</w:t>
            </w: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1812,2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4005,8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1028,7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1420,6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1491,6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1566,2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10039,5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10039,5</w:t>
            </w:r>
          </w:p>
        </w:tc>
      </w:tr>
      <w:tr w:rsidR="00E44C04" w:rsidRPr="00E44C04" w:rsidTr="002B1F1A">
        <w:trPr>
          <w:trHeight w:val="70"/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3007,5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2068,6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3783,2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9669,0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4319,2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15,8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101,5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бюджет Янтиковского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15203" w:type="dxa"/>
            <w:gridSpan w:val="18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Цель «Обеспечение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Янтиковского района»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4C04">
              <w:rPr>
                <w:rFonts w:ascii="Times New Roman" w:hAnsi="Times New Roman"/>
                <w:sz w:val="18"/>
                <w:szCs w:val="18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</w:t>
            </w:r>
            <w:r w:rsidRPr="00E44C04">
              <w:rPr>
                <w:rFonts w:ascii="Times New Roman" w:hAnsi="Times New Roman"/>
                <w:sz w:val="18"/>
                <w:szCs w:val="18"/>
              </w:rPr>
              <w:lastRenderedPageBreak/>
              <w:t>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E44C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44C04">
              <w:rPr>
                <w:rFonts w:ascii="Times New Roman" w:hAnsi="Times New Roman"/>
                <w:sz w:val="18"/>
                <w:szCs w:val="18"/>
              </w:rPr>
              <w:t xml:space="preserve">детям-сиротам и детям, оставшимся без попечения родителей, лицам из числа детей-сирот и детей, оставшихся без </w:t>
            </w:r>
            <w:r w:rsidRPr="00E44C04">
              <w:rPr>
                <w:rFonts w:ascii="Times New Roman" w:hAnsi="Times New Roman"/>
                <w:sz w:val="18"/>
                <w:szCs w:val="18"/>
              </w:rPr>
              <w:lastRenderedPageBreak/>
              <w:t>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ответственный исполнитель – Отдел строительства, дорожного и ЖКХ, соисполнитель – орган опеки и попечительства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Style w:val="aff8"/>
                <w:rFonts w:ascii="Times New Roman" w:hAnsi="Times New Roman"/>
                <w:bCs/>
                <w:color w:val="auto"/>
                <w:sz w:val="19"/>
                <w:szCs w:val="19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4819,7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6074,4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4811,9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9669,0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5739,8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1506,7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1582,0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10141,0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10141,0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1812,2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4005,8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1028,7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1420,6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1491,6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1566,2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10039,5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10039,5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3007,5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2068,6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3783,2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9669,0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4319,2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15,8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101,5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бюджет Янтиковского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Целевые индикаторы и показатели подпрограммы, увязанные с </w:t>
            </w: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основным мероприятием 1</w:t>
            </w:r>
          </w:p>
        </w:tc>
        <w:tc>
          <w:tcPr>
            <w:tcW w:w="6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Предоставление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E44C04" w:rsidRDefault="00E44C04" w:rsidP="002B1F1A">
            <w:pPr>
              <w:pStyle w:val="aff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ответственный исполнитель – Отдел строительства, дорожного и ЖКХ, соисполнитель – орган опеки и попечительства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Style w:val="aff8"/>
                <w:rFonts w:ascii="Times New Roman" w:hAnsi="Times New Roman"/>
                <w:bCs/>
                <w:color w:val="auto"/>
                <w:sz w:val="19"/>
                <w:szCs w:val="19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4819,7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6074,4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4811,9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9669,0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5739,8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1506,7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1582,0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10141,0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10141,0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1812,2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4005,8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1028,7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1420,6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1491,6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1566,2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10039,5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10039,5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3007,5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2068,6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3783,2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9669,0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4319,2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15,8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101,5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бюджет Янтиковского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</w:t>
            </w: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попечения родителей, в возрасте от 14 до 23 лет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4" w:rsidRPr="00E44C04" w:rsidRDefault="00E44C04" w:rsidP="002B1F1A">
            <w:pPr>
              <w:pStyle w:val="aff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ответственный исполнитель - Отдел строительства, дорожного и ЖКХ, соисполнитель – орган опеки и попечительства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Style w:val="aff8"/>
                <w:rFonts w:ascii="Times New Roman" w:hAnsi="Times New Roman"/>
                <w:bCs/>
                <w:color w:val="auto"/>
                <w:sz w:val="19"/>
                <w:szCs w:val="19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бюджет Янтиковского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Основное 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ответственный исполнитель - орган опеки и попечительства, соисполнитель – Отдел строительства, дорожного и ЖКХ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Style w:val="aff8"/>
                <w:rFonts w:ascii="Times New Roman" w:hAnsi="Times New Roman"/>
                <w:bCs/>
                <w:color w:val="auto"/>
                <w:sz w:val="19"/>
                <w:szCs w:val="19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44C04"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бюджет Янтиковского района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04" w:rsidRPr="00E44C04" w:rsidRDefault="00E44C04" w:rsidP="002B1F1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44C04" w:rsidRPr="00E44C04" w:rsidTr="002B1F1A">
        <w:trPr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Целевой индикатор и показатель подпрограммы, увязанные с основн</w:t>
            </w: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ым мероприятием 2</w:t>
            </w:r>
          </w:p>
        </w:tc>
        <w:tc>
          <w:tcPr>
            <w:tcW w:w="6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lastRenderedPageBreak/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процентов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a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4C04" w:rsidRPr="00E44C04" w:rsidRDefault="00E44C04" w:rsidP="002B1F1A">
            <w:pPr>
              <w:pStyle w:val="affe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44C04">
              <w:rPr>
                <w:rFonts w:ascii="Times New Roman" w:hAnsi="Times New Roman"/>
                <w:sz w:val="19"/>
                <w:szCs w:val="19"/>
              </w:rPr>
              <w:t>35».</w:t>
            </w:r>
          </w:p>
        </w:tc>
      </w:tr>
    </w:tbl>
    <w:p w:rsidR="00E44C04" w:rsidRPr="0006310D" w:rsidRDefault="00E44C04" w:rsidP="00E44C04"/>
    <w:p w:rsidR="00E44C04" w:rsidRPr="0006310D" w:rsidRDefault="00E44C04" w:rsidP="00E44C04">
      <w:pPr>
        <w:shd w:val="clear" w:color="auto" w:fill="FFFFFF"/>
        <w:spacing w:line="360" w:lineRule="auto"/>
        <w:ind w:firstLine="540"/>
        <w:rPr>
          <w:sz w:val="28"/>
          <w:szCs w:val="28"/>
        </w:rPr>
        <w:sectPr w:rsidR="00E44C04" w:rsidRPr="0006310D" w:rsidSect="0013706F">
          <w:headerReference w:type="even" r:id="rId21"/>
          <w:headerReference w:type="default" r:id="rId22"/>
          <w:pgSz w:w="16838" w:h="11906" w:orient="landscape"/>
          <w:pgMar w:top="1701" w:right="1134" w:bottom="567" w:left="1134" w:header="680" w:footer="851" w:gutter="0"/>
          <w:cols w:space="720"/>
          <w:titlePg/>
        </w:sectPr>
      </w:pPr>
      <w:bookmarkStart w:id="6" w:name="sub_4"/>
      <w:bookmarkEnd w:id="3"/>
    </w:p>
    <w:p w:rsidR="00E44C04" w:rsidRPr="0006310D" w:rsidRDefault="00E44C04" w:rsidP="00E44C04">
      <w:pPr>
        <w:shd w:val="clear" w:color="auto" w:fill="FFFFFF"/>
        <w:spacing w:line="360" w:lineRule="auto"/>
        <w:rPr>
          <w:sz w:val="28"/>
          <w:szCs w:val="28"/>
        </w:rPr>
      </w:pPr>
      <w:r w:rsidRPr="0006310D">
        <w:rPr>
          <w:sz w:val="28"/>
          <w:szCs w:val="28"/>
        </w:rPr>
        <w:lastRenderedPageBreak/>
        <w:t>2. Настоящее постановление вступает в силу с</w:t>
      </w:r>
      <w:r>
        <w:rPr>
          <w:sz w:val="28"/>
          <w:szCs w:val="28"/>
        </w:rPr>
        <w:t>о дня</w:t>
      </w:r>
      <w:r w:rsidRPr="0006310D">
        <w:rPr>
          <w:sz w:val="28"/>
          <w:szCs w:val="28"/>
        </w:rPr>
        <w:t xml:space="preserve"> его официального опубликования.</w:t>
      </w:r>
    </w:p>
    <w:p w:rsidR="00E44C04" w:rsidRPr="0006310D" w:rsidRDefault="00E44C04" w:rsidP="00294C80">
      <w:pPr>
        <w:shd w:val="clear" w:color="auto" w:fill="FFFFFF"/>
        <w:spacing w:line="240" w:lineRule="auto"/>
        <w:rPr>
          <w:sz w:val="28"/>
          <w:szCs w:val="28"/>
        </w:rPr>
      </w:pPr>
      <w:bookmarkStart w:id="7" w:name="_GoBack"/>
      <w:bookmarkEnd w:id="6"/>
      <w:bookmarkEnd w:id="7"/>
    </w:p>
    <w:p w:rsidR="00E44C04" w:rsidRPr="0006310D" w:rsidRDefault="00E44C04" w:rsidP="00294C80">
      <w:pPr>
        <w:shd w:val="clear" w:color="auto" w:fill="FFFFFF"/>
        <w:spacing w:line="240" w:lineRule="auto"/>
        <w:rPr>
          <w:sz w:val="28"/>
          <w:szCs w:val="28"/>
        </w:rPr>
      </w:pPr>
    </w:p>
    <w:p w:rsidR="00E44C04" w:rsidRDefault="00E44C04" w:rsidP="00294C80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06310D">
        <w:rPr>
          <w:sz w:val="28"/>
          <w:szCs w:val="28"/>
        </w:rPr>
        <w:t>лав</w:t>
      </w:r>
      <w:r>
        <w:rPr>
          <w:sz w:val="28"/>
          <w:szCs w:val="28"/>
        </w:rPr>
        <w:t>а Янтиковского</w:t>
      </w:r>
    </w:p>
    <w:p w:rsidR="00E44C04" w:rsidRPr="00764274" w:rsidRDefault="00E44C04" w:rsidP="00294C80">
      <w:pPr>
        <w:shd w:val="clear" w:color="auto" w:fill="FFFFFF"/>
        <w:spacing w:line="240" w:lineRule="auto"/>
        <w:ind w:firstLine="0"/>
      </w:pPr>
      <w:r w:rsidRPr="003B7460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</w:t>
      </w:r>
      <w:r w:rsidRPr="000631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294C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06310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0631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06310D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06310D">
        <w:rPr>
          <w:sz w:val="28"/>
          <w:szCs w:val="28"/>
        </w:rPr>
        <w:t xml:space="preserve">. </w:t>
      </w:r>
      <w:r>
        <w:rPr>
          <w:sz w:val="28"/>
          <w:szCs w:val="28"/>
        </w:rPr>
        <w:t>Михайлов</w:t>
      </w:r>
    </w:p>
    <w:sectPr w:rsidR="00E44C04" w:rsidRPr="00764274" w:rsidSect="00CA1CE5">
      <w:headerReference w:type="even" r:id="rId23"/>
      <w:footerReference w:type="even" r:id="rId24"/>
      <w:headerReference w:type="first" r:id="rId25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04" w:rsidRDefault="00E44C04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44C04" w:rsidRDefault="00E44C0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04" w:rsidRDefault="00E44C04">
    <w:pPr>
      <w:pStyle w:val="af6"/>
      <w:framePr w:wrap="around" w:vAnchor="text" w:hAnchor="margin" w:xAlign="center" w:y="1"/>
      <w:rPr>
        <w:rStyle w:val="af8"/>
      </w:rPr>
    </w:pPr>
  </w:p>
  <w:p w:rsidR="00E44C04" w:rsidRDefault="00E44C04">
    <w:pPr>
      <w:pStyle w:val="af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BFF635C"/>
    <w:multiLevelType w:val="singleLevel"/>
    <w:tmpl w:val="3E3287D0"/>
    <w:lvl w:ilvl="0">
      <w:start w:val="1"/>
      <w:numFmt w:val="decimal"/>
      <w:pStyle w:val="9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5A4A0618"/>
    <w:multiLevelType w:val="singleLevel"/>
    <w:tmpl w:val="ECE254D2"/>
    <w:lvl w:ilvl="0">
      <w:start w:val="2"/>
      <w:numFmt w:val="decimal"/>
      <w:pStyle w:val="1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6"/>
  </w:num>
  <w:num w:numId="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5227"/>
    <w:rsid w:val="00286CC4"/>
    <w:rsid w:val="00292310"/>
    <w:rsid w:val="00292657"/>
    <w:rsid w:val="00294C80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B4221"/>
    <w:rsid w:val="003C1F67"/>
    <w:rsid w:val="003C354F"/>
    <w:rsid w:val="003C394B"/>
    <w:rsid w:val="003D22D2"/>
    <w:rsid w:val="003D470D"/>
    <w:rsid w:val="003D5B61"/>
    <w:rsid w:val="003E4BCF"/>
    <w:rsid w:val="00402933"/>
    <w:rsid w:val="00414A66"/>
    <w:rsid w:val="0041784F"/>
    <w:rsid w:val="00434C3B"/>
    <w:rsid w:val="00454CF7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58D8"/>
    <w:rsid w:val="00721559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81896"/>
    <w:rsid w:val="00B85500"/>
    <w:rsid w:val="00BC1F38"/>
    <w:rsid w:val="00BC34B9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205E8"/>
    <w:rsid w:val="00C31408"/>
    <w:rsid w:val="00C3702E"/>
    <w:rsid w:val="00C402D2"/>
    <w:rsid w:val="00C40A01"/>
    <w:rsid w:val="00C43B01"/>
    <w:rsid w:val="00C43B7E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327F4"/>
    <w:rsid w:val="00E37B4F"/>
    <w:rsid w:val="00E44C04"/>
    <w:rsid w:val="00E45772"/>
    <w:rsid w:val="00E7011C"/>
    <w:rsid w:val="00E74F76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C04"/>
    <w:pPr>
      <w:keepNext/>
      <w:suppressAutoHyphens w:val="0"/>
      <w:spacing w:line="240" w:lineRule="auto"/>
      <w:ind w:firstLine="5040"/>
      <w:jc w:val="left"/>
      <w:outlineLvl w:val="3"/>
    </w:pPr>
    <w:rPr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E44C04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PetersburgCTT" w:hAnsi="PetersburgCTT"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2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4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3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3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6">
    <w:name w:val="toc 1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7">
    <w:name w:val="Нет списка1"/>
    <w:next w:val="a2"/>
    <w:uiPriority w:val="99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unhideWhenUsed/>
    <w:rsid w:val="002F7E02"/>
    <w:rPr>
      <w:color w:val="800080"/>
      <w:u w:val="single"/>
    </w:rPr>
  </w:style>
  <w:style w:type="paragraph" w:styleId="afff6">
    <w:name w:val="TOC Heading"/>
    <w:basedOn w:val="10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44C04"/>
    <w:rPr>
      <w:rFonts w:ascii="PetersburgCTT" w:eastAsia="Times New Roman" w:hAnsi="PetersburgCTT" w:cs="Times New Roman"/>
      <w:i/>
      <w:sz w:val="18"/>
      <w:szCs w:val="24"/>
      <w:lang w:eastAsia="ar-SA"/>
    </w:rPr>
  </w:style>
  <w:style w:type="paragraph" w:customStyle="1" w:styleId="ConsNormal">
    <w:name w:val="ConsNormal"/>
    <w:rsid w:val="00E44C04"/>
    <w:pPr>
      <w:widowControl w:val="0"/>
      <w:spacing w:after="0" w:line="240" w:lineRule="auto"/>
      <w:ind w:firstLine="720"/>
    </w:pPr>
    <w:rPr>
      <w:rFonts w:ascii="TimesET" w:eastAsia="Times New Roman" w:hAnsi="TimesET" w:cs="Times New Roman"/>
      <w:snapToGrid w:val="0"/>
      <w:sz w:val="18"/>
      <w:szCs w:val="20"/>
      <w:lang w:eastAsia="ru-RU"/>
    </w:rPr>
  </w:style>
  <w:style w:type="paragraph" w:customStyle="1" w:styleId="ConsTitle">
    <w:name w:val="ConsTitle"/>
    <w:rsid w:val="00E44C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E44C04"/>
    <w:pPr>
      <w:suppressAutoHyphens w:val="0"/>
      <w:spacing w:line="240" w:lineRule="auto"/>
      <w:ind w:firstLine="0"/>
      <w:jc w:val="center"/>
    </w:pPr>
    <w:rPr>
      <w:b/>
      <w:kern w:val="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44C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"/>
    <w:link w:val="25"/>
    <w:rsid w:val="00E44C04"/>
    <w:pPr>
      <w:suppressAutoHyphens w:val="0"/>
      <w:spacing w:line="240" w:lineRule="auto"/>
      <w:ind w:firstLine="0"/>
      <w:jc w:val="center"/>
    </w:pPr>
    <w:rPr>
      <w:kern w:val="0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44C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8">
    <w:name w:val="Block Text"/>
    <w:basedOn w:val="a"/>
    <w:rsid w:val="00E44C04"/>
    <w:pPr>
      <w:suppressAutoHyphens w:val="0"/>
      <w:spacing w:line="240" w:lineRule="auto"/>
      <w:ind w:left="720" w:right="4855" w:firstLine="0"/>
    </w:pPr>
    <w:rPr>
      <w:kern w:val="0"/>
      <w:sz w:val="28"/>
      <w:szCs w:val="20"/>
      <w:lang w:eastAsia="ru-RU"/>
    </w:rPr>
  </w:style>
  <w:style w:type="paragraph" w:customStyle="1" w:styleId="ConsPlusTitle">
    <w:name w:val="ConsPlusTitle"/>
    <w:rsid w:val="00E44C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Default">
    <w:name w:val="Default"/>
    <w:rsid w:val="00E44C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9">
    <w:name w:val="No Spacing"/>
    <w:qFormat/>
    <w:rsid w:val="00E44C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Обычный1"/>
    <w:rsid w:val="00E44C04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ConsPlusCell0">
    <w:name w:val="ConsPlusCell Знак"/>
    <w:link w:val="ConsPlusCell"/>
    <w:locked/>
    <w:rsid w:val="00E44C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E44C04"/>
  </w:style>
  <w:style w:type="paragraph" w:styleId="HTML">
    <w:name w:val="HTML Preformatted"/>
    <w:basedOn w:val="a"/>
    <w:link w:val="HTML0"/>
    <w:rsid w:val="00E44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4C04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E44C0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WW8Num3z1">
    <w:name w:val="WW8Num3z1"/>
    <w:rsid w:val="00E44C04"/>
    <w:rPr>
      <w:rFonts w:ascii="Courier New" w:hAnsi="Courier New" w:cs="Courier New"/>
    </w:rPr>
  </w:style>
  <w:style w:type="character" w:customStyle="1" w:styleId="WW8Num3z2">
    <w:name w:val="WW8Num3z2"/>
    <w:rsid w:val="00E44C04"/>
    <w:rPr>
      <w:rFonts w:ascii="Wingdings" w:hAnsi="Wingdings"/>
    </w:rPr>
  </w:style>
  <w:style w:type="character" w:customStyle="1" w:styleId="WW8Num3z3">
    <w:name w:val="WW8Num3z3"/>
    <w:rsid w:val="00E44C04"/>
    <w:rPr>
      <w:rFonts w:ascii="Symbol" w:hAnsi="Symbol"/>
    </w:rPr>
  </w:style>
  <w:style w:type="character" w:customStyle="1" w:styleId="WW8Num5z0">
    <w:name w:val="WW8Num5z0"/>
    <w:rsid w:val="00E44C04"/>
    <w:rPr>
      <w:rFonts w:ascii="Symbol" w:hAnsi="Symbol"/>
    </w:rPr>
  </w:style>
  <w:style w:type="character" w:customStyle="1" w:styleId="WW8Num5z1">
    <w:name w:val="WW8Num5z1"/>
    <w:rsid w:val="00E44C04"/>
    <w:rPr>
      <w:rFonts w:ascii="Courier New" w:hAnsi="Courier New" w:cs="Courier New"/>
    </w:rPr>
  </w:style>
  <w:style w:type="character" w:customStyle="1" w:styleId="WW8Num5z2">
    <w:name w:val="WW8Num5z2"/>
    <w:rsid w:val="00E44C04"/>
    <w:rPr>
      <w:rFonts w:ascii="Wingdings" w:hAnsi="Wingdings"/>
    </w:rPr>
  </w:style>
  <w:style w:type="character" w:customStyle="1" w:styleId="WW8Num7z0">
    <w:name w:val="WW8Num7z0"/>
    <w:rsid w:val="00E44C04"/>
    <w:rPr>
      <w:b/>
    </w:rPr>
  </w:style>
  <w:style w:type="character" w:customStyle="1" w:styleId="WW8Num8z0">
    <w:name w:val="WW8Num8z0"/>
    <w:rsid w:val="00E44C04"/>
    <w:rPr>
      <w:b w:val="0"/>
      <w:i w:val="0"/>
      <w:sz w:val="28"/>
      <w:szCs w:val="28"/>
    </w:rPr>
  </w:style>
  <w:style w:type="character" w:customStyle="1" w:styleId="WW8Num10z0">
    <w:name w:val="WW8Num10z0"/>
    <w:rsid w:val="00E44C04"/>
    <w:rPr>
      <w:sz w:val="24"/>
    </w:rPr>
  </w:style>
  <w:style w:type="character" w:customStyle="1" w:styleId="WW8Num11z0">
    <w:name w:val="WW8Num11z0"/>
    <w:rsid w:val="00E44C04"/>
    <w:rPr>
      <w:rFonts w:ascii="Symbol" w:hAnsi="Symbol"/>
    </w:rPr>
  </w:style>
  <w:style w:type="character" w:customStyle="1" w:styleId="WW8Num11z1">
    <w:name w:val="WW8Num11z1"/>
    <w:rsid w:val="00E44C04"/>
    <w:rPr>
      <w:rFonts w:ascii="Courier New" w:hAnsi="Courier New" w:cs="Courier New"/>
    </w:rPr>
  </w:style>
  <w:style w:type="character" w:customStyle="1" w:styleId="WW8Num11z2">
    <w:name w:val="WW8Num11z2"/>
    <w:rsid w:val="00E44C04"/>
    <w:rPr>
      <w:rFonts w:ascii="Wingdings" w:hAnsi="Wingdings"/>
    </w:rPr>
  </w:style>
  <w:style w:type="character" w:customStyle="1" w:styleId="WW8Num12z0">
    <w:name w:val="WW8Num12z0"/>
    <w:rsid w:val="00E44C04"/>
    <w:rPr>
      <w:b/>
    </w:rPr>
  </w:style>
  <w:style w:type="character" w:customStyle="1" w:styleId="WW8Num15z0">
    <w:name w:val="WW8Num15z0"/>
    <w:rsid w:val="00E44C04"/>
    <w:rPr>
      <w:b/>
    </w:rPr>
  </w:style>
  <w:style w:type="character" w:customStyle="1" w:styleId="WW8Num16z2">
    <w:name w:val="WW8Num16z2"/>
    <w:rsid w:val="00E44C04"/>
    <w:rPr>
      <w:rFonts w:ascii="Symbol" w:hAnsi="Symbol"/>
    </w:rPr>
  </w:style>
  <w:style w:type="character" w:customStyle="1" w:styleId="WW8Num17z0">
    <w:name w:val="WW8Num17z0"/>
    <w:rsid w:val="00E44C04"/>
    <w:rPr>
      <w:rFonts w:ascii="Symbol" w:hAnsi="Symbol"/>
    </w:rPr>
  </w:style>
  <w:style w:type="character" w:customStyle="1" w:styleId="WW8Num17z1">
    <w:name w:val="WW8Num17z1"/>
    <w:rsid w:val="00E44C04"/>
    <w:rPr>
      <w:rFonts w:ascii="Courier New" w:hAnsi="Courier New" w:cs="Courier New"/>
    </w:rPr>
  </w:style>
  <w:style w:type="character" w:customStyle="1" w:styleId="WW8Num17z2">
    <w:name w:val="WW8Num17z2"/>
    <w:rsid w:val="00E44C04"/>
    <w:rPr>
      <w:rFonts w:ascii="Wingdings" w:hAnsi="Wingdings"/>
    </w:rPr>
  </w:style>
  <w:style w:type="character" w:customStyle="1" w:styleId="WW8Num18z0">
    <w:name w:val="WW8Num18z0"/>
    <w:rsid w:val="00E44C04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E44C04"/>
    <w:rPr>
      <w:rFonts w:ascii="Courier New" w:hAnsi="Courier New" w:cs="Courier New"/>
    </w:rPr>
  </w:style>
  <w:style w:type="character" w:customStyle="1" w:styleId="WW8Num18z2">
    <w:name w:val="WW8Num18z2"/>
    <w:rsid w:val="00E44C04"/>
    <w:rPr>
      <w:rFonts w:ascii="Wingdings" w:hAnsi="Wingdings"/>
    </w:rPr>
  </w:style>
  <w:style w:type="character" w:customStyle="1" w:styleId="WW8Num18z3">
    <w:name w:val="WW8Num18z3"/>
    <w:rsid w:val="00E44C04"/>
    <w:rPr>
      <w:rFonts w:ascii="Symbol" w:hAnsi="Symbol"/>
    </w:rPr>
  </w:style>
  <w:style w:type="character" w:customStyle="1" w:styleId="WW8Num23z0">
    <w:name w:val="WW8Num23z0"/>
    <w:rsid w:val="00E44C04"/>
    <w:rPr>
      <w:rFonts w:ascii="Symbol" w:hAnsi="Symbol"/>
    </w:rPr>
  </w:style>
  <w:style w:type="character" w:customStyle="1" w:styleId="WW8Num23z1">
    <w:name w:val="WW8Num23z1"/>
    <w:rsid w:val="00E44C04"/>
    <w:rPr>
      <w:rFonts w:ascii="Courier New" w:hAnsi="Courier New" w:cs="Courier New"/>
    </w:rPr>
  </w:style>
  <w:style w:type="character" w:customStyle="1" w:styleId="WW8Num23z2">
    <w:name w:val="WW8Num23z2"/>
    <w:rsid w:val="00E44C04"/>
    <w:rPr>
      <w:rFonts w:ascii="Wingdings" w:hAnsi="Wingdings"/>
    </w:rPr>
  </w:style>
  <w:style w:type="character" w:customStyle="1" w:styleId="WW8Num24z0">
    <w:name w:val="WW8Num24z0"/>
    <w:rsid w:val="00E44C04"/>
    <w:rPr>
      <w:rFonts w:ascii="Symbol" w:hAnsi="Symbol"/>
    </w:rPr>
  </w:style>
  <w:style w:type="character" w:customStyle="1" w:styleId="WW8Num24z1">
    <w:name w:val="WW8Num24z1"/>
    <w:rsid w:val="00E44C04"/>
    <w:rPr>
      <w:rFonts w:ascii="Courier New" w:hAnsi="Courier New" w:cs="Courier New"/>
    </w:rPr>
  </w:style>
  <w:style w:type="character" w:customStyle="1" w:styleId="WW8Num24z2">
    <w:name w:val="WW8Num24z2"/>
    <w:rsid w:val="00E44C04"/>
    <w:rPr>
      <w:rFonts w:ascii="Wingdings" w:hAnsi="Wingdings"/>
    </w:rPr>
  </w:style>
  <w:style w:type="character" w:customStyle="1" w:styleId="WW8Num26z0">
    <w:name w:val="WW8Num26z0"/>
    <w:rsid w:val="00E44C04"/>
    <w:rPr>
      <w:b/>
    </w:rPr>
  </w:style>
  <w:style w:type="character" w:customStyle="1" w:styleId="WW8Num27z0">
    <w:name w:val="WW8Num27z0"/>
    <w:rsid w:val="00E44C04"/>
    <w:rPr>
      <w:rFonts w:ascii="Symbol" w:eastAsia="Times New Roman" w:hAnsi="Symbol" w:cs="Times New Roman"/>
    </w:rPr>
  </w:style>
  <w:style w:type="character" w:customStyle="1" w:styleId="WW8Num27z1">
    <w:name w:val="WW8Num27z1"/>
    <w:rsid w:val="00E44C04"/>
    <w:rPr>
      <w:rFonts w:ascii="Courier New" w:hAnsi="Courier New" w:cs="Courier New"/>
    </w:rPr>
  </w:style>
  <w:style w:type="character" w:customStyle="1" w:styleId="WW8Num27z2">
    <w:name w:val="WW8Num27z2"/>
    <w:rsid w:val="00E44C04"/>
    <w:rPr>
      <w:rFonts w:ascii="Wingdings" w:hAnsi="Wingdings"/>
    </w:rPr>
  </w:style>
  <w:style w:type="character" w:customStyle="1" w:styleId="WW8Num27z3">
    <w:name w:val="WW8Num27z3"/>
    <w:rsid w:val="00E44C04"/>
    <w:rPr>
      <w:rFonts w:ascii="Symbol" w:hAnsi="Symbol"/>
    </w:rPr>
  </w:style>
  <w:style w:type="character" w:customStyle="1" w:styleId="WW8Num33z0">
    <w:name w:val="WW8Num33z0"/>
    <w:rsid w:val="00E44C04"/>
    <w:rPr>
      <w:rFonts w:ascii="Symbol" w:hAnsi="Symbol"/>
    </w:rPr>
  </w:style>
  <w:style w:type="character" w:customStyle="1" w:styleId="WW8Num33z1">
    <w:name w:val="WW8Num33z1"/>
    <w:rsid w:val="00E44C04"/>
    <w:rPr>
      <w:rFonts w:ascii="Courier New" w:hAnsi="Courier New" w:cs="Courier New"/>
    </w:rPr>
  </w:style>
  <w:style w:type="character" w:customStyle="1" w:styleId="WW8Num33z2">
    <w:name w:val="WW8Num33z2"/>
    <w:rsid w:val="00E44C04"/>
    <w:rPr>
      <w:rFonts w:ascii="Wingdings" w:hAnsi="Wingdings"/>
    </w:rPr>
  </w:style>
  <w:style w:type="character" w:customStyle="1" w:styleId="afffa">
    <w:name w:val="Символ сноски"/>
    <w:rsid w:val="00E44C04"/>
    <w:rPr>
      <w:vertAlign w:val="superscript"/>
    </w:rPr>
  </w:style>
  <w:style w:type="character" w:customStyle="1" w:styleId="62">
    <w:name w:val="Знак Знак6"/>
    <w:rsid w:val="00E44C04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E44C04"/>
    <w:rPr>
      <w:sz w:val="24"/>
      <w:szCs w:val="24"/>
      <w:lang w:val="ru-RU" w:eastAsia="ar-SA" w:bidi="ar-SA"/>
    </w:rPr>
  </w:style>
  <w:style w:type="character" w:customStyle="1" w:styleId="52">
    <w:name w:val="Знак Знак5"/>
    <w:rsid w:val="00E44C04"/>
    <w:rPr>
      <w:sz w:val="24"/>
      <w:szCs w:val="24"/>
      <w:lang w:val="ru-RU" w:eastAsia="ar-SA" w:bidi="ar-SA"/>
    </w:rPr>
  </w:style>
  <w:style w:type="character" w:customStyle="1" w:styleId="36">
    <w:name w:val="Знак Знак3"/>
    <w:rsid w:val="00E44C04"/>
    <w:rPr>
      <w:sz w:val="24"/>
      <w:szCs w:val="24"/>
      <w:lang w:val="ru-RU" w:eastAsia="ar-SA" w:bidi="ar-SA"/>
    </w:rPr>
  </w:style>
  <w:style w:type="character" w:customStyle="1" w:styleId="afffb">
    <w:name w:val="Символы концевой сноски"/>
    <w:rsid w:val="00E44C04"/>
    <w:rPr>
      <w:vertAlign w:val="superscript"/>
    </w:rPr>
  </w:style>
  <w:style w:type="character" w:customStyle="1" w:styleId="26">
    <w:name w:val="Знак Знак2"/>
    <w:rsid w:val="00E44C0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9">
    <w:name w:val="Знак примечания1"/>
    <w:rsid w:val="00E44C04"/>
    <w:rPr>
      <w:sz w:val="16"/>
      <w:szCs w:val="16"/>
    </w:rPr>
  </w:style>
  <w:style w:type="character" w:customStyle="1" w:styleId="data">
    <w:name w:val="data"/>
    <w:rsid w:val="00E44C04"/>
  </w:style>
  <w:style w:type="character" w:customStyle="1" w:styleId="42">
    <w:name w:val="Знак Знак4"/>
    <w:rsid w:val="00E44C04"/>
    <w:rPr>
      <w:rFonts w:eastAsia="Times New Roman"/>
      <w:sz w:val="24"/>
      <w:szCs w:val="24"/>
      <w:lang w:val="en-AU"/>
    </w:rPr>
  </w:style>
  <w:style w:type="paragraph" w:customStyle="1" w:styleId="afffc">
    <w:basedOn w:val="a"/>
    <w:next w:val="a6"/>
    <w:rsid w:val="00E44C04"/>
    <w:pPr>
      <w:keepNext/>
      <w:suppressAutoHyphens w:val="0"/>
      <w:spacing w:before="240" w:after="120" w:line="240" w:lineRule="auto"/>
      <w:ind w:firstLine="0"/>
      <w:jc w:val="left"/>
    </w:pPr>
    <w:rPr>
      <w:rFonts w:ascii="Arial" w:eastAsia="Microsoft YaHei" w:hAnsi="Arial" w:cs="Mangal"/>
      <w:kern w:val="0"/>
      <w:sz w:val="28"/>
      <w:szCs w:val="28"/>
    </w:rPr>
  </w:style>
  <w:style w:type="paragraph" w:customStyle="1" w:styleId="BodyText22">
    <w:name w:val="Body Text 22"/>
    <w:basedOn w:val="a"/>
    <w:rsid w:val="00E44C04"/>
    <w:pPr>
      <w:suppressAutoHyphens w:val="0"/>
      <w:spacing w:line="240" w:lineRule="auto"/>
    </w:pPr>
    <w:rPr>
      <w:kern w:val="0"/>
      <w:szCs w:val="20"/>
    </w:rPr>
  </w:style>
  <w:style w:type="paragraph" w:customStyle="1" w:styleId="Point">
    <w:name w:val="Point"/>
    <w:basedOn w:val="a"/>
    <w:rsid w:val="00E44C04"/>
    <w:pPr>
      <w:suppressAutoHyphens w:val="0"/>
      <w:spacing w:before="120" w:line="288" w:lineRule="auto"/>
      <w:ind w:firstLine="720"/>
    </w:pPr>
    <w:rPr>
      <w:rFonts w:eastAsia="Batang"/>
      <w:kern w:val="0"/>
    </w:rPr>
  </w:style>
  <w:style w:type="paragraph" w:customStyle="1" w:styleId="BodyText21">
    <w:name w:val="Body Text 2.Основной текст 1"/>
    <w:basedOn w:val="a"/>
    <w:rsid w:val="00E44C04"/>
    <w:pPr>
      <w:suppressAutoHyphens w:val="0"/>
      <w:spacing w:line="240" w:lineRule="auto"/>
      <w:ind w:firstLine="720"/>
    </w:pPr>
    <w:rPr>
      <w:kern w:val="0"/>
      <w:sz w:val="28"/>
      <w:szCs w:val="20"/>
    </w:rPr>
  </w:style>
  <w:style w:type="paragraph" w:customStyle="1" w:styleId="210">
    <w:name w:val="Основной текст с отступом 21"/>
    <w:basedOn w:val="a"/>
    <w:rsid w:val="00E44C04"/>
    <w:pPr>
      <w:suppressAutoHyphens w:val="0"/>
      <w:spacing w:after="120" w:line="480" w:lineRule="auto"/>
      <w:ind w:left="283" w:firstLine="0"/>
      <w:jc w:val="left"/>
    </w:pPr>
    <w:rPr>
      <w:kern w:val="0"/>
    </w:rPr>
  </w:style>
  <w:style w:type="paragraph" w:customStyle="1" w:styleId="afffd">
    <w:name w:val="Скобки буквы"/>
    <w:basedOn w:val="a"/>
    <w:rsid w:val="00E44C04"/>
    <w:pPr>
      <w:tabs>
        <w:tab w:val="left" w:pos="360"/>
      </w:tabs>
      <w:suppressAutoHyphens w:val="0"/>
      <w:spacing w:line="240" w:lineRule="auto"/>
      <w:ind w:left="360" w:hanging="360"/>
      <w:jc w:val="left"/>
    </w:pPr>
    <w:rPr>
      <w:kern w:val="0"/>
      <w:sz w:val="20"/>
      <w:szCs w:val="20"/>
    </w:rPr>
  </w:style>
  <w:style w:type="paragraph" w:customStyle="1" w:styleId="310">
    <w:name w:val="Основной текст с отступом 31"/>
    <w:basedOn w:val="a"/>
    <w:rsid w:val="00E44C04"/>
    <w:pPr>
      <w:suppressAutoHyphens w:val="0"/>
      <w:spacing w:line="240" w:lineRule="auto"/>
      <w:ind w:firstLine="708"/>
    </w:pPr>
    <w:rPr>
      <w:kern w:val="0"/>
      <w:sz w:val="28"/>
      <w:lang w:val="en-US"/>
    </w:rPr>
  </w:style>
  <w:style w:type="paragraph" w:customStyle="1" w:styleId="311">
    <w:name w:val="Основной текст 31"/>
    <w:basedOn w:val="a"/>
    <w:rsid w:val="00E44C04"/>
    <w:pPr>
      <w:suppressAutoHyphens w:val="0"/>
      <w:spacing w:line="240" w:lineRule="auto"/>
      <w:ind w:firstLine="0"/>
    </w:pPr>
    <w:rPr>
      <w:kern w:val="0"/>
      <w:sz w:val="28"/>
    </w:rPr>
  </w:style>
  <w:style w:type="paragraph" w:customStyle="1" w:styleId="afffe">
    <w:name w:val="Заголовок текста"/>
    <w:rsid w:val="00E44C04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211">
    <w:name w:val="Основной текст 21"/>
    <w:basedOn w:val="a"/>
    <w:rsid w:val="00E44C04"/>
    <w:pPr>
      <w:suppressAutoHyphens w:val="0"/>
      <w:spacing w:line="240" w:lineRule="auto"/>
      <w:ind w:firstLine="0"/>
      <w:jc w:val="center"/>
    </w:pPr>
    <w:rPr>
      <w:kern w:val="0"/>
      <w:sz w:val="28"/>
    </w:rPr>
  </w:style>
  <w:style w:type="paragraph" w:customStyle="1" w:styleId="affff">
    <w:name w:val="Нумерованный абзац"/>
    <w:rsid w:val="00E44C04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a">
    <w:name w:val="Текст1"/>
    <w:basedOn w:val="a"/>
    <w:rsid w:val="00E44C04"/>
    <w:pPr>
      <w:tabs>
        <w:tab w:val="left" w:pos="1571"/>
      </w:tabs>
      <w:suppressAutoHyphens w:val="0"/>
      <w:spacing w:line="240" w:lineRule="auto"/>
      <w:ind w:firstLine="720"/>
    </w:pPr>
    <w:rPr>
      <w:rFonts w:ascii="Courier New" w:hAnsi="Courier New"/>
      <w:kern w:val="0"/>
      <w:sz w:val="20"/>
    </w:rPr>
  </w:style>
  <w:style w:type="paragraph" w:customStyle="1" w:styleId="1">
    <w:name w:val="Маркированный список1"/>
    <w:basedOn w:val="a6"/>
    <w:rsid w:val="00E44C04"/>
    <w:pPr>
      <w:numPr>
        <w:numId w:val="2"/>
      </w:numPr>
      <w:tabs>
        <w:tab w:val="left" w:pos="360"/>
      </w:tabs>
      <w:spacing w:after="0" w:line="240" w:lineRule="auto"/>
      <w:ind w:left="1080" w:hanging="180"/>
    </w:pPr>
    <w:rPr>
      <w:kern w:val="0"/>
    </w:rPr>
  </w:style>
  <w:style w:type="paragraph" w:customStyle="1" w:styleId="1b">
    <w:name w:val="Схема документа1"/>
    <w:basedOn w:val="a"/>
    <w:rsid w:val="00E44C04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</w:rPr>
  </w:style>
  <w:style w:type="paragraph" w:customStyle="1" w:styleId="1c">
    <w:name w:val="Текст примечания1"/>
    <w:basedOn w:val="a"/>
    <w:rsid w:val="00E44C04"/>
    <w:pPr>
      <w:suppressAutoHyphens w:val="0"/>
      <w:spacing w:line="240" w:lineRule="auto"/>
      <w:ind w:firstLine="0"/>
      <w:jc w:val="left"/>
    </w:pPr>
    <w:rPr>
      <w:kern w:val="0"/>
      <w:sz w:val="20"/>
      <w:szCs w:val="20"/>
    </w:rPr>
  </w:style>
  <w:style w:type="paragraph" w:customStyle="1" w:styleId="rvps698610">
    <w:name w:val="rvps698610"/>
    <w:basedOn w:val="a"/>
    <w:rsid w:val="00E44C04"/>
    <w:pPr>
      <w:suppressAutoHyphens w:val="0"/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affff0">
    <w:name w:val="Знак"/>
    <w:basedOn w:val="a"/>
    <w:rsid w:val="00E44C0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212">
    <w:name w:val="Список 21"/>
    <w:basedOn w:val="a"/>
    <w:rsid w:val="00E44C04"/>
    <w:pPr>
      <w:widowControl w:val="0"/>
      <w:suppressAutoHyphens w:val="0"/>
      <w:autoSpaceDE w:val="0"/>
      <w:spacing w:line="240" w:lineRule="auto"/>
      <w:ind w:left="566" w:hanging="283"/>
      <w:jc w:val="left"/>
    </w:pPr>
    <w:rPr>
      <w:b/>
      <w:bCs/>
      <w:kern w:val="0"/>
      <w:sz w:val="20"/>
      <w:szCs w:val="20"/>
    </w:rPr>
  </w:style>
  <w:style w:type="paragraph" w:customStyle="1" w:styleId="affff1">
    <w:name w:val="Знак"/>
    <w:basedOn w:val="a"/>
    <w:rsid w:val="00E44C0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affff2">
    <w:name w:val="Министерский"/>
    <w:basedOn w:val="a"/>
    <w:rsid w:val="00E44C04"/>
    <w:pPr>
      <w:suppressAutoHyphens w:val="0"/>
      <w:spacing w:line="240" w:lineRule="auto"/>
      <w:ind w:firstLine="0"/>
      <w:jc w:val="center"/>
    </w:pPr>
    <w:rPr>
      <w:rFonts w:eastAsia="Calibri"/>
      <w:kern w:val="0"/>
    </w:rPr>
  </w:style>
  <w:style w:type="paragraph" w:customStyle="1" w:styleId="CharChar4">
    <w:name w:val="Char Char4 Знак Знак Знак"/>
    <w:basedOn w:val="a"/>
    <w:rsid w:val="00E44C04"/>
    <w:pPr>
      <w:suppressAutoHyphens w:val="0"/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fff3">
    <w:name w:val="загол"/>
    <w:basedOn w:val="a"/>
    <w:next w:val="a"/>
    <w:rsid w:val="00E44C04"/>
    <w:pPr>
      <w:keepNext/>
      <w:widowControl w:val="0"/>
      <w:suppressAutoHyphens w:val="0"/>
      <w:spacing w:before="240" w:after="60" w:line="240" w:lineRule="auto"/>
      <w:ind w:firstLine="0"/>
      <w:jc w:val="left"/>
    </w:pPr>
    <w:rPr>
      <w:rFonts w:ascii="Arial" w:hAnsi="Arial"/>
      <w:snapToGrid w:val="0"/>
      <w:kern w:val="0"/>
      <w:szCs w:val="20"/>
      <w:lang w:eastAsia="ru-RU"/>
    </w:rPr>
  </w:style>
  <w:style w:type="character" w:customStyle="1" w:styleId="1d">
    <w:name w:val="Знак Знак1"/>
    <w:rsid w:val="00E44C04"/>
    <w:rPr>
      <w:lang w:val="ru-RU" w:eastAsia="ar-SA" w:bidi="ar-SA"/>
    </w:rPr>
  </w:style>
  <w:style w:type="character" w:customStyle="1" w:styleId="affff4">
    <w:name w:val="Знак Знак"/>
    <w:rsid w:val="00E44C04"/>
    <w:rPr>
      <w:b/>
      <w:bCs/>
      <w:lang w:val="ru-RU" w:eastAsia="ar-SA" w:bidi="ar-SA"/>
    </w:rPr>
  </w:style>
  <w:style w:type="character" w:customStyle="1" w:styleId="affff5">
    <w:name w:val="Цветовое выделение для Текст"/>
    <w:uiPriority w:val="99"/>
    <w:rsid w:val="00E44C04"/>
  </w:style>
  <w:style w:type="paragraph" w:customStyle="1" w:styleId="s3">
    <w:name w:val="s_3"/>
    <w:basedOn w:val="a"/>
    <w:rsid w:val="00E44C0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f6">
    <w:name w:val="Emphasis"/>
    <w:uiPriority w:val="20"/>
    <w:qFormat/>
    <w:rsid w:val="00E44C04"/>
    <w:rPr>
      <w:i/>
      <w:iCs/>
    </w:rPr>
  </w:style>
  <w:style w:type="paragraph" w:customStyle="1" w:styleId="s1">
    <w:name w:val="s_1"/>
    <w:basedOn w:val="a"/>
    <w:rsid w:val="00E44C0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entry">
    <w:name w:val="entry"/>
    <w:rsid w:val="00E44C04"/>
  </w:style>
  <w:style w:type="paragraph" w:customStyle="1" w:styleId="s16">
    <w:name w:val="s_16"/>
    <w:basedOn w:val="a"/>
    <w:rsid w:val="00E44C0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E44C0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9">
    <w:name w:val="s_9"/>
    <w:rsid w:val="00E44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C04"/>
    <w:pPr>
      <w:keepNext/>
      <w:suppressAutoHyphens w:val="0"/>
      <w:spacing w:line="240" w:lineRule="auto"/>
      <w:ind w:firstLine="5040"/>
      <w:jc w:val="left"/>
      <w:outlineLvl w:val="3"/>
    </w:pPr>
    <w:rPr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E44C04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PetersburgCTT" w:hAnsi="PetersburgCTT"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2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4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3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3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6">
    <w:name w:val="toc 1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7">
    <w:name w:val="Нет списка1"/>
    <w:next w:val="a2"/>
    <w:uiPriority w:val="99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unhideWhenUsed/>
    <w:rsid w:val="002F7E02"/>
    <w:rPr>
      <w:color w:val="800080"/>
      <w:u w:val="single"/>
    </w:rPr>
  </w:style>
  <w:style w:type="paragraph" w:styleId="afff6">
    <w:name w:val="TOC Heading"/>
    <w:basedOn w:val="10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44C04"/>
    <w:rPr>
      <w:rFonts w:ascii="PetersburgCTT" w:eastAsia="Times New Roman" w:hAnsi="PetersburgCTT" w:cs="Times New Roman"/>
      <w:i/>
      <w:sz w:val="18"/>
      <w:szCs w:val="24"/>
      <w:lang w:eastAsia="ar-SA"/>
    </w:rPr>
  </w:style>
  <w:style w:type="paragraph" w:customStyle="1" w:styleId="ConsNormal">
    <w:name w:val="ConsNormal"/>
    <w:rsid w:val="00E44C04"/>
    <w:pPr>
      <w:widowControl w:val="0"/>
      <w:spacing w:after="0" w:line="240" w:lineRule="auto"/>
      <w:ind w:firstLine="720"/>
    </w:pPr>
    <w:rPr>
      <w:rFonts w:ascii="TimesET" w:eastAsia="Times New Roman" w:hAnsi="TimesET" w:cs="Times New Roman"/>
      <w:snapToGrid w:val="0"/>
      <w:sz w:val="18"/>
      <w:szCs w:val="20"/>
      <w:lang w:eastAsia="ru-RU"/>
    </w:rPr>
  </w:style>
  <w:style w:type="paragraph" w:customStyle="1" w:styleId="ConsTitle">
    <w:name w:val="ConsTitle"/>
    <w:rsid w:val="00E44C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E44C04"/>
    <w:pPr>
      <w:suppressAutoHyphens w:val="0"/>
      <w:spacing w:line="240" w:lineRule="auto"/>
      <w:ind w:firstLine="0"/>
      <w:jc w:val="center"/>
    </w:pPr>
    <w:rPr>
      <w:b/>
      <w:kern w:val="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44C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"/>
    <w:link w:val="25"/>
    <w:rsid w:val="00E44C04"/>
    <w:pPr>
      <w:suppressAutoHyphens w:val="0"/>
      <w:spacing w:line="240" w:lineRule="auto"/>
      <w:ind w:firstLine="0"/>
      <w:jc w:val="center"/>
    </w:pPr>
    <w:rPr>
      <w:kern w:val="0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44C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8">
    <w:name w:val="Block Text"/>
    <w:basedOn w:val="a"/>
    <w:rsid w:val="00E44C04"/>
    <w:pPr>
      <w:suppressAutoHyphens w:val="0"/>
      <w:spacing w:line="240" w:lineRule="auto"/>
      <w:ind w:left="720" w:right="4855" w:firstLine="0"/>
    </w:pPr>
    <w:rPr>
      <w:kern w:val="0"/>
      <w:sz w:val="28"/>
      <w:szCs w:val="20"/>
      <w:lang w:eastAsia="ru-RU"/>
    </w:rPr>
  </w:style>
  <w:style w:type="paragraph" w:customStyle="1" w:styleId="ConsPlusTitle">
    <w:name w:val="ConsPlusTitle"/>
    <w:rsid w:val="00E44C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Default">
    <w:name w:val="Default"/>
    <w:rsid w:val="00E44C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9">
    <w:name w:val="No Spacing"/>
    <w:qFormat/>
    <w:rsid w:val="00E44C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Обычный1"/>
    <w:rsid w:val="00E44C04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ConsPlusCell0">
    <w:name w:val="ConsPlusCell Знак"/>
    <w:link w:val="ConsPlusCell"/>
    <w:locked/>
    <w:rsid w:val="00E44C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E44C04"/>
  </w:style>
  <w:style w:type="paragraph" w:styleId="HTML">
    <w:name w:val="HTML Preformatted"/>
    <w:basedOn w:val="a"/>
    <w:link w:val="HTML0"/>
    <w:rsid w:val="00E44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4C04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E44C0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WW8Num3z1">
    <w:name w:val="WW8Num3z1"/>
    <w:rsid w:val="00E44C04"/>
    <w:rPr>
      <w:rFonts w:ascii="Courier New" w:hAnsi="Courier New" w:cs="Courier New"/>
    </w:rPr>
  </w:style>
  <w:style w:type="character" w:customStyle="1" w:styleId="WW8Num3z2">
    <w:name w:val="WW8Num3z2"/>
    <w:rsid w:val="00E44C04"/>
    <w:rPr>
      <w:rFonts w:ascii="Wingdings" w:hAnsi="Wingdings"/>
    </w:rPr>
  </w:style>
  <w:style w:type="character" w:customStyle="1" w:styleId="WW8Num3z3">
    <w:name w:val="WW8Num3z3"/>
    <w:rsid w:val="00E44C04"/>
    <w:rPr>
      <w:rFonts w:ascii="Symbol" w:hAnsi="Symbol"/>
    </w:rPr>
  </w:style>
  <w:style w:type="character" w:customStyle="1" w:styleId="WW8Num5z0">
    <w:name w:val="WW8Num5z0"/>
    <w:rsid w:val="00E44C04"/>
    <w:rPr>
      <w:rFonts w:ascii="Symbol" w:hAnsi="Symbol"/>
    </w:rPr>
  </w:style>
  <w:style w:type="character" w:customStyle="1" w:styleId="WW8Num5z1">
    <w:name w:val="WW8Num5z1"/>
    <w:rsid w:val="00E44C04"/>
    <w:rPr>
      <w:rFonts w:ascii="Courier New" w:hAnsi="Courier New" w:cs="Courier New"/>
    </w:rPr>
  </w:style>
  <w:style w:type="character" w:customStyle="1" w:styleId="WW8Num5z2">
    <w:name w:val="WW8Num5z2"/>
    <w:rsid w:val="00E44C04"/>
    <w:rPr>
      <w:rFonts w:ascii="Wingdings" w:hAnsi="Wingdings"/>
    </w:rPr>
  </w:style>
  <w:style w:type="character" w:customStyle="1" w:styleId="WW8Num7z0">
    <w:name w:val="WW8Num7z0"/>
    <w:rsid w:val="00E44C04"/>
    <w:rPr>
      <w:b/>
    </w:rPr>
  </w:style>
  <w:style w:type="character" w:customStyle="1" w:styleId="WW8Num8z0">
    <w:name w:val="WW8Num8z0"/>
    <w:rsid w:val="00E44C04"/>
    <w:rPr>
      <w:b w:val="0"/>
      <w:i w:val="0"/>
      <w:sz w:val="28"/>
      <w:szCs w:val="28"/>
    </w:rPr>
  </w:style>
  <w:style w:type="character" w:customStyle="1" w:styleId="WW8Num10z0">
    <w:name w:val="WW8Num10z0"/>
    <w:rsid w:val="00E44C04"/>
    <w:rPr>
      <w:sz w:val="24"/>
    </w:rPr>
  </w:style>
  <w:style w:type="character" w:customStyle="1" w:styleId="WW8Num11z0">
    <w:name w:val="WW8Num11z0"/>
    <w:rsid w:val="00E44C04"/>
    <w:rPr>
      <w:rFonts w:ascii="Symbol" w:hAnsi="Symbol"/>
    </w:rPr>
  </w:style>
  <w:style w:type="character" w:customStyle="1" w:styleId="WW8Num11z1">
    <w:name w:val="WW8Num11z1"/>
    <w:rsid w:val="00E44C04"/>
    <w:rPr>
      <w:rFonts w:ascii="Courier New" w:hAnsi="Courier New" w:cs="Courier New"/>
    </w:rPr>
  </w:style>
  <w:style w:type="character" w:customStyle="1" w:styleId="WW8Num11z2">
    <w:name w:val="WW8Num11z2"/>
    <w:rsid w:val="00E44C04"/>
    <w:rPr>
      <w:rFonts w:ascii="Wingdings" w:hAnsi="Wingdings"/>
    </w:rPr>
  </w:style>
  <w:style w:type="character" w:customStyle="1" w:styleId="WW8Num12z0">
    <w:name w:val="WW8Num12z0"/>
    <w:rsid w:val="00E44C04"/>
    <w:rPr>
      <w:b/>
    </w:rPr>
  </w:style>
  <w:style w:type="character" w:customStyle="1" w:styleId="WW8Num15z0">
    <w:name w:val="WW8Num15z0"/>
    <w:rsid w:val="00E44C04"/>
    <w:rPr>
      <w:b/>
    </w:rPr>
  </w:style>
  <w:style w:type="character" w:customStyle="1" w:styleId="WW8Num16z2">
    <w:name w:val="WW8Num16z2"/>
    <w:rsid w:val="00E44C04"/>
    <w:rPr>
      <w:rFonts w:ascii="Symbol" w:hAnsi="Symbol"/>
    </w:rPr>
  </w:style>
  <w:style w:type="character" w:customStyle="1" w:styleId="WW8Num17z0">
    <w:name w:val="WW8Num17z0"/>
    <w:rsid w:val="00E44C04"/>
    <w:rPr>
      <w:rFonts w:ascii="Symbol" w:hAnsi="Symbol"/>
    </w:rPr>
  </w:style>
  <w:style w:type="character" w:customStyle="1" w:styleId="WW8Num17z1">
    <w:name w:val="WW8Num17z1"/>
    <w:rsid w:val="00E44C04"/>
    <w:rPr>
      <w:rFonts w:ascii="Courier New" w:hAnsi="Courier New" w:cs="Courier New"/>
    </w:rPr>
  </w:style>
  <w:style w:type="character" w:customStyle="1" w:styleId="WW8Num17z2">
    <w:name w:val="WW8Num17z2"/>
    <w:rsid w:val="00E44C04"/>
    <w:rPr>
      <w:rFonts w:ascii="Wingdings" w:hAnsi="Wingdings"/>
    </w:rPr>
  </w:style>
  <w:style w:type="character" w:customStyle="1" w:styleId="WW8Num18z0">
    <w:name w:val="WW8Num18z0"/>
    <w:rsid w:val="00E44C04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E44C04"/>
    <w:rPr>
      <w:rFonts w:ascii="Courier New" w:hAnsi="Courier New" w:cs="Courier New"/>
    </w:rPr>
  </w:style>
  <w:style w:type="character" w:customStyle="1" w:styleId="WW8Num18z2">
    <w:name w:val="WW8Num18z2"/>
    <w:rsid w:val="00E44C04"/>
    <w:rPr>
      <w:rFonts w:ascii="Wingdings" w:hAnsi="Wingdings"/>
    </w:rPr>
  </w:style>
  <w:style w:type="character" w:customStyle="1" w:styleId="WW8Num18z3">
    <w:name w:val="WW8Num18z3"/>
    <w:rsid w:val="00E44C04"/>
    <w:rPr>
      <w:rFonts w:ascii="Symbol" w:hAnsi="Symbol"/>
    </w:rPr>
  </w:style>
  <w:style w:type="character" w:customStyle="1" w:styleId="WW8Num23z0">
    <w:name w:val="WW8Num23z0"/>
    <w:rsid w:val="00E44C04"/>
    <w:rPr>
      <w:rFonts w:ascii="Symbol" w:hAnsi="Symbol"/>
    </w:rPr>
  </w:style>
  <w:style w:type="character" w:customStyle="1" w:styleId="WW8Num23z1">
    <w:name w:val="WW8Num23z1"/>
    <w:rsid w:val="00E44C04"/>
    <w:rPr>
      <w:rFonts w:ascii="Courier New" w:hAnsi="Courier New" w:cs="Courier New"/>
    </w:rPr>
  </w:style>
  <w:style w:type="character" w:customStyle="1" w:styleId="WW8Num23z2">
    <w:name w:val="WW8Num23z2"/>
    <w:rsid w:val="00E44C04"/>
    <w:rPr>
      <w:rFonts w:ascii="Wingdings" w:hAnsi="Wingdings"/>
    </w:rPr>
  </w:style>
  <w:style w:type="character" w:customStyle="1" w:styleId="WW8Num24z0">
    <w:name w:val="WW8Num24z0"/>
    <w:rsid w:val="00E44C04"/>
    <w:rPr>
      <w:rFonts w:ascii="Symbol" w:hAnsi="Symbol"/>
    </w:rPr>
  </w:style>
  <w:style w:type="character" w:customStyle="1" w:styleId="WW8Num24z1">
    <w:name w:val="WW8Num24z1"/>
    <w:rsid w:val="00E44C04"/>
    <w:rPr>
      <w:rFonts w:ascii="Courier New" w:hAnsi="Courier New" w:cs="Courier New"/>
    </w:rPr>
  </w:style>
  <w:style w:type="character" w:customStyle="1" w:styleId="WW8Num24z2">
    <w:name w:val="WW8Num24z2"/>
    <w:rsid w:val="00E44C04"/>
    <w:rPr>
      <w:rFonts w:ascii="Wingdings" w:hAnsi="Wingdings"/>
    </w:rPr>
  </w:style>
  <w:style w:type="character" w:customStyle="1" w:styleId="WW8Num26z0">
    <w:name w:val="WW8Num26z0"/>
    <w:rsid w:val="00E44C04"/>
    <w:rPr>
      <w:b/>
    </w:rPr>
  </w:style>
  <w:style w:type="character" w:customStyle="1" w:styleId="WW8Num27z0">
    <w:name w:val="WW8Num27z0"/>
    <w:rsid w:val="00E44C04"/>
    <w:rPr>
      <w:rFonts w:ascii="Symbol" w:eastAsia="Times New Roman" w:hAnsi="Symbol" w:cs="Times New Roman"/>
    </w:rPr>
  </w:style>
  <w:style w:type="character" w:customStyle="1" w:styleId="WW8Num27z1">
    <w:name w:val="WW8Num27z1"/>
    <w:rsid w:val="00E44C04"/>
    <w:rPr>
      <w:rFonts w:ascii="Courier New" w:hAnsi="Courier New" w:cs="Courier New"/>
    </w:rPr>
  </w:style>
  <w:style w:type="character" w:customStyle="1" w:styleId="WW8Num27z2">
    <w:name w:val="WW8Num27z2"/>
    <w:rsid w:val="00E44C04"/>
    <w:rPr>
      <w:rFonts w:ascii="Wingdings" w:hAnsi="Wingdings"/>
    </w:rPr>
  </w:style>
  <w:style w:type="character" w:customStyle="1" w:styleId="WW8Num27z3">
    <w:name w:val="WW8Num27z3"/>
    <w:rsid w:val="00E44C04"/>
    <w:rPr>
      <w:rFonts w:ascii="Symbol" w:hAnsi="Symbol"/>
    </w:rPr>
  </w:style>
  <w:style w:type="character" w:customStyle="1" w:styleId="WW8Num33z0">
    <w:name w:val="WW8Num33z0"/>
    <w:rsid w:val="00E44C04"/>
    <w:rPr>
      <w:rFonts w:ascii="Symbol" w:hAnsi="Symbol"/>
    </w:rPr>
  </w:style>
  <w:style w:type="character" w:customStyle="1" w:styleId="WW8Num33z1">
    <w:name w:val="WW8Num33z1"/>
    <w:rsid w:val="00E44C04"/>
    <w:rPr>
      <w:rFonts w:ascii="Courier New" w:hAnsi="Courier New" w:cs="Courier New"/>
    </w:rPr>
  </w:style>
  <w:style w:type="character" w:customStyle="1" w:styleId="WW8Num33z2">
    <w:name w:val="WW8Num33z2"/>
    <w:rsid w:val="00E44C04"/>
    <w:rPr>
      <w:rFonts w:ascii="Wingdings" w:hAnsi="Wingdings"/>
    </w:rPr>
  </w:style>
  <w:style w:type="character" w:customStyle="1" w:styleId="afffa">
    <w:name w:val="Символ сноски"/>
    <w:rsid w:val="00E44C04"/>
    <w:rPr>
      <w:vertAlign w:val="superscript"/>
    </w:rPr>
  </w:style>
  <w:style w:type="character" w:customStyle="1" w:styleId="62">
    <w:name w:val="Знак Знак6"/>
    <w:rsid w:val="00E44C04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E44C04"/>
    <w:rPr>
      <w:sz w:val="24"/>
      <w:szCs w:val="24"/>
      <w:lang w:val="ru-RU" w:eastAsia="ar-SA" w:bidi="ar-SA"/>
    </w:rPr>
  </w:style>
  <w:style w:type="character" w:customStyle="1" w:styleId="52">
    <w:name w:val="Знак Знак5"/>
    <w:rsid w:val="00E44C04"/>
    <w:rPr>
      <w:sz w:val="24"/>
      <w:szCs w:val="24"/>
      <w:lang w:val="ru-RU" w:eastAsia="ar-SA" w:bidi="ar-SA"/>
    </w:rPr>
  </w:style>
  <w:style w:type="character" w:customStyle="1" w:styleId="36">
    <w:name w:val="Знак Знак3"/>
    <w:rsid w:val="00E44C04"/>
    <w:rPr>
      <w:sz w:val="24"/>
      <w:szCs w:val="24"/>
      <w:lang w:val="ru-RU" w:eastAsia="ar-SA" w:bidi="ar-SA"/>
    </w:rPr>
  </w:style>
  <w:style w:type="character" w:customStyle="1" w:styleId="afffb">
    <w:name w:val="Символы концевой сноски"/>
    <w:rsid w:val="00E44C04"/>
    <w:rPr>
      <w:vertAlign w:val="superscript"/>
    </w:rPr>
  </w:style>
  <w:style w:type="character" w:customStyle="1" w:styleId="26">
    <w:name w:val="Знак Знак2"/>
    <w:rsid w:val="00E44C0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9">
    <w:name w:val="Знак примечания1"/>
    <w:rsid w:val="00E44C04"/>
    <w:rPr>
      <w:sz w:val="16"/>
      <w:szCs w:val="16"/>
    </w:rPr>
  </w:style>
  <w:style w:type="character" w:customStyle="1" w:styleId="data">
    <w:name w:val="data"/>
    <w:rsid w:val="00E44C04"/>
  </w:style>
  <w:style w:type="character" w:customStyle="1" w:styleId="42">
    <w:name w:val="Знак Знак4"/>
    <w:rsid w:val="00E44C04"/>
    <w:rPr>
      <w:rFonts w:eastAsia="Times New Roman"/>
      <w:sz w:val="24"/>
      <w:szCs w:val="24"/>
      <w:lang w:val="en-AU"/>
    </w:rPr>
  </w:style>
  <w:style w:type="paragraph" w:customStyle="1" w:styleId="afffc">
    <w:basedOn w:val="a"/>
    <w:next w:val="a6"/>
    <w:rsid w:val="00E44C04"/>
    <w:pPr>
      <w:keepNext/>
      <w:suppressAutoHyphens w:val="0"/>
      <w:spacing w:before="240" w:after="120" w:line="240" w:lineRule="auto"/>
      <w:ind w:firstLine="0"/>
      <w:jc w:val="left"/>
    </w:pPr>
    <w:rPr>
      <w:rFonts w:ascii="Arial" w:eastAsia="Microsoft YaHei" w:hAnsi="Arial" w:cs="Mangal"/>
      <w:kern w:val="0"/>
      <w:sz w:val="28"/>
      <w:szCs w:val="28"/>
    </w:rPr>
  </w:style>
  <w:style w:type="paragraph" w:customStyle="1" w:styleId="BodyText22">
    <w:name w:val="Body Text 22"/>
    <w:basedOn w:val="a"/>
    <w:rsid w:val="00E44C04"/>
    <w:pPr>
      <w:suppressAutoHyphens w:val="0"/>
      <w:spacing w:line="240" w:lineRule="auto"/>
    </w:pPr>
    <w:rPr>
      <w:kern w:val="0"/>
      <w:szCs w:val="20"/>
    </w:rPr>
  </w:style>
  <w:style w:type="paragraph" w:customStyle="1" w:styleId="Point">
    <w:name w:val="Point"/>
    <w:basedOn w:val="a"/>
    <w:rsid w:val="00E44C04"/>
    <w:pPr>
      <w:suppressAutoHyphens w:val="0"/>
      <w:spacing w:before="120" w:line="288" w:lineRule="auto"/>
      <w:ind w:firstLine="720"/>
    </w:pPr>
    <w:rPr>
      <w:rFonts w:eastAsia="Batang"/>
      <w:kern w:val="0"/>
    </w:rPr>
  </w:style>
  <w:style w:type="paragraph" w:customStyle="1" w:styleId="BodyText21">
    <w:name w:val="Body Text 2.Основной текст 1"/>
    <w:basedOn w:val="a"/>
    <w:rsid w:val="00E44C04"/>
    <w:pPr>
      <w:suppressAutoHyphens w:val="0"/>
      <w:spacing w:line="240" w:lineRule="auto"/>
      <w:ind w:firstLine="720"/>
    </w:pPr>
    <w:rPr>
      <w:kern w:val="0"/>
      <w:sz w:val="28"/>
      <w:szCs w:val="20"/>
    </w:rPr>
  </w:style>
  <w:style w:type="paragraph" w:customStyle="1" w:styleId="210">
    <w:name w:val="Основной текст с отступом 21"/>
    <w:basedOn w:val="a"/>
    <w:rsid w:val="00E44C04"/>
    <w:pPr>
      <w:suppressAutoHyphens w:val="0"/>
      <w:spacing w:after="120" w:line="480" w:lineRule="auto"/>
      <w:ind w:left="283" w:firstLine="0"/>
      <w:jc w:val="left"/>
    </w:pPr>
    <w:rPr>
      <w:kern w:val="0"/>
    </w:rPr>
  </w:style>
  <w:style w:type="paragraph" w:customStyle="1" w:styleId="afffd">
    <w:name w:val="Скобки буквы"/>
    <w:basedOn w:val="a"/>
    <w:rsid w:val="00E44C04"/>
    <w:pPr>
      <w:tabs>
        <w:tab w:val="left" w:pos="360"/>
      </w:tabs>
      <w:suppressAutoHyphens w:val="0"/>
      <w:spacing w:line="240" w:lineRule="auto"/>
      <w:ind w:left="360" w:hanging="360"/>
      <w:jc w:val="left"/>
    </w:pPr>
    <w:rPr>
      <w:kern w:val="0"/>
      <w:sz w:val="20"/>
      <w:szCs w:val="20"/>
    </w:rPr>
  </w:style>
  <w:style w:type="paragraph" w:customStyle="1" w:styleId="310">
    <w:name w:val="Основной текст с отступом 31"/>
    <w:basedOn w:val="a"/>
    <w:rsid w:val="00E44C04"/>
    <w:pPr>
      <w:suppressAutoHyphens w:val="0"/>
      <w:spacing w:line="240" w:lineRule="auto"/>
      <w:ind w:firstLine="708"/>
    </w:pPr>
    <w:rPr>
      <w:kern w:val="0"/>
      <w:sz w:val="28"/>
      <w:lang w:val="en-US"/>
    </w:rPr>
  </w:style>
  <w:style w:type="paragraph" w:customStyle="1" w:styleId="311">
    <w:name w:val="Основной текст 31"/>
    <w:basedOn w:val="a"/>
    <w:rsid w:val="00E44C04"/>
    <w:pPr>
      <w:suppressAutoHyphens w:val="0"/>
      <w:spacing w:line="240" w:lineRule="auto"/>
      <w:ind w:firstLine="0"/>
    </w:pPr>
    <w:rPr>
      <w:kern w:val="0"/>
      <w:sz w:val="28"/>
    </w:rPr>
  </w:style>
  <w:style w:type="paragraph" w:customStyle="1" w:styleId="afffe">
    <w:name w:val="Заголовок текста"/>
    <w:rsid w:val="00E44C04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211">
    <w:name w:val="Основной текст 21"/>
    <w:basedOn w:val="a"/>
    <w:rsid w:val="00E44C04"/>
    <w:pPr>
      <w:suppressAutoHyphens w:val="0"/>
      <w:spacing w:line="240" w:lineRule="auto"/>
      <w:ind w:firstLine="0"/>
      <w:jc w:val="center"/>
    </w:pPr>
    <w:rPr>
      <w:kern w:val="0"/>
      <w:sz w:val="28"/>
    </w:rPr>
  </w:style>
  <w:style w:type="paragraph" w:customStyle="1" w:styleId="affff">
    <w:name w:val="Нумерованный абзац"/>
    <w:rsid w:val="00E44C04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a">
    <w:name w:val="Текст1"/>
    <w:basedOn w:val="a"/>
    <w:rsid w:val="00E44C04"/>
    <w:pPr>
      <w:tabs>
        <w:tab w:val="left" w:pos="1571"/>
      </w:tabs>
      <w:suppressAutoHyphens w:val="0"/>
      <w:spacing w:line="240" w:lineRule="auto"/>
      <w:ind w:firstLine="720"/>
    </w:pPr>
    <w:rPr>
      <w:rFonts w:ascii="Courier New" w:hAnsi="Courier New"/>
      <w:kern w:val="0"/>
      <w:sz w:val="20"/>
    </w:rPr>
  </w:style>
  <w:style w:type="paragraph" w:customStyle="1" w:styleId="1">
    <w:name w:val="Маркированный список1"/>
    <w:basedOn w:val="a6"/>
    <w:rsid w:val="00E44C04"/>
    <w:pPr>
      <w:numPr>
        <w:numId w:val="2"/>
      </w:numPr>
      <w:tabs>
        <w:tab w:val="left" w:pos="360"/>
      </w:tabs>
      <w:spacing w:after="0" w:line="240" w:lineRule="auto"/>
      <w:ind w:left="1080" w:hanging="180"/>
    </w:pPr>
    <w:rPr>
      <w:kern w:val="0"/>
    </w:rPr>
  </w:style>
  <w:style w:type="paragraph" w:customStyle="1" w:styleId="1b">
    <w:name w:val="Схема документа1"/>
    <w:basedOn w:val="a"/>
    <w:rsid w:val="00E44C04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</w:rPr>
  </w:style>
  <w:style w:type="paragraph" w:customStyle="1" w:styleId="1c">
    <w:name w:val="Текст примечания1"/>
    <w:basedOn w:val="a"/>
    <w:rsid w:val="00E44C04"/>
    <w:pPr>
      <w:suppressAutoHyphens w:val="0"/>
      <w:spacing w:line="240" w:lineRule="auto"/>
      <w:ind w:firstLine="0"/>
      <w:jc w:val="left"/>
    </w:pPr>
    <w:rPr>
      <w:kern w:val="0"/>
      <w:sz w:val="20"/>
      <w:szCs w:val="20"/>
    </w:rPr>
  </w:style>
  <w:style w:type="paragraph" w:customStyle="1" w:styleId="rvps698610">
    <w:name w:val="rvps698610"/>
    <w:basedOn w:val="a"/>
    <w:rsid w:val="00E44C04"/>
    <w:pPr>
      <w:suppressAutoHyphens w:val="0"/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affff0">
    <w:name w:val="Знак"/>
    <w:basedOn w:val="a"/>
    <w:rsid w:val="00E44C0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212">
    <w:name w:val="Список 21"/>
    <w:basedOn w:val="a"/>
    <w:rsid w:val="00E44C04"/>
    <w:pPr>
      <w:widowControl w:val="0"/>
      <w:suppressAutoHyphens w:val="0"/>
      <w:autoSpaceDE w:val="0"/>
      <w:spacing w:line="240" w:lineRule="auto"/>
      <w:ind w:left="566" w:hanging="283"/>
      <w:jc w:val="left"/>
    </w:pPr>
    <w:rPr>
      <w:b/>
      <w:bCs/>
      <w:kern w:val="0"/>
      <w:sz w:val="20"/>
      <w:szCs w:val="20"/>
    </w:rPr>
  </w:style>
  <w:style w:type="paragraph" w:customStyle="1" w:styleId="affff1">
    <w:name w:val="Знак"/>
    <w:basedOn w:val="a"/>
    <w:rsid w:val="00E44C0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affff2">
    <w:name w:val="Министерский"/>
    <w:basedOn w:val="a"/>
    <w:rsid w:val="00E44C04"/>
    <w:pPr>
      <w:suppressAutoHyphens w:val="0"/>
      <w:spacing w:line="240" w:lineRule="auto"/>
      <w:ind w:firstLine="0"/>
      <w:jc w:val="center"/>
    </w:pPr>
    <w:rPr>
      <w:rFonts w:eastAsia="Calibri"/>
      <w:kern w:val="0"/>
    </w:rPr>
  </w:style>
  <w:style w:type="paragraph" w:customStyle="1" w:styleId="CharChar4">
    <w:name w:val="Char Char4 Знак Знак Знак"/>
    <w:basedOn w:val="a"/>
    <w:rsid w:val="00E44C04"/>
    <w:pPr>
      <w:suppressAutoHyphens w:val="0"/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fff3">
    <w:name w:val="загол"/>
    <w:basedOn w:val="a"/>
    <w:next w:val="a"/>
    <w:rsid w:val="00E44C04"/>
    <w:pPr>
      <w:keepNext/>
      <w:widowControl w:val="0"/>
      <w:suppressAutoHyphens w:val="0"/>
      <w:spacing w:before="240" w:after="60" w:line="240" w:lineRule="auto"/>
      <w:ind w:firstLine="0"/>
      <w:jc w:val="left"/>
    </w:pPr>
    <w:rPr>
      <w:rFonts w:ascii="Arial" w:hAnsi="Arial"/>
      <w:snapToGrid w:val="0"/>
      <w:kern w:val="0"/>
      <w:szCs w:val="20"/>
      <w:lang w:eastAsia="ru-RU"/>
    </w:rPr>
  </w:style>
  <w:style w:type="character" w:customStyle="1" w:styleId="1d">
    <w:name w:val="Знак Знак1"/>
    <w:rsid w:val="00E44C04"/>
    <w:rPr>
      <w:lang w:val="ru-RU" w:eastAsia="ar-SA" w:bidi="ar-SA"/>
    </w:rPr>
  </w:style>
  <w:style w:type="character" w:customStyle="1" w:styleId="affff4">
    <w:name w:val="Знак Знак"/>
    <w:rsid w:val="00E44C04"/>
    <w:rPr>
      <w:b/>
      <w:bCs/>
      <w:lang w:val="ru-RU" w:eastAsia="ar-SA" w:bidi="ar-SA"/>
    </w:rPr>
  </w:style>
  <w:style w:type="character" w:customStyle="1" w:styleId="affff5">
    <w:name w:val="Цветовое выделение для Текст"/>
    <w:uiPriority w:val="99"/>
    <w:rsid w:val="00E44C04"/>
  </w:style>
  <w:style w:type="paragraph" w:customStyle="1" w:styleId="s3">
    <w:name w:val="s_3"/>
    <w:basedOn w:val="a"/>
    <w:rsid w:val="00E44C0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f6">
    <w:name w:val="Emphasis"/>
    <w:uiPriority w:val="20"/>
    <w:qFormat/>
    <w:rsid w:val="00E44C04"/>
    <w:rPr>
      <w:i/>
      <w:iCs/>
    </w:rPr>
  </w:style>
  <w:style w:type="paragraph" w:customStyle="1" w:styleId="s1">
    <w:name w:val="s_1"/>
    <w:basedOn w:val="a"/>
    <w:rsid w:val="00E44C0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entry">
    <w:name w:val="entry"/>
    <w:rsid w:val="00E44C04"/>
  </w:style>
  <w:style w:type="paragraph" w:customStyle="1" w:styleId="s16">
    <w:name w:val="s_16"/>
    <w:basedOn w:val="a"/>
    <w:rsid w:val="00E44C0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E44C0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9">
    <w:name w:val="s_9"/>
    <w:rsid w:val="00E4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308460.100000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22601029.10105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file:///D:\&#1057;&#1042;&#1045;&#1058;&#1040;\&#1052;&#1059;&#1053;&#1048;&#1062;&#1048;&#1055;&#1040;&#1051;&#1068;&#1053;&#1040;&#1071;%20&#1055;&#1056;&#1054;&#1043;&#1056;&#1040;&#1052;&#1052;&#1040;\2019\&#1053;&#1054;&#1042;&#1040;&#1071;%20&#1052;&#1059;&#1053;&#1048;&#1062;%20&#1055;&#1056;&#1054;&#1043;&#1056;&#1040;&#1052;&#1052;&#1040;%202019.rtf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66211.10101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D:\&#1057;&#1042;&#1045;&#1058;&#1040;\&#1052;&#1059;&#1053;&#1048;&#1062;&#1048;&#1055;&#1040;&#1051;&#1068;&#1053;&#1040;&#1071;%20&#1055;&#1056;&#1054;&#1043;&#1056;&#1040;&#1052;&#1052;&#1040;\2019\&#1053;&#1054;&#1042;&#1040;&#1071;%20&#1052;&#1059;&#1053;&#1048;&#1062;%20&#1055;&#1056;&#1054;&#1043;&#1056;&#1040;&#1052;&#1052;&#1040;%202019.rtf" TargetMode="External"/><Relationship Id="rId23" Type="http://schemas.openxmlformats.org/officeDocument/2006/relationships/header" Target="header3.xml"/><Relationship Id="rId10" Type="http://schemas.openxmlformats.org/officeDocument/2006/relationships/hyperlink" Target="garantf1://17466211.0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70308460.500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8927-4A9B-4708-92BD-11671F2D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51</Pages>
  <Words>8628</Words>
  <Characters>49182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69</cp:revision>
  <cp:lastPrinted>2023-01-27T11:16:00Z</cp:lastPrinted>
  <dcterms:created xsi:type="dcterms:W3CDTF">2023-01-09T05:07:00Z</dcterms:created>
  <dcterms:modified xsi:type="dcterms:W3CDTF">2023-02-01T11:11:00Z</dcterms:modified>
</cp:coreProperties>
</file>