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B9" w:rsidRPr="008058FE" w:rsidRDefault="008058FE" w:rsidP="00FA59B9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058F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Чебоксарская межрайонная природоохранная прокуратура</w:t>
      </w:r>
      <w:r w:rsidRPr="008058F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разъясняет, что в</w:t>
      </w:r>
      <w:r w:rsidR="00FA59B9" w:rsidRPr="008058F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соответствии со ст. 43 Водного кодекса Российской Федерации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FA59B9" w:rsidRPr="008058FE" w:rsidRDefault="00FA59B9" w:rsidP="00FA59B9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058FE">
        <w:rPr>
          <w:rFonts w:ascii="Times New Roman" w:hAnsi="Times New Roman" w:cs="Times New Roman"/>
          <w:kern w:val="36"/>
          <w:sz w:val="28"/>
          <w:szCs w:val="28"/>
          <w:lang w:eastAsia="ru-RU"/>
        </w:rPr>
        <w:t>Для вышеуказанных водных объектов устанавливаются зоны санитарной охраны. </w:t>
      </w:r>
    </w:p>
    <w:p w:rsidR="00FA59B9" w:rsidRPr="008058FE" w:rsidRDefault="00FA59B9" w:rsidP="00FA59B9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058FE">
        <w:rPr>
          <w:rFonts w:ascii="Times New Roman" w:hAnsi="Times New Roman" w:cs="Times New Roman"/>
          <w:kern w:val="36"/>
          <w:sz w:val="28"/>
          <w:szCs w:val="28"/>
          <w:lang w:eastAsia="ru-RU"/>
        </w:rPr>
        <w:t>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 запрещаются или ограничиваются в случаях и в порядке, которые установлены санитарными правилами и нормами в соответствии с законодательством о санитарно-эпидемиологическом благополучии населения.</w:t>
      </w:r>
    </w:p>
    <w:p w:rsidR="00FA59B9" w:rsidRPr="008058FE" w:rsidRDefault="00FA59B9" w:rsidP="00FA59B9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058FE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 территориях, на которых отсутствуют поверхностные водные объекты, но имеются достаточные ресурсы подземных вод, пригодных для целей питьевого и хозяйственно-бытового водоснабжения, в соответствии с законодательством о недрах допускается в исключительных случаях использование подземных вод для целей, не связанных с питьевым и хозяйственно-бытовым водоснабжением.</w:t>
      </w:r>
    </w:p>
    <w:p w:rsidR="008B04E1" w:rsidRDefault="008B04E1"/>
    <w:sectPr w:rsidR="008B04E1" w:rsidSect="008B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9B9"/>
    <w:rsid w:val="007D02CA"/>
    <w:rsid w:val="008058FE"/>
    <w:rsid w:val="008B04E1"/>
    <w:rsid w:val="00AF4003"/>
    <w:rsid w:val="00FA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chmpp3</dc:creator>
  <cp:keywords/>
  <dc:description/>
  <cp:lastModifiedBy>chmpp3</cp:lastModifiedBy>
  <cp:revision>4</cp:revision>
  <dcterms:created xsi:type="dcterms:W3CDTF">2020-05-12T12:26:00Z</dcterms:created>
  <dcterms:modified xsi:type="dcterms:W3CDTF">2020-05-13T13:00:00Z</dcterms:modified>
</cp:coreProperties>
</file>