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2" w:rsidRPr="00661752" w:rsidRDefault="00661752" w:rsidP="00C039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661752">
        <w:rPr>
          <w:rFonts w:ascii="Times New Roman" w:eastAsia="Calibri" w:hAnsi="Times New Roman" w:cs="Times New Roman"/>
          <w:b/>
          <w:sz w:val="27"/>
          <w:szCs w:val="27"/>
        </w:rPr>
        <w:t>Чебоксарская межрайонная природоохранная прокуратура разъясняет</w:t>
      </w:r>
    </w:p>
    <w:p w:rsidR="00661752" w:rsidRDefault="00661752" w:rsidP="00C039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В соответствии с Законом Российской Федерации от 21.02.1992 № 2395 1 «О недрах» (далее – Закон № 2395-1)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Вопросы владения, пользования и распоряжения недрами находятся в совместном ведении Российской Федерации и субъектов Российской Федерации.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Участки недр не могут быть предметом купли, продажи, дарения, и иных гражданско-правовых сделок. Права пользования недрами может переходить либо отчуждаться лишь в порядке, предусмотренном федеральными законами.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Статьей 11 Закона № 2395-1 предусмотрено предоставление недр в пользование по специальному разрешению - лицензии.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Таким образом, добыча общераспространенных полезных ископаемых (таких как глина, песок, песчано-гравийная смесь и др.) в коммерческих целях должна осуществляться только на основании лицензии на пользование недрами, полученной в установленном законом порядке.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Нарушение законодательства о недрах влечет административную, либо уголовную ответственность, установленную законодательством Российской Федерации.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Административная ответственность за пользование недрами без соответствующей лицензии предусмотрена ч.1 ст.7.3 Кодекса Российской Федерации об административных правонарушениях. Санкция данной статьи предусматривает наложение административного штрафа на граждан в размере от трех до пяти тысяч рублей; на должностных лиц - от тридцати до пятидесяти тысяч рублей; на юридических лиц – от восьмисот до одного миллиона рублей.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Кроме того, безлицензионная добыча недр содержит в себе признаки состава преступления предусмотренного ст.171 Уголовного кодекса Российской Федерации (осуществление предпринимательской деятельности без лицензии, в случаях, когда такая лицензия обязательна, если это деяние причинило крупный ущерб государству либо сопряжено с извлечением дохода в крупном размере).</w:t>
      </w:r>
    </w:p>
    <w:p w:rsidR="00C0397B" w:rsidRPr="00C0397B" w:rsidRDefault="00C0397B" w:rsidP="00C03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397B">
        <w:rPr>
          <w:rFonts w:ascii="Times New Roman" w:hAnsi="Times New Roman" w:cs="Times New Roman"/>
          <w:sz w:val="27"/>
          <w:szCs w:val="27"/>
        </w:rPr>
        <w:t>Наказание за совершение данного преступления, при условии отсутствия квалифицирующих обстоятельства, назначается в виде штрафа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арестом на срок до шести месяцев.</w:t>
      </w:r>
    </w:p>
    <w:p w:rsidR="0084438F" w:rsidRPr="00EB1B1E" w:rsidRDefault="0084438F" w:rsidP="00FC03D7">
      <w:pPr>
        <w:tabs>
          <w:tab w:val="left" w:pos="6804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84438F" w:rsidRPr="00EB1B1E" w:rsidSect="00C0397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20" w:rsidRDefault="00715820" w:rsidP="00BB1ECE">
      <w:pPr>
        <w:spacing w:after="0" w:line="240" w:lineRule="auto"/>
      </w:pPr>
      <w:r>
        <w:separator/>
      </w:r>
    </w:p>
  </w:endnote>
  <w:endnote w:type="continuationSeparator" w:id="0">
    <w:p w:rsidR="00715820" w:rsidRDefault="00715820" w:rsidP="00B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06" w:rsidRPr="00DC6706" w:rsidRDefault="00DC6706">
    <w:pPr>
      <w:pStyle w:val="a8"/>
      <w:rPr>
        <w:rFonts w:ascii="Times New Roman" w:hAnsi="Times New Roman" w:cs="Times New Roman"/>
        <w:sz w:val="20"/>
        <w:szCs w:val="20"/>
      </w:rPr>
    </w:pPr>
    <w:r w:rsidRPr="00DC6706">
      <w:rPr>
        <w:rFonts w:ascii="Times New Roman" w:hAnsi="Times New Roman" w:cs="Times New Roman"/>
        <w:sz w:val="20"/>
        <w:szCs w:val="20"/>
      </w:rPr>
      <w:t>Н.Ф. Садриев, тел.: (843) 590-23-38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20" w:rsidRDefault="00715820" w:rsidP="00BB1ECE">
      <w:pPr>
        <w:spacing w:after="0" w:line="240" w:lineRule="auto"/>
      </w:pPr>
      <w:r>
        <w:separator/>
      </w:r>
    </w:p>
  </w:footnote>
  <w:footnote w:type="continuationSeparator" w:id="0">
    <w:p w:rsidR="00715820" w:rsidRDefault="00715820" w:rsidP="00BB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454521298"/>
      <w:docPartObj>
        <w:docPartGallery w:val="Page Numbers (Top of Page)"/>
        <w:docPartUnique/>
      </w:docPartObj>
    </w:sdtPr>
    <w:sdtContent>
      <w:p w:rsidR="0050699E" w:rsidRPr="0050699E" w:rsidRDefault="00A02B7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69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0699E" w:rsidRPr="005069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69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17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69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76"/>
    <w:rsid w:val="000217DF"/>
    <w:rsid w:val="00024556"/>
    <w:rsid w:val="00043762"/>
    <w:rsid w:val="0004648E"/>
    <w:rsid w:val="00047AEE"/>
    <w:rsid w:val="000508CE"/>
    <w:rsid w:val="00063ACA"/>
    <w:rsid w:val="00067FCC"/>
    <w:rsid w:val="000809C3"/>
    <w:rsid w:val="00172F52"/>
    <w:rsid w:val="00180537"/>
    <w:rsid w:val="00182062"/>
    <w:rsid w:val="00183D74"/>
    <w:rsid w:val="0019197C"/>
    <w:rsid w:val="001A0653"/>
    <w:rsid w:val="001A10E8"/>
    <w:rsid w:val="001A142D"/>
    <w:rsid w:val="001A4463"/>
    <w:rsid w:val="001C2C82"/>
    <w:rsid w:val="001C5BC7"/>
    <w:rsid w:val="001F7778"/>
    <w:rsid w:val="0026614D"/>
    <w:rsid w:val="00272260"/>
    <w:rsid w:val="002750C5"/>
    <w:rsid w:val="002A125C"/>
    <w:rsid w:val="002A5260"/>
    <w:rsid w:val="002E019E"/>
    <w:rsid w:val="002E1F24"/>
    <w:rsid w:val="002E399A"/>
    <w:rsid w:val="002F1BAC"/>
    <w:rsid w:val="002F695F"/>
    <w:rsid w:val="0030244D"/>
    <w:rsid w:val="00303116"/>
    <w:rsid w:val="0030412E"/>
    <w:rsid w:val="003462A5"/>
    <w:rsid w:val="003511CC"/>
    <w:rsid w:val="003763E7"/>
    <w:rsid w:val="00386239"/>
    <w:rsid w:val="003C2743"/>
    <w:rsid w:val="003D1FF5"/>
    <w:rsid w:val="004056D6"/>
    <w:rsid w:val="004110D3"/>
    <w:rsid w:val="00420A67"/>
    <w:rsid w:val="00443904"/>
    <w:rsid w:val="00450038"/>
    <w:rsid w:val="0046056B"/>
    <w:rsid w:val="00471E7B"/>
    <w:rsid w:val="004C3347"/>
    <w:rsid w:val="004E2E6C"/>
    <w:rsid w:val="004F3C68"/>
    <w:rsid w:val="0050699E"/>
    <w:rsid w:val="00532F9E"/>
    <w:rsid w:val="00535310"/>
    <w:rsid w:val="00540C14"/>
    <w:rsid w:val="0055477B"/>
    <w:rsid w:val="005757B5"/>
    <w:rsid w:val="005979E1"/>
    <w:rsid w:val="005C1DD3"/>
    <w:rsid w:val="005D3751"/>
    <w:rsid w:val="005D4AA3"/>
    <w:rsid w:val="005E63E9"/>
    <w:rsid w:val="006043DE"/>
    <w:rsid w:val="00617D52"/>
    <w:rsid w:val="0063231C"/>
    <w:rsid w:val="00650064"/>
    <w:rsid w:val="00661752"/>
    <w:rsid w:val="00685EEF"/>
    <w:rsid w:val="006A142E"/>
    <w:rsid w:val="006B0D17"/>
    <w:rsid w:val="006D04B9"/>
    <w:rsid w:val="006E3B09"/>
    <w:rsid w:val="006E530D"/>
    <w:rsid w:val="00715820"/>
    <w:rsid w:val="00734DF0"/>
    <w:rsid w:val="00737A9E"/>
    <w:rsid w:val="00750458"/>
    <w:rsid w:val="00766D57"/>
    <w:rsid w:val="00770EF9"/>
    <w:rsid w:val="00774176"/>
    <w:rsid w:val="00777906"/>
    <w:rsid w:val="00786C1E"/>
    <w:rsid w:val="007B07A8"/>
    <w:rsid w:val="007F76CF"/>
    <w:rsid w:val="0084438F"/>
    <w:rsid w:val="008538D5"/>
    <w:rsid w:val="00857BC9"/>
    <w:rsid w:val="008912EF"/>
    <w:rsid w:val="00896934"/>
    <w:rsid w:val="008979BA"/>
    <w:rsid w:val="008B0F2B"/>
    <w:rsid w:val="008B352F"/>
    <w:rsid w:val="008D0BC3"/>
    <w:rsid w:val="008D3986"/>
    <w:rsid w:val="00955893"/>
    <w:rsid w:val="00970C71"/>
    <w:rsid w:val="009734E6"/>
    <w:rsid w:val="00977D1D"/>
    <w:rsid w:val="00982CF1"/>
    <w:rsid w:val="009937A8"/>
    <w:rsid w:val="009A0F27"/>
    <w:rsid w:val="009A36E2"/>
    <w:rsid w:val="009F4882"/>
    <w:rsid w:val="00A02B79"/>
    <w:rsid w:val="00A07ED3"/>
    <w:rsid w:val="00A33BC7"/>
    <w:rsid w:val="00A35A3A"/>
    <w:rsid w:val="00A411E2"/>
    <w:rsid w:val="00AA2BD1"/>
    <w:rsid w:val="00B4146D"/>
    <w:rsid w:val="00B538D0"/>
    <w:rsid w:val="00B62647"/>
    <w:rsid w:val="00B84852"/>
    <w:rsid w:val="00B867AC"/>
    <w:rsid w:val="00BB1ECE"/>
    <w:rsid w:val="00BC78A0"/>
    <w:rsid w:val="00BD20A4"/>
    <w:rsid w:val="00C03221"/>
    <w:rsid w:val="00C0397B"/>
    <w:rsid w:val="00C12AB0"/>
    <w:rsid w:val="00C1378C"/>
    <w:rsid w:val="00C13830"/>
    <w:rsid w:val="00C144F9"/>
    <w:rsid w:val="00C34EC8"/>
    <w:rsid w:val="00CA41D7"/>
    <w:rsid w:val="00CD4190"/>
    <w:rsid w:val="00CE1EEB"/>
    <w:rsid w:val="00CF6941"/>
    <w:rsid w:val="00D036EC"/>
    <w:rsid w:val="00D351F6"/>
    <w:rsid w:val="00D52FAC"/>
    <w:rsid w:val="00D57239"/>
    <w:rsid w:val="00D75E1C"/>
    <w:rsid w:val="00D91577"/>
    <w:rsid w:val="00D97A81"/>
    <w:rsid w:val="00DB30FA"/>
    <w:rsid w:val="00DB39FD"/>
    <w:rsid w:val="00DC6706"/>
    <w:rsid w:val="00DF10DD"/>
    <w:rsid w:val="00E010D8"/>
    <w:rsid w:val="00E027BC"/>
    <w:rsid w:val="00E47384"/>
    <w:rsid w:val="00E541F7"/>
    <w:rsid w:val="00E71F0E"/>
    <w:rsid w:val="00E73ECC"/>
    <w:rsid w:val="00E829CC"/>
    <w:rsid w:val="00EB1B1E"/>
    <w:rsid w:val="00EC0204"/>
    <w:rsid w:val="00EC250C"/>
    <w:rsid w:val="00F0627F"/>
    <w:rsid w:val="00F47BA7"/>
    <w:rsid w:val="00F50BF5"/>
    <w:rsid w:val="00F5254E"/>
    <w:rsid w:val="00F714A1"/>
    <w:rsid w:val="00F81530"/>
    <w:rsid w:val="00FB15F7"/>
    <w:rsid w:val="00FB5429"/>
    <w:rsid w:val="00FC03D7"/>
    <w:rsid w:val="00FC693A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BC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CE"/>
  </w:style>
  <w:style w:type="paragraph" w:styleId="a8">
    <w:name w:val="footer"/>
    <w:basedOn w:val="a"/>
    <w:link w:val="a9"/>
    <w:uiPriority w:val="99"/>
    <w:unhideWhenUsed/>
    <w:rsid w:val="00B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BC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CE"/>
  </w:style>
  <w:style w:type="paragraph" w:styleId="a8">
    <w:name w:val="footer"/>
    <w:basedOn w:val="a"/>
    <w:link w:val="a9"/>
    <w:uiPriority w:val="99"/>
    <w:unhideWhenUsed/>
    <w:rsid w:val="00B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A2BA-5617-468A-BD8E-28A0A970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chmpp3</cp:lastModifiedBy>
  <cp:revision>2</cp:revision>
  <cp:lastPrinted>2020-06-09T14:53:00Z</cp:lastPrinted>
  <dcterms:created xsi:type="dcterms:W3CDTF">2021-07-06T05:10:00Z</dcterms:created>
  <dcterms:modified xsi:type="dcterms:W3CDTF">2021-07-06T05:10:00Z</dcterms:modified>
</cp:coreProperties>
</file>