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BD" w:rsidRPr="00536FD9" w:rsidRDefault="003D49BD" w:rsidP="00067EEC">
      <w:pPr>
        <w:shd w:val="clear" w:color="auto" w:fill="FFFFFF"/>
        <w:spacing w:after="225"/>
        <w:jc w:val="center"/>
        <w:outlineLvl w:val="0"/>
        <w:divId w:val="518541887"/>
        <w:rPr>
          <w:rFonts w:ascii="Times New Roman" w:hAnsi="Times New Roman"/>
          <w:b/>
          <w:bCs/>
          <w:color w:val="000000"/>
          <w:kern w:val="36"/>
          <w:sz w:val="24"/>
          <w:szCs w:val="24"/>
        </w:rPr>
      </w:pPr>
      <w:r w:rsidRPr="00536FD9">
        <w:rPr>
          <w:rFonts w:ascii="Times New Roman" w:hAnsi="Times New Roman"/>
          <w:b/>
          <w:bCs/>
          <w:color w:val="000000"/>
          <w:kern w:val="36"/>
          <w:sz w:val="24"/>
          <w:szCs w:val="24"/>
        </w:rPr>
        <w:t>Какие продукты помогут против обезвоживания</w:t>
      </w:r>
    </w:p>
    <w:p w:rsidR="003D49BD" w:rsidRDefault="003D49BD" w:rsidP="00067EEC">
      <w:pPr>
        <w:spacing w:after="150"/>
        <w:ind w:firstLine="709"/>
        <w:jc w:val="both"/>
        <w:divId w:val="518541884"/>
        <w:rPr>
          <w:rFonts w:ascii="Times New Roman" w:hAnsi="Times New Roman"/>
          <w:color w:val="242424"/>
          <w:sz w:val="24"/>
          <w:szCs w:val="24"/>
        </w:rPr>
      </w:pPr>
      <w:r>
        <w:rPr>
          <w:rFonts w:ascii="Times New Roman" w:hAnsi="Times New Roman"/>
          <w:color w:val="242424"/>
          <w:sz w:val="24"/>
          <w:szCs w:val="24"/>
        </w:rPr>
        <w:t xml:space="preserve">В жару важно следить за своим состоянием, жажду поможет утолить не только вода, но также фрукты и овощи. </w:t>
      </w:r>
    </w:p>
    <w:p w:rsidR="003D49BD" w:rsidRPr="00536FD9" w:rsidRDefault="003D49BD" w:rsidP="00067EEC">
      <w:pPr>
        <w:spacing w:after="150"/>
        <w:ind w:firstLine="709"/>
        <w:jc w:val="both"/>
        <w:divId w:val="518541884"/>
        <w:rPr>
          <w:rFonts w:ascii="Times New Roman" w:hAnsi="Times New Roman"/>
          <w:color w:val="242424"/>
          <w:sz w:val="24"/>
          <w:szCs w:val="24"/>
        </w:rPr>
      </w:pPr>
      <w:r w:rsidRPr="00536FD9">
        <w:rPr>
          <w:rFonts w:ascii="Times New Roman" w:hAnsi="Times New Roman"/>
          <w:color w:val="242424"/>
          <w:sz w:val="24"/>
          <w:szCs w:val="24"/>
        </w:rPr>
        <w:t>Жара – испытание для многих. А в условиях города знойное лето – испытание вдвойне. При повышенном потоотделении организм теряет драгоценную воду и микроэлементы и если дефицит становится выраженным, развивается обезвоживание. </w:t>
      </w:r>
    </w:p>
    <w:p w:rsidR="003D49BD" w:rsidRPr="00536FD9" w:rsidRDefault="003D49BD" w:rsidP="00067EEC">
      <w:pPr>
        <w:spacing w:after="150"/>
        <w:ind w:firstLine="709"/>
        <w:jc w:val="both"/>
        <w:divId w:val="518541884"/>
        <w:rPr>
          <w:rFonts w:ascii="Times New Roman" w:hAnsi="Times New Roman"/>
          <w:color w:val="242424"/>
          <w:sz w:val="24"/>
          <w:szCs w:val="24"/>
        </w:rPr>
      </w:pPr>
      <w:r w:rsidRPr="00536FD9">
        <w:rPr>
          <w:rFonts w:ascii="Times New Roman" w:hAnsi="Times New Roman"/>
          <w:color w:val="242424"/>
          <w:sz w:val="24"/>
          <w:szCs w:val="24"/>
        </w:rPr>
        <w:t xml:space="preserve">В первую очередь в зону риска попадают маленькие дети и пожилые люди. Детский организм еще не </w:t>
      </w:r>
      <w:proofErr w:type="gramStart"/>
      <w:r w:rsidRPr="00536FD9">
        <w:rPr>
          <w:rFonts w:ascii="Times New Roman" w:hAnsi="Times New Roman"/>
          <w:color w:val="242424"/>
          <w:sz w:val="24"/>
          <w:szCs w:val="24"/>
        </w:rPr>
        <w:t>умеет</w:t>
      </w:r>
      <w:proofErr w:type="gramEnd"/>
      <w:r w:rsidRPr="00536FD9">
        <w:rPr>
          <w:rFonts w:ascii="Times New Roman" w:hAnsi="Times New Roman"/>
          <w:color w:val="242424"/>
          <w:sz w:val="24"/>
          <w:szCs w:val="24"/>
        </w:rPr>
        <w:t xml:space="preserve"> как следует регулировать процессы обмена веществ. А по достижению пожилого возраста, как правило, уже накапливаются проблемы с сосудами, сердцем, почками. В результате даже относительно небольшая потеря жидкости может стать причиной плохого самочувствия.</w:t>
      </w:r>
    </w:p>
    <w:p w:rsidR="003D49BD" w:rsidRPr="00536FD9" w:rsidRDefault="003D49BD" w:rsidP="00067EEC">
      <w:pPr>
        <w:spacing w:after="150"/>
        <w:ind w:firstLine="709"/>
        <w:jc w:val="both"/>
        <w:divId w:val="518541888"/>
        <w:rPr>
          <w:rFonts w:ascii="Times New Roman" w:hAnsi="Times New Roman"/>
          <w:color w:val="242424"/>
          <w:sz w:val="24"/>
          <w:szCs w:val="24"/>
        </w:rPr>
      </w:pPr>
      <w:r w:rsidRPr="00536FD9">
        <w:rPr>
          <w:rFonts w:ascii="Times New Roman" w:hAnsi="Times New Roman"/>
          <w:color w:val="242424"/>
          <w:sz w:val="24"/>
          <w:szCs w:val="24"/>
        </w:rPr>
        <w:t>При возникновении обезвоживания профилактика особо важна для тех, чей организм расходует большое количество жидкости: беременных и кормящих мам, спортсменов, пациентов с гормональными нарушениями. Особенно опасно это состояние при кишечных инфекциях на фоне выраженной диареи и рвоты. </w:t>
      </w:r>
    </w:p>
    <w:p w:rsidR="003D49BD" w:rsidRPr="00536FD9" w:rsidRDefault="003D49BD" w:rsidP="00067EEC">
      <w:pPr>
        <w:spacing w:after="150"/>
        <w:ind w:firstLine="709"/>
        <w:jc w:val="both"/>
        <w:divId w:val="518541888"/>
        <w:rPr>
          <w:rFonts w:ascii="Times New Roman" w:hAnsi="Times New Roman"/>
          <w:color w:val="242424"/>
          <w:sz w:val="24"/>
          <w:szCs w:val="24"/>
        </w:rPr>
      </w:pPr>
      <w:r w:rsidRPr="00536FD9">
        <w:rPr>
          <w:rFonts w:ascii="Times New Roman" w:hAnsi="Times New Roman"/>
          <w:color w:val="242424"/>
          <w:sz w:val="24"/>
          <w:szCs w:val="24"/>
        </w:rPr>
        <w:t>Какие симптомы говорят об обезвоживании: </w:t>
      </w:r>
    </w:p>
    <w:p w:rsidR="003D49BD" w:rsidRPr="00536FD9" w:rsidRDefault="003D49BD" w:rsidP="00067EEC">
      <w:pPr>
        <w:numPr>
          <w:ilvl w:val="0"/>
          <w:numId w:val="3"/>
        </w:numPr>
        <w:spacing w:after="150"/>
        <w:jc w:val="both"/>
        <w:divId w:val="518541889"/>
        <w:rPr>
          <w:rFonts w:ascii="Times New Roman" w:hAnsi="Times New Roman"/>
          <w:color w:val="242424"/>
          <w:sz w:val="24"/>
          <w:szCs w:val="24"/>
        </w:rPr>
      </w:pPr>
      <w:r w:rsidRPr="00536FD9">
        <w:rPr>
          <w:rFonts w:ascii="Times New Roman" w:hAnsi="Times New Roman"/>
          <w:color w:val="242424"/>
          <w:sz w:val="24"/>
          <w:szCs w:val="24"/>
        </w:rPr>
        <w:t>чувство жажды, сухость во рту, затруднение глотания; </w:t>
      </w:r>
    </w:p>
    <w:p w:rsidR="003D49BD" w:rsidRPr="00536FD9" w:rsidRDefault="003D49BD" w:rsidP="00067EEC">
      <w:pPr>
        <w:numPr>
          <w:ilvl w:val="0"/>
          <w:numId w:val="3"/>
        </w:numPr>
        <w:spacing w:after="150"/>
        <w:jc w:val="both"/>
        <w:divId w:val="518541889"/>
        <w:rPr>
          <w:rFonts w:ascii="Times New Roman" w:hAnsi="Times New Roman"/>
          <w:color w:val="242424"/>
          <w:sz w:val="24"/>
          <w:szCs w:val="24"/>
        </w:rPr>
      </w:pPr>
      <w:r w:rsidRPr="00536FD9">
        <w:rPr>
          <w:rFonts w:ascii="Times New Roman" w:hAnsi="Times New Roman"/>
          <w:color w:val="242424"/>
          <w:sz w:val="24"/>
          <w:szCs w:val="24"/>
        </w:rPr>
        <w:t>утомляемость, головная боль, слабость; </w:t>
      </w:r>
    </w:p>
    <w:p w:rsidR="003D49BD" w:rsidRPr="00536FD9" w:rsidRDefault="003D49BD" w:rsidP="00067EEC">
      <w:pPr>
        <w:numPr>
          <w:ilvl w:val="0"/>
          <w:numId w:val="3"/>
        </w:numPr>
        <w:spacing w:after="150"/>
        <w:jc w:val="both"/>
        <w:divId w:val="518541889"/>
        <w:rPr>
          <w:rFonts w:ascii="Times New Roman" w:hAnsi="Times New Roman"/>
          <w:color w:val="242424"/>
          <w:sz w:val="24"/>
          <w:szCs w:val="24"/>
        </w:rPr>
      </w:pPr>
      <w:r w:rsidRPr="00536FD9">
        <w:rPr>
          <w:rFonts w:ascii="Times New Roman" w:hAnsi="Times New Roman"/>
          <w:color w:val="242424"/>
          <w:sz w:val="24"/>
          <w:szCs w:val="24"/>
        </w:rPr>
        <w:t>уменьшение частоты мочеиспускания бледность, повышение частоты пульса, холодный пот. </w:t>
      </w:r>
    </w:p>
    <w:p w:rsidR="003D49BD" w:rsidRPr="00536FD9" w:rsidRDefault="003D49BD" w:rsidP="00067EEC">
      <w:pPr>
        <w:spacing w:after="150"/>
        <w:ind w:firstLine="709"/>
        <w:jc w:val="both"/>
        <w:divId w:val="518541888"/>
        <w:rPr>
          <w:rFonts w:ascii="Times New Roman" w:hAnsi="Times New Roman"/>
          <w:color w:val="242424"/>
          <w:sz w:val="24"/>
          <w:szCs w:val="24"/>
        </w:rPr>
      </w:pPr>
      <w:r w:rsidRPr="00536FD9">
        <w:rPr>
          <w:rFonts w:ascii="Times New Roman" w:hAnsi="Times New Roman"/>
          <w:color w:val="242424"/>
          <w:sz w:val="24"/>
          <w:szCs w:val="24"/>
        </w:rPr>
        <w:t xml:space="preserve">В жару крайне важно наблюдать за своим состоянием. Чувствуете жажду – пейте воду при первой возможности. Пусть бутылочка минеральной воды без газа всегда будет под рукой. Кроме утоления жажды, она поможет восстановить солевой баланс, который также страдает при обильном потоотделении. Ошибочно думать, что спасением являются холодные, ледяные напитки. Любые прохладные жидкости, а также комнатной температуры гораздо эффективнее – они быстрее всасываются в кишечнике. Сладкие напитки тоже лучше не употреблять. На то, чтобы вывести сахар (глюкозу) из организма, придется потратить еще больше жидкости. По эффекту это примерно </w:t>
      </w:r>
      <w:proofErr w:type="gramStart"/>
      <w:r w:rsidRPr="00536FD9">
        <w:rPr>
          <w:rFonts w:ascii="Times New Roman" w:hAnsi="Times New Roman"/>
          <w:color w:val="242424"/>
          <w:sz w:val="24"/>
          <w:szCs w:val="24"/>
        </w:rPr>
        <w:t>тоже самое</w:t>
      </w:r>
      <w:proofErr w:type="gramEnd"/>
      <w:r w:rsidRPr="00536FD9">
        <w:rPr>
          <w:rFonts w:ascii="Times New Roman" w:hAnsi="Times New Roman"/>
          <w:color w:val="242424"/>
          <w:sz w:val="24"/>
          <w:szCs w:val="24"/>
        </w:rPr>
        <w:t>, что пить воду с солью.</w:t>
      </w:r>
    </w:p>
    <w:p w:rsidR="003D49BD" w:rsidRPr="00C706E6" w:rsidRDefault="003D49BD" w:rsidP="00067EEC">
      <w:pPr>
        <w:ind w:firstLine="709"/>
        <w:jc w:val="both"/>
        <w:rPr>
          <w:rFonts w:ascii="Times New Roman" w:hAnsi="Times New Roman"/>
          <w:sz w:val="24"/>
          <w:szCs w:val="24"/>
        </w:rPr>
      </w:pPr>
      <w:r w:rsidRPr="00C706E6">
        <w:rPr>
          <w:rFonts w:ascii="Times New Roman" w:hAnsi="Times New Roman"/>
          <w:sz w:val="24"/>
          <w:szCs w:val="24"/>
        </w:rPr>
        <w:t>Отдельные фруктовые, ягодные, овощные культуры могут быть использованы в качестве источника восполнения не только жидкости, но и витаминов с минеральными веществами. Основной перечень доступных сре</w:t>
      </w:r>
      <w:proofErr w:type="gramStart"/>
      <w:r w:rsidRPr="00C706E6">
        <w:rPr>
          <w:rFonts w:ascii="Times New Roman" w:hAnsi="Times New Roman"/>
          <w:sz w:val="24"/>
          <w:szCs w:val="24"/>
        </w:rPr>
        <w:t>дств пр</w:t>
      </w:r>
      <w:proofErr w:type="gramEnd"/>
      <w:r w:rsidRPr="00C706E6">
        <w:rPr>
          <w:rFonts w:ascii="Times New Roman" w:hAnsi="Times New Roman"/>
          <w:sz w:val="24"/>
          <w:szCs w:val="24"/>
        </w:rPr>
        <w:t>едставлен:</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 xml:space="preserve">Арбузом – самая крупная ягода в мире </w:t>
      </w:r>
      <w:proofErr w:type="gramStart"/>
      <w:r w:rsidRPr="00C706E6">
        <w:rPr>
          <w:rFonts w:ascii="Times New Roman" w:hAnsi="Times New Roman"/>
          <w:sz w:val="24"/>
          <w:szCs w:val="24"/>
        </w:rPr>
        <w:t>с</w:t>
      </w:r>
      <w:proofErr w:type="gramEnd"/>
      <w:r w:rsidRPr="00C706E6">
        <w:rPr>
          <w:rFonts w:ascii="Times New Roman" w:hAnsi="Times New Roman"/>
          <w:sz w:val="24"/>
          <w:szCs w:val="24"/>
        </w:rPr>
        <w:t xml:space="preserve"> практически на 90% состоит </w:t>
      </w:r>
      <w:proofErr w:type="gramStart"/>
      <w:r w:rsidRPr="00C706E6">
        <w:rPr>
          <w:rFonts w:ascii="Times New Roman" w:hAnsi="Times New Roman"/>
          <w:sz w:val="24"/>
          <w:szCs w:val="24"/>
        </w:rPr>
        <w:t>из</w:t>
      </w:r>
      <w:proofErr w:type="gramEnd"/>
      <w:r w:rsidRPr="00C706E6">
        <w:rPr>
          <w:rFonts w:ascii="Times New Roman" w:hAnsi="Times New Roman"/>
          <w:sz w:val="24"/>
          <w:szCs w:val="24"/>
        </w:rPr>
        <w:t xml:space="preserve"> жидкости, что помогает решить проблему внезапно возникшей жажды. За счет него в организм поступает фруктоза, глюкоза и сахароза, кальций, магний, натрий и другие активные компоненты. У арбуза присутствует желчегонный, мочегонный, противовоспалительный, слабительный и жаропонижающий эффект.</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 xml:space="preserve">Дыней – представитель семейства Тыквенные хорошо утоляет жажду, обогащает организм каротином, аскорбиновой и </w:t>
      </w:r>
      <w:proofErr w:type="spellStart"/>
      <w:r w:rsidRPr="00C706E6">
        <w:rPr>
          <w:rFonts w:ascii="Times New Roman" w:hAnsi="Times New Roman"/>
          <w:sz w:val="24"/>
          <w:szCs w:val="24"/>
        </w:rPr>
        <w:t>фолиевой</w:t>
      </w:r>
      <w:proofErr w:type="spellEnd"/>
      <w:r w:rsidRPr="00C706E6">
        <w:rPr>
          <w:rFonts w:ascii="Times New Roman" w:hAnsi="Times New Roman"/>
          <w:sz w:val="24"/>
          <w:szCs w:val="24"/>
        </w:rPr>
        <w:t xml:space="preserve"> кислотой, железом, натрием и калием. Может употребляться в сыром виде или добавляться в десерты или закуски.</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Сельдереем – листья растения содержит большое количество витамина</w:t>
      </w:r>
      <w:proofErr w:type="gramStart"/>
      <w:r w:rsidRPr="00C706E6">
        <w:rPr>
          <w:rFonts w:ascii="Times New Roman" w:hAnsi="Times New Roman"/>
          <w:sz w:val="24"/>
          <w:szCs w:val="24"/>
        </w:rPr>
        <w:t xml:space="preserve"> С</w:t>
      </w:r>
      <w:proofErr w:type="gramEnd"/>
      <w:r w:rsidRPr="00C706E6">
        <w:rPr>
          <w:rFonts w:ascii="Times New Roman" w:hAnsi="Times New Roman"/>
          <w:sz w:val="24"/>
          <w:szCs w:val="24"/>
        </w:rPr>
        <w:t xml:space="preserve">, а растительная клетчатка позволит подавить чувство голода. Он не влияет на </w:t>
      </w:r>
      <w:r w:rsidRPr="00C706E6">
        <w:rPr>
          <w:rFonts w:ascii="Times New Roman" w:hAnsi="Times New Roman"/>
          <w:sz w:val="24"/>
          <w:szCs w:val="24"/>
        </w:rPr>
        <w:lastRenderedPageBreak/>
        <w:t>массу тела, неплохо справляется с жаждой и может включаться в летний рацион.</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Редисом – состоящий на 95% из жидкости корнеплод может употребляться в сыром виде или использоваться для приготовления салатов. В состав растения входит железо, никотиновая кислота, фосфор, калий, витамины</w:t>
      </w:r>
      <w:proofErr w:type="gramStart"/>
      <w:r w:rsidRPr="00C706E6">
        <w:rPr>
          <w:rFonts w:ascii="Times New Roman" w:hAnsi="Times New Roman"/>
          <w:sz w:val="24"/>
          <w:szCs w:val="24"/>
        </w:rPr>
        <w:t xml:space="preserve"> А</w:t>
      </w:r>
      <w:proofErr w:type="gramEnd"/>
      <w:r w:rsidRPr="00C706E6">
        <w:rPr>
          <w:rFonts w:ascii="Times New Roman" w:hAnsi="Times New Roman"/>
          <w:sz w:val="24"/>
          <w:szCs w:val="24"/>
        </w:rPr>
        <w:t xml:space="preserve"> и В1. </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 xml:space="preserve">Морковью – поддерживает водный баланс за счет содержащейся в ней воды (90%). Хорошо подавляет жажду при употреблении в сыром виде или овощных </w:t>
      </w:r>
      <w:proofErr w:type="spellStart"/>
      <w:r w:rsidRPr="00C706E6">
        <w:rPr>
          <w:rFonts w:ascii="Times New Roman" w:hAnsi="Times New Roman"/>
          <w:sz w:val="24"/>
          <w:szCs w:val="24"/>
        </w:rPr>
        <w:t>смузи</w:t>
      </w:r>
      <w:proofErr w:type="spellEnd"/>
      <w:r w:rsidRPr="00C706E6">
        <w:rPr>
          <w:rFonts w:ascii="Times New Roman" w:hAnsi="Times New Roman"/>
          <w:sz w:val="24"/>
          <w:szCs w:val="24"/>
        </w:rPr>
        <w:t>. Сок в чистом виде назначается пациентам с гиповитаминозами, нарушениями минерального обмена. </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Огурцом – плоды содержат до 96% жидкости, калий, фосфор, магний, серу, ряд витаминов и кислот. Овощ можно употреблять в естественном виде, в салатах или легких закусках. Огурец относится к продуктам с минимальной калорийностью.</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 xml:space="preserve">Грейпфрутом – плоды восполняют дефицит жидкости, параллельно регулируя количество холестерина (в красных сортах полезных ингредиентов больше, чем </w:t>
      </w:r>
      <w:proofErr w:type="gramStart"/>
      <w:r w:rsidRPr="00C706E6">
        <w:rPr>
          <w:rFonts w:ascii="Times New Roman" w:hAnsi="Times New Roman"/>
          <w:sz w:val="24"/>
          <w:szCs w:val="24"/>
        </w:rPr>
        <w:t>в</w:t>
      </w:r>
      <w:proofErr w:type="gramEnd"/>
      <w:r w:rsidRPr="00C706E6">
        <w:rPr>
          <w:rFonts w:ascii="Times New Roman" w:hAnsi="Times New Roman"/>
          <w:sz w:val="24"/>
          <w:szCs w:val="24"/>
        </w:rPr>
        <w:t xml:space="preserve"> желтых). Они не рекомендованы людям с повышенной кислотностью желудочного сока – активные компоненты вызывают ее увеличение при употреблении. </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Болгарским перцем – сладкий овощ подавляет жажду, восстанавливает баланс жидкости в организме. В нем находится комплекс витаминов и минералов, количество полезных веществ зависит от сортовой принадлежности. Перец используется в летних блюдах.</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Томатом – плоды защищают от обезвоживания, снижают вредное влияние свободных радикалов. Содержащиеся в составе витамины и микроэлементы предотвращают развитие авитаминозов.</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Брокколи – культура известна своим содержанием аскорбиновой кислоты в составе. Любимый овощ сторонников здорового питания может восполнять потерю влаги круглый год. Предпочтение отдается употреблению в сыром виде.</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 xml:space="preserve">Шпинатом – растение богато железом, калием, антиоксидантами, </w:t>
      </w:r>
      <w:proofErr w:type="spellStart"/>
      <w:r w:rsidRPr="00C706E6">
        <w:rPr>
          <w:rFonts w:ascii="Times New Roman" w:hAnsi="Times New Roman"/>
          <w:sz w:val="24"/>
          <w:szCs w:val="24"/>
        </w:rPr>
        <w:t>фолиевой</w:t>
      </w:r>
      <w:proofErr w:type="spellEnd"/>
      <w:r w:rsidRPr="00C706E6">
        <w:rPr>
          <w:rFonts w:ascii="Times New Roman" w:hAnsi="Times New Roman"/>
          <w:sz w:val="24"/>
          <w:szCs w:val="24"/>
        </w:rPr>
        <w:t xml:space="preserve"> кислотой. Овощ употребляют в сыром виде в салатах. Более старые и жесткие листья требуют термической обработки, что вызывают потерю ценных элементов. </w:t>
      </w:r>
    </w:p>
    <w:p w:rsidR="003D49BD" w:rsidRPr="00C706E6" w:rsidRDefault="003D49BD" w:rsidP="00067EEC">
      <w:pPr>
        <w:numPr>
          <w:ilvl w:val="0"/>
          <w:numId w:val="2"/>
        </w:numPr>
        <w:jc w:val="both"/>
        <w:rPr>
          <w:rFonts w:ascii="Times New Roman" w:hAnsi="Times New Roman"/>
          <w:sz w:val="24"/>
          <w:szCs w:val="24"/>
        </w:rPr>
      </w:pPr>
      <w:r w:rsidRPr="00C706E6">
        <w:rPr>
          <w:rFonts w:ascii="Times New Roman" w:hAnsi="Times New Roman"/>
          <w:sz w:val="24"/>
          <w:szCs w:val="24"/>
        </w:rPr>
        <w:t xml:space="preserve">Клубникой – </w:t>
      </w:r>
      <w:proofErr w:type="gramStart"/>
      <w:r w:rsidRPr="00C706E6">
        <w:rPr>
          <w:rFonts w:ascii="Times New Roman" w:hAnsi="Times New Roman"/>
          <w:sz w:val="24"/>
          <w:szCs w:val="24"/>
        </w:rPr>
        <w:t>полезна</w:t>
      </w:r>
      <w:proofErr w:type="gramEnd"/>
      <w:r w:rsidRPr="00C706E6">
        <w:rPr>
          <w:rFonts w:ascii="Times New Roman" w:hAnsi="Times New Roman"/>
          <w:sz w:val="24"/>
          <w:szCs w:val="24"/>
        </w:rPr>
        <w:t xml:space="preserve"> только в свежем виде, включает большое количество </w:t>
      </w:r>
      <w:proofErr w:type="spellStart"/>
      <w:r w:rsidRPr="00C706E6">
        <w:rPr>
          <w:rFonts w:ascii="Times New Roman" w:hAnsi="Times New Roman"/>
          <w:sz w:val="24"/>
          <w:szCs w:val="24"/>
        </w:rPr>
        <w:t>нутриентов</w:t>
      </w:r>
      <w:proofErr w:type="spellEnd"/>
      <w:r w:rsidRPr="00C706E6">
        <w:rPr>
          <w:rFonts w:ascii="Times New Roman" w:hAnsi="Times New Roman"/>
          <w:sz w:val="24"/>
          <w:szCs w:val="24"/>
        </w:rPr>
        <w:t xml:space="preserve"> и необходимой организму жидкости. Ягоды являются источником питательных веществ, а низкая калорийность позволяет их употреблять людям с сахарным диабетом.</w:t>
      </w:r>
    </w:p>
    <w:p w:rsidR="003D49BD" w:rsidRPr="00F55E1E" w:rsidRDefault="003D49BD" w:rsidP="00067EEC">
      <w:pPr>
        <w:ind w:firstLine="709"/>
        <w:jc w:val="both"/>
        <w:rPr>
          <w:rFonts w:ascii="Times New Roman" w:hAnsi="Times New Roman"/>
          <w:sz w:val="24"/>
          <w:szCs w:val="24"/>
        </w:rPr>
      </w:pPr>
      <w:r w:rsidRPr="00F55E1E">
        <w:rPr>
          <w:rFonts w:ascii="Times New Roman" w:hAnsi="Times New Roman"/>
          <w:sz w:val="24"/>
          <w:szCs w:val="24"/>
        </w:rPr>
        <w:t xml:space="preserve">Управление Роспотребнадзора по Чувашской </w:t>
      </w:r>
      <w:proofErr w:type="spellStart"/>
      <w:proofErr w:type="gramStart"/>
      <w:r w:rsidRPr="00F55E1E">
        <w:rPr>
          <w:rFonts w:ascii="Times New Roman" w:hAnsi="Times New Roman"/>
          <w:sz w:val="24"/>
          <w:szCs w:val="24"/>
        </w:rPr>
        <w:t>Республик-Чувашии</w:t>
      </w:r>
      <w:proofErr w:type="spellEnd"/>
      <w:proofErr w:type="gramEnd"/>
      <w:r w:rsidRPr="00F55E1E">
        <w:rPr>
          <w:rFonts w:ascii="Times New Roman" w:hAnsi="Times New Roman"/>
          <w:sz w:val="24"/>
          <w:szCs w:val="24"/>
        </w:rPr>
        <w:t xml:space="preserve"> и его территориальные отделы в г. Канаш и в </w:t>
      </w:r>
      <w:proofErr w:type="spellStart"/>
      <w:r w:rsidRPr="00F55E1E">
        <w:rPr>
          <w:rFonts w:ascii="Times New Roman" w:hAnsi="Times New Roman"/>
          <w:sz w:val="24"/>
          <w:szCs w:val="24"/>
        </w:rPr>
        <w:t>Батыревском</w:t>
      </w:r>
      <w:proofErr w:type="spellEnd"/>
      <w:r w:rsidRPr="00F55E1E">
        <w:rPr>
          <w:rFonts w:ascii="Times New Roman" w:hAnsi="Times New Roman"/>
          <w:sz w:val="24"/>
          <w:szCs w:val="24"/>
        </w:rPr>
        <w:t xml:space="preserve"> районе рекомендуют, помнить, что недостаточное поступление жидкости в организм приводит к повышенной сухости кожи, спазмам мышц, обморочным состояниям. Для восполнения потерянной влаги достаточно употреблять воду и перечисленные фруктовые, овощные и ягодные культуры. При значительных потерях воды в тканях единственным способом терапии становится введение физиологических растворов через капельницу. </w:t>
      </w:r>
    </w:p>
    <w:p w:rsidR="003D49BD" w:rsidRPr="00C706E6" w:rsidRDefault="003D49BD" w:rsidP="00067EEC">
      <w:pPr>
        <w:jc w:val="both"/>
        <w:rPr>
          <w:rFonts w:ascii="Times New Roman" w:hAnsi="Times New Roman"/>
          <w:sz w:val="24"/>
          <w:szCs w:val="24"/>
        </w:rPr>
      </w:pPr>
    </w:p>
    <w:p w:rsidR="003D49BD" w:rsidRDefault="003D49BD" w:rsidP="00067EEC">
      <w:pPr>
        <w:jc w:val="both"/>
        <w:rPr>
          <w:rFonts w:ascii="Times New Roman" w:hAnsi="Times New Roman"/>
        </w:rPr>
      </w:pPr>
      <w:r>
        <w:rPr>
          <w:rFonts w:ascii="Times New Roman" w:hAnsi="Times New Roman"/>
          <w:b/>
          <w:bCs/>
        </w:rPr>
        <w:t>Берегите себя и своих близких! Будьте здоровы!</w:t>
      </w:r>
    </w:p>
    <w:p w:rsidR="003D49BD" w:rsidRDefault="003D49BD" w:rsidP="00067EEC">
      <w:pPr>
        <w:jc w:val="both"/>
        <w:rPr>
          <w:rFonts w:ascii="Times New Roman" w:hAnsi="Times New Roman"/>
        </w:rPr>
      </w:pPr>
      <w:r>
        <w:rPr>
          <w:rFonts w:ascii="Times New Roman" w:hAnsi="Times New Roman"/>
        </w:rPr>
        <w:t> </w:t>
      </w:r>
    </w:p>
    <w:p w:rsidR="00B94F37" w:rsidRDefault="003D49BD" w:rsidP="00067EEC">
      <w:pPr>
        <w:jc w:val="both"/>
        <w:rPr>
          <w:rFonts w:ascii="Times New Roman" w:hAnsi="Times New Roman"/>
        </w:rPr>
      </w:pPr>
      <w:r>
        <w:rPr>
          <w:rFonts w:ascii="Times New Roman" w:hAnsi="Times New Roman"/>
        </w:rPr>
        <w:t xml:space="preserve">Химик-эксперт </w:t>
      </w:r>
    </w:p>
    <w:p w:rsidR="003D49BD" w:rsidRDefault="003D49BD" w:rsidP="00067EEC">
      <w:pPr>
        <w:jc w:val="both"/>
        <w:rPr>
          <w:rFonts w:ascii="Times New Roman" w:hAnsi="Times New Roman"/>
        </w:rPr>
      </w:pPr>
      <w:r>
        <w:rPr>
          <w:rFonts w:ascii="Times New Roman" w:hAnsi="Times New Roman"/>
        </w:rPr>
        <w:t>Филиала ФБУЗ «Центр гигиены и эпидемиологии в Чувашской Республике – Чувашии в городе Канаш»</w:t>
      </w:r>
    </w:p>
    <w:p w:rsidR="003D49BD" w:rsidRDefault="003D49BD" w:rsidP="00067EEC">
      <w:pPr>
        <w:jc w:val="both"/>
        <w:rPr>
          <w:rFonts w:ascii="Times New Roman" w:hAnsi="Times New Roman"/>
        </w:rPr>
      </w:pPr>
      <w:proofErr w:type="spellStart"/>
      <w:r>
        <w:rPr>
          <w:rFonts w:ascii="Times New Roman" w:hAnsi="Times New Roman"/>
        </w:rPr>
        <w:t>Тракова</w:t>
      </w:r>
      <w:proofErr w:type="spellEnd"/>
      <w:r>
        <w:rPr>
          <w:rFonts w:ascii="Times New Roman" w:hAnsi="Times New Roman"/>
        </w:rPr>
        <w:t xml:space="preserve"> А.Ю.</w:t>
      </w:r>
    </w:p>
    <w:p w:rsidR="003D49BD" w:rsidRPr="00536FD9" w:rsidRDefault="003D49BD">
      <w:pPr>
        <w:rPr>
          <w:rFonts w:ascii="Times New Roman" w:hAnsi="Times New Roman"/>
          <w:sz w:val="24"/>
          <w:szCs w:val="24"/>
        </w:rPr>
      </w:pPr>
    </w:p>
    <w:sectPr w:rsidR="003D49BD" w:rsidRPr="00536FD9" w:rsidSect="001736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4A2D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5C72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A0213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1CCD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9E000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DE0B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6265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6C58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A6E5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1AF526"/>
    <w:lvl w:ilvl="0">
      <w:start w:val="1"/>
      <w:numFmt w:val="bullet"/>
      <w:lvlText w:val=""/>
      <w:lvlJc w:val="left"/>
      <w:pPr>
        <w:tabs>
          <w:tab w:val="num" w:pos="360"/>
        </w:tabs>
        <w:ind w:left="360" w:hanging="360"/>
      </w:pPr>
      <w:rPr>
        <w:rFonts w:ascii="Symbol" w:hAnsi="Symbol" w:hint="default"/>
      </w:rPr>
    </w:lvl>
  </w:abstractNum>
  <w:abstractNum w:abstractNumId="10">
    <w:nsid w:val="0A56403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AD66C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6B05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31E"/>
    <w:rsid w:val="000472FE"/>
    <w:rsid w:val="00067EEC"/>
    <w:rsid w:val="001736DB"/>
    <w:rsid w:val="001B1D86"/>
    <w:rsid w:val="00217CFB"/>
    <w:rsid w:val="003D49BD"/>
    <w:rsid w:val="00424C46"/>
    <w:rsid w:val="00536FD9"/>
    <w:rsid w:val="005457D1"/>
    <w:rsid w:val="0056376F"/>
    <w:rsid w:val="005A34FC"/>
    <w:rsid w:val="00707C6B"/>
    <w:rsid w:val="00834EB4"/>
    <w:rsid w:val="008F7962"/>
    <w:rsid w:val="009A758C"/>
    <w:rsid w:val="00A95351"/>
    <w:rsid w:val="00AD7D2B"/>
    <w:rsid w:val="00B249CF"/>
    <w:rsid w:val="00B94F37"/>
    <w:rsid w:val="00C706E6"/>
    <w:rsid w:val="00CC2C5E"/>
    <w:rsid w:val="00D32409"/>
    <w:rsid w:val="00D51ED0"/>
    <w:rsid w:val="00D74EBE"/>
    <w:rsid w:val="00D9131E"/>
    <w:rsid w:val="00DF2FF4"/>
    <w:rsid w:val="00E13253"/>
    <w:rsid w:val="00E9602A"/>
    <w:rsid w:val="00EA7703"/>
    <w:rsid w:val="00EB1545"/>
    <w:rsid w:val="00F0213D"/>
    <w:rsid w:val="00F02EDE"/>
    <w:rsid w:val="00F451AC"/>
    <w:rsid w:val="00F55E1E"/>
    <w:rsid w:val="00FA19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6DB"/>
  </w:style>
  <w:style w:type="paragraph" w:styleId="1">
    <w:name w:val="heading 1"/>
    <w:basedOn w:val="a"/>
    <w:next w:val="a"/>
    <w:link w:val="10"/>
    <w:uiPriority w:val="99"/>
    <w:qFormat/>
    <w:rsid w:val="00CC2C5E"/>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9"/>
    <w:qFormat/>
    <w:rsid w:val="00B249CF"/>
    <w:pPr>
      <w:keepNext/>
      <w:keepLines/>
      <w:spacing w:before="40"/>
      <w:outlineLvl w:val="1"/>
    </w:pPr>
    <w:rPr>
      <w:rFonts w:ascii="Calibri Light"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C2C5E"/>
    <w:rPr>
      <w:rFonts w:ascii="Calibri Light" w:hAnsi="Calibri Light" w:cs="Times New Roman"/>
      <w:color w:val="2F5496"/>
      <w:sz w:val="32"/>
      <w:szCs w:val="32"/>
    </w:rPr>
  </w:style>
  <w:style w:type="character" w:customStyle="1" w:styleId="20">
    <w:name w:val="Заголовок 2 Знак"/>
    <w:basedOn w:val="a0"/>
    <w:link w:val="2"/>
    <w:uiPriority w:val="99"/>
    <w:semiHidden/>
    <w:locked/>
    <w:rsid w:val="00B249CF"/>
    <w:rPr>
      <w:rFonts w:ascii="Calibri Light" w:hAnsi="Calibri Light" w:cs="Times New Roman"/>
      <w:color w:val="2F5496"/>
      <w:sz w:val="26"/>
      <w:szCs w:val="26"/>
    </w:rPr>
  </w:style>
  <w:style w:type="character" w:styleId="a3">
    <w:name w:val="Strong"/>
    <w:basedOn w:val="a0"/>
    <w:uiPriority w:val="99"/>
    <w:qFormat/>
    <w:rsid w:val="00D9131E"/>
    <w:rPr>
      <w:rFonts w:cs="Times New Roman"/>
      <w:b/>
      <w:bCs/>
    </w:rPr>
  </w:style>
  <w:style w:type="paragraph" w:styleId="a4">
    <w:name w:val="Normal (Web)"/>
    <w:basedOn w:val="a"/>
    <w:uiPriority w:val="99"/>
    <w:rsid w:val="00217CFB"/>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uiPriority w:val="99"/>
    <w:rsid w:val="00F02EDE"/>
    <w:rPr>
      <w:rFonts w:cs="Times New Roman"/>
    </w:rPr>
  </w:style>
</w:styles>
</file>

<file path=word/webSettings.xml><?xml version="1.0" encoding="utf-8"?>
<w:webSettings xmlns:r="http://schemas.openxmlformats.org/officeDocument/2006/relationships" xmlns:w="http://schemas.openxmlformats.org/wordprocessingml/2006/main">
  <w:divs>
    <w:div w:id="518541884">
      <w:marLeft w:val="0"/>
      <w:marRight w:val="0"/>
      <w:marTop w:val="0"/>
      <w:marBottom w:val="0"/>
      <w:divBdr>
        <w:top w:val="none" w:sz="0" w:space="0" w:color="auto"/>
        <w:left w:val="none" w:sz="0" w:space="0" w:color="auto"/>
        <w:bottom w:val="none" w:sz="0" w:space="0" w:color="auto"/>
        <w:right w:val="none" w:sz="0" w:space="0" w:color="auto"/>
      </w:divBdr>
      <w:divsChild>
        <w:div w:id="518541888">
          <w:marLeft w:val="0"/>
          <w:marRight w:val="0"/>
          <w:marTop w:val="0"/>
          <w:marBottom w:val="0"/>
          <w:divBdr>
            <w:top w:val="none" w:sz="0" w:space="0" w:color="auto"/>
            <w:left w:val="none" w:sz="0" w:space="0" w:color="auto"/>
            <w:bottom w:val="none" w:sz="0" w:space="0" w:color="auto"/>
            <w:right w:val="none" w:sz="0" w:space="0" w:color="auto"/>
          </w:divBdr>
          <w:divsChild>
            <w:div w:id="518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1885">
      <w:marLeft w:val="0"/>
      <w:marRight w:val="0"/>
      <w:marTop w:val="0"/>
      <w:marBottom w:val="0"/>
      <w:divBdr>
        <w:top w:val="none" w:sz="0" w:space="0" w:color="auto"/>
        <w:left w:val="none" w:sz="0" w:space="0" w:color="auto"/>
        <w:bottom w:val="none" w:sz="0" w:space="0" w:color="auto"/>
        <w:right w:val="none" w:sz="0" w:space="0" w:color="auto"/>
      </w:divBdr>
      <w:divsChild>
        <w:div w:id="518541887">
          <w:marLeft w:val="0"/>
          <w:marRight w:val="0"/>
          <w:marTop w:val="0"/>
          <w:marBottom w:val="0"/>
          <w:divBdr>
            <w:top w:val="none" w:sz="0" w:space="0" w:color="auto"/>
            <w:left w:val="none" w:sz="0" w:space="0" w:color="auto"/>
            <w:bottom w:val="none" w:sz="0" w:space="0" w:color="auto"/>
            <w:right w:val="none" w:sz="0" w:space="0" w:color="auto"/>
          </w:divBdr>
        </w:div>
      </w:divsChild>
    </w:div>
    <w:div w:id="518541886">
      <w:marLeft w:val="0"/>
      <w:marRight w:val="0"/>
      <w:marTop w:val="0"/>
      <w:marBottom w:val="0"/>
      <w:divBdr>
        <w:top w:val="none" w:sz="0" w:space="0" w:color="auto"/>
        <w:left w:val="none" w:sz="0" w:space="0" w:color="auto"/>
        <w:bottom w:val="none" w:sz="0" w:space="0" w:color="auto"/>
        <w:right w:val="none" w:sz="0" w:space="0" w:color="auto"/>
      </w:divBdr>
    </w:div>
    <w:div w:id="51854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746</Words>
  <Characters>4931</Characters>
  <Application>Microsoft Office Word</Application>
  <DocSecurity>0</DocSecurity>
  <Lines>41</Lines>
  <Paragraphs>11</Paragraphs>
  <ScaleCrop>false</ScaleCrop>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Какие продукты помогут против обезвоживания</dc:title>
  <dc:subject/>
  <dc:creator>Анастасия Тракова</dc:creator>
  <cp:keywords/>
  <dc:description/>
  <cp:lastModifiedBy>fguz</cp:lastModifiedBy>
  <cp:revision>7</cp:revision>
  <dcterms:created xsi:type="dcterms:W3CDTF">2022-07-18T08:06:00Z</dcterms:created>
  <dcterms:modified xsi:type="dcterms:W3CDTF">2022-07-18T07:58:00Z</dcterms:modified>
</cp:coreProperties>
</file>