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D3BF4" w:rsidRPr="008D3BF4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D3BF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D3BF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D3BF4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B4A1F08" w:rsidR="001B4175" w:rsidRPr="008D3BF4" w:rsidRDefault="008D3BF4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E2962EE" wp14:editId="1A362C31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D3BF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8D3BF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8D3BF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D3BF4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D3BF4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8D3BF4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D3BF4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D3BF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D3BF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D3BF4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0DF6BFD1" w:rsidR="002E3BAB" w:rsidRPr="008D3BF4" w:rsidRDefault="008D3BF4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8D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8D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8D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8D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D3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759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529605E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235960" cy="1335405"/>
                <wp:effectExtent l="0" t="0" r="21590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7CE32CDD" w:rsidR="0025278E" w:rsidRPr="00444251" w:rsidRDefault="002504CB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04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54.8pt;height:10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" strokecolor="white [3212]">
                <v:textbox>
                  <w:txbxContent>
                    <w:p w14:paraId="6B6F5117" w14:textId="7CE32CDD" w:rsidR="0025278E" w:rsidRPr="00444251" w:rsidRDefault="002504CB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04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 1337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2E198" w14:textId="77777777" w:rsidR="002504CB" w:rsidRDefault="002504C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EDDD9E5" w:rsidR="00B36997" w:rsidRPr="00B36997" w:rsidRDefault="002504CB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13 марта 2006 года № 38–ФЗ «О рекламе», постановлением Кабинета Министров Чувашской Республики от 23 октября 2013 года № 428 «Об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заключениями Министерства строительства, архитектуры и жилищно-коммунального хозяйства Чувашской Республики о предварительном согласовании изменений, вносимых в Схему размещения рекламных конструкций на территории Чебоксарского городского округа от 23 ноября 2021 года № 144, от 17 января 2022 года </w:t>
      </w:r>
      <w:r w:rsidR="009B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50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145, № 146 и № 147, от 24 февраля 2022 года № 148 и от 15 марта 2022 года № 149,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23C2C886" w14:textId="3B4871A6" w:rsidR="002504CB" w:rsidRDefault="002504CB" w:rsidP="002504CB">
      <w:pPr>
        <w:pStyle w:val="1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Чебоксарского городского округа, утвержденную решением Чебоксарского городского Собрания депутатов от 6 марта 2014 года №1337 (в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 Чебоксарского городского Собрания депутатов от 1 июля 2014 года № 1511,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 сентября 2014 года № 1618,</w:t>
      </w:r>
      <w:r w:rsidRPr="008B0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 ноября 2014 года № 1748,</w:t>
      </w:r>
      <w:r w:rsidRPr="003D3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 июня 2015 года № 2001, от 8 декабря 2015 года № 92, от 3 марта 2016 года № 193, от 14 апреля 2016 года № 230, от 22 сентября 2016 года № 455, от 2 февраля 2017 года </w:t>
      </w:r>
      <w:r w:rsidRPr="005C71C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626, от 28 марта 2017 года № 682, от 20 июня 2017 года № 766, от 28 ноября 2017 года № 1014, от 1 марта 2018 года № 1102, от 21 июня 2018 года № 1251, от 14 августа 2018 года № 1325, от 30 октября 2018 года № 1436,</w:t>
      </w:r>
      <w:r w:rsidRPr="00BA5940">
        <w:rPr>
          <w:rFonts w:ascii="Times New Roman" w:hAnsi="Times New Roman" w:cs="Times New Roman"/>
          <w:color w:val="000000"/>
          <w:sz w:val="28"/>
          <w:szCs w:val="28"/>
        </w:rPr>
        <w:t xml:space="preserve"> от 14 марта 2019 года № 1566, от 20 августа 2019 года № 1809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22 октября 2019 года № 1899, от 10 декабря 2019 года № 1961, </w:t>
      </w:r>
      <w:r w:rsidRPr="00A1615A">
        <w:rPr>
          <w:rFonts w:ascii="Times New Roman" w:hAnsi="Times New Roman" w:cs="Times New Roman"/>
          <w:sz w:val="28"/>
          <w:szCs w:val="28"/>
        </w:rPr>
        <w:t>от 23 июня 2020 года № 2157</w:t>
      </w:r>
      <w:r>
        <w:rPr>
          <w:rFonts w:ascii="Times New Roman" w:hAnsi="Times New Roman" w:cs="Times New Roman"/>
          <w:sz w:val="28"/>
          <w:szCs w:val="28"/>
        </w:rPr>
        <w:t>, от 25 марта 2021 № 169, от 19 октября 2021 № 509,</w:t>
      </w:r>
      <w:r w:rsidRPr="001F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 декабря 2021 № 596</w:t>
      </w:r>
      <w:r w:rsidRPr="00BA594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14:paraId="0293909A" w14:textId="77777777" w:rsidR="002504CB" w:rsidRDefault="002504CB" w:rsidP="002504CB">
      <w:pPr>
        <w:pStyle w:val="1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№ 1 к решению «Схема размещения рекламных конструкций на территории Чебоксарского </w:t>
      </w:r>
      <w:r w:rsidRPr="00C86A87">
        <w:rPr>
          <w:rFonts w:ascii="Times New Roman" w:hAnsi="Times New Roman" w:cs="Times New Roman"/>
          <w:sz w:val="28"/>
          <w:szCs w:val="28"/>
        </w:rPr>
        <w:t xml:space="preserve">городского округа»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 к настоящему решению;</w:t>
      </w:r>
    </w:p>
    <w:p w14:paraId="721F2834" w14:textId="77777777" w:rsidR="002504CB" w:rsidRPr="006626F1" w:rsidRDefault="002504CB" w:rsidP="002504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204C">
        <w:rPr>
          <w:rFonts w:ascii="Times New Roman" w:hAnsi="Times New Roman" w:cs="Times New Roman"/>
          <w:sz w:val="28"/>
          <w:szCs w:val="28"/>
        </w:rPr>
        <w:t xml:space="preserve"> в приложении № 2 к решению «Пояснение к Схеме размещения рекламных конструкций на территории Чебоксарского городского округа»</w:t>
      </w:r>
      <w:r w:rsidRPr="00310F3A">
        <w:rPr>
          <w:rFonts w:ascii="Times New Roman" w:hAnsi="Times New Roman" w:cs="Times New Roman"/>
          <w:color w:val="000000"/>
          <w:sz w:val="28"/>
          <w:szCs w:val="28"/>
        </w:rPr>
        <w:t xml:space="preserve"> в абзаце первом цифры </w:t>
      </w:r>
      <w:r w:rsidRPr="00104D60">
        <w:rPr>
          <w:rFonts w:ascii="Times New Roman" w:hAnsi="Times New Roman" w:cs="Times New Roman"/>
          <w:color w:val="000000"/>
          <w:sz w:val="28"/>
          <w:szCs w:val="28"/>
        </w:rPr>
        <w:t xml:space="preserve">«213» заменить цифрами «200», цифры «47» </w:t>
      </w:r>
      <w:r w:rsidRPr="006626F1">
        <w:rPr>
          <w:rFonts w:ascii="Times New Roman" w:hAnsi="Times New Roman" w:cs="Times New Roman"/>
          <w:color w:val="000000"/>
          <w:sz w:val="28"/>
          <w:szCs w:val="28"/>
        </w:rPr>
        <w:t>заменить цифрами «48»;</w:t>
      </w:r>
    </w:p>
    <w:p w14:paraId="30563EF1" w14:textId="77777777" w:rsidR="002504CB" w:rsidRPr="006626F1" w:rsidRDefault="002504CB" w:rsidP="002504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F1">
        <w:rPr>
          <w:rFonts w:ascii="Times New Roman" w:hAnsi="Times New Roman" w:cs="Times New Roman"/>
          <w:color w:val="000000"/>
          <w:sz w:val="28"/>
          <w:szCs w:val="28"/>
        </w:rPr>
        <w:t>3) в приложении № 1 к «Пояснению к Схеме размещения рекламных конструкций на территории Чебоксарского городского округа»:</w:t>
      </w:r>
    </w:p>
    <w:p w14:paraId="77B96B41" w14:textId="77777777" w:rsidR="002504CB" w:rsidRPr="006626F1" w:rsidRDefault="002504CB" w:rsidP="002504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F1">
        <w:rPr>
          <w:rFonts w:ascii="Times New Roman" w:hAnsi="Times New Roman" w:cs="Times New Roman"/>
          <w:color w:val="000000"/>
          <w:sz w:val="28"/>
          <w:szCs w:val="28"/>
        </w:rPr>
        <w:t>а) позиции 6, 19, 25, 28, 35, 44, 55, 67, 71, 79, 85,86, 120, 123, 140, 142, 166, 170, 204 изложить в следующей редакции:</w:t>
      </w:r>
    </w:p>
    <w:p w14:paraId="1F54964D" w14:textId="77777777" w:rsidR="002504CB" w:rsidRPr="006626F1" w:rsidRDefault="002504CB" w:rsidP="002504CB">
      <w:pPr>
        <w:pStyle w:val="1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6F1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134"/>
        <w:gridCol w:w="2694"/>
        <w:gridCol w:w="1284"/>
        <w:gridCol w:w="1409"/>
        <w:gridCol w:w="1138"/>
      </w:tblGrid>
      <w:tr w:rsidR="002504CB" w:rsidRPr="009F6E92" w14:paraId="0A7921E9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0B16BADA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020AFD7D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7AAB520A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М-01-36</w:t>
            </w:r>
          </w:p>
        </w:tc>
        <w:tc>
          <w:tcPr>
            <w:tcW w:w="2694" w:type="dxa"/>
            <w:shd w:val="clear" w:color="auto" w:fill="auto"/>
          </w:tcPr>
          <w:p w14:paraId="19773B3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 xml:space="preserve">проспект Московский, д. 42/1 (ост. улица Кривова) </w:t>
            </w:r>
          </w:p>
        </w:tc>
        <w:tc>
          <w:tcPr>
            <w:tcW w:w="1284" w:type="dxa"/>
            <w:shd w:val="clear" w:color="auto" w:fill="auto"/>
          </w:tcPr>
          <w:p w14:paraId="0E27F8B7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409628.99</w:t>
            </w:r>
          </w:p>
        </w:tc>
        <w:tc>
          <w:tcPr>
            <w:tcW w:w="1409" w:type="dxa"/>
            <w:shd w:val="clear" w:color="auto" w:fill="auto"/>
          </w:tcPr>
          <w:p w14:paraId="2E7D3363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1228162.36</w:t>
            </w:r>
          </w:p>
        </w:tc>
        <w:tc>
          <w:tcPr>
            <w:tcW w:w="1138" w:type="dxa"/>
            <w:shd w:val="clear" w:color="auto" w:fill="auto"/>
          </w:tcPr>
          <w:p w14:paraId="14292B9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21:01:010111:75</w:t>
            </w:r>
          </w:p>
        </w:tc>
      </w:tr>
      <w:tr w:rsidR="002504CB" w:rsidRPr="009F6E92" w14:paraId="3D9F01D7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64169F04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992" w:type="dxa"/>
            <w:shd w:val="clear" w:color="auto" w:fill="auto"/>
          </w:tcPr>
          <w:p w14:paraId="52DF3F35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5988BD87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М-03-08</w:t>
            </w:r>
          </w:p>
        </w:tc>
        <w:tc>
          <w:tcPr>
            <w:tcW w:w="2694" w:type="dxa"/>
            <w:shd w:val="clear" w:color="auto" w:fill="auto"/>
          </w:tcPr>
          <w:p w14:paraId="6DDBC5B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Университетская, в районе д. 5А</w:t>
            </w:r>
          </w:p>
        </w:tc>
        <w:tc>
          <w:tcPr>
            <w:tcW w:w="1284" w:type="dxa"/>
            <w:shd w:val="clear" w:color="auto" w:fill="auto"/>
          </w:tcPr>
          <w:p w14:paraId="233E2B32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410299.28</w:t>
            </w:r>
          </w:p>
        </w:tc>
        <w:tc>
          <w:tcPr>
            <w:tcW w:w="1409" w:type="dxa"/>
            <w:shd w:val="clear" w:color="auto" w:fill="auto"/>
          </w:tcPr>
          <w:p w14:paraId="230BEBEA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1226506.02</w:t>
            </w:r>
          </w:p>
        </w:tc>
        <w:tc>
          <w:tcPr>
            <w:tcW w:w="1138" w:type="dxa"/>
            <w:shd w:val="clear" w:color="auto" w:fill="auto"/>
          </w:tcPr>
          <w:p w14:paraId="1B66462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21:01:010106:183</w:t>
            </w:r>
          </w:p>
        </w:tc>
      </w:tr>
      <w:tr w:rsidR="002504CB" w:rsidRPr="009F6E92" w14:paraId="4DEA187D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1816789D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992" w:type="dxa"/>
            <w:shd w:val="clear" w:color="auto" w:fill="auto"/>
          </w:tcPr>
          <w:p w14:paraId="311DDAE7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6163AEC7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М-03-19</w:t>
            </w:r>
          </w:p>
        </w:tc>
        <w:tc>
          <w:tcPr>
            <w:tcW w:w="2694" w:type="dxa"/>
            <w:shd w:val="clear" w:color="auto" w:fill="auto"/>
          </w:tcPr>
          <w:p w14:paraId="4834E07C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Университетская, д. 24 (2-ой щит)</w:t>
            </w:r>
          </w:p>
        </w:tc>
        <w:tc>
          <w:tcPr>
            <w:tcW w:w="1284" w:type="dxa"/>
            <w:shd w:val="clear" w:color="auto" w:fill="auto"/>
          </w:tcPr>
          <w:p w14:paraId="2F94C6DF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409643.31</w:t>
            </w:r>
          </w:p>
        </w:tc>
        <w:tc>
          <w:tcPr>
            <w:tcW w:w="1409" w:type="dxa"/>
            <w:shd w:val="clear" w:color="auto" w:fill="auto"/>
          </w:tcPr>
          <w:p w14:paraId="799E19F9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1226127.93</w:t>
            </w:r>
          </w:p>
        </w:tc>
        <w:tc>
          <w:tcPr>
            <w:tcW w:w="1138" w:type="dxa"/>
            <w:shd w:val="clear" w:color="auto" w:fill="auto"/>
          </w:tcPr>
          <w:p w14:paraId="415751C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21:01:010303:22</w:t>
            </w:r>
          </w:p>
        </w:tc>
      </w:tr>
      <w:tr w:rsidR="002504CB" w:rsidRPr="009F6E92" w14:paraId="4A5D71CF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28BA4648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992" w:type="dxa"/>
            <w:shd w:val="clear" w:color="auto" w:fill="auto"/>
          </w:tcPr>
          <w:p w14:paraId="0D270DF4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2E4EFC4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М-03-27</w:t>
            </w:r>
          </w:p>
        </w:tc>
        <w:tc>
          <w:tcPr>
            <w:tcW w:w="2694" w:type="dxa"/>
            <w:shd w:val="clear" w:color="auto" w:fill="auto"/>
          </w:tcPr>
          <w:p w14:paraId="27319AF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пересечение улица Мичмана Павлова и улица Университетской, д. 33</w:t>
            </w:r>
          </w:p>
        </w:tc>
        <w:tc>
          <w:tcPr>
            <w:tcW w:w="1284" w:type="dxa"/>
            <w:shd w:val="clear" w:color="auto" w:fill="auto"/>
          </w:tcPr>
          <w:p w14:paraId="3513E2A2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409218.09</w:t>
            </w:r>
          </w:p>
        </w:tc>
        <w:tc>
          <w:tcPr>
            <w:tcW w:w="1409" w:type="dxa"/>
            <w:shd w:val="clear" w:color="auto" w:fill="auto"/>
          </w:tcPr>
          <w:p w14:paraId="56EA2AF4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1226116.13</w:t>
            </w:r>
          </w:p>
        </w:tc>
        <w:tc>
          <w:tcPr>
            <w:tcW w:w="1138" w:type="dxa"/>
            <w:shd w:val="clear" w:color="auto" w:fill="auto"/>
          </w:tcPr>
          <w:p w14:paraId="707EC52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21:01:010105:87</w:t>
            </w:r>
          </w:p>
        </w:tc>
      </w:tr>
      <w:tr w:rsidR="002504CB" w:rsidRPr="009F6E92" w14:paraId="6C408FE1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7DE3DE8C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lastRenderedPageBreak/>
              <w:t>35.</w:t>
            </w:r>
          </w:p>
        </w:tc>
        <w:tc>
          <w:tcPr>
            <w:tcW w:w="992" w:type="dxa"/>
            <w:shd w:val="clear" w:color="auto" w:fill="auto"/>
          </w:tcPr>
          <w:p w14:paraId="29DDA496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36FFCE8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М-04-05</w:t>
            </w:r>
          </w:p>
        </w:tc>
        <w:tc>
          <w:tcPr>
            <w:tcW w:w="2694" w:type="dxa"/>
            <w:shd w:val="clear" w:color="auto" w:fill="auto"/>
          </w:tcPr>
          <w:p w14:paraId="0EA4030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9F6E92">
              <w:rPr>
                <w:rFonts w:ascii="Times New Roman" w:hAnsi="Times New Roman" w:cs="Times New Roman"/>
                <w:color w:val="000000"/>
              </w:rPr>
              <w:t>Гузовского</w:t>
            </w:r>
            <w:proofErr w:type="spellEnd"/>
            <w:r w:rsidRPr="009F6E92">
              <w:rPr>
                <w:rFonts w:ascii="Times New Roman" w:hAnsi="Times New Roman" w:cs="Times New Roman"/>
                <w:color w:val="000000"/>
              </w:rPr>
              <w:t xml:space="preserve"> (магазин «</w:t>
            </w:r>
            <w:proofErr w:type="spellStart"/>
            <w:r w:rsidRPr="009F6E92">
              <w:rPr>
                <w:rFonts w:ascii="Times New Roman" w:hAnsi="Times New Roman" w:cs="Times New Roman"/>
                <w:color w:val="000000"/>
              </w:rPr>
              <w:t>Чебоксарец</w:t>
            </w:r>
            <w:proofErr w:type="spellEnd"/>
            <w:r w:rsidRPr="009F6E92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1284" w:type="dxa"/>
            <w:shd w:val="clear" w:color="auto" w:fill="auto"/>
          </w:tcPr>
          <w:p w14:paraId="45156E39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409680.89</w:t>
            </w:r>
          </w:p>
        </w:tc>
        <w:tc>
          <w:tcPr>
            <w:tcW w:w="1409" w:type="dxa"/>
            <w:shd w:val="clear" w:color="auto" w:fill="auto"/>
          </w:tcPr>
          <w:p w14:paraId="62326782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1227493.05</w:t>
            </w:r>
          </w:p>
        </w:tc>
        <w:tc>
          <w:tcPr>
            <w:tcW w:w="1138" w:type="dxa"/>
            <w:shd w:val="clear" w:color="auto" w:fill="auto"/>
          </w:tcPr>
          <w:p w14:paraId="42B9C828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21:01:010107:103</w:t>
            </w:r>
          </w:p>
        </w:tc>
      </w:tr>
      <w:tr w:rsidR="002504CB" w:rsidRPr="009F6E92" w14:paraId="3F25387A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03DC936B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992" w:type="dxa"/>
            <w:shd w:val="clear" w:color="auto" w:fill="auto"/>
          </w:tcPr>
          <w:p w14:paraId="401019E8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44BEAF4D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М-07-01</w:t>
            </w:r>
          </w:p>
        </w:tc>
        <w:tc>
          <w:tcPr>
            <w:tcW w:w="2694" w:type="dxa"/>
            <w:shd w:val="clear" w:color="auto" w:fill="auto"/>
          </w:tcPr>
          <w:p w14:paraId="6257E487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проспект Н. Никольского, д. 49 (кольцо «Роща»)</w:t>
            </w:r>
          </w:p>
        </w:tc>
        <w:tc>
          <w:tcPr>
            <w:tcW w:w="1284" w:type="dxa"/>
            <w:shd w:val="clear" w:color="auto" w:fill="auto"/>
          </w:tcPr>
          <w:p w14:paraId="60E6FACA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409188.10</w:t>
            </w:r>
          </w:p>
        </w:tc>
        <w:tc>
          <w:tcPr>
            <w:tcW w:w="1409" w:type="dxa"/>
            <w:shd w:val="clear" w:color="auto" w:fill="auto"/>
          </w:tcPr>
          <w:p w14:paraId="182FF8D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1227835.34</w:t>
            </w:r>
          </w:p>
        </w:tc>
        <w:tc>
          <w:tcPr>
            <w:tcW w:w="1138" w:type="dxa"/>
            <w:shd w:val="clear" w:color="auto" w:fill="auto"/>
          </w:tcPr>
          <w:p w14:paraId="036B1C3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21:01:010207:18</w:t>
            </w:r>
          </w:p>
        </w:tc>
      </w:tr>
      <w:tr w:rsidR="002504CB" w:rsidRPr="009F6E92" w14:paraId="6193CCD7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11F46E66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992" w:type="dxa"/>
            <w:shd w:val="clear" w:color="auto" w:fill="auto"/>
          </w:tcPr>
          <w:p w14:paraId="693BFCDE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3D60CB3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М-07-27</w:t>
            </w:r>
          </w:p>
        </w:tc>
        <w:tc>
          <w:tcPr>
            <w:tcW w:w="2694" w:type="dxa"/>
            <w:shd w:val="clear" w:color="auto" w:fill="auto"/>
          </w:tcPr>
          <w:p w14:paraId="45617691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проспект Н. Никольского (Гражданское кольцо)</w:t>
            </w:r>
          </w:p>
        </w:tc>
        <w:tc>
          <w:tcPr>
            <w:tcW w:w="1284" w:type="dxa"/>
            <w:shd w:val="clear" w:color="auto" w:fill="auto"/>
          </w:tcPr>
          <w:p w14:paraId="470E743D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408176.94</w:t>
            </w:r>
          </w:p>
        </w:tc>
        <w:tc>
          <w:tcPr>
            <w:tcW w:w="1409" w:type="dxa"/>
            <w:shd w:val="clear" w:color="auto" w:fill="auto"/>
          </w:tcPr>
          <w:p w14:paraId="108E20A7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12290355.72</w:t>
            </w:r>
          </w:p>
        </w:tc>
        <w:tc>
          <w:tcPr>
            <w:tcW w:w="1138" w:type="dxa"/>
            <w:shd w:val="clear" w:color="auto" w:fill="auto"/>
          </w:tcPr>
          <w:p w14:paraId="37876E00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21:01:010606:115</w:t>
            </w:r>
          </w:p>
        </w:tc>
      </w:tr>
      <w:tr w:rsidR="002504CB" w:rsidRPr="009F6E92" w14:paraId="47FF3DA2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7E2641F2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992" w:type="dxa"/>
            <w:shd w:val="clear" w:color="auto" w:fill="auto"/>
          </w:tcPr>
          <w:p w14:paraId="1CBCEC0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16B8BAC4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М-09-11</w:t>
            </w:r>
          </w:p>
        </w:tc>
        <w:tc>
          <w:tcPr>
            <w:tcW w:w="2694" w:type="dxa"/>
            <w:shd w:val="clear" w:color="auto" w:fill="auto"/>
          </w:tcPr>
          <w:p w14:paraId="47E1B756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Энтузиастов, напротив д. 23</w:t>
            </w:r>
          </w:p>
        </w:tc>
        <w:tc>
          <w:tcPr>
            <w:tcW w:w="1284" w:type="dxa"/>
            <w:shd w:val="clear" w:color="auto" w:fill="auto"/>
          </w:tcPr>
          <w:p w14:paraId="394338A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407241.63</w:t>
            </w:r>
          </w:p>
        </w:tc>
        <w:tc>
          <w:tcPr>
            <w:tcW w:w="1409" w:type="dxa"/>
            <w:shd w:val="clear" w:color="auto" w:fill="auto"/>
          </w:tcPr>
          <w:p w14:paraId="62E24E44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1227423.76</w:t>
            </w:r>
          </w:p>
        </w:tc>
        <w:tc>
          <w:tcPr>
            <w:tcW w:w="1138" w:type="dxa"/>
            <w:shd w:val="clear" w:color="auto" w:fill="auto"/>
          </w:tcPr>
          <w:p w14:paraId="1EE1657D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21:01:010802:35</w:t>
            </w:r>
          </w:p>
        </w:tc>
      </w:tr>
      <w:tr w:rsidR="002504CB" w:rsidRPr="009F6E92" w14:paraId="5A046F2A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25EC45CC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992" w:type="dxa"/>
            <w:shd w:val="clear" w:color="auto" w:fill="auto"/>
          </w:tcPr>
          <w:p w14:paraId="743E63B2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18839389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М-10-02</w:t>
            </w:r>
          </w:p>
        </w:tc>
        <w:tc>
          <w:tcPr>
            <w:tcW w:w="2694" w:type="dxa"/>
            <w:shd w:val="clear" w:color="auto" w:fill="auto"/>
          </w:tcPr>
          <w:p w14:paraId="0ABFA998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Академика А.Н. Крылова (1)</w:t>
            </w:r>
          </w:p>
        </w:tc>
        <w:tc>
          <w:tcPr>
            <w:tcW w:w="1284" w:type="dxa"/>
            <w:shd w:val="clear" w:color="auto" w:fill="auto"/>
          </w:tcPr>
          <w:p w14:paraId="75D9CFE2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409200.09</w:t>
            </w:r>
          </w:p>
        </w:tc>
        <w:tc>
          <w:tcPr>
            <w:tcW w:w="1409" w:type="dxa"/>
            <w:shd w:val="clear" w:color="auto" w:fill="auto"/>
          </w:tcPr>
          <w:p w14:paraId="4008FCA0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1230497.12</w:t>
            </w:r>
          </w:p>
        </w:tc>
        <w:tc>
          <w:tcPr>
            <w:tcW w:w="1138" w:type="dxa"/>
            <w:shd w:val="clear" w:color="auto" w:fill="auto"/>
          </w:tcPr>
          <w:p w14:paraId="33D052C7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21:01:010504:107</w:t>
            </w:r>
          </w:p>
        </w:tc>
      </w:tr>
      <w:tr w:rsidR="002504CB" w:rsidRPr="009F6E92" w14:paraId="2498449C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7729740C" w14:textId="77777777" w:rsidR="002504CB" w:rsidRPr="009F6E92" w:rsidRDefault="002504CB" w:rsidP="00B91C5E">
            <w:pPr>
              <w:pStyle w:val="1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992" w:type="dxa"/>
            <w:shd w:val="clear" w:color="auto" w:fill="auto"/>
          </w:tcPr>
          <w:p w14:paraId="0C55EFBE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57DAF768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М-44-04</w:t>
            </w:r>
          </w:p>
        </w:tc>
        <w:tc>
          <w:tcPr>
            <w:tcW w:w="2694" w:type="dxa"/>
            <w:shd w:val="clear" w:color="auto" w:fill="auto"/>
          </w:tcPr>
          <w:p w14:paraId="06523125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 xml:space="preserve">улица Пирогова, в районе д. 6 </w:t>
            </w:r>
          </w:p>
        </w:tc>
        <w:tc>
          <w:tcPr>
            <w:tcW w:w="1284" w:type="dxa"/>
            <w:shd w:val="clear" w:color="auto" w:fill="auto"/>
          </w:tcPr>
          <w:p w14:paraId="1A33FC2F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409639.90</w:t>
            </w:r>
          </w:p>
        </w:tc>
        <w:tc>
          <w:tcPr>
            <w:tcW w:w="1409" w:type="dxa"/>
            <w:shd w:val="clear" w:color="auto" w:fill="auto"/>
          </w:tcPr>
          <w:p w14:paraId="575E6333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1229680.54</w:t>
            </w:r>
          </w:p>
        </w:tc>
        <w:tc>
          <w:tcPr>
            <w:tcW w:w="1138" w:type="dxa"/>
            <w:shd w:val="clear" w:color="auto" w:fill="auto"/>
          </w:tcPr>
          <w:p w14:paraId="5B108A58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21:01:010209:202</w:t>
            </w:r>
          </w:p>
        </w:tc>
      </w:tr>
      <w:tr w:rsidR="002504CB" w:rsidRPr="009F6E92" w14:paraId="575ACC94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008CEB12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992" w:type="dxa"/>
            <w:shd w:val="clear" w:color="auto" w:fill="auto"/>
          </w:tcPr>
          <w:p w14:paraId="3922AF36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02A881C4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К-12-05</w:t>
            </w:r>
          </w:p>
        </w:tc>
        <w:tc>
          <w:tcPr>
            <w:tcW w:w="2694" w:type="dxa"/>
            <w:shd w:val="clear" w:color="auto" w:fill="auto"/>
          </w:tcPr>
          <w:p w14:paraId="1586DE4C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Калинина, в районе д. 60 (Художественный музей)</w:t>
            </w:r>
          </w:p>
        </w:tc>
        <w:tc>
          <w:tcPr>
            <w:tcW w:w="1284" w:type="dxa"/>
            <w:shd w:val="clear" w:color="auto" w:fill="auto"/>
          </w:tcPr>
          <w:p w14:paraId="720AD5E3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409739.52</w:t>
            </w:r>
          </w:p>
        </w:tc>
        <w:tc>
          <w:tcPr>
            <w:tcW w:w="1409" w:type="dxa"/>
            <w:shd w:val="clear" w:color="auto" w:fill="auto"/>
          </w:tcPr>
          <w:p w14:paraId="24BC52DD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1232074.06</w:t>
            </w:r>
          </w:p>
        </w:tc>
        <w:tc>
          <w:tcPr>
            <w:tcW w:w="1138" w:type="dxa"/>
            <w:shd w:val="clear" w:color="auto" w:fill="auto"/>
          </w:tcPr>
          <w:p w14:paraId="67C3A340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21:01:030104:141</w:t>
            </w:r>
          </w:p>
        </w:tc>
      </w:tr>
      <w:tr w:rsidR="002504CB" w:rsidRPr="009F6E92" w14:paraId="743AE1CC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51672D0B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992" w:type="dxa"/>
            <w:shd w:val="clear" w:color="auto" w:fill="auto"/>
          </w:tcPr>
          <w:p w14:paraId="7E37F2A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43660ECC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К-12-07</w:t>
            </w:r>
          </w:p>
        </w:tc>
        <w:tc>
          <w:tcPr>
            <w:tcW w:w="2694" w:type="dxa"/>
            <w:shd w:val="clear" w:color="auto" w:fill="auto"/>
          </w:tcPr>
          <w:p w14:paraId="3D527F40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Калинина, в районе д. 68 (</w:t>
            </w:r>
            <w:proofErr w:type="spellStart"/>
            <w:r w:rsidRPr="009F6E92">
              <w:rPr>
                <w:rFonts w:ascii="Times New Roman" w:hAnsi="Times New Roman" w:cs="Times New Roman"/>
                <w:color w:val="000000"/>
              </w:rPr>
              <w:t>Кнутиха</w:t>
            </w:r>
            <w:proofErr w:type="spellEnd"/>
            <w:r w:rsidRPr="009F6E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84" w:type="dxa"/>
            <w:shd w:val="clear" w:color="auto" w:fill="auto"/>
          </w:tcPr>
          <w:p w14:paraId="20E89D9B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409467.15</w:t>
            </w:r>
          </w:p>
        </w:tc>
        <w:tc>
          <w:tcPr>
            <w:tcW w:w="1409" w:type="dxa"/>
            <w:shd w:val="clear" w:color="auto" w:fill="auto"/>
          </w:tcPr>
          <w:p w14:paraId="16F3179B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1232640.06</w:t>
            </w:r>
          </w:p>
        </w:tc>
        <w:tc>
          <w:tcPr>
            <w:tcW w:w="1138" w:type="dxa"/>
            <w:shd w:val="clear" w:color="auto" w:fill="auto"/>
          </w:tcPr>
          <w:p w14:paraId="06DD560D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21:01:030104:141</w:t>
            </w:r>
          </w:p>
        </w:tc>
      </w:tr>
      <w:tr w:rsidR="002504CB" w:rsidRPr="009F6E92" w14:paraId="24E71747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11F54E57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992" w:type="dxa"/>
            <w:shd w:val="clear" w:color="auto" w:fill="auto"/>
          </w:tcPr>
          <w:p w14:paraId="0ACB2392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2E2041DA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К-17-43</w:t>
            </w:r>
          </w:p>
        </w:tc>
        <w:tc>
          <w:tcPr>
            <w:tcW w:w="2694" w:type="dxa"/>
            <w:shd w:val="clear" w:color="auto" w:fill="auto"/>
          </w:tcPr>
          <w:p w14:paraId="268B094F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 w:rsidRPr="009F6E92">
              <w:rPr>
                <w:rFonts w:ascii="Times New Roman" w:hAnsi="Times New Roman" w:cs="Times New Roman"/>
                <w:color w:val="000000"/>
              </w:rPr>
              <w:t>Марпосадское</w:t>
            </w:r>
            <w:proofErr w:type="spellEnd"/>
            <w:r w:rsidRPr="009F6E92">
              <w:rPr>
                <w:rFonts w:ascii="Times New Roman" w:hAnsi="Times New Roman" w:cs="Times New Roman"/>
                <w:color w:val="000000"/>
              </w:rPr>
              <w:t xml:space="preserve"> (по улице Восточная, в районе д. 5)</w:t>
            </w:r>
          </w:p>
        </w:tc>
        <w:tc>
          <w:tcPr>
            <w:tcW w:w="1284" w:type="dxa"/>
            <w:shd w:val="clear" w:color="auto" w:fill="auto"/>
          </w:tcPr>
          <w:p w14:paraId="3EF0EF9F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408044.22</w:t>
            </w:r>
          </w:p>
        </w:tc>
        <w:tc>
          <w:tcPr>
            <w:tcW w:w="1409" w:type="dxa"/>
            <w:shd w:val="clear" w:color="auto" w:fill="auto"/>
          </w:tcPr>
          <w:p w14:paraId="3C256B06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1237214.71</w:t>
            </w:r>
          </w:p>
        </w:tc>
        <w:tc>
          <w:tcPr>
            <w:tcW w:w="1138" w:type="dxa"/>
            <w:shd w:val="clear" w:color="auto" w:fill="auto"/>
          </w:tcPr>
          <w:p w14:paraId="02878AD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21:01:030208:89</w:t>
            </w:r>
          </w:p>
        </w:tc>
      </w:tr>
      <w:tr w:rsidR="002504CB" w:rsidRPr="009F6E92" w14:paraId="12A585A7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5074D436" w14:textId="77777777" w:rsidR="002504CB" w:rsidRPr="009F6E92" w:rsidRDefault="002504CB" w:rsidP="00B91C5E">
            <w:pPr>
              <w:pStyle w:val="1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992" w:type="dxa"/>
            <w:shd w:val="clear" w:color="auto" w:fill="auto"/>
          </w:tcPr>
          <w:p w14:paraId="2CFE0F28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29984ED2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К-17-48</w:t>
            </w:r>
          </w:p>
        </w:tc>
        <w:tc>
          <w:tcPr>
            <w:tcW w:w="2694" w:type="dxa"/>
            <w:shd w:val="clear" w:color="auto" w:fill="auto"/>
          </w:tcPr>
          <w:p w14:paraId="5314873C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 xml:space="preserve">шоссе </w:t>
            </w:r>
            <w:proofErr w:type="spellStart"/>
            <w:r w:rsidRPr="009F6E92">
              <w:rPr>
                <w:rFonts w:ascii="Times New Roman" w:hAnsi="Times New Roman" w:cs="Times New Roman"/>
                <w:color w:val="000000"/>
              </w:rPr>
              <w:t>Марпосадское</w:t>
            </w:r>
            <w:proofErr w:type="spellEnd"/>
            <w:r w:rsidRPr="009F6E92">
              <w:rPr>
                <w:rFonts w:ascii="Times New Roman" w:hAnsi="Times New Roman" w:cs="Times New Roman"/>
                <w:color w:val="000000"/>
              </w:rPr>
              <w:t>, в районе д. 32 (Эверест)</w:t>
            </w:r>
          </w:p>
        </w:tc>
        <w:tc>
          <w:tcPr>
            <w:tcW w:w="1284" w:type="dxa"/>
            <w:shd w:val="clear" w:color="auto" w:fill="auto"/>
          </w:tcPr>
          <w:p w14:paraId="5594E46F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407969.77</w:t>
            </w:r>
          </w:p>
        </w:tc>
        <w:tc>
          <w:tcPr>
            <w:tcW w:w="1409" w:type="dxa"/>
            <w:shd w:val="clear" w:color="auto" w:fill="auto"/>
          </w:tcPr>
          <w:p w14:paraId="4C0C55C8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1237617.76</w:t>
            </w:r>
          </w:p>
        </w:tc>
        <w:tc>
          <w:tcPr>
            <w:tcW w:w="1138" w:type="dxa"/>
            <w:shd w:val="clear" w:color="auto" w:fill="auto"/>
          </w:tcPr>
          <w:p w14:paraId="1043C33C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21:01:030306:88</w:t>
            </w:r>
          </w:p>
        </w:tc>
      </w:tr>
      <w:tr w:rsidR="002504CB" w:rsidRPr="009F6E92" w14:paraId="698FA356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73051BA0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992" w:type="dxa"/>
            <w:shd w:val="clear" w:color="auto" w:fill="auto"/>
          </w:tcPr>
          <w:p w14:paraId="2601BFAA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2C229E06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К-20-06</w:t>
            </w:r>
          </w:p>
        </w:tc>
        <w:tc>
          <w:tcPr>
            <w:tcW w:w="2694" w:type="dxa"/>
            <w:shd w:val="clear" w:color="auto" w:fill="auto"/>
          </w:tcPr>
          <w:p w14:paraId="471507AC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проспект Тракторостроителей, в районе д. 33 (Больничный комплекс)</w:t>
            </w:r>
          </w:p>
        </w:tc>
        <w:tc>
          <w:tcPr>
            <w:tcW w:w="1284" w:type="dxa"/>
            <w:shd w:val="clear" w:color="auto" w:fill="auto"/>
          </w:tcPr>
          <w:p w14:paraId="0CD433DE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405139.40</w:t>
            </w:r>
          </w:p>
        </w:tc>
        <w:tc>
          <w:tcPr>
            <w:tcW w:w="1409" w:type="dxa"/>
            <w:shd w:val="clear" w:color="auto" w:fill="auto"/>
          </w:tcPr>
          <w:p w14:paraId="43D69215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1234483.03</w:t>
            </w:r>
          </w:p>
        </w:tc>
        <w:tc>
          <w:tcPr>
            <w:tcW w:w="1138" w:type="dxa"/>
            <w:shd w:val="clear" w:color="auto" w:fill="auto"/>
          </w:tcPr>
          <w:p w14:paraId="19AEFF94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21:01:030405:161</w:t>
            </w:r>
          </w:p>
        </w:tc>
      </w:tr>
      <w:tr w:rsidR="002504CB" w:rsidRPr="009F6E92" w14:paraId="6307C583" w14:textId="77777777" w:rsidTr="00B91C5E">
        <w:trPr>
          <w:trHeight w:val="627"/>
        </w:trPr>
        <w:tc>
          <w:tcPr>
            <w:tcW w:w="709" w:type="dxa"/>
            <w:shd w:val="clear" w:color="auto" w:fill="auto"/>
          </w:tcPr>
          <w:p w14:paraId="4679FA86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992" w:type="dxa"/>
            <w:shd w:val="clear" w:color="auto" w:fill="auto"/>
          </w:tcPr>
          <w:p w14:paraId="508CD02E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451B44F6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К-20-09</w:t>
            </w:r>
          </w:p>
        </w:tc>
        <w:tc>
          <w:tcPr>
            <w:tcW w:w="2694" w:type="dxa"/>
            <w:shd w:val="clear" w:color="auto" w:fill="auto"/>
          </w:tcPr>
          <w:p w14:paraId="42315973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проспект Тракторостроителей/улица Пролетарская (в районе д. 21/22)</w:t>
            </w:r>
          </w:p>
        </w:tc>
        <w:tc>
          <w:tcPr>
            <w:tcW w:w="1284" w:type="dxa"/>
            <w:shd w:val="clear" w:color="auto" w:fill="auto"/>
          </w:tcPr>
          <w:p w14:paraId="7A416093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405147.26</w:t>
            </w:r>
          </w:p>
        </w:tc>
        <w:tc>
          <w:tcPr>
            <w:tcW w:w="1409" w:type="dxa"/>
            <w:shd w:val="clear" w:color="auto" w:fill="auto"/>
          </w:tcPr>
          <w:p w14:paraId="3922D267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1234640.96</w:t>
            </w:r>
          </w:p>
        </w:tc>
        <w:tc>
          <w:tcPr>
            <w:tcW w:w="1138" w:type="dxa"/>
            <w:shd w:val="clear" w:color="auto" w:fill="auto"/>
          </w:tcPr>
          <w:p w14:paraId="07EE7B95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21:01:030407:71</w:t>
            </w:r>
          </w:p>
        </w:tc>
      </w:tr>
      <w:tr w:rsidR="002504CB" w:rsidRPr="009F6E92" w14:paraId="691105AC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3C31303F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992" w:type="dxa"/>
            <w:shd w:val="clear" w:color="auto" w:fill="auto"/>
          </w:tcPr>
          <w:p w14:paraId="4614ABD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опоры</w:t>
            </w:r>
          </w:p>
        </w:tc>
        <w:tc>
          <w:tcPr>
            <w:tcW w:w="1134" w:type="dxa"/>
            <w:shd w:val="clear" w:color="auto" w:fill="auto"/>
          </w:tcPr>
          <w:p w14:paraId="22103CFB" w14:textId="77777777" w:rsidR="002504CB" w:rsidRPr="009F6E92" w:rsidRDefault="002504CB" w:rsidP="00B91C5E">
            <w:pPr>
              <w:pStyle w:val="aff2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К-69-01</w:t>
            </w:r>
          </w:p>
        </w:tc>
        <w:tc>
          <w:tcPr>
            <w:tcW w:w="2694" w:type="dxa"/>
            <w:shd w:val="clear" w:color="auto" w:fill="auto"/>
          </w:tcPr>
          <w:p w14:paraId="64002AA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Солнечный бульвар (ост. «бульвар зодчего Петра Егорова»)</w:t>
            </w:r>
          </w:p>
        </w:tc>
        <w:tc>
          <w:tcPr>
            <w:tcW w:w="1284" w:type="dxa"/>
            <w:shd w:val="clear" w:color="auto" w:fill="auto"/>
          </w:tcPr>
          <w:p w14:paraId="7571D8E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405548.68</w:t>
            </w:r>
          </w:p>
        </w:tc>
        <w:tc>
          <w:tcPr>
            <w:tcW w:w="1409" w:type="dxa"/>
            <w:shd w:val="clear" w:color="auto" w:fill="auto"/>
          </w:tcPr>
          <w:p w14:paraId="2B9A2C1F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1236112.05</w:t>
            </w:r>
          </w:p>
        </w:tc>
        <w:tc>
          <w:tcPr>
            <w:tcW w:w="1138" w:type="dxa"/>
            <w:shd w:val="clear" w:color="auto" w:fill="auto"/>
          </w:tcPr>
          <w:p w14:paraId="549B68D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21:01:000000:55219</w:t>
            </w:r>
          </w:p>
        </w:tc>
      </w:tr>
      <w:tr w:rsidR="002504CB" w:rsidRPr="009F6E92" w14:paraId="0FE0D3BE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4D1378F7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992" w:type="dxa"/>
            <w:shd w:val="clear" w:color="auto" w:fill="auto"/>
          </w:tcPr>
          <w:p w14:paraId="7F1481A1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50BDFEE4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Л-14-02</w:t>
            </w:r>
          </w:p>
        </w:tc>
        <w:tc>
          <w:tcPr>
            <w:tcW w:w="2694" w:type="dxa"/>
            <w:shd w:val="clear" w:color="auto" w:fill="auto"/>
          </w:tcPr>
          <w:p w14:paraId="23E83EFB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улица Космонавта Николаева </w:t>
            </w:r>
            <w:proofErr w:type="gramStart"/>
            <w:r w:rsidRPr="009F6E92">
              <w:rPr>
                <w:rFonts w:ascii="Times New Roman" w:hAnsi="Times New Roman" w:cs="Times New Roman"/>
                <w:color w:val="000000"/>
              </w:rPr>
              <w:t>А.Г. ,</w:t>
            </w:r>
            <w:proofErr w:type="gramEnd"/>
            <w:r w:rsidRPr="009F6E92">
              <w:rPr>
                <w:rFonts w:ascii="Times New Roman" w:hAnsi="Times New Roman" w:cs="Times New Roman"/>
                <w:color w:val="000000"/>
              </w:rPr>
              <w:t xml:space="preserve"> в районе д. 5 («Дом радио»)</w:t>
            </w:r>
          </w:p>
        </w:tc>
        <w:tc>
          <w:tcPr>
            <w:tcW w:w="1284" w:type="dxa"/>
            <w:shd w:val="clear" w:color="auto" w:fill="auto"/>
          </w:tcPr>
          <w:p w14:paraId="1FC4E7F8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407143.64</w:t>
            </w:r>
          </w:p>
        </w:tc>
        <w:tc>
          <w:tcPr>
            <w:tcW w:w="1409" w:type="dxa"/>
            <w:shd w:val="clear" w:color="auto" w:fill="auto"/>
          </w:tcPr>
          <w:p w14:paraId="6003E531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1231979.93</w:t>
            </w:r>
          </w:p>
        </w:tc>
        <w:tc>
          <w:tcPr>
            <w:tcW w:w="1138" w:type="dxa"/>
            <w:shd w:val="clear" w:color="auto" w:fill="auto"/>
          </w:tcPr>
          <w:p w14:paraId="107C6950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E92">
              <w:rPr>
                <w:rFonts w:ascii="Times New Roman" w:hAnsi="Times New Roman" w:cs="Times New Roman"/>
                <w:color w:val="000000"/>
              </w:rPr>
              <w:t>21:01:020502:206</w:t>
            </w:r>
          </w:p>
        </w:tc>
      </w:tr>
      <w:tr w:rsidR="002504CB" w:rsidRPr="009F6E92" w14:paraId="4C2E4545" w14:textId="77777777" w:rsidTr="00B91C5E">
        <w:trPr>
          <w:trHeight w:val="628"/>
        </w:trPr>
        <w:tc>
          <w:tcPr>
            <w:tcW w:w="709" w:type="dxa"/>
            <w:shd w:val="clear" w:color="auto" w:fill="auto"/>
          </w:tcPr>
          <w:p w14:paraId="3F27E3E9" w14:textId="77777777" w:rsidR="002504CB" w:rsidRPr="009F6E92" w:rsidRDefault="002504CB" w:rsidP="00B91C5E">
            <w:pPr>
              <w:pStyle w:val="aff2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992" w:type="dxa"/>
            <w:shd w:val="clear" w:color="auto" w:fill="auto"/>
          </w:tcPr>
          <w:p w14:paraId="785F2AD9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3*6 щит 1 опора</w:t>
            </w:r>
          </w:p>
        </w:tc>
        <w:tc>
          <w:tcPr>
            <w:tcW w:w="1134" w:type="dxa"/>
            <w:shd w:val="clear" w:color="auto" w:fill="auto"/>
          </w:tcPr>
          <w:p w14:paraId="75FBB26D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Л-34-04</w:t>
            </w:r>
          </w:p>
        </w:tc>
        <w:tc>
          <w:tcPr>
            <w:tcW w:w="2694" w:type="dxa"/>
            <w:shd w:val="clear" w:color="auto" w:fill="auto"/>
          </w:tcPr>
          <w:p w14:paraId="53F8F981" w14:textId="77777777" w:rsidR="002504CB" w:rsidRPr="009F6E92" w:rsidRDefault="002504CB" w:rsidP="00B91C5E">
            <w:pPr>
              <w:pStyle w:val="a9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 xml:space="preserve">проспект 9 Пятилетки, в районе д. 3 </w:t>
            </w:r>
          </w:p>
        </w:tc>
        <w:tc>
          <w:tcPr>
            <w:tcW w:w="1284" w:type="dxa"/>
            <w:shd w:val="clear" w:color="auto" w:fill="auto"/>
          </w:tcPr>
          <w:p w14:paraId="1188B816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404643.59</w:t>
            </w:r>
          </w:p>
        </w:tc>
        <w:tc>
          <w:tcPr>
            <w:tcW w:w="1409" w:type="dxa"/>
            <w:shd w:val="clear" w:color="auto" w:fill="auto"/>
          </w:tcPr>
          <w:p w14:paraId="450ADEE3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1232811.09</w:t>
            </w:r>
          </w:p>
        </w:tc>
        <w:tc>
          <w:tcPr>
            <w:tcW w:w="1138" w:type="dxa"/>
            <w:shd w:val="clear" w:color="auto" w:fill="auto"/>
          </w:tcPr>
          <w:p w14:paraId="4D157B76" w14:textId="77777777" w:rsidR="002504CB" w:rsidRPr="009F6E92" w:rsidRDefault="002504CB" w:rsidP="00B91C5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F6E92">
              <w:rPr>
                <w:rFonts w:ascii="Times New Roman" w:hAnsi="Times New Roman" w:cs="Times New Roman"/>
              </w:rPr>
              <w:t>21:01:020904:142</w:t>
            </w:r>
          </w:p>
        </w:tc>
      </w:tr>
    </w:tbl>
    <w:p w14:paraId="26243505" w14:textId="77777777" w:rsidR="002504CB" w:rsidRDefault="002504CB" w:rsidP="002504CB">
      <w:pPr>
        <w:pStyle w:val="13"/>
        <w:tabs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38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12C932" w14:textId="77777777" w:rsidR="002504CB" w:rsidRDefault="002504CB" w:rsidP="002504CB">
      <w:pPr>
        <w:pStyle w:val="1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позиции 9, 12, 14, 15, 18, 66, 78, 89, 93, 109, 141, 154, 173 исключить;</w:t>
      </w:r>
    </w:p>
    <w:p w14:paraId="29BD6ED6" w14:textId="77777777" w:rsidR="002504CB" w:rsidRDefault="002504CB" w:rsidP="002504CB">
      <w:pPr>
        <w:pStyle w:val="1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 приложении № 2 к пояснению к Схеме размещения рекламных конструкций на территории Чебоксарского городского округа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Места под отдельно стоящие рекламные конструкции типа </w:t>
      </w:r>
      <w:r w:rsidRPr="003E4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Стела</w:t>
      </w:r>
      <w:r w:rsidRPr="003E4557">
        <w:rPr>
          <w:rFonts w:ascii="Times New Roman" w:hAnsi="Times New Roman" w:cs="Times New Roman"/>
          <w:sz w:val="28"/>
          <w:szCs w:val="28"/>
        </w:rPr>
        <w:t>»</w:t>
      </w:r>
      <w:r w:rsidRPr="0079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позицией следующего содержания:</w:t>
      </w:r>
    </w:p>
    <w:p w14:paraId="6351E241" w14:textId="77777777" w:rsidR="002504CB" w:rsidRDefault="002504CB" w:rsidP="002504CB">
      <w:pPr>
        <w:pStyle w:val="1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67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2551"/>
        <w:gridCol w:w="1276"/>
        <w:gridCol w:w="1276"/>
        <w:gridCol w:w="1138"/>
      </w:tblGrid>
      <w:tr w:rsidR="002504CB" w:rsidRPr="009F6E92" w14:paraId="4DF06F50" w14:textId="77777777" w:rsidTr="00B91C5E">
        <w:trPr>
          <w:trHeight w:hRule="exact" w:val="699"/>
        </w:trPr>
        <w:tc>
          <w:tcPr>
            <w:tcW w:w="709" w:type="dxa"/>
            <w:shd w:val="clear" w:color="auto" w:fill="auto"/>
          </w:tcPr>
          <w:p w14:paraId="5761C1A3" w14:textId="77777777" w:rsidR="002504CB" w:rsidRPr="009F6E92" w:rsidRDefault="002504CB" w:rsidP="00B91C5E">
            <w:pPr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134" w:type="dxa"/>
            <w:shd w:val="clear" w:color="auto" w:fill="auto"/>
          </w:tcPr>
          <w:p w14:paraId="5C4E64E0" w14:textId="77777777" w:rsidR="002504CB" w:rsidRPr="009F6E92" w:rsidRDefault="002504CB" w:rsidP="00B91C5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6,0х2,0м.</w:t>
            </w:r>
          </w:p>
        </w:tc>
        <w:tc>
          <w:tcPr>
            <w:tcW w:w="1276" w:type="dxa"/>
            <w:shd w:val="clear" w:color="auto" w:fill="auto"/>
          </w:tcPr>
          <w:p w14:paraId="4680DD56" w14:textId="77777777" w:rsidR="002504CB" w:rsidRPr="009F6E92" w:rsidRDefault="002504CB" w:rsidP="00B91C5E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Л-27-ст-02</w:t>
            </w:r>
          </w:p>
        </w:tc>
        <w:tc>
          <w:tcPr>
            <w:tcW w:w="2551" w:type="dxa"/>
            <w:shd w:val="clear" w:color="auto" w:fill="auto"/>
          </w:tcPr>
          <w:p w14:paraId="58B7FEAA" w14:textId="77777777" w:rsidR="002504CB" w:rsidRPr="009F6E92" w:rsidRDefault="002504CB" w:rsidP="00B91C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Пристанционная, в районе д. 7</w:t>
            </w:r>
          </w:p>
        </w:tc>
        <w:tc>
          <w:tcPr>
            <w:tcW w:w="1276" w:type="dxa"/>
            <w:shd w:val="clear" w:color="auto" w:fill="auto"/>
          </w:tcPr>
          <w:p w14:paraId="25B1921B" w14:textId="77777777" w:rsidR="002504CB" w:rsidRPr="009F6E92" w:rsidRDefault="002504CB" w:rsidP="00B91C5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404964.87</w:t>
            </w:r>
          </w:p>
        </w:tc>
        <w:tc>
          <w:tcPr>
            <w:tcW w:w="1276" w:type="dxa"/>
            <w:shd w:val="clear" w:color="auto" w:fill="auto"/>
          </w:tcPr>
          <w:p w14:paraId="283EE130" w14:textId="77777777" w:rsidR="002504CB" w:rsidRPr="009F6E92" w:rsidRDefault="002504CB" w:rsidP="00B91C5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1231723.78</w:t>
            </w:r>
          </w:p>
        </w:tc>
        <w:tc>
          <w:tcPr>
            <w:tcW w:w="1138" w:type="dxa"/>
            <w:shd w:val="clear" w:color="auto" w:fill="auto"/>
          </w:tcPr>
          <w:p w14:paraId="0F51BDF1" w14:textId="77777777" w:rsidR="002504CB" w:rsidRPr="009F6E92" w:rsidRDefault="002504CB" w:rsidP="00B91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21:01:020706:96</w:t>
            </w:r>
          </w:p>
        </w:tc>
      </w:tr>
    </w:tbl>
    <w:p w14:paraId="1BEB22B6" w14:textId="77777777" w:rsidR="002504CB" w:rsidRDefault="002504CB" w:rsidP="002504CB">
      <w:pPr>
        <w:pStyle w:val="13"/>
        <w:tabs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69F6102" w14:textId="77777777" w:rsidR="002504CB" w:rsidRDefault="002504CB" w:rsidP="002504CB">
      <w:pPr>
        <w:pStyle w:val="1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26A019FC" w14:textId="4B5948BE" w:rsidR="00B36997" w:rsidRPr="00B36997" w:rsidRDefault="002504CB" w:rsidP="002504C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05">
        <w:rPr>
          <w:rFonts w:ascii="Times New Roman" w:hAnsi="Times New Roman" w:cs="Times New Roman"/>
          <w:sz w:val="28"/>
          <w:szCs w:val="28"/>
        </w:rPr>
        <w:t xml:space="preserve">3. </w:t>
      </w:r>
      <w:r w:rsidRPr="00ED19B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А.Л. Павлов</w:t>
      </w:r>
      <w:r w:rsidRPr="00563D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757BCEC6" w14:textId="77777777" w:rsidR="002504CB" w:rsidRDefault="00B36997" w:rsidP="00250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2504CB" w:rsidSect="008357EE">
          <w:headerReference w:type="default" r:id="rId9"/>
          <w:pgSz w:w="11906" w:h="16838"/>
          <w:pgMar w:top="851" w:right="849" w:bottom="851" w:left="1701" w:header="709" w:footer="709" w:gutter="0"/>
          <w:pgNumType w:start="1"/>
          <w:cols w:space="708"/>
          <w:titlePg/>
          <w:docGrid w:linePitch="360"/>
        </w:sect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1C5F9FB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6313DB03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решению Чебоксарского </w:t>
      </w:r>
    </w:p>
    <w:p w14:paraId="0BC5F136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Собрания депутатов</w:t>
      </w:r>
    </w:p>
    <w:p w14:paraId="43C36668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 № ___</w:t>
      </w:r>
    </w:p>
    <w:p w14:paraId="3A3C69B1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AF70D6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14:paraId="77888ACB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решению Чебоксарского </w:t>
      </w:r>
    </w:p>
    <w:p w14:paraId="4C4191C5" w14:textId="77777777" w:rsidR="002504CB" w:rsidRP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Собрания депутатов</w:t>
      </w:r>
    </w:p>
    <w:p w14:paraId="4FE43A31" w14:textId="0A820E82" w:rsidR="00EE0927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6 марта 2014 года № 1337</w:t>
      </w:r>
    </w:p>
    <w:p w14:paraId="6E3D3F9F" w14:textId="77777777" w:rsidR="002504CB" w:rsidRDefault="002504CB" w:rsidP="002504CB">
      <w:pPr>
        <w:spacing w:after="0"/>
        <w:ind w:left="110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CDF6" w14:textId="77777777" w:rsidR="002504CB" w:rsidRDefault="002504CB" w:rsidP="002504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04CB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размещения рекламных конструкций на территории Чебоксарского городского округа</w:t>
      </w:r>
    </w:p>
    <w:p w14:paraId="3EBE9B77" w14:textId="5FABA04B" w:rsidR="002504CB" w:rsidRPr="004001C2" w:rsidRDefault="002504CB" w:rsidP="002504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55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52CB0" wp14:editId="69DDCE6D">
            <wp:extent cx="5157470" cy="3534410"/>
            <wp:effectExtent l="0" t="0" r="5080" b="889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4CB" w:rsidRPr="004001C2" w:rsidSect="002504CB">
      <w:pgSz w:w="16838" w:h="11906" w:orient="landscape"/>
      <w:pgMar w:top="1154" w:right="851" w:bottom="849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F4">
          <w:rPr>
            <w:noProof/>
          </w:rPr>
          <w:t>5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04CB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D3BF4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B38E3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3">
    <w:name w:val="Абзац списка1"/>
    <w:basedOn w:val="a"/>
    <w:rsid w:val="002504CB"/>
    <w:pPr>
      <w:ind w:left="720"/>
    </w:pPr>
    <w:rPr>
      <w:rFonts w:ascii="Calibri" w:eastAsia="Times New Roman" w:hAnsi="Calibri" w:cs="Calibri"/>
    </w:rPr>
  </w:style>
  <w:style w:type="paragraph" w:customStyle="1" w:styleId="aff2">
    <w:name w:val="Нормальный (таблица)"/>
    <w:basedOn w:val="a"/>
    <w:next w:val="a"/>
    <w:rsid w:val="002504C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9542-006B-45D9-A732-7BCC99CE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2022-05-19T11:54:00Z</cp:lastPrinted>
  <dcterms:created xsi:type="dcterms:W3CDTF">2022-05-19T10:55:00Z</dcterms:created>
  <dcterms:modified xsi:type="dcterms:W3CDTF">2022-05-24T13:55:00Z</dcterms:modified>
</cp:coreProperties>
</file>