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4336D1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4336D1" w:rsidRPr="004336D1" w14:paraId="41D58790" w14:textId="77777777" w:rsidTr="001B4175">
        <w:trPr>
          <w:trHeight w:val="1559"/>
        </w:trPr>
        <w:tc>
          <w:tcPr>
            <w:tcW w:w="3799" w:type="dxa"/>
          </w:tcPr>
          <w:p w14:paraId="7E840998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Чувашская Республика</w:t>
            </w:r>
          </w:p>
          <w:p w14:paraId="2A710D9F" w14:textId="77777777" w:rsidR="001B4175" w:rsidRPr="004336D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4E245AE9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Чебоксарское городское</w:t>
            </w:r>
          </w:p>
          <w:p w14:paraId="63C087CA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Собрание депутатов</w:t>
            </w:r>
          </w:p>
          <w:p w14:paraId="6C2646D8" w14:textId="77777777" w:rsidR="001B4175" w:rsidRPr="004336D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1378ACFB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1790CADD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28C3442C" w14:textId="3964CA8B" w:rsidR="001B4175" w:rsidRPr="004336D1" w:rsidRDefault="004336D1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143B51">
              <w:rPr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9557543" wp14:editId="3790644E">
                  <wp:extent cx="542925" cy="695325"/>
                  <wp:effectExtent l="0" t="0" r="9525" b="9525"/>
                  <wp:docPr id="5" name="Рисунок 5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661B1530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 w:rsidRPr="004336D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 Республики</w:t>
            </w:r>
          </w:p>
          <w:p w14:paraId="3808BE09" w14:textId="77777777" w:rsidR="001B4175" w:rsidRPr="004336D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426F32D1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Шупашкар хулин</w:t>
            </w:r>
          </w:p>
          <w:p w14:paraId="3EFD43B5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депутатсен Пух</w:t>
            </w:r>
            <w:r w:rsidRPr="004336D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4336D1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</w:t>
            </w:r>
            <w:r w:rsidRPr="004336D1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</w:p>
          <w:p w14:paraId="151B510C" w14:textId="77777777" w:rsidR="001B4175" w:rsidRPr="004336D1" w:rsidRDefault="001B4175" w:rsidP="001B41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400E81D" w14:textId="77777777" w:rsidR="001B4175" w:rsidRPr="004336D1" w:rsidRDefault="001B4175" w:rsidP="001B417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4336D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ЙЫШ</w:t>
            </w:r>
            <w:r w:rsidRPr="004336D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4336D1"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  <w:t>НУ</w:t>
            </w:r>
          </w:p>
        </w:tc>
      </w:tr>
    </w:tbl>
    <w:p w14:paraId="56A4EA37" w14:textId="353D3CE2" w:rsidR="002E3BAB" w:rsidRPr="004336D1" w:rsidRDefault="004336D1" w:rsidP="006C03D1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786C53"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мая</w:t>
      </w:r>
      <w:r w:rsidR="00786C53"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786C53"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6C03D1"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E3BAB" w:rsidRPr="004336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750</w:t>
      </w:r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2BB4AF16">
                <wp:simplePos x="0" y="0"/>
                <wp:positionH relativeFrom="column">
                  <wp:posOffset>-83820</wp:posOffset>
                </wp:positionH>
                <wp:positionV relativeFrom="paragraph">
                  <wp:posOffset>283845</wp:posOffset>
                </wp:positionV>
                <wp:extent cx="2886710" cy="924560"/>
                <wp:effectExtent l="0" t="0" r="27940" b="279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33BB15B0" w:rsidR="0025278E" w:rsidRPr="00444251" w:rsidRDefault="00184D69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4D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Положении о Молодежном парламенте города Чебоксары при Чебоксарском городском Собрании депутатов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pt;margin-top:22.35pt;width:227.3pt;height:7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" strokecolor="white [3212]">
                <v:textbox>
                  <w:txbxContent>
                    <w:p w14:paraId="6B6F5117" w14:textId="33BB15B0" w:rsidR="0025278E" w:rsidRPr="00444251" w:rsidRDefault="00184D69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4D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Положении о Молодежном парламенте города Чебоксары при Чебоксарском городском Собрании депутатов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184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5519A" w14:textId="6E95A818" w:rsidR="00B36997" w:rsidRPr="00B36997" w:rsidRDefault="00184D69" w:rsidP="00844C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                   6 октября 2003 года № 131–ФЗ «Об общих принципах организации местного самоуправления в Российской Федерации»,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и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города Чебоксары,</w:t>
      </w:r>
      <w:r w:rsidR="00B36997"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D83D57" w14:textId="77777777" w:rsidR="00B36997" w:rsidRPr="00B36997" w:rsidRDefault="00B36997" w:rsidP="00B36997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Чебоксарское городское Собрание депутатов</w:t>
      </w:r>
    </w:p>
    <w:p w14:paraId="09B5F585" w14:textId="77777777" w:rsidR="00B36997" w:rsidRPr="00B36997" w:rsidRDefault="00B36997" w:rsidP="00B36997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997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О:</w:t>
      </w:r>
    </w:p>
    <w:p w14:paraId="0F09DB37" w14:textId="4A243167" w:rsidR="00184D69" w:rsidRPr="00184D69" w:rsidRDefault="00184D69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Молодежном парламенте города Чебоксары при Чебоксарском городском Собрании депутатов (прилагается).  </w:t>
      </w:r>
    </w:p>
    <w:p w14:paraId="082B98E3" w14:textId="77777777" w:rsidR="00184D69" w:rsidRPr="00184D69" w:rsidRDefault="00184D69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14:paraId="0B94F005" w14:textId="1710D733" w:rsidR="00184D69" w:rsidRPr="00184D69" w:rsidRDefault="00184D69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Чебоксарского городского Собрания депутатов от 14 июня 2012 года № 641 «О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о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олодежном парламенте города Чебоксары при Чебоксарском городском Собрании депутатов»;</w:t>
      </w:r>
    </w:p>
    <w:p w14:paraId="6BC8A217" w14:textId="77777777" w:rsidR="00184D69" w:rsidRPr="00184D69" w:rsidRDefault="00184D69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Чебоксарского городского Собрания депутатов от 24 декабря 2015 года № 112 «О внесении изменений в Положение о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Молодежном парламенте города Чебоксары при Чебоксарском городском Собрании депутатов, утвержденное решением Чебоксарского городского Собрания депутатов от 14 июня 2012 года № 641».</w:t>
      </w:r>
    </w:p>
    <w:p w14:paraId="0AFF47FE" w14:textId="77777777" w:rsidR="00184D69" w:rsidRPr="00184D69" w:rsidRDefault="00184D69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26A019FC" w14:textId="7E7983A8" w:rsidR="00B36997" w:rsidRPr="00B36997" w:rsidRDefault="00184D69" w:rsidP="00184D6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законности (Н.Ю. Евсюкова).</w:t>
      </w:r>
    </w:p>
    <w:p w14:paraId="6711AEDD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2C6E37B7" w14:textId="77777777" w:rsidR="00B36997" w:rsidRPr="00B36997" w:rsidRDefault="00B36997" w:rsidP="00B36997">
      <w:pPr>
        <w:shd w:val="clear" w:color="auto" w:fill="FFFFFF"/>
        <w:spacing w:after="0" w:line="360" w:lineRule="auto"/>
        <w:contextualSpacing/>
        <w:rPr>
          <w:rFonts w:ascii="Arial" w:eastAsia="Times New Roman" w:hAnsi="Arial" w:cs="Arial"/>
          <w:color w:val="262626"/>
          <w:shd w:val="clear" w:color="auto" w:fill="FFFFFF"/>
          <w:lang w:eastAsia="ru-RU"/>
        </w:rPr>
      </w:pPr>
    </w:p>
    <w:p w14:paraId="4FE43A31" w14:textId="28096E46" w:rsidR="00EE0927" w:rsidRDefault="00B36997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города Чебоксары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B369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О.И. Кортунов</w:t>
      </w:r>
    </w:p>
    <w:p w14:paraId="1351288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8BD6EC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EC0F174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3AFBC130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72F244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690A452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FCAB6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948E23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C1C2B1B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FAE88B1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5BEDEFF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67D974E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B226DCB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2DAD225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FBCC7A1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4364CD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1C7EC2F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60999C7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795D354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7D25B76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C0B6FD9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DCE913A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08A63D28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C84EE43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2B56C29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2A24769F" w14:textId="77777777" w:rsidR="00184D69" w:rsidRDefault="00184D69" w:rsidP="00184D6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3487B17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1EA70995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Чебоксарского</w:t>
      </w:r>
    </w:p>
    <w:p w14:paraId="09276602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 депутатов</w:t>
      </w:r>
    </w:p>
    <w:p w14:paraId="47811C24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№ ____</w:t>
      </w:r>
    </w:p>
    <w:p w14:paraId="7D9A075D" w14:textId="77777777" w:rsidR="00184D69" w:rsidRDefault="00184D69" w:rsidP="0018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A5DF6" w14:textId="77777777" w:rsidR="00AB4D8E" w:rsidRDefault="00AB4D8E" w:rsidP="00457B5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2"/>
      <w:bookmarkEnd w:id="1"/>
    </w:p>
    <w:p w14:paraId="2F6F7CCA" w14:textId="77777777" w:rsidR="00AB4D8E" w:rsidRDefault="00AB4D8E" w:rsidP="00184D6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196855" w14:textId="77777777" w:rsidR="00184D69" w:rsidRPr="00184D69" w:rsidRDefault="00184D69" w:rsidP="00184D6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7EC44DEE" w14:textId="693B6D21" w:rsidR="00184D69" w:rsidRPr="00184D69" w:rsidRDefault="00184D69" w:rsidP="00184D6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656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олодежном парламенте города Чебоксары при Чебоксарском городском Собрании депутатов</w:t>
      </w:r>
    </w:p>
    <w:p w14:paraId="4BEEA77C" w14:textId="77777777" w:rsidR="00184D69" w:rsidRPr="00184D69" w:rsidRDefault="00184D69" w:rsidP="00184D69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0903D" w14:textId="4437E596" w:rsidR="00AB4D8E" w:rsidRPr="00184D69" w:rsidRDefault="00184D69" w:rsidP="00656AF5">
      <w:pPr>
        <w:widowControl w:val="0"/>
        <w:suppressAutoHyphens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14:paraId="23920C0C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Молодежный парламент города Чебоксары при Чебоксарском городском Собрании депутатов (далее – Молодежный парламент) является совещательным и консультативным органом при Чебоксарском городском Собрании депутатов (далее – Собрание депутатов).</w:t>
      </w:r>
    </w:p>
    <w:p w14:paraId="34E4DAB6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Молодежный парламент подотчетен Собранию депутатов.</w:t>
      </w:r>
    </w:p>
    <w:p w14:paraId="4AA7545B" w14:textId="7EA26572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Молодежный парламент состоит из 21 человека. Персональный состав утверждается распоряжением главы города Чебоксары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Чебоксарского городского Собрания депутатов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полномочий Собрания депутатов по результатам конкурса по формированию состава парламента.</w:t>
      </w:r>
    </w:p>
    <w:p w14:paraId="105BF18A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Молодежный парламент действует на принципах гласности, коллегиальности, учета мнения заинтересованных сторон.</w:t>
      </w:r>
    </w:p>
    <w:p w14:paraId="324E03BD" w14:textId="19596C1D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Молодежный парламент осуществляет свою деятельность, руководствуясь законами и иными нормативными правовыми актами Российской Федерации и Чувашской Республики, нормативными правовыми актами города Чебоксары, настоящим Положением, а также регламентом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парламента.</w:t>
      </w:r>
    </w:p>
    <w:p w14:paraId="75F243DF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Молодежный парламент не является юридическим лицом.</w:t>
      </w:r>
    </w:p>
    <w:p w14:paraId="6A22B686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Молодежный парламент вправе установить свою символику.</w:t>
      </w:r>
    </w:p>
    <w:p w14:paraId="5E360AE1" w14:textId="0E2D12D9" w:rsidR="00844CF5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Решени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парламента, принятые для достижения его целей и задач, носят рекомендательный характер.</w:t>
      </w:r>
    </w:p>
    <w:p w14:paraId="673FFCB4" w14:textId="77777777" w:rsidR="00457B57" w:rsidRPr="00184D69" w:rsidRDefault="00457B57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82113D" w14:textId="1F636C21" w:rsidR="00184D69" w:rsidRPr="00184D69" w:rsidRDefault="00184D69" w:rsidP="00457B57">
      <w:pPr>
        <w:widowControl w:val="0"/>
        <w:suppressAutoHyphens/>
        <w:autoSpaceDE w:val="0"/>
        <w:autoSpaceDN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II. Цели и задачи</w:t>
      </w:r>
    </w:p>
    <w:p w14:paraId="06DC37E4" w14:textId="12FF620F" w:rsidR="00184D69" w:rsidRPr="00184D69" w:rsidRDefault="00184D69" w:rsidP="00457B57">
      <w:pPr>
        <w:widowControl w:val="0"/>
        <w:suppressAutoHyphens/>
        <w:autoSpaceDE w:val="0"/>
        <w:autoSpaceDN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Молодежный парламент создается в целях создания условий для включения молодежи в социально-экономическую, политическую и культурную жизнь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молодежи города Чебоксары к участию в нормотворческой деятельности Собрания депутатов, содействия в области законодательного регулирования прав и законных интересов молодежи, участия молодых граждан города Чебоксары в движении российского молодежного парламентаризма.</w:t>
      </w:r>
    </w:p>
    <w:p w14:paraId="4958DA6D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Молодежного парламента являются:</w:t>
      </w:r>
    </w:p>
    <w:p w14:paraId="70C07511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интереса молодежи к нормотворческой деятельности;</w:t>
      </w:r>
    </w:p>
    <w:p w14:paraId="2257F57A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и подготовка предложений по совершенствованию муниципальных нормативных правовых актов города Чебоксары, касающихся молодых граждан;</w:t>
      </w:r>
    </w:p>
    <w:p w14:paraId="23711D2B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реализации молодежной политики на территории города Чебоксары; </w:t>
      </w:r>
    </w:p>
    <w:p w14:paraId="4578B7EA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 молодежи правовой и политической культуры;</w:t>
      </w:r>
    </w:p>
    <w:p w14:paraId="433455D0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молодежью и молодежными общественными объединениями города Чебоксары;</w:t>
      </w:r>
    </w:p>
    <w:p w14:paraId="49CCE32E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работы с молодежью по месту жительства;</w:t>
      </w:r>
    </w:p>
    <w:p w14:paraId="543434A6" w14:textId="520CE613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информирование Чебоксарского городского Собрания депутатов и администрации город</w:t>
      </w:r>
      <w:r w:rsidR="002E76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Чебоксары, общественности об актуальных проблемах молодежи;</w:t>
      </w:r>
    </w:p>
    <w:p w14:paraId="71D4B572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межмуниципального сотрудничества с молодежными организациями, молодежными парламентами муниципальных образований Чувашской Республики, субъектов Российской Федерации.</w:t>
      </w:r>
    </w:p>
    <w:p w14:paraId="63132E4B" w14:textId="77777777" w:rsidR="00AB4D8E" w:rsidRDefault="00AB4D8E" w:rsidP="00656AF5">
      <w:pPr>
        <w:widowControl w:val="0"/>
        <w:suppressAutoHyphens/>
        <w:autoSpaceDE w:val="0"/>
        <w:autoSpaceDN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88941" w14:textId="2B8D9EF4" w:rsidR="00184D69" w:rsidRPr="00844CF5" w:rsidRDefault="00184D69" w:rsidP="00656AF5">
      <w:pPr>
        <w:widowControl w:val="0"/>
        <w:suppressAutoHyphens/>
        <w:autoSpaceDE w:val="0"/>
        <w:autoSpaceDN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Полномочия и обязанности Молодежного парламента</w:t>
      </w:r>
    </w:p>
    <w:p w14:paraId="65565B8D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Полномочия Молодежного парламента:</w:t>
      </w:r>
    </w:p>
    <w:p w14:paraId="3D03215D" w14:textId="2505F093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Участие в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комиссий Собрания депутатов по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подготовке проектов решений, затрагивающих права и законные интересы молодежи.</w:t>
      </w:r>
    </w:p>
    <w:p w14:paraId="3C23D144" w14:textId="56E473B0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Направление в Собрание депутатов замечани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внесению изменений в муниципальные нормативные правовые акты города Чебоксары.</w:t>
      </w:r>
    </w:p>
    <w:p w14:paraId="451FE76F" w14:textId="7DFCB7BB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Направление главе города Чебоксары, в постоянные комиссии Собрания депутатов предложени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инициированию ими проведения рабочих групп, круглых столов, совещаний и др.</w:t>
      </w:r>
    </w:p>
    <w:p w14:paraId="73FE5CF8" w14:textId="36CFBE2D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Взаимодействие с Собранием депутатов, администрацией города Чебоксары и их структурными подразделениями по достижению целей и реализации задач, предусмотренных положением о Молодежном парламенте. </w:t>
      </w:r>
    </w:p>
    <w:p w14:paraId="00419986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Разработка и направление предложений и рекомендаций по вопросам молодежной политики.</w:t>
      </w:r>
    </w:p>
    <w:p w14:paraId="6FAB4DDE" w14:textId="1AFF9D22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Осуществление информационно-аналитической, консультативной и иной деятельнос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направленной на реализацию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Молодежного парламента.</w:t>
      </w:r>
    </w:p>
    <w:p w14:paraId="19D7339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Организация и проведение собраний, съездов, семинаров, консультаций и иных мероприятий, направленных на реализацию задач в сфере молодежной политики.</w:t>
      </w:r>
    </w:p>
    <w:p w14:paraId="6FE2E5F8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3.1.8. Привлечение экспертов и иных лиц при разработке проектов муниципальных нормативных правовых актов.</w:t>
      </w:r>
    </w:p>
    <w:p w14:paraId="6E9D4B2F" w14:textId="60FA6B5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Принятие участия в мероприяти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проходящих на территории города Чебоксары.</w:t>
      </w:r>
    </w:p>
    <w:p w14:paraId="235A401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3.1.10. Ведение просветительской и разъяснительной работы среди молодежи, направленной на повышение правовой культуры молодежи, формирование активной гражданской позиции молодежи.</w:t>
      </w:r>
    </w:p>
    <w:p w14:paraId="58596920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Изучение мнения молодых граждан о деятельности органов местного самоуправления города Чебоксары по работе с молодежью.</w:t>
      </w:r>
    </w:p>
    <w:p w14:paraId="7922E85B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3.1.12. Взаимодействие в своей работе с молодежными общественными объединениями.</w:t>
      </w:r>
    </w:p>
    <w:p w14:paraId="4B38F54D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3.1.13. Взаимодействие с территориальными органами местной администрации города Чебоксары по вопросам организации работы с молодежью по месту жительства.</w:t>
      </w:r>
    </w:p>
    <w:p w14:paraId="632769C1" w14:textId="26C0167C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3.1.14. Осуществление постоянного взаимодействия с общероссийскими, межрегиональными, региональными и местными молодежными и общественными объединениями.</w:t>
      </w:r>
    </w:p>
    <w:p w14:paraId="7A1108B2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3.1.15. Представление интересов молодежи города Чебоксары в системе молодежного парламентского движения в Российской Федерации.</w:t>
      </w:r>
    </w:p>
    <w:p w14:paraId="7A8790F8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3.1.16. Осуществление иных функций, соответствующих задачам Молодежного парламента и не противоречащие законодательству Российской Федерации.</w:t>
      </w:r>
    </w:p>
    <w:p w14:paraId="3DD1611F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Обязанности Молодежного парламента:</w:t>
      </w:r>
    </w:p>
    <w:p w14:paraId="2487B2D0" w14:textId="0237AB6B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Соблюдать федеральное законодательство, нормативно</w:t>
      </w:r>
      <w:r w:rsidR="00DA3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 Чувашской Республики, муниципальные правовые акты город</w:t>
      </w:r>
      <w:r w:rsidR="00DA35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Чебоксары и настоящее положение.</w:t>
      </w:r>
    </w:p>
    <w:p w14:paraId="04E39328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Ежегодно направлять планы и отчитываться перед Собранием депутатов о проделанной работе за год.</w:t>
      </w:r>
    </w:p>
    <w:p w14:paraId="299124D9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B042B" w14:textId="7317C623" w:rsidR="00184D69" w:rsidRPr="00844CF5" w:rsidRDefault="00184D69" w:rsidP="00656AF5">
      <w:pPr>
        <w:widowControl w:val="0"/>
        <w:suppressAutoHyphens/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формирования</w:t>
      </w:r>
    </w:p>
    <w:p w14:paraId="3F4BC8AD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12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Членами Молодежного парламента могут быть граждане Российской Федерации, проживающие на территории города Чебоксары, в возрасте от               18 до 35 лет на момент их избрания в состав парламента.</w:t>
      </w:r>
    </w:p>
    <w:p w14:paraId="595E73A1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Членами Молодежного парламента не могут быть:</w:t>
      </w:r>
    </w:p>
    <w:p w14:paraId="1786DF14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признанные недееспособными или ограниченно дееспособными на основании решения суда;</w:t>
      </w:r>
    </w:p>
    <w:p w14:paraId="2C28B1D9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имеющие непогашенную или неснятую судимость.</w:t>
      </w:r>
    </w:p>
    <w:p w14:paraId="303B926C" w14:textId="0B09313B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 главы города Чебоксары</w:t>
      </w:r>
      <w:r w:rsidR="00656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656AF5" w:rsidRP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Чебоксарского городского Собрания депутатов</w:t>
      </w:r>
      <w:r w:rsidRPr="0018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персонального состава подлежит размещению на сайте Чебоксарского городского Собрания депутатов в информационно-телекоммуникационной сети «Интернет».</w:t>
      </w:r>
    </w:p>
    <w:p w14:paraId="786D02BC" w14:textId="3514D5A3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Распоряжением главы города Чебоксары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председателя Чебоксарского городского Собрания депутатов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организационная комиссия по формированию состава Молодежного парламента, которая состоит из 11 человек. В организационную комиссию входят по одному представителю от каждой постоянной комиссии Собрания депутатов, представители органов местного самоуправления города Чебоксары и представители молодежных общественных организаций (по согласованию). Заседание организационной комиссии считается правомочным, если на нем присутствует не менее двух третей от общего числа членов комиссий. </w:t>
      </w:r>
    </w:p>
    <w:p w14:paraId="090EEDC5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организационной комиссии по формированию состава Молодежного парламента принимаются большинством голосов от числа присутствующих на заседании членов организационной комиссии. </w:t>
      </w:r>
    </w:p>
    <w:p w14:paraId="1CC461A1" w14:textId="7AB26B03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формировании Молодежного парламента размещается на сайте Чебоксарского городского Собрания депутатов в информационно-телекоммуникационной сети «Интернет» или иных средствах массовой информации.</w:t>
      </w:r>
    </w:p>
    <w:p w14:paraId="34E226C5" w14:textId="3A68BEBA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о включении в состав Молодежного парламента осуществляется Аппаратом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Чебоксарского городского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в течение 30 дней со дня опубликования сообщения.</w:t>
      </w:r>
    </w:p>
    <w:p w14:paraId="62F61FC4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должны быть приложены:</w:t>
      </w:r>
    </w:p>
    <w:p w14:paraId="172D97FE" w14:textId="77777777" w:rsidR="00184D69" w:rsidRPr="00184D69" w:rsidRDefault="004336D1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143" w:history="1">
        <w:r w:rsidR="00184D69" w:rsidRPr="00184D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анкета</w:t>
        </w:r>
      </w:hyperlink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 согласно приложению к настоящему Положению;</w:t>
      </w:r>
    </w:p>
    <w:p w14:paraId="4B2CB36E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14:paraId="0CEC59BB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 роде занятий (справка с места работы, учебы);</w:t>
      </w:r>
    </w:p>
    <w:p w14:paraId="623B1B72" w14:textId="26EA9A0A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подтверждающие активную общественную деятельность (копии грамот, благодарственных писем, сертификатов, дипломов, письма поддержки, рекомендательные письма)</w:t>
      </w:r>
      <w:r w:rsidR="00DA3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98CD51" w14:textId="167CA073" w:rsidR="00184D69" w:rsidRPr="00184D69" w:rsidRDefault="00DA35A2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об отсутствии судимости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095B4A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комиссия по формированию состава Молодежного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парламента рассматривает материалы в течение 15 дней после окончания срока приема заявлений.</w:t>
      </w:r>
    </w:p>
    <w:p w14:paraId="6F000EEE" w14:textId="2E129002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93"/>
      <w:bookmarkEnd w:id="2"/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Полномочия члена Молодежного парламента прекращаются досрочно в случа</w:t>
      </w:r>
      <w:r w:rsidR="002910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49B3A0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подачи им заявления о выходе из состава парламента;</w:t>
      </w:r>
    </w:p>
    <w:p w14:paraId="567CE202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неспособности участвовать в работе парламента по состоянию здоровья;</w:t>
      </w:r>
    </w:p>
    <w:p w14:paraId="0FF73B53" w14:textId="72472CD0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систематического (более трех раз в течение календарного года) без уважительных причин (командировка, временная нетрудоспособность, отпуск, рождение ребенка, регистрация брака, смерть близких родственнико</w:t>
      </w:r>
      <w:r w:rsidR="00DA3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семейные обстоятельства, а также обстоятельства непреодолимой силы) отсутствия на заседаниях парламента;</w:t>
      </w:r>
    </w:p>
    <w:p w14:paraId="1AAB956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вступления в законную силу вынесенного в отношении него обвинительного приговора суда;</w:t>
      </w:r>
    </w:p>
    <w:p w14:paraId="438F5760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признания его недееспособным либо ограниченно дееспособным, признания безвестно отсутствующим или объявления умершим на основании решения суда, вступившего в законную силу;</w:t>
      </w:r>
    </w:p>
    <w:p w14:paraId="6D17D83C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его смерти;</w:t>
      </w:r>
    </w:p>
    <w:p w14:paraId="46CF783F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прекращения полномочий Молодежного парламента;</w:t>
      </w:r>
    </w:p>
    <w:p w14:paraId="2044EBDF" w14:textId="05049F07" w:rsidR="00184D69" w:rsidRPr="00184D69" w:rsidRDefault="00D824ED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призыва его на военную службу или направления на заменяющую ее альтернативную гражданскую службу;</w:t>
      </w:r>
    </w:p>
    <w:p w14:paraId="0F197B78" w14:textId="7251425A" w:rsidR="00184D69" w:rsidRPr="00184D69" w:rsidRDefault="00D824ED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достижения членом Молодежного парламента 35 лет;</w:t>
      </w:r>
    </w:p>
    <w:p w14:paraId="725331F8" w14:textId="2855E6DA" w:rsid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4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случае неисполнения членом Молодежного парламента обязанностей</w:t>
      </w:r>
      <w:r w:rsidR="00D824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положением о Молодежном парламенте, а также систематического, без уважительных причин, непосещения заседаний Молодежного парламента, неучастия в работе комиссий (временных рабочих групп), уклонения, отказа от выполнения по</w:t>
      </w:r>
      <w:r w:rsidR="0084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ручений Молодежного парламента.</w:t>
      </w:r>
    </w:p>
    <w:p w14:paraId="4C988725" w14:textId="77777777" w:rsidR="00AB4D8E" w:rsidRDefault="00AB4D8E" w:rsidP="00656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E7004" w14:textId="77777777" w:rsidR="00457B57" w:rsidRPr="00844CF5" w:rsidRDefault="00457B57" w:rsidP="00656AF5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A55DD" w14:textId="6DD5C710" w:rsidR="00184D69" w:rsidRPr="00844CF5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и обязанности члена Молодежного парламента</w:t>
      </w:r>
    </w:p>
    <w:p w14:paraId="754CBF32" w14:textId="778D690E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Член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парламента имеет право:</w:t>
      </w:r>
    </w:p>
    <w:p w14:paraId="1C4FDF0C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Участвовать путем голосования в принятии решений по вопросам компетенции Молодежного парламента.</w:t>
      </w:r>
    </w:p>
    <w:p w14:paraId="3F2C88D4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Выдвигать кандидатов, избирать и быть избранным в органы Молодежного парламента.</w:t>
      </w:r>
    </w:p>
    <w:p w14:paraId="2A8A1312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Участвовать в подготовке решений по всем вопросам, входящим в компетенцию Молодежного парламента.</w:t>
      </w:r>
    </w:p>
    <w:p w14:paraId="0E0A5C2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Вносить предложения в проект повестки дня Молодежного парламента.</w:t>
      </w:r>
    </w:p>
    <w:p w14:paraId="3E7E0A00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Высказывать свое мнение по вопросам, находящимся в полномочиях Молодежного парламента, предлагать вопросы для рассмотрения Молодежным парламентом.</w:t>
      </w:r>
    </w:p>
    <w:p w14:paraId="045286EF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Получать необходимую информацию о работе Молодежного парламента.</w:t>
      </w:r>
    </w:p>
    <w:p w14:paraId="6D0F25A2" w14:textId="4635CCE4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Член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олодежного парламента обязан:</w:t>
      </w:r>
    </w:p>
    <w:p w14:paraId="7923BB7F" w14:textId="1A42CFA1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5.2.1. Соблюдать действующее законодательство Российской Федерации, 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Чувашской Республики,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законные интересы граждан, Положение о Молодежном парламенте,  регламент Молодежного парламента.</w:t>
      </w:r>
    </w:p>
    <w:p w14:paraId="6ADCFCE2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Участвовать в работе Молодежного парламента.</w:t>
      </w:r>
    </w:p>
    <w:p w14:paraId="3ADE4CC8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Активно содействовать решению стоящих перед Молодежным парламентом задач.</w:t>
      </w:r>
    </w:p>
    <w:p w14:paraId="7D347709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5.2.4. Исполнять решения, принятые на заседании Молодежного парламента, а также решения руководящих органов Молодежного парламента.</w:t>
      </w:r>
    </w:p>
    <w:p w14:paraId="60C78110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F5332" w14:textId="7490DA73" w:rsidR="00184D69" w:rsidRPr="00184D69" w:rsidRDefault="00184D69" w:rsidP="00656AF5">
      <w:pPr>
        <w:widowControl w:val="0"/>
        <w:suppressAutoHyphens/>
        <w:autoSpaceDE w:val="0"/>
        <w:autoSpaceDN w:val="0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</w:t>
      </w:r>
    </w:p>
    <w:p w14:paraId="5B978572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Основными формами работы Молодежного парламента являются заседание парламента и проведение встреч с населением.</w:t>
      </w:r>
    </w:p>
    <w:p w14:paraId="5EE74FE9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Заседание Молодежного парламента созывается, как правило, один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 в три месяца.</w:t>
      </w:r>
    </w:p>
    <w:p w14:paraId="6AF19441" w14:textId="77777777" w:rsidR="00184D69" w:rsidRPr="00184D69" w:rsidRDefault="00184D69" w:rsidP="00656A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Заседания Молодежного парламента проводятся открыто.</w:t>
      </w:r>
    </w:p>
    <w:p w14:paraId="50D1700F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Заседание Молодежного парламента считается правомочным, если на нем присутствует более половины утвержденного состава.</w:t>
      </w:r>
    </w:p>
    <w:p w14:paraId="0DC4BF6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Решения Молодежного парламента принимаются открытым голосованием простым большинством голосов от числа присутствующих на заседании при условии наличия большинства, необходимого для принятия решений (кворума).</w:t>
      </w:r>
    </w:p>
    <w:p w14:paraId="4FEF7EA0" w14:textId="63F9E399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На заседание Молодежного парламента могут быть приглашены и могут принимать участие с правом совещательного голоса депутаты Собрания депутатов, представители органов местного самоуправления, представители иных органов власти Чувашской Республики, представители объединений и организаций города Чебоксары, средств массовой информации.</w:t>
      </w:r>
    </w:p>
    <w:p w14:paraId="31D9A069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6.7. Молодежный парламент по направлениям своей деятельности разрабатывает и принимает решения, носящие рекомендательный характер, и доводит их до сведения главы города Чебоксары и постоянных комиссий Собрания депутатов.</w:t>
      </w:r>
    </w:p>
    <w:p w14:paraId="04EB9F49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6.8. Структуру Молодежного парламента составляют:</w:t>
      </w:r>
    </w:p>
    <w:p w14:paraId="5E4A5D6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председатель Молодежного парламента;</w:t>
      </w:r>
    </w:p>
    <w:p w14:paraId="65EE26DC" w14:textId="220B68E8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заместители </w:t>
      </w:r>
      <w:r w:rsidR="00DA35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Молодежного парламента;</w:t>
      </w:r>
    </w:p>
    <w:p w14:paraId="7C55BC15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секретарь Молодежного парламента;</w:t>
      </w:r>
    </w:p>
    <w:p w14:paraId="001D5CA1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постоянные комиссии Молодежного парламента;</w:t>
      </w:r>
    </w:p>
    <w:p w14:paraId="01774EA7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временные рабочие группы Молодежного парламента.</w:t>
      </w:r>
    </w:p>
    <w:p w14:paraId="59111F0E" w14:textId="6FF68BBF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Первое заседание Молодежного парламента открывает глава города Чебоксары. На первом заседании членами Молодежного парламента утверждается регламент</w:t>
      </w:r>
      <w:r w:rsidR="00656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избираются председатель и секретарь Молодежного парламента.</w:t>
      </w:r>
    </w:p>
    <w:p w14:paraId="00E141C1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Руководство деятельностью Молодежного парламента осуществляет председатель Молодежного парламента. </w:t>
      </w:r>
    </w:p>
    <w:p w14:paraId="5CA443DB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6.11. Председатель Молодежного парламента избирается из числа членов Молодежного парламента.</w:t>
      </w:r>
    </w:p>
    <w:p w14:paraId="24CC11FC" w14:textId="7A016088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6.12. Председатель имеет</w:t>
      </w:r>
      <w:r w:rsidR="0053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заместителей, которые замещают </w:t>
      </w:r>
      <w:r w:rsidR="00535C42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отсутствия.</w:t>
      </w:r>
    </w:p>
    <w:p w14:paraId="43DAC54A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6.13. Члены Молодежного парламента осуществляют свою деятельность на общественных началах.</w:t>
      </w:r>
    </w:p>
    <w:p w14:paraId="3ACF926E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6.14. Порядок деятельности Молодежного парламента определяется регламентом Молодежного парламента.</w:t>
      </w:r>
    </w:p>
    <w:p w14:paraId="48316B0A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6.15. Координацию деятельности Молодежного парламента осуществляет постоянная комиссия Чебоксарского городского Собрания депутатов по местному самоуправлению и законности. Молодежный парламент взаимодействует со структурным подразделением администрации города Чебоксары, ответственным за молодежную политику.</w:t>
      </w:r>
    </w:p>
    <w:p w14:paraId="1088296F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D3169" w14:textId="7419516E" w:rsidR="00184D69" w:rsidRPr="00184D69" w:rsidRDefault="00184D69" w:rsidP="00535C42">
      <w:pPr>
        <w:widowControl w:val="0"/>
        <w:suppressAutoHyphens/>
        <w:autoSpaceDE w:val="0"/>
        <w:autoSpaceDN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Удостоверение члена Молодежного парламента</w:t>
      </w:r>
    </w:p>
    <w:p w14:paraId="0BAD65C2" w14:textId="77777777" w:rsidR="00184D69" w:rsidRPr="00184D69" w:rsidRDefault="00184D69" w:rsidP="00535C42">
      <w:pPr>
        <w:widowControl w:val="0"/>
        <w:suppressAutoHyphens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Член Молодежного парламента имеет удостоверение, являющееся документом, подтверждающим полномочия члена Молодежного парламента, которым он пользуется в течение срока своих полномочий.</w:t>
      </w:r>
    </w:p>
    <w:p w14:paraId="16258A70" w14:textId="463082C0" w:rsidR="00184D69" w:rsidRPr="00184D69" w:rsidRDefault="00184D69" w:rsidP="00844C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sz w:val="28"/>
          <w:szCs w:val="28"/>
        </w:rPr>
        <w:t xml:space="preserve">7.2. Удостоверение члена Молодежного парламента (далее – </w:t>
      </w:r>
      <w:r w:rsidR="00DA35A2">
        <w:rPr>
          <w:rFonts w:ascii="Times New Roman" w:hAnsi="Times New Roman" w:cs="Times New Roman"/>
          <w:sz w:val="28"/>
          <w:szCs w:val="28"/>
        </w:rPr>
        <w:t>У</w:t>
      </w:r>
      <w:r w:rsidRPr="00184D69">
        <w:rPr>
          <w:rFonts w:ascii="Times New Roman" w:hAnsi="Times New Roman" w:cs="Times New Roman"/>
          <w:sz w:val="28"/>
          <w:szCs w:val="28"/>
        </w:rPr>
        <w:t xml:space="preserve">достоверение) является основным документом, подтверждающим членство в Молодежном парламенте. </w:t>
      </w:r>
    </w:p>
    <w:p w14:paraId="393C9EB0" w14:textId="39F57B0A" w:rsidR="00184D69" w:rsidRPr="00184D69" w:rsidRDefault="00184D69" w:rsidP="00844C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sz w:val="28"/>
          <w:szCs w:val="28"/>
        </w:rPr>
        <w:t xml:space="preserve">7.3. Оформление и выдача </w:t>
      </w:r>
      <w:r w:rsidR="00DA35A2">
        <w:rPr>
          <w:rFonts w:ascii="Times New Roman" w:hAnsi="Times New Roman" w:cs="Times New Roman"/>
          <w:sz w:val="28"/>
          <w:szCs w:val="28"/>
        </w:rPr>
        <w:t>у</w:t>
      </w:r>
      <w:r w:rsidRPr="00184D69">
        <w:rPr>
          <w:rFonts w:ascii="Times New Roman" w:hAnsi="Times New Roman" w:cs="Times New Roman"/>
          <w:sz w:val="28"/>
          <w:szCs w:val="28"/>
        </w:rPr>
        <w:t xml:space="preserve">достоверений </w:t>
      </w:r>
      <w:r w:rsidR="00535C42">
        <w:rPr>
          <w:rFonts w:ascii="Times New Roman" w:hAnsi="Times New Roman" w:cs="Times New Roman"/>
          <w:sz w:val="28"/>
          <w:szCs w:val="28"/>
        </w:rPr>
        <w:t>членам Молодежного парламента</w:t>
      </w:r>
      <w:r w:rsidR="00535C42" w:rsidRPr="00184D69">
        <w:rPr>
          <w:rFonts w:ascii="Times New Roman" w:hAnsi="Times New Roman" w:cs="Times New Roman"/>
          <w:sz w:val="28"/>
          <w:szCs w:val="28"/>
        </w:rPr>
        <w:t xml:space="preserve"> </w:t>
      </w:r>
      <w:r w:rsidRPr="00184D69">
        <w:rPr>
          <w:rFonts w:ascii="Times New Roman" w:hAnsi="Times New Roman" w:cs="Times New Roman"/>
          <w:sz w:val="28"/>
          <w:szCs w:val="28"/>
        </w:rPr>
        <w:t>осуществляются Аппаратом Чебоксарского городского Собрания депутатов под расписку в журнале учета удостоверений.</w:t>
      </w:r>
    </w:p>
    <w:p w14:paraId="65A0A206" w14:textId="114070D7" w:rsidR="00184D69" w:rsidRPr="00184D69" w:rsidRDefault="00184D69" w:rsidP="00844CF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7.4. Член Молодежного парламента обязан бережно относиться к Удостоверению и обеспечить его сохранность. В случае утраты (порчи) Удостоверения, член Молодежного парламента обращается с письменным заявлением на </w:t>
      </w:r>
      <w:r w:rsidRPr="00184D69">
        <w:rPr>
          <w:rFonts w:ascii="Times New Roman" w:hAnsi="Times New Roman" w:cs="Times New Roman"/>
          <w:sz w:val="28"/>
          <w:szCs w:val="28"/>
        </w:rPr>
        <w:t xml:space="preserve">имя главы города Чебоксары – председателя Чебоксарского городского Собрания депутатов о выдаче </w:t>
      </w:r>
      <w:r w:rsidR="00535C42">
        <w:rPr>
          <w:rFonts w:ascii="Times New Roman" w:hAnsi="Times New Roman" w:cs="Times New Roman"/>
          <w:sz w:val="28"/>
          <w:szCs w:val="28"/>
        </w:rPr>
        <w:t>дубликата</w:t>
      </w:r>
      <w:r w:rsidRPr="00184D69">
        <w:rPr>
          <w:rFonts w:ascii="Times New Roman" w:hAnsi="Times New Roman" w:cs="Times New Roman"/>
          <w:sz w:val="28"/>
          <w:szCs w:val="28"/>
        </w:rPr>
        <w:t xml:space="preserve"> Удостоверения. В заявлении указывается причина утраты (порчи) Удостоверения.</w:t>
      </w:r>
    </w:p>
    <w:p w14:paraId="5E74A315" w14:textId="6B7CE675" w:rsidR="00184D69" w:rsidRPr="00184D69" w:rsidRDefault="00184D69" w:rsidP="00844CF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письменного разрешения главы города Чебоксары – председателя Чебоксарского городского Собрания депутатов </w:t>
      </w:r>
      <w:r w:rsidR="00535C42">
        <w:rPr>
          <w:rFonts w:ascii="Times New Roman" w:hAnsi="Times New Roman" w:cs="Times New Roman"/>
          <w:sz w:val="28"/>
          <w:szCs w:val="28"/>
        </w:rPr>
        <w:t xml:space="preserve">дубликат </w:t>
      </w:r>
      <w:r w:rsidRPr="00184D69">
        <w:rPr>
          <w:rFonts w:ascii="Times New Roman" w:hAnsi="Times New Roman" w:cs="Times New Roman"/>
          <w:sz w:val="28"/>
          <w:szCs w:val="28"/>
        </w:rPr>
        <w:t>Удостоверени</w:t>
      </w:r>
      <w:r w:rsidR="00535C42">
        <w:rPr>
          <w:rFonts w:ascii="Times New Roman" w:hAnsi="Times New Roman" w:cs="Times New Roman"/>
          <w:sz w:val="28"/>
          <w:szCs w:val="28"/>
        </w:rPr>
        <w:t>я</w:t>
      </w:r>
      <w:r w:rsidR="00535C42" w:rsidRPr="00535C42">
        <w:rPr>
          <w:rFonts w:ascii="Times New Roman" w:hAnsi="Times New Roman" w:cs="Times New Roman"/>
          <w:sz w:val="28"/>
          <w:szCs w:val="28"/>
        </w:rPr>
        <w:t xml:space="preserve"> </w:t>
      </w:r>
      <w:r w:rsidR="00535C42" w:rsidRPr="00184D69">
        <w:rPr>
          <w:rFonts w:ascii="Times New Roman" w:hAnsi="Times New Roman" w:cs="Times New Roman"/>
          <w:sz w:val="28"/>
          <w:szCs w:val="28"/>
        </w:rPr>
        <w:t>выдается</w:t>
      </w:r>
      <w:r w:rsidR="00535C42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Pr="00184D69">
        <w:rPr>
          <w:rFonts w:ascii="Times New Roman" w:hAnsi="Times New Roman" w:cs="Times New Roman"/>
          <w:sz w:val="28"/>
          <w:szCs w:val="28"/>
        </w:rPr>
        <w:t>:</w:t>
      </w:r>
    </w:p>
    <w:p w14:paraId="3BA153D7" w14:textId="7E01881B" w:rsidR="00184D69" w:rsidRPr="00184D69" w:rsidRDefault="00184D69" w:rsidP="00844CF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утрате Удостоверения 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(дубликат 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выдается 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>с другим номером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1A3892" w14:textId="3D6B730B" w:rsidR="00184D69" w:rsidRPr="00184D69" w:rsidRDefault="00184D69" w:rsidP="00844CF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порче Удостоверения 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>(дубликат У</w:t>
      </w:r>
      <w:r w:rsidR="00535C42"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достоверени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535C42"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и выдается 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>с тем же номером</w:t>
      </w:r>
      <w:r w:rsidR="00535C4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3F90E3D" w14:textId="5E29353A" w:rsidR="00184D69" w:rsidRPr="00184D69" w:rsidRDefault="00184D69" w:rsidP="00844CF5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подачи заявления членом Молодежного парламента об утере Удостоверения </w:t>
      </w:r>
      <w:r w:rsidR="00DA35A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ппарат Чебоксарского городского Собрания депутатов немедленно направляет в газету «Чебоксарские новости» и размещает на </w:t>
      </w:r>
      <w:r w:rsidR="002910C4" w:rsidRPr="002910C4">
        <w:rPr>
          <w:rFonts w:ascii="Times New Roman" w:hAnsi="Times New Roman" w:cs="Times New Roman"/>
          <w:color w:val="000000" w:themeColor="text1"/>
          <w:sz w:val="28"/>
          <w:szCs w:val="28"/>
        </w:rPr>
        <w:t>сайте Чебоксарского городского Собрания депутатов в информационно-телекоммуникационной сети «Интернет»</w:t>
      </w:r>
      <w:r w:rsidR="00AB4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4D69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о признании недействительным Удостоверения с указанным номером.</w:t>
      </w:r>
    </w:p>
    <w:p w14:paraId="04A3DB6F" w14:textId="7F8B735E" w:rsidR="00184D69" w:rsidRPr="00184D69" w:rsidRDefault="00184D69" w:rsidP="00844C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sz w:val="28"/>
          <w:szCs w:val="28"/>
        </w:rPr>
        <w:t xml:space="preserve">7.5. Запрещается передача </w:t>
      </w:r>
      <w:r w:rsidR="00DA35A2">
        <w:rPr>
          <w:rFonts w:ascii="Times New Roman" w:hAnsi="Times New Roman" w:cs="Times New Roman"/>
          <w:sz w:val="28"/>
          <w:szCs w:val="28"/>
        </w:rPr>
        <w:t>У</w:t>
      </w:r>
      <w:r w:rsidRPr="00184D69">
        <w:rPr>
          <w:rFonts w:ascii="Times New Roman" w:hAnsi="Times New Roman" w:cs="Times New Roman"/>
          <w:sz w:val="28"/>
          <w:szCs w:val="28"/>
        </w:rPr>
        <w:t>достоверения иному лицу во временное пользование.</w:t>
      </w:r>
    </w:p>
    <w:p w14:paraId="1D25D751" w14:textId="5D57A5ED" w:rsidR="00184D69" w:rsidRPr="00184D69" w:rsidRDefault="00184D69" w:rsidP="00844C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sz w:val="28"/>
          <w:szCs w:val="28"/>
        </w:rPr>
        <w:t xml:space="preserve">7.6. По истечении срока полномочий Молодежного парламента, или в случае досрочного прекращения полномочий члена Молодежного парламента, </w:t>
      </w:r>
      <w:r w:rsidR="00DA35A2">
        <w:rPr>
          <w:rFonts w:ascii="Times New Roman" w:hAnsi="Times New Roman" w:cs="Times New Roman"/>
          <w:sz w:val="28"/>
          <w:szCs w:val="28"/>
        </w:rPr>
        <w:t>У</w:t>
      </w:r>
      <w:r w:rsidRPr="00184D69">
        <w:rPr>
          <w:rFonts w:ascii="Times New Roman" w:hAnsi="Times New Roman" w:cs="Times New Roman"/>
          <w:sz w:val="28"/>
          <w:szCs w:val="28"/>
        </w:rPr>
        <w:t>достоверение считается недействительным.</w:t>
      </w:r>
    </w:p>
    <w:p w14:paraId="4FC1F56C" w14:textId="445A318A" w:rsidR="00184D69" w:rsidRPr="00184D69" w:rsidRDefault="00184D69" w:rsidP="00844CF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69">
        <w:rPr>
          <w:rFonts w:ascii="Times New Roman" w:hAnsi="Times New Roman" w:cs="Times New Roman"/>
          <w:sz w:val="28"/>
          <w:szCs w:val="28"/>
        </w:rPr>
        <w:t xml:space="preserve">7.7. По истечении срока полномочий Молодежного парламента, или в случае досрочного прекращения полномочий члена Молодежного парламента, </w:t>
      </w:r>
      <w:r w:rsidR="00DA35A2">
        <w:rPr>
          <w:rFonts w:ascii="Times New Roman" w:hAnsi="Times New Roman" w:cs="Times New Roman"/>
          <w:sz w:val="28"/>
          <w:szCs w:val="28"/>
        </w:rPr>
        <w:t>У</w:t>
      </w:r>
      <w:r w:rsidRPr="00184D69">
        <w:rPr>
          <w:rFonts w:ascii="Times New Roman" w:hAnsi="Times New Roman" w:cs="Times New Roman"/>
          <w:sz w:val="28"/>
          <w:szCs w:val="28"/>
        </w:rPr>
        <w:t>достоверение сдается членом Молодежного парламента в Аппарат Чебоксарского городского Собрания депутатов.</w:t>
      </w:r>
      <w:r w:rsidRPr="00184D69">
        <w:rPr>
          <w:rFonts w:ascii="Times New Roman" w:hAnsi="Times New Roman" w:cs="Times New Roman"/>
          <w:sz w:val="28"/>
          <w:szCs w:val="28"/>
        </w:rPr>
        <w:tab/>
      </w:r>
    </w:p>
    <w:p w14:paraId="5EF11683" w14:textId="77777777" w:rsidR="00184D69" w:rsidRPr="00844CF5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84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7.8. Удостоверение изготавливается в виде книжечки в твердой</w:t>
      </w:r>
      <w:r w:rsidRPr="00844C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4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кожаной обложке темно-вишневого цвета и в развернутом виде имеет размер 200 x 65 мм.</w:t>
      </w:r>
      <w:r w:rsidRPr="00844CF5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 xml:space="preserve"> </w:t>
      </w:r>
    </w:p>
    <w:p w14:paraId="7E56D476" w14:textId="532B520C" w:rsidR="00184D69" w:rsidRPr="00AA3448" w:rsidRDefault="00184D69" w:rsidP="00AA34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7.9. Внешняя сторона удостоверения: </w:t>
      </w:r>
    </w:p>
    <w:p w14:paraId="64219F10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4058F" wp14:editId="072C9E39">
                <wp:simplePos x="0" y="0"/>
                <wp:positionH relativeFrom="column">
                  <wp:posOffset>434340</wp:posOffset>
                </wp:positionH>
                <wp:positionV relativeFrom="paragraph">
                  <wp:posOffset>5715</wp:posOffset>
                </wp:positionV>
                <wp:extent cx="3889375" cy="1316990"/>
                <wp:effectExtent l="0" t="0" r="15875" b="1651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3169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8C25E" id="Прямоугольник 1" o:spid="_x0000_s1026" style="position:absolute;margin-left:34.2pt;margin-top:.45pt;width:306.25pt;height:103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" filled="f" strokecolor="windowText" strokeweight="1pt"/>
            </w:pict>
          </mc:Fallback>
        </mc:AlternateContent>
      </w:r>
    </w:p>
    <w:p w14:paraId="78E00DBD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ACBD7" wp14:editId="488ABCDD">
                <wp:simplePos x="0" y="0"/>
                <wp:positionH relativeFrom="column">
                  <wp:posOffset>833332</wp:posOffset>
                </wp:positionH>
                <wp:positionV relativeFrom="paragraph">
                  <wp:posOffset>127635</wp:posOffset>
                </wp:positionV>
                <wp:extent cx="3220720" cy="9906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64F36F9" w14:textId="77777777" w:rsidR="00184D69" w:rsidRDefault="00184D69" w:rsidP="00184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(Герб </w:t>
                            </w:r>
                            <w:r w:rsidRPr="006F0705">
                              <w:rPr>
                                <w:rFonts w:ascii="Times New Roman" w:hAnsi="Times New Roman" w:cs="Times New Roman"/>
                              </w:rPr>
                              <w:t>города Чебоксары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14:paraId="67FCB616" w14:textId="77777777" w:rsidR="00184D69" w:rsidRDefault="00184D69" w:rsidP="00184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ЧЕБОКСАРСКОЕ ГОРОДСКОЕ</w:t>
                            </w:r>
                            <w:r w:rsidRPr="008369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>СОБРАНИЕ</w:t>
                            </w:r>
                            <w:r w:rsidRPr="008369D9">
                              <w:rPr>
                                <w:rFonts w:ascii="Times New Roman" w:hAnsi="Times New Roman" w:cs="Times New Roman"/>
                              </w:rPr>
                              <w:t xml:space="preserve"> ДЕПУТАТОВ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CBD7" id="Поле 2" o:spid="_x0000_s1027" type="#_x0000_t202" style="position:absolute;left:0;text-align:left;margin-left:65.6pt;margin-top:10.05pt;width:253.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" fillcolor="window" stroked="f" strokeweight=".5pt">
                <v:textbox>
                  <w:txbxContent>
                    <w:p w14:paraId="464F36F9" w14:textId="77777777" w:rsidR="00184D69" w:rsidRDefault="00184D69" w:rsidP="00184D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(Герб </w:t>
                      </w:r>
                      <w:r w:rsidRPr="006F0705">
                        <w:rPr>
                          <w:rFonts w:ascii="Times New Roman" w:hAnsi="Times New Roman" w:cs="Times New Roman"/>
                        </w:rPr>
                        <w:t>города Чебоксары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14:paraId="67FCB616" w14:textId="77777777" w:rsidR="00184D69" w:rsidRDefault="00184D69" w:rsidP="00184D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ЧЕБОКСАРСКОЕ ГОРОДСКОЕ</w:t>
                      </w:r>
                      <w:r w:rsidRPr="008369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>СОБРАНИЕ</w:t>
                      </w:r>
                      <w:r w:rsidRPr="008369D9">
                        <w:rPr>
                          <w:rFonts w:ascii="Times New Roman" w:hAnsi="Times New Roman" w:cs="Times New Roman"/>
                        </w:rPr>
                        <w:t xml:space="preserve"> ДЕПУТАТОВ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67BFF33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1DFA24F7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2068DE9D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7231006D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5CEA5C2B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6D7E6C89" w14:textId="77777777" w:rsidR="00184D69" w:rsidRPr="00184D69" w:rsidRDefault="00184D69" w:rsidP="00BF0D0C">
      <w:pPr>
        <w:spacing w:after="0" w:line="240" w:lineRule="auto"/>
        <w:jc w:val="both"/>
        <w:rPr>
          <w:b/>
          <w:color w:val="FF0000"/>
          <w:highlight w:val="yellow"/>
        </w:rPr>
      </w:pPr>
    </w:p>
    <w:p w14:paraId="32972B12" w14:textId="19CC7F93" w:rsidR="00844CF5" w:rsidRDefault="00184D69" w:rsidP="00844C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 герб </w:t>
      </w:r>
      <w:r w:rsid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фольгой цвета золота.</w:t>
      </w:r>
    </w:p>
    <w:p w14:paraId="245E17EA" w14:textId="77777777" w:rsidR="00844CF5" w:rsidRDefault="00844CF5" w:rsidP="00844CF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15880" w14:textId="6C5C19FE" w:rsidR="00184D69" w:rsidRPr="00844CF5" w:rsidRDefault="00184D69" w:rsidP="00844CF5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7.10. Внутреннее содержание: </w:t>
      </w:r>
    </w:p>
    <w:p w14:paraId="24EE14AC" w14:textId="77777777" w:rsidR="00457B57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наклейки удостоверения изготавливаются на отдельных бланках. На внутренних наклейках удостоверения нанесен фон розового цвета с изображением малого герба города Чебоксары (тангирная сетка), надписи выполняются черным цветом. Размер сторон внутренней наклейки удостоверения – 90 x 55 мм.</w:t>
      </w:r>
    </w:p>
    <w:p w14:paraId="74A434E3" w14:textId="5C9BDFE7" w:rsidR="00184D69" w:rsidRPr="00457B57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7.10.1. Левая внутренняя сторона: </w:t>
      </w:r>
    </w:p>
    <w:p w14:paraId="5A8DD689" w14:textId="77777777" w:rsidR="00184D69" w:rsidRPr="00184D69" w:rsidRDefault="00184D69" w:rsidP="00184D69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C4840" wp14:editId="73EC6A2E">
                <wp:simplePos x="0" y="0"/>
                <wp:positionH relativeFrom="column">
                  <wp:posOffset>386999</wp:posOffset>
                </wp:positionH>
                <wp:positionV relativeFrom="paragraph">
                  <wp:posOffset>65377</wp:posOffset>
                </wp:positionV>
                <wp:extent cx="3889375" cy="1487606"/>
                <wp:effectExtent l="0" t="0" r="15875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4876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4F97D" id="Прямоугольник 3" o:spid="_x0000_s1026" style="position:absolute;margin-left:30.45pt;margin-top:5.15pt;width:306.25pt;height:117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" filled="f" strokecolor="windowText" strokeweight="1pt"/>
            </w:pict>
          </mc:Fallback>
        </mc:AlternateContent>
      </w:r>
    </w:p>
    <w:p w14:paraId="0E6C192B" w14:textId="77777777" w:rsidR="00184D69" w:rsidRPr="00184D69" w:rsidRDefault="00184D69" w:rsidP="00184D69">
      <w:pPr>
        <w:spacing w:after="0" w:line="240" w:lineRule="auto"/>
        <w:ind w:left="708" w:firstLine="708"/>
        <w:jc w:val="both"/>
        <w:rPr>
          <w:b/>
          <w:color w:val="FF0000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269FC" wp14:editId="0A98CB62">
                <wp:simplePos x="0" y="0"/>
                <wp:positionH relativeFrom="column">
                  <wp:posOffset>605364</wp:posOffset>
                </wp:positionH>
                <wp:positionV relativeFrom="paragraph">
                  <wp:posOffset>45322</wp:posOffset>
                </wp:positionV>
                <wp:extent cx="763905" cy="655092"/>
                <wp:effectExtent l="0" t="0" r="17145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655092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5DA44" id="Прямоугольник 4" o:spid="_x0000_s1026" style="position:absolute;margin-left:47.65pt;margin-top:3.55pt;width:60.15pt;height:5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" filled="f" strokecolor="windowText" strokeweight=".5pt"/>
            </w:pict>
          </mc:Fallback>
        </mc:AlternateContent>
      </w: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F121F" wp14:editId="1726E67D">
                <wp:simplePos x="0" y="0"/>
                <wp:positionH relativeFrom="column">
                  <wp:posOffset>1594825</wp:posOffset>
                </wp:positionH>
                <wp:positionV relativeFrom="paragraph">
                  <wp:posOffset>140676</wp:posOffset>
                </wp:positionV>
                <wp:extent cx="2135875" cy="27241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587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4E25CB5" w14:textId="77777777" w:rsidR="00184D69" w:rsidRDefault="00184D69" w:rsidP="00184D69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6C4BB4">
                              <w:rPr>
                                <w:rFonts w:ascii="Times New Roman" w:hAnsi="Times New Roman" w:cs="Times New Roman"/>
                              </w:rPr>
                              <w:t>Малый герб города Чебоксары)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BF121F" id="Поле 6" o:spid="_x0000_s1028" type="#_x0000_t202" style="position:absolute;left:0;text-align:left;margin-left:125.6pt;margin-top:11.1pt;width:168.2pt;height:21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" fillcolor="window" stroked="f" strokeweight=".5pt">
                <v:textbox>
                  <w:txbxContent>
                    <w:p w14:paraId="64E25CB5" w14:textId="77777777" w:rsidR="00184D69" w:rsidRDefault="00184D69" w:rsidP="00184D69">
                      <w:pPr>
                        <w:jc w:val="center"/>
                      </w:pPr>
                      <w:r>
                        <w:t>(</w:t>
                      </w:r>
                      <w:r w:rsidRPr="006C4BB4">
                        <w:rPr>
                          <w:rFonts w:ascii="Times New Roman" w:hAnsi="Times New Roman" w:cs="Times New Roman"/>
                        </w:rPr>
                        <w:t>Малый герб города Чебоксары)</w:t>
                      </w:r>
                    </w:p>
                  </w:txbxContent>
                </v:textbox>
              </v:shape>
            </w:pict>
          </mc:Fallback>
        </mc:AlternateContent>
      </w:r>
    </w:p>
    <w:p w14:paraId="640E4077" w14:textId="77777777" w:rsidR="00184D69" w:rsidRPr="00184D69" w:rsidRDefault="00184D69" w:rsidP="00184D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184D69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 Фото</w:t>
      </w:r>
    </w:p>
    <w:p w14:paraId="11CBF7C4" w14:textId="77777777" w:rsidR="00184D69" w:rsidRPr="00184D69" w:rsidRDefault="00184D69" w:rsidP="00184D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184D69">
        <w:rPr>
          <w:rFonts w:ascii="Times New Roman" w:hAnsi="Times New Roman" w:cs="Times New Roman"/>
          <w:b/>
          <w:color w:val="000000" w:themeColor="text1"/>
          <w:sz w:val="20"/>
        </w:rPr>
        <w:t xml:space="preserve">                     30х 40мм</w:t>
      </w:r>
    </w:p>
    <w:p w14:paraId="58ECC835" w14:textId="77777777" w:rsidR="00184D69" w:rsidRPr="00184D69" w:rsidRDefault="00184D69" w:rsidP="00184D69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</w:p>
    <w:p w14:paraId="0EC98754" w14:textId="77777777" w:rsidR="00184D69" w:rsidRPr="00184D69" w:rsidRDefault="00184D69" w:rsidP="00184D69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4F7DE" wp14:editId="1E85CACE">
                <wp:simplePos x="0" y="0"/>
                <wp:positionH relativeFrom="column">
                  <wp:posOffset>1893570</wp:posOffset>
                </wp:positionH>
                <wp:positionV relativeFrom="paragraph">
                  <wp:posOffset>164465</wp:posOffset>
                </wp:positionV>
                <wp:extent cx="1275715" cy="456565"/>
                <wp:effectExtent l="0" t="0" r="635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715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0B691D" w14:textId="77777777" w:rsidR="00184D69" w:rsidRPr="00BF51F3" w:rsidRDefault="00184D69" w:rsidP="00184D69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(Печать Чебоксарского городского Собрания депутатов)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F7DE" id="Поле 10" o:spid="_x0000_s1029" type="#_x0000_t202" style="position:absolute;left:0;text-align:left;margin-left:149.1pt;margin-top:12.95pt;width:100.45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" fillcolor="window" stroked="f" strokeweight=".5pt">
                <v:textbox>
                  <w:txbxContent>
                    <w:p w14:paraId="5B0B691D" w14:textId="77777777" w:rsidR="00184D69" w:rsidRPr="00BF51F3" w:rsidRDefault="00184D69" w:rsidP="00184D69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>(Печать Чебоксарского городского Собрания депутатов)</w:t>
                      </w:r>
                    </w:p>
                  </w:txbxContent>
                </v:textbox>
              </v:shape>
            </w:pict>
          </mc:Fallback>
        </mc:AlternateContent>
      </w: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1FB6F" wp14:editId="65D78672">
                <wp:simplePos x="0" y="0"/>
                <wp:positionH relativeFrom="column">
                  <wp:posOffset>461645</wp:posOffset>
                </wp:positionH>
                <wp:positionV relativeFrom="paragraph">
                  <wp:posOffset>165100</wp:posOffset>
                </wp:positionV>
                <wp:extent cx="1651000" cy="511175"/>
                <wp:effectExtent l="0" t="0" r="6350" b="31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CC63D0" w14:textId="77777777" w:rsidR="00184D69" w:rsidRPr="00BF51F3" w:rsidRDefault="00184D69" w:rsidP="00184D69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Руководитель Аппарата Чебоксарского городского Собрания депутатов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FB6F" id="Поле 7" o:spid="_x0000_s1030" type="#_x0000_t202" style="position:absolute;left:0;text-align:left;margin-left:36.35pt;margin-top:13pt;width:130pt;height: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" fillcolor="window" stroked="f" strokeweight=".5pt">
                <v:textbox>
                  <w:txbxContent>
                    <w:p w14:paraId="5FCC63D0" w14:textId="77777777" w:rsidR="00184D69" w:rsidRPr="00BF51F3" w:rsidRDefault="00184D69" w:rsidP="00184D69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sz w:val="16"/>
                        </w:rPr>
                        <w:t xml:space="preserve">Руководитель Аппарата Чебоксарского городского Собрания депутатов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4594E79" w14:textId="77777777" w:rsidR="00184D69" w:rsidRPr="00184D69" w:rsidRDefault="00184D69" w:rsidP="00184D69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4DBB4D" wp14:editId="7917446C">
                <wp:simplePos x="0" y="0"/>
                <wp:positionH relativeFrom="column">
                  <wp:posOffset>3075277</wp:posOffset>
                </wp:positionH>
                <wp:positionV relativeFrom="paragraph">
                  <wp:posOffset>62561</wp:posOffset>
                </wp:positionV>
                <wp:extent cx="1146412" cy="456565"/>
                <wp:effectExtent l="0" t="0" r="0" b="6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412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1DFA14" w14:textId="1D7B12BA" w:rsidR="00184D69" w:rsidRPr="00BF51F3" w:rsidRDefault="00184D69" w:rsidP="00184D69">
                            <w:pPr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Фамилия Имя Отчество </w:t>
                            </w:r>
                            <w:r w:rsidR="001666BB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р</w:t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уководителя Аппарата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BB4D" id="Поле 13" o:spid="_x0000_s1031" type="#_x0000_t202" style="position:absolute;left:0;text-align:left;margin-left:242.15pt;margin-top:4.95pt;width:90.2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" fillcolor="window" stroked="f" strokeweight=".5pt">
                <v:textbox>
                  <w:txbxContent>
                    <w:p w14:paraId="3F1DFA14" w14:textId="1D7B12BA" w:rsidR="00184D69" w:rsidRPr="00BF51F3" w:rsidRDefault="00184D69" w:rsidP="00184D69">
                      <w:pPr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 xml:space="preserve">Фамилия Имя Отчество </w:t>
                      </w:r>
                      <w:r w:rsidR="001666BB">
                        <w:rPr>
                          <w:rFonts w:ascii="Times New Roman" w:hAnsi="Times New Roman" w:cs="Times New Roman"/>
                          <w:sz w:val="14"/>
                        </w:rPr>
                        <w:t>р</w:t>
                      </w:r>
                      <w:r w:rsidRPr="00BF51F3">
                        <w:rPr>
                          <w:rFonts w:ascii="Times New Roman" w:hAnsi="Times New Roman" w:cs="Times New Roman"/>
                          <w:sz w:val="14"/>
                        </w:rPr>
                        <w:t>уководителя Аппарата</w:t>
                      </w:r>
                    </w:p>
                  </w:txbxContent>
                </v:textbox>
              </v:shape>
            </w:pict>
          </mc:Fallback>
        </mc:AlternateContent>
      </w:r>
    </w:p>
    <w:p w14:paraId="51245132" w14:textId="77777777" w:rsidR="00184D69" w:rsidRPr="00184D69" w:rsidRDefault="00184D69" w:rsidP="00184D69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</w:p>
    <w:p w14:paraId="794BD1D0" w14:textId="77777777" w:rsidR="00184D69" w:rsidRPr="00184D69" w:rsidRDefault="00184D69" w:rsidP="00184D69">
      <w:pPr>
        <w:spacing w:after="0" w:line="240" w:lineRule="auto"/>
        <w:jc w:val="both"/>
        <w:rPr>
          <w:b/>
          <w:color w:val="FF0000"/>
          <w:highlight w:val="yellow"/>
        </w:rPr>
      </w:pPr>
    </w:p>
    <w:p w14:paraId="6CBD12EB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theme="minorHAnsi"/>
          <w:highlight w:val="yellow"/>
          <w:lang w:eastAsia="ru-RU"/>
        </w:rPr>
      </w:pPr>
    </w:p>
    <w:p w14:paraId="2C8BB30A" w14:textId="402B89DB" w:rsidR="00184D69" w:rsidRPr="00184D69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скрепляется круглой печатью диаметром 38 мм, внутри которой изображен государственный герб Чувашской Республики и расположена надпись в две строки на государственных языках Чувашской Республики (русском и чувашском) «</w:t>
      </w:r>
      <w:r w:rsidRPr="00184D69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 xml:space="preserve">Чёваш Республикин Шупашкар хулин </w:t>
      </w:r>
      <w:r w:rsidR="001666BB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>Д</w:t>
      </w:r>
      <w:r w:rsidRPr="001666BB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>е</w:t>
      </w:r>
      <w:r w:rsidRPr="00184D69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>пута</w:t>
      </w:r>
      <w:r w:rsidR="001666BB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>ч</w:t>
      </w:r>
      <w:r w:rsidR="001666BB" w:rsidRPr="001666BB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>.</w:t>
      </w:r>
      <w:r w:rsidR="001666BB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>сен</w:t>
      </w:r>
      <w:r w:rsidRPr="00184D69">
        <w:rPr>
          <w:rFonts w:ascii="Times New Roman Chuv" w:eastAsia="Times New Roman" w:hAnsi="Times New Roman Chuv" w:cs="Times New Roman"/>
          <w:sz w:val="28"/>
          <w:szCs w:val="28"/>
          <w:lang w:eastAsia="ru-RU"/>
        </w:rPr>
        <w:t xml:space="preserve"> пухёв.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«Чебоксарское городское Собрание депутатов Чувашской Республики».</w:t>
      </w:r>
    </w:p>
    <w:p w14:paraId="06604F3E" w14:textId="261E6376" w:rsidR="00184D69" w:rsidRPr="00184D69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гербовой печати накладывается на правый нижний угол фотокарточки и на</w:t>
      </w:r>
      <w:r w:rsidR="0084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надпись «Руководитель Аппарата Чебоксарского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Собрания депутатов».</w:t>
      </w:r>
    </w:p>
    <w:p w14:paraId="37CCB160" w14:textId="77777777" w:rsidR="00184D69" w:rsidRPr="00184D69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от фотографии владельца удостоверения в центре внутренней наклейки помещается графическое изображение малого герба города Чебоксары.</w:t>
      </w:r>
    </w:p>
    <w:p w14:paraId="42BD7E06" w14:textId="77777777" w:rsidR="00184D69" w:rsidRPr="00184D69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места под фотографию, на кайме, выполненной в цветах государственного флага Чувашской Республики, в три строки с левой стороны помещаются надпись «Руководитель Аппарата Чебоксарского городского Собрания депутатов», а с правой – инициалы и фамилия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руководителя Аппарата.</w:t>
      </w:r>
    </w:p>
    <w:p w14:paraId="452523A4" w14:textId="1E3BC2C6" w:rsidR="00184D69" w:rsidRPr="00844CF5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наименованием должности и фамилией руководителя Аппарата оставлено место для подписи </w:t>
      </w:r>
      <w:r w:rsid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66BB" w:rsidRP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66BB" w:rsidRP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Чебоксарского городского Собрания депутатов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CC049E" w14:textId="7D18F616" w:rsidR="00184D69" w:rsidRPr="00844CF5" w:rsidRDefault="00184D69" w:rsidP="00844CF5">
      <w:pPr>
        <w:spacing w:after="0" w:line="360" w:lineRule="auto"/>
        <w:ind w:firstLine="53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C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7.10.2. Правая внутренняя сторона: </w:t>
      </w:r>
    </w:p>
    <w:p w14:paraId="0FDA0069" w14:textId="1D1EFD44" w:rsidR="00184D69" w:rsidRPr="00184D69" w:rsidRDefault="00184D69" w:rsidP="00184D69">
      <w:pPr>
        <w:spacing w:after="0" w:line="240" w:lineRule="auto"/>
        <w:ind w:firstLine="539"/>
        <w:jc w:val="both"/>
        <w:rPr>
          <w:b/>
          <w:color w:val="FF0000"/>
          <w:highlight w:val="yellow"/>
        </w:rPr>
      </w:pPr>
    </w:p>
    <w:p w14:paraId="394E7BE9" w14:textId="48E6E48E" w:rsidR="00184D69" w:rsidRPr="00184D69" w:rsidRDefault="00844CF5" w:rsidP="00844CF5">
      <w:pPr>
        <w:spacing w:after="0" w:line="240" w:lineRule="auto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A8E012" wp14:editId="5224EE04">
                <wp:simplePos x="0" y="0"/>
                <wp:positionH relativeFrom="column">
                  <wp:posOffset>583295</wp:posOffset>
                </wp:positionH>
                <wp:positionV relativeFrom="paragraph">
                  <wp:posOffset>10997</wp:posOffset>
                </wp:positionV>
                <wp:extent cx="3889375" cy="1131489"/>
                <wp:effectExtent l="0" t="0" r="15875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375" cy="113148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2B431" id="Прямоугольник 9" o:spid="_x0000_s1026" style="position:absolute;margin-left:45.95pt;margin-top:.85pt;width:306.25pt;height:89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" filled="f" strokecolor="windowText" strokeweight="1pt"/>
            </w:pict>
          </mc:Fallback>
        </mc:AlternateContent>
      </w:r>
    </w:p>
    <w:p w14:paraId="12F4633A" w14:textId="77777777" w:rsidR="00184D69" w:rsidRPr="00184D69" w:rsidRDefault="00184D69" w:rsidP="00184D69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</w:rPr>
      </w:pPr>
      <w:r w:rsidRPr="00184D69">
        <w:rPr>
          <w:b/>
          <w:color w:val="FF0000"/>
        </w:rPr>
        <w:t xml:space="preserve">                                </w:t>
      </w:r>
      <w:r w:rsidRPr="00184D69">
        <w:rPr>
          <w:rFonts w:ascii="Times New Roman" w:hAnsi="Times New Roman" w:cs="Times New Roman"/>
          <w:b/>
          <w:color w:val="000000" w:themeColor="text1"/>
        </w:rPr>
        <w:t>УДОСТОВЕРЕНИЕ №</w:t>
      </w:r>
    </w:p>
    <w:p w14:paraId="448F69C8" w14:textId="6B089527" w:rsidR="00184D69" w:rsidRPr="00184D69" w:rsidRDefault="00184D69" w:rsidP="00184D6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184D69">
        <w:rPr>
          <w:rFonts w:ascii="Times New Roman" w:hAnsi="Times New Roman" w:cs="Times New Roman"/>
          <w:b/>
          <w:color w:val="FF0000"/>
        </w:rPr>
        <w:tab/>
      </w:r>
      <w:r w:rsidRPr="00184D69">
        <w:rPr>
          <w:rFonts w:ascii="Times New Roman" w:hAnsi="Times New Roman" w:cs="Times New Roman"/>
          <w:b/>
          <w:color w:val="FF0000"/>
        </w:rPr>
        <w:tab/>
      </w:r>
      <w:r w:rsidRPr="00184D69">
        <w:rPr>
          <w:rFonts w:ascii="Times New Roman" w:hAnsi="Times New Roman" w:cs="Times New Roman"/>
          <w:b/>
          <w:color w:val="000000" w:themeColor="text1"/>
        </w:rPr>
        <w:t xml:space="preserve">          ФАМИЛИЯ</w:t>
      </w:r>
      <w:r w:rsidRPr="00184D69">
        <w:rPr>
          <w:rFonts w:ascii="Times New Roman" w:hAnsi="Times New Roman" w:cs="Times New Roman"/>
          <w:b/>
          <w:color w:val="000000" w:themeColor="text1"/>
        </w:rPr>
        <w:br/>
        <w:t xml:space="preserve">                                               Имя Отчество</w:t>
      </w:r>
    </w:p>
    <w:p w14:paraId="4CDA02F5" w14:textId="434EF94C" w:rsidR="00184D69" w:rsidRPr="00184D69" w:rsidRDefault="00844CF5" w:rsidP="00184D69">
      <w:pPr>
        <w:spacing w:after="0" w:line="240" w:lineRule="auto"/>
        <w:ind w:left="708" w:firstLine="708"/>
        <w:jc w:val="both"/>
        <w:rPr>
          <w:b/>
          <w:color w:val="FF0000"/>
          <w:highlight w:val="yellow"/>
        </w:rPr>
      </w:pPr>
      <w:r w:rsidRPr="00184D69">
        <w:rPr>
          <w:b/>
          <w:noProof/>
          <w:color w:val="FF0000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DF278" wp14:editId="4CA72F79">
                <wp:simplePos x="0" y="0"/>
                <wp:positionH relativeFrom="column">
                  <wp:posOffset>1351780</wp:posOffset>
                </wp:positionH>
                <wp:positionV relativeFrom="paragraph">
                  <wp:posOffset>10607</wp:posOffset>
                </wp:positionV>
                <wp:extent cx="2299335" cy="447472"/>
                <wp:effectExtent l="0" t="0" r="5715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335" cy="447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C0FB118" w14:textId="77777777" w:rsidR="00184D69" w:rsidRPr="00BF51F3" w:rsidRDefault="00184D69" w:rsidP="00184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t xml:space="preserve">Член Молодежного парламента города </w:t>
                            </w:r>
                            <w:r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br/>
                              <w:t>Чебоксары при Чебоксарском</w:t>
                            </w:r>
                          </w:p>
                          <w:p w14:paraId="0109F223" w14:textId="77777777" w:rsidR="00184D69" w:rsidRPr="00BF51F3" w:rsidRDefault="00184D69" w:rsidP="00184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BF51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</w:rPr>
                              <w:t>городском Собрании депутатов</w:t>
                            </w:r>
                          </w:p>
                          <w:p w14:paraId="759AEB79" w14:textId="77777777" w:rsidR="00184D69" w:rsidRPr="00E923C7" w:rsidRDefault="00184D69" w:rsidP="00184D6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F278" id="Поле 11" o:spid="_x0000_s1032" type="#_x0000_t202" style="position:absolute;left:0;text-align:left;margin-left:106.45pt;margin-top:.85pt;width:181.0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" fillcolor="window" stroked="f" strokeweight=".5pt">
                <v:textbox>
                  <w:txbxContent>
                    <w:p w14:paraId="7C0FB118" w14:textId="77777777" w:rsidR="00184D69" w:rsidRPr="00BF51F3" w:rsidRDefault="00184D69" w:rsidP="00184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 xml:space="preserve">Член Молодежного парламента города </w:t>
                      </w:r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br/>
                        <w:t>Чебоксары при Чебоксарском</w:t>
                      </w:r>
                    </w:p>
                    <w:p w14:paraId="0109F223" w14:textId="77777777" w:rsidR="00184D69" w:rsidRPr="00BF51F3" w:rsidRDefault="00184D69" w:rsidP="00184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</w:pPr>
                      <w:r w:rsidRPr="00BF51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</w:rPr>
                        <w:t>городском Собрании депутатов</w:t>
                      </w:r>
                    </w:p>
                    <w:p w14:paraId="759AEB79" w14:textId="77777777" w:rsidR="00184D69" w:rsidRPr="00E923C7" w:rsidRDefault="00184D69" w:rsidP="00184D6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B06105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2386EBDD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0A13381C" w14:textId="77777777" w:rsidR="00184D69" w:rsidRPr="00184D69" w:rsidRDefault="00184D69" w:rsidP="00184D69">
      <w:pPr>
        <w:spacing w:after="0" w:line="240" w:lineRule="auto"/>
        <w:ind w:firstLine="567"/>
        <w:jc w:val="both"/>
        <w:rPr>
          <w:b/>
          <w:color w:val="FF0000"/>
          <w:highlight w:val="yellow"/>
        </w:rPr>
      </w:pPr>
    </w:p>
    <w:p w14:paraId="1E5C2DD7" w14:textId="42EAA5A8" w:rsidR="00184D69" w:rsidRPr="00184D69" w:rsidRDefault="00844CF5" w:rsidP="00184D69">
      <w:pPr>
        <w:rPr>
          <w:rFonts w:ascii="Times New Roman" w:hAnsi="Times New Roman" w:cs="Times New Roman"/>
          <w:sz w:val="18"/>
        </w:rPr>
      </w:pPr>
      <w:r>
        <w:rPr>
          <w:sz w:val="18"/>
        </w:rPr>
        <w:t xml:space="preserve">                       </w:t>
      </w:r>
      <w:r w:rsidR="00184D69" w:rsidRPr="00184D69">
        <w:rPr>
          <w:rFonts w:ascii="Times New Roman" w:hAnsi="Times New Roman" w:cs="Times New Roman"/>
          <w:sz w:val="18"/>
        </w:rPr>
        <w:t>Дата выдачи                                                          “___”___________ 20__ г.</w:t>
      </w:r>
    </w:p>
    <w:p w14:paraId="1E953B48" w14:textId="77777777" w:rsidR="00184D69" w:rsidRPr="00184D69" w:rsidRDefault="00184D69" w:rsidP="00844CF5">
      <w:pPr>
        <w:spacing w:after="0"/>
        <w:jc w:val="both"/>
        <w:rPr>
          <w:b/>
          <w:color w:val="FF0000"/>
          <w:highlight w:val="yellow"/>
        </w:rPr>
      </w:pPr>
    </w:p>
    <w:p w14:paraId="5E10050F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надписи правой стороны внутренней наклейки выполнены на русском языке.</w:t>
      </w:r>
    </w:p>
    <w:p w14:paraId="279EEA5D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бордюре правой стороны внутренней наклейки удостоверения помещается надпись прописными буквами «Удостоверение № ». </w:t>
      </w:r>
    </w:p>
    <w:p w14:paraId="1691CA6E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номера удостоверения в две строки помещаются фамилия, имя, отчество члена Молодежного парламента и в три строки располагается надпись «член Молодежного парламента города Чебоксары при Чебоксарском городском Собрании депутатов». </w:t>
      </w:r>
    </w:p>
    <w:p w14:paraId="720F8CDD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надписи «член Молодежного парламента при Чебоксарском городском Собрании депутатов» с левой стороны располагается надпись «Дата выдачи» и линейка, начинающаяся с кавычек.</w:t>
      </w:r>
    </w:p>
    <w:p w14:paraId="4E36328E" w14:textId="51A185F6" w:rsidR="00184D69" w:rsidRDefault="00184D69" w:rsidP="00AA3448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Бланки удостоверения заполняются с помощью компьютерной техники, оборудованной лазерными печатающими устройствами, с использованием оптимальных типов шрифтов.</w:t>
      </w:r>
    </w:p>
    <w:p w14:paraId="3F72A2F7" w14:textId="77777777" w:rsidR="00BF0D0C" w:rsidRPr="00184D69" w:rsidRDefault="00BF0D0C" w:rsidP="00AA3448">
      <w:pPr>
        <w:widowControl w:val="0"/>
        <w:suppressAutoHyphens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13384" w14:textId="257DEED3" w:rsidR="00184D69" w:rsidRPr="00184D69" w:rsidRDefault="00184D69" w:rsidP="00BF0D0C">
      <w:pPr>
        <w:widowControl w:val="0"/>
        <w:suppressAutoHyphens/>
        <w:autoSpaceDE w:val="0"/>
        <w:autoSpaceDN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Сторонники Молодежного парламента</w:t>
      </w:r>
    </w:p>
    <w:p w14:paraId="71A23899" w14:textId="77777777" w:rsidR="00184D69" w:rsidRPr="00184D69" w:rsidRDefault="00184D69" w:rsidP="00BF0D0C">
      <w:pPr>
        <w:widowControl w:val="0"/>
        <w:suppressAutoHyphens/>
        <w:autoSpaceDE w:val="0"/>
        <w:autoSpaceDN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Общие положения. </w:t>
      </w:r>
    </w:p>
    <w:p w14:paraId="77624A21" w14:textId="0286113D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</w:t>
      </w:r>
      <w:r w:rsidR="00D82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к деятельности широких слоев молодежи,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поддерживающих цели и задачи Молодежного парламента, молодые люди, достигшие шестнадцати лет, с согласия их законных представителей (родителей, опекунов, попечителей), и не старше </w:t>
      </w:r>
      <w:r w:rsidRPr="00184D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двадцати пяти лет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 качестве сторонников Молодежного парламента.</w:t>
      </w:r>
    </w:p>
    <w:p w14:paraId="10C2BA45" w14:textId="57443691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D82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Сторонники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свою общественную деятельность во взаимодействии с </w:t>
      </w:r>
      <w:r w:rsid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редседателем и членами </w:t>
      </w:r>
      <w:r w:rsid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арламента.</w:t>
      </w:r>
    </w:p>
    <w:p w14:paraId="19709A4C" w14:textId="333956FF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Порядок приобретения и утраты статуса </w:t>
      </w:r>
      <w:r w:rsid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торонника</w:t>
      </w:r>
      <w:r w:rsidR="001F7C6A" w:rsidRPr="001F7C6A">
        <w:t xml:space="preserve">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C160D" w14:textId="47ADFCB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8.2.1. Основанием для приобретения статуса </w:t>
      </w:r>
      <w:r w:rsid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торонника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письменное обращение непосредственно на имя председателя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46AC4B" w14:textId="5346DD61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8.2.2. Основанием для утраты статуса сторонника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774C7C3B" w14:textId="4370BF7D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письменное обращение о выходе из числа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имя председателя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D824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BA7CD0" w14:textId="77777777" w:rsidR="001F7C6A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избрание сторонника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</w:p>
    <w:p w14:paraId="4C46CC1C" w14:textId="72BD9305" w:rsidR="00184D69" w:rsidRPr="00184D69" w:rsidRDefault="001F7C6A" w:rsidP="001F7C6A">
      <w:pPr>
        <w:widowControl w:val="0"/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парламента</w:t>
      </w:r>
      <w:r w:rsidR="00184D69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111E92" w14:textId="54A71E68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совершение действий, противоречащих действующему законодательству, интересам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1666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Регламенту, целям и задачам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14:paraId="28689130" w14:textId="518EA466" w:rsidR="00857730" w:rsidRDefault="00184D69" w:rsidP="00457B57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8.2.3. Внесение 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список </w:t>
      </w:r>
      <w:r w:rsidR="00857730" w:rsidRP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сторонников 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исключение их из числа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по указанным выше основаниям председателем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заместителем председателя</w:t>
      </w:r>
      <w:r w:rsidR="001F7C6A" w:rsidRPr="001F7C6A">
        <w:t xml:space="preserve">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решения Молодежного парламента.</w:t>
      </w:r>
    </w:p>
    <w:p w14:paraId="5B6C1001" w14:textId="2F0C668D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Порядок персонального учета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AEE21C" w14:textId="5F60C15A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8.3.1. Персональный учет сторонников </w:t>
      </w:r>
      <w:r w:rsidR="001F7C6A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организуется секретарем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личных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обращений граждан о включении и об исключении их из числа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52DA7" w14:textId="34BD0941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8.3.2. Учет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электронном виде и представляет собой базу данных, содержащую данные анкеты сторонника.</w:t>
      </w:r>
    </w:p>
    <w:p w14:paraId="30554592" w14:textId="4AF8E7E1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Права и обязанности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ACD13" w14:textId="6CD97B6C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8.4.1. В соответствии со своим статусом сторонники</w:t>
      </w:r>
      <w:r w:rsidR="001F7C6A" w:rsidRPr="001F7C6A">
        <w:t xml:space="preserve">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14:paraId="007A4658" w14:textId="6F3B845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совещательного голоса в соответствующих формах организации деятельности </w:t>
      </w:r>
      <w:r w:rsidR="00857730" w:rsidRP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E95BC8" w14:textId="19943419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пользоваться помощью и поддержкой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общественной деятельности;</w:t>
      </w:r>
    </w:p>
    <w:p w14:paraId="2C73023E" w14:textId="1417FF95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посещать и участвовать в реализации мероприятий, проводимых </w:t>
      </w:r>
      <w:r w:rsidR="00857730" w:rsidRP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57730" w:rsidRP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оказывать посильное содействие в их проведении;</w:t>
      </w:r>
    </w:p>
    <w:p w14:paraId="5329C9D5" w14:textId="0C8C0F35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предложения по реализации задач и целей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30CAE5" w14:textId="3D00FD43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информацию о деятельности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руководящих органов;</w:t>
      </w:r>
    </w:p>
    <w:p w14:paraId="3BE476DA" w14:textId="2BC916DB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обращаться с вопросами, заявлениями и предложениями в любые органы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B063DC" w14:textId="3800F9F4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состоять в общественных объединениях, профессиональных союзах, если их деятельность не противоречит целям и задачам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F3C084" w14:textId="6CD203A3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совершать иные действия, направленные на поддержку деятельности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2D80BC" w14:textId="3738888F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8.4.2. Сторонники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не 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совершать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противоречащих действующему законодательству, интересам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Регламенту, целям и задачам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подрывающих его авторитет, наносящих вред его репутации в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обществе.</w:t>
      </w:r>
    </w:p>
    <w:p w14:paraId="35B0A502" w14:textId="67495EF5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Основные направления и организация деятельности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B7091A" w14:textId="14CE96D4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8.5.1. Исходя из особенностей своего статуса, сторонники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свою общественную деятельность в следующих направлениях:</w:t>
      </w:r>
    </w:p>
    <w:p w14:paraId="0CE52050" w14:textId="01367FB0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 w:rsidR="002873B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873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достижении</w:t>
      </w:r>
      <w:r w:rsidR="002873B0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</w:t>
      </w:r>
      <w:r w:rsidR="00287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2873B0"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1545D3" w14:textId="4E989FCB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укрепление и расширение связей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обществом;</w:t>
      </w:r>
    </w:p>
    <w:p w14:paraId="4424824C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поддержки в обществе, расширению ее социальной базы.</w:t>
      </w:r>
    </w:p>
    <w:p w14:paraId="47A784DC" w14:textId="43342438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Организацию деятельности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A0D14E" w14:textId="202D38A8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Организация взаимодействия сторонников </w:t>
      </w:r>
      <w:r w:rsidR="001F7C6A" w:rsidRPr="001F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парламента 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центральными органами </w:t>
      </w:r>
      <w:r w:rsidR="00857730" w:rsidRP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 парламента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A4799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8.6.1. Взаимодействие осуществляется с использованием следующих механизмов:</w:t>
      </w:r>
    </w:p>
    <w:p w14:paraId="37E97D25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совместных акций и мероприятий;</w:t>
      </w:r>
    </w:p>
    <w:p w14:paraId="1372BB24" w14:textId="77777777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взаимная информационная поддержка;</w:t>
      </w:r>
    </w:p>
    <w:p w14:paraId="338202D6" w14:textId="38F56202" w:rsidR="00184D69" w:rsidRPr="00184D69" w:rsidRDefault="00184D69" w:rsidP="00844CF5">
      <w:pPr>
        <w:widowControl w:val="0"/>
        <w:suppressAutoHyphens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механизмы, не противоречащие действующ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8577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887B3" w14:textId="77777777" w:rsidR="00AB4D8E" w:rsidRDefault="00AB4D8E" w:rsidP="00AA3448">
      <w:pPr>
        <w:widowControl w:val="0"/>
        <w:suppressAutoHyphens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499" w14:textId="6B3FD1F1" w:rsidR="00184D69" w:rsidRPr="00AA3448" w:rsidRDefault="00184D69" w:rsidP="00BF0D0C">
      <w:pPr>
        <w:widowControl w:val="0"/>
        <w:suppressAutoHyphens/>
        <w:autoSpaceDE w:val="0"/>
        <w:autoSpaceDN w:val="0"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184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Реорганизация и прекращение деятельности</w:t>
      </w:r>
    </w:p>
    <w:p w14:paraId="65B19B61" w14:textId="77777777" w:rsidR="00184D69" w:rsidRDefault="00184D69" w:rsidP="00BF0D0C">
      <w:pPr>
        <w:widowControl w:val="0"/>
        <w:suppressAutoHyphens/>
        <w:autoSpaceDE w:val="0"/>
        <w:autoSpaceDN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Решение о реорганизации и прекращении деятельности Молодежного парламента принимается Чебоксарским городским Собранием депутатов.</w:t>
      </w:r>
    </w:p>
    <w:p w14:paraId="2BE2BB3E" w14:textId="77777777" w:rsidR="00BF0D0C" w:rsidRDefault="00BF0D0C" w:rsidP="00BF0D0C">
      <w:pPr>
        <w:widowControl w:val="0"/>
        <w:suppressAutoHyphens/>
        <w:autoSpaceDE w:val="0"/>
        <w:autoSpaceDN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60760" w14:textId="77777777" w:rsidR="00BF0D0C" w:rsidRDefault="00BF0D0C" w:rsidP="00BF0D0C">
      <w:pPr>
        <w:widowControl w:val="0"/>
        <w:suppressAutoHyphens/>
        <w:autoSpaceDE w:val="0"/>
        <w:autoSpaceDN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5D011" w14:textId="77777777" w:rsidR="00457B57" w:rsidRPr="00184D69" w:rsidRDefault="00457B57" w:rsidP="00BF0D0C">
      <w:pPr>
        <w:widowControl w:val="0"/>
        <w:suppressAutoHyphens/>
        <w:autoSpaceDE w:val="0"/>
        <w:autoSpaceDN w:val="0"/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DC5F3" w14:textId="17F63B64" w:rsidR="00184D69" w:rsidRPr="00184D69" w:rsidRDefault="00184D69" w:rsidP="00BF0D0C">
      <w:pPr>
        <w:widowControl w:val="0"/>
        <w:suppressAutoHyphens/>
        <w:autoSpaceDE w:val="0"/>
        <w:autoSpaceDN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4BBFEDEB" w14:textId="77777777" w:rsidR="00184D69" w:rsidRPr="00184D69" w:rsidRDefault="00184D69" w:rsidP="00BF0D0C">
      <w:pPr>
        <w:widowControl w:val="0"/>
        <w:suppressAutoHyphens/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Молодежном парламенте города Чебоксары при Чебоксарском городском Собрании депутатов</w:t>
      </w:r>
    </w:p>
    <w:p w14:paraId="1D1726EA" w14:textId="77777777" w:rsidR="00184D69" w:rsidRPr="00184D69" w:rsidRDefault="00184D69" w:rsidP="00BF0D0C">
      <w:pPr>
        <w:widowControl w:val="0"/>
        <w:autoSpaceDE w:val="0"/>
        <w:autoSpaceDN w:val="0"/>
        <w:spacing w:after="0" w:line="240" w:lineRule="auto"/>
        <w:ind w:left="538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3CB0FB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F5E5C15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84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434"/>
      </w:tblGrid>
      <w:tr w:rsidR="00184D69" w:rsidRPr="00184D69" w14:paraId="2D584722" w14:textId="77777777" w:rsidTr="002D1777">
        <w:trPr>
          <w:trHeight w:val="690"/>
        </w:trPr>
        <w:tc>
          <w:tcPr>
            <w:tcW w:w="1434" w:type="dxa"/>
          </w:tcPr>
          <w:p w14:paraId="41FF75BC" w14:textId="77777777" w:rsidR="00184D69" w:rsidRPr="00184D69" w:rsidRDefault="00184D69" w:rsidP="00184D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47A8D" w14:textId="77777777" w:rsidR="00184D69" w:rsidRPr="00184D69" w:rsidRDefault="00184D69" w:rsidP="00184D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для</w:t>
            </w:r>
          </w:p>
          <w:p w14:paraId="43EE311D" w14:textId="77777777" w:rsidR="00184D69" w:rsidRPr="00184D69" w:rsidRDefault="00184D69" w:rsidP="00184D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фотографии</w:t>
            </w:r>
          </w:p>
          <w:p w14:paraId="23DF00BA" w14:textId="77777777" w:rsidR="00184D69" w:rsidRPr="00184D69" w:rsidRDefault="00184D69" w:rsidP="00184D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2BA39B" w14:textId="77777777" w:rsidR="00184D69" w:rsidRPr="00184D69" w:rsidRDefault="00184D69" w:rsidP="00184D6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304873" w14:textId="77777777" w:rsidR="00184D69" w:rsidRPr="00184D69" w:rsidRDefault="00184D69" w:rsidP="00184D69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2EADB7A6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96B1C0B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highlight w:val="red"/>
          <w:lang w:eastAsia="ru-RU"/>
        </w:rPr>
      </w:pPr>
    </w:p>
    <w:p w14:paraId="7D1FA96F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3"/>
      <w:bookmarkEnd w:id="3"/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14:paraId="42B4068D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члены Молодежного парламента города Чебоксары</w:t>
      </w:r>
    </w:p>
    <w:p w14:paraId="0F6C398D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Чебоксарском городском Собрании депутатов</w:t>
      </w:r>
    </w:p>
    <w:p w14:paraId="45E88008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4D69" w:rsidRPr="00184D69" w14:paraId="186059F1" w14:textId="77777777" w:rsidTr="002D1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9A63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Ф.И.О.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586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4367383C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p w14:paraId="69E52CC9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84D69">
        <w:rPr>
          <w:rFonts w:ascii="Times New Roman" w:eastAsia="Times New Roman" w:hAnsi="Times New Roman" w:cs="Times New Roman"/>
          <w:szCs w:val="20"/>
          <w:lang w:eastAsia="ru-RU"/>
        </w:rPr>
        <w:t>I. Информация о кандидате</w:t>
      </w:r>
    </w:p>
    <w:p w14:paraId="17F416CE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825"/>
        <w:gridCol w:w="1417"/>
        <w:gridCol w:w="850"/>
      </w:tblGrid>
      <w:tr w:rsidR="00184D69" w:rsidRPr="00184D69" w14:paraId="1640259F" w14:textId="77777777" w:rsidTr="002D177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B9303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9A14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CFC0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Возраст (полных лет)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477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994C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Семейное положение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B7B4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4D69" w:rsidRPr="00184D69" w14:paraId="459C0CDA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0533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Адрес места жительства (по месту регистрации)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5775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2A62C84B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EFE0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Адрес фактического проживания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0E57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7A65A5CF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B0ED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Телефон мобильный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91B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453A7EED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F0B5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Эл. почта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8FE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7758B0D6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1E17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Ссылки на социальные сети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9F3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0732D73C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FF79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Место учебы – курс, специальность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701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227B88DF" w14:textId="77777777" w:rsidTr="002D1777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26B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Место работы </w:t>
            </w:r>
            <w:r w:rsidRPr="00184D69">
              <w:rPr>
                <w:rFonts w:ascii="Times New Roman" w:eastAsia="Times New Roman" w:hAnsi="Times New Roman" w:cs="Times New Roman"/>
                <w:szCs w:val="20"/>
              </w:rPr>
              <w:t>– должность</w:t>
            </w:r>
            <w:r w:rsidRPr="00184D69">
              <w:rPr>
                <w:rFonts w:ascii="Times New Roman" w:eastAsia="Times New Roman" w:hAnsi="Times New Roman" w:cs="Times New Roman"/>
                <w:szCs w:val="20"/>
              </w:rPr>
              <w:br/>
              <w:t>раб. телефон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207F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</w:tbl>
    <w:p w14:paraId="783E9997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p w14:paraId="14973A1B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84D69">
        <w:rPr>
          <w:rFonts w:ascii="Times New Roman" w:eastAsia="Times New Roman" w:hAnsi="Times New Roman" w:cs="Times New Roman"/>
          <w:szCs w:val="20"/>
          <w:lang w:eastAsia="ru-RU"/>
        </w:rPr>
        <w:t>II. Личные и профессиональные достижения</w:t>
      </w:r>
    </w:p>
    <w:p w14:paraId="089CE837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84D69" w:rsidRPr="00184D69" w14:paraId="61213812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479F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Образование (в порядке убывания) ВУЗ/СУЗ/ПТУ/школа (год окончания); факультет, специальность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6BC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72E977A3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935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 xml:space="preserve">Дополнительное образование: тренинги, семинары, стажировки и др.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AF5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1197068B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1DE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lastRenderedPageBreak/>
              <w:t>Участие в конкурсах, научных конференциях, олимпиадах (с приложением подтверждающих документов)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A99E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16ADC13D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AFE7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Опыт трудовой деятельности (в порядке убывания)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D9B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61C41D1A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10B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Спортивные, творческие и другие достижения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918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04559867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510D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Укажите Ваши увлечения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3B10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</w:tbl>
    <w:p w14:paraId="62C454BF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p w14:paraId="20F41F78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84D69">
        <w:rPr>
          <w:rFonts w:ascii="Times New Roman" w:eastAsia="Times New Roman" w:hAnsi="Times New Roman" w:cs="Times New Roman"/>
          <w:szCs w:val="20"/>
          <w:lang w:eastAsia="ru-RU"/>
        </w:rPr>
        <w:t>III. Опыт общественной деятельности</w:t>
      </w:r>
    </w:p>
    <w:p w14:paraId="506810A4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4252"/>
      </w:tblGrid>
      <w:tr w:rsidR="00184D69" w:rsidRPr="00184D69" w14:paraId="3BC8D8AE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3972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Опыт участия в деятельности общественных объединений (общественные организации, движения, фонды, профсоюзы, партии; школьное/студенческое/рабочее самоуправление; другие)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A65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  <w:tr w:rsidR="00184D69" w:rsidRPr="00184D69" w14:paraId="3F148B06" w14:textId="77777777" w:rsidTr="002D177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6BF2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Реализованные социальные проекты (укажите название, целевую аудиторию, сроки реализации)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980" w14:textId="77777777" w:rsidR="00184D69" w:rsidRPr="00184D69" w:rsidRDefault="00184D69" w:rsidP="00184D69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  <w:highlight w:val="red"/>
              </w:rPr>
            </w:pPr>
          </w:p>
        </w:tc>
      </w:tr>
    </w:tbl>
    <w:p w14:paraId="12262F83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highlight w:val="red"/>
          <w:lang w:eastAsia="ru-RU"/>
        </w:rPr>
      </w:pPr>
    </w:p>
    <w:p w14:paraId="5DF96F42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 w:rsidRPr="00184D69">
        <w:rPr>
          <w:rFonts w:ascii="Times New Roman" w:eastAsia="Times New Roman" w:hAnsi="Times New Roman" w:cs="Times New Roman"/>
          <w:szCs w:val="20"/>
          <w:lang w:eastAsia="ru-RU"/>
        </w:rPr>
        <w:t>IV. Дополнительно</w:t>
      </w:r>
    </w:p>
    <w:p w14:paraId="452E196F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4D69" w:rsidRPr="00184D69" w14:paraId="53FA9F66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84BA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Какие приоритетные направления в молодежной политике, на Ваш взгляд, следует развивать? Почему? Назовите не менее трёх.</w:t>
            </w:r>
          </w:p>
        </w:tc>
      </w:tr>
      <w:tr w:rsidR="00184D69" w:rsidRPr="00184D69" w14:paraId="3894DFC3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DF00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4D69" w:rsidRPr="00184D69" w14:paraId="6DE3CE6A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10BC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 xml:space="preserve">Как Вы понимаете роль, цели и задачи деятельности Молодежного парламента? </w:t>
            </w:r>
          </w:p>
        </w:tc>
      </w:tr>
      <w:tr w:rsidR="00184D69" w:rsidRPr="00184D69" w14:paraId="6797EAB0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BBB5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4D69" w:rsidRPr="00184D69" w14:paraId="63EDF927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5D45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Опишите Ваши жизненные приоритеты, личные и профессиональные устремления</w:t>
            </w:r>
          </w:p>
        </w:tc>
      </w:tr>
      <w:tr w:rsidR="00184D69" w:rsidRPr="00184D69" w14:paraId="2A85E920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4C3F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84D69" w:rsidRPr="00184D69" w14:paraId="23E1436B" w14:textId="77777777" w:rsidTr="002D1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3B1A" w14:textId="77777777" w:rsidR="00184D69" w:rsidRPr="00184D69" w:rsidRDefault="00184D69" w:rsidP="00184D69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Cs w:val="20"/>
              </w:rPr>
            </w:pPr>
            <w:r w:rsidRPr="00184D69">
              <w:rPr>
                <w:rFonts w:ascii="Times New Roman" w:eastAsia="Times New Roman" w:hAnsi="Times New Roman" w:cs="Times New Roman"/>
                <w:szCs w:val="20"/>
              </w:rPr>
              <w:t>Дополнительная информация (укажите все, что считаете необходимым)</w:t>
            </w:r>
          </w:p>
        </w:tc>
      </w:tr>
    </w:tbl>
    <w:p w14:paraId="13E413CD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D84E3B" w14:textId="77777777" w:rsidR="00184D69" w:rsidRPr="00184D69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3DEE19" w14:textId="77777777" w:rsidR="00184D69" w:rsidRPr="00457B57" w:rsidRDefault="00184D69" w:rsidP="00184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7B57">
        <w:rPr>
          <w:rFonts w:ascii="Times New Roman" w:eastAsia="Times New Roman" w:hAnsi="Times New Roman" w:cs="Times New Roman"/>
          <w:lang w:eastAsia="ru-RU"/>
        </w:rPr>
        <w:t>Дата                            ___________________ (__________________________(Ф.И.О.)</w:t>
      </w:r>
    </w:p>
    <w:p w14:paraId="7481A903" w14:textId="77777777" w:rsidR="00184D69" w:rsidRPr="004001C2" w:rsidRDefault="00184D69" w:rsidP="00184D69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4D69" w:rsidRPr="004001C2" w:rsidSect="00457B57">
      <w:headerReference w:type="default" r:id="rId9"/>
      <w:pgSz w:w="11906" w:h="16838"/>
      <w:pgMar w:top="851" w:right="849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6D1">
          <w:rPr>
            <w:noProof/>
          </w:rPr>
          <w:t>4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6BB"/>
    <w:rsid w:val="00166A67"/>
    <w:rsid w:val="00170262"/>
    <w:rsid w:val="00176E59"/>
    <w:rsid w:val="001818D5"/>
    <w:rsid w:val="00184D69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1F7C6A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873B0"/>
    <w:rsid w:val="002910C4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E76F7"/>
    <w:rsid w:val="002F7AC5"/>
    <w:rsid w:val="0030237B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36D1"/>
    <w:rsid w:val="00434936"/>
    <w:rsid w:val="00435F73"/>
    <w:rsid w:val="004365AB"/>
    <w:rsid w:val="004365DF"/>
    <w:rsid w:val="0043792A"/>
    <w:rsid w:val="00444251"/>
    <w:rsid w:val="00457B57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5C42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56AF5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44CF5"/>
    <w:rsid w:val="00857730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448"/>
    <w:rsid w:val="00AA3841"/>
    <w:rsid w:val="00AA6B0B"/>
    <w:rsid w:val="00AB0C4D"/>
    <w:rsid w:val="00AB3A00"/>
    <w:rsid w:val="00AB4D8E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BF0D0C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57730"/>
    <w:rsid w:val="00D63E72"/>
    <w:rsid w:val="00D7109C"/>
    <w:rsid w:val="00D80BFB"/>
    <w:rsid w:val="00D824ED"/>
    <w:rsid w:val="00DA35A2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56490B79-B9DB-4218-BC2F-BA45D0A3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13">
    <w:name w:val="Сетка таблицы1"/>
    <w:basedOn w:val="a1"/>
    <w:next w:val="afe"/>
    <w:uiPriority w:val="59"/>
    <w:rsid w:val="0018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669F-9D6A-41D0-BF60-8E7D601C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25766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9</cp:revision>
  <cp:lastPrinted>2022-05-24T12:39:00Z</cp:lastPrinted>
  <dcterms:created xsi:type="dcterms:W3CDTF">2022-05-19T07:00:00Z</dcterms:created>
  <dcterms:modified xsi:type="dcterms:W3CDTF">2022-05-24T13:52:00Z</dcterms:modified>
</cp:coreProperties>
</file>