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C2" w:rsidRPr="00403F9B" w:rsidRDefault="00DD6CC2" w:rsidP="00DD6CC2">
      <w:pPr>
        <w:pStyle w:val="ConsPlusNormal"/>
        <w:spacing w:before="240"/>
        <w:ind w:firstLine="540"/>
        <w:jc w:val="center"/>
        <w:rPr>
          <w:sz w:val="26"/>
          <w:szCs w:val="26"/>
        </w:rPr>
      </w:pPr>
      <w:r w:rsidRPr="00403F9B">
        <w:rPr>
          <w:sz w:val="26"/>
          <w:szCs w:val="26"/>
        </w:rPr>
        <w:t>Перечень индикаторов риска нарушения обязательных требований</w:t>
      </w:r>
    </w:p>
    <w:p w:rsidR="00403F9B" w:rsidRDefault="00403F9B" w:rsidP="0040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403F9B" w:rsidRPr="00403F9B" w:rsidRDefault="00403F9B" w:rsidP="0040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403F9B">
        <w:rPr>
          <w:rFonts w:ascii="Times New Roman" w:eastAsia="Times New Roman" w:hAnsi="Times New Roman" w:cs="Times New Roman"/>
          <w:sz w:val="26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установить следующий перечень индикаторов риска нарушения обязательных требований:</w:t>
      </w:r>
    </w:p>
    <w:p w:rsidR="00403F9B" w:rsidRDefault="00403F9B" w:rsidP="0040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403F9B">
        <w:rPr>
          <w:rFonts w:ascii="Times New Roman" w:eastAsia="Times New Roman" w:hAnsi="Times New Roman" w:cs="Times New Roman"/>
          <w:sz w:val="26"/>
        </w:rPr>
        <w:t>а)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 лицензионного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403F9B">
        <w:rPr>
          <w:rFonts w:ascii="Times New Roman" w:eastAsia="Times New Roman" w:hAnsi="Times New Roman" w:cs="Times New Roman"/>
          <w:sz w:val="26"/>
        </w:rPr>
        <w:t xml:space="preserve">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</w:t>
      </w:r>
      <w:r>
        <w:rPr>
          <w:rFonts w:ascii="Times New Roman" w:eastAsia="Times New Roman" w:hAnsi="Times New Roman" w:cs="Times New Roman"/>
          <w:sz w:val="26"/>
        </w:rPr>
        <w:t>лицензиатами лицензионных требований;</w:t>
      </w:r>
      <w:bookmarkStart w:id="0" w:name="_GoBack"/>
      <w:bookmarkEnd w:id="0"/>
    </w:p>
    <w:p w:rsidR="00011734" w:rsidRPr="00403F9B" w:rsidRDefault="00403F9B" w:rsidP="0040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403F9B">
        <w:rPr>
          <w:rFonts w:ascii="Times New Roman" w:eastAsia="Times New Roman" w:hAnsi="Times New Roman" w:cs="Times New Roman"/>
          <w:sz w:val="26"/>
        </w:rPr>
        <w:t>б) отсутствие в течение трех и более месяцев актуализации информации, подлежащей размещению в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</w:p>
    <w:sectPr w:rsidR="00011734" w:rsidRPr="0040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C2"/>
    <w:rsid w:val="00011734"/>
    <w:rsid w:val="00403F9B"/>
    <w:rsid w:val="00D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Казамбаева Наталия Николаевна</dc:creator>
  <cp:lastModifiedBy>Казамбаева Наталия Николаевна</cp:lastModifiedBy>
  <cp:revision>2</cp:revision>
  <dcterms:created xsi:type="dcterms:W3CDTF">2022-04-02T13:43:00Z</dcterms:created>
  <dcterms:modified xsi:type="dcterms:W3CDTF">2022-06-18T10:00:00Z</dcterms:modified>
</cp:coreProperties>
</file>