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58" w:type="dxa"/>
        <w:tblInd w:w="250" w:type="dxa"/>
        <w:tblLook w:val="0000" w:firstRow="0" w:lastRow="0" w:firstColumn="0" w:lastColumn="0" w:noHBand="0" w:noVBand="0"/>
      </w:tblPr>
      <w:tblGrid>
        <w:gridCol w:w="3945"/>
        <w:gridCol w:w="1583"/>
        <w:gridCol w:w="4536"/>
        <w:gridCol w:w="3894"/>
      </w:tblGrid>
      <w:tr w:rsidR="005D445D" w:rsidTr="00457B69">
        <w:trPr>
          <w:cantSplit/>
          <w:trHeight w:val="435"/>
        </w:trPr>
        <w:tc>
          <w:tcPr>
            <w:tcW w:w="3945" w:type="dxa"/>
          </w:tcPr>
          <w:p w:rsidR="005D445D" w:rsidRPr="00E20809" w:rsidRDefault="005D445D" w:rsidP="00CB7C18">
            <w:pPr>
              <w:pStyle w:val="a3"/>
              <w:tabs>
                <w:tab w:val="left" w:pos="4285"/>
              </w:tabs>
              <w:spacing w:line="192" w:lineRule="auto"/>
              <w:ind w:left="426"/>
              <w:jc w:val="center"/>
              <w:rPr>
                <w:rFonts w:ascii="Times New Roman" w:hAnsi="Times New Roman" w:cs="Times New Roman"/>
                <w:b/>
                <w:bCs/>
                <w:color w:val="000000"/>
                <w:sz w:val="26"/>
                <w:szCs w:val="26"/>
              </w:rPr>
            </w:pPr>
            <w:bookmarkStart w:id="0" w:name="_GoBack"/>
            <w:bookmarkEnd w:id="0"/>
            <w:r w:rsidRPr="00E20809">
              <w:rPr>
                <w:rFonts w:ascii="Times New Roman" w:hAnsi="Times New Roman" w:cs="Times New Roman"/>
                <w:b/>
                <w:bCs/>
                <w:color w:val="000000"/>
                <w:sz w:val="26"/>
                <w:szCs w:val="26"/>
              </w:rPr>
              <w:t>Ч</w:t>
            </w:r>
            <w:r w:rsidRPr="00E20809">
              <w:rPr>
                <w:rStyle w:val="a4"/>
                <w:rFonts w:ascii="Times New Roman" w:hAnsi="Times New Roman" w:cs="Times New Roman"/>
                <w:color w:val="000000"/>
                <w:sz w:val="26"/>
                <w:szCs w:val="26"/>
              </w:rPr>
              <w:t>Ă</w:t>
            </w:r>
            <w:proofErr w:type="gramStart"/>
            <w:r w:rsidRPr="00E20809">
              <w:rPr>
                <w:rFonts w:ascii="Times New Roman" w:hAnsi="Times New Roman" w:cs="Times New Roman"/>
                <w:b/>
                <w:bCs/>
                <w:color w:val="000000"/>
                <w:sz w:val="26"/>
                <w:szCs w:val="26"/>
              </w:rPr>
              <w:t>ВАШ</w:t>
            </w:r>
            <w:proofErr w:type="gramEnd"/>
            <w:r w:rsidRPr="00E20809">
              <w:rPr>
                <w:rFonts w:ascii="Times New Roman" w:hAnsi="Times New Roman" w:cs="Times New Roman"/>
                <w:b/>
                <w:bCs/>
                <w:color w:val="000000"/>
                <w:sz w:val="26"/>
                <w:szCs w:val="26"/>
              </w:rPr>
              <w:t xml:space="preserve"> РЕСПУБЛИКИ</w:t>
            </w:r>
          </w:p>
          <w:p w:rsidR="005D445D" w:rsidRPr="00E20809" w:rsidRDefault="005D445D" w:rsidP="00CB7C18">
            <w:pPr>
              <w:pStyle w:val="a3"/>
              <w:tabs>
                <w:tab w:val="left" w:pos="4285"/>
              </w:tabs>
              <w:spacing w:line="192" w:lineRule="auto"/>
              <w:ind w:left="426"/>
              <w:jc w:val="center"/>
              <w:rPr>
                <w:rFonts w:ascii="Times New Roman" w:hAnsi="Times New Roman" w:cs="Times New Roman"/>
                <w:sz w:val="26"/>
                <w:szCs w:val="26"/>
              </w:rPr>
            </w:pPr>
          </w:p>
        </w:tc>
        <w:tc>
          <w:tcPr>
            <w:tcW w:w="1583" w:type="dxa"/>
            <w:vMerge w:val="restart"/>
          </w:tcPr>
          <w:p w:rsidR="005D445D" w:rsidRDefault="005D445D">
            <w:r w:rsidRPr="002F029D">
              <w:rPr>
                <w:noProof/>
                <w:sz w:val="26"/>
              </w:rPr>
              <w:drawing>
                <wp:anchor distT="0" distB="0" distL="114300" distR="114300" simplePos="0" relativeHeight="251669504" behindDoc="0" locked="0" layoutInCell="1" allowOverlap="1">
                  <wp:simplePos x="0" y="0"/>
                  <wp:positionH relativeFrom="column">
                    <wp:posOffset>106680</wp:posOffset>
                  </wp:positionH>
                  <wp:positionV relativeFrom="paragraph">
                    <wp:posOffset>-69215</wp:posOffset>
                  </wp:positionV>
                  <wp:extent cx="720090" cy="723900"/>
                  <wp:effectExtent l="19050" t="0" r="3810" b="0"/>
                  <wp:wrapNone/>
                  <wp:docPr id="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536" w:type="dxa"/>
          </w:tcPr>
          <w:p w:rsidR="005D445D" w:rsidRPr="00E20809" w:rsidRDefault="005D445D" w:rsidP="00CB7C18">
            <w:pPr>
              <w:pStyle w:val="a3"/>
              <w:spacing w:line="192" w:lineRule="auto"/>
              <w:ind w:left="420"/>
              <w:jc w:val="center"/>
              <w:rPr>
                <w:rFonts w:ascii="Times New Roman" w:hAnsi="Times New Roman" w:cs="Times New Roman"/>
                <w:b/>
                <w:bCs/>
                <w:sz w:val="26"/>
                <w:szCs w:val="26"/>
              </w:rPr>
            </w:pPr>
            <w:r w:rsidRPr="00E20809">
              <w:rPr>
                <w:rFonts w:ascii="Times New Roman" w:hAnsi="Times New Roman" w:cs="Times New Roman"/>
                <w:b/>
                <w:bCs/>
                <w:sz w:val="26"/>
                <w:szCs w:val="26"/>
              </w:rPr>
              <w:t>ЧУВАШСКАЯ РЕСПУБЛИКА</w:t>
            </w:r>
          </w:p>
          <w:p w:rsidR="005D445D" w:rsidRPr="00E20809" w:rsidRDefault="005D445D" w:rsidP="00CB7C18">
            <w:pPr>
              <w:pStyle w:val="a3"/>
              <w:spacing w:line="192" w:lineRule="auto"/>
              <w:ind w:left="420"/>
              <w:jc w:val="center"/>
              <w:rPr>
                <w:rFonts w:ascii="Times New Roman" w:hAnsi="Times New Roman" w:cs="Times New Roman"/>
                <w:sz w:val="26"/>
                <w:szCs w:val="26"/>
              </w:rPr>
            </w:pPr>
          </w:p>
        </w:tc>
        <w:tc>
          <w:tcPr>
            <w:tcW w:w="3894" w:type="dxa"/>
          </w:tcPr>
          <w:p w:rsidR="005D445D" w:rsidRDefault="005D445D" w:rsidP="001D5FB8">
            <w:pPr>
              <w:pStyle w:val="a3"/>
              <w:spacing w:line="192" w:lineRule="auto"/>
              <w:ind w:left="444"/>
              <w:jc w:val="center"/>
              <w:rPr>
                <w:sz w:val="26"/>
              </w:rPr>
            </w:pPr>
          </w:p>
        </w:tc>
      </w:tr>
      <w:tr w:rsidR="005D445D" w:rsidTr="00457B69">
        <w:trPr>
          <w:cantSplit/>
          <w:trHeight w:val="785"/>
        </w:trPr>
        <w:tc>
          <w:tcPr>
            <w:tcW w:w="3945" w:type="dxa"/>
          </w:tcPr>
          <w:p w:rsidR="005D445D" w:rsidRPr="00E20809" w:rsidRDefault="005D445D" w:rsidP="00CB7C18">
            <w:pPr>
              <w:pStyle w:val="a3"/>
              <w:tabs>
                <w:tab w:val="left" w:pos="4285"/>
              </w:tabs>
              <w:ind w:left="426"/>
              <w:jc w:val="center"/>
              <w:rPr>
                <w:rFonts w:ascii="Times New Roman" w:hAnsi="Times New Roman" w:cs="Times New Roman"/>
                <w:b/>
                <w:bCs/>
                <w:sz w:val="26"/>
                <w:szCs w:val="26"/>
              </w:rPr>
            </w:pPr>
            <w:r w:rsidRPr="00E20809">
              <w:rPr>
                <w:rFonts w:ascii="Times New Roman" w:hAnsi="Times New Roman" w:cs="Times New Roman"/>
                <w:b/>
                <w:bCs/>
                <w:sz w:val="26"/>
                <w:szCs w:val="26"/>
              </w:rPr>
              <w:t xml:space="preserve">ЙĚПРЕÇ РАЙОНĚН </w:t>
            </w:r>
          </w:p>
          <w:p w:rsidR="005D445D" w:rsidRPr="00E20809" w:rsidRDefault="005D445D" w:rsidP="00CB7C18">
            <w:pPr>
              <w:pStyle w:val="a3"/>
              <w:tabs>
                <w:tab w:val="left" w:pos="4285"/>
              </w:tabs>
              <w:ind w:left="426"/>
              <w:jc w:val="center"/>
              <w:rPr>
                <w:rFonts w:ascii="Times New Roman" w:hAnsi="Times New Roman" w:cs="Times New Roman"/>
                <w:sz w:val="26"/>
                <w:szCs w:val="26"/>
              </w:rPr>
            </w:pPr>
            <w:r w:rsidRPr="00E20809">
              <w:rPr>
                <w:rFonts w:ascii="Times New Roman" w:hAnsi="Times New Roman" w:cs="Times New Roman"/>
                <w:b/>
                <w:bCs/>
                <w:sz w:val="26"/>
                <w:szCs w:val="26"/>
              </w:rPr>
              <w:t xml:space="preserve">АДМИНИСТРАЦИЙĚ </w:t>
            </w:r>
          </w:p>
          <w:p w:rsidR="005D445D" w:rsidRPr="00E20809" w:rsidRDefault="005D445D" w:rsidP="00CB7C18">
            <w:pPr>
              <w:pStyle w:val="a3"/>
              <w:tabs>
                <w:tab w:val="left" w:pos="4285"/>
              </w:tabs>
              <w:ind w:left="426"/>
              <w:jc w:val="center"/>
              <w:rPr>
                <w:rStyle w:val="a4"/>
                <w:rFonts w:ascii="Times New Roman" w:hAnsi="Times New Roman" w:cs="Times New Roman"/>
                <w:color w:val="000000"/>
                <w:sz w:val="26"/>
                <w:szCs w:val="26"/>
              </w:rPr>
            </w:pPr>
          </w:p>
          <w:p w:rsidR="005D445D" w:rsidRPr="00E20809" w:rsidRDefault="005D445D" w:rsidP="00CB7C18">
            <w:pPr>
              <w:pStyle w:val="a3"/>
              <w:tabs>
                <w:tab w:val="left" w:pos="4285"/>
              </w:tabs>
              <w:ind w:left="426"/>
              <w:jc w:val="center"/>
              <w:rPr>
                <w:rStyle w:val="a4"/>
                <w:rFonts w:ascii="Times New Roman" w:hAnsi="Times New Roman" w:cs="Times New Roman"/>
                <w:color w:val="000000"/>
                <w:sz w:val="26"/>
                <w:szCs w:val="26"/>
              </w:rPr>
            </w:pPr>
            <w:r w:rsidRPr="00E20809">
              <w:rPr>
                <w:rStyle w:val="a4"/>
                <w:rFonts w:ascii="Times New Roman" w:hAnsi="Times New Roman" w:cs="Times New Roman"/>
                <w:color w:val="000000"/>
                <w:sz w:val="26"/>
                <w:szCs w:val="26"/>
              </w:rPr>
              <w:t>ЙЫШĂНУ</w:t>
            </w:r>
          </w:p>
          <w:p w:rsidR="005D445D" w:rsidRPr="00E20809" w:rsidRDefault="005D445D" w:rsidP="00CB7C18">
            <w:pPr>
              <w:ind w:left="426"/>
              <w:rPr>
                <w:sz w:val="26"/>
                <w:szCs w:val="26"/>
              </w:rPr>
            </w:pPr>
          </w:p>
          <w:p w:rsidR="005D445D" w:rsidRPr="00E20809" w:rsidRDefault="000B7157" w:rsidP="00CB7C18">
            <w:pPr>
              <w:pStyle w:val="a3"/>
              <w:ind w:left="426" w:right="-35"/>
              <w:jc w:val="center"/>
              <w:rPr>
                <w:rFonts w:ascii="Times New Roman" w:hAnsi="Times New Roman" w:cs="Times New Roman"/>
                <w:color w:val="000000"/>
                <w:sz w:val="26"/>
                <w:szCs w:val="26"/>
              </w:rPr>
            </w:pPr>
            <w:r>
              <w:rPr>
                <w:rFonts w:ascii="Times New Roman" w:hAnsi="Times New Roman" w:cs="Times New Roman"/>
                <w:color w:val="000000"/>
                <w:sz w:val="26"/>
                <w:szCs w:val="26"/>
              </w:rPr>
              <w:t>____</w:t>
            </w:r>
            <w:r w:rsidR="00880B49">
              <w:rPr>
                <w:rFonts w:ascii="Times New Roman" w:hAnsi="Times New Roman" w:cs="Times New Roman"/>
                <w:color w:val="000000"/>
                <w:sz w:val="26"/>
                <w:szCs w:val="26"/>
              </w:rPr>
              <w:t>.</w:t>
            </w:r>
            <w:r>
              <w:rPr>
                <w:rFonts w:ascii="Times New Roman" w:hAnsi="Times New Roman" w:cs="Times New Roman"/>
                <w:color w:val="000000"/>
                <w:sz w:val="26"/>
                <w:szCs w:val="26"/>
              </w:rPr>
              <w:t>____</w:t>
            </w:r>
            <w:r w:rsidR="005D445D" w:rsidRPr="00E20809">
              <w:rPr>
                <w:rFonts w:ascii="Times New Roman" w:hAnsi="Times New Roman" w:cs="Times New Roman"/>
                <w:color w:val="000000"/>
                <w:sz w:val="26"/>
                <w:szCs w:val="26"/>
              </w:rPr>
              <w:t>.20</w:t>
            </w:r>
            <w:r w:rsidR="005D445D">
              <w:rPr>
                <w:rFonts w:ascii="Times New Roman" w:hAnsi="Times New Roman" w:cs="Times New Roman"/>
                <w:color w:val="000000"/>
                <w:sz w:val="26"/>
                <w:szCs w:val="26"/>
              </w:rPr>
              <w:t>21</w:t>
            </w:r>
            <w:r>
              <w:rPr>
                <w:rFonts w:ascii="Times New Roman" w:hAnsi="Times New Roman" w:cs="Times New Roman"/>
                <w:color w:val="000000"/>
                <w:sz w:val="26"/>
                <w:szCs w:val="26"/>
              </w:rPr>
              <w:t xml:space="preserve">        </w:t>
            </w:r>
            <w:r w:rsidR="005D445D" w:rsidRPr="00E20809">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_____</w:t>
            </w:r>
            <w:r w:rsidR="005D445D" w:rsidRPr="00E20809">
              <w:rPr>
                <w:rFonts w:ascii="Times New Roman" w:hAnsi="Times New Roman" w:cs="Times New Roman"/>
                <w:color w:val="000000"/>
                <w:sz w:val="26"/>
                <w:szCs w:val="26"/>
              </w:rPr>
              <w:t xml:space="preserve"> №</w:t>
            </w:r>
          </w:p>
          <w:p w:rsidR="005D445D" w:rsidRPr="00E20809" w:rsidRDefault="005D445D" w:rsidP="00CB7C18">
            <w:pPr>
              <w:ind w:left="426"/>
              <w:jc w:val="center"/>
              <w:rPr>
                <w:color w:val="000000"/>
                <w:sz w:val="26"/>
                <w:szCs w:val="26"/>
              </w:rPr>
            </w:pPr>
          </w:p>
          <w:p w:rsidR="005D445D" w:rsidRPr="00E20809" w:rsidRDefault="005D445D" w:rsidP="006E28DE">
            <w:pPr>
              <w:ind w:left="426"/>
              <w:jc w:val="center"/>
              <w:rPr>
                <w:color w:val="000000"/>
                <w:sz w:val="26"/>
                <w:szCs w:val="26"/>
              </w:rPr>
            </w:pPr>
            <w:proofErr w:type="gramStart"/>
            <w:r>
              <w:rPr>
                <w:color w:val="000000"/>
                <w:sz w:val="26"/>
                <w:szCs w:val="26"/>
              </w:rPr>
              <w:t>хула</w:t>
            </w:r>
            <w:proofErr w:type="gramEnd"/>
            <w:r>
              <w:rPr>
                <w:color w:val="000000"/>
                <w:sz w:val="26"/>
                <w:szCs w:val="26"/>
              </w:rPr>
              <w:t xml:space="preserve"> </w:t>
            </w:r>
            <w:proofErr w:type="spellStart"/>
            <w:r>
              <w:rPr>
                <w:color w:val="000000"/>
                <w:sz w:val="26"/>
                <w:szCs w:val="26"/>
              </w:rPr>
              <w:t>ев</w:t>
            </w:r>
            <w:r w:rsidRPr="00E20809">
              <w:rPr>
                <w:color w:val="000000"/>
                <w:sz w:val="26"/>
                <w:szCs w:val="26"/>
              </w:rPr>
              <w:t>ě</w:t>
            </w:r>
            <w:r>
              <w:rPr>
                <w:color w:val="000000"/>
                <w:sz w:val="26"/>
                <w:szCs w:val="26"/>
              </w:rPr>
              <w:t>рл</w:t>
            </w:r>
            <w:r w:rsidRPr="00E20809">
              <w:rPr>
                <w:color w:val="000000"/>
                <w:sz w:val="26"/>
                <w:szCs w:val="26"/>
              </w:rPr>
              <w:t>ě</w:t>
            </w:r>
            <w:proofErr w:type="spellEnd"/>
            <w:r>
              <w:rPr>
                <w:color w:val="000000"/>
                <w:sz w:val="26"/>
                <w:szCs w:val="26"/>
              </w:rPr>
              <w:t xml:space="preserve"> </w:t>
            </w:r>
            <w:proofErr w:type="spellStart"/>
            <w:r w:rsidR="006E28DE" w:rsidRPr="00E20809">
              <w:rPr>
                <w:color w:val="000000"/>
                <w:sz w:val="26"/>
                <w:szCs w:val="26"/>
              </w:rPr>
              <w:t>Йěпреç</w:t>
            </w:r>
            <w:proofErr w:type="spellEnd"/>
            <w:r w:rsidR="006E28DE" w:rsidRPr="00E20809">
              <w:rPr>
                <w:color w:val="000000"/>
                <w:sz w:val="26"/>
                <w:szCs w:val="26"/>
              </w:rPr>
              <w:t xml:space="preserve"> </w:t>
            </w:r>
            <w:r w:rsidRPr="00E20809">
              <w:rPr>
                <w:color w:val="000000"/>
                <w:sz w:val="26"/>
                <w:szCs w:val="26"/>
              </w:rPr>
              <w:t xml:space="preserve">поселок </w:t>
            </w:r>
          </w:p>
        </w:tc>
        <w:tc>
          <w:tcPr>
            <w:tcW w:w="1583" w:type="dxa"/>
            <w:vMerge/>
          </w:tcPr>
          <w:p w:rsidR="005D445D" w:rsidRPr="000227F6" w:rsidRDefault="005D445D">
            <w:pPr>
              <w:jc w:val="center"/>
              <w:rPr>
                <w:b/>
                <w:sz w:val="26"/>
              </w:rPr>
            </w:pPr>
          </w:p>
        </w:tc>
        <w:tc>
          <w:tcPr>
            <w:tcW w:w="4536" w:type="dxa"/>
          </w:tcPr>
          <w:p w:rsidR="005D445D" w:rsidRPr="00E20809" w:rsidRDefault="005D445D" w:rsidP="00CB7C18">
            <w:pPr>
              <w:pStyle w:val="a3"/>
              <w:ind w:left="420"/>
              <w:jc w:val="center"/>
              <w:rPr>
                <w:rFonts w:ascii="Times New Roman" w:hAnsi="Times New Roman" w:cs="Times New Roman"/>
                <w:b/>
                <w:bCs/>
                <w:color w:val="000000"/>
                <w:sz w:val="26"/>
                <w:szCs w:val="26"/>
              </w:rPr>
            </w:pPr>
            <w:r w:rsidRPr="00E20809">
              <w:rPr>
                <w:rFonts w:ascii="Times New Roman" w:hAnsi="Times New Roman" w:cs="Times New Roman"/>
                <w:b/>
                <w:bCs/>
                <w:color w:val="000000"/>
                <w:sz w:val="26"/>
                <w:szCs w:val="26"/>
              </w:rPr>
              <w:t xml:space="preserve"> АДМИНИСТРАЦИЯ</w:t>
            </w:r>
          </w:p>
          <w:p w:rsidR="005D445D" w:rsidRPr="00E20809" w:rsidRDefault="005D445D" w:rsidP="00CB7C18">
            <w:pPr>
              <w:pStyle w:val="a3"/>
              <w:ind w:left="420"/>
              <w:jc w:val="center"/>
              <w:rPr>
                <w:rFonts w:ascii="Times New Roman" w:hAnsi="Times New Roman" w:cs="Times New Roman"/>
                <w:color w:val="000000"/>
                <w:sz w:val="26"/>
                <w:szCs w:val="26"/>
              </w:rPr>
            </w:pPr>
            <w:r w:rsidRPr="00E20809">
              <w:rPr>
                <w:rFonts w:ascii="Times New Roman" w:hAnsi="Times New Roman" w:cs="Times New Roman"/>
                <w:b/>
                <w:bCs/>
                <w:color w:val="000000"/>
                <w:sz w:val="26"/>
                <w:szCs w:val="26"/>
              </w:rPr>
              <w:t>ИБРЕСИНСКОГО РАЙОНА</w:t>
            </w:r>
            <w:r w:rsidRPr="00E20809">
              <w:rPr>
                <w:rFonts w:ascii="Times New Roman" w:hAnsi="Times New Roman" w:cs="Times New Roman"/>
                <w:color w:val="000000"/>
                <w:sz w:val="26"/>
                <w:szCs w:val="26"/>
              </w:rPr>
              <w:t xml:space="preserve"> </w:t>
            </w:r>
          </w:p>
          <w:p w:rsidR="005D445D" w:rsidRPr="00E20809" w:rsidRDefault="005D445D" w:rsidP="00CB7C18">
            <w:pPr>
              <w:ind w:left="420"/>
              <w:rPr>
                <w:sz w:val="26"/>
                <w:szCs w:val="26"/>
              </w:rPr>
            </w:pPr>
          </w:p>
          <w:p w:rsidR="005D445D" w:rsidRPr="00E20809" w:rsidRDefault="005D445D" w:rsidP="00CB7C18">
            <w:pPr>
              <w:pStyle w:val="a3"/>
              <w:ind w:left="420"/>
              <w:jc w:val="center"/>
              <w:rPr>
                <w:rStyle w:val="a4"/>
                <w:rFonts w:ascii="Times New Roman" w:hAnsi="Times New Roman" w:cs="Times New Roman"/>
                <w:color w:val="000000"/>
                <w:sz w:val="26"/>
                <w:szCs w:val="26"/>
              </w:rPr>
            </w:pPr>
            <w:r w:rsidRPr="00E20809">
              <w:rPr>
                <w:rStyle w:val="a4"/>
                <w:rFonts w:ascii="Times New Roman" w:hAnsi="Times New Roman" w:cs="Times New Roman"/>
                <w:color w:val="000000"/>
                <w:sz w:val="26"/>
                <w:szCs w:val="26"/>
              </w:rPr>
              <w:t>ПОСТАНОВЛЕНИЕ</w:t>
            </w:r>
          </w:p>
          <w:p w:rsidR="005D445D" w:rsidRPr="00E20809" w:rsidRDefault="005D445D" w:rsidP="00CB7C18">
            <w:pPr>
              <w:ind w:left="420"/>
              <w:rPr>
                <w:sz w:val="26"/>
                <w:szCs w:val="26"/>
              </w:rPr>
            </w:pPr>
          </w:p>
          <w:p w:rsidR="005D445D" w:rsidRPr="00E20809" w:rsidRDefault="000B7157" w:rsidP="00CB7C18">
            <w:pPr>
              <w:ind w:left="420"/>
              <w:jc w:val="center"/>
              <w:rPr>
                <w:sz w:val="26"/>
                <w:szCs w:val="26"/>
              </w:rPr>
            </w:pPr>
            <w:r>
              <w:rPr>
                <w:sz w:val="26"/>
                <w:szCs w:val="26"/>
              </w:rPr>
              <w:t>_____</w:t>
            </w:r>
            <w:r w:rsidR="005D445D" w:rsidRPr="00E20809">
              <w:rPr>
                <w:sz w:val="26"/>
                <w:szCs w:val="26"/>
              </w:rPr>
              <w:t>.</w:t>
            </w:r>
            <w:r>
              <w:rPr>
                <w:sz w:val="26"/>
                <w:szCs w:val="26"/>
              </w:rPr>
              <w:t>____</w:t>
            </w:r>
            <w:r w:rsidR="005D445D" w:rsidRPr="00E20809">
              <w:rPr>
                <w:sz w:val="26"/>
                <w:szCs w:val="26"/>
              </w:rPr>
              <w:t>.20</w:t>
            </w:r>
            <w:r w:rsidR="005D445D">
              <w:rPr>
                <w:sz w:val="26"/>
                <w:szCs w:val="26"/>
              </w:rPr>
              <w:t>21</w:t>
            </w:r>
            <w:r w:rsidR="005D445D" w:rsidRPr="00E20809">
              <w:rPr>
                <w:sz w:val="26"/>
                <w:szCs w:val="26"/>
              </w:rPr>
              <w:t xml:space="preserve">            № </w:t>
            </w:r>
            <w:r>
              <w:rPr>
                <w:sz w:val="26"/>
                <w:szCs w:val="26"/>
              </w:rPr>
              <w:t>______</w:t>
            </w:r>
          </w:p>
          <w:p w:rsidR="005D445D" w:rsidRPr="00E20809" w:rsidRDefault="005D445D" w:rsidP="00CB7C18">
            <w:pPr>
              <w:ind w:left="420"/>
              <w:jc w:val="center"/>
              <w:rPr>
                <w:color w:val="000000"/>
                <w:sz w:val="26"/>
                <w:szCs w:val="26"/>
              </w:rPr>
            </w:pPr>
          </w:p>
          <w:p w:rsidR="005D445D" w:rsidRPr="00E20809" w:rsidRDefault="005D445D" w:rsidP="00CB7C18">
            <w:pPr>
              <w:ind w:left="420" w:hanging="272"/>
              <w:jc w:val="center"/>
              <w:rPr>
                <w:sz w:val="26"/>
                <w:szCs w:val="26"/>
              </w:rPr>
            </w:pPr>
            <w:r w:rsidRPr="00E20809">
              <w:rPr>
                <w:color w:val="000000"/>
                <w:sz w:val="26"/>
                <w:szCs w:val="26"/>
              </w:rPr>
              <w:t>поселок</w:t>
            </w:r>
            <w:r>
              <w:rPr>
                <w:color w:val="000000"/>
                <w:sz w:val="26"/>
                <w:szCs w:val="26"/>
              </w:rPr>
              <w:t xml:space="preserve"> городского типа</w:t>
            </w:r>
            <w:r w:rsidRPr="00E20809">
              <w:rPr>
                <w:color w:val="000000"/>
                <w:sz w:val="26"/>
                <w:szCs w:val="26"/>
              </w:rPr>
              <w:t xml:space="preserve"> Ибреси</w:t>
            </w:r>
          </w:p>
        </w:tc>
        <w:tc>
          <w:tcPr>
            <w:tcW w:w="3894" w:type="dxa"/>
          </w:tcPr>
          <w:p w:rsidR="005D445D" w:rsidRDefault="005D445D" w:rsidP="001D5FB8">
            <w:pPr>
              <w:ind w:left="444"/>
              <w:jc w:val="center"/>
              <w:rPr>
                <w:noProof/>
                <w:sz w:val="22"/>
              </w:rPr>
            </w:pPr>
          </w:p>
        </w:tc>
      </w:tr>
    </w:tbl>
    <w:p w:rsidR="00691161" w:rsidRDefault="00691161" w:rsidP="00C14761">
      <w:pPr>
        <w:tabs>
          <w:tab w:val="left" w:pos="4962"/>
          <w:tab w:val="left" w:pos="5103"/>
        </w:tabs>
        <w:ind w:left="567" w:right="4175" w:hanging="567"/>
        <w:jc w:val="both"/>
        <w:rPr>
          <w:b/>
          <w:bCs/>
          <w:noProof/>
          <w:color w:val="000000"/>
          <w:sz w:val="28"/>
          <w:szCs w:val="28"/>
        </w:rPr>
      </w:pPr>
    </w:p>
    <w:p w:rsidR="000B7157" w:rsidRDefault="000B7157" w:rsidP="00C14761">
      <w:pPr>
        <w:tabs>
          <w:tab w:val="left" w:pos="4962"/>
          <w:tab w:val="left" w:pos="5103"/>
        </w:tabs>
        <w:ind w:left="567" w:right="4175" w:hanging="567"/>
        <w:jc w:val="both"/>
        <w:rPr>
          <w:b/>
          <w:bCs/>
          <w:noProof/>
          <w:color w:val="000000"/>
          <w:sz w:val="28"/>
          <w:szCs w:val="28"/>
        </w:rPr>
      </w:pP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65"/>
      </w:tblGrid>
      <w:tr w:rsidR="00C82454" w:rsidTr="00EC3634">
        <w:tc>
          <w:tcPr>
            <w:tcW w:w="4928" w:type="dxa"/>
          </w:tcPr>
          <w:p w:rsidR="00EC3634" w:rsidRPr="00EC3634" w:rsidRDefault="00C82454" w:rsidP="00EC3634">
            <w:pPr>
              <w:pStyle w:val="ConsNonformat"/>
              <w:widowControl/>
              <w:jc w:val="both"/>
              <w:rPr>
                <w:rFonts w:ascii="Times New Roman" w:hAnsi="Times New Roman" w:cs="Times New Roman"/>
                <w:sz w:val="24"/>
                <w:szCs w:val="24"/>
              </w:rPr>
            </w:pPr>
            <w:r w:rsidRPr="00EC3634">
              <w:rPr>
                <w:rFonts w:ascii="Times New Roman" w:hAnsi="Times New Roman" w:cs="Times New Roman"/>
                <w:b/>
                <w:bCs/>
                <w:noProof/>
                <w:color w:val="000000"/>
                <w:sz w:val="24"/>
                <w:szCs w:val="24"/>
              </w:rPr>
              <w:t xml:space="preserve">Об утверждении </w:t>
            </w:r>
            <w:r w:rsidR="008D770F" w:rsidRPr="00EC3634">
              <w:rPr>
                <w:rFonts w:ascii="Times New Roman" w:hAnsi="Times New Roman" w:cs="Times New Roman"/>
                <w:b/>
                <w:bCs/>
                <w:noProof/>
                <w:color w:val="000000"/>
                <w:sz w:val="24"/>
                <w:szCs w:val="24"/>
              </w:rPr>
              <w:t>Положения</w:t>
            </w:r>
            <w:r w:rsidR="00873B57" w:rsidRPr="00EC3634">
              <w:rPr>
                <w:rFonts w:ascii="Times New Roman" w:hAnsi="Times New Roman" w:cs="Times New Roman"/>
                <w:b/>
                <w:bCs/>
                <w:noProof/>
                <w:color w:val="000000"/>
                <w:sz w:val="24"/>
                <w:szCs w:val="24"/>
              </w:rPr>
              <w:t xml:space="preserve"> о порядке принятия решения о </w:t>
            </w:r>
            <w:r w:rsidR="008D770F" w:rsidRPr="00EC3634">
              <w:rPr>
                <w:rFonts w:ascii="Times New Roman" w:hAnsi="Times New Roman" w:cs="Times New Roman"/>
                <w:b/>
                <w:bCs/>
                <w:noProof/>
                <w:color w:val="000000"/>
                <w:sz w:val="24"/>
                <w:szCs w:val="24"/>
              </w:rPr>
              <w:t xml:space="preserve">заключении договора на размещение нестационарного торгового объекта </w:t>
            </w:r>
            <w:r w:rsidR="00873B57" w:rsidRPr="00EC3634">
              <w:rPr>
                <w:rFonts w:ascii="Times New Roman" w:hAnsi="Times New Roman" w:cs="Times New Roman"/>
                <w:b/>
                <w:bCs/>
                <w:noProof/>
                <w:color w:val="000000"/>
                <w:sz w:val="24"/>
                <w:szCs w:val="24"/>
              </w:rPr>
              <w:t>без проведения торгов на террит</w:t>
            </w:r>
            <w:r w:rsidR="008D770F" w:rsidRPr="00EC3634">
              <w:rPr>
                <w:rFonts w:ascii="Times New Roman" w:hAnsi="Times New Roman" w:cs="Times New Roman"/>
                <w:b/>
                <w:bCs/>
                <w:noProof/>
                <w:color w:val="000000"/>
                <w:sz w:val="24"/>
                <w:szCs w:val="24"/>
              </w:rPr>
              <w:t>ории Ибресинского района Чувашской Республики</w:t>
            </w:r>
            <w:r w:rsidRPr="00EC3634">
              <w:rPr>
                <w:rFonts w:ascii="Times New Roman" w:hAnsi="Times New Roman" w:cs="Times New Roman"/>
                <w:b/>
                <w:bCs/>
                <w:noProof/>
                <w:color w:val="000000"/>
                <w:sz w:val="24"/>
                <w:szCs w:val="24"/>
              </w:rPr>
              <w:t xml:space="preserve"> </w:t>
            </w:r>
            <w:r w:rsidR="00EC3634" w:rsidRPr="00EC3634">
              <w:rPr>
                <w:rFonts w:ascii="Times New Roman" w:hAnsi="Times New Roman" w:cs="Times New Roman"/>
                <w:b/>
                <w:bCs/>
                <w:noProof/>
                <w:color w:val="000000"/>
                <w:sz w:val="24"/>
                <w:szCs w:val="24"/>
              </w:rPr>
              <w:t xml:space="preserve"> и </w:t>
            </w:r>
            <w:r w:rsidR="00EC3634" w:rsidRPr="00EC3634">
              <w:rPr>
                <w:rFonts w:ascii="Times New Roman" w:hAnsi="Times New Roman" w:cs="Times New Roman"/>
                <w:b/>
                <w:sz w:val="24"/>
                <w:szCs w:val="24"/>
              </w:rPr>
              <w:t xml:space="preserve">примерной формы договора на размещение нестационарного торгового объекта на территории </w:t>
            </w:r>
            <w:r w:rsidR="00EC3634">
              <w:rPr>
                <w:rFonts w:ascii="Times New Roman" w:hAnsi="Times New Roman" w:cs="Times New Roman"/>
                <w:b/>
                <w:sz w:val="24"/>
                <w:szCs w:val="24"/>
              </w:rPr>
              <w:t>Ибресинского</w:t>
            </w:r>
            <w:r w:rsidR="00EC3634" w:rsidRPr="00EC3634">
              <w:rPr>
                <w:rFonts w:ascii="Times New Roman" w:hAnsi="Times New Roman" w:cs="Times New Roman"/>
                <w:b/>
                <w:sz w:val="24"/>
                <w:szCs w:val="24"/>
              </w:rPr>
              <w:t xml:space="preserve"> района Чувашской Республики</w:t>
            </w:r>
          </w:p>
          <w:p w:rsidR="00C82454" w:rsidRPr="00EC3634" w:rsidRDefault="00C82454" w:rsidP="008D770F">
            <w:pPr>
              <w:jc w:val="both"/>
              <w:rPr>
                <w:b/>
                <w:bCs/>
                <w:noProof/>
                <w:color w:val="000000"/>
              </w:rPr>
            </w:pPr>
          </w:p>
        </w:tc>
        <w:tc>
          <w:tcPr>
            <w:tcW w:w="4865" w:type="dxa"/>
          </w:tcPr>
          <w:p w:rsidR="00C82454" w:rsidRDefault="00C82454" w:rsidP="00C82454">
            <w:pPr>
              <w:spacing w:line="360" w:lineRule="auto"/>
              <w:jc w:val="center"/>
              <w:rPr>
                <w:b/>
                <w:bCs/>
                <w:noProof/>
                <w:color w:val="000000"/>
              </w:rPr>
            </w:pPr>
          </w:p>
          <w:p w:rsidR="00AF31DE" w:rsidRDefault="00AF31DE" w:rsidP="00880B49">
            <w:pPr>
              <w:spacing w:line="360" w:lineRule="auto"/>
              <w:jc w:val="center"/>
              <w:rPr>
                <w:b/>
              </w:rPr>
            </w:pPr>
          </w:p>
          <w:p w:rsidR="00AF31DE" w:rsidRDefault="00AF31DE" w:rsidP="00880B49">
            <w:pPr>
              <w:spacing w:line="360" w:lineRule="auto"/>
              <w:jc w:val="center"/>
              <w:rPr>
                <w:b/>
              </w:rPr>
            </w:pPr>
          </w:p>
          <w:p w:rsidR="00C82454" w:rsidRPr="000B7157" w:rsidRDefault="000B7157" w:rsidP="00880B49">
            <w:pPr>
              <w:spacing w:line="360" w:lineRule="auto"/>
              <w:jc w:val="center"/>
              <w:rPr>
                <w:b/>
              </w:rPr>
            </w:pPr>
            <w:r w:rsidRPr="000B7157">
              <w:rPr>
                <w:b/>
              </w:rPr>
              <w:t>ПРОЕКТ</w:t>
            </w:r>
          </w:p>
        </w:tc>
      </w:tr>
    </w:tbl>
    <w:p w:rsidR="00C82454" w:rsidRPr="00840785" w:rsidRDefault="00C82454" w:rsidP="00022B84">
      <w:pPr>
        <w:ind w:left="567" w:hanging="567"/>
        <w:jc w:val="both"/>
        <w:rPr>
          <w:b/>
          <w:bCs/>
          <w:noProof/>
          <w:color w:val="000000"/>
        </w:rPr>
      </w:pPr>
    </w:p>
    <w:p w:rsidR="008D770F" w:rsidRDefault="008D770F" w:rsidP="008D770F">
      <w:pPr>
        <w:widowControl w:val="0"/>
        <w:autoSpaceDE w:val="0"/>
        <w:ind w:left="567" w:firstLine="709"/>
        <w:jc w:val="both"/>
      </w:pPr>
      <w:proofErr w:type="gramStart"/>
      <w:r>
        <w:rPr>
          <w:bCs/>
        </w:rPr>
        <w:t>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Законом Чувашской Республики от 13 июля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w:t>
      </w:r>
      <w:proofErr w:type="gramEnd"/>
      <w:r>
        <w:rPr>
          <w:bCs/>
        </w:rPr>
        <w:t xml:space="preserve"> </w:t>
      </w:r>
      <w:proofErr w:type="gramStart"/>
      <w:r>
        <w:rPr>
          <w:bCs/>
        </w:rPr>
        <w:t>рынках</w:t>
      </w:r>
      <w:proofErr w:type="gramEnd"/>
      <w:r>
        <w:rPr>
          <w:bCs/>
        </w:rPr>
        <w:t xml:space="preserve">»,  руководствуясь Уставом </w:t>
      </w:r>
      <w:r w:rsidR="00F71B31">
        <w:t>Ибресинского</w:t>
      </w:r>
      <w:r>
        <w:t xml:space="preserve"> района Чувашской Республики, администрация Ибресинского района Чувашской Республики постановляет:</w:t>
      </w:r>
    </w:p>
    <w:p w:rsidR="008D770F" w:rsidRDefault="008D770F" w:rsidP="008D770F">
      <w:pPr>
        <w:ind w:left="567" w:firstLine="709"/>
        <w:jc w:val="both"/>
      </w:pPr>
      <w:r>
        <w:t xml:space="preserve">1. Утвердить Положение о порядке принятия решения о заключении договора на размещение нестационарного торгового объекта без проведения торгов на территории </w:t>
      </w:r>
      <w:r w:rsidR="00F71B31">
        <w:t>Ибресинского</w:t>
      </w:r>
      <w:r>
        <w:t xml:space="preserve"> района Чувашской Республики</w:t>
      </w:r>
      <w:r w:rsidR="00EC3634">
        <w:t xml:space="preserve"> согласно приложению 1 к настоящему постановлению</w:t>
      </w:r>
      <w:r>
        <w:t>.</w:t>
      </w:r>
    </w:p>
    <w:p w:rsidR="00EC3634" w:rsidRDefault="00EC3634" w:rsidP="00EC3634">
      <w:pPr>
        <w:ind w:left="567" w:firstLine="709"/>
        <w:jc w:val="both"/>
      </w:pPr>
      <w:r>
        <w:t xml:space="preserve">2. Утвердить примерную форму договора на размещение нестационарного торгового объекта на территории Ибресинского района Чувашской Республики согласно приложению </w:t>
      </w:r>
      <w:r w:rsidR="00D753D0">
        <w:t>2</w:t>
      </w:r>
      <w:r>
        <w:t xml:space="preserve"> к настоящему постановлению.</w:t>
      </w:r>
    </w:p>
    <w:p w:rsidR="008D770F" w:rsidRDefault="00D753D0" w:rsidP="008D770F">
      <w:pPr>
        <w:pStyle w:val="10"/>
        <w:ind w:left="567" w:firstLine="709"/>
        <w:jc w:val="both"/>
        <w:rPr>
          <w:rFonts w:hint="eastAsia"/>
        </w:rPr>
      </w:pPr>
      <w:bookmarkStart w:id="1" w:name="sub_6"/>
      <w:r>
        <w:rPr>
          <w:rFonts w:ascii="Times New Roman" w:hAnsi="Times New Roman" w:cs="Times New Roman"/>
        </w:rPr>
        <w:t>3</w:t>
      </w:r>
      <w:r w:rsidR="008D770F">
        <w:rPr>
          <w:rFonts w:ascii="Times New Roman" w:hAnsi="Times New Roman" w:cs="Times New Roman"/>
        </w:rPr>
        <w:t xml:space="preserve">. </w:t>
      </w:r>
      <w:bookmarkEnd w:id="1"/>
      <w:r w:rsidR="008D770F">
        <w:t xml:space="preserve">Контроль за выполнением настоящего постановления возложить на </w:t>
      </w:r>
      <w:r>
        <w:t>отдел экономики и управления имуществом администрации Ибресинского района Чувашской Республики</w:t>
      </w:r>
      <w:r w:rsidR="008D770F">
        <w:t>.</w:t>
      </w:r>
    </w:p>
    <w:p w:rsidR="008D770F" w:rsidRDefault="00D753D0" w:rsidP="008D770F">
      <w:pPr>
        <w:ind w:left="567" w:firstLine="709"/>
        <w:jc w:val="both"/>
      </w:pPr>
      <w:r>
        <w:rPr>
          <w:color w:val="000000"/>
        </w:rPr>
        <w:t>4</w:t>
      </w:r>
      <w:r w:rsidR="008D770F">
        <w:rPr>
          <w:color w:val="000000"/>
        </w:rPr>
        <w:t>. Настоящее постановление вступает в силу после его официального опубликования.</w:t>
      </w:r>
    </w:p>
    <w:p w:rsidR="008D770F" w:rsidRDefault="008D770F" w:rsidP="00120670">
      <w:pPr>
        <w:ind w:left="567" w:firstLine="709"/>
        <w:jc w:val="both"/>
      </w:pPr>
    </w:p>
    <w:p w:rsidR="00840785" w:rsidRDefault="00840785" w:rsidP="0051548C">
      <w:pPr>
        <w:ind w:left="426" w:firstLine="850"/>
        <w:jc w:val="both"/>
      </w:pPr>
    </w:p>
    <w:p w:rsidR="000505DA" w:rsidRDefault="000505DA" w:rsidP="0051548C">
      <w:pPr>
        <w:ind w:left="426" w:firstLine="850"/>
        <w:jc w:val="both"/>
      </w:pPr>
    </w:p>
    <w:p w:rsidR="008D49BD" w:rsidRDefault="008D49BD" w:rsidP="0051548C">
      <w:pPr>
        <w:ind w:left="426" w:firstLine="850"/>
        <w:jc w:val="both"/>
      </w:pPr>
    </w:p>
    <w:p w:rsidR="00FF3274" w:rsidRPr="00840785" w:rsidRDefault="00FF3274" w:rsidP="00FF3274">
      <w:pPr>
        <w:ind w:left="567"/>
        <w:jc w:val="both"/>
        <w:rPr>
          <w:bCs/>
          <w:noProof/>
          <w:color w:val="000000"/>
        </w:rPr>
      </w:pPr>
      <w:r w:rsidRPr="00840785">
        <w:rPr>
          <w:bCs/>
          <w:noProof/>
          <w:color w:val="000000"/>
        </w:rPr>
        <w:t>Глава администрации</w:t>
      </w:r>
    </w:p>
    <w:p w:rsidR="00FF3274" w:rsidRPr="00840785" w:rsidRDefault="00FF3274" w:rsidP="00FF3274">
      <w:pPr>
        <w:ind w:left="567"/>
        <w:jc w:val="both"/>
      </w:pPr>
      <w:r w:rsidRPr="00840785">
        <w:t xml:space="preserve">Ибресинского района                                                                  </w:t>
      </w:r>
      <w:r w:rsidR="00742702" w:rsidRPr="00840785">
        <w:t xml:space="preserve">     </w:t>
      </w:r>
      <w:r w:rsidR="00C82454">
        <w:t xml:space="preserve">    </w:t>
      </w:r>
      <w:r w:rsidR="00742702" w:rsidRPr="00840785">
        <w:t xml:space="preserve">  </w:t>
      </w:r>
      <w:r w:rsidRPr="00840785">
        <w:t xml:space="preserve">  </w:t>
      </w:r>
      <w:r w:rsidR="00933303">
        <w:t>И. Г. Сем</w:t>
      </w:r>
      <w:r w:rsidR="00BA74AB">
        <w:t>ё</w:t>
      </w:r>
      <w:r w:rsidR="00933303">
        <w:t>нов</w:t>
      </w:r>
    </w:p>
    <w:p w:rsidR="00F71B31" w:rsidRDefault="00F71B31" w:rsidP="00F71B31">
      <w:pPr>
        <w:ind w:left="567"/>
        <w:jc w:val="both"/>
        <w:rPr>
          <w:bCs/>
          <w:noProof/>
          <w:color w:val="000000"/>
          <w:sz w:val="20"/>
          <w:szCs w:val="20"/>
        </w:rPr>
      </w:pPr>
    </w:p>
    <w:p w:rsidR="00F71B31" w:rsidRDefault="00F71B31" w:rsidP="00F71B31">
      <w:pPr>
        <w:ind w:left="567"/>
        <w:jc w:val="both"/>
        <w:rPr>
          <w:bCs/>
          <w:noProof/>
          <w:color w:val="000000"/>
          <w:sz w:val="20"/>
          <w:szCs w:val="20"/>
        </w:rPr>
      </w:pPr>
    </w:p>
    <w:p w:rsidR="00F71B31" w:rsidRDefault="00F71B31" w:rsidP="00F71B31">
      <w:pPr>
        <w:ind w:left="567"/>
        <w:jc w:val="both"/>
        <w:rPr>
          <w:bCs/>
          <w:noProof/>
          <w:color w:val="000000"/>
          <w:sz w:val="20"/>
          <w:szCs w:val="20"/>
        </w:rPr>
      </w:pPr>
      <w:r>
        <w:rPr>
          <w:bCs/>
          <w:noProof/>
          <w:color w:val="000000"/>
          <w:sz w:val="20"/>
          <w:szCs w:val="20"/>
        </w:rPr>
        <w:t>Филиппова Т.И.</w:t>
      </w:r>
    </w:p>
    <w:p w:rsidR="00F71B31" w:rsidRDefault="00F71B31" w:rsidP="00F71B31">
      <w:pPr>
        <w:ind w:left="567"/>
        <w:jc w:val="both"/>
        <w:rPr>
          <w:b/>
        </w:rPr>
      </w:pPr>
      <w:r>
        <w:rPr>
          <w:bCs/>
          <w:noProof/>
          <w:color w:val="000000"/>
          <w:sz w:val="20"/>
          <w:szCs w:val="20"/>
        </w:rPr>
        <w:t>(83538) 2-25-71</w:t>
      </w:r>
    </w:p>
    <w:p w:rsidR="00F71B31" w:rsidRDefault="00F71B31" w:rsidP="00B60771">
      <w:pPr>
        <w:pStyle w:val="2"/>
        <w:ind w:firstLine="5245"/>
        <w:jc w:val="left"/>
        <w:rPr>
          <w:rFonts w:ascii="Times New Roman" w:hAnsi="Times New Roman"/>
          <w:b w:val="0"/>
          <w:sz w:val="24"/>
          <w:szCs w:val="24"/>
        </w:rPr>
      </w:pPr>
    </w:p>
    <w:p w:rsidR="00AD6B3A" w:rsidRPr="00AD6B3A" w:rsidRDefault="00AD6B3A" w:rsidP="00B60771">
      <w:pPr>
        <w:pStyle w:val="2"/>
        <w:ind w:firstLine="5245"/>
        <w:jc w:val="left"/>
        <w:rPr>
          <w:rFonts w:ascii="Times New Roman" w:hAnsi="Times New Roman"/>
          <w:b w:val="0"/>
          <w:sz w:val="24"/>
          <w:szCs w:val="24"/>
        </w:rPr>
      </w:pPr>
      <w:r w:rsidRPr="00AD6B3A">
        <w:rPr>
          <w:rFonts w:ascii="Times New Roman" w:hAnsi="Times New Roman"/>
          <w:b w:val="0"/>
          <w:sz w:val="24"/>
          <w:szCs w:val="24"/>
        </w:rPr>
        <w:t xml:space="preserve">Приложение </w:t>
      </w:r>
      <w:r w:rsidR="00D753D0">
        <w:rPr>
          <w:rFonts w:ascii="Times New Roman" w:hAnsi="Times New Roman"/>
          <w:b w:val="0"/>
          <w:sz w:val="24"/>
          <w:szCs w:val="24"/>
        </w:rPr>
        <w:t>1</w:t>
      </w:r>
    </w:p>
    <w:p w:rsidR="00AD6B3A" w:rsidRDefault="00AD6B3A" w:rsidP="00B60771">
      <w:pPr>
        <w:tabs>
          <w:tab w:val="left" w:pos="5529"/>
        </w:tabs>
        <w:ind w:firstLine="5245"/>
      </w:pPr>
      <w:r w:rsidRPr="00AD6B3A">
        <w:t>к постановлению администрации</w:t>
      </w:r>
    </w:p>
    <w:p w:rsidR="00AD6B3A" w:rsidRPr="00AD6B3A" w:rsidRDefault="00AD6B3A" w:rsidP="00B60771">
      <w:pPr>
        <w:tabs>
          <w:tab w:val="left" w:pos="5529"/>
        </w:tabs>
        <w:ind w:firstLine="5245"/>
      </w:pPr>
      <w:r w:rsidRPr="00AD6B3A">
        <w:t>Ибресинского района</w:t>
      </w:r>
      <w:r w:rsidR="00B60771">
        <w:t xml:space="preserve"> Чувашской Республики</w:t>
      </w:r>
    </w:p>
    <w:p w:rsidR="00AD6B3A" w:rsidRPr="00AD6B3A" w:rsidRDefault="00F71B31" w:rsidP="00B60771">
      <w:pPr>
        <w:tabs>
          <w:tab w:val="left" w:pos="5245"/>
        </w:tabs>
      </w:pPr>
      <w:r>
        <w:tab/>
        <w:t>от ____</w:t>
      </w:r>
      <w:r w:rsidR="00AD6B3A" w:rsidRPr="00AD6B3A">
        <w:t>.</w:t>
      </w:r>
      <w:r>
        <w:t>____</w:t>
      </w:r>
      <w:r w:rsidR="00AD6B3A" w:rsidRPr="00AD6B3A">
        <w:t>.20</w:t>
      </w:r>
      <w:r w:rsidR="00AD6B3A">
        <w:t>2</w:t>
      </w:r>
      <w:r w:rsidR="00B60771">
        <w:t>1</w:t>
      </w:r>
      <w:r w:rsidR="00AD6B3A" w:rsidRPr="00AD6B3A">
        <w:t xml:space="preserve"> № </w:t>
      </w:r>
      <w:r>
        <w:t>_____</w:t>
      </w:r>
    </w:p>
    <w:p w:rsidR="00AD6B3A" w:rsidRDefault="00AD6B3A" w:rsidP="00FF3274">
      <w:pPr>
        <w:ind w:left="567"/>
        <w:jc w:val="both"/>
        <w:rPr>
          <w:sz w:val="20"/>
          <w:szCs w:val="20"/>
        </w:rPr>
      </w:pPr>
    </w:p>
    <w:p w:rsidR="0046387C" w:rsidRDefault="0046387C" w:rsidP="00120670">
      <w:pPr>
        <w:pStyle w:val="1"/>
        <w:ind w:firstLine="27"/>
      </w:pPr>
    </w:p>
    <w:p w:rsidR="00F71B31" w:rsidRDefault="00F71B31" w:rsidP="00F71B31">
      <w:pPr>
        <w:ind w:left="567" w:firstLine="709"/>
        <w:jc w:val="center"/>
      </w:pPr>
      <w:r>
        <w:rPr>
          <w:b/>
        </w:rPr>
        <w:t>Положение</w:t>
      </w:r>
    </w:p>
    <w:p w:rsidR="00F71B31" w:rsidRDefault="00F71B31" w:rsidP="00F71B31">
      <w:pPr>
        <w:pStyle w:val="10"/>
        <w:ind w:left="567" w:firstLine="709"/>
        <w:jc w:val="center"/>
        <w:rPr>
          <w:rFonts w:hint="eastAsia"/>
        </w:rPr>
      </w:pPr>
      <w:r>
        <w:rPr>
          <w:rFonts w:ascii="Times New Roman" w:hAnsi="Times New Roman" w:cs="Times New Roman"/>
          <w:b/>
        </w:rPr>
        <w:t>о порядке принятия решения о заключении договора на размещение нестационарного торгового объекта без проведения торгов</w:t>
      </w:r>
    </w:p>
    <w:p w:rsidR="00F71B31" w:rsidRDefault="00F71B31" w:rsidP="00F71B31">
      <w:pPr>
        <w:pStyle w:val="10"/>
        <w:ind w:left="567" w:firstLine="709"/>
        <w:jc w:val="center"/>
        <w:rPr>
          <w:rFonts w:hint="eastAsia"/>
        </w:rPr>
      </w:pPr>
      <w:r>
        <w:rPr>
          <w:rFonts w:ascii="Times New Roman" w:hAnsi="Times New Roman" w:cs="Times New Roman"/>
          <w:b/>
        </w:rPr>
        <w:t xml:space="preserve"> на территории Ибресинского района Чувашской Республики</w:t>
      </w:r>
    </w:p>
    <w:p w:rsidR="00F71B31" w:rsidRDefault="00F71B31" w:rsidP="00F71B31">
      <w:pPr>
        <w:pStyle w:val="10"/>
        <w:ind w:left="567"/>
        <w:jc w:val="center"/>
        <w:rPr>
          <w:rFonts w:hint="eastAsia"/>
        </w:rPr>
      </w:pPr>
      <w:r>
        <w:rPr>
          <w:rFonts w:ascii="Times New Roman" w:hAnsi="Times New Roman"/>
        </w:rPr>
        <w:br/>
      </w:r>
      <w:r>
        <w:rPr>
          <w:rFonts w:ascii="Times New Roman" w:hAnsi="Times New Roman" w:cs="Times New Roman"/>
          <w:b/>
        </w:rPr>
        <w:t>I. Общие положения</w:t>
      </w:r>
    </w:p>
    <w:p w:rsidR="00F71B31" w:rsidRDefault="00F71B31" w:rsidP="00F71B31">
      <w:pPr>
        <w:pStyle w:val="10"/>
        <w:ind w:left="567"/>
        <w:jc w:val="both"/>
        <w:rPr>
          <w:rFonts w:ascii="Times New Roman" w:hAnsi="Times New Roman" w:cs="Times New Roman"/>
        </w:rPr>
      </w:pPr>
    </w:p>
    <w:p w:rsidR="00F71B31" w:rsidRDefault="00F71B31" w:rsidP="00F71B31">
      <w:pPr>
        <w:pStyle w:val="10"/>
        <w:ind w:left="567" w:firstLine="709"/>
        <w:jc w:val="both"/>
        <w:rPr>
          <w:rFonts w:hint="eastAsia"/>
        </w:rPr>
      </w:pPr>
      <w:r>
        <w:rPr>
          <w:rFonts w:ascii="Times New Roman" w:hAnsi="Times New Roman" w:cs="Times New Roman"/>
        </w:rPr>
        <w:t xml:space="preserve">1.1. Настоящее Положение разработано в </w:t>
      </w:r>
      <w:proofErr w:type="gramStart"/>
      <w:r>
        <w:rPr>
          <w:rFonts w:ascii="Times New Roman" w:hAnsi="Times New Roman" w:cs="Times New Roman"/>
        </w:rPr>
        <w:t>целях</w:t>
      </w:r>
      <w:proofErr w:type="gramEnd"/>
      <w:r>
        <w:rPr>
          <w:rFonts w:ascii="Times New Roman" w:hAnsi="Times New Roman" w:cs="Times New Roman"/>
        </w:rPr>
        <w:t xml:space="preserve"> определения порядка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 xml:space="preserve">1.2. Настоящее Положение распространяется на отношения, связанные с размещением нестационарных торговых объектов на земельных </w:t>
      </w:r>
      <w:proofErr w:type="gramStart"/>
      <w:r>
        <w:rPr>
          <w:rFonts w:ascii="Times New Roman" w:hAnsi="Times New Roman" w:cs="Times New Roman"/>
        </w:rPr>
        <w:t>участках</w:t>
      </w:r>
      <w:proofErr w:type="gramEnd"/>
      <w:r>
        <w:rPr>
          <w:rFonts w:ascii="Times New Roman" w:hAnsi="Times New Roman" w:cs="Times New Roman"/>
        </w:rPr>
        <w:t>, находящихся в муниципальной собственности Ибресинского района Чувашской Республики, сельских и городского поселений Ибресинского района Чувашской Республики, либо государственная собственность на которые не разграничена.</w:t>
      </w:r>
    </w:p>
    <w:p w:rsidR="00F71B31" w:rsidRDefault="00F71B31" w:rsidP="00F71B31">
      <w:pPr>
        <w:pStyle w:val="10"/>
        <w:ind w:left="567" w:firstLine="709"/>
        <w:jc w:val="both"/>
        <w:rPr>
          <w:rFonts w:hint="eastAsia"/>
        </w:rPr>
      </w:pPr>
      <w:r>
        <w:rPr>
          <w:rFonts w:ascii="Times New Roman" w:hAnsi="Times New Roman" w:cs="Times New Roman"/>
        </w:rPr>
        <w:t>1.3. Действие настоящего Положения не распространяется:</w:t>
      </w:r>
      <w:bookmarkStart w:id="2" w:name="sub_2040"/>
    </w:p>
    <w:p w:rsidR="00F71B31" w:rsidRDefault="00F71B31" w:rsidP="00F71B31">
      <w:pPr>
        <w:ind w:left="567" w:firstLine="720"/>
        <w:jc w:val="both"/>
      </w:pPr>
      <w:bookmarkStart w:id="3" w:name="sub_5101"/>
      <w:r>
        <w:rPr>
          <w:rStyle w:val="afa"/>
        </w:rPr>
        <w:t>1) на отношения, связанные с временным размещением нестационарных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решениям органов государственной власти и органов местного самоуправления;</w:t>
      </w:r>
    </w:p>
    <w:p w:rsidR="00F71B31" w:rsidRDefault="00F71B31" w:rsidP="00F71B31">
      <w:pPr>
        <w:ind w:left="567" w:firstLine="720"/>
        <w:jc w:val="both"/>
      </w:pPr>
      <w:bookmarkStart w:id="4" w:name="sub_5102"/>
      <w:bookmarkEnd w:id="3"/>
      <w:r>
        <w:rPr>
          <w:rStyle w:val="afa"/>
        </w:rPr>
        <w:t>2) на отношения, связанные с временным размещением нестационарных торговых объектов на розничных рынках, выставках и ярмарках;</w:t>
      </w:r>
    </w:p>
    <w:bookmarkEnd w:id="2"/>
    <w:bookmarkEnd w:id="4"/>
    <w:p w:rsidR="00F71B31" w:rsidRDefault="00F71B31" w:rsidP="00F71B31">
      <w:pPr>
        <w:ind w:left="567" w:firstLine="720"/>
        <w:jc w:val="both"/>
      </w:pPr>
      <w:proofErr w:type="gramStart"/>
      <w:r>
        <w:rPr>
          <w:rStyle w:val="afa"/>
        </w:rPr>
        <w:t>3)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осуществляет свою деятельность организация общественного питания.</w:t>
      </w:r>
      <w:proofErr w:type="gramEnd"/>
    </w:p>
    <w:p w:rsidR="00F71B31" w:rsidRDefault="00F71B31" w:rsidP="00F71B31">
      <w:pPr>
        <w:pStyle w:val="10"/>
        <w:ind w:left="567" w:firstLine="709"/>
        <w:jc w:val="both"/>
        <w:rPr>
          <w:rFonts w:hint="eastAsia"/>
        </w:rPr>
      </w:pPr>
      <w:r>
        <w:rPr>
          <w:rFonts w:ascii="Times New Roman" w:hAnsi="Times New Roman" w:cs="Times New Roman"/>
        </w:rPr>
        <w:t>1.4. Термины и понятия, используемые для целей настоящего Положения:</w:t>
      </w:r>
    </w:p>
    <w:p w:rsidR="00F71B31" w:rsidRDefault="00F71B31" w:rsidP="00F71B31">
      <w:pPr>
        <w:pStyle w:val="10"/>
        <w:ind w:left="567" w:firstLine="709"/>
        <w:jc w:val="both"/>
        <w:rPr>
          <w:rFonts w:hint="eastAsia"/>
        </w:rPr>
      </w:pPr>
      <w:r>
        <w:rPr>
          <w:rFonts w:ascii="Times New Roman" w:hAnsi="Times New Roman" w:cs="Times New Roman"/>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71B31" w:rsidRDefault="00F71B31" w:rsidP="00F71B31">
      <w:pPr>
        <w:pStyle w:val="10"/>
        <w:ind w:left="567" w:firstLine="709"/>
        <w:jc w:val="both"/>
        <w:rPr>
          <w:rFonts w:hint="eastAsia"/>
        </w:rPr>
      </w:pPr>
      <w:r>
        <w:rPr>
          <w:rFonts w:ascii="Times New Roman" w:hAnsi="Times New Roman" w:cs="Times New Roman"/>
        </w:rPr>
        <w:t xml:space="preserve">хозяйствующий субъект - юридическое лицо, индивидуальный предприниматель, осуществляющий торговую деятельность на территории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уполномоченный орган – администрация Ибресинского района Чувашской Республики;</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w:t>
      </w:r>
    </w:p>
    <w:p w:rsidR="00F71B31" w:rsidRDefault="00F71B31" w:rsidP="00F71B31">
      <w:pPr>
        <w:pStyle w:val="10"/>
        <w:ind w:left="567" w:firstLine="709"/>
        <w:jc w:val="both"/>
        <w:rPr>
          <w:rFonts w:hint="eastAsia"/>
        </w:rPr>
      </w:pP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lang w:val="en-US"/>
        </w:rPr>
        <w:t>II</w:t>
      </w:r>
      <w:r w:rsidRPr="00F71B31">
        <w:rPr>
          <w:b/>
          <w:bCs w:val="0"/>
          <w:sz w:val="24"/>
          <w:szCs w:val="24"/>
        </w:rPr>
        <w:t xml:space="preserve">. Порядок принятия решения о заключении договора на размещение </w:t>
      </w: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rPr>
        <w:t xml:space="preserve">нестационарного торгового объекта без проведения торгов </w:t>
      </w:r>
    </w:p>
    <w:p w:rsidR="00F71B31" w:rsidRPr="00F71B31" w:rsidRDefault="00F71B31" w:rsidP="00F71B31">
      <w:pPr>
        <w:pStyle w:val="3"/>
        <w:spacing w:line="240" w:lineRule="auto"/>
        <w:ind w:left="567"/>
        <w:jc w:val="center"/>
        <w:textAlignment w:val="baseline"/>
        <w:rPr>
          <w:sz w:val="24"/>
          <w:szCs w:val="24"/>
        </w:rPr>
      </w:pPr>
      <w:r w:rsidRPr="00F71B31">
        <w:rPr>
          <w:b/>
          <w:bCs w:val="0"/>
          <w:sz w:val="24"/>
          <w:szCs w:val="24"/>
        </w:rPr>
        <w:t>на территории Ибресинского района Чувашской Республики</w:t>
      </w:r>
    </w:p>
    <w:p w:rsidR="00F71B31" w:rsidRDefault="00F71B31" w:rsidP="00F71B31">
      <w:pPr>
        <w:ind w:left="567"/>
        <w:jc w:val="center"/>
        <w:textAlignment w:val="baseline"/>
        <w:rPr>
          <w:b/>
          <w:bCs/>
        </w:rPr>
      </w:pPr>
    </w:p>
    <w:p w:rsidR="00F71B31" w:rsidRDefault="00F71B31" w:rsidP="00F71B31">
      <w:pPr>
        <w:pStyle w:val="10"/>
        <w:ind w:left="567" w:firstLine="709"/>
        <w:jc w:val="both"/>
        <w:rPr>
          <w:rFonts w:hint="eastAsia"/>
        </w:rPr>
      </w:pPr>
      <w:r>
        <w:rPr>
          <w:rFonts w:ascii="Times New Roman" w:hAnsi="Times New Roman" w:cs="Times New Roman"/>
        </w:rPr>
        <w:t xml:space="preserve">2.1. Размещение нестационарных торговых объектов на земельных участках, находящихся в муниципальной собственности Ибресинского района Чувашской Республики, сельских и городского поселений Ибресинского района Чувашской Республики либо </w:t>
      </w:r>
      <w:r>
        <w:rPr>
          <w:rFonts w:ascii="Times New Roman" w:hAnsi="Times New Roman" w:cs="Times New Roman"/>
        </w:rPr>
        <w:lastRenderedPageBreak/>
        <w:t xml:space="preserve">государственная собственность на которые не </w:t>
      </w:r>
      <w:proofErr w:type="gramStart"/>
      <w:r>
        <w:rPr>
          <w:rFonts w:ascii="Times New Roman" w:hAnsi="Times New Roman" w:cs="Times New Roman"/>
        </w:rPr>
        <w:t>разграничена</w:t>
      </w:r>
      <w:proofErr w:type="gramEnd"/>
      <w:r>
        <w:rPr>
          <w:rFonts w:ascii="Times New Roman" w:hAnsi="Times New Roman" w:cs="Times New Roman"/>
        </w:rPr>
        <w:t xml:space="preserve"> осуществляется без предоставления земельных участков и установления сервитута.</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2.2.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Ибресинского района Чувашской Республики.</w:t>
      </w:r>
    </w:p>
    <w:p w:rsidR="00F71B31" w:rsidRDefault="00F71B31" w:rsidP="00F71B31">
      <w:pPr>
        <w:pStyle w:val="10"/>
        <w:ind w:left="567" w:firstLine="709"/>
        <w:jc w:val="both"/>
        <w:rPr>
          <w:rFonts w:hint="eastAsia"/>
        </w:rPr>
      </w:pPr>
      <w:r>
        <w:t>2.3. Основанием для размещения нестационарного торгового объекта является Договор.</w:t>
      </w:r>
    </w:p>
    <w:p w:rsidR="00F71B31" w:rsidRDefault="00F71B31" w:rsidP="00F71B31">
      <w:pPr>
        <w:pStyle w:val="10"/>
        <w:ind w:left="567" w:firstLine="709"/>
        <w:jc w:val="both"/>
        <w:rPr>
          <w:rFonts w:hint="eastAsia"/>
        </w:rPr>
      </w:pPr>
      <w:r>
        <w:rPr>
          <w:rFonts w:ascii="Times New Roman" w:hAnsi="Times New Roman" w:cs="Times New Roman"/>
        </w:rPr>
        <w:t>2.4. Без проведения торгов договоры в местах, определенных схемой размещения нестационарных торговых объектов, заключаются в случаях:</w:t>
      </w:r>
    </w:p>
    <w:p w:rsidR="00F71B31" w:rsidRDefault="00F71B31" w:rsidP="00F71B31">
      <w:pPr>
        <w:pStyle w:val="10"/>
        <w:ind w:left="567" w:firstLine="709"/>
        <w:jc w:val="both"/>
        <w:rPr>
          <w:rFonts w:hint="eastAsia"/>
        </w:rPr>
      </w:pPr>
      <w:r>
        <w:rPr>
          <w:rFonts w:ascii="Times New Roman" w:hAnsi="Times New Roman" w:cs="Times New Roman"/>
        </w:rPr>
        <w:t xml:space="preserve">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обязанности по действующему договору;</w:t>
      </w:r>
    </w:p>
    <w:p w:rsidR="00F71B31" w:rsidRDefault="00F71B31" w:rsidP="00F71B31">
      <w:pPr>
        <w:pStyle w:val="10"/>
        <w:ind w:left="567" w:firstLine="709"/>
        <w:jc w:val="both"/>
        <w:rPr>
          <w:rFonts w:hint="eastAsia"/>
        </w:rPr>
      </w:pPr>
      <w:r>
        <w:rPr>
          <w:rFonts w:ascii="Times New Roman" w:hAnsi="Times New Roman" w:cs="Times New Roman"/>
        </w:rPr>
        <w:t xml:space="preserve">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F71B31" w:rsidRDefault="00F71B31" w:rsidP="00F71B31">
      <w:pPr>
        <w:pStyle w:val="10"/>
        <w:ind w:left="567" w:firstLine="709"/>
        <w:jc w:val="both"/>
        <w:rPr>
          <w:rFonts w:hint="eastAsia"/>
        </w:rPr>
      </w:pPr>
      <w:r>
        <w:rPr>
          <w:rFonts w:ascii="Times New Roman" w:hAnsi="Times New Roman" w:cs="Times New Roman"/>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71B31" w:rsidRDefault="00F71B31" w:rsidP="00F71B31">
      <w:pPr>
        <w:pStyle w:val="10"/>
        <w:ind w:left="567" w:firstLine="709"/>
        <w:jc w:val="both"/>
        <w:rPr>
          <w:rFonts w:hint="eastAsia"/>
        </w:rPr>
      </w:pPr>
      <w:r>
        <w:rPr>
          <w:rFonts w:ascii="Times New Roman" w:hAnsi="Times New Roman" w:cs="Times New Roman"/>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71B31" w:rsidRDefault="00F71B31" w:rsidP="00F71B31">
      <w:pPr>
        <w:pStyle w:val="10"/>
        <w:ind w:left="567" w:firstLine="709"/>
        <w:jc w:val="both"/>
        <w:rPr>
          <w:rFonts w:ascii="Times New Roman" w:hAnsi="Times New Roman" w:cs="Times New Roman"/>
        </w:rPr>
      </w:pPr>
      <w:r>
        <w:rPr>
          <w:rFonts w:ascii="Times New Roman" w:hAnsi="Times New Roman" w:cs="Times New Roman"/>
        </w:rPr>
        <w:t>в) о размещении объектов капитального строительства.</w:t>
      </w:r>
    </w:p>
    <w:p w:rsidR="009A5DD4" w:rsidRPr="00772B33" w:rsidRDefault="009A5DD4" w:rsidP="009A5DD4">
      <w:pPr>
        <w:ind w:left="567" w:firstLine="709"/>
        <w:jc w:val="both"/>
      </w:pPr>
      <w:r>
        <w:t>2.5</w:t>
      </w:r>
      <w:r w:rsidRPr="00772B33">
        <w:t>. 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w:t>
      </w:r>
    </w:p>
    <w:p w:rsidR="009A5DD4" w:rsidRPr="00772B33" w:rsidRDefault="009A5DD4" w:rsidP="009A5DD4">
      <w:pPr>
        <w:ind w:left="567" w:firstLine="709"/>
        <w:jc w:val="both"/>
      </w:pPr>
      <w:r w:rsidRPr="00772B33">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9A5DD4" w:rsidRPr="00772B33" w:rsidRDefault="009A5DD4" w:rsidP="009A5DD4">
      <w:pPr>
        <w:ind w:left="567" w:firstLine="709"/>
        <w:jc w:val="both"/>
      </w:pPr>
      <w:r w:rsidRPr="00772B33">
        <w:t>о месте размещения нестационарного торгового объекта и его площади;</w:t>
      </w:r>
    </w:p>
    <w:p w:rsidR="009A5DD4" w:rsidRPr="00772B33" w:rsidRDefault="009A5DD4" w:rsidP="009A5DD4">
      <w:pPr>
        <w:ind w:left="567" w:firstLine="709"/>
        <w:jc w:val="both"/>
      </w:pPr>
      <w:r w:rsidRPr="00772B33">
        <w:t>о требованиях к внешнему виду нестационарного торгового объекта;</w:t>
      </w:r>
    </w:p>
    <w:p w:rsidR="009A5DD4" w:rsidRPr="00772B33" w:rsidRDefault="009A5DD4" w:rsidP="009A5DD4">
      <w:pPr>
        <w:ind w:left="567" w:firstLine="709"/>
        <w:jc w:val="both"/>
      </w:pPr>
      <w:r w:rsidRPr="00772B33">
        <w:t>о специализации и виде нестационарного торгового объекта;</w:t>
      </w:r>
    </w:p>
    <w:p w:rsidR="009A5DD4" w:rsidRPr="00772B33" w:rsidRDefault="009A5DD4" w:rsidP="009A5DD4">
      <w:pPr>
        <w:ind w:left="567" w:firstLine="709"/>
        <w:jc w:val="both"/>
      </w:pPr>
      <w:r w:rsidRPr="00772B33">
        <w:t>о порядке, об условиях и о сроках внесения платы за размещение нестационарного торгового объекта;</w:t>
      </w:r>
    </w:p>
    <w:p w:rsidR="009A5DD4" w:rsidRPr="00772B33" w:rsidRDefault="009A5DD4" w:rsidP="009A5DD4">
      <w:pPr>
        <w:ind w:left="567" w:firstLine="709"/>
        <w:jc w:val="both"/>
      </w:pPr>
      <w:r w:rsidRPr="00772B33">
        <w:t>об обязательствах хозяйствующего субъекта соблюдать требования к осуществлению деятельности в нестационарном торговом объекте;</w:t>
      </w:r>
    </w:p>
    <w:p w:rsidR="009A5DD4" w:rsidRPr="00772B33" w:rsidRDefault="009A5DD4" w:rsidP="009A5DD4">
      <w:pPr>
        <w:ind w:left="567" w:firstLine="709"/>
        <w:jc w:val="both"/>
      </w:pPr>
      <w:r w:rsidRPr="00772B33">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9A5DD4" w:rsidRDefault="009A5DD4" w:rsidP="009A5DD4">
      <w:pPr>
        <w:pStyle w:val="10"/>
        <w:ind w:left="567" w:firstLine="709"/>
        <w:jc w:val="both"/>
        <w:rPr>
          <w:rFonts w:hint="eastAsia"/>
        </w:rPr>
      </w:pPr>
    </w:p>
    <w:p w:rsidR="00F71B31" w:rsidRDefault="00F71B31" w:rsidP="00F71B31">
      <w:pPr>
        <w:pStyle w:val="10"/>
        <w:ind w:left="567"/>
        <w:jc w:val="both"/>
        <w:rPr>
          <w:rFonts w:hint="eastAsia"/>
        </w:rPr>
      </w:pPr>
      <w:r>
        <w:rPr>
          <w:rFonts w:ascii="Times New Roman" w:hAnsi="Times New Roman" w:cs="Times New Roman"/>
        </w:rPr>
        <w:tab/>
      </w:r>
    </w:p>
    <w:p w:rsidR="009A5DD4" w:rsidRDefault="009A5DD4" w:rsidP="00F71B31">
      <w:pPr>
        <w:pStyle w:val="10"/>
        <w:ind w:left="567" w:firstLine="709"/>
        <w:jc w:val="center"/>
        <w:rPr>
          <w:rFonts w:ascii="Times New Roman" w:hAnsi="Times New Roman" w:cs="Times New Roman"/>
          <w:b/>
        </w:rPr>
      </w:pPr>
    </w:p>
    <w:p w:rsidR="009A5DD4" w:rsidRDefault="009A5DD4" w:rsidP="00F71B31">
      <w:pPr>
        <w:pStyle w:val="10"/>
        <w:ind w:left="567" w:firstLine="709"/>
        <w:jc w:val="center"/>
        <w:rPr>
          <w:rFonts w:ascii="Times New Roman" w:hAnsi="Times New Roman" w:cs="Times New Roman"/>
          <w:b/>
        </w:rPr>
      </w:pPr>
    </w:p>
    <w:p w:rsidR="00F71B31" w:rsidRDefault="00F71B31" w:rsidP="00F71B31">
      <w:pPr>
        <w:pStyle w:val="10"/>
        <w:ind w:left="567" w:firstLine="709"/>
        <w:jc w:val="center"/>
        <w:rPr>
          <w:rFonts w:ascii="Times New Roman" w:hAnsi="Times New Roman" w:cs="Times New Roman"/>
          <w:b/>
        </w:rPr>
      </w:pPr>
      <w:r>
        <w:rPr>
          <w:rFonts w:ascii="Times New Roman" w:hAnsi="Times New Roman" w:cs="Times New Roman"/>
          <w:b/>
        </w:rPr>
        <w:lastRenderedPageBreak/>
        <w:t>III. Порядок заключения договора на размещение</w:t>
      </w:r>
    </w:p>
    <w:p w:rsidR="00F71B31" w:rsidRDefault="00F71B31" w:rsidP="00F71B31">
      <w:pPr>
        <w:pStyle w:val="10"/>
        <w:ind w:left="567" w:firstLine="709"/>
        <w:jc w:val="center"/>
        <w:rPr>
          <w:rFonts w:hint="eastAsia"/>
        </w:rPr>
      </w:pPr>
      <w:r>
        <w:rPr>
          <w:rFonts w:ascii="Times New Roman" w:hAnsi="Times New Roman" w:cs="Times New Roman"/>
          <w:b/>
        </w:rPr>
        <w:t xml:space="preserve"> нестационарного торгового объекта без проведения торгов</w:t>
      </w:r>
    </w:p>
    <w:p w:rsidR="00F71B31" w:rsidRDefault="00F71B31" w:rsidP="00F71B31">
      <w:pPr>
        <w:pStyle w:val="10"/>
        <w:ind w:left="567" w:firstLine="709"/>
        <w:jc w:val="center"/>
        <w:rPr>
          <w:rFonts w:hint="eastAsia"/>
        </w:rPr>
      </w:pPr>
      <w:r>
        <w:rPr>
          <w:rFonts w:ascii="Times New Roman" w:hAnsi="Times New Roman" w:cs="Times New Roman"/>
          <w:b/>
        </w:rPr>
        <w:t xml:space="preserve"> на территории Ибресинского района Чувашской Республики</w:t>
      </w:r>
    </w:p>
    <w:p w:rsidR="00F71B31" w:rsidRDefault="00F71B31" w:rsidP="00F71B31">
      <w:pPr>
        <w:pStyle w:val="10"/>
        <w:ind w:left="567" w:firstLine="709"/>
        <w:jc w:val="center"/>
        <w:rPr>
          <w:rFonts w:ascii="Times New Roman" w:hAnsi="Times New Roman" w:cs="Times New Roman"/>
          <w:b/>
        </w:rPr>
      </w:pPr>
    </w:p>
    <w:p w:rsidR="00F71B31" w:rsidRDefault="00F71B31" w:rsidP="00F71B31">
      <w:pPr>
        <w:pStyle w:val="10"/>
        <w:ind w:left="567" w:firstLine="709"/>
        <w:jc w:val="both"/>
        <w:rPr>
          <w:rFonts w:hint="eastAsia"/>
        </w:rPr>
      </w:pPr>
      <w:r>
        <w:rPr>
          <w:rFonts w:ascii="Times New Roman" w:hAnsi="Times New Roman" w:cs="Times New Roman"/>
        </w:rPr>
        <w:t>3.1.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rsidR="00F71B31" w:rsidRDefault="00F71B31" w:rsidP="00F71B31">
      <w:pPr>
        <w:pStyle w:val="10"/>
        <w:ind w:left="567" w:firstLine="709"/>
        <w:jc w:val="both"/>
        <w:rPr>
          <w:rFonts w:hint="eastAsia"/>
        </w:rPr>
      </w:pPr>
      <w:r>
        <w:rPr>
          <w:rFonts w:ascii="Times New Roman" w:hAnsi="Times New Roman" w:cs="Times New Roman"/>
        </w:rPr>
        <w:t xml:space="preserve">3.2. Уполномоченным органом на заключение Договора без проведения торгов является администрация Ибресинского района Чувашской Республики. </w:t>
      </w:r>
    </w:p>
    <w:p w:rsidR="00F71B31" w:rsidRDefault="00F71B31" w:rsidP="00F71B31">
      <w:pPr>
        <w:pStyle w:val="10"/>
        <w:ind w:left="567" w:firstLine="709"/>
        <w:jc w:val="both"/>
        <w:rPr>
          <w:rFonts w:hint="eastAsia"/>
        </w:rPr>
      </w:pPr>
      <w:r>
        <w:rPr>
          <w:rFonts w:ascii="Times New Roman" w:hAnsi="Times New Roman" w:cs="Times New Roman"/>
        </w:rPr>
        <w:t>3.3. К заявлению прилагаются следующие документы:</w:t>
      </w:r>
    </w:p>
    <w:p w:rsidR="00F71B31" w:rsidRDefault="00F71B31" w:rsidP="00F71B31">
      <w:pPr>
        <w:pStyle w:val="10"/>
        <w:ind w:left="567" w:firstLine="709"/>
        <w:jc w:val="both"/>
        <w:rPr>
          <w:rFonts w:hint="eastAsia"/>
        </w:rPr>
      </w:pPr>
      <w:r>
        <w:rPr>
          <w:rFonts w:ascii="Times New Roman" w:hAnsi="Times New Roman" w:cs="Times New Roman"/>
        </w:rPr>
        <w:t>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w:t>
      </w:r>
    </w:p>
    <w:p w:rsidR="00F71B31" w:rsidRDefault="00F71B31" w:rsidP="00F71B31">
      <w:pPr>
        <w:pStyle w:val="10"/>
        <w:ind w:left="567" w:firstLine="709"/>
        <w:jc w:val="both"/>
        <w:rPr>
          <w:rFonts w:hint="eastAsia"/>
        </w:rPr>
      </w:pPr>
      <w:r>
        <w:rPr>
          <w:rFonts w:ascii="Times New Roman" w:hAnsi="Times New Roman" w:cs="Times New Roman"/>
        </w:rPr>
        <w:t>2) копия документа, удостоверяющего личность индивидуального предпринимателя, уполномоченного лица на подачу заявления;</w:t>
      </w:r>
    </w:p>
    <w:p w:rsidR="00F71B31" w:rsidRDefault="00F71B31" w:rsidP="00F71B31">
      <w:pPr>
        <w:pStyle w:val="10"/>
        <w:ind w:left="567" w:firstLine="709"/>
        <w:jc w:val="both"/>
        <w:rPr>
          <w:rFonts w:hint="eastAsia"/>
        </w:rPr>
      </w:pPr>
      <w:r>
        <w:rPr>
          <w:rFonts w:ascii="Times New Roman" w:hAnsi="Times New Roman" w:cs="Times New Roman"/>
        </w:rPr>
        <w:t>3) копия документа, подтверждающего полномочия лица на подачу заявления (для юридических лиц);</w:t>
      </w:r>
    </w:p>
    <w:p w:rsidR="00F71B31" w:rsidRDefault="00F71B31" w:rsidP="00F71B31">
      <w:pPr>
        <w:pStyle w:val="10"/>
        <w:ind w:left="567" w:firstLine="709"/>
        <w:jc w:val="both"/>
        <w:rPr>
          <w:rFonts w:hint="eastAsia"/>
        </w:rPr>
      </w:pPr>
      <w:r>
        <w:rPr>
          <w:rFonts w:ascii="Times New Roman" w:hAnsi="Times New Roman" w:cs="Times New Roman"/>
        </w:rPr>
        <w:t>4) схема границ места размещения нестационарного торгового объекта с описанием координат.</w:t>
      </w:r>
    </w:p>
    <w:p w:rsidR="00F71B31" w:rsidRDefault="00F71B31" w:rsidP="00F71B31">
      <w:pPr>
        <w:pStyle w:val="10"/>
        <w:ind w:left="567" w:firstLine="709"/>
        <w:jc w:val="both"/>
        <w:rPr>
          <w:rFonts w:hint="eastAsia"/>
        </w:rPr>
      </w:pPr>
      <w:r>
        <w:rPr>
          <w:rFonts w:ascii="Times New Roman" w:hAnsi="Times New Roman" w:cs="Times New Roman"/>
        </w:rPr>
        <w:t>3.4. В течение 30 (тридцати) календарных дней со дня поступления заявления уполномоченный орган рассматривает поступившее заявление и принимает одно из следующих решений:</w:t>
      </w:r>
    </w:p>
    <w:p w:rsidR="00F71B31" w:rsidRDefault="00F71B31" w:rsidP="00F71B31">
      <w:pPr>
        <w:pStyle w:val="10"/>
        <w:ind w:left="567" w:firstLine="709"/>
        <w:jc w:val="both"/>
        <w:rPr>
          <w:rFonts w:hint="eastAsia"/>
        </w:rPr>
      </w:pPr>
      <w:r>
        <w:rPr>
          <w:rFonts w:ascii="Times New Roman" w:hAnsi="Times New Roman" w:cs="Times New Roman"/>
        </w:rPr>
        <w:t>1) о заключении Договора и направляет (выдает) проект Договора хозяйствующему субъекту или его полномочному представителю;</w:t>
      </w:r>
    </w:p>
    <w:p w:rsidR="00F71B31" w:rsidRDefault="00F71B31" w:rsidP="00F71B31">
      <w:pPr>
        <w:pStyle w:val="10"/>
        <w:ind w:left="567" w:firstLine="709"/>
        <w:jc w:val="both"/>
        <w:rPr>
          <w:rFonts w:hint="eastAsia"/>
        </w:rPr>
      </w:pPr>
      <w:r>
        <w:rPr>
          <w:rFonts w:ascii="Times New Roman" w:hAnsi="Times New Roman" w:cs="Times New Roman"/>
        </w:rPr>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F71B31" w:rsidRDefault="00F71B31" w:rsidP="00F71B31">
      <w:pPr>
        <w:pStyle w:val="10"/>
        <w:ind w:left="567" w:firstLine="709"/>
        <w:jc w:val="both"/>
        <w:rPr>
          <w:rFonts w:hint="eastAsia"/>
        </w:rPr>
      </w:pPr>
      <w:r>
        <w:rPr>
          <w:rFonts w:ascii="Times New Roman" w:hAnsi="Times New Roman" w:cs="Times New Roman"/>
        </w:rPr>
        <w:t>3.5.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w:t>
      </w:r>
    </w:p>
    <w:p w:rsidR="00F71B31" w:rsidRDefault="00F71B31" w:rsidP="00F71B31">
      <w:pPr>
        <w:pStyle w:val="10"/>
        <w:ind w:left="567" w:firstLine="709"/>
        <w:jc w:val="both"/>
        <w:rPr>
          <w:rFonts w:hint="eastAsia"/>
        </w:rPr>
      </w:pPr>
      <w:r>
        <w:rPr>
          <w:rFonts w:ascii="Times New Roman" w:hAnsi="Times New Roman" w:cs="Times New Roman"/>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F71B31" w:rsidRDefault="00F71B31" w:rsidP="00F71B31">
      <w:pPr>
        <w:pStyle w:val="10"/>
        <w:ind w:left="567" w:firstLine="709"/>
        <w:jc w:val="both"/>
        <w:rPr>
          <w:rFonts w:hint="eastAsia"/>
        </w:rPr>
      </w:pPr>
      <w:r>
        <w:rPr>
          <w:rFonts w:ascii="Times New Roman" w:hAnsi="Times New Roman" w:cs="Times New Roman"/>
        </w:rPr>
        <w:t>о месте размещения нестационарного торгового объекта и его площади;</w:t>
      </w:r>
    </w:p>
    <w:p w:rsidR="00F71B31" w:rsidRDefault="00F71B31" w:rsidP="00F71B31">
      <w:pPr>
        <w:pStyle w:val="10"/>
        <w:ind w:left="567" w:firstLine="709"/>
        <w:jc w:val="both"/>
        <w:rPr>
          <w:rFonts w:hint="eastAsia"/>
        </w:rPr>
      </w:pPr>
      <w:r>
        <w:rPr>
          <w:rFonts w:ascii="Times New Roman" w:hAnsi="Times New Roman" w:cs="Times New Roman"/>
        </w:rPr>
        <w:t>о требованиях к внешнему виду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 специализации и виде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 порядке, об условиях и о сроках внесения платы за размещение нестационарного торгового объекта;</w:t>
      </w:r>
    </w:p>
    <w:p w:rsidR="00F71B31" w:rsidRDefault="00F71B31" w:rsidP="00F71B31">
      <w:pPr>
        <w:pStyle w:val="10"/>
        <w:ind w:left="567" w:firstLine="709"/>
        <w:jc w:val="both"/>
        <w:rPr>
          <w:rFonts w:hint="eastAsia"/>
        </w:rPr>
      </w:pPr>
      <w:r>
        <w:rPr>
          <w:rFonts w:ascii="Times New Roman" w:hAnsi="Times New Roman" w:cs="Times New Roman"/>
        </w:rPr>
        <w:t>об обязательствах хозяйствующего субъекта соблюдать требования к осуществлению деятельности в нестационарном торговом объекте;</w:t>
      </w:r>
    </w:p>
    <w:p w:rsidR="00F71B31" w:rsidRDefault="00F71B31" w:rsidP="00F71B31">
      <w:pPr>
        <w:pStyle w:val="10"/>
        <w:ind w:left="567" w:firstLine="709"/>
        <w:jc w:val="both"/>
        <w:rPr>
          <w:rFonts w:hint="eastAsia"/>
        </w:rPr>
      </w:pPr>
      <w:r>
        <w:rPr>
          <w:rFonts w:ascii="Times New Roman" w:hAnsi="Times New Roman" w:cs="Times New Roman"/>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F71B31" w:rsidRDefault="00F71B31" w:rsidP="00F71B31">
      <w:pPr>
        <w:pStyle w:val="10"/>
        <w:ind w:left="567" w:firstLine="709"/>
        <w:jc w:val="both"/>
        <w:rPr>
          <w:rFonts w:hint="eastAsia"/>
        </w:rPr>
      </w:pPr>
      <w:r>
        <w:rPr>
          <w:rFonts w:ascii="Times New Roman" w:hAnsi="Times New Roman" w:cs="Times New Roman"/>
        </w:rPr>
        <w:t xml:space="preserve">3.6. Ежегодный размер платы за размещение нестационарного торгового объекта без проведения торгов определяется в соответствии с </w:t>
      </w:r>
      <w:r w:rsidR="009A5DD4" w:rsidRPr="00772B33">
        <w:rPr>
          <w:rFonts w:ascii="Times New Roman" w:hAnsi="Times New Roman"/>
        </w:rPr>
        <w:t>Федеральным законом «Об оценочной деятельности в Российской Федерации».</w:t>
      </w:r>
    </w:p>
    <w:p w:rsidR="00F71B31" w:rsidRDefault="00F71B31" w:rsidP="00F71B31">
      <w:pPr>
        <w:pStyle w:val="10"/>
        <w:ind w:left="567" w:firstLine="709"/>
        <w:jc w:val="both"/>
        <w:rPr>
          <w:rFonts w:hint="eastAsia"/>
        </w:rPr>
      </w:pPr>
      <w:r>
        <w:rPr>
          <w:rFonts w:ascii="Times New Roman" w:hAnsi="Times New Roman" w:cs="Times New Roman"/>
        </w:rPr>
        <w:t>3.7. Условия, сроки и порядок оплаты ежегодной платы за размещение нестационарного торгового объекта устанавливаются Договором.</w:t>
      </w:r>
    </w:p>
    <w:p w:rsidR="00F71B31" w:rsidRDefault="00F71B31" w:rsidP="00F71B31">
      <w:pPr>
        <w:pStyle w:val="10"/>
        <w:ind w:left="567" w:firstLine="709"/>
        <w:jc w:val="both"/>
        <w:rPr>
          <w:rFonts w:hint="eastAsia"/>
        </w:rPr>
      </w:pPr>
      <w:r>
        <w:rPr>
          <w:rFonts w:ascii="Times New Roman" w:hAnsi="Times New Roman" w:cs="Times New Roman"/>
        </w:rPr>
        <w:t>3.8. Договор заключается с хозяйствующим субъектом без права уступки права на размещение нестационарного торгового объекта другим лицам.</w:t>
      </w:r>
    </w:p>
    <w:p w:rsidR="001E763C" w:rsidRDefault="00F71B31" w:rsidP="009A5DD4">
      <w:pPr>
        <w:pStyle w:val="10"/>
        <w:ind w:left="567" w:firstLine="709"/>
        <w:jc w:val="both"/>
        <w:rPr>
          <w:rFonts w:ascii="Times New Roman" w:hAnsi="Times New Roman" w:cs="Times New Roman"/>
        </w:rPr>
      </w:pPr>
      <w:r>
        <w:rPr>
          <w:rFonts w:ascii="Times New Roman" w:hAnsi="Times New Roman" w:cs="Times New Roman"/>
        </w:rPr>
        <w:t>3.9. Договор прекращает свое действие по окончании срока.</w:t>
      </w:r>
    </w:p>
    <w:p w:rsidR="00D753D0" w:rsidRDefault="00D753D0" w:rsidP="009A5DD4">
      <w:pPr>
        <w:pStyle w:val="10"/>
        <w:ind w:left="567" w:firstLine="709"/>
        <w:jc w:val="both"/>
        <w:rPr>
          <w:rFonts w:ascii="Times New Roman" w:hAnsi="Times New Roman" w:cs="Times New Roman"/>
        </w:rPr>
      </w:pPr>
    </w:p>
    <w:p w:rsidR="00D753D0" w:rsidRDefault="00D753D0" w:rsidP="009A5DD4">
      <w:pPr>
        <w:pStyle w:val="10"/>
        <w:ind w:left="567" w:firstLine="709"/>
        <w:jc w:val="both"/>
        <w:rPr>
          <w:rFonts w:ascii="Times New Roman" w:hAnsi="Times New Roman" w:cs="Times New Roman"/>
        </w:rPr>
      </w:pPr>
    </w:p>
    <w:p w:rsidR="00D753D0" w:rsidRPr="00AD6B3A" w:rsidRDefault="00D753D0" w:rsidP="00D753D0">
      <w:pPr>
        <w:pStyle w:val="2"/>
        <w:ind w:firstLine="5245"/>
        <w:jc w:val="left"/>
        <w:rPr>
          <w:rFonts w:ascii="Times New Roman" w:hAnsi="Times New Roman"/>
          <w:b w:val="0"/>
          <w:sz w:val="24"/>
          <w:szCs w:val="24"/>
        </w:rPr>
      </w:pPr>
      <w:r w:rsidRPr="00AD6B3A">
        <w:rPr>
          <w:rFonts w:ascii="Times New Roman" w:hAnsi="Times New Roman"/>
          <w:b w:val="0"/>
          <w:sz w:val="24"/>
          <w:szCs w:val="24"/>
        </w:rPr>
        <w:lastRenderedPageBreak/>
        <w:t xml:space="preserve">Приложение </w:t>
      </w:r>
      <w:r>
        <w:rPr>
          <w:rFonts w:ascii="Times New Roman" w:hAnsi="Times New Roman"/>
          <w:b w:val="0"/>
          <w:sz w:val="24"/>
          <w:szCs w:val="24"/>
        </w:rPr>
        <w:t>2</w:t>
      </w:r>
    </w:p>
    <w:p w:rsidR="00D753D0" w:rsidRDefault="00D753D0" w:rsidP="00D753D0">
      <w:pPr>
        <w:tabs>
          <w:tab w:val="left" w:pos="5529"/>
        </w:tabs>
        <w:ind w:firstLine="5245"/>
      </w:pPr>
      <w:r w:rsidRPr="00AD6B3A">
        <w:t>к постановлению администрации</w:t>
      </w:r>
    </w:p>
    <w:p w:rsidR="00D753D0" w:rsidRPr="00AD6B3A" w:rsidRDefault="00D753D0" w:rsidP="00D753D0">
      <w:pPr>
        <w:tabs>
          <w:tab w:val="left" w:pos="5529"/>
        </w:tabs>
        <w:ind w:firstLine="5245"/>
      </w:pPr>
      <w:r w:rsidRPr="00AD6B3A">
        <w:t>Ибресинского района</w:t>
      </w:r>
      <w:r>
        <w:t xml:space="preserve"> Чувашской Республики</w:t>
      </w:r>
    </w:p>
    <w:p w:rsidR="00D753D0" w:rsidRPr="00AD6B3A" w:rsidRDefault="00D753D0" w:rsidP="00D753D0">
      <w:pPr>
        <w:tabs>
          <w:tab w:val="left" w:pos="5245"/>
        </w:tabs>
      </w:pPr>
      <w:r>
        <w:tab/>
        <w:t>от ____</w:t>
      </w:r>
      <w:r w:rsidRPr="00AD6B3A">
        <w:t>.</w:t>
      </w:r>
      <w:r>
        <w:t>____</w:t>
      </w:r>
      <w:r w:rsidRPr="00AD6B3A">
        <w:t>.20</w:t>
      </w:r>
      <w:r>
        <w:t>21</w:t>
      </w:r>
      <w:r w:rsidRPr="00AD6B3A">
        <w:t xml:space="preserve"> № </w:t>
      </w:r>
      <w:r>
        <w:t>_____</w:t>
      </w:r>
    </w:p>
    <w:p w:rsidR="00D753D0" w:rsidRDefault="00D753D0" w:rsidP="009A5DD4">
      <w:pPr>
        <w:pStyle w:val="10"/>
        <w:ind w:left="567" w:firstLine="709"/>
        <w:jc w:val="both"/>
        <w:rPr>
          <w:rFonts w:hint="eastAsia"/>
        </w:rPr>
      </w:pPr>
    </w:p>
    <w:p w:rsidR="00D753D0" w:rsidRDefault="00D753D0" w:rsidP="00D753D0">
      <w:pPr>
        <w:jc w:val="center"/>
        <w:rPr>
          <w:b/>
        </w:rPr>
      </w:pPr>
    </w:p>
    <w:p w:rsidR="00D753D0" w:rsidRPr="00E84092" w:rsidRDefault="00D753D0" w:rsidP="00D753D0">
      <w:pPr>
        <w:jc w:val="center"/>
        <w:rPr>
          <w:b/>
        </w:rPr>
      </w:pPr>
      <w:r w:rsidRPr="00E84092">
        <w:rPr>
          <w:b/>
        </w:rPr>
        <w:t>Договор №___</w:t>
      </w:r>
      <w:r>
        <w:rPr>
          <w:b/>
        </w:rPr>
        <w:t>_</w:t>
      </w:r>
    </w:p>
    <w:p w:rsidR="00D753D0" w:rsidRPr="00E84092" w:rsidRDefault="00D753D0" w:rsidP="00D753D0">
      <w:pPr>
        <w:jc w:val="center"/>
        <w:rPr>
          <w:b/>
        </w:rPr>
      </w:pPr>
      <w:r w:rsidRPr="00E84092">
        <w:rPr>
          <w:b/>
        </w:rPr>
        <w:t xml:space="preserve">на размещение нестационарного торгового объекта </w:t>
      </w:r>
    </w:p>
    <w:p w:rsidR="00D753D0" w:rsidRPr="00E84092" w:rsidRDefault="00D753D0" w:rsidP="00D753D0">
      <w:pPr>
        <w:jc w:val="center"/>
        <w:rPr>
          <w:b/>
        </w:rPr>
      </w:pPr>
      <w:r w:rsidRPr="00E84092">
        <w:rPr>
          <w:b/>
        </w:rPr>
        <w:t xml:space="preserve">на территории </w:t>
      </w:r>
      <w:r>
        <w:rPr>
          <w:b/>
        </w:rPr>
        <w:t>Ибресинского</w:t>
      </w:r>
      <w:r w:rsidRPr="00E84092">
        <w:rPr>
          <w:b/>
        </w:rPr>
        <w:t xml:space="preserve"> района Чувашской Республики</w:t>
      </w:r>
    </w:p>
    <w:p w:rsidR="00D753D0" w:rsidRDefault="00D753D0" w:rsidP="00D753D0">
      <w:pPr>
        <w:jc w:val="center"/>
      </w:pPr>
    </w:p>
    <w:p w:rsidR="00D753D0" w:rsidRDefault="00D753D0" w:rsidP="00D753D0">
      <w:pPr>
        <w:jc w:val="center"/>
      </w:pPr>
    </w:p>
    <w:p w:rsidR="00D753D0" w:rsidRPr="00E84092" w:rsidRDefault="00D753D0" w:rsidP="00D753D0">
      <w:pPr>
        <w:pStyle w:val="a3"/>
        <w:tabs>
          <w:tab w:val="left" w:pos="8789"/>
        </w:tabs>
        <w:ind w:left="567"/>
        <w:rPr>
          <w:rFonts w:ascii="Times New Roman" w:hAnsi="Times New Roman" w:cs="Times New Roman"/>
          <w:sz w:val="24"/>
          <w:szCs w:val="24"/>
        </w:rPr>
      </w:pPr>
      <w:r>
        <w:rPr>
          <w:rFonts w:ascii="Times New Roman" w:hAnsi="Times New Roman" w:cs="Times New Roman"/>
          <w:sz w:val="24"/>
          <w:szCs w:val="24"/>
        </w:rPr>
        <w:t xml:space="preserve"> п. </w:t>
      </w:r>
      <w:proofErr w:type="spellStart"/>
      <w:r>
        <w:rPr>
          <w:rFonts w:ascii="Times New Roman" w:hAnsi="Times New Roman" w:cs="Times New Roman"/>
          <w:sz w:val="24"/>
          <w:szCs w:val="24"/>
        </w:rPr>
        <w:t>Ибреси</w:t>
      </w:r>
      <w:proofErr w:type="spellEnd"/>
      <w:r>
        <w:rPr>
          <w:rFonts w:ascii="Times New Roman" w:hAnsi="Times New Roman" w:cs="Times New Roman"/>
          <w:sz w:val="24"/>
          <w:szCs w:val="24"/>
        </w:rPr>
        <w:t xml:space="preserve">                                                                                                          «___»__________ год</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53D0" w:rsidRPr="00E84092" w:rsidRDefault="00D753D0" w:rsidP="00D753D0">
      <w:pPr>
        <w:tabs>
          <w:tab w:val="left" w:pos="8789"/>
        </w:tabs>
        <w:ind w:left="567"/>
      </w:pPr>
    </w:p>
    <w:p w:rsidR="00D753D0" w:rsidRPr="00E84092" w:rsidRDefault="00D753D0" w:rsidP="00D753D0">
      <w:pPr>
        <w:pStyle w:val="a3"/>
        <w:tabs>
          <w:tab w:val="left" w:pos="8789"/>
        </w:tabs>
        <w:ind w:left="567" w:firstLine="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Ибресинского района Чувашской Республики,</w:t>
      </w:r>
      <w:r w:rsidRPr="00E84092">
        <w:rPr>
          <w:rFonts w:ascii="Times New Roman" w:hAnsi="Times New Roman" w:cs="Times New Roman"/>
          <w:sz w:val="24"/>
          <w:szCs w:val="24"/>
        </w:rPr>
        <w:t xml:space="preserve"> именуемая в дальнейшем</w:t>
      </w:r>
      <w:r>
        <w:rPr>
          <w:rFonts w:ascii="Times New Roman" w:hAnsi="Times New Roman" w:cs="Times New Roman"/>
          <w:sz w:val="24"/>
          <w:szCs w:val="24"/>
        </w:rPr>
        <w:t xml:space="preserve">  «Администрация»</w:t>
      </w:r>
      <w:r w:rsidRPr="00E84092">
        <w:rPr>
          <w:rFonts w:ascii="Times New Roman" w:hAnsi="Times New Roman" w:cs="Times New Roman"/>
          <w:sz w:val="24"/>
          <w:szCs w:val="24"/>
        </w:rPr>
        <w:t xml:space="preserve"> в лице _______________________, действующего на основании</w:t>
      </w:r>
      <w:r>
        <w:rPr>
          <w:rFonts w:ascii="Times New Roman" w:hAnsi="Times New Roman" w:cs="Times New Roman"/>
          <w:sz w:val="24"/>
          <w:szCs w:val="24"/>
        </w:rPr>
        <w:t xml:space="preserve"> Устава,</w:t>
      </w:r>
      <w:r w:rsidRPr="00E84092">
        <w:rPr>
          <w:rFonts w:ascii="Times New Roman" w:hAnsi="Times New Roman" w:cs="Times New Roman"/>
          <w:sz w:val="24"/>
          <w:szCs w:val="24"/>
        </w:rPr>
        <w:t xml:space="preserve"> с одной стороны,</w:t>
      </w:r>
      <w:r>
        <w:rPr>
          <w:rFonts w:ascii="Times New Roman" w:hAnsi="Times New Roman" w:cs="Times New Roman"/>
          <w:sz w:val="24"/>
          <w:szCs w:val="24"/>
        </w:rPr>
        <w:t xml:space="preserve"> </w:t>
      </w:r>
      <w:r w:rsidRPr="00E84092">
        <w:rPr>
          <w:rFonts w:ascii="Times New Roman" w:hAnsi="Times New Roman" w:cs="Times New Roman"/>
          <w:sz w:val="24"/>
          <w:szCs w:val="24"/>
        </w:rPr>
        <w:t>и ______________________________________________________________________</w:t>
      </w:r>
      <w:r>
        <w:rPr>
          <w:rFonts w:ascii="Times New Roman" w:hAnsi="Times New Roman" w:cs="Times New Roman"/>
          <w:sz w:val="24"/>
          <w:szCs w:val="24"/>
        </w:rPr>
        <w:t>________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    (наименование организации, Ф.И.О. индивидуального предпринимателя)</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в лице _________________________________________________________________</w:t>
      </w:r>
      <w:r>
        <w:rPr>
          <w:rFonts w:ascii="Times New Roman" w:hAnsi="Times New Roman" w:cs="Times New Roman"/>
          <w:sz w:val="24"/>
          <w:szCs w:val="24"/>
        </w:rPr>
        <w:t>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(должность (для юридических лиц), Ф.И.О.)</w:t>
      </w:r>
    </w:p>
    <w:p w:rsidR="00D753D0" w:rsidRPr="00E84092" w:rsidRDefault="00D753D0" w:rsidP="00D753D0">
      <w:pPr>
        <w:pStyle w:val="a3"/>
        <w:tabs>
          <w:tab w:val="left" w:pos="8789"/>
        </w:tabs>
        <w:ind w:left="567"/>
        <w:rPr>
          <w:rFonts w:ascii="Times New Roman" w:hAnsi="Times New Roman" w:cs="Times New Roman"/>
          <w:sz w:val="24"/>
          <w:szCs w:val="24"/>
        </w:rPr>
      </w:pPr>
      <w:proofErr w:type="gramStart"/>
      <w:r w:rsidRPr="00E84092">
        <w:rPr>
          <w:rFonts w:ascii="Times New Roman" w:hAnsi="Times New Roman" w:cs="Times New Roman"/>
          <w:sz w:val="24"/>
          <w:szCs w:val="24"/>
        </w:rPr>
        <w:t>действующего</w:t>
      </w:r>
      <w:proofErr w:type="gramEnd"/>
      <w:r w:rsidRPr="00E84092">
        <w:rPr>
          <w:rFonts w:ascii="Times New Roman" w:hAnsi="Times New Roman" w:cs="Times New Roman"/>
          <w:sz w:val="24"/>
          <w:szCs w:val="24"/>
        </w:rPr>
        <w:t xml:space="preserve"> на основании ______________________________________________</w:t>
      </w:r>
      <w:r>
        <w:rPr>
          <w:rFonts w:ascii="Times New Roman" w:hAnsi="Times New Roman" w:cs="Times New Roman"/>
          <w:sz w:val="24"/>
          <w:szCs w:val="24"/>
        </w:rPr>
        <w:t>_______</w:t>
      </w:r>
      <w:r w:rsidRPr="00E84092">
        <w:rPr>
          <w:rFonts w:ascii="Times New Roman" w:hAnsi="Times New Roman" w:cs="Times New Roman"/>
          <w:sz w:val="24"/>
          <w:szCs w:val="24"/>
        </w:rPr>
        <w:t>,</w:t>
      </w:r>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 xml:space="preserve">именуемый  в   </w:t>
      </w:r>
      <w:proofErr w:type="gramStart"/>
      <w:r w:rsidRPr="00E84092">
        <w:rPr>
          <w:rFonts w:ascii="Times New Roman" w:hAnsi="Times New Roman" w:cs="Times New Roman"/>
          <w:sz w:val="24"/>
          <w:szCs w:val="24"/>
        </w:rPr>
        <w:t>дальнейшем</w:t>
      </w:r>
      <w:proofErr w:type="gramEnd"/>
      <w:r w:rsidRPr="00E84092">
        <w:rPr>
          <w:rFonts w:ascii="Times New Roman" w:hAnsi="Times New Roman" w:cs="Times New Roman"/>
          <w:sz w:val="24"/>
          <w:szCs w:val="24"/>
        </w:rPr>
        <w:t xml:space="preserve">  </w:t>
      </w:r>
      <w:r>
        <w:rPr>
          <w:rFonts w:ascii="Times New Roman" w:hAnsi="Times New Roman" w:cs="Times New Roman"/>
          <w:sz w:val="24"/>
          <w:szCs w:val="24"/>
        </w:rPr>
        <w:t>«Хозяйствующий субъект»</w:t>
      </w:r>
      <w:r w:rsidRPr="00E84092">
        <w:rPr>
          <w:rFonts w:ascii="Times New Roman" w:hAnsi="Times New Roman" w:cs="Times New Roman"/>
          <w:sz w:val="24"/>
          <w:szCs w:val="24"/>
        </w:rPr>
        <w:t>,  с  другой стороны, а</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вместе именуемые </w:t>
      </w:r>
      <w:r>
        <w:rPr>
          <w:rFonts w:ascii="Times New Roman" w:hAnsi="Times New Roman" w:cs="Times New Roman"/>
          <w:sz w:val="24"/>
          <w:szCs w:val="24"/>
        </w:rPr>
        <w:t>«Стороны»</w:t>
      </w:r>
      <w:r w:rsidRPr="00E84092">
        <w:rPr>
          <w:rFonts w:ascii="Times New Roman" w:hAnsi="Times New Roman" w:cs="Times New Roman"/>
          <w:sz w:val="24"/>
          <w:szCs w:val="24"/>
        </w:rPr>
        <w:t>, в соответствии с ___________________________</w:t>
      </w:r>
      <w:r>
        <w:rPr>
          <w:rFonts w:ascii="Times New Roman" w:hAnsi="Times New Roman" w:cs="Times New Roman"/>
          <w:sz w:val="24"/>
          <w:szCs w:val="24"/>
        </w:rPr>
        <w:t>____________________________________________________</w:t>
      </w:r>
      <w:r w:rsidRPr="00E84092">
        <w:rPr>
          <w:rFonts w:ascii="Times New Roman" w:hAnsi="Times New Roman" w:cs="Times New Roman"/>
          <w:sz w:val="24"/>
          <w:szCs w:val="24"/>
        </w:rPr>
        <w:t>,</w:t>
      </w:r>
    </w:p>
    <w:p w:rsidR="00D753D0" w:rsidRPr="008C1503" w:rsidRDefault="00D753D0" w:rsidP="00D753D0">
      <w:pPr>
        <w:pStyle w:val="a3"/>
        <w:tabs>
          <w:tab w:val="left" w:pos="8789"/>
        </w:tabs>
        <w:ind w:left="567"/>
        <w:rPr>
          <w:rFonts w:ascii="Times New Roman" w:hAnsi="Times New Roman" w:cs="Times New Roman"/>
        </w:rPr>
      </w:pPr>
      <w:r w:rsidRPr="008C1503">
        <w:rPr>
          <w:rFonts w:ascii="Times New Roman" w:hAnsi="Times New Roman" w:cs="Times New Roman"/>
        </w:rPr>
        <w:t xml:space="preserve">                                                                            </w:t>
      </w:r>
      <w:proofErr w:type="gramStart"/>
      <w:r w:rsidRPr="008C1503">
        <w:rPr>
          <w:rFonts w:ascii="Times New Roman" w:hAnsi="Times New Roman" w:cs="Times New Roman"/>
        </w:rPr>
        <w:t>(наименование и реквизиты:</w:t>
      </w:r>
      <w:proofErr w:type="gramEnd"/>
    </w:p>
    <w:p w:rsidR="00D753D0" w:rsidRPr="00E84092"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tabs>
          <w:tab w:val="left" w:pos="8789"/>
        </w:tabs>
        <w:ind w:left="567"/>
        <w:jc w:val="center"/>
        <w:rPr>
          <w:rFonts w:ascii="Times New Roman" w:hAnsi="Times New Roman" w:cs="Times New Roman"/>
        </w:rPr>
      </w:pPr>
      <w:r w:rsidRPr="008C1503">
        <w:rPr>
          <w:rFonts w:ascii="Times New Roman" w:hAnsi="Times New Roman" w:cs="Times New Roman"/>
        </w:rPr>
        <w:t>решения Администрации о заключении  договора без проведения торгов)</w:t>
      </w:r>
    </w:p>
    <w:p w:rsidR="00D753D0" w:rsidRDefault="00D753D0" w:rsidP="00D753D0">
      <w:pPr>
        <w:pStyle w:val="a3"/>
        <w:tabs>
          <w:tab w:val="left" w:pos="8789"/>
        </w:tabs>
        <w:ind w:left="567"/>
        <w:rPr>
          <w:rFonts w:ascii="Times New Roman" w:hAnsi="Times New Roman" w:cs="Times New Roman"/>
          <w:sz w:val="24"/>
          <w:szCs w:val="24"/>
        </w:rPr>
      </w:pPr>
      <w:r w:rsidRPr="00E84092">
        <w:rPr>
          <w:rFonts w:ascii="Times New Roman" w:hAnsi="Times New Roman" w:cs="Times New Roman"/>
          <w:sz w:val="24"/>
          <w:szCs w:val="24"/>
        </w:rPr>
        <w:t>заключили настоящий договор о нижеследующем:</w:t>
      </w:r>
      <w:bookmarkStart w:id="5" w:name="sub_1001"/>
    </w:p>
    <w:p w:rsidR="00D753D0" w:rsidRDefault="00D753D0" w:rsidP="00D753D0">
      <w:pPr>
        <w:ind w:left="567"/>
      </w:pPr>
    </w:p>
    <w:p w:rsidR="00D753D0" w:rsidRPr="003754B7" w:rsidRDefault="00D753D0" w:rsidP="00D753D0">
      <w:pPr>
        <w:numPr>
          <w:ilvl w:val="0"/>
          <w:numId w:val="7"/>
        </w:numPr>
        <w:suppressAutoHyphens/>
        <w:spacing w:line="300" w:lineRule="auto"/>
        <w:ind w:left="567" w:firstLine="0"/>
        <w:jc w:val="center"/>
        <w:rPr>
          <w:b/>
        </w:rPr>
      </w:pPr>
      <w:r w:rsidRPr="003754B7">
        <w:rPr>
          <w:b/>
        </w:rPr>
        <w:t>Предмет договора</w:t>
      </w:r>
      <w:bookmarkEnd w:id="5"/>
    </w:p>
    <w:p w:rsidR="00D753D0" w:rsidRPr="00E84092" w:rsidRDefault="00D753D0" w:rsidP="00D753D0">
      <w:pPr>
        <w:ind w:left="567"/>
      </w:pPr>
    </w:p>
    <w:p w:rsidR="00D753D0" w:rsidRPr="00E84092" w:rsidRDefault="00D753D0" w:rsidP="00D753D0">
      <w:pPr>
        <w:pStyle w:val="a3"/>
        <w:ind w:left="567" w:firstLine="567"/>
        <w:rPr>
          <w:rFonts w:ascii="Times New Roman" w:hAnsi="Times New Roman" w:cs="Times New Roman"/>
          <w:sz w:val="24"/>
          <w:szCs w:val="24"/>
        </w:rPr>
      </w:pPr>
      <w:bookmarkStart w:id="6" w:name="sub_11"/>
      <w:r w:rsidRPr="00E84092">
        <w:rPr>
          <w:rFonts w:ascii="Times New Roman" w:hAnsi="Times New Roman" w:cs="Times New Roman"/>
          <w:sz w:val="24"/>
          <w:szCs w:val="24"/>
        </w:rPr>
        <w:t>1.1. Настоящий договор на размещение нестационарного торгового объекта</w:t>
      </w:r>
      <w:r>
        <w:rPr>
          <w:rFonts w:ascii="Times New Roman" w:hAnsi="Times New Roman" w:cs="Times New Roman"/>
          <w:sz w:val="24"/>
          <w:szCs w:val="24"/>
        </w:rPr>
        <w:t xml:space="preserve"> </w:t>
      </w:r>
      <w:bookmarkEnd w:id="6"/>
      <w:r w:rsidRPr="00E84092">
        <w:rPr>
          <w:rFonts w:ascii="Times New Roman" w:hAnsi="Times New Roman" w:cs="Times New Roman"/>
          <w:sz w:val="24"/>
          <w:szCs w:val="24"/>
        </w:rPr>
        <w:t>является подтверждением права Хозяйствующего субъекта на размещение</w:t>
      </w:r>
      <w:r>
        <w:rPr>
          <w:rFonts w:ascii="Times New Roman" w:hAnsi="Times New Roman" w:cs="Times New Roman"/>
          <w:sz w:val="24"/>
          <w:szCs w:val="24"/>
        </w:rPr>
        <w:t xml:space="preserve"> </w:t>
      </w:r>
      <w:r w:rsidRPr="00E84092">
        <w:rPr>
          <w:rFonts w:ascii="Times New Roman" w:hAnsi="Times New Roman" w:cs="Times New Roman"/>
          <w:sz w:val="24"/>
          <w:szCs w:val="24"/>
        </w:rPr>
        <w:t>нестационарного торгового объекта в месте, указанном в схеме размещения</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нестационарных торговых объектов на территории </w:t>
      </w:r>
      <w:r>
        <w:rPr>
          <w:rFonts w:ascii="Times New Roman" w:hAnsi="Times New Roman" w:cs="Times New Roman"/>
          <w:sz w:val="24"/>
          <w:szCs w:val="24"/>
        </w:rPr>
        <w:t>Ибресинского района Чувашской Республики</w:t>
      </w:r>
      <w:r w:rsidRPr="00E84092">
        <w:rPr>
          <w:rFonts w:ascii="Times New Roman" w:hAnsi="Times New Roman" w:cs="Times New Roman"/>
          <w:sz w:val="24"/>
          <w:szCs w:val="24"/>
        </w:rPr>
        <w:t>,</w:t>
      </w:r>
      <w:r>
        <w:rPr>
          <w:rFonts w:ascii="Times New Roman" w:hAnsi="Times New Roman" w:cs="Times New Roman"/>
          <w:sz w:val="24"/>
          <w:szCs w:val="24"/>
        </w:rPr>
        <w:t xml:space="preserve"> </w:t>
      </w:r>
      <w:r w:rsidRPr="00E84092">
        <w:rPr>
          <w:rFonts w:ascii="Times New Roman" w:hAnsi="Times New Roman" w:cs="Times New Roman"/>
          <w:sz w:val="24"/>
          <w:szCs w:val="24"/>
        </w:rPr>
        <w:t>утвержденной</w:t>
      </w:r>
      <w:r>
        <w:rPr>
          <w:rFonts w:ascii="Times New Roman" w:hAnsi="Times New Roman" w:cs="Times New Roman"/>
          <w:sz w:val="24"/>
          <w:szCs w:val="24"/>
        </w:rPr>
        <w:t xml:space="preserve"> </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ind w:left="567"/>
        <w:jc w:val="center"/>
        <w:rPr>
          <w:rFonts w:ascii="Times New Roman" w:hAnsi="Times New Roman" w:cs="Times New Roman"/>
        </w:rPr>
      </w:pPr>
      <w:r w:rsidRPr="008C1503">
        <w:rPr>
          <w:rFonts w:ascii="Times New Roman" w:hAnsi="Times New Roman" w:cs="Times New Roman"/>
        </w:rPr>
        <w:t>(наименование, реквизиты муниципального нормативного правового акта муниципального образования об утверждении  схемы размещения)</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(далее - Схема размещения).</w:t>
      </w:r>
    </w:p>
    <w:p w:rsidR="00D753D0" w:rsidRPr="00E84092" w:rsidRDefault="00D753D0" w:rsidP="00D753D0">
      <w:pPr>
        <w:pStyle w:val="a3"/>
        <w:ind w:left="567" w:firstLine="567"/>
        <w:rPr>
          <w:rFonts w:ascii="Times New Roman" w:hAnsi="Times New Roman" w:cs="Times New Roman"/>
          <w:sz w:val="24"/>
          <w:szCs w:val="24"/>
        </w:rPr>
      </w:pPr>
      <w:bookmarkStart w:id="7" w:name="sub_12"/>
      <w:r w:rsidRPr="00E84092">
        <w:rPr>
          <w:rFonts w:ascii="Times New Roman" w:hAnsi="Times New Roman" w:cs="Times New Roman"/>
          <w:sz w:val="24"/>
          <w:szCs w:val="24"/>
        </w:rPr>
        <w:t>1.2. Администрация предоставляет Хозяйствующему субъекту право разместить</w:t>
      </w:r>
      <w:r>
        <w:rPr>
          <w:rFonts w:ascii="Times New Roman" w:hAnsi="Times New Roman" w:cs="Times New Roman"/>
          <w:sz w:val="24"/>
          <w:szCs w:val="24"/>
        </w:rPr>
        <w:t xml:space="preserve"> </w:t>
      </w:r>
      <w:bookmarkEnd w:id="7"/>
      <w:r w:rsidRPr="00E84092">
        <w:rPr>
          <w:rFonts w:ascii="Times New Roman" w:hAnsi="Times New Roman" w:cs="Times New Roman"/>
          <w:sz w:val="24"/>
          <w:szCs w:val="24"/>
        </w:rPr>
        <w:t>на земельном участке (торговом объекте) _________________________________</w:t>
      </w:r>
      <w:r>
        <w:rPr>
          <w:rFonts w:ascii="Times New Roman" w:hAnsi="Times New Roman" w:cs="Times New Roman"/>
          <w:sz w:val="24"/>
          <w:szCs w:val="24"/>
        </w:rPr>
        <w:t>____________</w:t>
      </w:r>
    </w:p>
    <w:p w:rsidR="00D753D0" w:rsidRPr="008C1503" w:rsidRDefault="00D753D0" w:rsidP="00D753D0">
      <w:pPr>
        <w:pStyle w:val="a3"/>
        <w:ind w:left="567"/>
        <w:rPr>
          <w:rFonts w:ascii="Times New Roman" w:hAnsi="Times New Roman" w:cs="Times New Roman"/>
        </w:rPr>
      </w:pPr>
      <w:r w:rsidRPr="008C1503">
        <w:rPr>
          <w:rFonts w:ascii="Times New Roman" w:hAnsi="Times New Roman" w:cs="Times New Roman"/>
        </w:rPr>
        <w:t xml:space="preserve">                                                 </w:t>
      </w:r>
      <w:r w:rsidR="008C1503">
        <w:rPr>
          <w:rFonts w:ascii="Times New Roman" w:hAnsi="Times New Roman" w:cs="Times New Roman"/>
        </w:rPr>
        <w:t xml:space="preserve">                                </w:t>
      </w:r>
      <w:r w:rsidRPr="008C1503">
        <w:rPr>
          <w:rFonts w:ascii="Times New Roman" w:hAnsi="Times New Roman" w:cs="Times New Roman"/>
        </w:rPr>
        <w:t>(форма собственности земельного участка, торгового объекта)</w:t>
      </w:r>
    </w:p>
    <w:p w:rsidR="00D753D0" w:rsidRPr="00E84092" w:rsidRDefault="00D753D0" w:rsidP="00D753D0">
      <w:pPr>
        <w:pStyle w:val="a3"/>
        <w:ind w:left="567"/>
        <w:rPr>
          <w:rFonts w:ascii="Times New Roman" w:hAnsi="Times New Roman" w:cs="Times New Roman"/>
          <w:sz w:val="24"/>
          <w:szCs w:val="24"/>
        </w:rPr>
      </w:pPr>
      <w:proofErr w:type="gramStart"/>
      <w:r w:rsidRPr="00E84092">
        <w:rPr>
          <w:rFonts w:ascii="Times New Roman" w:hAnsi="Times New Roman" w:cs="Times New Roman"/>
          <w:sz w:val="24"/>
          <w:szCs w:val="24"/>
        </w:rPr>
        <w:t>площадью ________ кв. м., нестационарный торговый объект (далее - Объект)</w:t>
      </w:r>
      <w:r>
        <w:rPr>
          <w:rFonts w:ascii="Times New Roman" w:hAnsi="Times New Roman" w:cs="Times New Roman"/>
          <w:sz w:val="24"/>
          <w:szCs w:val="24"/>
        </w:rPr>
        <w:t xml:space="preserve"> </w:t>
      </w:r>
      <w:r w:rsidRPr="00E84092">
        <w:rPr>
          <w:rFonts w:ascii="Times New Roman" w:hAnsi="Times New Roman" w:cs="Times New Roman"/>
          <w:sz w:val="24"/>
          <w:szCs w:val="24"/>
        </w:rPr>
        <w:t>_____________ площадью _________ кв. м., по адресу: _____________________</w:t>
      </w:r>
      <w:r>
        <w:rPr>
          <w:rFonts w:ascii="Times New Roman" w:hAnsi="Times New Roman" w:cs="Times New Roman"/>
          <w:sz w:val="24"/>
          <w:szCs w:val="24"/>
        </w:rPr>
        <w:t>__________</w:t>
      </w:r>
      <w:proofErr w:type="gramEnd"/>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(тип Объекта)</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r w:rsidRPr="00E84092">
        <w:rPr>
          <w:rFonts w:ascii="Times New Roman" w:hAnsi="Times New Roman" w:cs="Times New Roman"/>
          <w:sz w:val="24"/>
          <w:szCs w:val="24"/>
        </w:rPr>
        <w:t>_,</w:t>
      </w:r>
    </w:p>
    <w:p w:rsidR="00D753D0" w:rsidRPr="008C1503" w:rsidRDefault="00D753D0" w:rsidP="00D753D0">
      <w:pPr>
        <w:pStyle w:val="a3"/>
        <w:ind w:left="567"/>
        <w:rPr>
          <w:rFonts w:ascii="Times New Roman" w:hAnsi="Times New Roman" w:cs="Times New Roman"/>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sidRPr="008C1503">
        <w:rPr>
          <w:rFonts w:ascii="Times New Roman" w:hAnsi="Times New Roman" w:cs="Times New Roman"/>
        </w:rPr>
        <w:t>(место размещения и адрес)</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а  Хозяйствующий   субъект  обязуется  обеспечить  размещение  Объекта  в</w:t>
      </w:r>
      <w:r>
        <w:rPr>
          <w:rFonts w:ascii="Times New Roman" w:hAnsi="Times New Roman" w:cs="Times New Roman"/>
          <w:sz w:val="24"/>
          <w:szCs w:val="24"/>
        </w:rPr>
        <w:t xml:space="preserve"> </w:t>
      </w:r>
      <w:r w:rsidRPr="00E84092">
        <w:rPr>
          <w:rFonts w:ascii="Times New Roman" w:hAnsi="Times New Roman" w:cs="Times New Roman"/>
          <w:sz w:val="24"/>
          <w:szCs w:val="24"/>
        </w:rPr>
        <w:t>соответствии со специализацией Объекта - _______________________________</w:t>
      </w:r>
      <w:r>
        <w:rPr>
          <w:rFonts w:ascii="Times New Roman" w:hAnsi="Times New Roman" w:cs="Times New Roman"/>
          <w:sz w:val="24"/>
          <w:szCs w:val="24"/>
        </w:rPr>
        <w:t>______________________</w:t>
      </w:r>
      <w:r w:rsidRPr="00E84092">
        <w:rPr>
          <w:rFonts w:ascii="Times New Roman" w:hAnsi="Times New Roman" w:cs="Times New Roman"/>
          <w:sz w:val="24"/>
          <w:szCs w:val="24"/>
        </w:rPr>
        <w:t>,</w:t>
      </w:r>
      <w:r>
        <w:rPr>
          <w:rFonts w:ascii="Times New Roman" w:hAnsi="Times New Roman" w:cs="Times New Roman"/>
          <w:sz w:val="24"/>
          <w:szCs w:val="24"/>
        </w:rPr>
        <w:t xml:space="preserve"> </w:t>
      </w:r>
    </w:p>
    <w:p w:rsidR="00D753D0" w:rsidRPr="008C1503" w:rsidRDefault="00D753D0" w:rsidP="00D753D0">
      <w:pPr>
        <w:pStyle w:val="a3"/>
        <w:ind w:left="567"/>
        <w:rPr>
          <w:rFonts w:ascii="Times New Roman" w:hAnsi="Times New Roman" w:cs="Times New Roman"/>
        </w:rPr>
      </w:pPr>
      <w:r w:rsidRPr="008C1503">
        <w:rPr>
          <w:rFonts w:ascii="Times New Roman" w:hAnsi="Times New Roman" w:cs="Times New Roman"/>
        </w:rPr>
        <w:t xml:space="preserve">                                                 </w:t>
      </w:r>
      <w:r w:rsidR="008C1503">
        <w:rPr>
          <w:rFonts w:ascii="Times New Roman" w:hAnsi="Times New Roman" w:cs="Times New Roman"/>
        </w:rPr>
        <w:t xml:space="preserve">                                           </w:t>
      </w:r>
      <w:r w:rsidRPr="008C1503">
        <w:rPr>
          <w:rFonts w:ascii="Times New Roman" w:hAnsi="Times New Roman" w:cs="Times New Roman"/>
        </w:rPr>
        <w:t xml:space="preserve">    (специализация, ассортимент)</w:t>
      </w:r>
    </w:p>
    <w:p w:rsidR="00D753D0" w:rsidRPr="00E84092" w:rsidRDefault="00D753D0" w:rsidP="008C1503">
      <w:pPr>
        <w:pStyle w:val="a3"/>
        <w:ind w:left="567" w:firstLine="567"/>
        <w:rPr>
          <w:rFonts w:ascii="Times New Roman" w:hAnsi="Times New Roman" w:cs="Times New Roman"/>
          <w:sz w:val="24"/>
          <w:szCs w:val="24"/>
        </w:rPr>
      </w:pPr>
      <w:r w:rsidRPr="00E84092">
        <w:rPr>
          <w:rFonts w:ascii="Times New Roman" w:hAnsi="Times New Roman" w:cs="Times New Roman"/>
          <w:sz w:val="24"/>
          <w:szCs w:val="24"/>
        </w:rPr>
        <w:t>на  условиях  и  порядке,  предусмотренных  настоящим  договором, а также</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производить  оплату   за  право  размещения  Объекта  согласно  </w:t>
      </w:r>
      <w:hyperlink w:anchor="sub_1002" w:history="1">
        <w:r w:rsidRPr="008C1503">
          <w:rPr>
            <w:rStyle w:val="af2"/>
            <w:rFonts w:ascii="Times New Roman" w:hAnsi="Times New Roman"/>
            <w:color w:val="auto"/>
            <w:sz w:val="24"/>
            <w:szCs w:val="24"/>
          </w:rPr>
          <w:t>разделу 2</w:t>
        </w:r>
      </w:hyperlink>
      <w:r>
        <w:rPr>
          <w:rFonts w:ascii="Times New Roman" w:hAnsi="Times New Roman" w:cs="Times New Roman"/>
          <w:b/>
          <w:sz w:val="24"/>
          <w:szCs w:val="24"/>
        </w:rPr>
        <w:t xml:space="preserve"> </w:t>
      </w:r>
      <w:r w:rsidRPr="00E84092">
        <w:rPr>
          <w:rFonts w:ascii="Times New Roman" w:hAnsi="Times New Roman" w:cs="Times New Roman"/>
          <w:sz w:val="24"/>
          <w:szCs w:val="24"/>
        </w:rPr>
        <w:t>настоящего  договора. Настоящий  пункт  является  существенным  условием</w:t>
      </w:r>
      <w:r>
        <w:rPr>
          <w:rFonts w:ascii="Times New Roman" w:hAnsi="Times New Roman" w:cs="Times New Roman"/>
          <w:sz w:val="24"/>
          <w:szCs w:val="24"/>
        </w:rPr>
        <w:t xml:space="preserve"> </w:t>
      </w:r>
      <w:r w:rsidRPr="00E84092">
        <w:rPr>
          <w:rFonts w:ascii="Times New Roman" w:hAnsi="Times New Roman" w:cs="Times New Roman"/>
          <w:sz w:val="24"/>
          <w:szCs w:val="24"/>
        </w:rPr>
        <w:t>настоящего договора.</w:t>
      </w:r>
    </w:p>
    <w:p w:rsidR="00D753D0" w:rsidRPr="00E84092" w:rsidRDefault="00D753D0" w:rsidP="00D753D0">
      <w:pPr>
        <w:pStyle w:val="a3"/>
        <w:ind w:left="567" w:firstLine="567"/>
        <w:rPr>
          <w:rFonts w:ascii="Times New Roman" w:hAnsi="Times New Roman" w:cs="Times New Roman"/>
          <w:sz w:val="24"/>
          <w:szCs w:val="24"/>
        </w:rPr>
      </w:pPr>
      <w:bookmarkStart w:id="8" w:name="sub_13"/>
      <w:r w:rsidRPr="00E84092">
        <w:rPr>
          <w:rFonts w:ascii="Times New Roman" w:hAnsi="Times New Roman" w:cs="Times New Roman"/>
          <w:sz w:val="24"/>
          <w:szCs w:val="24"/>
        </w:rPr>
        <w:t xml:space="preserve">1.3. Период размещения Объекта устанавливается с </w:t>
      </w:r>
      <w:r>
        <w:rPr>
          <w:rFonts w:ascii="Times New Roman" w:hAnsi="Times New Roman" w:cs="Times New Roman"/>
          <w:sz w:val="24"/>
          <w:szCs w:val="24"/>
        </w:rPr>
        <w:t>«___»</w:t>
      </w:r>
      <w:r w:rsidRPr="00E84092">
        <w:rPr>
          <w:rFonts w:ascii="Times New Roman" w:hAnsi="Times New Roman" w:cs="Times New Roman"/>
          <w:sz w:val="24"/>
          <w:szCs w:val="24"/>
        </w:rPr>
        <w:t>_______ _____ г. по</w:t>
      </w:r>
      <w:r>
        <w:rPr>
          <w:rFonts w:ascii="Times New Roman" w:hAnsi="Times New Roman" w:cs="Times New Roman"/>
          <w:sz w:val="24"/>
          <w:szCs w:val="24"/>
        </w:rPr>
        <w:t xml:space="preserve"> </w:t>
      </w:r>
      <w:bookmarkEnd w:id="8"/>
      <w:r>
        <w:rPr>
          <w:rFonts w:ascii="Times New Roman" w:hAnsi="Times New Roman" w:cs="Times New Roman"/>
          <w:sz w:val="24"/>
          <w:szCs w:val="24"/>
        </w:rPr>
        <w:t>«</w:t>
      </w:r>
      <w:r w:rsidRPr="00E84092">
        <w:rPr>
          <w:rFonts w:ascii="Times New Roman" w:hAnsi="Times New Roman" w:cs="Times New Roman"/>
          <w:sz w:val="24"/>
          <w:szCs w:val="24"/>
        </w:rPr>
        <w:t>___</w:t>
      </w:r>
      <w:r>
        <w:rPr>
          <w:rFonts w:ascii="Times New Roman" w:hAnsi="Times New Roman" w:cs="Times New Roman"/>
          <w:sz w:val="24"/>
          <w:szCs w:val="24"/>
        </w:rPr>
        <w:t>»</w:t>
      </w:r>
      <w:r w:rsidRPr="00E84092">
        <w:rPr>
          <w:rFonts w:ascii="Times New Roman" w:hAnsi="Times New Roman" w:cs="Times New Roman"/>
          <w:sz w:val="24"/>
          <w:szCs w:val="24"/>
        </w:rPr>
        <w:t>_______ _____ г.</w:t>
      </w:r>
    </w:p>
    <w:p w:rsidR="00D753D0" w:rsidRPr="00E84092" w:rsidRDefault="00D753D0" w:rsidP="00D753D0">
      <w:pPr>
        <w:pStyle w:val="a3"/>
        <w:ind w:left="567" w:firstLine="567"/>
        <w:rPr>
          <w:rFonts w:ascii="Times New Roman" w:hAnsi="Times New Roman" w:cs="Times New Roman"/>
          <w:sz w:val="24"/>
          <w:szCs w:val="24"/>
        </w:rPr>
      </w:pPr>
      <w:r w:rsidRPr="00E84092">
        <w:rPr>
          <w:rFonts w:ascii="Times New Roman" w:hAnsi="Times New Roman" w:cs="Times New Roman"/>
          <w:sz w:val="24"/>
          <w:szCs w:val="24"/>
        </w:rPr>
        <w:lastRenderedPageBreak/>
        <w:t>Для Объектов, в которых осуществляется сезонная деятельность, период</w:t>
      </w:r>
      <w:r>
        <w:rPr>
          <w:rFonts w:ascii="Times New Roman" w:hAnsi="Times New Roman" w:cs="Times New Roman"/>
          <w:sz w:val="24"/>
          <w:szCs w:val="24"/>
        </w:rPr>
        <w:t xml:space="preserve"> </w:t>
      </w:r>
      <w:r w:rsidRPr="00E84092">
        <w:rPr>
          <w:rFonts w:ascii="Times New Roman" w:hAnsi="Times New Roman" w:cs="Times New Roman"/>
          <w:sz w:val="24"/>
          <w:szCs w:val="24"/>
        </w:rPr>
        <w:t>функционирования в течение года составляет с __________ по _____________.</w:t>
      </w:r>
    </w:p>
    <w:p w:rsidR="00D753D0" w:rsidRPr="008C1503" w:rsidRDefault="00D753D0" w:rsidP="00D753D0">
      <w:pPr>
        <w:pStyle w:val="a3"/>
        <w:ind w:left="567"/>
        <w:rPr>
          <w:rFonts w:ascii="Times New Roman" w:hAnsi="Times New Roman" w:cs="Times New Roman"/>
        </w:rPr>
      </w:pP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sidRPr="008C1503">
        <w:rPr>
          <w:rFonts w:ascii="Times New Roman" w:hAnsi="Times New Roman" w:cs="Times New Roman"/>
        </w:rPr>
        <w:t>(</w:t>
      </w:r>
      <w:proofErr w:type="gramStart"/>
      <w:r w:rsidRPr="008C1503">
        <w:rPr>
          <w:rFonts w:ascii="Times New Roman" w:hAnsi="Times New Roman" w:cs="Times New Roman"/>
        </w:rPr>
        <w:t>указываются</w:t>
      </w:r>
      <w:proofErr w:type="gramEnd"/>
      <w:r w:rsidRPr="008C1503">
        <w:rPr>
          <w:rFonts w:ascii="Times New Roman" w:hAnsi="Times New Roman" w:cs="Times New Roman"/>
        </w:rPr>
        <w:t xml:space="preserve"> дата начала и завершения сезона)</w:t>
      </w:r>
      <w:bookmarkStart w:id="9" w:name="sub_1002"/>
    </w:p>
    <w:p w:rsidR="00D753D0" w:rsidRPr="003946D9" w:rsidRDefault="00D753D0" w:rsidP="00D753D0">
      <w:pPr>
        <w:ind w:left="567"/>
        <w:rPr>
          <w:b/>
        </w:rPr>
      </w:pPr>
    </w:p>
    <w:p w:rsidR="00D753D0" w:rsidRPr="003946D9" w:rsidRDefault="00D753D0" w:rsidP="00D753D0">
      <w:pPr>
        <w:numPr>
          <w:ilvl w:val="0"/>
          <w:numId w:val="7"/>
        </w:numPr>
        <w:suppressAutoHyphens/>
        <w:ind w:left="567"/>
        <w:jc w:val="center"/>
        <w:rPr>
          <w:b/>
        </w:rPr>
      </w:pPr>
      <w:r w:rsidRPr="003946D9">
        <w:rPr>
          <w:b/>
        </w:rPr>
        <w:t>Плата за размещение объекта и порядок расчетов</w:t>
      </w:r>
    </w:p>
    <w:p w:rsidR="00D753D0" w:rsidRDefault="00D753D0" w:rsidP="00D753D0">
      <w:pPr>
        <w:ind w:left="567"/>
      </w:pPr>
    </w:p>
    <w:p w:rsidR="00D753D0" w:rsidRPr="00E84092" w:rsidRDefault="00D753D0" w:rsidP="00D753D0">
      <w:pPr>
        <w:numPr>
          <w:ilvl w:val="1"/>
          <w:numId w:val="7"/>
        </w:numPr>
        <w:suppressAutoHyphens/>
        <w:ind w:left="567" w:firstLine="567"/>
        <w:jc w:val="both"/>
      </w:pPr>
      <w:r>
        <w:t>Плата за размещение нестационарного торгового объекта составляет __________________________________________________________ рублей.</w:t>
      </w:r>
      <w:bookmarkEnd w:id="9"/>
    </w:p>
    <w:p w:rsidR="00D753D0" w:rsidRPr="00E84092" w:rsidRDefault="00D753D0" w:rsidP="00D753D0">
      <w:pPr>
        <w:pStyle w:val="a3"/>
        <w:ind w:left="567" w:firstLine="567"/>
        <w:rPr>
          <w:rFonts w:ascii="Times New Roman" w:hAnsi="Times New Roman" w:cs="Times New Roman"/>
          <w:sz w:val="24"/>
          <w:szCs w:val="24"/>
        </w:rPr>
      </w:pPr>
      <w:bookmarkStart w:id="10" w:name="sub_21"/>
      <w:r w:rsidRPr="00E84092">
        <w:rPr>
          <w:rFonts w:ascii="Times New Roman" w:hAnsi="Times New Roman" w:cs="Times New Roman"/>
          <w:sz w:val="24"/>
          <w:szCs w:val="24"/>
        </w:rPr>
        <w:t>2.</w:t>
      </w:r>
      <w:r>
        <w:rPr>
          <w:rFonts w:ascii="Times New Roman" w:hAnsi="Times New Roman" w:cs="Times New Roman"/>
          <w:sz w:val="24"/>
          <w:szCs w:val="24"/>
        </w:rPr>
        <w:t>2</w:t>
      </w:r>
      <w:r w:rsidRPr="00E84092">
        <w:rPr>
          <w:rFonts w:ascii="Times New Roman" w:hAnsi="Times New Roman" w:cs="Times New Roman"/>
          <w:sz w:val="24"/>
          <w:szCs w:val="24"/>
        </w:rPr>
        <w:t>. Плата  по  настоящему  договору  вносится Хозяйствующим субъектом</w:t>
      </w:r>
      <w:r>
        <w:rPr>
          <w:rFonts w:ascii="Times New Roman" w:hAnsi="Times New Roman" w:cs="Times New Roman"/>
          <w:sz w:val="24"/>
          <w:szCs w:val="24"/>
        </w:rPr>
        <w:t xml:space="preserve"> </w:t>
      </w:r>
      <w:bookmarkEnd w:id="10"/>
      <w:r w:rsidRPr="00E84092">
        <w:rPr>
          <w:rFonts w:ascii="Times New Roman" w:hAnsi="Times New Roman" w:cs="Times New Roman"/>
          <w:sz w:val="24"/>
          <w:szCs w:val="24"/>
        </w:rPr>
        <w:t>_____________________ на счет Администрации по реквизитам, указанным в</w:t>
      </w:r>
      <w:r>
        <w:rPr>
          <w:rFonts w:ascii="Times New Roman" w:hAnsi="Times New Roman" w:cs="Times New Roman"/>
          <w:sz w:val="24"/>
          <w:szCs w:val="24"/>
        </w:rPr>
        <w:t xml:space="preserve"> разделе 8 </w:t>
      </w:r>
    </w:p>
    <w:p w:rsidR="00D753D0" w:rsidRPr="008C1503" w:rsidRDefault="008C1503" w:rsidP="00D753D0">
      <w:pPr>
        <w:pStyle w:val="a3"/>
        <w:ind w:left="567"/>
        <w:rPr>
          <w:rFonts w:ascii="Times New Roman" w:hAnsi="Times New Roman" w:cs="Times New Roman"/>
        </w:rPr>
      </w:pPr>
      <w:r>
        <w:rPr>
          <w:rFonts w:ascii="Times New Roman" w:hAnsi="Times New Roman" w:cs="Times New Roman"/>
        </w:rPr>
        <w:t xml:space="preserve">      </w:t>
      </w:r>
      <w:r w:rsidR="00D753D0" w:rsidRPr="008C1503">
        <w:rPr>
          <w:rFonts w:ascii="Times New Roman" w:hAnsi="Times New Roman" w:cs="Times New Roman"/>
        </w:rPr>
        <w:t>(ежемесячно/ежегодно)</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настоящего договора в сумме согласно протоколу расчета платы</w:t>
      </w:r>
      <w:r>
        <w:rPr>
          <w:rFonts w:ascii="Times New Roman" w:hAnsi="Times New Roman" w:cs="Times New Roman"/>
          <w:sz w:val="24"/>
          <w:szCs w:val="24"/>
        </w:rPr>
        <w:t xml:space="preserve"> </w:t>
      </w:r>
      <w:hyperlink w:anchor="sub_1100" w:history="1">
        <w:r w:rsidRPr="008C1503">
          <w:rPr>
            <w:rStyle w:val="af2"/>
            <w:rFonts w:ascii="Times New Roman" w:hAnsi="Times New Roman"/>
            <w:color w:val="auto"/>
            <w:sz w:val="24"/>
            <w:szCs w:val="24"/>
          </w:rPr>
          <w:t>Приложение</w:t>
        </w:r>
      </w:hyperlink>
      <w:r w:rsidRPr="008C1503">
        <w:rPr>
          <w:rFonts w:ascii="Times New Roman" w:hAnsi="Times New Roman" w:cs="Times New Roman"/>
          <w:sz w:val="24"/>
          <w:szCs w:val="24"/>
        </w:rPr>
        <w:t xml:space="preserve"> </w:t>
      </w:r>
      <w:r w:rsidRPr="00E84092">
        <w:rPr>
          <w:rFonts w:ascii="Times New Roman" w:hAnsi="Times New Roman" w:cs="Times New Roman"/>
          <w:sz w:val="24"/>
          <w:szCs w:val="24"/>
        </w:rPr>
        <w:t>(к настоящему договору).</w:t>
      </w:r>
    </w:p>
    <w:p w:rsidR="00D753D0" w:rsidRPr="00E84092" w:rsidRDefault="00D753D0" w:rsidP="00D753D0">
      <w:pPr>
        <w:pStyle w:val="a3"/>
        <w:ind w:left="567" w:firstLine="567"/>
        <w:rPr>
          <w:rFonts w:ascii="Times New Roman" w:hAnsi="Times New Roman" w:cs="Times New Roman"/>
          <w:sz w:val="24"/>
          <w:szCs w:val="24"/>
        </w:rPr>
      </w:pPr>
      <w:bookmarkStart w:id="11" w:name="sub_22"/>
      <w:r w:rsidRPr="00E84092">
        <w:rPr>
          <w:rFonts w:ascii="Times New Roman" w:hAnsi="Times New Roman" w:cs="Times New Roman"/>
          <w:sz w:val="24"/>
          <w:szCs w:val="24"/>
        </w:rPr>
        <w:t>2.</w:t>
      </w:r>
      <w:r>
        <w:rPr>
          <w:rFonts w:ascii="Times New Roman" w:hAnsi="Times New Roman" w:cs="Times New Roman"/>
          <w:sz w:val="24"/>
          <w:szCs w:val="24"/>
        </w:rPr>
        <w:t>3</w:t>
      </w:r>
      <w:r w:rsidRPr="00E84092">
        <w:rPr>
          <w:rFonts w:ascii="Times New Roman" w:hAnsi="Times New Roman" w:cs="Times New Roman"/>
          <w:sz w:val="24"/>
          <w:szCs w:val="24"/>
        </w:rPr>
        <w:t>. Размер  платы  по  настоящему  договору  определяется на основании</w:t>
      </w:r>
      <w:r>
        <w:rPr>
          <w:rFonts w:ascii="Times New Roman" w:hAnsi="Times New Roman" w:cs="Times New Roman"/>
          <w:sz w:val="24"/>
          <w:szCs w:val="24"/>
        </w:rPr>
        <w:t xml:space="preserve"> </w:t>
      </w:r>
      <w:bookmarkEnd w:id="11"/>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8C1503" w:rsidRDefault="00D753D0" w:rsidP="008C1503">
      <w:pPr>
        <w:pStyle w:val="a3"/>
        <w:ind w:left="567"/>
        <w:jc w:val="center"/>
        <w:rPr>
          <w:rFonts w:ascii="Times New Roman" w:hAnsi="Times New Roman" w:cs="Times New Roman"/>
        </w:rPr>
      </w:pPr>
      <w:r w:rsidRPr="008C1503">
        <w:rPr>
          <w:rFonts w:ascii="Times New Roman" w:hAnsi="Times New Roman" w:cs="Times New Roman"/>
        </w:rPr>
        <w:t>(наименование, реквизиты муниципального нормативного правового акта муниципального образования)</w:t>
      </w:r>
    </w:p>
    <w:p w:rsidR="00D753D0" w:rsidRPr="009F2B14" w:rsidRDefault="00D753D0" w:rsidP="00D753D0">
      <w:pPr>
        <w:ind w:left="567"/>
      </w:pPr>
    </w:p>
    <w:p w:rsidR="00D753D0" w:rsidRPr="003754B7" w:rsidRDefault="00D753D0" w:rsidP="00D753D0">
      <w:pPr>
        <w:numPr>
          <w:ilvl w:val="0"/>
          <w:numId w:val="7"/>
        </w:numPr>
        <w:suppressAutoHyphens/>
        <w:spacing w:line="300" w:lineRule="auto"/>
        <w:ind w:left="567"/>
        <w:jc w:val="center"/>
        <w:rPr>
          <w:b/>
        </w:rPr>
      </w:pPr>
      <w:r w:rsidRPr="003754B7">
        <w:rPr>
          <w:b/>
        </w:rPr>
        <w:t>Права и обязанности Сторон</w:t>
      </w:r>
    </w:p>
    <w:p w:rsidR="00D753D0" w:rsidRPr="00E84092" w:rsidRDefault="00D753D0" w:rsidP="008C1503">
      <w:pPr>
        <w:ind w:left="567" w:firstLine="567"/>
        <w:jc w:val="both"/>
      </w:pPr>
      <w:bookmarkStart w:id="12" w:name="sub_31"/>
      <w:r w:rsidRPr="00E84092">
        <w:t>3.1. Хозяйствующий субъект имеет право:</w:t>
      </w:r>
    </w:p>
    <w:p w:rsidR="00D753D0" w:rsidRPr="00E84092" w:rsidRDefault="00D753D0" w:rsidP="008C1503">
      <w:pPr>
        <w:ind w:left="567" w:firstLine="567"/>
        <w:jc w:val="both"/>
      </w:pPr>
      <w:bookmarkStart w:id="13" w:name="sub_311"/>
      <w:bookmarkEnd w:id="12"/>
      <w:r w:rsidRPr="00E84092">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w:t>
      </w:r>
      <w:r>
        <w:t xml:space="preserve"> Ибресинского района Чувашской Республики.</w:t>
      </w:r>
      <w:bookmarkEnd w:id="13"/>
    </w:p>
    <w:p w:rsidR="00D753D0" w:rsidRPr="00E84092" w:rsidRDefault="00D753D0" w:rsidP="008C1503">
      <w:pPr>
        <w:ind w:left="567" w:firstLine="567"/>
        <w:jc w:val="both"/>
      </w:pPr>
      <w:bookmarkStart w:id="14" w:name="sub_312"/>
      <w:r w:rsidRPr="00E84092">
        <w:t>3.1.2. В любое время отказаться от настоящего договора, предупредив об этом Администрацию не менее чем за 30 дней до даты расторжения.</w:t>
      </w:r>
    </w:p>
    <w:p w:rsidR="00D753D0" w:rsidRPr="00E84092" w:rsidRDefault="00D753D0" w:rsidP="008C1503">
      <w:pPr>
        <w:ind w:left="567" w:firstLine="567"/>
        <w:jc w:val="both"/>
      </w:pPr>
      <w:bookmarkStart w:id="15" w:name="sub_313"/>
      <w:bookmarkEnd w:id="14"/>
      <w:r w:rsidRPr="00E84092">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15"/>
    <w:p w:rsidR="00D753D0" w:rsidRPr="00E84092" w:rsidRDefault="008C1503" w:rsidP="008C1503">
      <w:pPr>
        <w:ind w:left="567" w:firstLine="567"/>
        <w:jc w:val="both"/>
      </w:pPr>
      <w:r>
        <w:t xml:space="preserve">- </w:t>
      </w:r>
      <w:r w:rsidR="00D753D0" w:rsidRPr="00E84092">
        <w:t>отсутствие задолженности по плате за размещение Объекта;</w:t>
      </w:r>
    </w:p>
    <w:p w:rsidR="00D753D0" w:rsidRPr="00E84092" w:rsidRDefault="008C1503" w:rsidP="008C1503">
      <w:pPr>
        <w:ind w:left="567" w:firstLine="567"/>
        <w:jc w:val="both"/>
      </w:pPr>
      <w:r>
        <w:t xml:space="preserve">- </w:t>
      </w:r>
      <w:r w:rsidR="00D753D0" w:rsidRPr="00E84092">
        <w:t>отсутствие фактов несоответствия размещения Объекта Схеме размещения;</w:t>
      </w:r>
    </w:p>
    <w:p w:rsidR="00D753D0" w:rsidRPr="00E84092" w:rsidRDefault="008C1503" w:rsidP="008C1503">
      <w:pPr>
        <w:ind w:left="567" w:firstLine="567"/>
        <w:jc w:val="both"/>
      </w:pPr>
      <w:r>
        <w:t xml:space="preserve">- </w:t>
      </w:r>
      <w:r w:rsidR="00D753D0" w:rsidRPr="00E84092">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00D753D0" w:rsidRPr="00E84092">
        <w:t>архитектурному решению</w:t>
      </w:r>
      <w:proofErr w:type="gramEnd"/>
      <w:r w:rsidR="00D753D0" w:rsidRPr="00E84092">
        <w:t xml:space="preserve"> Объекта, установленных муниципальными правовыми актами.</w:t>
      </w:r>
    </w:p>
    <w:p w:rsidR="00D753D0" w:rsidRPr="00E84092" w:rsidRDefault="00D753D0" w:rsidP="008C1503">
      <w:pPr>
        <w:ind w:left="567" w:firstLine="567"/>
        <w:jc w:val="both"/>
      </w:pPr>
      <w:bookmarkStart w:id="16" w:name="sub_314"/>
      <w:r w:rsidRPr="00E84092">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6"/>
    <w:p w:rsidR="00D753D0" w:rsidRPr="00E84092" w:rsidRDefault="008C1503" w:rsidP="008C1503">
      <w:pPr>
        <w:ind w:left="567" w:firstLine="567"/>
        <w:jc w:val="both"/>
      </w:pPr>
      <w:r>
        <w:t xml:space="preserve">- </w:t>
      </w:r>
      <w:r w:rsidR="00D753D0" w:rsidRPr="00E84092">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753D0" w:rsidRPr="00E84092" w:rsidRDefault="008C1503" w:rsidP="008C1503">
      <w:pPr>
        <w:ind w:left="567" w:firstLine="567"/>
        <w:jc w:val="both"/>
      </w:pPr>
      <w:r>
        <w:t xml:space="preserve">- </w:t>
      </w:r>
      <w:r w:rsidR="00D753D0" w:rsidRPr="00E84092">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D753D0" w:rsidRPr="00E84092" w:rsidRDefault="008C1503" w:rsidP="008C1503">
      <w:pPr>
        <w:ind w:left="567" w:firstLine="567"/>
        <w:jc w:val="both"/>
      </w:pPr>
      <w:r>
        <w:t xml:space="preserve">- </w:t>
      </w:r>
      <w:r w:rsidR="00D753D0" w:rsidRPr="00E84092">
        <w:t>о размещении объектов капитального строительства.</w:t>
      </w:r>
    </w:p>
    <w:p w:rsidR="00D753D0" w:rsidRPr="00E84092" w:rsidRDefault="00D753D0" w:rsidP="008C1503">
      <w:pPr>
        <w:ind w:left="567" w:firstLine="567"/>
        <w:jc w:val="both"/>
      </w:pPr>
      <w:bookmarkStart w:id="17" w:name="sub_32"/>
      <w:r w:rsidRPr="00E84092">
        <w:t>3.2. Хозяйствующий субъект обязан:</w:t>
      </w:r>
    </w:p>
    <w:p w:rsidR="00D753D0" w:rsidRPr="00E84092" w:rsidRDefault="00D753D0" w:rsidP="008C1503">
      <w:pPr>
        <w:ind w:left="567" w:firstLine="567"/>
        <w:jc w:val="both"/>
      </w:pPr>
      <w:bookmarkStart w:id="18" w:name="sub_321"/>
      <w:bookmarkEnd w:id="17"/>
      <w:r w:rsidRPr="00E84092">
        <w:t>3.2.1. Своевременно вносить плату за размещение Объекта.</w:t>
      </w:r>
    </w:p>
    <w:p w:rsidR="00D753D0" w:rsidRPr="00E84092" w:rsidRDefault="00D753D0" w:rsidP="008C1503">
      <w:pPr>
        <w:ind w:left="567" w:firstLine="567"/>
        <w:jc w:val="both"/>
      </w:pPr>
      <w:bookmarkStart w:id="19" w:name="sub_322"/>
      <w:bookmarkEnd w:id="18"/>
      <w:r w:rsidRPr="00E84092">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D753D0" w:rsidRPr="00E84092" w:rsidRDefault="00D753D0" w:rsidP="008C1503">
      <w:pPr>
        <w:ind w:left="567" w:firstLine="567"/>
        <w:jc w:val="both"/>
      </w:pPr>
      <w:bookmarkStart w:id="20" w:name="sub_323"/>
      <w:bookmarkEnd w:id="19"/>
      <w:r w:rsidRPr="00E84092">
        <w:t xml:space="preserve">3.2.3. Обеспечивать функционирование Объекта в соответствии с требованиями настоящего договора, требованиями законодательства Российской Федерации, </w:t>
      </w:r>
      <w:r w:rsidRPr="00E84092">
        <w:lastRenderedPageBreak/>
        <w:t>законодательства Чувашской Республики и муниципальных нормативных правовых актов</w:t>
      </w:r>
      <w:r>
        <w:t xml:space="preserve"> Ибресинского района Чувашской Республики.</w:t>
      </w:r>
    </w:p>
    <w:p w:rsidR="00D753D0" w:rsidRPr="00E84092" w:rsidRDefault="00D753D0" w:rsidP="008C1503">
      <w:pPr>
        <w:ind w:left="567" w:firstLine="567"/>
        <w:jc w:val="both"/>
      </w:pPr>
      <w:bookmarkStart w:id="21" w:name="sub_324"/>
      <w:bookmarkEnd w:id="20"/>
      <w:r w:rsidRPr="00E84092">
        <w:t>3.2.4. Обеспечить сохранение внешнего вида и оформления Объекта в течение всего срока действия настоящего договора (в течение не менее ____ лет).</w:t>
      </w:r>
    </w:p>
    <w:p w:rsidR="00D753D0" w:rsidRPr="00E84092" w:rsidRDefault="00D753D0" w:rsidP="008C1503">
      <w:pPr>
        <w:ind w:left="567" w:firstLine="567"/>
        <w:jc w:val="both"/>
      </w:pPr>
      <w:bookmarkStart w:id="22" w:name="sub_325"/>
      <w:bookmarkEnd w:id="21"/>
      <w:r w:rsidRPr="00E84092">
        <w:t>3.2.5. Обеспечить соблюдение санитарных норм и правил, вывоз мусора и иных отходов от использования Объекта.</w:t>
      </w:r>
    </w:p>
    <w:p w:rsidR="00D753D0" w:rsidRPr="00E84092" w:rsidRDefault="00D753D0" w:rsidP="008C1503">
      <w:pPr>
        <w:ind w:left="567" w:firstLine="567"/>
        <w:jc w:val="both"/>
      </w:pPr>
      <w:bookmarkStart w:id="23" w:name="sub_326"/>
      <w:bookmarkEnd w:id="22"/>
      <w:r w:rsidRPr="00E84092">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D753D0" w:rsidRPr="00E84092" w:rsidRDefault="00D753D0" w:rsidP="008C1503">
      <w:pPr>
        <w:ind w:left="567" w:firstLine="567"/>
        <w:jc w:val="both"/>
      </w:pPr>
      <w:bookmarkStart w:id="24" w:name="sub_327"/>
      <w:bookmarkEnd w:id="23"/>
      <w:r w:rsidRPr="00E84092">
        <w:t>3.2.7. Использовать Объект способами, которые не должны наносить вред окружающей среде.</w:t>
      </w:r>
    </w:p>
    <w:p w:rsidR="00D753D0" w:rsidRPr="00E84092" w:rsidRDefault="00D753D0" w:rsidP="008C1503">
      <w:pPr>
        <w:ind w:left="567" w:firstLine="567"/>
        <w:jc w:val="both"/>
      </w:pPr>
      <w:bookmarkStart w:id="25" w:name="sub_328"/>
      <w:bookmarkEnd w:id="24"/>
      <w:r w:rsidRPr="00E84092">
        <w:t>3.2.8. Не допускать загрязнение, захламление места размещения Объекта.</w:t>
      </w:r>
    </w:p>
    <w:p w:rsidR="00D753D0" w:rsidRPr="00E84092" w:rsidRDefault="00D753D0" w:rsidP="008C1503">
      <w:pPr>
        <w:ind w:left="567" w:firstLine="567"/>
        <w:jc w:val="both"/>
      </w:pPr>
      <w:bookmarkStart w:id="26" w:name="sub_329"/>
      <w:bookmarkEnd w:id="25"/>
      <w:r w:rsidRPr="00E84092">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D753D0" w:rsidRPr="00E84092" w:rsidRDefault="00D753D0" w:rsidP="008C1503">
      <w:pPr>
        <w:ind w:left="567" w:firstLine="567"/>
        <w:jc w:val="both"/>
      </w:pPr>
      <w:bookmarkStart w:id="27" w:name="sub_3210"/>
      <w:bookmarkEnd w:id="26"/>
      <w:r w:rsidRPr="00E84092">
        <w:t>3.2.10. Обеспечить представителям Администрации свободный доступ на Объект и место размещения Объекта по их требованию.</w:t>
      </w:r>
    </w:p>
    <w:p w:rsidR="00D753D0" w:rsidRPr="00E84092" w:rsidRDefault="00D753D0" w:rsidP="008C1503">
      <w:pPr>
        <w:ind w:left="567" w:firstLine="567"/>
        <w:jc w:val="both"/>
      </w:pPr>
      <w:bookmarkStart w:id="28" w:name="sub_3211"/>
      <w:bookmarkEnd w:id="27"/>
      <w:r w:rsidRPr="00E84092">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E84092">
        <w:t>решениях</w:t>
      </w:r>
      <w:proofErr w:type="gramEnd"/>
      <w:r w:rsidRPr="00E84092">
        <w:t xml:space="preserve"> о ликвидации, реорганизации, прекращении деятельности в качестве индивидуального предпринимателя Хозяйствующего субъекта.</w:t>
      </w:r>
    </w:p>
    <w:p w:rsidR="00D753D0" w:rsidRPr="00E84092" w:rsidRDefault="00D753D0" w:rsidP="008C1503">
      <w:pPr>
        <w:ind w:left="567" w:firstLine="567"/>
        <w:jc w:val="both"/>
      </w:pPr>
      <w:bookmarkStart w:id="29" w:name="sub_3212"/>
      <w:bookmarkEnd w:id="28"/>
      <w:r w:rsidRPr="00E84092">
        <w:t>3.2.12. Не допускать передачу прав по настоящему договору третьим лицам.</w:t>
      </w:r>
    </w:p>
    <w:p w:rsidR="00D753D0" w:rsidRPr="00E84092" w:rsidRDefault="00D753D0" w:rsidP="008C1503">
      <w:pPr>
        <w:ind w:left="567" w:firstLine="567"/>
        <w:jc w:val="both"/>
      </w:pPr>
      <w:bookmarkStart w:id="30" w:name="sub_3213"/>
      <w:bookmarkEnd w:id="29"/>
      <w:r w:rsidRPr="00E84092">
        <w:t xml:space="preserve">3.2.13. </w:t>
      </w:r>
      <w:proofErr w:type="gramStart"/>
      <w:r w:rsidRPr="00E84092">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E84092">
        <w:t xml:space="preserve"> данные объекты в первоначальное состояние, возместить причиненный ущерб муниципальному образованию</w:t>
      </w:r>
      <w:r>
        <w:t xml:space="preserve"> </w:t>
      </w:r>
      <w:bookmarkEnd w:id="30"/>
      <w:r w:rsidR="00D36EC4">
        <w:t xml:space="preserve">Ибресинский </w:t>
      </w:r>
      <w:r>
        <w:t>район Чувашской Республики</w:t>
      </w:r>
      <w:r w:rsidRPr="00E84092">
        <w:t xml:space="preserve"> и третьим лицам в полном </w:t>
      </w:r>
      <w:proofErr w:type="gramStart"/>
      <w:r w:rsidRPr="00E84092">
        <w:t>объеме</w:t>
      </w:r>
      <w:proofErr w:type="gramEnd"/>
      <w:r w:rsidRPr="00E84092">
        <w:t>.</w:t>
      </w:r>
    </w:p>
    <w:p w:rsidR="00D753D0" w:rsidRPr="00E84092" w:rsidRDefault="00D753D0" w:rsidP="008C1503">
      <w:pPr>
        <w:ind w:left="567" w:firstLine="567"/>
        <w:jc w:val="both"/>
      </w:pPr>
      <w:bookmarkStart w:id="31" w:name="sub_33"/>
      <w:r w:rsidRPr="00E84092">
        <w:t>3.3. Администрация имеет право:</w:t>
      </w:r>
    </w:p>
    <w:p w:rsidR="00D753D0" w:rsidRPr="00E84092" w:rsidRDefault="00D753D0" w:rsidP="008C1503">
      <w:pPr>
        <w:ind w:left="567" w:firstLine="567"/>
        <w:jc w:val="both"/>
      </w:pPr>
      <w:bookmarkStart w:id="32" w:name="sub_331"/>
      <w:bookmarkEnd w:id="31"/>
      <w:r w:rsidRPr="00E84092">
        <w:t>3.3.1. В любое время проверять соблюдение Хозяйствующим субъектом требований настоящего договора на месте размещения торгового Объекта.</w:t>
      </w:r>
    </w:p>
    <w:p w:rsidR="00D753D0" w:rsidRPr="00E84092" w:rsidRDefault="00D753D0" w:rsidP="008C1503">
      <w:pPr>
        <w:ind w:left="567" w:firstLine="567"/>
        <w:jc w:val="both"/>
      </w:pPr>
      <w:bookmarkStart w:id="33" w:name="sub_332"/>
      <w:bookmarkEnd w:id="32"/>
      <w:r w:rsidRPr="00E84092">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D753D0" w:rsidRPr="00E84092" w:rsidRDefault="00D753D0" w:rsidP="008C1503">
      <w:pPr>
        <w:ind w:left="567" w:firstLine="567"/>
        <w:jc w:val="both"/>
      </w:pPr>
      <w:bookmarkStart w:id="34" w:name="sub_333"/>
      <w:bookmarkEnd w:id="33"/>
      <w:r w:rsidRPr="00E84092">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D753D0" w:rsidRDefault="00D753D0" w:rsidP="008C1503">
      <w:pPr>
        <w:ind w:left="567" w:firstLine="567"/>
        <w:jc w:val="both"/>
      </w:pPr>
      <w:bookmarkStart w:id="35" w:name="sub_34"/>
      <w:bookmarkEnd w:id="34"/>
      <w:r w:rsidRPr="00E84092">
        <w:t>3.4. Администрация обязана предоставить Хозяйствующему субъекту право на размещение Объекта в соответствии с условиями настоящего договора.</w:t>
      </w:r>
    </w:p>
    <w:p w:rsidR="00D753D0" w:rsidRPr="00E84092" w:rsidRDefault="00D753D0" w:rsidP="008C1503">
      <w:pPr>
        <w:ind w:left="567" w:firstLine="567"/>
        <w:jc w:val="both"/>
      </w:pPr>
    </w:p>
    <w:bookmarkEnd w:id="35"/>
    <w:p w:rsidR="00D753D0" w:rsidRPr="003754B7" w:rsidRDefault="00D753D0" w:rsidP="00D36EC4">
      <w:pPr>
        <w:ind w:left="567"/>
        <w:jc w:val="center"/>
        <w:rPr>
          <w:b/>
        </w:rPr>
      </w:pPr>
      <w:r w:rsidRPr="003754B7">
        <w:rPr>
          <w:b/>
        </w:rPr>
        <w:t>4. Срок действия договора</w:t>
      </w:r>
    </w:p>
    <w:p w:rsidR="00D753D0" w:rsidRPr="00E84092" w:rsidRDefault="00D753D0" w:rsidP="008C1503">
      <w:pPr>
        <w:ind w:left="567"/>
        <w:jc w:val="both"/>
      </w:pPr>
    </w:p>
    <w:p w:rsidR="00D753D0" w:rsidRDefault="00D753D0" w:rsidP="008C1503">
      <w:pPr>
        <w:ind w:left="567" w:firstLine="567"/>
        <w:jc w:val="both"/>
      </w:pPr>
      <w:bookmarkStart w:id="36" w:name="sub_41"/>
      <w:r w:rsidRPr="00E84092">
        <w:t xml:space="preserve">4.1. Настоящий договор действует с даты его подписания Сторонами и по </w:t>
      </w:r>
      <w:r>
        <w:t>«</w:t>
      </w:r>
      <w:r w:rsidRPr="00E84092">
        <w:t>___</w:t>
      </w:r>
      <w:r>
        <w:t>»</w:t>
      </w:r>
      <w:r w:rsidRPr="00E84092">
        <w:t xml:space="preserve">_______ _____ г. согласно </w:t>
      </w:r>
      <w:hyperlink w:anchor="sub_13" w:history="1">
        <w:r w:rsidRPr="00D36EC4">
          <w:rPr>
            <w:rStyle w:val="af2"/>
            <w:color w:val="auto"/>
          </w:rPr>
          <w:t>пункту 1.3.</w:t>
        </w:r>
      </w:hyperlink>
      <w:r w:rsidRPr="00D36EC4">
        <w:t xml:space="preserve"> </w:t>
      </w:r>
      <w:r w:rsidRPr="00E84092">
        <w:t>настоящего договора, а в части исполнения обязательств по оплате - до момента исполнения таких обязательств.</w:t>
      </w:r>
    </w:p>
    <w:p w:rsidR="00D753D0" w:rsidRPr="00491762" w:rsidRDefault="00D753D0" w:rsidP="008C1503">
      <w:pPr>
        <w:ind w:left="567" w:firstLine="567"/>
        <w:jc w:val="both"/>
        <w:rPr>
          <w:b/>
        </w:rPr>
      </w:pPr>
    </w:p>
    <w:bookmarkEnd w:id="36"/>
    <w:p w:rsidR="00D753D0" w:rsidRPr="00491762" w:rsidRDefault="00D753D0" w:rsidP="00D36EC4">
      <w:pPr>
        <w:ind w:left="567"/>
        <w:jc w:val="center"/>
        <w:rPr>
          <w:b/>
        </w:rPr>
      </w:pPr>
      <w:r w:rsidRPr="00491762">
        <w:rPr>
          <w:b/>
        </w:rPr>
        <w:t>5. Ответственность Сторон</w:t>
      </w:r>
    </w:p>
    <w:p w:rsidR="00D753D0" w:rsidRPr="00E84092" w:rsidRDefault="00D753D0" w:rsidP="008C1503">
      <w:pPr>
        <w:ind w:left="567"/>
        <w:jc w:val="both"/>
      </w:pPr>
    </w:p>
    <w:p w:rsidR="00D753D0" w:rsidRPr="00E84092" w:rsidRDefault="00D753D0" w:rsidP="008C1503">
      <w:pPr>
        <w:ind w:left="567" w:firstLine="567"/>
        <w:jc w:val="both"/>
      </w:pPr>
      <w:bookmarkStart w:id="37" w:name="sub_51"/>
      <w:r w:rsidRPr="00E84092">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753D0" w:rsidRPr="00E84092" w:rsidRDefault="00D753D0" w:rsidP="008C1503">
      <w:pPr>
        <w:ind w:left="567" w:firstLine="567"/>
        <w:jc w:val="both"/>
      </w:pPr>
      <w:bookmarkStart w:id="38" w:name="sub_52"/>
      <w:bookmarkEnd w:id="37"/>
      <w:r w:rsidRPr="00E84092">
        <w:lastRenderedPageBreak/>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w:t>
      </w:r>
      <w:hyperlink r:id="rId10" w:history="1">
        <w:r w:rsidRPr="00AF31DE">
          <w:rPr>
            <w:rStyle w:val="af2"/>
            <w:color w:val="auto"/>
          </w:rPr>
          <w:t>ключевой ставки</w:t>
        </w:r>
      </w:hyperlink>
      <w:r w:rsidRPr="00E84092">
        <w:t xml:space="preserve">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D753D0" w:rsidRPr="00E84092" w:rsidRDefault="00D753D0" w:rsidP="008C1503">
      <w:pPr>
        <w:ind w:left="567" w:firstLine="567"/>
        <w:jc w:val="both"/>
      </w:pPr>
      <w:bookmarkStart w:id="39" w:name="sub_53"/>
      <w:bookmarkEnd w:id="38"/>
      <w:r w:rsidRPr="00E84092">
        <w:t>5.3. В случае не</w:t>
      </w:r>
      <w:r>
        <w:t xml:space="preserve"> </w:t>
      </w:r>
      <w:r w:rsidRPr="00E84092">
        <w:t>установки Объекта Хозяйствующий субъект не освобождается от внесения соответствующей платы по условиям настоящего договора.</w:t>
      </w:r>
    </w:p>
    <w:p w:rsidR="00D753D0" w:rsidRDefault="00D753D0" w:rsidP="008C1503">
      <w:pPr>
        <w:ind w:left="567" w:firstLine="567"/>
        <w:jc w:val="both"/>
      </w:pPr>
      <w:bookmarkStart w:id="40" w:name="sub_54"/>
      <w:bookmarkEnd w:id="39"/>
      <w:r w:rsidRPr="00E84092">
        <w:t>5.4. Контроль за расчетами Сторон по настоящему договору (</w:t>
      </w:r>
      <w:hyperlink w:anchor="sub_1002" w:history="1">
        <w:r w:rsidRPr="00AF31DE">
          <w:rPr>
            <w:rStyle w:val="af2"/>
            <w:color w:val="auto"/>
          </w:rPr>
          <w:t>раздел 2</w:t>
        </w:r>
      </w:hyperlink>
      <w:r w:rsidRPr="00257A98">
        <w:rPr>
          <w:b/>
        </w:rPr>
        <w:t xml:space="preserve"> </w:t>
      </w:r>
      <w:r w:rsidRPr="00E84092">
        <w:t>настоящего договора), осуществляет Администрация.</w:t>
      </w:r>
    </w:p>
    <w:p w:rsidR="00D753D0" w:rsidRPr="00E84092" w:rsidRDefault="00D753D0" w:rsidP="008C1503">
      <w:pPr>
        <w:ind w:left="567" w:firstLine="567"/>
        <w:jc w:val="both"/>
      </w:pPr>
    </w:p>
    <w:bookmarkEnd w:id="40"/>
    <w:p w:rsidR="00D753D0" w:rsidRDefault="00D753D0" w:rsidP="00AF31DE">
      <w:pPr>
        <w:ind w:left="567"/>
        <w:jc w:val="center"/>
        <w:rPr>
          <w:b/>
        </w:rPr>
      </w:pPr>
      <w:r w:rsidRPr="00257A98">
        <w:rPr>
          <w:b/>
        </w:rPr>
        <w:t>6. Изменение и прекращение договора</w:t>
      </w:r>
    </w:p>
    <w:p w:rsidR="00D753D0" w:rsidRPr="00E84092" w:rsidRDefault="00D753D0" w:rsidP="008C1503">
      <w:pPr>
        <w:ind w:left="567"/>
        <w:jc w:val="both"/>
      </w:pPr>
    </w:p>
    <w:p w:rsidR="00D753D0" w:rsidRPr="00E84092" w:rsidRDefault="00D753D0" w:rsidP="008C1503">
      <w:pPr>
        <w:ind w:left="567" w:firstLine="567"/>
        <w:jc w:val="both"/>
      </w:pPr>
      <w:bookmarkStart w:id="41" w:name="sub_61"/>
      <w:r w:rsidRPr="00E84092">
        <w:t>6.1. По соглашению Сторон настоящий договор может быть изменен. При этом не допускается изменение следующих существенных условий договора:</w:t>
      </w:r>
    </w:p>
    <w:bookmarkEnd w:id="41"/>
    <w:p w:rsidR="00D753D0" w:rsidRPr="00E84092" w:rsidRDefault="00AF31DE" w:rsidP="008C1503">
      <w:pPr>
        <w:ind w:left="567" w:firstLine="567"/>
        <w:jc w:val="both"/>
      </w:pPr>
      <w:r>
        <w:t xml:space="preserve">- </w:t>
      </w:r>
      <w:r w:rsidR="00D753D0" w:rsidRPr="00E84092">
        <w:t>основания заключения договора на размещение Объекта</w:t>
      </w:r>
      <w:r>
        <w:t xml:space="preserve"> без проведения торгов</w:t>
      </w:r>
      <w:r w:rsidR="00D753D0" w:rsidRPr="00E84092">
        <w:t>;</w:t>
      </w:r>
    </w:p>
    <w:p w:rsidR="00D753D0" w:rsidRPr="00E84092" w:rsidRDefault="00AF31DE" w:rsidP="008C1503">
      <w:pPr>
        <w:ind w:left="567" w:firstLine="567"/>
        <w:jc w:val="both"/>
      </w:pPr>
      <w:r>
        <w:t xml:space="preserve">- </w:t>
      </w:r>
      <w:r w:rsidR="00D753D0" w:rsidRPr="00E84092">
        <w:t>адреса размещения (местоположения и размера площади места размещения Объекта), вида, периода размещения Объекта;</w:t>
      </w:r>
    </w:p>
    <w:p w:rsidR="00D753D0" w:rsidRPr="00E84092" w:rsidRDefault="00AF31DE" w:rsidP="008C1503">
      <w:pPr>
        <w:ind w:left="567" w:firstLine="567"/>
        <w:jc w:val="both"/>
      </w:pPr>
      <w:r>
        <w:t xml:space="preserve">- </w:t>
      </w:r>
      <w:r w:rsidR="00D753D0" w:rsidRPr="00E84092">
        <w:t>ответственности Сторон.</w:t>
      </w:r>
    </w:p>
    <w:p w:rsidR="00D753D0" w:rsidRPr="00E84092" w:rsidRDefault="00D753D0" w:rsidP="008C1503">
      <w:pPr>
        <w:ind w:left="567" w:firstLine="567"/>
        <w:jc w:val="both"/>
      </w:pPr>
      <w:bookmarkStart w:id="42" w:name="sub_62"/>
      <w:r w:rsidRPr="00E84092">
        <w:t>6.2. Внесение изменений в настоящий договор осуществляется путем заключения дополнительного соглашения, подписываемого Сторонами.</w:t>
      </w:r>
    </w:p>
    <w:p w:rsidR="00D753D0" w:rsidRPr="00E84092" w:rsidRDefault="00D753D0" w:rsidP="008C1503">
      <w:pPr>
        <w:ind w:left="567" w:firstLine="567"/>
        <w:jc w:val="both"/>
      </w:pPr>
      <w:bookmarkStart w:id="43" w:name="sub_63"/>
      <w:bookmarkEnd w:id="42"/>
      <w:r w:rsidRPr="00E84092">
        <w:t>6.3. Настоящий договор расторгается:</w:t>
      </w:r>
    </w:p>
    <w:p w:rsidR="00D753D0" w:rsidRPr="00E84092" w:rsidRDefault="00D753D0" w:rsidP="008C1503">
      <w:pPr>
        <w:ind w:left="567" w:firstLine="567"/>
        <w:jc w:val="both"/>
      </w:pPr>
      <w:bookmarkStart w:id="44" w:name="sub_3214"/>
      <w:bookmarkEnd w:id="43"/>
      <w:r w:rsidRPr="00E84092">
        <w:t xml:space="preserve">1) по истечении сроков, установленных </w:t>
      </w:r>
      <w:hyperlink w:anchor="sub_13" w:history="1">
        <w:r w:rsidRPr="00AF31DE">
          <w:rPr>
            <w:rStyle w:val="af2"/>
            <w:color w:val="auto"/>
          </w:rPr>
          <w:t>пунктами 1.3</w:t>
        </w:r>
      </w:hyperlink>
      <w:r w:rsidRPr="00AF31DE">
        <w:t xml:space="preserve"> и </w:t>
      </w:r>
      <w:hyperlink w:anchor="sub_41" w:history="1">
        <w:r w:rsidRPr="00AF31DE">
          <w:rPr>
            <w:rStyle w:val="af2"/>
            <w:color w:val="auto"/>
          </w:rPr>
          <w:t>4.1</w:t>
        </w:r>
      </w:hyperlink>
      <w:r w:rsidRPr="00A72E2C">
        <w:rPr>
          <w:b/>
        </w:rPr>
        <w:t xml:space="preserve"> </w:t>
      </w:r>
      <w:r w:rsidRPr="00A72E2C">
        <w:t>н</w:t>
      </w:r>
      <w:r w:rsidRPr="00E84092">
        <w:t>астоящего договора;</w:t>
      </w:r>
    </w:p>
    <w:p w:rsidR="00D753D0" w:rsidRPr="00E84092" w:rsidRDefault="00D753D0" w:rsidP="008C1503">
      <w:pPr>
        <w:ind w:left="567" w:firstLine="567"/>
        <w:jc w:val="both"/>
      </w:pPr>
      <w:bookmarkStart w:id="45" w:name="sub_3215"/>
      <w:bookmarkEnd w:id="44"/>
      <w:r w:rsidRPr="00E84092">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D753D0" w:rsidRPr="00E84092" w:rsidRDefault="00D753D0" w:rsidP="008C1503">
      <w:pPr>
        <w:ind w:left="567" w:firstLine="567"/>
        <w:jc w:val="both"/>
      </w:pPr>
      <w:bookmarkStart w:id="46" w:name="sub_3216"/>
      <w:bookmarkEnd w:id="45"/>
      <w:r w:rsidRPr="00E84092">
        <w:t>3) в связи с односторонним отказом Администрации от исполнения настоящего договора по следующим основаниям:</w:t>
      </w:r>
    </w:p>
    <w:bookmarkEnd w:id="46"/>
    <w:p w:rsidR="00D753D0" w:rsidRPr="00E84092" w:rsidRDefault="00AF31DE" w:rsidP="008C1503">
      <w:pPr>
        <w:ind w:left="567" w:firstLine="567"/>
        <w:jc w:val="both"/>
      </w:pPr>
      <w:r>
        <w:t xml:space="preserve">- </w:t>
      </w:r>
      <w:r w:rsidR="00D753D0" w:rsidRPr="00E84092">
        <w:t>просрочка исполнения Хозяйствующим субъектом обязательств по плате на срок более 30 календарных дней;</w:t>
      </w:r>
    </w:p>
    <w:p w:rsidR="00D753D0" w:rsidRPr="00E84092" w:rsidRDefault="00AF31DE" w:rsidP="008C1503">
      <w:pPr>
        <w:ind w:left="567" w:firstLine="567"/>
        <w:jc w:val="both"/>
      </w:pPr>
      <w:proofErr w:type="gramStart"/>
      <w:r>
        <w:t xml:space="preserve">- </w:t>
      </w:r>
      <w:r w:rsidR="00D753D0" w:rsidRPr="00E84092">
        <w:t xml:space="preserve">размещение Хозяйствующим субъектом Объекта, не соответствующего характеристикам, указанным в </w:t>
      </w:r>
      <w:hyperlink w:anchor="sub_12" w:history="1">
        <w:r w:rsidR="00D753D0" w:rsidRPr="00AF31DE">
          <w:rPr>
            <w:rStyle w:val="af2"/>
            <w:color w:val="auto"/>
          </w:rPr>
          <w:t>пункте 1.2</w:t>
        </w:r>
      </w:hyperlink>
      <w:r w:rsidR="00D753D0" w:rsidRPr="00A72E2C">
        <w:rPr>
          <w:b/>
        </w:rPr>
        <w:t xml:space="preserve"> </w:t>
      </w:r>
      <w:r w:rsidR="00D753D0" w:rsidRPr="00E84092">
        <w:t>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r w:rsidR="00D753D0">
        <w:t xml:space="preserve"> Ибресинского района Чувашской Республики</w:t>
      </w:r>
      <w:r w:rsidR="00D753D0" w:rsidRPr="00E84092">
        <w:t>;</w:t>
      </w:r>
      <w:r w:rsidR="00D753D0">
        <w:t xml:space="preserve"> </w:t>
      </w:r>
      <w:r w:rsidR="00D753D0" w:rsidRPr="00E84092">
        <w:t xml:space="preserve">неисполнение Хозяйствующим субъектом обязанностей, предусмотренных в </w:t>
      </w:r>
      <w:hyperlink w:anchor="sub_324" w:history="1">
        <w:r w:rsidR="00D753D0" w:rsidRPr="00AF31DE">
          <w:rPr>
            <w:rStyle w:val="af2"/>
            <w:color w:val="auto"/>
          </w:rPr>
          <w:t>пунктах 3.2.4</w:t>
        </w:r>
      </w:hyperlink>
      <w:r w:rsidR="00D753D0" w:rsidRPr="00AF31DE">
        <w:t xml:space="preserve">, </w:t>
      </w:r>
      <w:hyperlink w:anchor="sub_326" w:history="1">
        <w:r w:rsidR="00D753D0" w:rsidRPr="00AF31DE">
          <w:rPr>
            <w:rStyle w:val="af2"/>
            <w:color w:val="auto"/>
          </w:rPr>
          <w:t>3.2.6</w:t>
        </w:r>
      </w:hyperlink>
      <w:r w:rsidR="00D753D0" w:rsidRPr="00AF31DE">
        <w:t xml:space="preserve">, </w:t>
      </w:r>
      <w:hyperlink w:anchor="sub_329" w:history="1">
        <w:r w:rsidR="00D753D0" w:rsidRPr="00AF31DE">
          <w:rPr>
            <w:rStyle w:val="af2"/>
            <w:color w:val="auto"/>
          </w:rPr>
          <w:t>3.2.9</w:t>
        </w:r>
      </w:hyperlink>
      <w:r w:rsidR="00D753D0" w:rsidRPr="00A72E2C">
        <w:rPr>
          <w:b/>
        </w:rPr>
        <w:t xml:space="preserve"> </w:t>
      </w:r>
      <w:r w:rsidR="00D753D0" w:rsidRPr="00E84092">
        <w:t>настоящего договора, два и более раза в течение срока действия настоящего договора;</w:t>
      </w:r>
      <w:proofErr w:type="gramEnd"/>
    </w:p>
    <w:p w:rsidR="00D753D0" w:rsidRPr="00E84092" w:rsidRDefault="00AF31DE" w:rsidP="008C1503">
      <w:pPr>
        <w:ind w:left="567" w:firstLine="567"/>
        <w:jc w:val="both"/>
      </w:pPr>
      <w:r>
        <w:t xml:space="preserve">- </w:t>
      </w:r>
      <w:r w:rsidR="00D753D0" w:rsidRPr="00E84092">
        <w:t xml:space="preserve">нарушение Хозяйствующим субъектом экологических норм или правил продажи табачной продукции, </w:t>
      </w:r>
      <w:proofErr w:type="spellStart"/>
      <w:r w:rsidR="00D753D0" w:rsidRPr="00E84092">
        <w:t>никотинсодержащей</w:t>
      </w:r>
      <w:proofErr w:type="spellEnd"/>
      <w:r w:rsidR="00D753D0" w:rsidRPr="00E84092">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D753D0" w:rsidRPr="00E84092" w:rsidRDefault="00D753D0" w:rsidP="008C1503">
      <w:pPr>
        <w:ind w:left="567" w:firstLine="567"/>
        <w:jc w:val="both"/>
      </w:pPr>
      <w:bookmarkStart w:id="47" w:name="sub_3217"/>
      <w:r w:rsidRPr="00E84092">
        <w:t>4) в связи с односторонним отказом от исполнения настоящего договора Хозяйствующим субъектом;</w:t>
      </w:r>
    </w:p>
    <w:p w:rsidR="00D753D0" w:rsidRPr="00E84092" w:rsidRDefault="00D753D0" w:rsidP="008C1503">
      <w:pPr>
        <w:ind w:left="567" w:firstLine="567"/>
        <w:jc w:val="both"/>
      </w:pPr>
      <w:bookmarkStart w:id="48" w:name="sub_3218"/>
      <w:bookmarkEnd w:id="47"/>
      <w:r w:rsidRPr="00E84092">
        <w:t>5) по решению суда.</w:t>
      </w:r>
    </w:p>
    <w:bookmarkEnd w:id="48"/>
    <w:p w:rsidR="00D753D0" w:rsidRPr="00E84092" w:rsidRDefault="00D753D0" w:rsidP="008C1503">
      <w:pPr>
        <w:ind w:left="567" w:firstLine="567"/>
        <w:jc w:val="both"/>
      </w:pPr>
      <w:r w:rsidRPr="00E84092">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E84092">
        <w:t>этом</w:t>
      </w:r>
      <w:proofErr w:type="gramEnd"/>
      <w:r w:rsidRPr="00E84092">
        <w:t xml:space="preserve"> случае датой прекращения договора считается </w:t>
      </w:r>
      <w:r w:rsidRPr="00E84092">
        <w:lastRenderedPageBreak/>
        <w:t>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D753D0" w:rsidRPr="00E84092" w:rsidRDefault="00D753D0" w:rsidP="008C1503">
      <w:pPr>
        <w:ind w:left="567" w:firstLine="567"/>
        <w:jc w:val="both"/>
      </w:pPr>
      <w:r w:rsidRPr="00E84092">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E84092">
        <w:t>этом</w:t>
      </w:r>
      <w:proofErr w:type="gramEnd"/>
      <w:r w:rsidRPr="00E84092">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D753D0" w:rsidRDefault="00D753D0" w:rsidP="008C1503">
      <w:pPr>
        <w:ind w:left="567" w:firstLine="567"/>
        <w:jc w:val="both"/>
      </w:pPr>
      <w:bookmarkStart w:id="49" w:name="sub_64"/>
      <w:r w:rsidRPr="00E84092">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E84092">
        <w:t>предусмотренных</w:t>
      </w:r>
      <w:proofErr w:type="gramEnd"/>
      <w:r w:rsidRPr="00E84092">
        <w:t xml:space="preserve"> настоящим договором.</w:t>
      </w:r>
    </w:p>
    <w:p w:rsidR="00D753D0" w:rsidRPr="00E84092" w:rsidRDefault="00D753D0" w:rsidP="008C1503">
      <w:pPr>
        <w:ind w:left="567" w:firstLine="567"/>
        <w:jc w:val="both"/>
      </w:pPr>
    </w:p>
    <w:bookmarkEnd w:id="49"/>
    <w:p w:rsidR="00D753D0" w:rsidRPr="004F34E9" w:rsidRDefault="00D753D0" w:rsidP="00AF31DE">
      <w:pPr>
        <w:ind w:left="567"/>
        <w:jc w:val="center"/>
        <w:rPr>
          <w:b/>
        </w:rPr>
      </w:pPr>
      <w:r w:rsidRPr="004F34E9">
        <w:rPr>
          <w:b/>
        </w:rPr>
        <w:t>7. Заключительные положения</w:t>
      </w:r>
    </w:p>
    <w:p w:rsidR="00D753D0" w:rsidRPr="00E84092" w:rsidRDefault="00D753D0" w:rsidP="008C1503">
      <w:pPr>
        <w:ind w:left="567"/>
        <w:jc w:val="both"/>
      </w:pPr>
    </w:p>
    <w:p w:rsidR="00D753D0" w:rsidRPr="00E84092" w:rsidRDefault="00D753D0" w:rsidP="008C1503">
      <w:pPr>
        <w:ind w:left="567" w:firstLine="567"/>
        <w:jc w:val="both"/>
      </w:pPr>
      <w:bookmarkStart w:id="50" w:name="sub_71"/>
      <w:r w:rsidRPr="00E84092">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E84092">
        <w:t>недостижения</w:t>
      </w:r>
      <w:proofErr w:type="spellEnd"/>
      <w:r w:rsidRPr="00E84092">
        <w:t xml:space="preserve"> согласия передаются на рассмотрение Арбитражного суда Чувашской Республики в установленном порядке.</w:t>
      </w:r>
    </w:p>
    <w:bookmarkEnd w:id="50"/>
    <w:p w:rsidR="00D753D0" w:rsidRPr="00E84092" w:rsidRDefault="00D753D0" w:rsidP="008C1503">
      <w:pPr>
        <w:ind w:left="567" w:firstLine="567"/>
        <w:jc w:val="both"/>
      </w:pPr>
      <w:r w:rsidRPr="00E84092">
        <w:t>Срок для рассмотрения заявления, претензии, любого иного обращения между Сторонами настоящего договора составляет 10 календарных дней.</w:t>
      </w:r>
    </w:p>
    <w:p w:rsidR="00D753D0" w:rsidRPr="005323F9" w:rsidRDefault="00D753D0" w:rsidP="008C1503">
      <w:pPr>
        <w:ind w:left="567" w:firstLine="567"/>
        <w:jc w:val="both"/>
        <w:rPr>
          <w:b/>
        </w:rPr>
      </w:pPr>
      <w:bookmarkStart w:id="51" w:name="sub_72"/>
      <w:r w:rsidRPr="00E84092">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Pr="005323F9">
        <w:t>Администрации в течение всего срока действия данного договора.</w:t>
      </w:r>
    </w:p>
    <w:p w:rsidR="00D753D0" w:rsidRPr="00E84092" w:rsidRDefault="00D753D0" w:rsidP="008C1503">
      <w:pPr>
        <w:ind w:left="567" w:firstLine="567"/>
        <w:jc w:val="both"/>
      </w:pPr>
      <w:bookmarkStart w:id="52" w:name="sub_73"/>
      <w:bookmarkEnd w:id="51"/>
      <w:r w:rsidRPr="005323F9">
        <w:t>7.3.</w:t>
      </w:r>
      <w:r w:rsidRPr="005323F9">
        <w:rPr>
          <w:b/>
        </w:rPr>
        <w:t xml:space="preserve"> </w:t>
      </w:r>
      <w:hyperlink w:anchor="sub_1100" w:history="1">
        <w:r w:rsidRPr="00AF31DE">
          <w:rPr>
            <w:rStyle w:val="af2"/>
            <w:color w:val="auto"/>
          </w:rPr>
          <w:t>Приложение</w:t>
        </w:r>
      </w:hyperlink>
      <w:r w:rsidRPr="00E84092">
        <w:t xml:space="preserve"> к договору составляет его неотъемлемую часть.</w:t>
      </w:r>
    </w:p>
    <w:bookmarkEnd w:id="52"/>
    <w:p w:rsidR="00D753D0" w:rsidRDefault="00D753D0" w:rsidP="008C1503">
      <w:pPr>
        <w:ind w:left="567" w:firstLine="567"/>
        <w:jc w:val="both"/>
        <w:rPr>
          <w:b/>
        </w:rPr>
      </w:pPr>
      <w:r w:rsidRPr="00AF31DE">
        <w:fldChar w:fldCharType="begin"/>
      </w:r>
      <w:r w:rsidRPr="00AF31DE">
        <w:instrText>HYPERLINK \l "sub_1100"</w:instrText>
      </w:r>
      <w:r w:rsidRPr="00AF31DE">
        <w:fldChar w:fldCharType="separate"/>
      </w:r>
      <w:r w:rsidRPr="00AF31DE">
        <w:rPr>
          <w:rStyle w:val="af2"/>
          <w:color w:val="auto"/>
        </w:rPr>
        <w:t>Приложение</w:t>
      </w:r>
      <w:r w:rsidRPr="00AF31DE">
        <w:fldChar w:fldCharType="end"/>
      </w:r>
      <w:r w:rsidRPr="005323F9">
        <w:rPr>
          <w:b/>
        </w:rPr>
        <w:t>:</w:t>
      </w:r>
      <w:r w:rsidRPr="00E84092">
        <w:t xml:space="preserve"> Протокол расчета платы по договору на размещение нестационарного торгового объекта</w:t>
      </w:r>
      <w:r>
        <w:t xml:space="preserve"> на территории Ибресинского района Чувашской Республики</w:t>
      </w:r>
      <w:r w:rsidRPr="00E84092">
        <w:t>.</w:t>
      </w:r>
    </w:p>
    <w:p w:rsidR="00D753D0" w:rsidRDefault="00D753D0" w:rsidP="008C1503">
      <w:pPr>
        <w:ind w:left="567" w:firstLine="567"/>
        <w:jc w:val="both"/>
        <w:rPr>
          <w:b/>
        </w:rPr>
      </w:pPr>
    </w:p>
    <w:p w:rsidR="00D753D0" w:rsidRPr="00E84092" w:rsidRDefault="00D753D0" w:rsidP="008C1503">
      <w:pPr>
        <w:ind w:left="567" w:firstLine="567"/>
        <w:jc w:val="both"/>
      </w:pPr>
      <w:r w:rsidRPr="00F04B86">
        <w:rPr>
          <w:b/>
        </w:rPr>
        <w:t>8. Юридические адреса и банковские реквизиты Сторон</w:t>
      </w:r>
    </w:p>
    <w:p w:rsidR="00D753D0" w:rsidRPr="00E84092" w:rsidRDefault="00D753D0" w:rsidP="008C1503">
      <w:pPr>
        <w:ind w:left="567"/>
        <w:jc w:val="both"/>
      </w:pPr>
    </w:p>
    <w:p w:rsidR="00D753D0" w:rsidRDefault="00D753D0" w:rsidP="008C1503">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Хозяйствующий субъект:</w:t>
      </w:r>
    </w:p>
    <w:p w:rsidR="00D753D0" w:rsidRDefault="00D753D0" w:rsidP="008C1503">
      <w:pPr>
        <w:ind w:left="567"/>
        <w:jc w:val="both"/>
      </w:pPr>
    </w:p>
    <w:p w:rsidR="00D753D0" w:rsidRDefault="00D753D0" w:rsidP="008C1503">
      <w:pPr>
        <w:ind w:left="567"/>
        <w:jc w:val="both"/>
      </w:pPr>
    </w:p>
    <w:p w:rsidR="00D753D0" w:rsidRPr="00BC36B3" w:rsidRDefault="00D753D0" w:rsidP="008C1503">
      <w:pPr>
        <w:ind w:left="567"/>
        <w:jc w:val="both"/>
      </w:pPr>
    </w:p>
    <w:p w:rsidR="00D753D0" w:rsidRPr="00E84092" w:rsidRDefault="00D753D0" w:rsidP="008C1503">
      <w:pPr>
        <w:pStyle w:val="a3"/>
        <w:ind w:left="567"/>
        <w:rPr>
          <w:rFonts w:ascii="Times New Roman" w:hAnsi="Times New Roman" w:cs="Times New Roman"/>
          <w:sz w:val="24"/>
          <w:szCs w:val="24"/>
        </w:rPr>
      </w:pPr>
      <w:r w:rsidRPr="00E84092">
        <w:rPr>
          <w:rFonts w:ascii="Times New Roman" w:hAnsi="Times New Roman" w:cs="Times New Roman"/>
          <w:sz w:val="24"/>
          <w:szCs w:val="24"/>
        </w:rPr>
        <w:t>_______</w:t>
      </w:r>
      <w:r>
        <w:rPr>
          <w:rFonts w:ascii="Times New Roman" w:hAnsi="Times New Roman" w:cs="Times New Roman"/>
          <w:sz w:val="24"/>
          <w:szCs w:val="24"/>
        </w:rPr>
        <w:t xml:space="preserve">_______________________  </w:t>
      </w:r>
      <w:r w:rsidRPr="00E84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092">
        <w:rPr>
          <w:rFonts w:ascii="Times New Roman" w:hAnsi="Times New Roman" w:cs="Times New Roman"/>
          <w:sz w:val="24"/>
          <w:szCs w:val="24"/>
        </w:rPr>
        <w:t>__________________________</w:t>
      </w:r>
    </w:p>
    <w:p w:rsidR="00D753D0" w:rsidRPr="00AF31DE" w:rsidRDefault="00D753D0" w:rsidP="008C1503">
      <w:pPr>
        <w:pStyle w:val="a3"/>
        <w:ind w:left="567"/>
        <w:rPr>
          <w:rFonts w:ascii="Times New Roman" w:hAnsi="Times New Roman" w:cs="Times New Roman"/>
        </w:rPr>
      </w:pPr>
      <w:r w:rsidRPr="00AF31DE">
        <w:rPr>
          <w:rFonts w:ascii="Times New Roman" w:hAnsi="Times New Roman" w:cs="Times New Roman"/>
        </w:rPr>
        <w:t xml:space="preserve">М.П.                                                                                        </w:t>
      </w:r>
      <w:r w:rsidR="00AF31DE">
        <w:rPr>
          <w:rFonts w:ascii="Times New Roman" w:hAnsi="Times New Roman" w:cs="Times New Roman"/>
        </w:rPr>
        <w:t xml:space="preserve">                     </w:t>
      </w:r>
      <w:r w:rsidRPr="00AF31DE">
        <w:rPr>
          <w:rFonts w:ascii="Times New Roman" w:hAnsi="Times New Roman" w:cs="Times New Roman"/>
        </w:rPr>
        <w:t xml:space="preserve">  М.П. (при наличии)</w:t>
      </w:r>
    </w:p>
    <w:p w:rsidR="00D753D0" w:rsidRPr="00E84092" w:rsidRDefault="00D753D0" w:rsidP="008C1503">
      <w:pPr>
        <w:ind w:left="567"/>
        <w:jc w:val="both"/>
      </w:pPr>
    </w:p>
    <w:p w:rsidR="00D753D0" w:rsidRDefault="00D753D0" w:rsidP="008C1503">
      <w:pPr>
        <w:ind w:left="567"/>
        <w:jc w:val="both"/>
        <w:rPr>
          <w:rStyle w:val="a4"/>
          <w:bCs w:val="0"/>
        </w:rPr>
      </w:pPr>
      <w:bookmarkStart w:id="53" w:name="sub_1100"/>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Default="00D753D0" w:rsidP="00D753D0">
      <w:pPr>
        <w:ind w:left="567"/>
        <w:jc w:val="right"/>
        <w:rPr>
          <w:rStyle w:val="a4"/>
          <w:bCs w:val="0"/>
        </w:rPr>
      </w:pPr>
    </w:p>
    <w:p w:rsidR="00D753D0" w:rsidRPr="00AF31DE" w:rsidRDefault="00D753D0" w:rsidP="00D753D0">
      <w:pPr>
        <w:ind w:left="567"/>
        <w:jc w:val="right"/>
        <w:rPr>
          <w:rStyle w:val="a4"/>
          <w:b w:val="0"/>
          <w:bCs w:val="0"/>
          <w:color w:val="auto"/>
        </w:rPr>
      </w:pPr>
      <w:r w:rsidRPr="00AF31DE">
        <w:rPr>
          <w:rStyle w:val="a4"/>
          <w:b w:val="0"/>
          <w:bCs w:val="0"/>
          <w:color w:val="auto"/>
        </w:rPr>
        <w:lastRenderedPageBreak/>
        <w:t>Приложение</w:t>
      </w:r>
      <w:r w:rsidRPr="00AF31DE">
        <w:rPr>
          <w:rStyle w:val="a4"/>
          <w:b w:val="0"/>
          <w:bCs w:val="0"/>
          <w:color w:val="auto"/>
        </w:rPr>
        <w:br/>
        <w:t xml:space="preserve">к </w:t>
      </w:r>
      <w:hyperlink w:anchor="sub_1000" w:history="1">
        <w:r w:rsidRPr="00AF31DE">
          <w:rPr>
            <w:rStyle w:val="af2"/>
            <w:color w:val="auto"/>
          </w:rPr>
          <w:t>договору</w:t>
        </w:r>
      </w:hyperlink>
      <w:r w:rsidRPr="00AF31DE">
        <w:rPr>
          <w:rStyle w:val="a4"/>
          <w:bCs w:val="0"/>
          <w:color w:val="auto"/>
        </w:rPr>
        <w:br/>
      </w:r>
      <w:r w:rsidRPr="00AF31DE">
        <w:rPr>
          <w:rStyle w:val="a4"/>
          <w:b w:val="0"/>
          <w:bCs w:val="0"/>
          <w:color w:val="auto"/>
        </w:rPr>
        <w:t>№ ____ от ___________</w:t>
      </w:r>
    </w:p>
    <w:p w:rsidR="00D753D0" w:rsidRPr="00AF31DE" w:rsidRDefault="00D753D0" w:rsidP="00D753D0">
      <w:pPr>
        <w:ind w:left="567"/>
        <w:jc w:val="right"/>
        <w:rPr>
          <w:rStyle w:val="a4"/>
          <w:bCs w:val="0"/>
          <w:color w:val="auto"/>
        </w:rPr>
      </w:pPr>
    </w:p>
    <w:bookmarkEnd w:id="53"/>
    <w:p w:rsidR="00D753D0" w:rsidRPr="008F1E62" w:rsidRDefault="00D753D0" w:rsidP="00D753D0">
      <w:pPr>
        <w:ind w:left="567"/>
        <w:jc w:val="center"/>
        <w:rPr>
          <w:b/>
        </w:rPr>
      </w:pPr>
      <w:r w:rsidRPr="008F1E62">
        <w:rPr>
          <w:b/>
        </w:rPr>
        <w:t>Протокол</w:t>
      </w:r>
    </w:p>
    <w:p w:rsidR="00D753D0" w:rsidRPr="008F1E62" w:rsidRDefault="00D753D0" w:rsidP="00D753D0">
      <w:pPr>
        <w:ind w:left="567"/>
        <w:jc w:val="center"/>
        <w:rPr>
          <w:b/>
        </w:rPr>
      </w:pPr>
      <w:r w:rsidRPr="008F1E62">
        <w:rPr>
          <w:b/>
        </w:rPr>
        <w:t>расчета платы по договору на размещение нестационарного торгового объекта</w:t>
      </w:r>
    </w:p>
    <w:p w:rsidR="00D753D0" w:rsidRPr="00E84092" w:rsidRDefault="00D753D0" w:rsidP="00D753D0">
      <w:pPr>
        <w:ind w:left="567"/>
        <w:jc w:val="center"/>
      </w:pPr>
      <w:r w:rsidRPr="008F1E62">
        <w:rPr>
          <w:b/>
        </w:rPr>
        <w:t xml:space="preserve">на территории </w:t>
      </w:r>
      <w:r>
        <w:rPr>
          <w:b/>
        </w:rPr>
        <w:t>Ибресинского</w:t>
      </w:r>
      <w:r w:rsidRPr="008F1E62">
        <w:rPr>
          <w:b/>
        </w:rPr>
        <w:t xml:space="preserve"> района Чувашской Республики</w:t>
      </w:r>
    </w:p>
    <w:p w:rsidR="00D753D0" w:rsidRPr="00E84092" w:rsidRDefault="00D753D0" w:rsidP="00D753D0">
      <w:pPr>
        <w:ind w:left="567"/>
      </w:pPr>
    </w:p>
    <w:p w:rsidR="00D753D0" w:rsidRPr="00E84092" w:rsidRDefault="00D753D0" w:rsidP="00D753D0">
      <w:pPr>
        <w:ind w:left="567" w:firstLine="567"/>
      </w:pPr>
      <w:r w:rsidRPr="00E84092">
        <w:t>Хозяйствующий субъект: __________________</w:t>
      </w:r>
      <w:r>
        <w:t>_________________________________</w:t>
      </w:r>
    </w:p>
    <w:p w:rsidR="00D753D0" w:rsidRPr="00E84092" w:rsidRDefault="00D753D0" w:rsidP="00D753D0">
      <w:pPr>
        <w:ind w:left="567" w:firstLine="567"/>
      </w:pPr>
      <w:r w:rsidRPr="00E84092">
        <w:t>Место размещения нестационарного торгового объекта (далее - Объект) __________________</w:t>
      </w:r>
      <w:r>
        <w:t>_____________________________________________________________</w:t>
      </w:r>
    </w:p>
    <w:p w:rsidR="00D753D0" w:rsidRPr="00E84092" w:rsidRDefault="00D753D0" w:rsidP="00D753D0">
      <w:pPr>
        <w:ind w:left="567" w:firstLine="567"/>
      </w:pPr>
      <w:r w:rsidRPr="00E84092">
        <w:t>Тип объекта - ___________________</w:t>
      </w:r>
      <w:r>
        <w:t>__________________________________________</w:t>
      </w:r>
    </w:p>
    <w:p w:rsidR="00D753D0" w:rsidRPr="00E84092" w:rsidRDefault="00D753D0" w:rsidP="00D753D0">
      <w:pPr>
        <w:ind w:left="567" w:firstLine="567"/>
      </w:pPr>
      <w:r w:rsidRPr="00E84092">
        <w:t>Площадь Объекта (S) ________ кв. м.</w:t>
      </w:r>
    </w:p>
    <w:p w:rsidR="00D753D0" w:rsidRPr="00E84092" w:rsidRDefault="00D753D0" w:rsidP="00D753D0">
      <w:pPr>
        <w:ind w:left="567" w:firstLine="567"/>
      </w:pPr>
      <w:bookmarkStart w:id="54" w:name="sub_1101"/>
      <w:r w:rsidRPr="00E84092">
        <w:t>1. Основания расчета платы по договору:</w:t>
      </w:r>
    </w:p>
    <w:bookmarkEnd w:id="54"/>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Решение ________________________________________________________________</w:t>
      </w:r>
      <w:r>
        <w:rPr>
          <w:rFonts w:ascii="Times New Roman" w:hAnsi="Times New Roman" w:cs="Times New Roman"/>
          <w:sz w:val="24"/>
          <w:szCs w:val="24"/>
        </w:rPr>
        <w:t>______</w:t>
      </w:r>
      <w:r w:rsidRPr="00E84092">
        <w:rPr>
          <w:rFonts w:ascii="Times New Roman" w:hAnsi="Times New Roman" w:cs="Times New Roman"/>
          <w:sz w:val="24"/>
          <w:szCs w:val="24"/>
        </w:rPr>
        <w:t>;</w:t>
      </w:r>
    </w:p>
    <w:p w:rsidR="00D753D0" w:rsidRPr="00E84092" w:rsidRDefault="00D753D0" w:rsidP="00AF31DE">
      <w:pPr>
        <w:pStyle w:val="a3"/>
        <w:ind w:left="567"/>
        <w:jc w:val="center"/>
        <w:rPr>
          <w:rFonts w:ascii="Times New Roman" w:hAnsi="Times New Roman" w:cs="Times New Roman"/>
          <w:sz w:val="24"/>
          <w:szCs w:val="24"/>
        </w:rPr>
      </w:pPr>
      <w:r w:rsidRPr="00E84092">
        <w:rPr>
          <w:rFonts w:ascii="Times New Roman" w:hAnsi="Times New Roman" w:cs="Times New Roman"/>
          <w:sz w:val="24"/>
          <w:szCs w:val="24"/>
        </w:rPr>
        <w:t>(</w:t>
      </w:r>
      <w:r w:rsidRPr="00AF31DE">
        <w:rPr>
          <w:rFonts w:ascii="Times New Roman" w:hAnsi="Times New Roman" w:cs="Times New Roman"/>
        </w:rPr>
        <w:t>наименование, реквизиты НПА муниципального образования, определяющего стартовые цены и коэффициенты для Объекта)</w:t>
      </w:r>
    </w:p>
    <w:p w:rsidR="00D753D0" w:rsidRPr="00E84092" w:rsidRDefault="00D753D0" w:rsidP="00D753D0">
      <w:pPr>
        <w:ind w:left="567" w:firstLine="567"/>
      </w:pPr>
      <w:r w:rsidRPr="00E84092">
        <w:t>Размер платы по договору на размещение Объекта рассчитывается по формуле:</w:t>
      </w:r>
    </w:p>
    <w:p w:rsidR="00D753D0" w:rsidRPr="00E84092" w:rsidRDefault="00D753D0" w:rsidP="00D753D0">
      <w:pPr>
        <w:ind w:left="567" w:firstLine="567"/>
      </w:pPr>
      <w:r w:rsidRPr="00E84092">
        <w:t xml:space="preserve">РП = БС х </w:t>
      </w:r>
      <w:proofErr w:type="spellStart"/>
      <w:r w:rsidRPr="00E84092">
        <w:t>Кмест</w:t>
      </w:r>
      <w:proofErr w:type="spellEnd"/>
      <w:r w:rsidRPr="00E84092">
        <w:t xml:space="preserve">. х </w:t>
      </w:r>
      <w:proofErr w:type="spellStart"/>
      <w:r w:rsidRPr="00E84092">
        <w:t>Кспец</w:t>
      </w:r>
      <w:proofErr w:type="spellEnd"/>
      <w:r w:rsidRPr="00E84092">
        <w:t xml:space="preserve">. х </w:t>
      </w:r>
      <w:proofErr w:type="spellStart"/>
      <w:r w:rsidRPr="00E84092">
        <w:t>Кврем</w:t>
      </w:r>
      <w:proofErr w:type="spellEnd"/>
      <w:r w:rsidRPr="00E84092">
        <w:t>. х S, где:</w:t>
      </w:r>
    </w:p>
    <w:p w:rsidR="00D753D0" w:rsidRPr="00E84092" w:rsidRDefault="00D753D0" w:rsidP="00D753D0">
      <w:pPr>
        <w:ind w:left="567" w:firstLine="567"/>
      </w:pPr>
      <w:r w:rsidRPr="00E84092">
        <w:t>РП - размер платы по договору на право размещения Объекта в месяц, в рублях;</w:t>
      </w:r>
    </w:p>
    <w:p w:rsidR="00D753D0" w:rsidRPr="00E84092" w:rsidRDefault="00D753D0" w:rsidP="00D753D0">
      <w:pPr>
        <w:ind w:left="567" w:firstLine="567"/>
      </w:pPr>
      <w:r w:rsidRPr="00E84092">
        <w:t>БС - базовая ставка платы на размещение Объекта в расчете за 1 кв. м. в месяц в рублях;</w:t>
      </w:r>
    </w:p>
    <w:p w:rsidR="00D753D0" w:rsidRPr="00E84092" w:rsidRDefault="00D753D0" w:rsidP="00D753D0">
      <w:pPr>
        <w:ind w:left="567" w:firstLine="567"/>
      </w:pPr>
      <w:proofErr w:type="spellStart"/>
      <w:r w:rsidRPr="00E84092">
        <w:t>Кмест</w:t>
      </w:r>
      <w:proofErr w:type="spellEnd"/>
      <w:r w:rsidRPr="00E84092">
        <w:t>. - коэффициент, учитывающий территориальное расположение Объекта;</w:t>
      </w:r>
    </w:p>
    <w:p w:rsidR="00D753D0" w:rsidRPr="00E84092" w:rsidRDefault="00D753D0" w:rsidP="00D753D0">
      <w:pPr>
        <w:ind w:left="567" w:firstLine="567"/>
      </w:pPr>
      <w:proofErr w:type="spellStart"/>
      <w:r w:rsidRPr="00E84092">
        <w:t>Кспец</w:t>
      </w:r>
      <w:proofErr w:type="spellEnd"/>
      <w:r w:rsidRPr="00E84092">
        <w:t>. - коэффициент, учитывающий социальную значимость, приоритетную специализацию Объекта;</w:t>
      </w:r>
    </w:p>
    <w:p w:rsidR="00D753D0" w:rsidRPr="00E84092" w:rsidRDefault="00D753D0" w:rsidP="00D753D0">
      <w:pPr>
        <w:ind w:left="567" w:firstLine="567"/>
      </w:pPr>
      <w:proofErr w:type="spellStart"/>
      <w:r w:rsidRPr="00E84092">
        <w:t>Кврем</w:t>
      </w:r>
      <w:proofErr w:type="spellEnd"/>
      <w:r w:rsidRPr="00E84092">
        <w:t>. - количество месяцев, на которое предоставляется место для размещения нестационарного торгового объекта;</w:t>
      </w:r>
    </w:p>
    <w:p w:rsidR="00D753D0" w:rsidRPr="00E84092" w:rsidRDefault="00D753D0" w:rsidP="00D753D0">
      <w:pPr>
        <w:ind w:left="567" w:firstLine="567"/>
      </w:pPr>
      <w:r w:rsidRPr="00E84092">
        <w:t>S - площадь под размещение Объекта, кв. м.</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                (расчет платы на размещение Объекта)</w:t>
      </w:r>
    </w:p>
    <w:p w:rsidR="00D753D0" w:rsidRPr="00E84092" w:rsidRDefault="00D753D0" w:rsidP="00D753D0">
      <w:pPr>
        <w:ind w:left="567" w:firstLine="567"/>
      </w:pPr>
      <w:bookmarkStart w:id="55" w:name="sub_1102"/>
      <w:r w:rsidRPr="00E84092">
        <w:t>2. Расчет платежей за период с ______ года по _______ года включительно</w:t>
      </w:r>
    </w:p>
    <w:bookmarkEnd w:id="55"/>
    <w:p w:rsidR="00D753D0" w:rsidRPr="00E84092" w:rsidRDefault="00D753D0" w:rsidP="00D753D0">
      <w:pPr>
        <w:ind w:left="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7"/>
        <w:gridCol w:w="2693"/>
        <w:gridCol w:w="3378"/>
      </w:tblGrid>
      <w:tr w:rsidR="00D753D0" w:rsidRPr="00E84092" w:rsidTr="00D753D0">
        <w:tc>
          <w:tcPr>
            <w:tcW w:w="3427" w:type="dxa"/>
            <w:tcBorders>
              <w:top w:val="single" w:sz="4" w:space="0" w:color="auto"/>
              <w:bottom w:val="single" w:sz="4" w:space="0" w:color="auto"/>
              <w:right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Расчетный период</w:t>
            </w:r>
          </w:p>
        </w:tc>
        <w:tc>
          <w:tcPr>
            <w:tcW w:w="2693" w:type="dxa"/>
            <w:tcBorders>
              <w:top w:val="single" w:sz="4" w:space="0" w:color="auto"/>
              <w:left w:val="single" w:sz="4" w:space="0" w:color="auto"/>
              <w:bottom w:val="single" w:sz="4" w:space="0" w:color="auto"/>
              <w:right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Срок оплаты</w:t>
            </w:r>
          </w:p>
        </w:tc>
        <w:tc>
          <w:tcPr>
            <w:tcW w:w="3378" w:type="dxa"/>
            <w:tcBorders>
              <w:top w:val="single" w:sz="4" w:space="0" w:color="auto"/>
              <w:left w:val="single" w:sz="4" w:space="0" w:color="auto"/>
              <w:bottom w:val="single" w:sz="4" w:space="0" w:color="auto"/>
            </w:tcBorders>
          </w:tcPr>
          <w:p w:rsidR="00D753D0" w:rsidRPr="00E84092" w:rsidRDefault="00D753D0" w:rsidP="00D753D0">
            <w:pPr>
              <w:pStyle w:val="af3"/>
              <w:ind w:left="567"/>
              <w:jc w:val="center"/>
              <w:rPr>
                <w:rFonts w:ascii="Times New Roman" w:hAnsi="Times New Roman" w:cs="Times New Roman"/>
              </w:rPr>
            </w:pPr>
            <w:r w:rsidRPr="00E84092">
              <w:rPr>
                <w:rFonts w:ascii="Times New Roman" w:hAnsi="Times New Roman" w:cs="Times New Roman"/>
              </w:rPr>
              <w:t>Сумма (руб.)</w:t>
            </w:r>
          </w:p>
        </w:tc>
      </w:tr>
      <w:tr w:rsidR="00D753D0" w:rsidRPr="00E84092" w:rsidTr="00D753D0">
        <w:tc>
          <w:tcPr>
            <w:tcW w:w="3427" w:type="dxa"/>
            <w:tcBorders>
              <w:top w:val="single" w:sz="4" w:space="0" w:color="auto"/>
              <w:bottom w:val="single" w:sz="4" w:space="0" w:color="auto"/>
              <w:right w:val="single" w:sz="4" w:space="0" w:color="auto"/>
            </w:tcBorders>
          </w:tcPr>
          <w:p w:rsidR="00D753D0" w:rsidRPr="00E84092" w:rsidRDefault="00D753D0" w:rsidP="00D753D0">
            <w:pPr>
              <w:pStyle w:val="af3"/>
              <w:ind w:left="567"/>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753D0" w:rsidRPr="00E84092" w:rsidRDefault="00D753D0" w:rsidP="00D753D0">
            <w:pPr>
              <w:pStyle w:val="af3"/>
              <w:ind w:left="567"/>
              <w:rPr>
                <w:rFonts w:ascii="Times New Roman" w:hAnsi="Times New Roman" w:cs="Times New Roman"/>
              </w:rPr>
            </w:pPr>
          </w:p>
        </w:tc>
        <w:tc>
          <w:tcPr>
            <w:tcW w:w="3378" w:type="dxa"/>
            <w:tcBorders>
              <w:top w:val="single" w:sz="4" w:space="0" w:color="auto"/>
              <w:left w:val="single" w:sz="4" w:space="0" w:color="auto"/>
              <w:bottom w:val="single" w:sz="4" w:space="0" w:color="auto"/>
            </w:tcBorders>
          </w:tcPr>
          <w:p w:rsidR="00D753D0" w:rsidRPr="00E84092" w:rsidRDefault="00D753D0" w:rsidP="00D753D0">
            <w:pPr>
              <w:pStyle w:val="af3"/>
              <w:ind w:left="567"/>
              <w:rPr>
                <w:rFonts w:ascii="Times New Roman" w:hAnsi="Times New Roman" w:cs="Times New Roman"/>
              </w:rPr>
            </w:pPr>
          </w:p>
        </w:tc>
      </w:tr>
    </w:tbl>
    <w:p w:rsidR="00D753D0" w:rsidRPr="00E84092" w:rsidRDefault="00D753D0" w:rsidP="00D753D0">
      <w:pPr>
        <w:ind w:left="567" w:firstLine="567"/>
      </w:pPr>
      <w:bookmarkStart w:id="56" w:name="sub_1103"/>
      <w:r w:rsidRPr="00E84092">
        <w:t>3. Условия платежей:</w:t>
      </w:r>
    </w:p>
    <w:p w:rsidR="00D753D0" w:rsidRPr="00E84092" w:rsidRDefault="00D753D0" w:rsidP="00D753D0">
      <w:pPr>
        <w:pStyle w:val="a3"/>
        <w:ind w:left="567" w:firstLine="567"/>
        <w:rPr>
          <w:rFonts w:ascii="Times New Roman" w:hAnsi="Times New Roman" w:cs="Times New Roman"/>
          <w:sz w:val="24"/>
          <w:szCs w:val="24"/>
        </w:rPr>
      </w:pPr>
      <w:bookmarkStart w:id="57" w:name="sub_1131"/>
      <w:bookmarkEnd w:id="56"/>
      <w:r w:rsidRPr="00E84092">
        <w:rPr>
          <w:rFonts w:ascii="Times New Roman" w:hAnsi="Times New Roman" w:cs="Times New Roman"/>
          <w:sz w:val="24"/>
          <w:szCs w:val="24"/>
        </w:rPr>
        <w:t>3.1. Оплата по договору вносится по следующим реквизитам: ________________</w:t>
      </w:r>
      <w:r>
        <w:rPr>
          <w:rFonts w:ascii="Times New Roman" w:hAnsi="Times New Roman" w:cs="Times New Roman"/>
          <w:sz w:val="24"/>
          <w:szCs w:val="24"/>
        </w:rPr>
        <w:t>_____</w:t>
      </w:r>
    </w:p>
    <w:bookmarkEnd w:id="57"/>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p>
    <w:p w:rsidR="00D753D0" w:rsidRPr="00E84092" w:rsidRDefault="00D753D0" w:rsidP="00D753D0">
      <w:pPr>
        <w:ind w:left="567"/>
      </w:pPr>
      <w:r w:rsidRPr="00E84092">
        <w:t>назначение платежа - плата по договору на размещение нестационарного торгового объекта.</w:t>
      </w:r>
    </w:p>
    <w:p w:rsidR="00D753D0" w:rsidRDefault="00D753D0" w:rsidP="00D753D0">
      <w:pPr>
        <w:ind w:left="567" w:firstLine="567"/>
      </w:pPr>
      <w:bookmarkStart w:id="58" w:name="sub_1132"/>
      <w:r w:rsidRPr="00E84092">
        <w:t>3.2. Протокол расчета платы по договору изменяется в соответствии с условиями договора.</w:t>
      </w:r>
      <w:bookmarkEnd w:id="58"/>
    </w:p>
    <w:p w:rsidR="00D753D0" w:rsidRDefault="00D753D0" w:rsidP="00D753D0">
      <w:pPr>
        <w:ind w:left="567" w:firstLine="567"/>
      </w:pPr>
    </w:p>
    <w:p w:rsidR="00D753D0" w:rsidRPr="00E84092" w:rsidRDefault="00D753D0" w:rsidP="00D753D0">
      <w:pPr>
        <w:ind w:left="567" w:firstLine="567"/>
      </w:pP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84092">
        <w:rPr>
          <w:rFonts w:ascii="Times New Roman" w:hAnsi="Times New Roman" w:cs="Times New Roman"/>
          <w:sz w:val="24"/>
          <w:szCs w:val="24"/>
        </w:rPr>
        <w:t>Хозяйствующий субъект:</w:t>
      </w:r>
    </w:p>
    <w:p w:rsidR="00D753D0" w:rsidRPr="00E84092" w:rsidRDefault="00D753D0" w:rsidP="00D753D0">
      <w:pPr>
        <w:pStyle w:val="a3"/>
        <w:ind w:left="567"/>
        <w:rPr>
          <w:rFonts w:ascii="Times New Roman" w:hAnsi="Times New Roman" w:cs="Times New Roman"/>
          <w:sz w:val="24"/>
          <w:szCs w:val="24"/>
        </w:rPr>
      </w:pPr>
      <w:r w:rsidRPr="00E84092">
        <w:rPr>
          <w:rFonts w:ascii="Times New Roman" w:hAnsi="Times New Roman" w:cs="Times New Roman"/>
          <w:sz w:val="24"/>
          <w:szCs w:val="24"/>
        </w:rPr>
        <w:t xml:space="preserve">_______ _________________      </w:t>
      </w:r>
      <w:r>
        <w:rPr>
          <w:rFonts w:ascii="Times New Roman" w:hAnsi="Times New Roman" w:cs="Times New Roman"/>
          <w:sz w:val="24"/>
          <w:szCs w:val="24"/>
        </w:rPr>
        <w:t xml:space="preserve">                                          </w:t>
      </w:r>
      <w:r w:rsidRPr="00E84092">
        <w:rPr>
          <w:rFonts w:ascii="Times New Roman" w:hAnsi="Times New Roman" w:cs="Times New Roman"/>
          <w:sz w:val="24"/>
          <w:szCs w:val="24"/>
        </w:rPr>
        <w:t>________ __________________</w:t>
      </w:r>
    </w:p>
    <w:p w:rsidR="00D753D0" w:rsidRDefault="00D753D0" w:rsidP="00D753D0">
      <w:pPr>
        <w:pStyle w:val="a3"/>
        <w:ind w:left="567"/>
      </w:pPr>
      <w:r w:rsidRPr="00AF31DE">
        <w:rPr>
          <w:rFonts w:ascii="Times New Roman" w:hAnsi="Times New Roman" w:cs="Times New Roman"/>
        </w:rPr>
        <w:t xml:space="preserve">М.П.                                                                                               </w:t>
      </w:r>
      <w:r w:rsidR="00AF31DE">
        <w:rPr>
          <w:rFonts w:ascii="Times New Roman" w:hAnsi="Times New Roman" w:cs="Times New Roman"/>
        </w:rPr>
        <w:t xml:space="preserve">                      </w:t>
      </w:r>
      <w:r w:rsidRPr="00AF31DE">
        <w:rPr>
          <w:rFonts w:ascii="Times New Roman" w:hAnsi="Times New Roman" w:cs="Times New Roman"/>
        </w:rPr>
        <w:t xml:space="preserve"> М.П. (при наличии</w:t>
      </w:r>
      <w:r w:rsidRPr="00E84092">
        <w:rPr>
          <w:rFonts w:ascii="Times New Roman" w:hAnsi="Times New Roman" w:cs="Times New Roman"/>
          <w:sz w:val="24"/>
          <w:szCs w:val="24"/>
        </w:rPr>
        <w:t>)</w:t>
      </w:r>
    </w:p>
    <w:p w:rsidR="00D753D0" w:rsidRPr="001E763C" w:rsidRDefault="00D753D0" w:rsidP="00D753D0">
      <w:pPr>
        <w:pStyle w:val="10"/>
        <w:ind w:left="567" w:firstLine="709"/>
        <w:jc w:val="both"/>
        <w:rPr>
          <w:rFonts w:hint="eastAsia"/>
        </w:rPr>
      </w:pPr>
    </w:p>
    <w:sectPr w:rsidR="00D753D0" w:rsidRPr="001E763C" w:rsidSect="00F83E21">
      <w:type w:val="continuous"/>
      <w:pgSz w:w="11906" w:h="16838"/>
      <w:pgMar w:top="1134" w:right="707" w:bottom="56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DE" w:rsidRDefault="00AF31DE" w:rsidP="00880B49">
      <w:r>
        <w:separator/>
      </w:r>
    </w:p>
  </w:endnote>
  <w:endnote w:type="continuationSeparator" w:id="0">
    <w:p w:rsidR="00AF31DE" w:rsidRDefault="00AF31DE" w:rsidP="0088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 Chv">
    <w:altName w:val="Times New Roman"/>
    <w:charset w:val="00"/>
    <w:family w:val="auto"/>
    <w:pitch w:val="variable"/>
    <w:sig w:usb0="00000205"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DE" w:rsidRDefault="00AF31DE" w:rsidP="00880B49">
      <w:r>
        <w:separator/>
      </w:r>
    </w:p>
  </w:footnote>
  <w:footnote w:type="continuationSeparator" w:id="0">
    <w:p w:rsidR="00AF31DE" w:rsidRDefault="00AF31DE" w:rsidP="0088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72C0"/>
    <w:multiLevelType w:val="hybridMultilevel"/>
    <w:tmpl w:val="51C4491E"/>
    <w:lvl w:ilvl="0" w:tplc="1AE2B4D2">
      <w:start w:val="3"/>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33C245A9"/>
    <w:multiLevelType w:val="hybridMultilevel"/>
    <w:tmpl w:val="1E96D79C"/>
    <w:lvl w:ilvl="0" w:tplc="E726496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CBB42F1"/>
    <w:multiLevelType w:val="hybridMultilevel"/>
    <w:tmpl w:val="1EFABC8E"/>
    <w:lvl w:ilvl="0" w:tplc="559C9DE0">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50C2A7D"/>
    <w:multiLevelType w:val="hybridMultilevel"/>
    <w:tmpl w:val="3B0CCD62"/>
    <w:lvl w:ilvl="0" w:tplc="70A6F31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9"/>
    <w:rsid w:val="000030F4"/>
    <w:rsid w:val="000071C0"/>
    <w:rsid w:val="00011395"/>
    <w:rsid w:val="00017678"/>
    <w:rsid w:val="000227F6"/>
    <w:rsid w:val="00022B84"/>
    <w:rsid w:val="000505DA"/>
    <w:rsid w:val="00064021"/>
    <w:rsid w:val="00076285"/>
    <w:rsid w:val="00090BC9"/>
    <w:rsid w:val="0009252C"/>
    <w:rsid w:val="000A371E"/>
    <w:rsid w:val="000A7BC2"/>
    <w:rsid w:val="000B7157"/>
    <w:rsid w:val="000E1255"/>
    <w:rsid w:val="000E51D8"/>
    <w:rsid w:val="000F3D21"/>
    <w:rsid w:val="000F5E0A"/>
    <w:rsid w:val="000F6E51"/>
    <w:rsid w:val="00100C24"/>
    <w:rsid w:val="0011090D"/>
    <w:rsid w:val="00120670"/>
    <w:rsid w:val="00127A12"/>
    <w:rsid w:val="00135FB2"/>
    <w:rsid w:val="0013777C"/>
    <w:rsid w:val="00141416"/>
    <w:rsid w:val="00142CA7"/>
    <w:rsid w:val="001431D3"/>
    <w:rsid w:val="00163111"/>
    <w:rsid w:val="00163A2B"/>
    <w:rsid w:val="001749C5"/>
    <w:rsid w:val="00191180"/>
    <w:rsid w:val="0019211A"/>
    <w:rsid w:val="001943C5"/>
    <w:rsid w:val="001B2B76"/>
    <w:rsid w:val="001B3BE0"/>
    <w:rsid w:val="001B5700"/>
    <w:rsid w:val="001B58E9"/>
    <w:rsid w:val="001B631E"/>
    <w:rsid w:val="001D0430"/>
    <w:rsid w:val="001D5FB8"/>
    <w:rsid w:val="001D6D06"/>
    <w:rsid w:val="001D6DEC"/>
    <w:rsid w:val="001E4D62"/>
    <w:rsid w:val="001E5005"/>
    <w:rsid w:val="001E6CEA"/>
    <w:rsid w:val="001E763C"/>
    <w:rsid w:val="001F2FFD"/>
    <w:rsid w:val="002121E6"/>
    <w:rsid w:val="00222D4F"/>
    <w:rsid w:val="00237DEA"/>
    <w:rsid w:val="002504F5"/>
    <w:rsid w:val="00262644"/>
    <w:rsid w:val="002634A9"/>
    <w:rsid w:val="00280C31"/>
    <w:rsid w:val="002A14AB"/>
    <w:rsid w:val="002A556A"/>
    <w:rsid w:val="002A5575"/>
    <w:rsid w:val="002A752C"/>
    <w:rsid w:val="002B3E5D"/>
    <w:rsid w:val="002B7CCD"/>
    <w:rsid w:val="002C179E"/>
    <w:rsid w:val="002C60D1"/>
    <w:rsid w:val="002D0032"/>
    <w:rsid w:val="002E04AF"/>
    <w:rsid w:val="002E126D"/>
    <w:rsid w:val="00307945"/>
    <w:rsid w:val="003142D7"/>
    <w:rsid w:val="00331044"/>
    <w:rsid w:val="0033222B"/>
    <w:rsid w:val="003334ED"/>
    <w:rsid w:val="00336091"/>
    <w:rsid w:val="00340167"/>
    <w:rsid w:val="003460B2"/>
    <w:rsid w:val="00351491"/>
    <w:rsid w:val="00354883"/>
    <w:rsid w:val="0035740D"/>
    <w:rsid w:val="0036775C"/>
    <w:rsid w:val="00372D99"/>
    <w:rsid w:val="00377214"/>
    <w:rsid w:val="003824F6"/>
    <w:rsid w:val="00387154"/>
    <w:rsid w:val="003A0A07"/>
    <w:rsid w:val="003A3444"/>
    <w:rsid w:val="003B4B05"/>
    <w:rsid w:val="003C39BA"/>
    <w:rsid w:val="003D2B79"/>
    <w:rsid w:val="003D78DF"/>
    <w:rsid w:val="003E7C6B"/>
    <w:rsid w:val="003F1BA7"/>
    <w:rsid w:val="00402A9B"/>
    <w:rsid w:val="004046F2"/>
    <w:rsid w:val="004325D3"/>
    <w:rsid w:val="00436F8D"/>
    <w:rsid w:val="00452703"/>
    <w:rsid w:val="00453F3F"/>
    <w:rsid w:val="00457B69"/>
    <w:rsid w:val="0046387C"/>
    <w:rsid w:val="00473F94"/>
    <w:rsid w:val="004839F7"/>
    <w:rsid w:val="00490F8F"/>
    <w:rsid w:val="00493DCB"/>
    <w:rsid w:val="00496636"/>
    <w:rsid w:val="004A0995"/>
    <w:rsid w:val="004A1196"/>
    <w:rsid w:val="004A204D"/>
    <w:rsid w:val="004C4A18"/>
    <w:rsid w:val="004C5E25"/>
    <w:rsid w:val="004D2A9E"/>
    <w:rsid w:val="004D2CA8"/>
    <w:rsid w:val="004D39E5"/>
    <w:rsid w:val="004E02A3"/>
    <w:rsid w:val="004E0CF5"/>
    <w:rsid w:val="004E7610"/>
    <w:rsid w:val="004F1017"/>
    <w:rsid w:val="005029AB"/>
    <w:rsid w:val="00504366"/>
    <w:rsid w:val="00504486"/>
    <w:rsid w:val="00511573"/>
    <w:rsid w:val="0051548C"/>
    <w:rsid w:val="0052221C"/>
    <w:rsid w:val="0053475E"/>
    <w:rsid w:val="00534C5B"/>
    <w:rsid w:val="00541986"/>
    <w:rsid w:val="00546D7D"/>
    <w:rsid w:val="005509E7"/>
    <w:rsid w:val="005559C7"/>
    <w:rsid w:val="00565F3C"/>
    <w:rsid w:val="00571A3C"/>
    <w:rsid w:val="00590A6B"/>
    <w:rsid w:val="00591F56"/>
    <w:rsid w:val="0059434D"/>
    <w:rsid w:val="005C3CFB"/>
    <w:rsid w:val="005C6751"/>
    <w:rsid w:val="005C7E19"/>
    <w:rsid w:val="005D0A74"/>
    <w:rsid w:val="005D3C9A"/>
    <w:rsid w:val="005D445D"/>
    <w:rsid w:val="005D66A5"/>
    <w:rsid w:val="005D6A5A"/>
    <w:rsid w:val="005D7010"/>
    <w:rsid w:val="005E0400"/>
    <w:rsid w:val="005E3711"/>
    <w:rsid w:val="005E5A04"/>
    <w:rsid w:val="005E74C6"/>
    <w:rsid w:val="005F0D54"/>
    <w:rsid w:val="005F41EE"/>
    <w:rsid w:val="00602E01"/>
    <w:rsid w:val="006062A9"/>
    <w:rsid w:val="00617068"/>
    <w:rsid w:val="00625140"/>
    <w:rsid w:val="0062527B"/>
    <w:rsid w:val="00625F95"/>
    <w:rsid w:val="00626D82"/>
    <w:rsid w:val="0063218D"/>
    <w:rsid w:val="00634F91"/>
    <w:rsid w:val="006438A5"/>
    <w:rsid w:val="0064581C"/>
    <w:rsid w:val="006546D0"/>
    <w:rsid w:val="00664FF1"/>
    <w:rsid w:val="006837E2"/>
    <w:rsid w:val="00691161"/>
    <w:rsid w:val="006B1378"/>
    <w:rsid w:val="006C44BD"/>
    <w:rsid w:val="006C72FA"/>
    <w:rsid w:val="006D3B72"/>
    <w:rsid w:val="006E0603"/>
    <w:rsid w:val="006E28DE"/>
    <w:rsid w:val="00703847"/>
    <w:rsid w:val="007230C7"/>
    <w:rsid w:val="00742702"/>
    <w:rsid w:val="00767DAA"/>
    <w:rsid w:val="00770A62"/>
    <w:rsid w:val="00782638"/>
    <w:rsid w:val="0079469E"/>
    <w:rsid w:val="007A6D16"/>
    <w:rsid w:val="007B1FD0"/>
    <w:rsid w:val="007C398C"/>
    <w:rsid w:val="007C7118"/>
    <w:rsid w:val="007D062C"/>
    <w:rsid w:val="007D2432"/>
    <w:rsid w:val="007D69E1"/>
    <w:rsid w:val="007E26C4"/>
    <w:rsid w:val="007E69E5"/>
    <w:rsid w:val="007F30B3"/>
    <w:rsid w:val="00800E04"/>
    <w:rsid w:val="00802AD6"/>
    <w:rsid w:val="00804B2D"/>
    <w:rsid w:val="008111A4"/>
    <w:rsid w:val="00811C53"/>
    <w:rsid w:val="008128CB"/>
    <w:rsid w:val="00813D80"/>
    <w:rsid w:val="008156D8"/>
    <w:rsid w:val="0081729F"/>
    <w:rsid w:val="00821DE7"/>
    <w:rsid w:val="00825E4F"/>
    <w:rsid w:val="0082664F"/>
    <w:rsid w:val="00840785"/>
    <w:rsid w:val="0085337F"/>
    <w:rsid w:val="0086374D"/>
    <w:rsid w:val="00866471"/>
    <w:rsid w:val="008665D8"/>
    <w:rsid w:val="00873B57"/>
    <w:rsid w:val="00880B49"/>
    <w:rsid w:val="00885B90"/>
    <w:rsid w:val="008868E0"/>
    <w:rsid w:val="00890FA1"/>
    <w:rsid w:val="0089162F"/>
    <w:rsid w:val="00897932"/>
    <w:rsid w:val="008A0E04"/>
    <w:rsid w:val="008A3781"/>
    <w:rsid w:val="008A6BF4"/>
    <w:rsid w:val="008C1503"/>
    <w:rsid w:val="008C1D57"/>
    <w:rsid w:val="008D49BD"/>
    <w:rsid w:val="008D770F"/>
    <w:rsid w:val="008E0C4D"/>
    <w:rsid w:val="008E208A"/>
    <w:rsid w:val="008F23B5"/>
    <w:rsid w:val="008F3BFC"/>
    <w:rsid w:val="008F5DA5"/>
    <w:rsid w:val="0090144B"/>
    <w:rsid w:val="0090431F"/>
    <w:rsid w:val="00905830"/>
    <w:rsid w:val="009070FF"/>
    <w:rsid w:val="00916EFC"/>
    <w:rsid w:val="00933303"/>
    <w:rsid w:val="00936102"/>
    <w:rsid w:val="009705C7"/>
    <w:rsid w:val="00987A7F"/>
    <w:rsid w:val="0099322A"/>
    <w:rsid w:val="0099467A"/>
    <w:rsid w:val="00994CF5"/>
    <w:rsid w:val="009A464C"/>
    <w:rsid w:val="009A4790"/>
    <w:rsid w:val="009A5DD4"/>
    <w:rsid w:val="009A72A0"/>
    <w:rsid w:val="009B6CB2"/>
    <w:rsid w:val="009C1C89"/>
    <w:rsid w:val="009C2E4B"/>
    <w:rsid w:val="009C7400"/>
    <w:rsid w:val="009E418A"/>
    <w:rsid w:val="009F420B"/>
    <w:rsid w:val="00A12227"/>
    <w:rsid w:val="00A25838"/>
    <w:rsid w:val="00A41D76"/>
    <w:rsid w:val="00A503B8"/>
    <w:rsid w:val="00A5124E"/>
    <w:rsid w:val="00A571D3"/>
    <w:rsid w:val="00A572CC"/>
    <w:rsid w:val="00A7149F"/>
    <w:rsid w:val="00A82F10"/>
    <w:rsid w:val="00A83812"/>
    <w:rsid w:val="00A963CA"/>
    <w:rsid w:val="00AA379A"/>
    <w:rsid w:val="00AB66EC"/>
    <w:rsid w:val="00AC1894"/>
    <w:rsid w:val="00AC2003"/>
    <w:rsid w:val="00AC7BE2"/>
    <w:rsid w:val="00AD209E"/>
    <w:rsid w:val="00AD3FBA"/>
    <w:rsid w:val="00AD6682"/>
    <w:rsid w:val="00AD6B3A"/>
    <w:rsid w:val="00AE0D6E"/>
    <w:rsid w:val="00AE5194"/>
    <w:rsid w:val="00AF08B9"/>
    <w:rsid w:val="00AF31DE"/>
    <w:rsid w:val="00AF61F2"/>
    <w:rsid w:val="00AF6844"/>
    <w:rsid w:val="00B10E7C"/>
    <w:rsid w:val="00B262A2"/>
    <w:rsid w:val="00B30940"/>
    <w:rsid w:val="00B314E5"/>
    <w:rsid w:val="00B34EF8"/>
    <w:rsid w:val="00B43108"/>
    <w:rsid w:val="00B435F5"/>
    <w:rsid w:val="00B50B21"/>
    <w:rsid w:val="00B53FF1"/>
    <w:rsid w:val="00B60771"/>
    <w:rsid w:val="00B631BE"/>
    <w:rsid w:val="00B802B7"/>
    <w:rsid w:val="00B84E48"/>
    <w:rsid w:val="00B9639B"/>
    <w:rsid w:val="00B97AB7"/>
    <w:rsid w:val="00BA06D4"/>
    <w:rsid w:val="00BA1E36"/>
    <w:rsid w:val="00BA59D8"/>
    <w:rsid w:val="00BA74AB"/>
    <w:rsid w:val="00BD5312"/>
    <w:rsid w:val="00BF0148"/>
    <w:rsid w:val="00BF37D5"/>
    <w:rsid w:val="00BF7EFB"/>
    <w:rsid w:val="00C102A1"/>
    <w:rsid w:val="00C107D5"/>
    <w:rsid w:val="00C14761"/>
    <w:rsid w:val="00C27F1E"/>
    <w:rsid w:val="00C5754C"/>
    <w:rsid w:val="00C62777"/>
    <w:rsid w:val="00C82454"/>
    <w:rsid w:val="00C876B2"/>
    <w:rsid w:val="00CA0C22"/>
    <w:rsid w:val="00CB7C18"/>
    <w:rsid w:val="00CD6455"/>
    <w:rsid w:val="00CD6A8E"/>
    <w:rsid w:val="00CD7690"/>
    <w:rsid w:val="00CD7DAC"/>
    <w:rsid w:val="00CF460B"/>
    <w:rsid w:val="00D033C5"/>
    <w:rsid w:val="00D06E53"/>
    <w:rsid w:val="00D12A29"/>
    <w:rsid w:val="00D15B59"/>
    <w:rsid w:val="00D167A3"/>
    <w:rsid w:val="00D2024D"/>
    <w:rsid w:val="00D35569"/>
    <w:rsid w:val="00D36114"/>
    <w:rsid w:val="00D36EC4"/>
    <w:rsid w:val="00D378E4"/>
    <w:rsid w:val="00D467D2"/>
    <w:rsid w:val="00D748B9"/>
    <w:rsid w:val="00D753D0"/>
    <w:rsid w:val="00DC08AD"/>
    <w:rsid w:val="00DC1300"/>
    <w:rsid w:val="00DC28EC"/>
    <w:rsid w:val="00DC60C1"/>
    <w:rsid w:val="00DC6EB1"/>
    <w:rsid w:val="00DE285B"/>
    <w:rsid w:val="00DE2A5F"/>
    <w:rsid w:val="00DE48F2"/>
    <w:rsid w:val="00DE7B6A"/>
    <w:rsid w:val="00E050AA"/>
    <w:rsid w:val="00E14764"/>
    <w:rsid w:val="00E30314"/>
    <w:rsid w:val="00E30C0E"/>
    <w:rsid w:val="00E33A0F"/>
    <w:rsid w:val="00E3692C"/>
    <w:rsid w:val="00E7684A"/>
    <w:rsid w:val="00EA62E9"/>
    <w:rsid w:val="00EC1152"/>
    <w:rsid w:val="00EC3634"/>
    <w:rsid w:val="00ED67AC"/>
    <w:rsid w:val="00EE2FF8"/>
    <w:rsid w:val="00F009D2"/>
    <w:rsid w:val="00F05BF5"/>
    <w:rsid w:val="00F07933"/>
    <w:rsid w:val="00F22754"/>
    <w:rsid w:val="00F411B1"/>
    <w:rsid w:val="00F5298A"/>
    <w:rsid w:val="00F61763"/>
    <w:rsid w:val="00F6209B"/>
    <w:rsid w:val="00F64895"/>
    <w:rsid w:val="00F71511"/>
    <w:rsid w:val="00F71B31"/>
    <w:rsid w:val="00F7267A"/>
    <w:rsid w:val="00F8286D"/>
    <w:rsid w:val="00F82BF0"/>
    <w:rsid w:val="00F83E21"/>
    <w:rsid w:val="00FA2297"/>
    <w:rsid w:val="00FA582A"/>
    <w:rsid w:val="00FB092D"/>
    <w:rsid w:val="00FB3C2C"/>
    <w:rsid w:val="00FB56B5"/>
    <w:rsid w:val="00FB692A"/>
    <w:rsid w:val="00FB70C9"/>
    <w:rsid w:val="00FD4DBC"/>
    <w:rsid w:val="00FE09DA"/>
    <w:rsid w:val="00FE135C"/>
    <w:rsid w:val="00FE5E4D"/>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qFormat/>
    <w:rsid w:val="009C7400"/>
    <w:pPr>
      <w:keepNext/>
      <w:ind w:left="540" w:hanging="540"/>
      <w:jc w:val="center"/>
      <w:outlineLvl w:val="0"/>
    </w:pPr>
    <w:rPr>
      <w:b/>
      <w:bCs/>
    </w:rPr>
  </w:style>
  <w:style w:type="paragraph" w:styleId="2">
    <w:name w:val="heading 2"/>
    <w:basedOn w:val="a"/>
    <w:next w:val="a"/>
    <w:qFormat/>
    <w:rsid w:val="009C7400"/>
    <w:pPr>
      <w:keepNext/>
      <w:jc w:val="center"/>
      <w:outlineLvl w:val="1"/>
    </w:pPr>
    <w:rPr>
      <w:rFonts w:ascii="Baltica Chv" w:hAnsi="Baltica Chv"/>
      <w:b/>
      <w:sz w:val="22"/>
      <w:szCs w:val="20"/>
    </w:rPr>
  </w:style>
  <w:style w:type="paragraph" w:styleId="3">
    <w:name w:val="heading 3"/>
    <w:basedOn w:val="a"/>
    <w:next w:val="a"/>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0">
    <w:name w:val="Body Text 2"/>
    <w:basedOn w:val="a"/>
    <w:link w:val="21"/>
    <w:rsid w:val="009C7400"/>
    <w:pPr>
      <w:jc w:val="both"/>
    </w:pPr>
    <w:rPr>
      <w:sz w:val="28"/>
    </w:rPr>
  </w:style>
  <w:style w:type="paragraph" w:styleId="a7">
    <w:name w:val="Body Text Indent"/>
    <w:basedOn w:val="a"/>
    <w:rsid w:val="009C7400"/>
    <w:pPr>
      <w:ind w:firstLine="709"/>
      <w:jc w:val="both"/>
    </w:pPr>
    <w:rPr>
      <w:sz w:val="28"/>
      <w:szCs w:val="20"/>
    </w:rPr>
  </w:style>
  <w:style w:type="paragraph" w:styleId="a8">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9">
    <w:name w:val="Balloon Text"/>
    <w:basedOn w:val="a"/>
    <w:semiHidden/>
    <w:rsid w:val="00804B2D"/>
    <w:rPr>
      <w:rFonts w:ascii="Tahoma" w:hAnsi="Tahoma" w:cs="Tahoma"/>
      <w:sz w:val="16"/>
      <w:szCs w:val="16"/>
    </w:rPr>
  </w:style>
  <w:style w:type="character" w:styleId="aa">
    <w:name w:val="Hyperlink"/>
    <w:basedOn w:val="a0"/>
    <w:rsid w:val="004046F2"/>
    <w:rPr>
      <w:color w:val="0000FF"/>
      <w:u w:val="single"/>
    </w:rPr>
  </w:style>
  <w:style w:type="paragraph" w:styleId="ab">
    <w:name w:val="header"/>
    <w:basedOn w:val="a"/>
    <w:link w:val="ac"/>
    <w:rsid w:val="004046F2"/>
    <w:pPr>
      <w:tabs>
        <w:tab w:val="center" w:pos="4677"/>
        <w:tab w:val="right" w:pos="9355"/>
      </w:tabs>
    </w:pPr>
  </w:style>
  <w:style w:type="character" w:customStyle="1" w:styleId="ac">
    <w:name w:val="Верхний колонтитул Знак"/>
    <w:basedOn w:val="a0"/>
    <w:link w:val="ab"/>
    <w:rsid w:val="004046F2"/>
    <w:rPr>
      <w:sz w:val="24"/>
      <w:szCs w:val="24"/>
    </w:rPr>
  </w:style>
  <w:style w:type="paragraph" w:styleId="ad">
    <w:name w:val="Body Text"/>
    <w:basedOn w:val="a"/>
    <w:link w:val="ae"/>
    <w:rsid w:val="007B1FD0"/>
    <w:pPr>
      <w:spacing w:after="120"/>
    </w:pPr>
  </w:style>
  <w:style w:type="character" w:customStyle="1" w:styleId="ae">
    <w:name w:val="Основной текст Знак"/>
    <w:basedOn w:val="a0"/>
    <w:link w:val="ad"/>
    <w:rsid w:val="007B1FD0"/>
    <w:rPr>
      <w:sz w:val="24"/>
      <w:szCs w:val="24"/>
    </w:rPr>
  </w:style>
  <w:style w:type="paragraph" w:styleId="af">
    <w:name w:val="List Paragraph"/>
    <w:basedOn w:val="a"/>
    <w:uiPriority w:val="34"/>
    <w:qFormat/>
    <w:rsid w:val="007B1FD0"/>
    <w:pPr>
      <w:ind w:left="720"/>
      <w:contextualSpacing/>
    </w:pPr>
  </w:style>
  <w:style w:type="character" w:customStyle="1" w:styleId="21">
    <w:name w:val="Основной текст 2 Знак"/>
    <w:basedOn w:val="a0"/>
    <w:link w:val="20"/>
    <w:rsid w:val="007B1FD0"/>
    <w:rPr>
      <w:sz w:val="28"/>
      <w:szCs w:val="24"/>
    </w:rPr>
  </w:style>
  <w:style w:type="character" w:styleId="af0">
    <w:name w:val="Emphasis"/>
    <w:basedOn w:val="a0"/>
    <w:qFormat/>
    <w:rsid w:val="0081729F"/>
    <w:rPr>
      <w:i/>
      <w:iCs/>
    </w:rPr>
  </w:style>
  <w:style w:type="table" w:styleId="af1">
    <w:name w:val="Table Grid"/>
    <w:basedOn w:val="a1"/>
    <w:rsid w:val="0013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basedOn w:val="a0"/>
    <w:uiPriority w:val="99"/>
    <w:rsid w:val="008156D8"/>
    <w:rPr>
      <w:color w:val="106BBE"/>
    </w:rPr>
  </w:style>
  <w:style w:type="paragraph" w:customStyle="1" w:styleId="af3">
    <w:name w:val="Нормальный (таблица)"/>
    <w:basedOn w:val="a"/>
    <w:next w:val="a"/>
    <w:uiPriority w:val="99"/>
    <w:rsid w:val="008156D8"/>
    <w:pPr>
      <w:widowControl w:val="0"/>
      <w:autoSpaceDE w:val="0"/>
      <w:autoSpaceDN w:val="0"/>
      <w:adjustRightInd w:val="0"/>
      <w:jc w:val="both"/>
    </w:pPr>
    <w:rPr>
      <w:rFonts w:ascii="Arial" w:eastAsiaTheme="minorEastAsia" w:hAnsi="Arial" w:cs="Arial"/>
    </w:rPr>
  </w:style>
  <w:style w:type="paragraph" w:customStyle="1" w:styleId="af4">
    <w:name w:val="Прижатый влево"/>
    <w:basedOn w:val="a"/>
    <w:next w:val="a"/>
    <w:uiPriority w:val="99"/>
    <w:rsid w:val="008156D8"/>
    <w:pPr>
      <w:widowControl w:val="0"/>
      <w:autoSpaceDE w:val="0"/>
      <w:autoSpaceDN w:val="0"/>
      <w:adjustRightInd w:val="0"/>
    </w:pPr>
    <w:rPr>
      <w:rFonts w:ascii="Arial" w:eastAsiaTheme="minorEastAsia" w:hAnsi="Arial" w:cs="Arial"/>
    </w:rPr>
  </w:style>
  <w:style w:type="paragraph" w:customStyle="1" w:styleId="af5">
    <w:name w:val="Комментарий"/>
    <w:basedOn w:val="a"/>
    <w:next w:val="a"/>
    <w:uiPriority w:val="99"/>
    <w:rsid w:val="00120670"/>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3">
    <w:name w:val="s_3"/>
    <w:basedOn w:val="a"/>
    <w:rsid w:val="008E0C4D"/>
    <w:pPr>
      <w:spacing w:before="100" w:beforeAutospacing="1" w:after="100" w:afterAutospacing="1"/>
    </w:pPr>
  </w:style>
  <w:style w:type="paragraph" w:customStyle="1" w:styleId="s1">
    <w:name w:val="s_1"/>
    <w:basedOn w:val="a"/>
    <w:rsid w:val="008E0C4D"/>
    <w:pPr>
      <w:spacing w:before="100" w:beforeAutospacing="1" w:after="100" w:afterAutospacing="1"/>
    </w:pPr>
  </w:style>
  <w:style w:type="paragraph" w:customStyle="1" w:styleId="formattext">
    <w:name w:val="formattext"/>
    <w:basedOn w:val="a"/>
    <w:rsid w:val="00782638"/>
    <w:pPr>
      <w:spacing w:before="100" w:beforeAutospacing="1" w:after="100" w:afterAutospacing="1"/>
    </w:pPr>
  </w:style>
  <w:style w:type="paragraph" w:customStyle="1" w:styleId="headertext">
    <w:name w:val="headertext"/>
    <w:basedOn w:val="a"/>
    <w:rsid w:val="00782638"/>
    <w:pPr>
      <w:spacing w:before="100" w:beforeAutospacing="1" w:after="100" w:afterAutospacing="1"/>
    </w:pPr>
  </w:style>
  <w:style w:type="paragraph" w:styleId="af6">
    <w:name w:val="Normal (Web)"/>
    <w:basedOn w:val="a"/>
    <w:uiPriority w:val="99"/>
    <w:unhideWhenUsed/>
    <w:rsid w:val="00F411B1"/>
    <w:pPr>
      <w:spacing w:before="100" w:beforeAutospacing="1" w:after="100" w:afterAutospacing="1"/>
    </w:pPr>
  </w:style>
  <w:style w:type="character" w:styleId="af7">
    <w:name w:val="Strong"/>
    <w:basedOn w:val="a0"/>
    <w:uiPriority w:val="22"/>
    <w:qFormat/>
    <w:rsid w:val="00F411B1"/>
    <w:rPr>
      <w:b/>
      <w:bCs/>
    </w:rPr>
  </w:style>
  <w:style w:type="paragraph" w:styleId="af8">
    <w:name w:val="footer"/>
    <w:basedOn w:val="a"/>
    <w:link w:val="af9"/>
    <w:rsid w:val="00880B49"/>
    <w:pPr>
      <w:tabs>
        <w:tab w:val="center" w:pos="4677"/>
        <w:tab w:val="right" w:pos="9355"/>
      </w:tabs>
    </w:pPr>
  </w:style>
  <w:style w:type="character" w:customStyle="1" w:styleId="af9">
    <w:name w:val="Нижний колонтитул Знак"/>
    <w:basedOn w:val="a0"/>
    <w:link w:val="af8"/>
    <w:rsid w:val="00880B49"/>
    <w:rPr>
      <w:sz w:val="24"/>
      <w:szCs w:val="24"/>
    </w:rPr>
  </w:style>
  <w:style w:type="paragraph" w:customStyle="1" w:styleId="10">
    <w:name w:val="Без интервала1"/>
    <w:rsid w:val="008D770F"/>
    <w:pPr>
      <w:suppressAutoHyphens/>
    </w:pPr>
    <w:rPr>
      <w:rFonts w:ascii="Liberation Serif" w:eastAsia="NSimSun" w:hAnsi="Liberation Serif" w:cs="Arial"/>
      <w:sz w:val="24"/>
      <w:szCs w:val="24"/>
      <w:lang w:eastAsia="zh-CN" w:bidi="hi-IN"/>
    </w:rPr>
  </w:style>
  <w:style w:type="character" w:customStyle="1" w:styleId="afa">
    <w:name w:val="Цветовое выделение для Текст"/>
    <w:rsid w:val="00F71B31"/>
  </w:style>
  <w:style w:type="paragraph" w:customStyle="1" w:styleId="ConsNonformat">
    <w:name w:val="ConsNonformat"/>
    <w:uiPriority w:val="99"/>
    <w:rsid w:val="00EC3634"/>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qFormat/>
    <w:rsid w:val="009C7400"/>
    <w:pPr>
      <w:keepNext/>
      <w:ind w:left="540" w:hanging="540"/>
      <w:jc w:val="center"/>
      <w:outlineLvl w:val="0"/>
    </w:pPr>
    <w:rPr>
      <w:b/>
      <w:bCs/>
    </w:rPr>
  </w:style>
  <w:style w:type="paragraph" w:styleId="2">
    <w:name w:val="heading 2"/>
    <w:basedOn w:val="a"/>
    <w:next w:val="a"/>
    <w:qFormat/>
    <w:rsid w:val="009C7400"/>
    <w:pPr>
      <w:keepNext/>
      <w:jc w:val="center"/>
      <w:outlineLvl w:val="1"/>
    </w:pPr>
    <w:rPr>
      <w:rFonts w:ascii="Baltica Chv" w:hAnsi="Baltica Chv"/>
      <w:b/>
      <w:sz w:val="22"/>
      <w:szCs w:val="20"/>
    </w:rPr>
  </w:style>
  <w:style w:type="paragraph" w:styleId="3">
    <w:name w:val="heading 3"/>
    <w:basedOn w:val="a"/>
    <w:next w:val="a"/>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0">
    <w:name w:val="Body Text 2"/>
    <w:basedOn w:val="a"/>
    <w:link w:val="21"/>
    <w:rsid w:val="009C7400"/>
    <w:pPr>
      <w:jc w:val="both"/>
    </w:pPr>
    <w:rPr>
      <w:sz w:val="28"/>
    </w:rPr>
  </w:style>
  <w:style w:type="paragraph" w:styleId="a7">
    <w:name w:val="Body Text Indent"/>
    <w:basedOn w:val="a"/>
    <w:rsid w:val="009C7400"/>
    <w:pPr>
      <w:ind w:firstLine="709"/>
      <w:jc w:val="both"/>
    </w:pPr>
    <w:rPr>
      <w:sz w:val="28"/>
      <w:szCs w:val="20"/>
    </w:rPr>
  </w:style>
  <w:style w:type="paragraph" w:styleId="a8">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9">
    <w:name w:val="Balloon Text"/>
    <w:basedOn w:val="a"/>
    <w:semiHidden/>
    <w:rsid w:val="00804B2D"/>
    <w:rPr>
      <w:rFonts w:ascii="Tahoma" w:hAnsi="Tahoma" w:cs="Tahoma"/>
      <w:sz w:val="16"/>
      <w:szCs w:val="16"/>
    </w:rPr>
  </w:style>
  <w:style w:type="character" w:styleId="aa">
    <w:name w:val="Hyperlink"/>
    <w:basedOn w:val="a0"/>
    <w:rsid w:val="004046F2"/>
    <w:rPr>
      <w:color w:val="0000FF"/>
      <w:u w:val="single"/>
    </w:rPr>
  </w:style>
  <w:style w:type="paragraph" w:styleId="ab">
    <w:name w:val="header"/>
    <w:basedOn w:val="a"/>
    <w:link w:val="ac"/>
    <w:rsid w:val="004046F2"/>
    <w:pPr>
      <w:tabs>
        <w:tab w:val="center" w:pos="4677"/>
        <w:tab w:val="right" w:pos="9355"/>
      </w:tabs>
    </w:pPr>
  </w:style>
  <w:style w:type="character" w:customStyle="1" w:styleId="ac">
    <w:name w:val="Верхний колонтитул Знак"/>
    <w:basedOn w:val="a0"/>
    <w:link w:val="ab"/>
    <w:rsid w:val="004046F2"/>
    <w:rPr>
      <w:sz w:val="24"/>
      <w:szCs w:val="24"/>
    </w:rPr>
  </w:style>
  <w:style w:type="paragraph" w:styleId="ad">
    <w:name w:val="Body Text"/>
    <w:basedOn w:val="a"/>
    <w:link w:val="ae"/>
    <w:rsid w:val="007B1FD0"/>
    <w:pPr>
      <w:spacing w:after="120"/>
    </w:pPr>
  </w:style>
  <w:style w:type="character" w:customStyle="1" w:styleId="ae">
    <w:name w:val="Основной текст Знак"/>
    <w:basedOn w:val="a0"/>
    <w:link w:val="ad"/>
    <w:rsid w:val="007B1FD0"/>
    <w:rPr>
      <w:sz w:val="24"/>
      <w:szCs w:val="24"/>
    </w:rPr>
  </w:style>
  <w:style w:type="paragraph" w:styleId="af">
    <w:name w:val="List Paragraph"/>
    <w:basedOn w:val="a"/>
    <w:uiPriority w:val="34"/>
    <w:qFormat/>
    <w:rsid w:val="007B1FD0"/>
    <w:pPr>
      <w:ind w:left="720"/>
      <w:contextualSpacing/>
    </w:pPr>
  </w:style>
  <w:style w:type="character" w:customStyle="1" w:styleId="21">
    <w:name w:val="Основной текст 2 Знак"/>
    <w:basedOn w:val="a0"/>
    <w:link w:val="20"/>
    <w:rsid w:val="007B1FD0"/>
    <w:rPr>
      <w:sz w:val="28"/>
      <w:szCs w:val="24"/>
    </w:rPr>
  </w:style>
  <w:style w:type="character" w:styleId="af0">
    <w:name w:val="Emphasis"/>
    <w:basedOn w:val="a0"/>
    <w:qFormat/>
    <w:rsid w:val="0081729F"/>
    <w:rPr>
      <w:i/>
      <w:iCs/>
    </w:rPr>
  </w:style>
  <w:style w:type="table" w:styleId="af1">
    <w:name w:val="Table Grid"/>
    <w:basedOn w:val="a1"/>
    <w:rsid w:val="0013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basedOn w:val="a0"/>
    <w:uiPriority w:val="99"/>
    <w:rsid w:val="008156D8"/>
    <w:rPr>
      <w:color w:val="106BBE"/>
    </w:rPr>
  </w:style>
  <w:style w:type="paragraph" w:customStyle="1" w:styleId="af3">
    <w:name w:val="Нормальный (таблица)"/>
    <w:basedOn w:val="a"/>
    <w:next w:val="a"/>
    <w:uiPriority w:val="99"/>
    <w:rsid w:val="008156D8"/>
    <w:pPr>
      <w:widowControl w:val="0"/>
      <w:autoSpaceDE w:val="0"/>
      <w:autoSpaceDN w:val="0"/>
      <w:adjustRightInd w:val="0"/>
      <w:jc w:val="both"/>
    </w:pPr>
    <w:rPr>
      <w:rFonts w:ascii="Arial" w:eastAsiaTheme="minorEastAsia" w:hAnsi="Arial" w:cs="Arial"/>
    </w:rPr>
  </w:style>
  <w:style w:type="paragraph" w:customStyle="1" w:styleId="af4">
    <w:name w:val="Прижатый влево"/>
    <w:basedOn w:val="a"/>
    <w:next w:val="a"/>
    <w:uiPriority w:val="99"/>
    <w:rsid w:val="008156D8"/>
    <w:pPr>
      <w:widowControl w:val="0"/>
      <w:autoSpaceDE w:val="0"/>
      <w:autoSpaceDN w:val="0"/>
      <w:adjustRightInd w:val="0"/>
    </w:pPr>
    <w:rPr>
      <w:rFonts w:ascii="Arial" w:eastAsiaTheme="minorEastAsia" w:hAnsi="Arial" w:cs="Arial"/>
    </w:rPr>
  </w:style>
  <w:style w:type="paragraph" w:customStyle="1" w:styleId="af5">
    <w:name w:val="Комментарий"/>
    <w:basedOn w:val="a"/>
    <w:next w:val="a"/>
    <w:uiPriority w:val="99"/>
    <w:rsid w:val="00120670"/>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3">
    <w:name w:val="s_3"/>
    <w:basedOn w:val="a"/>
    <w:rsid w:val="008E0C4D"/>
    <w:pPr>
      <w:spacing w:before="100" w:beforeAutospacing="1" w:after="100" w:afterAutospacing="1"/>
    </w:pPr>
  </w:style>
  <w:style w:type="paragraph" w:customStyle="1" w:styleId="s1">
    <w:name w:val="s_1"/>
    <w:basedOn w:val="a"/>
    <w:rsid w:val="008E0C4D"/>
    <w:pPr>
      <w:spacing w:before="100" w:beforeAutospacing="1" w:after="100" w:afterAutospacing="1"/>
    </w:pPr>
  </w:style>
  <w:style w:type="paragraph" w:customStyle="1" w:styleId="formattext">
    <w:name w:val="formattext"/>
    <w:basedOn w:val="a"/>
    <w:rsid w:val="00782638"/>
    <w:pPr>
      <w:spacing w:before="100" w:beforeAutospacing="1" w:after="100" w:afterAutospacing="1"/>
    </w:pPr>
  </w:style>
  <w:style w:type="paragraph" w:customStyle="1" w:styleId="headertext">
    <w:name w:val="headertext"/>
    <w:basedOn w:val="a"/>
    <w:rsid w:val="00782638"/>
    <w:pPr>
      <w:spacing w:before="100" w:beforeAutospacing="1" w:after="100" w:afterAutospacing="1"/>
    </w:pPr>
  </w:style>
  <w:style w:type="paragraph" w:styleId="af6">
    <w:name w:val="Normal (Web)"/>
    <w:basedOn w:val="a"/>
    <w:uiPriority w:val="99"/>
    <w:unhideWhenUsed/>
    <w:rsid w:val="00F411B1"/>
    <w:pPr>
      <w:spacing w:before="100" w:beforeAutospacing="1" w:after="100" w:afterAutospacing="1"/>
    </w:pPr>
  </w:style>
  <w:style w:type="character" w:styleId="af7">
    <w:name w:val="Strong"/>
    <w:basedOn w:val="a0"/>
    <w:uiPriority w:val="22"/>
    <w:qFormat/>
    <w:rsid w:val="00F411B1"/>
    <w:rPr>
      <w:b/>
      <w:bCs/>
    </w:rPr>
  </w:style>
  <w:style w:type="paragraph" w:styleId="af8">
    <w:name w:val="footer"/>
    <w:basedOn w:val="a"/>
    <w:link w:val="af9"/>
    <w:rsid w:val="00880B49"/>
    <w:pPr>
      <w:tabs>
        <w:tab w:val="center" w:pos="4677"/>
        <w:tab w:val="right" w:pos="9355"/>
      </w:tabs>
    </w:pPr>
  </w:style>
  <w:style w:type="character" w:customStyle="1" w:styleId="af9">
    <w:name w:val="Нижний колонтитул Знак"/>
    <w:basedOn w:val="a0"/>
    <w:link w:val="af8"/>
    <w:rsid w:val="00880B49"/>
    <w:rPr>
      <w:sz w:val="24"/>
      <w:szCs w:val="24"/>
    </w:rPr>
  </w:style>
  <w:style w:type="paragraph" w:customStyle="1" w:styleId="10">
    <w:name w:val="Без интервала1"/>
    <w:rsid w:val="008D770F"/>
    <w:pPr>
      <w:suppressAutoHyphens/>
    </w:pPr>
    <w:rPr>
      <w:rFonts w:ascii="Liberation Serif" w:eastAsia="NSimSun" w:hAnsi="Liberation Serif" w:cs="Arial"/>
      <w:sz w:val="24"/>
      <w:szCs w:val="24"/>
      <w:lang w:eastAsia="zh-CN" w:bidi="hi-IN"/>
    </w:rPr>
  </w:style>
  <w:style w:type="character" w:customStyle="1" w:styleId="afa">
    <w:name w:val="Цветовое выделение для Текст"/>
    <w:rsid w:val="00F71B31"/>
  </w:style>
  <w:style w:type="paragraph" w:customStyle="1" w:styleId="ConsNonformat">
    <w:name w:val="ConsNonformat"/>
    <w:uiPriority w:val="99"/>
    <w:rsid w:val="00EC363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1654">
      <w:bodyDiv w:val="1"/>
      <w:marLeft w:val="0"/>
      <w:marRight w:val="0"/>
      <w:marTop w:val="0"/>
      <w:marBottom w:val="0"/>
      <w:divBdr>
        <w:top w:val="none" w:sz="0" w:space="0" w:color="auto"/>
        <w:left w:val="none" w:sz="0" w:space="0" w:color="auto"/>
        <w:bottom w:val="none" w:sz="0" w:space="0" w:color="auto"/>
        <w:right w:val="none" w:sz="0" w:space="0" w:color="auto"/>
      </w:divBdr>
      <w:divsChild>
        <w:div w:id="894466788">
          <w:marLeft w:val="0"/>
          <w:marRight w:val="0"/>
          <w:marTop w:val="0"/>
          <w:marBottom w:val="0"/>
          <w:divBdr>
            <w:top w:val="none" w:sz="0" w:space="0" w:color="auto"/>
            <w:left w:val="none" w:sz="0" w:space="0" w:color="auto"/>
            <w:bottom w:val="none" w:sz="0" w:space="0" w:color="auto"/>
            <w:right w:val="none" w:sz="0" w:space="0" w:color="auto"/>
          </w:divBdr>
          <w:divsChild>
            <w:div w:id="577062261">
              <w:marLeft w:val="0"/>
              <w:marRight w:val="0"/>
              <w:marTop w:val="0"/>
              <w:marBottom w:val="0"/>
              <w:divBdr>
                <w:top w:val="none" w:sz="0" w:space="0" w:color="auto"/>
                <w:left w:val="none" w:sz="0" w:space="0" w:color="auto"/>
                <w:bottom w:val="none" w:sz="0" w:space="0" w:color="auto"/>
                <w:right w:val="none" w:sz="0" w:space="0" w:color="auto"/>
              </w:divBdr>
              <w:divsChild>
                <w:div w:id="370304565">
                  <w:marLeft w:val="0"/>
                  <w:marRight w:val="0"/>
                  <w:marTop w:val="0"/>
                  <w:marBottom w:val="0"/>
                  <w:divBdr>
                    <w:top w:val="none" w:sz="0" w:space="0" w:color="auto"/>
                    <w:left w:val="none" w:sz="0" w:space="0" w:color="auto"/>
                    <w:bottom w:val="none" w:sz="0" w:space="0" w:color="auto"/>
                    <w:right w:val="none" w:sz="0" w:space="0" w:color="auto"/>
                  </w:divBdr>
                  <w:divsChild>
                    <w:div w:id="659240239">
                      <w:marLeft w:val="0"/>
                      <w:marRight w:val="0"/>
                      <w:marTop w:val="0"/>
                      <w:marBottom w:val="0"/>
                      <w:divBdr>
                        <w:top w:val="none" w:sz="0" w:space="0" w:color="auto"/>
                        <w:left w:val="none" w:sz="0" w:space="0" w:color="auto"/>
                        <w:bottom w:val="none" w:sz="0" w:space="0" w:color="auto"/>
                        <w:right w:val="none" w:sz="0" w:space="0" w:color="auto"/>
                      </w:divBdr>
                    </w:div>
                    <w:div w:id="743189614">
                      <w:marLeft w:val="0"/>
                      <w:marRight w:val="0"/>
                      <w:marTop w:val="0"/>
                      <w:marBottom w:val="0"/>
                      <w:divBdr>
                        <w:top w:val="none" w:sz="0" w:space="0" w:color="auto"/>
                        <w:left w:val="none" w:sz="0" w:space="0" w:color="auto"/>
                        <w:bottom w:val="none" w:sz="0" w:space="0" w:color="auto"/>
                        <w:right w:val="none" w:sz="0" w:space="0" w:color="auto"/>
                      </w:divBdr>
                    </w:div>
                    <w:div w:id="1364744212">
                      <w:marLeft w:val="0"/>
                      <w:marRight w:val="0"/>
                      <w:marTop w:val="0"/>
                      <w:marBottom w:val="0"/>
                      <w:divBdr>
                        <w:top w:val="none" w:sz="0" w:space="0" w:color="auto"/>
                        <w:left w:val="none" w:sz="0" w:space="0" w:color="auto"/>
                        <w:bottom w:val="none" w:sz="0" w:space="0" w:color="auto"/>
                        <w:right w:val="none" w:sz="0" w:space="0" w:color="auto"/>
                      </w:divBdr>
                    </w:div>
                    <w:div w:id="15844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050">
          <w:marLeft w:val="0"/>
          <w:marRight w:val="0"/>
          <w:marTop w:val="0"/>
          <w:marBottom w:val="0"/>
          <w:divBdr>
            <w:top w:val="none" w:sz="0" w:space="0" w:color="auto"/>
            <w:left w:val="none" w:sz="0" w:space="0" w:color="auto"/>
            <w:bottom w:val="none" w:sz="0" w:space="0" w:color="auto"/>
            <w:right w:val="none" w:sz="0" w:space="0" w:color="auto"/>
          </w:divBdr>
          <w:divsChild>
            <w:div w:id="320692467">
              <w:marLeft w:val="0"/>
              <w:marRight w:val="0"/>
              <w:marTop w:val="0"/>
              <w:marBottom w:val="0"/>
              <w:divBdr>
                <w:top w:val="none" w:sz="0" w:space="0" w:color="auto"/>
                <w:left w:val="none" w:sz="0" w:space="0" w:color="auto"/>
                <w:bottom w:val="none" w:sz="0" w:space="0" w:color="auto"/>
                <w:right w:val="none" w:sz="0" w:space="0" w:color="auto"/>
              </w:divBdr>
              <w:divsChild>
                <w:div w:id="14435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6673">
      <w:bodyDiv w:val="1"/>
      <w:marLeft w:val="0"/>
      <w:marRight w:val="0"/>
      <w:marTop w:val="0"/>
      <w:marBottom w:val="0"/>
      <w:divBdr>
        <w:top w:val="none" w:sz="0" w:space="0" w:color="auto"/>
        <w:left w:val="none" w:sz="0" w:space="0" w:color="auto"/>
        <w:bottom w:val="none" w:sz="0" w:space="0" w:color="auto"/>
        <w:right w:val="none" w:sz="0" w:space="0" w:color="auto"/>
      </w:divBdr>
      <w:divsChild>
        <w:div w:id="65107503">
          <w:marLeft w:val="0"/>
          <w:marRight w:val="0"/>
          <w:marTop w:val="0"/>
          <w:marBottom w:val="0"/>
          <w:divBdr>
            <w:top w:val="none" w:sz="0" w:space="0" w:color="auto"/>
            <w:left w:val="none" w:sz="0" w:space="0" w:color="auto"/>
            <w:bottom w:val="none" w:sz="0" w:space="0" w:color="auto"/>
            <w:right w:val="none" w:sz="0" w:space="0" w:color="auto"/>
          </w:divBdr>
        </w:div>
        <w:div w:id="137429164">
          <w:marLeft w:val="0"/>
          <w:marRight w:val="0"/>
          <w:marTop w:val="0"/>
          <w:marBottom w:val="0"/>
          <w:divBdr>
            <w:top w:val="none" w:sz="0" w:space="0" w:color="auto"/>
            <w:left w:val="none" w:sz="0" w:space="0" w:color="auto"/>
            <w:bottom w:val="none" w:sz="0" w:space="0" w:color="auto"/>
            <w:right w:val="none" w:sz="0" w:space="0" w:color="auto"/>
          </w:divBdr>
        </w:div>
        <w:div w:id="170875796">
          <w:marLeft w:val="0"/>
          <w:marRight w:val="0"/>
          <w:marTop w:val="0"/>
          <w:marBottom w:val="0"/>
          <w:divBdr>
            <w:top w:val="none" w:sz="0" w:space="0" w:color="auto"/>
            <w:left w:val="none" w:sz="0" w:space="0" w:color="auto"/>
            <w:bottom w:val="none" w:sz="0" w:space="0" w:color="auto"/>
            <w:right w:val="none" w:sz="0" w:space="0" w:color="auto"/>
          </w:divBdr>
        </w:div>
        <w:div w:id="258294150">
          <w:marLeft w:val="0"/>
          <w:marRight w:val="0"/>
          <w:marTop w:val="0"/>
          <w:marBottom w:val="0"/>
          <w:divBdr>
            <w:top w:val="none" w:sz="0" w:space="0" w:color="auto"/>
            <w:left w:val="none" w:sz="0" w:space="0" w:color="auto"/>
            <w:bottom w:val="none" w:sz="0" w:space="0" w:color="auto"/>
            <w:right w:val="none" w:sz="0" w:space="0" w:color="auto"/>
          </w:divBdr>
        </w:div>
        <w:div w:id="271867097">
          <w:marLeft w:val="0"/>
          <w:marRight w:val="0"/>
          <w:marTop w:val="0"/>
          <w:marBottom w:val="0"/>
          <w:divBdr>
            <w:top w:val="none" w:sz="0" w:space="0" w:color="auto"/>
            <w:left w:val="none" w:sz="0" w:space="0" w:color="auto"/>
            <w:bottom w:val="none" w:sz="0" w:space="0" w:color="auto"/>
            <w:right w:val="none" w:sz="0" w:space="0" w:color="auto"/>
          </w:divBdr>
        </w:div>
        <w:div w:id="288828560">
          <w:marLeft w:val="0"/>
          <w:marRight w:val="0"/>
          <w:marTop w:val="0"/>
          <w:marBottom w:val="0"/>
          <w:divBdr>
            <w:top w:val="none" w:sz="0" w:space="0" w:color="auto"/>
            <w:left w:val="none" w:sz="0" w:space="0" w:color="auto"/>
            <w:bottom w:val="none" w:sz="0" w:space="0" w:color="auto"/>
            <w:right w:val="none" w:sz="0" w:space="0" w:color="auto"/>
          </w:divBdr>
        </w:div>
        <w:div w:id="446394859">
          <w:marLeft w:val="0"/>
          <w:marRight w:val="0"/>
          <w:marTop w:val="0"/>
          <w:marBottom w:val="0"/>
          <w:divBdr>
            <w:top w:val="none" w:sz="0" w:space="0" w:color="auto"/>
            <w:left w:val="none" w:sz="0" w:space="0" w:color="auto"/>
            <w:bottom w:val="none" w:sz="0" w:space="0" w:color="auto"/>
            <w:right w:val="none" w:sz="0" w:space="0" w:color="auto"/>
          </w:divBdr>
        </w:div>
        <w:div w:id="516499953">
          <w:marLeft w:val="0"/>
          <w:marRight w:val="0"/>
          <w:marTop w:val="0"/>
          <w:marBottom w:val="0"/>
          <w:divBdr>
            <w:top w:val="none" w:sz="0" w:space="0" w:color="auto"/>
            <w:left w:val="none" w:sz="0" w:space="0" w:color="auto"/>
            <w:bottom w:val="none" w:sz="0" w:space="0" w:color="auto"/>
            <w:right w:val="none" w:sz="0" w:space="0" w:color="auto"/>
          </w:divBdr>
        </w:div>
        <w:div w:id="517275875">
          <w:marLeft w:val="0"/>
          <w:marRight w:val="0"/>
          <w:marTop w:val="0"/>
          <w:marBottom w:val="0"/>
          <w:divBdr>
            <w:top w:val="none" w:sz="0" w:space="0" w:color="auto"/>
            <w:left w:val="none" w:sz="0" w:space="0" w:color="auto"/>
            <w:bottom w:val="none" w:sz="0" w:space="0" w:color="auto"/>
            <w:right w:val="none" w:sz="0" w:space="0" w:color="auto"/>
          </w:divBdr>
        </w:div>
        <w:div w:id="575020981">
          <w:marLeft w:val="0"/>
          <w:marRight w:val="0"/>
          <w:marTop w:val="0"/>
          <w:marBottom w:val="0"/>
          <w:divBdr>
            <w:top w:val="none" w:sz="0" w:space="0" w:color="auto"/>
            <w:left w:val="none" w:sz="0" w:space="0" w:color="auto"/>
            <w:bottom w:val="none" w:sz="0" w:space="0" w:color="auto"/>
            <w:right w:val="none" w:sz="0" w:space="0" w:color="auto"/>
          </w:divBdr>
        </w:div>
        <w:div w:id="684794523">
          <w:marLeft w:val="0"/>
          <w:marRight w:val="0"/>
          <w:marTop w:val="0"/>
          <w:marBottom w:val="0"/>
          <w:divBdr>
            <w:top w:val="none" w:sz="0" w:space="0" w:color="auto"/>
            <w:left w:val="none" w:sz="0" w:space="0" w:color="auto"/>
            <w:bottom w:val="none" w:sz="0" w:space="0" w:color="auto"/>
            <w:right w:val="none" w:sz="0" w:space="0" w:color="auto"/>
          </w:divBdr>
        </w:div>
        <w:div w:id="754979415">
          <w:marLeft w:val="0"/>
          <w:marRight w:val="0"/>
          <w:marTop w:val="0"/>
          <w:marBottom w:val="0"/>
          <w:divBdr>
            <w:top w:val="none" w:sz="0" w:space="0" w:color="auto"/>
            <w:left w:val="none" w:sz="0" w:space="0" w:color="auto"/>
            <w:bottom w:val="none" w:sz="0" w:space="0" w:color="auto"/>
            <w:right w:val="none" w:sz="0" w:space="0" w:color="auto"/>
          </w:divBdr>
        </w:div>
        <w:div w:id="884953134">
          <w:marLeft w:val="0"/>
          <w:marRight w:val="0"/>
          <w:marTop w:val="0"/>
          <w:marBottom w:val="0"/>
          <w:divBdr>
            <w:top w:val="none" w:sz="0" w:space="0" w:color="auto"/>
            <w:left w:val="none" w:sz="0" w:space="0" w:color="auto"/>
            <w:bottom w:val="none" w:sz="0" w:space="0" w:color="auto"/>
            <w:right w:val="none" w:sz="0" w:space="0" w:color="auto"/>
          </w:divBdr>
          <w:divsChild>
            <w:div w:id="316417481">
              <w:marLeft w:val="0"/>
              <w:marRight w:val="0"/>
              <w:marTop w:val="0"/>
              <w:marBottom w:val="0"/>
              <w:divBdr>
                <w:top w:val="none" w:sz="0" w:space="0" w:color="auto"/>
                <w:left w:val="none" w:sz="0" w:space="0" w:color="auto"/>
                <w:bottom w:val="none" w:sz="0" w:space="0" w:color="auto"/>
                <w:right w:val="none" w:sz="0" w:space="0" w:color="auto"/>
              </w:divBdr>
            </w:div>
            <w:div w:id="516892075">
              <w:marLeft w:val="0"/>
              <w:marRight w:val="0"/>
              <w:marTop w:val="0"/>
              <w:marBottom w:val="0"/>
              <w:divBdr>
                <w:top w:val="none" w:sz="0" w:space="0" w:color="auto"/>
                <w:left w:val="none" w:sz="0" w:space="0" w:color="auto"/>
                <w:bottom w:val="none" w:sz="0" w:space="0" w:color="auto"/>
                <w:right w:val="none" w:sz="0" w:space="0" w:color="auto"/>
              </w:divBdr>
            </w:div>
          </w:divsChild>
        </w:div>
        <w:div w:id="941837424">
          <w:marLeft w:val="0"/>
          <w:marRight w:val="0"/>
          <w:marTop w:val="0"/>
          <w:marBottom w:val="0"/>
          <w:divBdr>
            <w:top w:val="none" w:sz="0" w:space="0" w:color="auto"/>
            <w:left w:val="none" w:sz="0" w:space="0" w:color="auto"/>
            <w:bottom w:val="none" w:sz="0" w:space="0" w:color="auto"/>
            <w:right w:val="none" w:sz="0" w:space="0" w:color="auto"/>
          </w:divBdr>
        </w:div>
        <w:div w:id="1001153547">
          <w:marLeft w:val="0"/>
          <w:marRight w:val="0"/>
          <w:marTop w:val="0"/>
          <w:marBottom w:val="0"/>
          <w:divBdr>
            <w:top w:val="none" w:sz="0" w:space="0" w:color="auto"/>
            <w:left w:val="none" w:sz="0" w:space="0" w:color="auto"/>
            <w:bottom w:val="none" w:sz="0" w:space="0" w:color="auto"/>
            <w:right w:val="none" w:sz="0" w:space="0" w:color="auto"/>
          </w:divBdr>
        </w:div>
        <w:div w:id="1170565192">
          <w:marLeft w:val="0"/>
          <w:marRight w:val="0"/>
          <w:marTop w:val="0"/>
          <w:marBottom w:val="0"/>
          <w:divBdr>
            <w:top w:val="none" w:sz="0" w:space="0" w:color="auto"/>
            <w:left w:val="none" w:sz="0" w:space="0" w:color="auto"/>
            <w:bottom w:val="none" w:sz="0" w:space="0" w:color="auto"/>
            <w:right w:val="none" w:sz="0" w:space="0" w:color="auto"/>
          </w:divBdr>
        </w:div>
        <w:div w:id="1183594180">
          <w:marLeft w:val="0"/>
          <w:marRight w:val="0"/>
          <w:marTop w:val="0"/>
          <w:marBottom w:val="0"/>
          <w:divBdr>
            <w:top w:val="none" w:sz="0" w:space="0" w:color="auto"/>
            <w:left w:val="none" w:sz="0" w:space="0" w:color="auto"/>
            <w:bottom w:val="none" w:sz="0" w:space="0" w:color="auto"/>
            <w:right w:val="none" w:sz="0" w:space="0" w:color="auto"/>
          </w:divBdr>
        </w:div>
        <w:div w:id="1363482210">
          <w:marLeft w:val="0"/>
          <w:marRight w:val="0"/>
          <w:marTop w:val="0"/>
          <w:marBottom w:val="0"/>
          <w:divBdr>
            <w:top w:val="none" w:sz="0" w:space="0" w:color="auto"/>
            <w:left w:val="none" w:sz="0" w:space="0" w:color="auto"/>
            <w:bottom w:val="none" w:sz="0" w:space="0" w:color="auto"/>
            <w:right w:val="none" w:sz="0" w:space="0" w:color="auto"/>
          </w:divBdr>
        </w:div>
        <w:div w:id="1454010410">
          <w:marLeft w:val="0"/>
          <w:marRight w:val="0"/>
          <w:marTop w:val="0"/>
          <w:marBottom w:val="0"/>
          <w:divBdr>
            <w:top w:val="none" w:sz="0" w:space="0" w:color="auto"/>
            <w:left w:val="none" w:sz="0" w:space="0" w:color="auto"/>
            <w:bottom w:val="none" w:sz="0" w:space="0" w:color="auto"/>
            <w:right w:val="none" w:sz="0" w:space="0" w:color="auto"/>
          </w:divBdr>
        </w:div>
        <w:div w:id="1533691360">
          <w:marLeft w:val="0"/>
          <w:marRight w:val="0"/>
          <w:marTop w:val="0"/>
          <w:marBottom w:val="0"/>
          <w:divBdr>
            <w:top w:val="none" w:sz="0" w:space="0" w:color="auto"/>
            <w:left w:val="none" w:sz="0" w:space="0" w:color="auto"/>
            <w:bottom w:val="none" w:sz="0" w:space="0" w:color="auto"/>
            <w:right w:val="none" w:sz="0" w:space="0" w:color="auto"/>
          </w:divBdr>
        </w:div>
        <w:div w:id="1667513599">
          <w:marLeft w:val="0"/>
          <w:marRight w:val="0"/>
          <w:marTop w:val="0"/>
          <w:marBottom w:val="0"/>
          <w:divBdr>
            <w:top w:val="none" w:sz="0" w:space="0" w:color="auto"/>
            <w:left w:val="none" w:sz="0" w:space="0" w:color="auto"/>
            <w:bottom w:val="none" w:sz="0" w:space="0" w:color="auto"/>
            <w:right w:val="none" w:sz="0" w:space="0" w:color="auto"/>
          </w:divBdr>
        </w:div>
        <w:div w:id="1965915639">
          <w:marLeft w:val="0"/>
          <w:marRight w:val="0"/>
          <w:marTop w:val="0"/>
          <w:marBottom w:val="0"/>
          <w:divBdr>
            <w:top w:val="none" w:sz="0" w:space="0" w:color="auto"/>
            <w:left w:val="none" w:sz="0" w:space="0" w:color="auto"/>
            <w:bottom w:val="none" w:sz="0" w:space="0" w:color="auto"/>
            <w:right w:val="none" w:sz="0" w:space="0" w:color="auto"/>
          </w:divBdr>
        </w:div>
      </w:divsChild>
    </w:div>
    <w:div w:id="503202245">
      <w:bodyDiv w:val="1"/>
      <w:marLeft w:val="0"/>
      <w:marRight w:val="0"/>
      <w:marTop w:val="0"/>
      <w:marBottom w:val="0"/>
      <w:divBdr>
        <w:top w:val="none" w:sz="0" w:space="0" w:color="auto"/>
        <w:left w:val="none" w:sz="0" w:space="0" w:color="auto"/>
        <w:bottom w:val="none" w:sz="0" w:space="0" w:color="auto"/>
        <w:right w:val="none" w:sz="0" w:space="0" w:color="auto"/>
      </w:divBdr>
    </w:div>
    <w:div w:id="589120778">
      <w:bodyDiv w:val="1"/>
      <w:marLeft w:val="0"/>
      <w:marRight w:val="0"/>
      <w:marTop w:val="0"/>
      <w:marBottom w:val="0"/>
      <w:divBdr>
        <w:top w:val="none" w:sz="0" w:space="0" w:color="auto"/>
        <w:left w:val="none" w:sz="0" w:space="0" w:color="auto"/>
        <w:bottom w:val="none" w:sz="0" w:space="0" w:color="auto"/>
        <w:right w:val="none" w:sz="0" w:space="0" w:color="auto"/>
      </w:divBdr>
    </w:div>
    <w:div w:id="832574596">
      <w:bodyDiv w:val="1"/>
      <w:marLeft w:val="0"/>
      <w:marRight w:val="0"/>
      <w:marTop w:val="0"/>
      <w:marBottom w:val="0"/>
      <w:divBdr>
        <w:top w:val="none" w:sz="0" w:space="0" w:color="auto"/>
        <w:left w:val="none" w:sz="0" w:space="0" w:color="auto"/>
        <w:bottom w:val="none" w:sz="0" w:space="0" w:color="auto"/>
        <w:right w:val="none" w:sz="0" w:space="0" w:color="auto"/>
      </w:divBdr>
      <w:divsChild>
        <w:div w:id="40330109">
          <w:marLeft w:val="0"/>
          <w:marRight w:val="0"/>
          <w:marTop w:val="0"/>
          <w:marBottom w:val="0"/>
          <w:divBdr>
            <w:top w:val="none" w:sz="0" w:space="0" w:color="auto"/>
            <w:left w:val="none" w:sz="0" w:space="0" w:color="auto"/>
            <w:bottom w:val="none" w:sz="0" w:space="0" w:color="auto"/>
            <w:right w:val="none" w:sz="0" w:space="0" w:color="auto"/>
          </w:divBdr>
        </w:div>
        <w:div w:id="290677652">
          <w:marLeft w:val="0"/>
          <w:marRight w:val="0"/>
          <w:marTop w:val="0"/>
          <w:marBottom w:val="0"/>
          <w:divBdr>
            <w:top w:val="none" w:sz="0" w:space="0" w:color="auto"/>
            <w:left w:val="none" w:sz="0" w:space="0" w:color="auto"/>
            <w:bottom w:val="none" w:sz="0" w:space="0" w:color="auto"/>
            <w:right w:val="none" w:sz="0" w:space="0" w:color="auto"/>
          </w:divBdr>
          <w:divsChild>
            <w:div w:id="747045880">
              <w:marLeft w:val="0"/>
              <w:marRight w:val="0"/>
              <w:marTop w:val="0"/>
              <w:marBottom w:val="0"/>
              <w:divBdr>
                <w:top w:val="none" w:sz="0" w:space="0" w:color="auto"/>
                <w:left w:val="none" w:sz="0" w:space="0" w:color="auto"/>
                <w:bottom w:val="none" w:sz="0" w:space="0" w:color="auto"/>
                <w:right w:val="none" w:sz="0" w:space="0" w:color="auto"/>
              </w:divBdr>
            </w:div>
            <w:div w:id="812602015">
              <w:marLeft w:val="0"/>
              <w:marRight w:val="0"/>
              <w:marTop w:val="0"/>
              <w:marBottom w:val="0"/>
              <w:divBdr>
                <w:top w:val="none" w:sz="0" w:space="0" w:color="auto"/>
                <w:left w:val="none" w:sz="0" w:space="0" w:color="auto"/>
                <w:bottom w:val="none" w:sz="0" w:space="0" w:color="auto"/>
                <w:right w:val="none" w:sz="0" w:space="0" w:color="auto"/>
              </w:divBdr>
            </w:div>
            <w:div w:id="1384519665">
              <w:marLeft w:val="0"/>
              <w:marRight w:val="0"/>
              <w:marTop w:val="0"/>
              <w:marBottom w:val="0"/>
              <w:divBdr>
                <w:top w:val="none" w:sz="0" w:space="0" w:color="auto"/>
                <w:left w:val="none" w:sz="0" w:space="0" w:color="auto"/>
                <w:bottom w:val="none" w:sz="0" w:space="0" w:color="auto"/>
                <w:right w:val="none" w:sz="0" w:space="0" w:color="auto"/>
              </w:divBdr>
            </w:div>
            <w:div w:id="1566333272">
              <w:marLeft w:val="0"/>
              <w:marRight w:val="0"/>
              <w:marTop w:val="0"/>
              <w:marBottom w:val="0"/>
              <w:divBdr>
                <w:top w:val="none" w:sz="0" w:space="0" w:color="auto"/>
                <w:left w:val="none" w:sz="0" w:space="0" w:color="auto"/>
                <w:bottom w:val="none" w:sz="0" w:space="0" w:color="auto"/>
                <w:right w:val="none" w:sz="0" w:space="0" w:color="auto"/>
              </w:divBdr>
            </w:div>
            <w:div w:id="1996950245">
              <w:marLeft w:val="0"/>
              <w:marRight w:val="0"/>
              <w:marTop w:val="0"/>
              <w:marBottom w:val="0"/>
              <w:divBdr>
                <w:top w:val="none" w:sz="0" w:space="0" w:color="auto"/>
                <w:left w:val="none" w:sz="0" w:space="0" w:color="auto"/>
                <w:bottom w:val="none" w:sz="0" w:space="0" w:color="auto"/>
                <w:right w:val="none" w:sz="0" w:space="0" w:color="auto"/>
              </w:divBdr>
            </w:div>
          </w:divsChild>
        </w:div>
        <w:div w:id="519122830">
          <w:marLeft w:val="0"/>
          <w:marRight w:val="0"/>
          <w:marTop w:val="0"/>
          <w:marBottom w:val="0"/>
          <w:divBdr>
            <w:top w:val="none" w:sz="0" w:space="0" w:color="auto"/>
            <w:left w:val="none" w:sz="0" w:space="0" w:color="auto"/>
            <w:bottom w:val="none" w:sz="0" w:space="0" w:color="auto"/>
            <w:right w:val="none" w:sz="0" w:space="0" w:color="auto"/>
          </w:divBdr>
        </w:div>
        <w:div w:id="1135679846">
          <w:marLeft w:val="0"/>
          <w:marRight w:val="0"/>
          <w:marTop w:val="0"/>
          <w:marBottom w:val="0"/>
          <w:divBdr>
            <w:top w:val="none" w:sz="0" w:space="0" w:color="auto"/>
            <w:left w:val="none" w:sz="0" w:space="0" w:color="auto"/>
            <w:bottom w:val="none" w:sz="0" w:space="0" w:color="auto"/>
            <w:right w:val="none" w:sz="0" w:space="0" w:color="auto"/>
          </w:divBdr>
        </w:div>
        <w:div w:id="1153909322">
          <w:marLeft w:val="0"/>
          <w:marRight w:val="0"/>
          <w:marTop w:val="0"/>
          <w:marBottom w:val="0"/>
          <w:divBdr>
            <w:top w:val="none" w:sz="0" w:space="0" w:color="auto"/>
            <w:left w:val="none" w:sz="0" w:space="0" w:color="auto"/>
            <w:bottom w:val="none" w:sz="0" w:space="0" w:color="auto"/>
            <w:right w:val="none" w:sz="0" w:space="0" w:color="auto"/>
          </w:divBdr>
        </w:div>
        <w:div w:id="1992324454">
          <w:marLeft w:val="0"/>
          <w:marRight w:val="0"/>
          <w:marTop w:val="0"/>
          <w:marBottom w:val="0"/>
          <w:divBdr>
            <w:top w:val="none" w:sz="0" w:space="0" w:color="auto"/>
            <w:left w:val="none" w:sz="0" w:space="0" w:color="auto"/>
            <w:bottom w:val="none" w:sz="0" w:space="0" w:color="auto"/>
            <w:right w:val="none" w:sz="0" w:space="0" w:color="auto"/>
          </w:divBdr>
        </w:div>
        <w:div w:id="2134862684">
          <w:marLeft w:val="0"/>
          <w:marRight w:val="0"/>
          <w:marTop w:val="0"/>
          <w:marBottom w:val="0"/>
          <w:divBdr>
            <w:top w:val="none" w:sz="0" w:space="0" w:color="auto"/>
            <w:left w:val="none" w:sz="0" w:space="0" w:color="auto"/>
            <w:bottom w:val="none" w:sz="0" w:space="0" w:color="auto"/>
            <w:right w:val="none" w:sz="0" w:space="0" w:color="auto"/>
          </w:divBdr>
        </w:div>
      </w:divsChild>
    </w:div>
    <w:div w:id="899903939">
      <w:bodyDiv w:val="1"/>
      <w:marLeft w:val="0"/>
      <w:marRight w:val="0"/>
      <w:marTop w:val="0"/>
      <w:marBottom w:val="0"/>
      <w:divBdr>
        <w:top w:val="none" w:sz="0" w:space="0" w:color="auto"/>
        <w:left w:val="none" w:sz="0" w:space="0" w:color="auto"/>
        <w:bottom w:val="none" w:sz="0" w:space="0" w:color="auto"/>
        <w:right w:val="none" w:sz="0" w:space="0" w:color="auto"/>
      </w:divBdr>
    </w:div>
    <w:div w:id="1021587499">
      <w:bodyDiv w:val="1"/>
      <w:marLeft w:val="0"/>
      <w:marRight w:val="0"/>
      <w:marTop w:val="0"/>
      <w:marBottom w:val="0"/>
      <w:divBdr>
        <w:top w:val="none" w:sz="0" w:space="0" w:color="auto"/>
        <w:left w:val="none" w:sz="0" w:space="0" w:color="auto"/>
        <w:bottom w:val="none" w:sz="0" w:space="0" w:color="auto"/>
        <w:right w:val="none" w:sz="0" w:space="0" w:color="auto"/>
      </w:divBdr>
    </w:div>
    <w:div w:id="132069724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29369557">
      <w:bodyDiv w:val="1"/>
      <w:marLeft w:val="0"/>
      <w:marRight w:val="0"/>
      <w:marTop w:val="0"/>
      <w:marBottom w:val="0"/>
      <w:divBdr>
        <w:top w:val="none" w:sz="0" w:space="0" w:color="auto"/>
        <w:left w:val="none" w:sz="0" w:space="0" w:color="auto"/>
        <w:bottom w:val="none" w:sz="0" w:space="0" w:color="auto"/>
        <w:right w:val="none" w:sz="0" w:space="0" w:color="auto"/>
      </w:divBdr>
      <w:divsChild>
        <w:div w:id="22944420">
          <w:marLeft w:val="0"/>
          <w:marRight w:val="0"/>
          <w:marTop w:val="0"/>
          <w:marBottom w:val="0"/>
          <w:divBdr>
            <w:top w:val="none" w:sz="0" w:space="0" w:color="auto"/>
            <w:left w:val="none" w:sz="0" w:space="0" w:color="auto"/>
            <w:bottom w:val="none" w:sz="0" w:space="0" w:color="auto"/>
            <w:right w:val="none" w:sz="0" w:space="0" w:color="auto"/>
          </w:divBdr>
        </w:div>
        <w:div w:id="233665719">
          <w:marLeft w:val="0"/>
          <w:marRight w:val="0"/>
          <w:marTop w:val="0"/>
          <w:marBottom w:val="0"/>
          <w:divBdr>
            <w:top w:val="none" w:sz="0" w:space="0" w:color="auto"/>
            <w:left w:val="none" w:sz="0" w:space="0" w:color="auto"/>
            <w:bottom w:val="none" w:sz="0" w:space="0" w:color="auto"/>
            <w:right w:val="none" w:sz="0" w:space="0" w:color="auto"/>
          </w:divBdr>
        </w:div>
        <w:div w:id="300382791">
          <w:marLeft w:val="0"/>
          <w:marRight w:val="0"/>
          <w:marTop w:val="0"/>
          <w:marBottom w:val="0"/>
          <w:divBdr>
            <w:top w:val="none" w:sz="0" w:space="0" w:color="auto"/>
            <w:left w:val="none" w:sz="0" w:space="0" w:color="auto"/>
            <w:bottom w:val="none" w:sz="0" w:space="0" w:color="auto"/>
            <w:right w:val="none" w:sz="0" w:space="0" w:color="auto"/>
          </w:divBdr>
        </w:div>
        <w:div w:id="345449905">
          <w:marLeft w:val="0"/>
          <w:marRight w:val="0"/>
          <w:marTop w:val="0"/>
          <w:marBottom w:val="0"/>
          <w:divBdr>
            <w:top w:val="none" w:sz="0" w:space="0" w:color="auto"/>
            <w:left w:val="none" w:sz="0" w:space="0" w:color="auto"/>
            <w:bottom w:val="none" w:sz="0" w:space="0" w:color="auto"/>
            <w:right w:val="none" w:sz="0" w:space="0" w:color="auto"/>
          </w:divBdr>
        </w:div>
        <w:div w:id="362169301">
          <w:marLeft w:val="0"/>
          <w:marRight w:val="0"/>
          <w:marTop w:val="0"/>
          <w:marBottom w:val="0"/>
          <w:divBdr>
            <w:top w:val="none" w:sz="0" w:space="0" w:color="auto"/>
            <w:left w:val="none" w:sz="0" w:space="0" w:color="auto"/>
            <w:bottom w:val="none" w:sz="0" w:space="0" w:color="auto"/>
            <w:right w:val="none" w:sz="0" w:space="0" w:color="auto"/>
          </w:divBdr>
        </w:div>
        <w:div w:id="397023427">
          <w:marLeft w:val="0"/>
          <w:marRight w:val="0"/>
          <w:marTop w:val="0"/>
          <w:marBottom w:val="0"/>
          <w:divBdr>
            <w:top w:val="none" w:sz="0" w:space="0" w:color="auto"/>
            <w:left w:val="none" w:sz="0" w:space="0" w:color="auto"/>
            <w:bottom w:val="none" w:sz="0" w:space="0" w:color="auto"/>
            <w:right w:val="none" w:sz="0" w:space="0" w:color="auto"/>
          </w:divBdr>
        </w:div>
        <w:div w:id="422383883">
          <w:marLeft w:val="0"/>
          <w:marRight w:val="0"/>
          <w:marTop w:val="0"/>
          <w:marBottom w:val="0"/>
          <w:divBdr>
            <w:top w:val="none" w:sz="0" w:space="0" w:color="auto"/>
            <w:left w:val="none" w:sz="0" w:space="0" w:color="auto"/>
            <w:bottom w:val="none" w:sz="0" w:space="0" w:color="auto"/>
            <w:right w:val="none" w:sz="0" w:space="0" w:color="auto"/>
          </w:divBdr>
        </w:div>
        <w:div w:id="439569933">
          <w:marLeft w:val="0"/>
          <w:marRight w:val="0"/>
          <w:marTop w:val="0"/>
          <w:marBottom w:val="0"/>
          <w:divBdr>
            <w:top w:val="none" w:sz="0" w:space="0" w:color="auto"/>
            <w:left w:val="none" w:sz="0" w:space="0" w:color="auto"/>
            <w:bottom w:val="none" w:sz="0" w:space="0" w:color="auto"/>
            <w:right w:val="none" w:sz="0" w:space="0" w:color="auto"/>
          </w:divBdr>
        </w:div>
        <w:div w:id="932473245">
          <w:marLeft w:val="0"/>
          <w:marRight w:val="0"/>
          <w:marTop w:val="0"/>
          <w:marBottom w:val="0"/>
          <w:divBdr>
            <w:top w:val="none" w:sz="0" w:space="0" w:color="auto"/>
            <w:left w:val="none" w:sz="0" w:space="0" w:color="auto"/>
            <w:bottom w:val="none" w:sz="0" w:space="0" w:color="auto"/>
            <w:right w:val="none" w:sz="0" w:space="0" w:color="auto"/>
          </w:divBdr>
        </w:div>
        <w:div w:id="1120689577">
          <w:marLeft w:val="0"/>
          <w:marRight w:val="0"/>
          <w:marTop w:val="0"/>
          <w:marBottom w:val="0"/>
          <w:divBdr>
            <w:top w:val="none" w:sz="0" w:space="0" w:color="auto"/>
            <w:left w:val="none" w:sz="0" w:space="0" w:color="auto"/>
            <w:bottom w:val="none" w:sz="0" w:space="0" w:color="auto"/>
            <w:right w:val="none" w:sz="0" w:space="0" w:color="auto"/>
          </w:divBdr>
        </w:div>
        <w:div w:id="1137526126">
          <w:marLeft w:val="0"/>
          <w:marRight w:val="0"/>
          <w:marTop w:val="0"/>
          <w:marBottom w:val="0"/>
          <w:divBdr>
            <w:top w:val="none" w:sz="0" w:space="0" w:color="auto"/>
            <w:left w:val="none" w:sz="0" w:space="0" w:color="auto"/>
            <w:bottom w:val="none" w:sz="0" w:space="0" w:color="auto"/>
            <w:right w:val="none" w:sz="0" w:space="0" w:color="auto"/>
          </w:divBdr>
        </w:div>
        <w:div w:id="1265306784">
          <w:marLeft w:val="0"/>
          <w:marRight w:val="0"/>
          <w:marTop w:val="0"/>
          <w:marBottom w:val="0"/>
          <w:divBdr>
            <w:top w:val="none" w:sz="0" w:space="0" w:color="auto"/>
            <w:left w:val="none" w:sz="0" w:space="0" w:color="auto"/>
            <w:bottom w:val="none" w:sz="0" w:space="0" w:color="auto"/>
            <w:right w:val="none" w:sz="0" w:space="0" w:color="auto"/>
          </w:divBdr>
        </w:div>
        <w:div w:id="1290748573">
          <w:marLeft w:val="0"/>
          <w:marRight w:val="0"/>
          <w:marTop w:val="0"/>
          <w:marBottom w:val="0"/>
          <w:divBdr>
            <w:top w:val="none" w:sz="0" w:space="0" w:color="auto"/>
            <w:left w:val="none" w:sz="0" w:space="0" w:color="auto"/>
            <w:bottom w:val="none" w:sz="0" w:space="0" w:color="auto"/>
            <w:right w:val="none" w:sz="0" w:space="0" w:color="auto"/>
          </w:divBdr>
        </w:div>
        <w:div w:id="1314144538">
          <w:marLeft w:val="0"/>
          <w:marRight w:val="0"/>
          <w:marTop w:val="0"/>
          <w:marBottom w:val="0"/>
          <w:divBdr>
            <w:top w:val="none" w:sz="0" w:space="0" w:color="auto"/>
            <w:left w:val="none" w:sz="0" w:space="0" w:color="auto"/>
            <w:bottom w:val="none" w:sz="0" w:space="0" w:color="auto"/>
            <w:right w:val="none" w:sz="0" w:space="0" w:color="auto"/>
          </w:divBdr>
        </w:div>
        <w:div w:id="1342660528">
          <w:marLeft w:val="0"/>
          <w:marRight w:val="0"/>
          <w:marTop w:val="0"/>
          <w:marBottom w:val="0"/>
          <w:divBdr>
            <w:top w:val="none" w:sz="0" w:space="0" w:color="auto"/>
            <w:left w:val="none" w:sz="0" w:space="0" w:color="auto"/>
            <w:bottom w:val="none" w:sz="0" w:space="0" w:color="auto"/>
            <w:right w:val="none" w:sz="0" w:space="0" w:color="auto"/>
          </w:divBdr>
        </w:div>
        <w:div w:id="1576235152">
          <w:marLeft w:val="0"/>
          <w:marRight w:val="0"/>
          <w:marTop w:val="0"/>
          <w:marBottom w:val="0"/>
          <w:divBdr>
            <w:top w:val="none" w:sz="0" w:space="0" w:color="auto"/>
            <w:left w:val="none" w:sz="0" w:space="0" w:color="auto"/>
            <w:bottom w:val="none" w:sz="0" w:space="0" w:color="auto"/>
            <w:right w:val="none" w:sz="0" w:space="0" w:color="auto"/>
          </w:divBdr>
        </w:div>
        <w:div w:id="1593775775">
          <w:marLeft w:val="0"/>
          <w:marRight w:val="0"/>
          <w:marTop w:val="0"/>
          <w:marBottom w:val="0"/>
          <w:divBdr>
            <w:top w:val="none" w:sz="0" w:space="0" w:color="auto"/>
            <w:left w:val="none" w:sz="0" w:space="0" w:color="auto"/>
            <w:bottom w:val="none" w:sz="0" w:space="0" w:color="auto"/>
            <w:right w:val="none" w:sz="0" w:space="0" w:color="auto"/>
          </w:divBdr>
        </w:div>
        <w:div w:id="1767188908">
          <w:marLeft w:val="0"/>
          <w:marRight w:val="0"/>
          <w:marTop w:val="0"/>
          <w:marBottom w:val="0"/>
          <w:divBdr>
            <w:top w:val="none" w:sz="0" w:space="0" w:color="auto"/>
            <w:left w:val="none" w:sz="0" w:space="0" w:color="auto"/>
            <w:bottom w:val="none" w:sz="0" w:space="0" w:color="auto"/>
            <w:right w:val="none" w:sz="0" w:space="0" w:color="auto"/>
          </w:divBdr>
        </w:div>
        <w:div w:id="1801722974">
          <w:marLeft w:val="0"/>
          <w:marRight w:val="0"/>
          <w:marTop w:val="0"/>
          <w:marBottom w:val="0"/>
          <w:divBdr>
            <w:top w:val="none" w:sz="0" w:space="0" w:color="auto"/>
            <w:left w:val="none" w:sz="0" w:space="0" w:color="auto"/>
            <w:bottom w:val="none" w:sz="0" w:space="0" w:color="auto"/>
            <w:right w:val="none" w:sz="0" w:space="0" w:color="auto"/>
          </w:divBdr>
        </w:div>
        <w:div w:id="1844081002">
          <w:marLeft w:val="0"/>
          <w:marRight w:val="0"/>
          <w:marTop w:val="0"/>
          <w:marBottom w:val="0"/>
          <w:divBdr>
            <w:top w:val="none" w:sz="0" w:space="0" w:color="auto"/>
            <w:left w:val="none" w:sz="0" w:space="0" w:color="auto"/>
            <w:bottom w:val="none" w:sz="0" w:space="0" w:color="auto"/>
            <w:right w:val="none" w:sz="0" w:space="0" w:color="auto"/>
          </w:divBdr>
        </w:div>
        <w:div w:id="2030331573">
          <w:marLeft w:val="0"/>
          <w:marRight w:val="0"/>
          <w:marTop w:val="0"/>
          <w:marBottom w:val="0"/>
          <w:divBdr>
            <w:top w:val="none" w:sz="0" w:space="0" w:color="auto"/>
            <w:left w:val="none" w:sz="0" w:space="0" w:color="auto"/>
            <w:bottom w:val="none" w:sz="0" w:space="0" w:color="auto"/>
            <w:right w:val="none" w:sz="0" w:space="0" w:color="auto"/>
          </w:divBdr>
        </w:div>
        <w:div w:id="2064283192">
          <w:marLeft w:val="0"/>
          <w:marRight w:val="0"/>
          <w:marTop w:val="0"/>
          <w:marBottom w:val="0"/>
          <w:divBdr>
            <w:top w:val="none" w:sz="0" w:space="0" w:color="auto"/>
            <w:left w:val="none" w:sz="0" w:space="0" w:color="auto"/>
            <w:bottom w:val="none" w:sz="0" w:space="0" w:color="auto"/>
            <w:right w:val="none" w:sz="0" w:space="0" w:color="auto"/>
          </w:divBdr>
        </w:div>
        <w:div w:id="2083595865">
          <w:marLeft w:val="0"/>
          <w:marRight w:val="0"/>
          <w:marTop w:val="0"/>
          <w:marBottom w:val="0"/>
          <w:divBdr>
            <w:top w:val="none" w:sz="0" w:space="0" w:color="auto"/>
            <w:left w:val="none" w:sz="0" w:space="0" w:color="auto"/>
            <w:bottom w:val="none" w:sz="0" w:space="0" w:color="auto"/>
            <w:right w:val="none" w:sz="0" w:space="0" w:color="auto"/>
          </w:divBdr>
        </w:div>
      </w:divsChild>
    </w:div>
    <w:div w:id="2042047154">
      <w:bodyDiv w:val="1"/>
      <w:marLeft w:val="0"/>
      <w:marRight w:val="0"/>
      <w:marTop w:val="0"/>
      <w:marBottom w:val="0"/>
      <w:divBdr>
        <w:top w:val="none" w:sz="0" w:space="0" w:color="auto"/>
        <w:left w:val="none" w:sz="0" w:space="0" w:color="auto"/>
        <w:bottom w:val="none" w:sz="0" w:space="0" w:color="auto"/>
        <w:right w:val="none" w:sz="0" w:space="0" w:color="auto"/>
      </w:divBdr>
      <w:divsChild>
        <w:div w:id="53897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10180094/1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BF2B3-B3DF-42F8-A7E7-283E826F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4493</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Администрация Ибресинского района Татьяна Набока</cp:lastModifiedBy>
  <cp:revision>2</cp:revision>
  <cp:lastPrinted>2021-10-01T11:23:00Z</cp:lastPrinted>
  <dcterms:created xsi:type="dcterms:W3CDTF">2021-10-22T11:23:00Z</dcterms:created>
  <dcterms:modified xsi:type="dcterms:W3CDTF">2021-10-22T11:23:00Z</dcterms:modified>
</cp:coreProperties>
</file>