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9B" w:rsidRPr="00422CD7" w:rsidRDefault="00DD0B12" w:rsidP="002C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CD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C5697" w:rsidRPr="00870684" w:rsidRDefault="00DD0B12" w:rsidP="002C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68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82065" w:rsidRPr="00870684">
        <w:rPr>
          <w:rFonts w:ascii="Times New Roman" w:hAnsi="Times New Roman" w:cs="Times New Roman"/>
          <w:b/>
          <w:sz w:val="26"/>
          <w:szCs w:val="26"/>
        </w:rPr>
        <w:t>оценке регулирующего воздействия проекта</w:t>
      </w:r>
      <w:r w:rsidRPr="00870684">
        <w:rPr>
          <w:rFonts w:ascii="Times New Roman" w:hAnsi="Times New Roman" w:cs="Times New Roman"/>
          <w:b/>
          <w:sz w:val="26"/>
          <w:szCs w:val="26"/>
        </w:rPr>
        <w:t xml:space="preserve"> постановления </w:t>
      </w:r>
    </w:p>
    <w:p w:rsidR="002C5697" w:rsidRDefault="00DD0B12" w:rsidP="002C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684">
        <w:rPr>
          <w:rFonts w:ascii="Times New Roman" w:hAnsi="Times New Roman" w:cs="Times New Roman"/>
          <w:b/>
          <w:sz w:val="26"/>
          <w:szCs w:val="26"/>
        </w:rPr>
        <w:t xml:space="preserve">администрации Ибресинского района Чувашской Республики </w:t>
      </w:r>
      <w:r w:rsidR="007E1F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F18" w:rsidRPr="007E1F18" w:rsidRDefault="007E1F18" w:rsidP="007E1F18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1F18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«Об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Ибресинского района Чувашской Республики  и </w:t>
      </w:r>
      <w:r w:rsidRPr="007E1F18">
        <w:rPr>
          <w:rFonts w:ascii="Times New Roman" w:hAnsi="Times New Roman" w:cs="Times New Roman"/>
          <w:b/>
          <w:sz w:val="26"/>
          <w:szCs w:val="26"/>
        </w:rPr>
        <w:t>примерной формы договора на размещение нестационарного торгового объекта на территории Ибресинского района Чувашской Республики»</w:t>
      </w:r>
    </w:p>
    <w:p w:rsidR="007E1F18" w:rsidRPr="00870684" w:rsidRDefault="007E1F18" w:rsidP="002C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065" w:rsidRPr="00870684" w:rsidRDefault="00482065" w:rsidP="002C56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684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p w:rsidR="00482065" w:rsidRPr="00DF7CEB" w:rsidRDefault="000C3588" w:rsidP="009D36C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7CEB">
        <w:rPr>
          <w:rFonts w:ascii="Times New Roman" w:hAnsi="Times New Roman" w:cs="Times New Roman"/>
          <w:i/>
          <w:sz w:val="26"/>
          <w:szCs w:val="26"/>
        </w:rPr>
        <w:t xml:space="preserve">Администрация Ибресинского района Чувашской Республики </w:t>
      </w:r>
      <w:r w:rsidR="00482065" w:rsidRPr="00DF7CEB">
        <w:rPr>
          <w:rFonts w:ascii="Times New Roman" w:hAnsi="Times New Roman" w:cs="Times New Roman"/>
          <w:i/>
          <w:sz w:val="26"/>
          <w:szCs w:val="26"/>
        </w:rPr>
        <w:t>-</w:t>
      </w:r>
      <w:r w:rsidR="00482065" w:rsidRPr="00DF7CEB">
        <w:rPr>
          <w:rFonts w:ascii="Times New Roman" w:hAnsi="Times New Roman" w:cs="Times New Roman"/>
          <w:sz w:val="26"/>
          <w:szCs w:val="26"/>
        </w:rPr>
        <w:t xml:space="preserve"> разработчик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  <w:r w:rsidR="00303024" w:rsidRPr="00DF7CEB">
        <w:rPr>
          <w:rFonts w:ascii="Times New Roman" w:hAnsi="Times New Roman" w:cs="Times New Roman"/>
          <w:sz w:val="26"/>
          <w:szCs w:val="26"/>
        </w:rPr>
        <w:t>(далее</w:t>
      </w:r>
      <w:r w:rsidR="009004D2" w:rsidRPr="00DF7CEB">
        <w:rPr>
          <w:rFonts w:ascii="Times New Roman" w:hAnsi="Times New Roman" w:cs="Times New Roman"/>
          <w:sz w:val="26"/>
          <w:szCs w:val="26"/>
        </w:rPr>
        <w:t xml:space="preserve"> </w:t>
      </w:r>
      <w:r w:rsidR="00482065" w:rsidRPr="00DF7CEB">
        <w:rPr>
          <w:rFonts w:ascii="Times New Roman" w:hAnsi="Times New Roman" w:cs="Times New Roman"/>
          <w:sz w:val="26"/>
          <w:szCs w:val="26"/>
        </w:rPr>
        <w:t>-</w:t>
      </w:r>
      <w:r w:rsidR="00303024" w:rsidRPr="00DF7CEB">
        <w:rPr>
          <w:rFonts w:ascii="Times New Roman" w:hAnsi="Times New Roman" w:cs="Times New Roman"/>
          <w:sz w:val="26"/>
          <w:szCs w:val="26"/>
        </w:rPr>
        <w:t xml:space="preserve"> </w:t>
      </w:r>
      <w:r w:rsidR="00482065" w:rsidRPr="00DF7CEB">
        <w:rPr>
          <w:rFonts w:ascii="Times New Roman" w:hAnsi="Times New Roman" w:cs="Times New Roman"/>
          <w:sz w:val="26"/>
          <w:szCs w:val="26"/>
        </w:rPr>
        <w:t>проект акта</w:t>
      </w:r>
      <w:r w:rsidR="00303024" w:rsidRPr="00DF7CEB">
        <w:rPr>
          <w:rFonts w:ascii="Times New Roman" w:hAnsi="Times New Roman" w:cs="Times New Roman"/>
          <w:sz w:val="26"/>
          <w:szCs w:val="26"/>
        </w:rPr>
        <w:t>)</w:t>
      </w:r>
      <w:r w:rsidR="00DF7CEB" w:rsidRPr="00DF7CEB">
        <w:rPr>
          <w:rFonts w:ascii="Times New Roman" w:hAnsi="Times New Roman" w:cs="Times New Roman"/>
          <w:sz w:val="26"/>
          <w:szCs w:val="26"/>
        </w:rPr>
        <w:t>.</w:t>
      </w:r>
      <w:r w:rsidRPr="00DF7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F18" w:rsidRDefault="00482065" w:rsidP="009D36C7">
      <w:pPr>
        <w:pStyle w:val="ConsNonformat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7CEB">
        <w:rPr>
          <w:rFonts w:ascii="Times New Roman" w:hAnsi="Times New Roman" w:cs="Times New Roman"/>
          <w:i/>
          <w:sz w:val="26"/>
          <w:szCs w:val="26"/>
        </w:rPr>
        <w:t>Наименование проекта акта:</w:t>
      </w:r>
      <w:r w:rsidRPr="00DF7CEB">
        <w:rPr>
          <w:rFonts w:ascii="Times New Roman" w:hAnsi="Times New Roman" w:cs="Times New Roman"/>
          <w:sz w:val="26"/>
          <w:szCs w:val="26"/>
        </w:rPr>
        <w:t xml:space="preserve"> проект постановления администрации Ибресинского района Чувашской Республики </w:t>
      </w:r>
      <w:r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«</w:t>
      </w:r>
      <w:r w:rsidR="007E1F18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Ибресинского района Чувашской Республики  и </w:t>
      </w:r>
      <w:r w:rsidR="007E1F18" w:rsidRPr="00DF7CEB">
        <w:rPr>
          <w:rFonts w:ascii="Times New Roman" w:hAnsi="Times New Roman" w:cs="Times New Roman"/>
          <w:sz w:val="26"/>
          <w:szCs w:val="26"/>
        </w:rPr>
        <w:t>примерной формы договора на размещение нестационарного торгового объекта на территории Ибресинского района Чувашской Республики»</w:t>
      </w:r>
      <w:r w:rsidR="00DF7CEB">
        <w:rPr>
          <w:rFonts w:ascii="Times New Roman" w:hAnsi="Times New Roman" w:cs="Times New Roman"/>
          <w:sz w:val="26"/>
          <w:szCs w:val="26"/>
        </w:rPr>
        <w:t xml:space="preserve"> (далее проект постановления)</w:t>
      </w:r>
      <w:r w:rsidR="009D36C7" w:rsidRPr="00DF7C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36C7" w:rsidRPr="00870684" w:rsidRDefault="009D36C7" w:rsidP="009D36C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70684">
        <w:rPr>
          <w:rFonts w:ascii="Times New Roman" w:hAnsi="Times New Roman" w:cs="Times New Roman"/>
          <w:i/>
          <w:sz w:val="26"/>
          <w:szCs w:val="26"/>
        </w:rPr>
        <w:t>Стадия:</w:t>
      </w:r>
      <w:r w:rsidRPr="00870684">
        <w:rPr>
          <w:rFonts w:ascii="Times New Roman" w:hAnsi="Times New Roman" w:cs="Times New Roman"/>
          <w:sz w:val="26"/>
          <w:szCs w:val="26"/>
        </w:rPr>
        <w:t xml:space="preserve"> первичная разработка</w:t>
      </w:r>
    </w:p>
    <w:p w:rsidR="002C5697" w:rsidRPr="00996C69" w:rsidRDefault="002C5697" w:rsidP="009D36C7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/>
          <w:iCs/>
          <w:spacing w:val="-20"/>
          <w:sz w:val="26"/>
          <w:szCs w:val="26"/>
        </w:rPr>
      </w:pPr>
      <w:r w:rsidRPr="00996C69">
        <w:rPr>
          <w:rFonts w:ascii="Times New Roman" w:eastAsia="Times New Roman" w:hAnsi="Times New Roman" w:cs="Times New Roman"/>
          <w:i/>
          <w:iCs/>
          <w:spacing w:val="-13"/>
          <w:sz w:val="26"/>
          <w:szCs w:val="26"/>
        </w:rPr>
        <w:t>Обоснование проведения оценки регулирующего воздействия:</w:t>
      </w:r>
      <w:r w:rsidR="009D36C7" w:rsidRPr="00996C69">
        <w:rPr>
          <w:rFonts w:ascii="Times New Roman" w:eastAsia="Times New Roman" w:hAnsi="Times New Roman" w:cs="Times New Roman"/>
          <w:i/>
          <w:iCs/>
          <w:spacing w:val="-13"/>
          <w:sz w:val="26"/>
          <w:szCs w:val="26"/>
        </w:rPr>
        <w:t xml:space="preserve"> </w:t>
      </w:r>
      <w:r w:rsidR="009D36C7" w:rsidRPr="00996C69">
        <w:rPr>
          <w:rFonts w:ascii="Times New Roman" w:eastAsia="Times New Roman" w:hAnsi="Times New Roman" w:cs="Times New Roman"/>
          <w:iCs/>
          <w:spacing w:val="-13"/>
          <w:sz w:val="26"/>
          <w:szCs w:val="26"/>
        </w:rPr>
        <w:t>Данное заключение подготовлено на этапе углубленной оценки.</w:t>
      </w:r>
    </w:p>
    <w:p w:rsidR="00DF7CEB" w:rsidRPr="00996C69" w:rsidRDefault="00EE0316" w:rsidP="00DF7CEB">
      <w:pPr>
        <w:pStyle w:val="a3"/>
        <w:shd w:val="clear" w:color="auto" w:fill="FFFFFF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69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Оценка регулирующего воздействия (далее - ОРВ) проекта акта проведена </w:t>
      </w:r>
      <w:r w:rsidR="00DF7CEB" w:rsidRPr="00996C6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="00DF7CEB" w:rsidRPr="00996C69">
        <w:rPr>
          <w:rFonts w:ascii="Times New Roman" w:hAnsi="Times New Roman" w:cs="Times New Roman"/>
          <w:sz w:val="26"/>
          <w:szCs w:val="26"/>
        </w:rPr>
        <w:t>положений Порядка проведения оценки регулирующего воздействия нормативных правовых актов</w:t>
      </w:r>
      <w:proofErr w:type="gramEnd"/>
      <w:r w:rsidR="00DF7CEB" w:rsidRPr="00996C69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Республики, утвержденного постановлением администрации Ибресинского района Чувашской Республики от 01.10.2018 №527</w:t>
      </w:r>
      <w:r w:rsidR="00DF7CEB">
        <w:rPr>
          <w:rFonts w:ascii="Times New Roman" w:hAnsi="Times New Roman" w:cs="Times New Roman"/>
          <w:sz w:val="26"/>
          <w:szCs w:val="26"/>
        </w:rPr>
        <w:t xml:space="preserve"> согласно пункту 1.1. Порядка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894C02" w:rsidRDefault="00DF7CEB" w:rsidP="00E46332">
      <w:pPr>
        <w:pStyle w:val="a3"/>
        <w:shd w:val="clear" w:color="auto" w:fill="FFFFFF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разработан в целях предоставления мест для осуществления деятельности нестационарного торгового объекта и устранения барьеров для осуществления предпринимательский деятельности</w:t>
      </w:r>
      <w:r w:rsidR="00E46332">
        <w:rPr>
          <w:rFonts w:ascii="Times New Roman" w:hAnsi="Times New Roman" w:cs="Times New Roman"/>
          <w:sz w:val="26"/>
          <w:szCs w:val="26"/>
        </w:rPr>
        <w:t>.</w:t>
      </w:r>
      <w:r w:rsidR="000532F2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</w:p>
    <w:p w:rsidR="00894C02" w:rsidRDefault="00894C02" w:rsidP="00894C02">
      <w:pPr>
        <w:shd w:val="clear" w:color="auto" w:fill="FFFFFF"/>
        <w:spacing w:after="0" w:line="240" w:lineRule="auto"/>
        <w:ind w:left="38" w:right="5" w:firstLine="671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:rsidR="00482065" w:rsidRPr="00894C02" w:rsidRDefault="00482065" w:rsidP="00894C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C02">
        <w:rPr>
          <w:rFonts w:ascii="Times New Roman" w:hAnsi="Times New Roman" w:cs="Times New Roman"/>
          <w:b/>
          <w:sz w:val="26"/>
          <w:szCs w:val="26"/>
        </w:rPr>
        <w:t>Описание существующей проблемы</w:t>
      </w:r>
    </w:p>
    <w:p w:rsidR="00C813FD" w:rsidRPr="00F03269" w:rsidRDefault="00482065" w:rsidP="002C569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03269">
        <w:rPr>
          <w:rFonts w:ascii="Times New Roman" w:hAnsi="Times New Roman" w:cs="Times New Roman"/>
          <w:i/>
          <w:sz w:val="26"/>
          <w:szCs w:val="26"/>
        </w:rPr>
        <w:t xml:space="preserve">Причины государственного вмешательства: </w:t>
      </w:r>
    </w:p>
    <w:p w:rsidR="00E46332" w:rsidRDefault="00E46332" w:rsidP="00F03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внесения изменений стал</w:t>
      </w:r>
      <w:r w:rsidR="006C337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 Правительства Российской Федерации от 30 января 2021 г. №208-р о неотложных мерах по поддержке малых и средних предпринимателей в сфере торговли и развити</w:t>
      </w:r>
      <w:r w:rsidR="006C337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малоформатной торговли, которым ключевыми направлениями по созданию возможностей для розничного сбыта товаров определены:</w:t>
      </w:r>
    </w:p>
    <w:p w:rsidR="006C2F06" w:rsidRDefault="00296DDD" w:rsidP="00F03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46332">
        <w:rPr>
          <w:rFonts w:ascii="Times New Roman" w:hAnsi="Times New Roman" w:cs="Times New Roman"/>
          <w:sz w:val="26"/>
          <w:szCs w:val="26"/>
        </w:rPr>
        <w:t xml:space="preserve">казание содействия в получении юридическими и физическими лицами необходимого количества мест размещения нестационарных торговых объектов (далее - НТО) и объектов </w:t>
      </w:r>
      <w:r>
        <w:rPr>
          <w:rFonts w:ascii="Times New Roman" w:hAnsi="Times New Roman" w:cs="Times New Roman"/>
          <w:sz w:val="26"/>
          <w:szCs w:val="26"/>
        </w:rPr>
        <w:t>для осуществления развозной торговли, торговых мест на ярмарках;</w:t>
      </w:r>
    </w:p>
    <w:p w:rsidR="00296DDD" w:rsidRDefault="00296DDD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продление договоров на размещение НТО; </w:t>
      </w:r>
    </w:p>
    <w:p w:rsidR="00296DDD" w:rsidRDefault="00296DDD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296DDD" w:rsidRDefault="00296DDD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открытию юридическими и физическими лицами новых торговых объектов, увеличение мест размещения НТО и объектов для о</w:t>
      </w:r>
      <w:r w:rsidR="003D6578">
        <w:rPr>
          <w:rFonts w:ascii="Times New Roman" w:hAnsi="Times New Roman" w:cs="Times New Roman"/>
          <w:sz w:val="26"/>
          <w:szCs w:val="26"/>
        </w:rPr>
        <w:t>существления развозной торговли.</w:t>
      </w:r>
    </w:p>
    <w:p w:rsidR="003D6578" w:rsidRDefault="003D6578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3D6578" w:rsidRDefault="003D6578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рациональное использование земельных, природных и трудовых ресурсов;</w:t>
      </w:r>
    </w:p>
    <w:p w:rsidR="003D6578" w:rsidRDefault="003D6578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сбалансированности, пропорциональности и комплектности социально-экономического развития Ибресинского района Чувашской Республики;</w:t>
      </w:r>
    </w:p>
    <w:p w:rsidR="003D6578" w:rsidRDefault="003D6578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института муниципального - частного партнерства;</w:t>
      </w:r>
    </w:p>
    <w:p w:rsidR="003D6578" w:rsidRDefault="003D6578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стабильности условий инвестиционной деятельности в Ибресинском районе Чувашской Республики;</w:t>
      </w:r>
    </w:p>
    <w:p w:rsidR="004A0C1B" w:rsidRPr="00996C69" w:rsidRDefault="00296DDD" w:rsidP="00296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0C1B" w:rsidRPr="00996C69">
        <w:rPr>
          <w:rFonts w:ascii="Times New Roman" w:hAnsi="Times New Roman" w:cs="Times New Roman"/>
          <w:i/>
          <w:sz w:val="26"/>
          <w:szCs w:val="26"/>
        </w:rPr>
        <w:t>Негативные эффекты, связанные с существованием рассматриваемой проблемы:</w:t>
      </w:r>
    </w:p>
    <w:p w:rsidR="00F03269" w:rsidRPr="0043303C" w:rsidRDefault="004A0C1B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ab/>
      </w:r>
      <w:r w:rsidR="00C63263" w:rsidRPr="00996C69">
        <w:rPr>
          <w:rFonts w:ascii="Times New Roman" w:hAnsi="Times New Roman" w:cs="Times New Roman"/>
          <w:sz w:val="26"/>
          <w:szCs w:val="26"/>
        </w:rPr>
        <w:t>К негативным эффектам, можно отнести отсутствие регламентирован</w:t>
      </w:r>
      <w:r w:rsidR="00F03269" w:rsidRPr="00996C69">
        <w:rPr>
          <w:rFonts w:ascii="Times New Roman" w:hAnsi="Times New Roman" w:cs="Times New Roman"/>
          <w:sz w:val="26"/>
          <w:szCs w:val="26"/>
        </w:rPr>
        <w:t xml:space="preserve">ного </w:t>
      </w:r>
      <w:r w:rsidR="00C63263" w:rsidRPr="00996C69">
        <w:rPr>
          <w:rFonts w:ascii="Times New Roman" w:hAnsi="Times New Roman" w:cs="Times New Roman"/>
          <w:sz w:val="26"/>
          <w:szCs w:val="26"/>
        </w:rPr>
        <w:t xml:space="preserve"> </w:t>
      </w:r>
      <w:r w:rsidR="00996C69" w:rsidRPr="00996C69">
        <w:rPr>
          <w:rFonts w:ascii="Times New Roman" w:hAnsi="Times New Roman" w:cs="Times New Roman"/>
          <w:sz w:val="26"/>
          <w:szCs w:val="26"/>
        </w:rPr>
        <w:t>Поряд</w:t>
      </w:r>
      <w:r w:rsidR="003D6578">
        <w:rPr>
          <w:rFonts w:ascii="Times New Roman" w:hAnsi="Times New Roman" w:cs="Times New Roman"/>
          <w:sz w:val="26"/>
          <w:szCs w:val="26"/>
        </w:rPr>
        <w:t>к</w:t>
      </w:r>
      <w:r w:rsidR="00996C69" w:rsidRPr="00996C69">
        <w:rPr>
          <w:rFonts w:ascii="Times New Roman" w:hAnsi="Times New Roman" w:cs="Times New Roman"/>
          <w:sz w:val="26"/>
          <w:szCs w:val="26"/>
        </w:rPr>
        <w:t xml:space="preserve">а </w:t>
      </w:r>
      <w:r w:rsidR="00996C69" w:rsidRPr="00996C69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принятия решения о заключении договора на размещение </w:t>
      </w:r>
      <w:r w:rsidR="009F295D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НТО</w:t>
      </w:r>
      <w:r w:rsidR="00996C69" w:rsidRPr="00996C69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без проведения торгов</w:t>
      </w:r>
      <w:r w:rsidR="000C12EA" w:rsidRPr="00996C69">
        <w:rPr>
          <w:rFonts w:ascii="Times New Roman" w:hAnsi="Times New Roman" w:cs="Times New Roman"/>
          <w:sz w:val="26"/>
          <w:szCs w:val="26"/>
        </w:rPr>
        <w:t>.</w:t>
      </w:r>
    </w:p>
    <w:p w:rsidR="005D6A9C" w:rsidRPr="0043303C" w:rsidRDefault="005D6A9C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ab/>
      </w:r>
      <w:r w:rsidRPr="0043303C">
        <w:rPr>
          <w:rFonts w:ascii="Times New Roman" w:hAnsi="Times New Roman" w:cs="Times New Roman"/>
          <w:i/>
          <w:sz w:val="26"/>
          <w:szCs w:val="26"/>
        </w:rPr>
        <w:t>2.3. Основные группы субъектов предпринимательской и инвестиционной деятельности, интересы которых затронуты существующей проблемой:</w:t>
      </w:r>
    </w:p>
    <w:p w:rsidR="00A15BC3" w:rsidRPr="0043303C" w:rsidRDefault="000C12EA" w:rsidP="000C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 xml:space="preserve">Субъекты предпринимательской деятельности, желающие </w:t>
      </w:r>
      <w:proofErr w:type="gramStart"/>
      <w:r w:rsidRPr="0043303C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9F295D">
        <w:rPr>
          <w:rFonts w:ascii="Times New Roman" w:hAnsi="Times New Roman" w:cs="Times New Roman"/>
          <w:sz w:val="26"/>
          <w:szCs w:val="26"/>
        </w:rPr>
        <w:t>НТО</w:t>
      </w:r>
      <w:proofErr w:type="gramEnd"/>
      <w:r w:rsidR="006C240B" w:rsidRPr="0043303C">
        <w:rPr>
          <w:rFonts w:ascii="Times New Roman" w:hAnsi="Times New Roman" w:cs="Times New Roman"/>
          <w:sz w:val="26"/>
          <w:szCs w:val="26"/>
        </w:rPr>
        <w:t xml:space="preserve"> на территории Ибресинского района Чувашской Республики</w:t>
      </w:r>
    </w:p>
    <w:p w:rsidR="000C3588" w:rsidRPr="0043303C" w:rsidRDefault="005D6A9C" w:rsidP="002C5697">
      <w:pPr>
        <w:pStyle w:val="a3"/>
        <w:numPr>
          <w:ilvl w:val="1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303C">
        <w:rPr>
          <w:rFonts w:ascii="Times New Roman" w:hAnsi="Times New Roman" w:cs="Times New Roman"/>
          <w:i/>
          <w:sz w:val="26"/>
          <w:szCs w:val="26"/>
        </w:rPr>
        <w:t xml:space="preserve">Риски и предполагаемые последствия, связанные с сохранением текущего положения: </w:t>
      </w:r>
    </w:p>
    <w:p w:rsidR="00787637" w:rsidRDefault="00787637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Затруднения в предоставлении поддержки субъектам малого предпринимательства в связи с отсутствием актуального порядка и условий оказание государственной поддержки субъектам малого предпринимательства.</w:t>
      </w:r>
    </w:p>
    <w:p w:rsidR="00996C69" w:rsidRPr="0043303C" w:rsidRDefault="00996C69" w:rsidP="002C569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3588" w:rsidRPr="00773A4E" w:rsidRDefault="000C3588" w:rsidP="002C56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A4E">
        <w:rPr>
          <w:rFonts w:ascii="Times New Roman" w:hAnsi="Times New Roman" w:cs="Times New Roman"/>
          <w:b/>
          <w:sz w:val="26"/>
          <w:szCs w:val="26"/>
        </w:rPr>
        <w:t>3.</w:t>
      </w:r>
      <w:r w:rsidR="00996C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3A4E">
        <w:rPr>
          <w:rFonts w:ascii="Times New Roman" w:hAnsi="Times New Roman" w:cs="Times New Roman"/>
          <w:b/>
          <w:sz w:val="26"/>
          <w:szCs w:val="26"/>
        </w:rPr>
        <w:t>Цели правового регулирования</w:t>
      </w:r>
    </w:p>
    <w:p w:rsidR="000C3588" w:rsidRPr="00773A4E" w:rsidRDefault="000C3588" w:rsidP="002C56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3A4E">
        <w:rPr>
          <w:rFonts w:ascii="Times New Roman" w:hAnsi="Times New Roman" w:cs="Times New Roman"/>
          <w:i/>
          <w:sz w:val="26"/>
          <w:szCs w:val="26"/>
        </w:rPr>
        <w:t>3.1. Основные цели правового регулирования:</w:t>
      </w:r>
    </w:p>
    <w:p w:rsidR="00996C69" w:rsidRDefault="00C600AD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4E">
        <w:rPr>
          <w:rFonts w:ascii="Times New Roman" w:hAnsi="Times New Roman" w:cs="Times New Roman"/>
          <w:sz w:val="26"/>
          <w:szCs w:val="26"/>
        </w:rPr>
        <w:t xml:space="preserve">Основной целью правового регулирования является </w:t>
      </w:r>
      <w:r w:rsidR="005E7071" w:rsidRPr="00773A4E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9F295D">
        <w:rPr>
          <w:rFonts w:ascii="Times New Roman" w:hAnsi="Times New Roman" w:cs="Times New Roman"/>
          <w:sz w:val="26"/>
          <w:szCs w:val="26"/>
        </w:rPr>
        <w:t>НТО</w:t>
      </w:r>
      <w:r w:rsidR="005E7071" w:rsidRPr="00773A4E">
        <w:rPr>
          <w:rFonts w:ascii="Times New Roman" w:hAnsi="Times New Roman" w:cs="Times New Roman"/>
          <w:sz w:val="26"/>
          <w:szCs w:val="26"/>
        </w:rPr>
        <w:t xml:space="preserve"> с учетом необходимости обеспечения </w:t>
      </w:r>
      <w:r w:rsidR="00E62292" w:rsidRPr="00773A4E">
        <w:rPr>
          <w:rFonts w:ascii="Times New Roman" w:hAnsi="Times New Roman" w:cs="Times New Roman"/>
          <w:sz w:val="26"/>
          <w:szCs w:val="26"/>
        </w:rPr>
        <w:t>устойчиво</w:t>
      </w:r>
      <w:r w:rsidR="005E7071" w:rsidRPr="00773A4E">
        <w:rPr>
          <w:rFonts w:ascii="Times New Roman" w:hAnsi="Times New Roman" w:cs="Times New Roman"/>
          <w:sz w:val="26"/>
          <w:szCs w:val="26"/>
        </w:rPr>
        <w:t>го</w:t>
      </w:r>
      <w:r w:rsidR="00E62292" w:rsidRPr="00773A4E">
        <w:rPr>
          <w:rFonts w:ascii="Times New Roman" w:hAnsi="Times New Roman" w:cs="Times New Roman"/>
          <w:sz w:val="26"/>
          <w:szCs w:val="26"/>
        </w:rPr>
        <w:t xml:space="preserve"> </w:t>
      </w:r>
      <w:r w:rsidR="0064168C" w:rsidRPr="00773A4E">
        <w:rPr>
          <w:rFonts w:ascii="Times New Roman" w:hAnsi="Times New Roman" w:cs="Times New Roman"/>
          <w:sz w:val="26"/>
          <w:szCs w:val="26"/>
        </w:rPr>
        <w:t>развити</w:t>
      </w:r>
      <w:r w:rsidR="005E7071" w:rsidRPr="00773A4E">
        <w:rPr>
          <w:rFonts w:ascii="Times New Roman" w:hAnsi="Times New Roman" w:cs="Times New Roman"/>
          <w:sz w:val="26"/>
          <w:szCs w:val="26"/>
        </w:rPr>
        <w:t>я</w:t>
      </w:r>
      <w:r w:rsidR="00E62292" w:rsidRPr="00773A4E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C76B7A" w:rsidRPr="00773A4E">
        <w:rPr>
          <w:rFonts w:ascii="Times New Roman" w:hAnsi="Times New Roman" w:cs="Times New Roman"/>
          <w:sz w:val="26"/>
          <w:szCs w:val="26"/>
        </w:rPr>
        <w:t xml:space="preserve"> и достижения</w:t>
      </w:r>
      <w:r w:rsidR="005E7071" w:rsidRPr="00773A4E">
        <w:rPr>
          <w:rFonts w:ascii="Times New Roman" w:hAnsi="Times New Roman" w:cs="Times New Roman"/>
          <w:sz w:val="26"/>
          <w:szCs w:val="26"/>
        </w:rPr>
        <w:t xml:space="preserve"> нормативов минимальной обеспеченности населения площадью торговых объектов, создание благоприятных условий для развития конкуренции в сфере потребительского рынка</w:t>
      </w:r>
      <w:r w:rsidR="00996C69">
        <w:rPr>
          <w:rFonts w:ascii="Times New Roman" w:hAnsi="Times New Roman" w:cs="Times New Roman"/>
          <w:sz w:val="26"/>
          <w:szCs w:val="26"/>
        </w:rPr>
        <w:t>.</w:t>
      </w:r>
      <w:r w:rsidR="00787637">
        <w:rPr>
          <w:rFonts w:ascii="Times New Roman" w:hAnsi="Times New Roman" w:cs="Times New Roman"/>
          <w:sz w:val="26"/>
          <w:szCs w:val="26"/>
        </w:rPr>
        <w:t xml:space="preserve"> Также устранение </w:t>
      </w:r>
      <w:r w:rsidR="009F295D">
        <w:rPr>
          <w:rFonts w:ascii="Times New Roman" w:hAnsi="Times New Roman" w:cs="Times New Roman"/>
          <w:sz w:val="26"/>
          <w:szCs w:val="26"/>
        </w:rPr>
        <w:t xml:space="preserve">пробелов </w:t>
      </w:r>
      <w:r w:rsidR="006C3373">
        <w:rPr>
          <w:rFonts w:ascii="Times New Roman" w:hAnsi="Times New Roman" w:cs="Times New Roman"/>
          <w:sz w:val="26"/>
          <w:szCs w:val="26"/>
        </w:rPr>
        <w:t xml:space="preserve">в </w:t>
      </w:r>
      <w:r w:rsidR="009F295D">
        <w:rPr>
          <w:rFonts w:ascii="Times New Roman" w:hAnsi="Times New Roman" w:cs="Times New Roman"/>
          <w:sz w:val="26"/>
          <w:szCs w:val="26"/>
        </w:rPr>
        <w:t>действующем законодательстве, регулирующем вопросы размещения НТО, устранение препятствий и сокращения барьеров для осуществления предпринимательской деятельности в данной сфере</w:t>
      </w:r>
      <w:r w:rsidR="006E5226">
        <w:rPr>
          <w:rFonts w:ascii="Times New Roman" w:hAnsi="Times New Roman" w:cs="Times New Roman"/>
          <w:sz w:val="26"/>
          <w:szCs w:val="26"/>
        </w:rPr>
        <w:t>, дальнейшего развития сети НТО, совершенствование нормативной правовой базы</w:t>
      </w:r>
      <w:r w:rsidR="006C3373">
        <w:rPr>
          <w:rFonts w:ascii="Times New Roman" w:hAnsi="Times New Roman" w:cs="Times New Roman"/>
          <w:sz w:val="26"/>
          <w:szCs w:val="26"/>
        </w:rPr>
        <w:t>, регулирующей деятельность НТО</w:t>
      </w:r>
      <w:r w:rsidR="006E5226">
        <w:rPr>
          <w:rFonts w:ascii="Times New Roman" w:hAnsi="Times New Roman" w:cs="Times New Roman"/>
          <w:sz w:val="26"/>
          <w:szCs w:val="26"/>
        </w:rPr>
        <w:t xml:space="preserve"> на муниципальном уровне.</w:t>
      </w:r>
    </w:p>
    <w:p w:rsidR="00C600AD" w:rsidRPr="00773A4E" w:rsidRDefault="005E7071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996" w:rsidRPr="00081097" w:rsidRDefault="00440996" w:rsidP="002C5697">
      <w:pPr>
        <w:shd w:val="clear" w:color="auto" w:fill="FFFFFF"/>
        <w:tabs>
          <w:tab w:val="left" w:pos="1080"/>
        </w:tabs>
        <w:spacing w:after="0" w:line="240" w:lineRule="auto"/>
        <w:ind w:left="816"/>
        <w:rPr>
          <w:rFonts w:ascii="Times New Roman" w:hAnsi="Times New Roman" w:cs="Times New Roman"/>
          <w:b/>
          <w:sz w:val="26"/>
          <w:szCs w:val="26"/>
        </w:rPr>
      </w:pPr>
      <w:r w:rsidRPr="00081097">
        <w:rPr>
          <w:rFonts w:ascii="Times New Roman" w:hAnsi="Times New Roman" w:cs="Times New Roman"/>
          <w:b/>
          <w:sz w:val="26"/>
          <w:szCs w:val="26"/>
        </w:rPr>
        <w:t>4.</w:t>
      </w:r>
      <w:r w:rsidRPr="00081097">
        <w:rPr>
          <w:rFonts w:ascii="Times New Roman" w:hAnsi="Times New Roman" w:cs="Times New Roman"/>
          <w:b/>
          <w:sz w:val="26"/>
          <w:szCs w:val="26"/>
        </w:rPr>
        <w:tab/>
        <w:t>Возможные варианты достижения поставленных целей</w:t>
      </w:r>
    </w:p>
    <w:p w:rsidR="00773A4E" w:rsidRPr="00081097" w:rsidRDefault="00773A4E" w:rsidP="00773A4E">
      <w:pPr>
        <w:shd w:val="clear" w:color="auto" w:fill="FFFFFF"/>
        <w:tabs>
          <w:tab w:val="left" w:pos="1080"/>
        </w:tabs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sz w:val="26"/>
          <w:szCs w:val="26"/>
        </w:rPr>
        <w:t>В рамках ОРВ были выделены следующие варианты государственного регулирования:</w:t>
      </w:r>
    </w:p>
    <w:p w:rsidR="00440996" w:rsidRPr="00081097" w:rsidRDefault="00440996" w:rsidP="002C5697">
      <w:pPr>
        <w:shd w:val="clear" w:color="auto" w:fill="FFFFFF"/>
        <w:tabs>
          <w:tab w:val="left" w:pos="1550"/>
        </w:tabs>
        <w:spacing w:after="0" w:line="240" w:lineRule="auto"/>
        <w:ind w:left="91" w:right="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i/>
          <w:sz w:val="26"/>
          <w:szCs w:val="26"/>
        </w:rPr>
        <w:t>4.1.</w:t>
      </w:r>
      <w:r w:rsidRPr="00081097">
        <w:rPr>
          <w:rFonts w:ascii="Times New Roman" w:hAnsi="Times New Roman" w:cs="Times New Roman"/>
          <w:i/>
          <w:sz w:val="26"/>
          <w:szCs w:val="26"/>
        </w:rPr>
        <w:tab/>
        <w:t>Невмешательство</w:t>
      </w:r>
      <w:r w:rsidR="002702F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E5226">
        <w:rPr>
          <w:rFonts w:ascii="Times New Roman" w:hAnsi="Times New Roman" w:cs="Times New Roman"/>
          <w:i/>
          <w:sz w:val="26"/>
          <w:szCs w:val="26"/>
        </w:rPr>
        <w:t>(статус-кво)</w:t>
      </w:r>
      <w:r w:rsidRPr="00081097">
        <w:rPr>
          <w:rFonts w:ascii="Times New Roman" w:hAnsi="Times New Roman" w:cs="Times New Roman"/>
          <w:i/>
          <w:sz w:val="26"/>
          <w:szCs w:val="26"/>
        </w:rPr>
        <w:t>:</w:t>
      </w:r>
      <w:r w:rsidRPr="00081097">
        <w:rPr>
          <w:rFonts w:ascii="Times New Roman" w:hAnsi="Times New Roman" w:cs="Times New Roman"/>
          <w:sz w:val="26"/>
          <w:szCs w:val="26"/>
        </w:rPr>
        <w:t xml:space="preserve"> </w:t>
      </w:r>
      <w:r w:rsidR="008A3F5D" w:rsidRPr="00081097">
        <w:rPr>
          <w:rFonts w:ascii="Times New Roman" w:hAnsi="Times New Roman" w:cs="Times New Roman"/>
          <w:sz w:val="26"/>
          <w:szCs w:val="26"/>
        </w:rPr>
        <w:t>сохранение текущего положения.</w:t>
      </w:r>
    </w:p>
    <w:p w:rsidR="00440996" w:rsidRPr="00081097" w:rsidRDefault="008A3F5D" w:rsidP="002C5697">
      <w:pPr>
        <w:shd w:val="clear" w:color="auto" w:fill="FFFFFF"/>
        <w:spacing w:before="24" w:after="0" w:line="240" w:lineRule="auto"/>
        <w:ind w:left="567" w:right="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i/>
          <w:sz w:val="26"/>
          <w:szCs w:val="26"/>
        </w:rPr>
        <w:t xml:space="preserve">4.2 </w:t>
      </w:r>
      <w:r w:rsidR="00440996" w:rsidRPr="00081097">
        <w:rPr>
          <w:rFonts w:ascii="Times New Roman" w:hAnsi="Times New Roman" w:cs="Times New Roman"/>
          <w:i/>
          <w:sz w:val="26"/>
          <w:szCs w:val="26"/>
        </w:rPr>
        <w:t>Совершенствование применения существующего регулирования:</w:t>
      </w:r>
      <w:r w:rsidR="00440996" w:rsidRPr="00081097">
        <w:rPr>
          <w:rFonts w:ascii="Times New Roman" w:hAnsi="Times New Roman" w:cs="Times New Roman"/>
          <w:sz w:val="26"/>
          <w:szCs w:val="26"/>
        </w:rPr>
        <w:t xml:space="preserve"> не рассматривается.</w:t>
      </w:r>
    </w:p>
    <w:p w:rsidR="002702FB" w:rsidRDefault="00440996" w:rsidP="002702FB">
      <w:pPr>
        <w:shd w:val="clear" w:color="auto" w:fill="FFFFFF"/>
        <w:tabs>
          <w:tab w:val="left" w:pos="1267"/>
        </w:tabs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i/>
          <w:sz w:val="26"/>
          <w:szCs w:val="26"/>
        </w:rPr>
        <w:lastRenderedPageBreak/>
        <w:t>4.</w:t>
      </w:r>
      <w:r w:rsidR="008A3F5D" w:rsidRPr="00081097">
        <w:rPr>
          <w:rFonts w:ascii="Times New Roman" w:hAnsi="Times New Roman" w:cs="Times New Roman"/>
          <w:i/>
          <w:sz w:val="26"/>
          <w:szCs w:val="26"/>
        </w:rPr>
        <w:t>3</w:t>
      </w:r>
      <w:r w:rsidRPr="00081097">
        <w:rPr>
          <w:rFonts w:ascii="Times New Roman" w:hAnsi="Times New Roman" w:cs="Times New Roman"/>
          <w:i/>
          <w:sz w:val="26"/>
          <w:szCs w:val="26"/>
        </w:rPr>
        <w:t>.</w:t>
      </w:r>
      <w:r w:rsidRPr="00081097">
        <w:rPr>
          <w:rFonts w:ascii="Times New Roman" w:hAnsi="Times New Roman" w:cs="Times New Roman"/>
          <w:i/>
          <w:sz w:val="26"/>
          <w:szCs w:val="26"/>
        </w:rPr>
        <w:tab/>
        <w:t>Прямое государственное регулирование (форма):</w:t>
      </w:r>
      <w:r w:rsidR="00932B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A3F5D" w:rsidRPr="00081097">
        <w:rPr>
          <w:rFonts w:ascii="Times New Roman" w:hAnsi="Times New Roman" w:cs="Times New Roman"/>
          <w:sz w:val="26"/>
          <w:szCs w:val="26"/>
        </w:rPr>
        <w:t xml:space="preserve">принятие проекта </w:t>
      </w:r>
      <w:r w:rsidR="002702FB">
        <w:rPr>
          <w:rFonts w:ascii="Times New Roman" w:hAnsi="Times New Roman" w:cs="Times New Roman"/>
          <w:sz w:val="26"/>
          <w:szCs w:val="26"/>
        </w:rPr>
        <w:t>постановления «</w:t>
      </w:r>
      <w:r w:rsidR="002702FB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Об утверждении Положения о порядке принятия решения о заключении договора на размещение </w:t>
      </w:r>
      <w:r w:rsidR="00545BC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НТО</w:t>
      </w:r>
      <w:r w:rsidR="002702FB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без проведения торгов на территории Ибресинского района Чувашской Республики  и </w:t>
      </w:r>
      <w:r w:rsidR="002702FB" w:rsidRPr="00DF7CEB">
        <w:rPr>
          <w:rFonts w:ascii="Times New Roman" w:hAnsi="Times New Roman" w:cs="Times New Roman"/>
          <w:sz w:val="26"/>
          <w:szCs w:val="26"/>
        </w:rPr>
        <w:t>примерной формы договора на размещение нестационарного торгового объекта на территории Ибресинского района Чувашской Республики</w:t>
      </w:r>
      <w:r w:rsidR="002702FB">
        <w:rPr>
          <w:rFonts w:ascii="Times New Roman" w:hAnsi="Times New Roman" w:cs="Times New Roman"/>
          <w:sz w:val="26"/>
          <w:szCs w:val="26"/>
        </w:rPr>
        <w:t>.</w:t>
      </w:r>
    </w:p>
    <w:p w:rsidR="002702FB" w:rsidRDefault="002702FB" w:rsidP="002702FB">
      <w:pPr>
        <w:shd w:val="clear" w:color="auto" w:fill="FFFFFF"/>
        <w:tabs>
          <w:tab w:val="left" w:pos="1267"/>
        </w:tabs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2CB3" w:rsidRPr="00364BA1" w:rsidRDefault="00567C38" w:rsidP="002702FB">
      <w:pPr>
        <w:shd w:val="clear" w:color="auto" w:fill="FFFFFF"/>
        <w:tabs>
          <w:tab w:val="left" w:pos="1267"/>
        </w:tabs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hAnsi="Times New Roman" w:cs="Times New Roman"/>
          <w:b/>
          <w:bCs/>
          <w:spacing w:val="-7"/>
          <w:sz w:val="26"/>
          <w:szCs w:val="26"/>
        </w:rPr>
        <w:t>5</w:t>
      </w:r>
      <w:r w:rsidR="00D12CB3" w:rsidRPr="00364BA1">
        <w:rPr>
          <w:rFonts w:ascii="Times New Roman" w:hAnsi="Times New Roman" w:cs="Times New Roman"/>
          <w:b/>
          <w:bCs/>
          <w:spacing w:val="-7"/>
          <w:sz w:val="26"/>
          <w:szCs w:val="26"/>
        </w:rPr>
        <w:t>.</w:t>
      </w:r>
      <w:r w:rsidR="00D12CB3" w:rsidRPr="00364BA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12CB3" w:rsidRPr="00364BA1">
        <w:rPr>
          <w:rFonts w:ascii="Times New Roman" w:eastAsia="Times New Roman" w:hAnsi="Times New Roman" w:cs="Times New Roman"/>
          <w:b/>
          <w:bCs/>
          <w:sz w:val="26"/>
          <w:szCs w:val="26"/>
        </w:rPr>
        <w:t>Выгоды и издержки каждого из рассматриваемых вариантов</w:t>
      </w:r>
      <w:r w:rsidR="00D12CB3" w:rsidRPr="00364BA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государственного регулирования</w:t>
      </w:r>
    </w:p>
    <w:p w:rsidR="00D12CB3" w:rsidRPr="00364BA1" w:rsidRDefault="00D12CB3" w:rsidP="002C5697">
      <w:pPr>
        <w:shd w:val="clear" w:color="auto" w:fill="FFFFFF"/>
        <w:spacing w:after="0" w:line="240" w:lineRule="auto"/>
        <w:ind w:left="29" w:right="5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hAnsi="Times New Roman" w:cs="Times New Roman"/>
          <w:i/>
          <w:iCs/>
          <w:sz w:val="26"/>
          <w:szCs w:val="26"/>
        </w:rPr>
        <w:t xml:space="preserve">5.1. </w:t>
      </w:r>
      <w:r w:rsidRPr="00364BA1">
        <w:rPr>
          <w:rFonts w:ascii="Times New Roman" w:eastAsia="Times New Roman" w:hAnsi="Times New Roman" w:cs="Times New Roman"/>
          <w:i/>
          <w:iCs/>
          <w:sz w:val="26"/>
          <w:szCs w:val="26"/>
        </w:rPr>
        <w:t>Социальные группы, экономические сектора или территории, на которые будет оказано воздействие:</w:t>
      </w:r>
    </w:p>
    <w:p w:rsidR="00364BA1" w:rsidRPr="00364BA1" w:rsidRDefault="00D12CB3" w:rsidP="002C5697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hAnsi="Times New Roman" w:cs="Times New Roman"/>
          <w:sz w:val="26"/>
          <w:szCs w:val="26"/>
        </w:rPr>
        <w:t>-</w:t>
      </w:r>
      <w:r w:rsidR="00364BA1" w:rsidRPr="00364BA1">
        <w:rPr>
          <w:rFonts w:ascii="Times New Roman" w:hAnsi="Times New Roman" w:cs="Times New Roman"/>
          <w:sz w:val="26"/>
          <w:szCs w:val="26"/>
        </w:rPr>
        <w:t xml:space="preserve"> </w:t>
      </w:r>
      <w:r w:rsidR="00364BA1" w:rsidRPr="00364BA1">
        <w:rPr>
          <w:rFonts w:ascii="Times New Roman" w:eastAsia="Times New Roman" w:hAnsi="Times New Roman" w:cs="Times New Roman"/>
          <w:sz w:val="26"/>
          <w:szCs w:val="26"/>
        </w:rPr>
        <w:t>субъекты предпринимательской и инвестиционной деятельности</w:t>
      </w:r>
      <w:r w:rsidR="00364BA1" w:rsidRPr="00364BA1">
        <w:rPr>
          <w:rFonts w:ascii="Times New Roman" w:hAnsi="Times New Roman" w:cs="Times New Roman"/>
          <w:sz w:val="26"/>
          <w:szCs w:val="26"/>
        </w:rPr>
        <w:t xml:space="preserve">, зарегистрированные в размещении </w:t>
      </w:r>
      <w:r w:rsidR="00364BA1" w:rsidRPr="00364BA1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нестационарных торговых объектов, на земельных участках, находящихся в муниципальной собственности Ибресинского района Чувашской Республики, и земельных участках, государственная собственность на которые не разграничена</w:t>
      </w:r>
    </w:p>
    <w:p w:rsidR="00D12CB3" w:rsidRPr="00364BA1" w:rsidRDefault="00D12CB3" w:rsidP="00364BA1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государство в лице </w:t>
      </w:r>
      <w:r w:rsidR="00787C8A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администрации Ибресинского района</w:t>
      </w: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Чувашской Республики;</w:t>
      </w:r>
    </w:p>
    <w:p w:rsidR="00D12CB3" w:rsidRPr="00364BA1" w:rsidRDefault="00D12CB3" w:rsidP="002C5697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5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общество в лице </w:t>
      </w:r>
      <w:r w:rsidR="00364BA1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граждан</w:t>
      </w: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, интересы котор</w:t>
      </w:r>
      <w:r w:rsidR="00364BA1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ых</w:t>
      </w: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364BA1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затрагиваются правовым регулированием</w:t>
      </w:r>
      <w:r w:rsidR="002702F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как потенциальных потребителей товаров и услуг.</w:t>
      </w:r>
    </w:p>
    <w:p w:rsidR="00787C8A" w:rsidRPr="00F24DE4" w:rsidRDefault="00CE5DD4" w:rsidP="002C5697">
      <w:pPr>
        <w:shd w:val="clear" w:color="auto" w:fill="FFFFFF"/>
        <w:spacing w:after="0" w:line="240" w:lineRule="auto"/>
        <w:ind w:left="5" w:right="24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F24DE4">
        <w:rPr>
          <w:rFonts w:ascii="Times New Roman" w:hAnsi="Times New Roman" w:cs="Times New Roman"/>
          <w:i/>
          <w:iCs/>
          <w:spacing w:val="-3"/>
          <w:sz w:val="26"/>
          <w:szCs w:val="26"/>
        </w:rPr>
        <w:t>5.2.</w:t>
      </w:r>
      <w:r w:rsidR="00787C8A" w:rsidRPr="00F24DE4">
        <w:rPr>
          <w:rFonts w:ascii="Times New Roman" w:hAnsi="Times New Roman" w:cs="Times New Roman"/>
          <w:i/>
          <w:iCs/>
          <w:spacing w:val="-3"/>
          <w:sz w:val="26"/>
          <w:szCs w:val="26"/>
        </w:rPr>
        <w:t xml:space="preserve"> </w:t>
      </w:r>
      <w:r w:rsidR="00787C8A" w:rsidRPr="00F24DE4">
        <w:rPr>
          <w:rFonts w:ascii="Times New Roman" w:eastAsia="Times New Roman" w:hAnsi="Times New Roman" w:cs="Times New Roman"/>
          <w:i/>
          <w:iCs/>
          <w:spacing w:val="-3"/>
          <w:sz w:val="26"/>
          <w:szCs w:val="26"/>
        </w:rPr>
        <w:t xml:space="preserve">Ожидаемое негативное и позитивное воздействие каждого из вариантов </w:t>
      </w:r>
      <w:r w:rsidR="00787C8A" w:rsidRPr="00F24DE4">
        <w:rPr>
          <w:rFonts w:ascii="Times New Roman" w:eastAsia="Times New Roman" w:hAnsi="Times New Roman" w:cs="Times New Roman"/>
          <w:i/>
          <w:iCs/>
          <w:sz w:val="26"/>
          <w:szCs w:val="26"/>
        </w:rPr>
        <w:t>достижения поставленных целей:</w:t>
      </w:r>
    </w:p>
    <w:p w:rsidR="007B63F5" w:rsidRPr="00F24DE4" w:rsidRDefault="007B63F5" w:rsidP="002C5697">
      <w:pPr>
        <w:shd w:val="clear" w:color="auto" w:fill="FFFFFF"/>
        <w:spacing w:before="10" w:after="0" w:line="240" w:lineRule="auto"/>
        <w:ind w:left="5" w:right="19" w:firstLine="7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4DE4">
        <w:rPr>
          <w:rFonts w:ascii="Times New Roman" w:eastAsia="Times New Roman" w:hAnsi="Times New Roman" w:cs="Times New Roman"/>
          <w:i/>
          <w:sz w:val="26"/>
          <w:szCs w:val="26"/>
        </w:rPr>
        <w:t>Качественное описание соответствующего воздействия:</w:t>
      </w:r>
    </w:p>
    <w:p w:rsidR="007B63F5" w:rsidRPr="00F24DE4" w:rsidRDefault="007B63F5" w:rsidP="002C5697">
      <w:pPr>
        <w:shd w:val="clear" w:color="auto" w:fill="FFFFFF"/>
        <w:spacing w:after="0" w:line="240" w:lineRule="auto"/>
        <w:ind w:left="10" w:right="53" w:firstLine="60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24DE4">
        <w:rPr>
          <w:rFonts w:ascii="Times New Roman" w:hAnsi="Times New Roman" w:cs="Times New Roman"/>
          <w:sz w:val="26"/>
          <w:szCs w:val="26"/>
        </w:rPr>
        <w:t>1)</w:t>
      </w:r>
      <w:r w:rsidR="002C5697" w:rsidRPr="00F24DE4">
        <w:rPr>
          <w:rFonts w:ascii="Times New Roman" w:hAnsi="Times New Roman" w:cs="Times New Roman"/>
          <w:sz w:val="26"/>
          <w:szCs w:val="26"/>
        </w:rPr>
        <w:t xml:space="preserve"> </w:t>
      </w:r>
      <w:r w:rsidRPr="00F24DE4">
        <w:rPr>
          <w:rFonts w:ascii="Times New Roman" w:hAnsi="Times New Roman" w:cs="Times New Roman"/>
          <w:i/>
          <w:sz w:val="26"/>
          <w:szCs w:val="26"/>
          <w:u w:val="single"/>
        </w:rPr>
        <w:t>Невмешательство</w:t>
      </w:r>
      <w:r w:rsidR="00A215A7" w:rsidRPr="00F24DE4">
        <w:rPr>
          <w:rFonts w:ascii="Times New Roman" w:hAnsi="Times New Roman" w:cs="Times New Roman"/>
          <w:i/>
          <w:sz w:val="26"/>
          <w:szCs w:val="26"/>
          <w:u w:val="single"/>
        </w:rPr>
        <w:t xml:space="preserve"> (статус-кво)</w:t>
      </w:r>
    </w:p>
    <w:p w:rsidR="00A215A7" w:rsidRPr="00F24DE4" w:rsidRDefault="00A215A7" w:rsidP="00727131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iCs/>
          <w:spacing w:val="-10"/>
          <w:sz w:val="26"/>
          <w:szCs w:val="26"/>
        </w:rPr>
      </w:pPr>
      <w:r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Данный вариант влечет за собой наличие следующих </w:t>
      </w:r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эффектов для заинтересованных групп:</w:t>
      </w:r>
    </w:p>
    <w:p w:rsidR="002702FB" w:rsidRDefault="00BB132E" w:rsidP="00BB132E">
      <w:pPr>
        <w:shd w:val="clear" w:color="auto" w:fill="FFFFFF"/>
        <w:spacing w:after="0" w:line="240" w:lineRule="auto"/>
        <w:ind w:right="120" w:firstLine="715"/>
        <w:jc w:val="both"/>
        <w:rPr>
          <w:rFonts w:ascii="Times New Roman" w:hAnsi="Times New Roman" w:cs="Times New Roman"/>
          <w:iCs/>
          <w:spacing w:val="-10"/>
          <w:sz w:val="26"/>
          <w:szCs w:val="26"/>
        </w:rPr>
      </w:pPr>
      <w:r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д</w:t>
      </w:r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ля государства - </w:t>
      </w:r>
      <w:proofErr w:type="gramStart"/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негативный</w:t>
      </w:r>
      <w:proofErr w:type="gramEnd"/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, выраженный в </w:t>
      </w:r>
      <w:r w:rsidR="002702FB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недостаточном стимулировании развития малого предпринимательства; </w:t>
      </w:r>
    </w:p>
    <w:p w:rsidR="00BB132E" w:rsidRPr="00F24DE4" w:rsidRDefault="00BB132E" w:rsidP="00BB132E">
      <w:pPr>
        <w:shd w:val="clear" w:color="auto" w:fill="FFFFFF"/>
        <w:spacing w:after="0" w:line="240" w:lineRule="auto"/>
        <w:ind w:right="120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F24DE4">
        <w:rPr>
          <w:rFonts w:ascii="Times New Roman" w:hAnsi="Times New Roman" w:cs="Times New Roman"/>
          <w:sz w:val="26"/>
          <w:szCs w:val="26"/>
        </w:rPr>
        <w:t xml:space="preserve">для субъектов предпринимательской деятельности - </w:t>
      </w:r>
      <w:r w:rsidR="002702FB">
        <w:rPr>
          <w:rFonts w:ascii="Times New Roman" w:hAnsi="Times New Roman" w:cs="Times New Roman"/>
          <w:sz w:val="26"/>
          <w:szCs w:val="26"/>
        </w:rPr>
        <w:t>в ограничении государственной поддержки при ведении бизнеса</w:t>
      </w:r>
      <w:r w:rsidR="00F24DE4" w:rsidRPr="00F24DE4">
        <w:rPr>
          <w:rFonts w:ascii="Times New Roman" w:hAnsi="Times New Roman" w:cs="Times New Roman"/>
          <w:sz w:val="26"/>
          <w:szCs w:val="26"/>
        </w:rPr>
        <w:t>;</w:t>
      </w:r>
    </w:p>
    <w:p w:rsidR="00545BC0" w:rsidRDefault="00F24DE4" w:rsidP="00BB132E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общества - </w:t>
      </w:r>
      <w:r w:rsidR="002702FB">
        <w:rPr>
          <w:rFonts w:ascii="Times New Roman" w:hAnsi="Times New Roman" w:cs="Times New Roman"/>
          <w:sz w:val="26"/>
          <w:szCs w:val="26"/>
        </w:rPr>
        <w:t xml:space="preserve">слабо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негативный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выраженный </w:t>
      </w:r>
      <w:r w:rsidR="002702FB">
        <w:rPr>
          <w:rFonts w:ascii="Times New Roman" w:hAnsi="Times New Roman" w:cs="Times New Roman"/>
          <w:sz w:val="26"/>
          <w:szCs w:val="26"/>
        </w:rPr>
        <w:t xml:space="preserve">в ограничении предложений </w:t>
      </w:r>
      <w:r w:rsidR="00545BC0">
        <w:rPr>
          <w:rFonts w:ascii="Times New Roman" w:hAnsi="Times New Roman" w:cs="Times New Roman"/>
          <w:sz w:val="26"/>
          <w:szCs w:val="26"/>
        </w:rPr>
        <w:t>товаров и услуг.</w:t>
      </w:r>
    </w:p>
    <w:p w:rsidR="00775210" w:rsidRPr="00CE0512" w:rsidRDefault="00F24DE4" w:rsidP="00545BC0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3F5" w:rsidRPr="00CE0512">
        <w:rPr>
          <w:rFonts w:ascii="Times New Roman" w:hAnsi="Times New Roman" w:cs="Times New Roman"/>
          <w:i/>
          <w:iCs/>
          <w:spacing w:val="-10"/>
          <w:sz w:val="26"/>
          <w:szCs w:val="26"/>
          <w:u w:val="single"/>
        </w:rPr>
        <w:t>2)</w:t>
      </w:r>
      <w:r w:rsidR="007B63F5" w:rsidRPr="00CE0512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7B63F5" w:rsidRPr="00CE051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Прямое государственное регулирование:</w:t>
      </w:r>
      <w:r w:rsidR="007B63F5" w:rsidRPr="00CE051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:rsidR="00775210" w:rsidRPr="00CE0512" w:rsidRDefault="00775210" w:rsidP="00545BC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Предлагаемое </w:t>
      </w:r>
      <w:r w:rsidR="006C3373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 влечет за собой наличие следующих </w:t>
      </w:r>
      <w:r w:rsidR="00545BC0">
        <w:rPr>
          <w:rFonts w:ascii="Times New Roman" w:eastAsia="Times New Roman" w:hAnsi="Times New Roman" w:cs="Times New Roman"/>
          <w:sz w:val="26"/>
          <w:szCs w:val="26"/>
        </w:rPr>
        <w:t xml:space="preserve">положительных </w:t>
      </w:r>
      <w:r w:rsidRPr="00CE0512">
        <w:rPr>
          <w:rFonts w:ascii="Times New Roman" w:eastAsia="Times New Roman" w:hAnsi="Times New Roman" w:cs="Times New Roman"/>
          <w:sz w:val="26"/>
          <w:szCs w:val="26"/>
        </w:rPr>
        <w:t>эффектов</w:t>
      </w:r>
      <w:r w:rsidR="00545BC0">
        <w:rPr>
          <w:rFonts w:ascii="Times New Roman" w:eastAsia="Times New Roman" w:hAnsi="Times New Roman" w:cs="Times New Roman"/>
          <w:sz w:val="26"/>
          <w:szCs w:val="26"/>
        </w:rPr>
        <w:t xml:space="preserve"> для заинтересованных лиц</w:t>
      </w:r>
      <w:r w:rsidRPr="00CE05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75210" w:rsidRDefault="00775210" w:rsidP="0077521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sz w:val="26"/>
          <w:szCs w:val="26"/>
        </w:rPr>
      </w:pPr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для государства - </w:t>
      </w:r>
      <w:proofErr w:type="gramStart"/>
      <w:r w:rsidRPr="00CE0512">
        <w:rPr>
          <w:rFonts w:ascii="Times New Roman" w:eastAsia="Times New Roman" w:hAnsi="Times New Roman" w:cs="Times New Roman"/>
          <w:sz w:val="26"/>
          <w:szCs w:val="26"/>
        </w:rPr>
        <w:t>позитивный</w:t>
      </w:r>
      <w:proofErr w:type="gramEnd"/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5BC0">
        <w:rPr>
          <w:rFonts w:ascii="Times New Roman" w:eastAsia="Times New Roman" w:hAnsi="Times New Roman" w:cs="Times New Roman"/>
          <w:sz w:val="26"/>
          <w:szCs w:val="26"/>
        </w:rPr>
        <w:t xml:space="preserve">связанный с возможностью урегулирования вопроса оказания государственной поддержки субъектам малого предпринимательства. </w:t>
      </w:r>
      <w:r>
        <w:rPr>
          <w:rFonts w:ascii="Times New Roman" w:hAnsi="Times New Roman" w:cs="Times New Roman"/>
          <w:sz w:val="26"/>
          <w:szCs w:val="26"/>
        </w:rPr>
        <w:t>Обеспечивается устой</w:t>
      </w:r>
      <w:r w:rsidR="00CE0512">
        <w:rPr>
          <w:rFonts w:ascii="Times New Roman" w:hAnsi="Times New Roman" w:cs="Times New Roman"/>
          <w:sz w:val="26"/>
          <w:szCs w:val="26"/>
        </w:rPr>
        <w:t>чивый рост внутреннего производства посредством расширения каналов розничного сбыта;</w:t>
      </w:r>
    </w:p>
    <w:p w:rsidR="00CE0512" w:rsidRDefault="00CE0512" w:rsidP="0077521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субъектов предпринимательской деятельности - позитивный, выраженный в четко регламентированном </w:t>
      </w:r>
      <w:r w:rsidRPr="00F24DE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Поряд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ке</w:t>
      </w:r>
      <w:r w:rsidRPr="00F24DE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</w:t>
      </w:r>
      <w:r w:rsidR="00545BC0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принятия решения о заключении договора на размещение </w:t>
      </w:r>
      <w:r w:rsidR="00545BC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НТО</w:t>
      </w:r>
      <w:r w:rsidR="00545BC0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без проведения торгов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3AD3" w:rsidRPr="00364BA1" w:rsidRDefault="00CE0512" w:rsidP="00BC3AD3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общества -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позитивный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45BC0">
        <w:rPr>
          <w:rFonts w:ascii="Times New Roman" w:hAnsi="Times New Roman" w:cs="Times New Roman"/>
          <w:sz w:val="26"/>
          <w:szCs w:val="26"/>
        </w:rPr>
        <w:t xml:space="preserve">связанный с возможностью создания новых рабочих мест и удовлетворении спроса в товарах и услугах. </w:t>
      </w:r>
    </w:p>
    <w:p w:rsidR="00CE0512" w:rsidRDefault="00CE0512" w:rsidP="0077521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43" w:type="dxa"/>
        <w:tblLook w:val="04A0"/>
      </w:tblPr>
      <w:tblGrid>
        <w:gridCol w:w="3893"/>
        <w:gridCol w:w="2462"/>
        <w:gridCol w:w="3173"/>
      </w:tblGrid>
      <w:tr w:rsidR="00CE0512" w:rsidTr="00BC3AD3">
        <w:tc>
          <w:tcPr>
            <w:tcW w:w="3893" w:type="dxa"/>
          </w:tcPr>
          <w:p w:rsidR="00CE0512" w:rsidRPr="00CE0512" w:rsidRDefault="00CE0512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CE0512" w:rsidRPr="00CE0512" w:rsidRDefault="00CE0512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512">
              <w:rPr>
                <w:rFonts w:ascii="Times New Roman" w:eastAsia="Times New Roman" w:hAnsi="Times New Roman" w:cs="Times New Roman"/>
                <w:sz w:val="26"/>
                <w:szCs w:val="26"/>
              </w:rPr>
              <w:t>Невмешат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ельство</w:t>
            </w:r>
          </w:p>
        </w:tc>
        <w:tc>
          <w:tcPr>
            <w:tcW w:w="3173" w:type="dxa"/>
          </w:tcPr>
          <w:p w:rsidR="00CE0512" w:rsidRPr="00CE0512" w:rsidRDefault="00CE0512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Прямое государственное регулирование</w:t>
            </w:r>
          </w:p>
        </w:tc>
      </w:tr>
      <w:tr w:rsidR="00CE0512" w:rsidTr="00BC3AD3">
        <w:tc>
          <w:tcPr>
            <w:tcW w:w="3893" w:type="dxa"/>
          </w:tcPr>
          <w:p w:rsidR="00CE0512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E0512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2" w:type="dxa"/>
          </w:tcPr>
          <w:p w:rsidR="00CE0512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Негативный</w:t>
            </w:r>
          </w:p>
        </w:tc>
        <w:tc>
          <w:tcPr>
            <w:tcW w:w="3173" w:type="dxa"/>
          </w:tcPr>
          <w:p w:rsidR="00CE0512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Позитивный</w:t>
            </w:r>
          </w:p>
        </w:tc>
      </w:tr>
      <w:tr w:rsidR="00BC3AD3" w:rsidTr="00BC3AD3">
        <w:tc>
          <w:tcPr>
            <w:tcW w:w="389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Субъекты предпринимательской деятельности</w:t>
            </w:r>
          </w:p>
        </w:tc>
        <w:tc>
          <w:tcPr>
            <w:tcW w:w="2462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Негативный</w:t>
            </w:r>
          </w:p>
        </w:tc>
        <w:tc>
          <w:tcPr>
            <w:tcW w:w="317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Позитивный</w:t>
            </w:r>
          </w:p>
        </w:tc>
      </w:tr>
      <w:tr w:rsidR="00BC3AD3" w:rsidTr="00BC3AD3">
        <w:tc>
          <w:tcPr>
            <w:tcW w:w="389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462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Негативный</w:t>
            </w:r>
          </w:p>
        </w:tc>
        <w:tc>
          <w:tcPr>
            <w:tcW w:w="317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Позитивный</w:t>
            </w:r>
          </w:p>
        </w:tc>
      </w:tr>
    </w:tbl>
    <w:p w:rsidR="00BC3AD3" w:rsidRDefault="00BC3AD3" w:rsidP="00BC3AD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</w:p>
    <w:p w:rsidR="00C06375" w:rsidRPr="00C26A84" w:rsidRDefault="00BC3AD3" w:rsidP="00BC3AD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6A84">
        <w:rPr>
          <w:rFonts w:ascii="Times New Roman" w:eastAsia="Times New Roman" w:hAnsi="Times New Roman" w:cs="Times New Roman"/>
          <w:i/>
          <w:sz w:val="26"/>
          <w:szCs w:val="26"/>
        </w:rPr>
        <w:t xml:space="preserve">5.3. </w:t>
      </w:r>
      <w:r w:rsidR="007B63F5" w:rsidRPr="00C26A84">
        <w:rPr>
          <w:rFonts w:ascii="Times New Roman" w:eastAsia="Times New Roman" w:hAnsi="Times New Roman" w:cs="Times New Roman"/>
          <w:i/>
          <w:sz w:val="26"/>
          <w:szCs w:val="26"/>
        </w:rPr>
        <w:t>количественная оценка</w:t>
      </w:r>
    </w:p>
    <w:p w:rsidR="00D956BA" w:rsidRDefault="00D956BA" w:rsidP="00C06375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целью урегулирования вопросов в организации торговой деятельности разработаны и утверждены соответствующие нормативные правовые акты в сфере размещения НТО.</w:t>
      </w:r>
    </w:p>
    <w:p w:rsidR="007B63F5" w:rsidRDefault="00D956BA" w:rsidP="00C06375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Схеме размещения НТО с изменениями и дополнениями</w:t>
      </w:r>
      <w:r w:rsidR="00627F84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373">
        <w:rPr>
          <w:rFonts w:ascii="Times New Roman" w:eastAsia="Times New Roman" w:hAnsi="Times New Roman" w:cs="Times New Roman"/>
          <w:sz w:val="26"/>
          <w:szCs w:val="26"/>
        </w:rPr>
        <w:t xml:space="preserve">на 01.11.2021 </w:t>
      </w:r>
      <w:r w:rsidR="00627F84">
        <w:rPr>
          <w:rFonts w:ascii="Times New Roman" w:eastAsia="Times New Roman" w:hAnsi="Times New Roman" w:cs="Times New Roman"/>
          <w:sz w:val="26"/>
          <w:szCs w:val="26"/>
        </w:rPr>
        <w:t>предусмотрено 8 мест для размещения НТО и 54 мест</w:t>
      </w:r>
      <w:r w:rsidR="006C337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27F84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</w:t>
      </w:r>
      <w:r w:rsidR="00EB4321">
        <w:rPr>
          <w:rFonts w:ascii="Times New Roman" w:eastAsia="Times New Roman" w:hAnsi="Times New Roman" w:cs="Times New Roman"/>
          <w:sz w:val="26"/>
          <w:szCs w:val="26"/>
        </w:rPr>
        <w:t>мобильной торговли.</w:t>
      </w:r>
    </w:p>
    <w:p w:rsidR="007C2953" w:rsidRPr="00C26A84" w:rsidRDefault="007C2953" w:rsidP="00C06375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0996" w:rsidRDefault="00567C38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595">
        <w:rPr>
          <w:rFonts w:ascii="Times New Roman" w:hAnsi="Times New Roman" w:cs="Times New Roman"/>
          <w:b/>
          <w:sz w:val="26"/>
          <w:szCs w:val="26"/>
        </w:rPr>
        <w:t>6</w:t>
      </w:r>
      <w:r w:rsidR="00013B88" w:rsidRPr="00176595">
        <w:rPr>
          <w:rFonts w:ascii="Times New Roman" w:hAnsi="Times New Roman" w:cs="Times New Roman"/>
          <w:b/>
          <w:sz w:val="26"/>
          <w:szCs w:val="26"/>
        </w:rPr>
        <w:t xml:space="preserve">. Публичные консультации </w:t>
      </w:r>
    </w:p>
    <w:p w:rsidR="007C2953" w:rsidRPr="00EE47F0" w:rsidRDefault="007C2953" w:rsidP="007C2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</w:t>
      </w:r>
      <w:r w:rsidRPr="00EE47F0">
        <w:rPr>
          <w:rFonts w:ascii="Times New Roman" w:hAnsi="Times New Roman" w:cs="Times New Roman"/>
          <w:i/>
          <w:sz w:val="26"/>
          <w:szCs w:val="26"/>
        </w:rPr>
        <w:t>.1. Сведения о размещении уведомления о проведении публичных консультаций, сроках представления предложений в связи с таким размещением, лицах, которые извещении о проведении публичных консультаций, полный электронный адрес размещения уведо</w:t>
      </w:r>
      <w:r>
        <w:rPr>
          <w:rFonts w:ascii="Times New Roman" w:hAnsi="Times New Roman" w:cs="Times New Roman"/>
          <w:i/>
          <w:sz w:val="26"/>
          <w:szCs w:val="26"/>
        </w:rPr>
        <w:t>м</w:t>
      </w:r>
      <w:r w:rsidRPr="00EE47F0">
        <w:rPr>
          <w:rFonts w:ascii="Times New Roman" w:hAnsi="Times New Roman" w:cs="Times New Roman"/>
          <w:i/>
          <w:sz w:val="26"/>
          <w:szCs w:val="26"/>
        </w:rPr>
        <w:t xml:space="preserve">ления о проведении публичных консультаций: </w:t>
      </w:r>
    </w:p>
    <w:p w:rsidR="007C2953" w:rsidRPr="00550C22" w:rsidRDefault="007C2953" w:rsidP="007C2953">
      <w:pPr>
        <w:spacing w:after="0" w:line="240" w:lineRule="auto"/>
        <w:ind w:right="-268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DF7CE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Ибресинского района Чувашской Республики </w:t>
      </w:r>
      <w:r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«Об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Ибресинского района Чувашской Республики  и </w:t>
      </w:r>
      <w:r w:rsidRPr="00DF7CEB">
        <w:rPr>
          <w:rFonts w:ascii="Times New Roman" w:hAnsi="Times New Roman" w:cs="Times New Roman"/>
          <w:sz w:val="26"/>
          <w:szCs w:val="26"/>
        </w:rPr>
        <w:t>примерной формы договора на размещение нестационарного торгового объекта на территории Ибресинского района Чувашской Республики»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0C22">
        <w:rPr>
          <w:rFonts w:ascii="Times New Roman" w:hAnsi="Times New Roman" w:cs="Times New Roman"/>
          <w:sz w:val="26"/>
          <w:szCs w:val="26"/>
        </w:rPr>
        <w:t xml:space="preserve">был размещен на информационном ресурсе «Народный контроль» Чувашской Республики (ссылка: </w:t>
      </w:r>
      <w:hyperlink r:id="rId8" w:history="1">
        <w:r w:rsidRPr="00EE47F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https://nk.cap.ru</w:t>
        </w:r>
        <w:proofErr w:type="gramEnd"/>
        <w:r w:rsidRPr="00EE47F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/</w:t>
        </w:r>
      </w:hyperlink>
      <w:r w:rsidRPr="00550C22">
        <w:rPr>
          <w:rFonts w:ascii="Times New Roman" w:hAnsi="Times New Roman" w:cs="Times New Roman"/>
          <w:sz w:val="26"/>
          <w:szCs w:val="26"/>
        </w:rPr>
        <w:t xml:space="preserve">)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50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550C22">
        <w:rPr>
          <w:rFonts w:ascii="Times New Roman" w:hAnsi="Times New Roman" w:cs="Times New Roman"/>
          <w:sz w:val="26"/>
          <w:szCs w:val="26"/>
        </w:rPr>
        <w:t xml:space="preserve"> 2021 года. Предложения и рекомендации по изменению проекта принимались до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50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550C22">
        <w:rPr>
          <w:rFonts w:ascii="Times New Roman" w:hAnsi="Times New Roman" w:cs="Times New Roman"/>
          <w:sz w:val="26"/>
          <w:szCs w:val="26"/>
        </w:rPr>
        <w:t xml:space="preserve">  2021 года.</w:t>
      </w:r>
    </w:p>
    <w:p w:rsidR="007C2953" w:rsidRDefault="007C2953" w:rsidP="007C2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0288">
        <w:rPr>
          <w:rFonts w:ascii="Times New Roman" w:hAnsi="Times New Roman" w:cs="Times New Roman"/>
          <w:i/>
          <w:sz w:val="26"/>
          <w:szCs w:val="26"/>
        </w:rPr>
        <w:t>6.2. Стороны, принявшие участие в п</w:t>
      </w:r>
      <w:r>
        <w:rPr>
          <w:rFonts w:ascii="Times New Roman" w:hAnsi="Times New Roman" w:cs="Times New Roman"/>
          <w:i/>
          <w:sz w:val="26"/>
          <w:szCs w:val="26"/>
        </w:rPr>
        <w:t>р</w:t>
      </w:r>
      <w:r w:rsidRPr="00E00288">
        <w:rPr>
          <w:rFonts w:ascii="Times New Roman" w:hAnsi="Times New Roman" w:cs="Times New Roman"/>
          <w:i/>
          <w:sz w:val="26"/>
          <w:szCs w:val="26"/>
        </w:rPr>
        <w:t>оведении публичных консультаций, сведения об участниках публичных консультаций, представивших предложения и замечания:</w:t>
      </w:r>
    </w:p>
    <w:p w:rsidR="007C2953" w:rsidRPr="00550C22" w:rsidRDefault="007C2953" w:rsidP="007C2953">
      <w:pPr>
        <w:spacing w:after="0" w:line="240" w:lineRule="auto"/>
        <w:ind w:right="-2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550C22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 с перечнем вопросов направлен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50C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администрациям сельских 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поселениям, </w:t>
      </w:r>
      <w:r w:rsidRPr="00550C22">
        <w:rPr>
          <w:rFonts w:ascii="Times New Roman" w:hAnsi="Times New Roman" w:cs="Times New Roman"/>
          <w:sz w:val="26"/>
          <w:szCs w:val="26"/>
        </w:rPr>
        <w:t xml:space="preserve">Совету руководителей (работодателей) при главе администрации </w:t>
      </w:r>
      <w:r>
        <w:rPr>
          <w:rFonts w:ascii="Times New Roman" w:hAnsi="Times New Roman" w:cs="Times New Roman"/>
          <w:sz w:val="26"/>
          <w:szCs w:val="26"/>
        </w:rPr>
        <w:t>Ибресинского района.</w:t>
      </w:r>
    </w:p>
    <w:p w:rsidR="007C2953" w:rsidRPr="00550C22" w:rsidRDefault="007C2953" w:rsidP="007C295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C22">
        <w:rPr>
          <w:rFonts w:ascii="Times New Roman" w:hAnsi="Times New Roman" w:cs="Times New Roman"/>
          <w:sz w:val="26"/>
          <w:szCs w:val="26"/>
        </w:rPr>
        <w:t xml:space="preserve">По результатам публичных консультаций получено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50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устных </w:t>
      </w:r>
      <w:r w:rsidRPr="00550C22">
        <w:rPr>
          <w:rFonts w:ascii="Times New Roman" w:hAnsi="Times New Roman" w:cs="Times New Roman"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50C2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не поступало.</w:t>
      </w:r>
    </w:p>
    <w:p w:rsidR="007C2953" w:rsidRDefault="007C2953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2953" w:rsidRPr="004B170D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17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Pr="004B17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екомендуемый вариант достижения поставленных целей</w:t>
      </w:r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>7.1. Оп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сание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выбранного варианта достижения поставленных целей:</w:t>
      </w:r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проведения оценки регулирующего воздействия проекта постановления в качестве рекомендуемого варианта достижения целей был выбран вариант  - прямое государственное регулирование, который предусматривает </w:t>
      </w:r>
      <w:r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утверждени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е</w:t>
      </w:r>
      <w:r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Положения о порядке принятия решения о заключении договора на размещение нестационарного торгового объекта без проведения торгов на территории Ибресинского района Чувашской Республики  и </w:t>
      </w:r>
      <w:r w:rsidRPr="00DF7CEB">
        <w:rPr>
          <w:rFonts w:ascii="Times New Roman" w:hAnsi="Times New Roman" w:cs="Times New Roman"/>
          <w:sz w:val="26"/>
          <w:szCs w:val="26"/>
        </w:rPr>
        <w:t>примерной формы договора на размещение нестационарного торгового объекта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Обоснование соответствия масштаба правового регулирования масштабу существующей проблемы:</w:t>
      </w:r>
    </w:p>
    <w:p w:rsidR="007C2953" w:rsidRDefault="005B03B5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Р</w:t>
      </w:r>
      <w:r w:rsidR="007C2953">
        <w:rPr>
          <w:rFonts w:ascii="Times New Roman" w:hAnsi="Times New Roman" w:cs="Times New Roman"/>
          <w:color w:val="000000"/>
          <w:sz w:val="26"/>
          <w:szCs w:val="26"/>
        </w:rPr>
        <w:t xml:space="preserve">ассматриваемый проект акта является лишь частью правового регулирования, которое уже частично установлено нормативным правовым актом  администрации Ибресинского района Чувашской Республики. </w:t>
      </w:r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3</w:t>
      </w: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Сведения о целях предлагаемого правового регулирования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ти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обоснование их соответствия принципам правового регулирования Посланиям Президента Российской Федерации к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Чувашской Республики документам, в которых формируются и обосновываются цели и приоритеты политики</w:t>
      </w:r>
      <w:proofErr w:type="gram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Чувашской Республики, направления реализации указанных целей, задачи, подлежащие решению для их реализации, соответствия поручениям Главы Чувашской Республики или Кабинета Министров Чувашской Республики органом местного самоуправления:</w:t>
      </w:r>
    </w:p>
    <w:p w:rsidR="005B03B5" w:rsidRDefault="007C2953" w:rsidP="007C2953">
      <w:pPr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Цель предлагаемого правового регулирования </w:t>
      </w:r>
      <w:r w:rsidR="00034C2B">
        <w:rPr>
          <w:rFonts w:ascii="Times New Roman" w:hAnsi="Times New Roman" w:cs="Times New Roman"/>
          <w:color w:val="000000"/>
          <w:sz w:val="26"/>
          <w:szCs w:val="26"/>
        </w:rPr>
        <w:t>- стимулирование развития малого предпринимательства. С</w:t>
      </w:r>
      <w:r>
        <w:rPr>
          <w:rFonts w:ascii="Times New Roman" w:hAnsi="Times New Roman" w:cs="Times New Roman"/>
          <w:color w:val="000000"/>
          <w:sz w:val="26"/>
          <w:szCs w:val="26"/>
        </w:rPr>
        <w:t>оответствует</w:t>
      </w:r>
      <w:proofErr w:type="gramStart"/>
      <w:r w:rsidR="00034C2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Федеральному закону от 06 октября 2003 года №131-ФЗ «Об общих принципах организации местного самоуправления в Российской Федерации»;</w:t>
      </w:r>
    </w:p>
    <w:p w:rsidR="005B03B5" w:rsidRDefault="005B03B5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B03B5">
        <w:rPr>
          <w:rFonts w:ascii="Times New Roman" w:hAnsi="Times New Roman" w:cs="Times New Roman"/>
          <w:bCs/>
          <w:sz w:val="26"/>
          <w:szCs w:val="26"/>
        </w:rPr>
        <w:t>Федеральн</w:t>
      </w:r>
      <w:r>
        <w:rPr>
          <w:rFonts w:ascii="Times New Roman" w:hAnsi="Times New Roman" w:cs="Times New Roman"/>
          <w:bCs/>
          <w:sz w:val="26"/>
          <w:szCs w:val="26"/>
        </w:rPr>
        <w:t>ому</w:t>
      </w:r>
      <w:r w:rsidRPr="005B03B5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5B03B5">
        <w:rPr>
          <w:rFonts w:ascii="Times New Roman" w:hAnsi="Times New Roman" w:cs="Times New Roman"/>
          <w:bCs/>
          <w:sz w:val="26"/>
          <w:szCs w:val="26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034C2B">
        <w:rPr>
          <w:rFonts w:ascii="Times New Roman" w:hAnsi="Times New Roman" w:cs="Times New Roman"/>
          <w:bCs/>
          <w:sz w:val="26"/>
          <w:szCs w:val="26"/>
        </w:rPr>
        <w:t>;</w:t>
      </w:r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4C2B" w:rsidRPr="005B03B5">
        <w:rPr>
          <w:rFonts w:ascii="Times New Roman" w:hAnsi="Times New Roman" w:cs="Times New Roman"/>
          <w:bCs/>
          <w:sz w:val="26"/>
          <w:szCs w:val="26"/>
        </w:rPr>
        <w:t>Закон</w:t>
      </w:r>
      <w:r w:rsidR="00034C2B">
        <w:rPr>
          <w:rFonts w:ascii="Times New Roman" w:hAnsi="Times New Roman" w:cs="Times New Roman"/>
          <w:bCs/>
          <w:sz w:val="26"/>
          <w:szCs w:val="26"/>
        </w:rPr>
        <w:t>у</w:t>
      </w:r>
      <w:r w:rsidR="00034C2B" w:rsidRPr="005B03B5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от 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C2953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Уставу Ибресинского района Чувашской Республики, утвержденному Решением Собрания депутатов Ибресинского района Чувашской Республики от  24.12.2012 №25/1;</w:t>
      </w:r>
    </w:p>
    <w:p w:rsidR="007C2953" w:rsidRPr="00AA25FE" w:rsidRDefault="007C2953" w:rsidP="007C2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3"/>
          <w:sz w:val="26"/>
          <w:szCs w:val="26"/>
        </w:rPr>
      </w:pPr>
      <w:r w:rsidRPr="00AA25FE">
        <w:rPr>
          <w:rFonts w:ascii="Times New Roman" w:hAnsi="Times New Roman" w:cs="Times New Roman"/>
          <w:i/>
          <w:iCs/>
          <w:spacing w:val="-3"/>
          <w:sz w:val="26"/>
          <w:szCs w:val="26"/>
        </w:rPr>
        <w:t xml:space="preserve">7.4.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 </w:t>
      </w:r>
    </w:p>
    <w:p w:rsidR="00034C2B" w:rsidRPr="00034C2B" w:rsidRDefault="00D34110" w:rsidP="00034C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34C2B" w:rsidRPr="00034C2B">
        <w:rPr>
          <w:rFonts w:ascii="Times New Roman" w:hAnsi="Times New Roman" w:cs="Times New Roman"/>
          <w:sz w:val="26"/>
          <w:szCs w:val="26"/>
        </w:rPr>
        <w:t xml:space="preserve">исполнения хозяйствующим субъектом </w:t>
      </w:r>
      <w:r w:rsidR="00FA035B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 условий и требований </w:t>
      </w:r>
      <w:r w:rsidR="00034C2B" w:rsidRPr="00034C2B">
        <w:rPr>
          <w:rFonts w:ascii="Times New Roman" w:hAnsi="Times New Roman" w:cs="Times New Roman"/>
          <w:sz w:val="26"/>
          <w:szCs w:val="26"/>
        </w:rPr>
        <w:t>договора:</w:t>
      </w:r>
    </w:p>
    <w:p w:rsidR="00034C2B" w:rsidRPr="00034C2B" w:rsidRDefault="00D34110" w:rsidP="00034C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4C2B" w:rsidRPr="00034C2B">
        <w:rPr>
          <w:rFonts w:ascii="Times New Roman" w:hAnsi="Times New Roman" w:cs="Times New Roman"/>
          <w:sz w:val="26"/>
          <w:szCs w:val="26"/>
        </w:rPr>
        <w:t>о месте размещения нестационарного торгового объекта и его площади;</w:t>
      </w:r>
    </w:p>
    <w:p w:rsidR="00034C2B" w:rsidRPr="00034C2B" w:rsidRDefault="00D34110" w:rsidP="00034C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4C2B" w:rsidRPr="00034C2B">
        <w:rPr>
          <w:rFonts w:ascii="Times New Roman" w:hAnsi="Times New Roman" w:cs="Times New Roman"/>
          <w:sz w:val="26"/>
          <w:szCs w:val="26"/>
        </w:rPr>
        <w:t>о требованиях к внешнему виду нестационарного торгового объекта;</w:t>
      </w:r>
    </w:p>
    <w:p w:rsidR="00034C2B" w:rsidRPr="00034C2B" w:rsidRDefault="00D34110" w:rsidP="00034C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4C2B" w:rsidRPr="00034C2B">
        <w:rPr>
          <w:rFonts w:ascii="Times New Roman" w:hAnsi="Times New Roman" w:cs="Times New Roman"/>
          <w:sz w:val="26"/>
          <w:szCs w:val="26"/>
        </w:rPr>
        <w:t>о специализации и виде нестационарного торгового объекта;</w:t>
      </w:r>
    </w:p>
    <w:p w:rsidR="00034C2B" w:rsidRPr="00034C2B" w:rsidRDefault="00D34110" w:rsidP="00034C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4C2B" w:rsidRPr="00034C2B">
        <w:rPr>
          <w:rFonts w:ascii="Times New Roman" w:hAnsi="Times New Roman" w:cs="Times New Roman"/>
          <w:sz w:val="26"/>
          <w:szCs w:val="26"/>
        </w:rPr>
        <w:t>о порядке, об условиях и о сроках внесения платы за размещение нестационарного торгового объекта;</w:t>
      </w:r>
    </w:p>
    <w:p w:rsidR="00034C2B" w:rsidRPr="00034C2B" w:rsidRDefault="00D34110" w:rsidP="00034C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4C2B" w:rsidRPr="00034C2B">
        <w:rPr>
          <w:rFonts w:ascii="Times New Roman" w:hAnsi="Times New Roman" w:cs="Times New Roman"/>
          <w:sz w:val="26"/>
          <w:szCs w:val="26"/>
        </w:rPr>
        <w:t>об обязательствах хозяйствующего субъекта соблюдать требования к осуществлению деятельности в нестационарном торговом объекте;</w:t>
      </w:r>
    </w:p>
    <w:p w:rsidR="007C2953" w:rsidRDefault="007C2953" w:rsidP="00034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F17">
        <w:rPr>
          <w:rFonts w:ascii="Times New Roman" w:hAnsi="Times New Roman" w:cs="Times New Roman"/>
          <w:i/>
          <w:sz w:val="26"/>
          <w:szCs w:val="26"/>
        </w:rPr>
        <w:t xml:space="preserve">7.5. </w:t>
      </w:r>
      <w:r>
        <w:rPr>
          <w:rFonts w:ascii="Times New Roman" w:hAnsi="Times New Roman" w:cs="Times New Roman"/>
          <w:i/>
          <w:sz w:val="26"/>
          <w:szCs w:val="26"/>
        </w:rPr>
        <w:t>Оценка расходов бюджета Ибресинского района Чувашской Республики на организацию исполнения и исполнения полномочий, необходимых для реализации предлагаемого правового регулирования: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Предполагаемое регулирование не предусматривает расходование средств бюджета Ибресинского района Чувашской Республики сверх бюджетных лимитов, выделенных на финансирование текущей деятельности уполномоченных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структурных подразделений администрации Ибресинского района Чувашской Республики.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F17">
        <w:rPr>
          <w:rFonts w:ascii="Times New Roman" w:hAnsi="Times New Roman" w:cs="Times New Roman"/>
          <w:i/>
          <w:sz w:val="26"/>
          <w:szCs w:val="26"/>
        </w:rPr>
        <w:t xml:space="preserve">7.6. </w:t>
      </w:r>
      <w:r>
        <w:rPr>
          <w:rFonts w:ascii="Times New Roman" w:hAnsi="Times New Roman" w:cs="Times New Roman"/>
          <w:i/>
          <w:sz w:val="26"/>
          <w:szCs w:val="26"/>
        </w:rPr>
        <w:t>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предполагаемым регулированием.</w:t>
      </w:r>
    </w:p>
    <w:p w:rsidR="00D34110" w:rsidRPr="00034C2B" w:rsidRDefault="00D34110" w:rsidP="00D341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C2B">
        <w:rPr>
          <w:rFonts w:ascii="Times New Roman" w:hAnsi="Times New Roman" w:cs="Times New Roman"/>
          <w:sz w:val="26"/>
          <w:szCs w:val="26"/>
        </w:rPr>
        <w:t>платы за размещение нестационарного торгового объекта;</w:t>
      </w:r>
    </w:p>
    <w:p w:rsidR="007C2953" w:rsidRDefault="00D34110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Предполагаемое р</w:t>
      </w:r>
      <w:r w:rsidR="007C2953" w:rsidRPr="00D71C9C">
        <w:rPr>
          <w:rFonts w:ascii="Times New Roman" w:hAnsi="Times New Roman" w:cs="Times New Roman"/>
          <w:sz w:val="26"/>
          <w:szCs w:val="26"/>
        </w:rPr>
        <w:t>егулирование</w:t>
      </w:r>
      <w:r w:rsidR="007C2953">
        <w:rPr>
          <w:rFonts w:ascii="Times New Roman" w:hAnsi="Times New Roman" w:cs="Times New Roman"/>
          <w:sz w:val="26"/>
          <w:szCs w:val="26"/>
        </w:rPr>
        <w:t xml:space="preserve">, представленное </w:t>
      </w:r>
      <w:r w:rsidR="007C2953" w:rsidRPr="00D71C9C">
        <w:rPr>
          <w:rFonts w:ascii="Times New Roman" w:hAnsi="Times New Roman" w:cs="Times New Roman"/>
          <w:sz w:val="26"/>
          <w:szCs w:val="26"/>
        </w:rPr>
        <w:t xml:space="preserve"> </w:t>
      </w:r>
      <w:r w:rsidR="007C2953">
        <w:rPr>
          <w:rFonts w:ascii="Times New Roman" w:hAnsi="Times New Roman" w:cs="Times New Roman"/>
          <w:sz w:val="26"/>
          <w:szCs w:val="26"/>
        </w:rPr>
        <w:t xml:space="preserve">в проекте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7C2953">
        <w:rPr>
          <w:rFonts w:ascii="Times New Roman" w:hAnsi="Times New Roman" w:cs="Times New Roman"/>
          <w:sz w:val="26"/>
          <w:szCs w:val="26"/>
        </w:rPr>
        <w:t>, не несет дополнительных издержек субъектов предпринимательской деятельности в связи с отсутствием положений, способствующих возникновению дополнительных расходов субъектов предпринимательской деятельности.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6E0B">
        <w:rPr>
          <w:rFonts w:ascii="Times New Roman" w:hAnsi="Times New Roman" w:cs="Times New Roman"/>
          <w:i/>
          <w:sz w:val="26"/>
          <w:szCs w:val="26"/>
        </w:rPr>
        <w:t>7.7.</w:t>
      </w:r>
      <w:r>
        <w:rPr>
          <w:rFonts w:ascii="Times New Roman" w:hAnsi="Times New Roman" w:cs="Times New Roman"/>
          <w:i/>
          <w:sz w:val="26"/>
          <w:szCs w:val="26"/>
        </w:rPr>
        <w:t xml:space="preserve"> Ожидаемые выгоды от реализации выбранного варианта достижения поставленных целей: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Позитивный эффект: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Для государства: </w:t>
      </w:r>
      <w:proofErr w:type="gramStart"/>
      <w:r w:rsidR="00D34110" w:rsidRPr="00CE0512">
        <w:rPr>
          <w:rFonts w:ascii="Times New Roman" w:eastAsia="Times New Roman" w:hAnsi="Times New Roman" w:cs="Times New Roman"/>
          <w:sz w:val="26"/>
          <w:szCs w:val="26"/>
        </w:rPr>
        <w:t>позитивный</w:t>
      </w:r>
      <w:proofErr w:type="gramEnd"/>
      <w:r w:rsidR="00D34110" w:rsidRPr="00CE05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34110">
        <w:rPr>
          <w:rFonts w:ascii="Times New Roman" w:eastAsia="Times New Roman" w:hAnsi="Times New Roman" w:cs="Times New Roman"/>
          <w:sz w:val="26"/>
          <w:szCs w:val="26"/>
        </w:rPr>
        <w:t xml:space="preserve">связанный с возможностью урегулирования вопроса оказания государственной поддержки субъектам малого предпринимательства. </w:t>
      </w:r>
      <w:r w:rsidR="00D34110">
        <w:rPr>
          <w:rFonts w:ascii="Times New Roman" w:hAnsi="Times New Roman" w:cs="Times New Roman"/>
          <w:sz w:val="26"/>
          <w:szCs w:val="26"/>
        </w:rPr>
        <w:t>Обеспечивается устойчивый рост внутреннего производства посредством расширения каналов розничного сбыта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.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C95DC8">
        <w:rPr>
          <w:rFonts w:ascii="Times New Roman" w:hAnsi="Times New Roman" w:cs="Times New Roman"/>
          <w:bCs/>
          <w:i/>
          <w:noProof/>
          <w:color w:val="000000"/>
          <w:sz w:val="26"/>
          <w:szCs w:val="26"/>
        </w:rPr>
        <w:t>Для предпринимателей:</w:t>
      </w:r>
      <w:r w:rsidRPr="00C95DC8">
        <w:rPr>
          <w:rFonts w:ascii="Times New Roman" w:hAnsi="Times New Roman" w:cs="Times New Roman"/>
          <w:sz w:val="26"/>
          <w:szCs w:val="26"/>
        </w:rPr>
        <w:t xml:space="preserve"> </w:t>
      </w:r>
      <w:r w:rsidR="00D34110">
        <w:rPr>
          <w:rFonts w:ascii="Times New Roman" w:hAnsi="Times New Roman" w:cs="Times New Roman"/>
          <w:sz w:val="26"/>
          <w:szCs w:val="26"/>
        </w:rPr>
        <w:t xml:space="preserve">позитивный, выраженный в четко регламентированном </w:t>
      </w:r>
      <w:r w:rsidR="00D34110" w:rsidRPr="00F24DE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Поряд</w:t>
      </w:r>
      <w:r w:rsidR="00D3411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ке</w:t>
      </w:r>
      <w:r w:rsidR="00D34110" w:rsidRPr="00F24DE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</w:t>
      </w:r>
      <w:r w:rsidR="00D34110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принятия решения о заключении договора на размещение </w:t>
      </w:r>
      <w:r w:rsidR="00D3411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НТО</w:t>
      </w:r>
      <w:r w:rsidR="00D34110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без проведения торгов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.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C95DC8">
        <w:rPr>
          <w:rFonts w:ascii="Times New Roman" w:hAnsi="Times New Roman" w:cs="Times New Roman"/>
          <w:bCs/>
          <w:i/>
          <w:noProof/>
          <w:color w:val="000000"/>
          <w:sz w:val="26"/>
          <w:szCs w:val="26"/>
        </w:rPr>
        <w:t>Для общества:</w:t>
      </w:r>
      <w:r w:rsidRPr="00C95DC8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</w:t>
      </w:r>
      <w:proofErr w:type="gramStart"/>
      <w:r w:rsidR="00D34110">
        <w:rPr>
          <w:rFonts w:ascii="Times New Roman" w:hAnsi="Times New Roman" w:cs="Times New Roman"/>
          <w:sz w:val="26"/>
          <w:szCs w:val="26"/>
        </w:rPr>
        <w:t>позитивный</w:t>
      </w:r>
      <w:proofErr w:type="gramEnd"/>
      <w:r w:rsidR="00D34110">
        <w:rPr>
          <w:rFonts w:ascii="Times New Roman" w:hAnsi="Times New Roman" w:cs="Times New Roman"/>
          <w:sz w:val="26"/>
          <w:szCs w:val="26"/>
        </w:rPr>
        <w:t>, связанный с возможностью создания новых рабочих мест и удовлетворении спроса в товарах и услугах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.</w:t>
      </w:r>
    </w:p>
    <w:p w:rsidR="007C2953" w:rsidRDefault="007C2953" w:rsidP="007C295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CC5">
        <w:rPr>
          <w:rFonts w:ascii="Times New Roman" w:eastAsia="Times New Roman" w:hAnsi="Times New Roman" w:cs="Times New Roman"/>
          <w:i/>
          <w:sz w:val="26"/>
          <w:szCs w:val="26"/>
        </w:rPr>
        <w:t>7.8.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Необходимые меры, позволяющие максимизировать позитивные или минимизировать негативные последствия применения варианта достижения поставленных целей: </w:t>
      </w:r>
    </w:p>
    <w:p w:rsidR="007C2953" w:rsidRDefault="007C2953" w:rsidP="007C295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Дополнительные меры не требуются.</w:t>
      </w:r>
    </w:p>
    <w:p w:rsidR="007C2953" w:rsidRDefault="007C2953" w:rsidP="007C295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03CC5">
        <w:rPr>
          <w:rFonts w:ascii="Times New Roman" w:eastAsia="Times New Roman" w:hAnsi="Times New Roman" w:cs="Times New Roman"/>
          <w:i/>
          <w:sz w:val="26"/>
          <w:szCs w:val="26"/>
        </w:rPr>
        <w:t xml:space="preserve">7.9.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7C2953" w:rsidRDefault="007C2953" w:rsidP="007C295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Риски невозможности решения проблемы предложенным способом отсутствуют.</w:t>
      </w:r>
    </w:p>
    <w:p w:rsidR="007C2953" w:rsidRDefault="007C2953" w:rsidP="007C295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34D">
        <w:rPr>
          <w:rFonts w:ascii="Times New Roman" w:eastAsia="Times New Roman" w:hAnsi="Times New Roman" w:cs="Times New Roman"/>
          <w:i/>
          <w:sz w:val="26"/>
          <w:szCs w:val="26"/>
        </w:rPr>
        <w:t>7.10.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Предлагаемая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</w:t>
      </w:r>
    </w:p>
    <w:p w:rsidR="007C2953" w:rsidRPr="00B8634D" w:rsidRDefault="00D34110" w:rsidP="007C295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="007C2953">
        <w:rPr>
          <w:rFonts w:ascii="Times New Roman" w:eastAsia="Times New Roman" w:hAnsi="Times New Roman" w:cs="Times New Roman"/>
          <w:sz w:val="26"/>
          <w:szCs w:val="26"/>
        </w:rPr>
        <w:t>вступает в силу после его принятия и официального опубликования.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Р</w:t>
      </w:r>
      <w:r w:rsidRPr="00E40145">
        <w:rPr>
          <w:rFonts w:ascii="Times New Roman" w:hAnsi="Times New Roman" w:cs="Times New Roman"/>
          <w:b/>
          <w:sz w:val="26"/>
          <w:szCs w:val="26"/>
        </w:rPr>
        <w:t xml:space="preserve">еализация выбранного варианта достижения поставленных целей и последующий мониторинг 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205D">
        <w:rPr>
          <w:rFonts w:ascii="Times New Roman" w:hAnsi="Times New Roman" w:cs="Times New Roman"/>
          <w:i/>
          <w:sz w:val="26"/>
          <w:szCs w:val="26"/>
        </w:rPr>
        <w:t>8.1.</w:t>
      </w:r>
      <w:r>
        <w:rPr>
          <w:rFonts w:ascii="Times New Roman" w:hAnsi="Times New Roman" w:cs="Times New Roman"/>
          <w:i/>
          <w:sz w:val="26"/>
          <w:szCs w:val="26"/>
        </w:rPr>
        <w:t>Организационные вопросы практического применения выбранного варианта достижения поставленных целей: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принятия проекта </w:t>
      </w:r>
      <w:r w:rsidR="003F58CB" w:rsidRPr="00DF7CE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Ибресинского района Чувашской Республики </w:t>
      </w:r>
      <w:r w:rsidR="003F58CB" w:rsidRPr="00DF7CE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«Об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Ибресинского района Чувашской Республики  и </w:t>
      </w:r>
      <w:r w:rsidR="003F58CB" w:rsidRPr="00DF7CEB">
        <w:rPr>
          <w:rFonts w:ascii="Times New Roman" w:hAnsi="Times New Roman" w:cs="Times New Roman"/>
          <w:sz w:val="26"/>
          <w:szCs w:val="26"/>
        </w:rPr>
        <w:t>примерной формы договора на размещение нестационарного торгового объекта на территории Ибресинского района Чувашской Республики»</w:t>
      </w:r>
      <w:r w:rsidR="003F5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администрация Ибресинского района Чувашской Республики осуществляет информирование заинтересованных лиц о принятии соответствующего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через официальный сайт Ибресинского района Чувашской Республики в </w:t>
      </w:r>
      <w:r w:rsidRPr="00040362">
        <w:rPr>
          <w:rFonts w:ascii="Times New Roman" w:hAnsi="Times New Roman" w:cs="Times New Roman"/>
          <w:sz w:val="26"/>
          <w:szCs w:val="26"/>
        </w:rPr>
        <w:t>информационно - 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2953" w:rsidRPr="00764232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Организационные </w:t>
      </w:r>
      <w:r w:rsidRPr="00764232">
        <w:rPr>
          <w:rFonts w:ascii="Times New Roman" w:hAnsi="Times New Roman" w:cs="Times New Roman"/>
          <w:sz w:val="26"/>
          <w:szCs w:val="26"/>
        </w:rPr>
        <w:t>вопросы практического применения выбранного варианта достижения поставленных целей</w:t>
      </w:r>
      <w:r>
        <w:rPr>
          <w:rFonts w:ascii="Times New Roman" w:hAnsi="Times New Roman" w:cs="Times New Roman"/>
          <w:sz w:val="26"/>
          <w:szCs w:val="26"/>
        </w:rPr>
        <w:t xml:space="preserve"> возложены на отдел </w:t>
      </w:r>
      <w:r w:rsidR="003F58CB">
        <w:rPr>
          <w:rFonts w:ascii="Times New Roman" w:hAnsi="Times New Roman" w:cs="Times New Roman"/>
          <w:sz w:val="26"/>
          <w:szCs w:val="26"/>
        </w:rPr>
        <w:t xml:space="preserve">экономики и управления имуществом </w:t>
      </w:r>
      <w:r>
        <w:rPr>
          <w:rFonts w:ascii="Times New Roman" w:hAnsi="Times New Roman" w:cs="Times New Roman"/>
          <w:sz w:val="26"/>
          <w:szCs w:val="26"/>
        </w:rPr>
        <w:t>администрации Ибресинского района Чувашской Республики.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8.2. Вопросы осуществления последующей оценки эффективности:</w:t>
      </w: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Последующая оценка эффективности проводится отделом </w:t>
      </w:r>
      <w:r w:rsidR="003F58CB">
        <w:rPr>
          <w:rFonts w:ascii="Times New Roman" w:hAnsi="Times New Roman" w:cs="Times New Roman"/>
          <w:sz w:val="26"/>
          <w:szCs w:val="26"/>
        </w:rPr>
        <w:t xml:space="preserve">экономики и управления имуществом </w:t>
      </w:r>
      <w:r>
        <w:rPr>
          <w:rFonts w:ascii="Times New Roman" w:hAnsi="Times New Roman" w:cs="Times New Roman"/>
          <w:sz w:val="26"/>
          <w:szCs w:val="26"/>
        </w:rPr>
        <w:t>администрации Ибресинского района Чувашской Республики по результат</w:t>
      </w:r>
      <w:r w:rsidR="003F58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 проведен</w:t>
      </w:r>
      <w:r w:rsidR="003F58CB">
        <w:rPr>
          <w:rFonts w:ascii="Times New Roman" w:hAnsi="Times New Roman" w:cs="Times New Roman"/>
          <w:sz w:val="26"/>
          <w:szCs w:val="26"/>
        </w:rPr>
        <w:t xml:space="preserve">ного мониторинга размещения НТО на территории Ибресинского района Чувашской Республики.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58CB" w:rsidRPr="00D71C9C" w:rsidRDefault="003F58CB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953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0145">
        <w:rPr>
          <w:rFonts w:ascii="Times New Roman" w:hAnsi="Times New Roman" w:cs="Times New Roman"/>
          <w:b/>
          <w:color w:val="000000"/>
          <w:sz w:val="26"/>
          <w:szCs w:val="26"/>
        </w:rPr>
        <w:t>9. Информация об исполнителях</w:t>
      </w:r>
    </w:p>
    <w:p w:rsidR="007C2953" w:rsidRPr="00E40145" w:rsidRDefault="007C2953" w:rsidP="007C2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0145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заключение об оценке регулирующего воздействия подготовлено заместителем начальника отдела экономики и управления имуществом администрации Ибресинского района Чувашской Республики Филипповой Татьяной Ивановной, 8 (83538) 2-25-71,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почта: </w:t>
      </w:r>
      <w:proofErr w:type="spellStart"/>
      <w:r w:rsidRPr="00E40145">
        <w:rPr>
          <w:rFonts w:ascii="Times New Roman" w:hAnsi="Times New Roman" w:cs="Times New Roman"/>
          <w:sz w:val="26"/>
          <w:szCs w:val="26"/>
          <w:lang w:val="en-US"/>
        </w:rPr>
        <w:t>ibrecon</w:t>
      </w:r>
      <w:proofErr w:type="spellEnd"/>
      <w:r w:rsidRPr="00E40145">
        <w:rPr>
          <w:rFonts w:ascii="Times New Roman" w:hAnsi="Times New Roman" w:cs="Times New Roman"/>
          <w:sz w:val="26"/>
          <w:szCs w:val="26"/>
        </w:rPr>
        <w:t>3@</w:t>
      </w:r>
      <w:r w:rsidRPr="00E40145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Pr="00E401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4014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401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C2953" w:rsidRPr="00AF1F37" w:rsidRDefault="007C2953" w:rsidP="007C2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953" w:rsidRPr="00176595" w:rsidRDefault="007C2953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BAC" w:rsidRDefault="00C07BAC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C07BAC" w:rsidRPr="002B6B56" w:rsidRDefault="00C07BAC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3F58CB" w:rsidRDefault="003F58CB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</w:t>
      </w:r>
      <w:r w:rsidR="00422CD7" w:rsidRPr="00CE5DD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422CD7" w:rsidRPr="00422CD7" w:rsidRDefault="003F58CB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22CD7" w:rsidRPr="00CE5DD4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2CD7" w:rsidRPr="00CE5DD4">
        <w:rPr>
          <w:rFonts w:ascii="Times New Roman" w:hAnsi="Times New Roman" w:cs="Times New Roman"/>
          <w:sz w:val="26"/>
          <w:szCs w:val="26"/>
        </w:rPr>
        <w:t>Ибресинского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2CD7" w:rsidRPr="00CE5DD4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И.В. Алексеева</w:t>
      </w:r>
    </w:p>
    <w:sectPr w:rsidR="00422CD7" w:rsidRPr="00422CD7" w:rsidSect="00F8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10" w:rsidRDefault="00D34110" w:rsidP="007B63F5">
      <w:pPr>
        <w:spacing w:after="0" w:line="240" w:lineRule="auto"/>
      </w:pPr>
      <w:r>
        <w:separator/>
      </w:r>
    </w:p>
  </w:endnote>
  <w:endnote w:type="continuationSeparator" w:id="0">
    <w:p w:rsidR="00D34110" w:rsidRDefault="00D34110" w:rsidP="007B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10" w:rsidRDefault="00D34110" w:rsidP="007B63F5">
      <w:pPr>
        <w:spacing w:after="0" w:line="240" w:lineRule="auto"/>
      </w:pPr>
      <w:r>
        <w:separator/>
      </w:r>
    </w:p>
  </w:footnote>
  <w:footnote w:type="continuationSeparator" w:id="0">
    <w:p w:rsidR="00D34110" w:rsidRDefault="00D34110" w:rsidP="007B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259D8"/>
    <w:lvl w:ilvl="0">
      <w:numFmt w:val="bullet"/>
      <w:lvlText w:val="*"/>
      <w:lvlJc w:val="left"/>
    </w:lvl>
  </w:abstractNum>
  <w:abstractNum w:abstractNumId="1">
    <w:nsid w:val="07ED49DA"/>
    <w:multiLevelType w:val="multilevel"/>
    <w:tmpl w:val="DC60DA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5891995"/>
    <w:multiLevelType w:val="hybridMultilevel"/>
    <w:tmpl w:val="8288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42C"/>
    <w:multiLevelType w:val="singleLevel"/>
    <w:tmpl w:val="71E6240E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3C2931B6"/>
    <w:multiLevelType w:val="singleLevel"/>
    <w:tmpl w:val="A6DA7D12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5A912E1C"/>
    <w:multiLevelType w:val="multilevel"/>
    <w:tmpl w:val="025CE8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B85594A"/>
    <w:multiLevelType w:val="singleLevel"/>
    <w:tmpl w:val="6A722C7E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6452600B"/>
    <w:multiLevelType w:val="hybridMultilevel"/>
    <w:tmpl w:val="5F304306"/>
    <w:lvl w:ilvl="0" w:tplc="DB82B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D0B12"/>
    <w:rsid w:val="00013B88"/>
    <w:rsid w:val="00034C2B"/>
    <w:rsid w:val="00046FF2"/>
    <w:rsid w:val="000532F2"/>
    <w:rsid w:val="00081097"/>
    <w:rsid w:val="00090DBE"/>
    <w:rsid w:val="000A2DFD"/>
    <w:rsid w:val="000B47D8"/>
    <w:rsid w:val="000C12EA"/>
    <w:rsid w:val="000C3588"/>
    <w:rsid w:val="00111798"/>
    <w:rsid w:val="00144AC9"/>
    <w:rsid w:val="00176595"/>
    <w:rsid w:val="001B2B4F"/>
    <w:rsid w:val="001E180D"/>
    <w:rsid w:val="001E3BAC"/>
    <w:rsid w:val="001F11D4"/>
    <w:rsid w:val="002702FB"/>
    <w:rsid w:val="00296DDD"/>
    <w:rsid w:val="002B6B56"/>
    <w:rsid w:val="002C5697"/>
    <w:rsid w:val="00301D87"/>
    <w:rsid w:val="00302A36"/>
    <w:rsid w:val="00303024"/>
    <w:rsid w:val="00351EDA"/>
    <w:rsid w:val="00364BA1"/>
    <w:rsid w:val="003802F9"/>
    <w:rsid w:val="003D6578"/>
    <w:rsid w:val="003F2D27"/>
    <w:rsid w:val="003F58CB"/>
    <w:rsid w:val="00422CD7"/>
    <w:rsid w:val="0043303C"/>
    <w:rsid w:val="00440996"/>
    <w:rsid w:val="00482065"/>
    <w:rsid w:val="004A0C1B"/>
    <w:rsid w:val="004C1A94"/>
    <w:rsid w:val="004F3877"/>
    <w:rsid w:val="005036BF"/>
    <w:rsid w:val="00526039"/>
    <w:rsid w:val="00545BC0"/>
    <w:rsid w:val="00567C38"/>
    <w:rsid w:val="005B03B5"/>
    <w:rsid w:val="005D6A9C"/>
    <w:rsid w:val="005E7071"/>
    <w:rsid w:val="00627F84"/>
    <w:rsid w:val="0064168C"/>
    <w:rsid w:val="0065361F"/>
    <w:rsid w:val="00662C25"/>
    <w:rsid w:val="0067536F"/>
    <w:rsid w:val="00676460"/>
    <w:rsid w:val="006C240B"/>
    <w:rsid w:val="006C2F06"/>
    <w:rsid w:val="006C3373"/>
    <w:rsid w:val="006E5226"/>
    <w:rsid w:val="006F18ED"/>
    <w:rsid w:val="00705508"/>
    <w:rsid w:val="00727131"/>
    <w:rsid w:val="00763C84"/>
    <w:rsid w:val="00773A4E"/>
    <w:rsid w:val="00774865"/>
    <w:rsid w:val="00775210"/>
    <w:rsid w:val="00787637"/>
    <w:rsid w:val="00787C8A"/>
    <w:rsid w:val="007B63F5"/>
    <w:rsid w:val="007C2953"/>
    <w:rsid w:val="007D52B5"/>
    <w:rsid w:val="007E1F18"/>
    <w:rsid w:val="00847F80"/>
    <w:rsid w:val="00870684"/>
    <w:rsid w:val="00894C02"/>
    <w:rsid w:val="008A3F5D"/>
    <w:rsid w:val="008B675F"/>
    <w:rsid w:val="009004D2"/>
    <w:rsid w:val="00932BCA"/>
    <w:rsid w:val="0095451F"/>
    <w:rsid w:val="00996C69"/>
    <w:rsid w:val="009D36C7"/>
    <w:rsid w:val="009F295D"/>
    <w:rsid w:val="009F4E50"/>
    <w:rsid w:val="00A116EB"/>
    <w:rsid w:val="00A15BC3"/>
    <w:rsid w:val="00A175CD"/>
    <w:rsid w:val="00A215A7"/>
    <w:rsid w:val="00A640D0"/>
    <w:rsid w:val="00A7561B"/>
    <w:rsid w:val="00AB18D5"/>
    <w:rsid w:val="00B85051"/>
    <w:rsid w:val="00BB132E"/>
    <w:rsid w:val="00BB50C7"/>
    <w:rsid w:val="00BC3AD3"/>
    <w:rsid w:val="00BD7813"/>
    <w:rsid w:val="00C06375"/>
    <w:rsid w:val="00C06FAD"/>
    <w:rsid w:val="00C07BAC"/>
    <w:rsid w:val="00C25CFC"/>
    <w:rsid w:val="00C26A84"/>
    <w:rsid w:val="00C600AD"/>
    <w:rsid w:val="00C63263"/>
    <w:rsid w:val="00C76B7A"/>
    <w:rsid w:val="00C813FD"/>
    <w:rsid w:val="00CE0512"/>
    <w:rsid w:val="00CE5DD4"/>
    <w:rsid w:val="00CF0C42"/>
    <w:rsid w:val="00D12CB3"/>
    <w:rsid w:val="00D34110"/>
    <w:rsid w:val="00D75787"/>
    <w:rsid w:val="00D83EE8"/>
    <w:rsid w:val="00D956BA"/>
    <w:rsid w:val="00DD0B12"/>
    <w:rsid w:val="00DF7CEB"/>
    <w:rsid w:val="00E46332"/>
    <w:rsid w:val="00E62292"/>
    <w:rsid w:val="00EA1892"/>
    <w:rsid w:val="00EB4321"/>
    <w:rsid w:val="00EB6866"/>
    <w:rsid w:val="00EE0316"/>
    <w:rsid w:val="00F03269"/>
    <w:rsid w:val="00F174A7"/>
    <w:rsid w:val="00F24DE4"/>
    <w:rsid w:val="00F87F9B"/>
    <w:rsid w:val="00FA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DFD"/>
    <w:rPr>
      <w:color w:val="0000FF" w:themeColor="hyperlink"/>
      <w:u w:val="single"/>
    </w:rPr>
  </w:style>
  <w:style w:type="paragraph" w:customStyle="1" w:styleId="s1">
    <w:name w:val="s_1"/>
    <w:basedOn w:val="a"/>
    <w:rsid w:val="00A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3F5"/>
  </w:style>
  <w:style w:type="paragraph" w:styleId="a7">
    <w:name w:val="footer"/>
    <w:basedOn w:val="a"/>
    <w:link w:val="a8"/>
    <w:uiPriority w:val="99"/>
    <w:unhideWhenUsed/>
    <w:rsid w:val="007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3F5"/>
  </w:style>
  <w:style w:type="character" w:customStyle="1" w:styleId="a9">
    <w:name w:val="Гипертекстовая ссылка"/>
    <w:basedOn w:val="a0"/>
    <w:uiPriority w:val="99"/>
    <w:rsid w:val="006F18ED"/>
    <w:rPr>
      <w:color w:val="106BBE"/>
    </w:rPr>
  </w:style>
  <w:style w:type="table" w:styleId="aa">
    <w:name w:val="Table Grid"/>
    <w:basedOn w:val="a1"/>
    <w:uiPriority w:val="59"/>
    <w:rsid w:val="00CE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A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8931-4FA2-4028-A89B-10C370B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7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ibrecon1</dc:creator>
  <cp:lastModifiedBy>ibrecon3</cp:lastModifiedBy>
  <cp:revision>12</cp:revision>
  <cp:lastPrinted>2021-11-19T12:49:00Z</cp:lastPrinted>
  <dcterms:created xsi:type="dcterms:W3CDTF">2021-11-16T06:28:00Z</dcterms:created>
  <dcterms:modified xsi:type="dcterms:W3CDTF">2021-11-19T12:49:00Z</dcterms:modified>
</cp:coreProperties>
</file>