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F8" w:rsidRDefault="00284D2C">
      <w:pPr>
        <w:pStyle w:val="ConsPlusNormal"/>
        <w:jc w:val="right"/>
        <w:outlineLvl w:val="0"/>
      </w:pPr>
      <w:r>
        <w:t>Утвержден</w:t>
      </w:r>
    </w:p>
    <w:p w:rsidR="00EC3CF8" w:rsidRDefault="00284D2C">
      <w:pPr>
        <w:pStyle w:val="ConsPlusNormal"/>
        <w:jc w:val="right"/>
      </w:pPr>
      <w:r>
        <w:lastRenderedPageBreak/>
        <w:t>приказом Министерства</w:t>
      </w:r>
    </w:p>
    <w:p w:rsidR="00EC3CF8" w:rsidRDefault="00284D2C">
      <w:pPr>
        <w:pStyle w:val="ConsPlusNormal"/>
        <w:jc w:val="right"/>
      </w:pPr>
      <w:r>
        <w:t>информационной политики</w:t>
      </w:r>
    </w:p>
    <w:p w:rsidR="00EC3CF8" w:rsidRDefault="00284D2C">
      <w:pPr>
        <w:pStyle w:val="ConsPlusNormal"/>
        <w:jc w:val="right"/>
      </w:pPr>
      <w:r>
        <w:t>и массовых коммуникаций</w:t>
      </w:r>
    </w:p>
    <w:p w:rsidR="00EC3CF8" w:rsidRDefault="00284D2C">
      <w:pPr>
        <w:pStyle w:val="ConsPlusNormal"/>
        <w:jc w:val="right"/>
      </w:pPr>
      <w:r>
        <w:t>Чувашской Республики</w:t>
      </w:r>
    </w:p>
    <w:p w:rsidR="00EC3CF8" w:rsidRDefault="00284D2C">
      <w:pPr>
        <w:pStyle w:val="ConsPlusNormal"/>
        <w:jc w:val="right"/>
      </w:pPr>
      <w:r>
        <w:t>от 22.01.2014 N 7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Title"/>
        <w:jc w:val="center"/>
      </w:pPr>
      <w:bookmarkStart w:id="0" w:name="Par38"/>
      <w:bookmarkEnd w:id="0"/>
      <w:r>
        <w:t>ПОРЯДОК</w:t>
      </w:r>
    </w:p>
    <w:p w:rsidR="00EC3CF8" w:rsidRDefault="00284D2C">
      <w:pPr>
        <w:pStyle w:val="ConsPlusTitle"/>
        <w:jc w:val="center"/>
      </w:pPr>
      <w:r>
        <w:t>РАБОТЫ АТТЕСТАЦИОННОЙ КОМИССИИ</w:t>
      </w:r>
    </w:p>
    <w:p w:rsidR="00EC3CF8" w:rsidRDefault="00284D2C">
      <w:pPr>
        <w:pStyle w:val="ConsPlusTitle"/>
        <w:jc w:val="center"/>
      </w:pPr>
      <w:r>
        <w:t>МИНИСТЕРСТВА ЦИФРОВОГО РАЗВИТИЯ, ИНФОРМАЦИОННОЙ ПОЛИТИКИ</w:t>
      </w:r>
    </w:p>
    <w:p w:rsidR="00EC3CF8" w:rsidRDefault="00284D2C">
      <w:pPr>
        <w:pStyle w:val="ConsPlusTitle"/>
        <w:jc w:val="center"/>
      </w:pPr>
      <w:r>
        <w:t>И МАССОВЫХ КОММУНИКАЦИЙ ЧУВАШСКОЙ РЕСПУБЛИКИ</w:t>
      </w:r>
    </w:p>
    <w:p w:rsidR="00EC3CF8" w:rsidRDefault="00EC3CF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C3CF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CF8" w:rsidRDefault="00EC3CF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CF8" w:rsidRDefault="00EC3CF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3CF8" w:rsidRDefault="00284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C3CF8" w:rsidRDefault="00284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Мининформполитики ЧР от 05.02.2021 N 15,</w:t>
            </w:r>
          </w:p>
          <w:p w:rsidR="00EC3CF8" w:rsidRDefault="00284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Минцифры ЧР от 14.03.2022 N 31)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CF8" w:rsidRDefault="00EC3CF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C3CF8" w:rsidRDefault="00EC3CF8">
      <w:pPr>
        <w:pStyle w:val="ConsPlusNormal"/>
        <w:jc w:val="both"/>
      </w:pPr>
    </w:p>
    <w:p w:rsidR="00EC3CF8" w:rsidRDefault="00284D2C">
      <w:pPr>
        <w:pStyle w:val="ConsPlusTitle"/>
        <w:jc w:val="center"/>
        <w:outlineLvl w:val="1"/>
      </w:pPr>
      <w:r>
        <w:t>I. Общие положения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ind w:firstLine="540"/>
        <w:jc w:val="both"/>
      </w:pPr>
      <w:r>
        <w:t>1. Аттестационная комиссия Министерства цифрового развития, информационной политики и массовых коммуникаций Чувашской Республики (далее также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Чувашской Республики, замещающих должности государственной гражданской службы Чувашской Республики (далее также - гражданская служба) в Министерстве (далее - аттестация), и квалификационных экзаменов при решении вопроса о присвоении классного чина государственной гражданской службы Чувашской Республики (далее - классный чин) государственным гражданским служащим Чувашской Республики, замещающим должности гражданской службы в Министерстве (далее - квалификационный экзамен).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2. 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законом от 27 июля 2004 г. N 79-ФЗ "О государственной гражданской службе Российской Федерации", указами Президента Российской Федерации от 1 февраля 2005 г. N 110 "О проведении аттестации государственных гражданских служащих Российской Федерации", от 1 февраля 2005 г.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постановлением Правительства Российской Федерации от 9 сентября 2020 г. N 1387 "Об утверждении единой методики проведения аттестации государственных гражданских служащих Российской Федерации", Законом Чувашской Республики от 12 апреля 2005 г. N 11 "О государственной гражданской службе Чувашской Республики",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3. Аттестация государственного гражданского служащего Чувашской Республики (далее - гражданский служащий)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профессиональной служебной деятельности </w:t>
      </w:r>
      <w:r>
        <w:lastRenderedPageBreak/>
        <w:t>гражданского служащего либо после принятия в установленном порядке решения: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а) о сокращении должностей гражданской службы в</w:t>
      </w:r>
      <w:bookmarkStart w:id="1" w:name="_GoBack"/>
      <w:bookmarkEnd w:id="1"/>
      <w:r>
        <w:t xml:space="preserve"> Министерстве;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б) об изменении условий оплаты труда гражданских служащих.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4. Инициатива о проведении внеочередной аттестации, проводимой в соответствии с подпунктом "а" пункта 5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1 февраля 2005 г. N 110, может исходить от министра цифрового развития, информационной политики и массовых коммуникаций Чувашской Республики (далее - министр) или гражданского служащего. В случае согласия одной из сторон служебного контракта с инициативой другой стороны служебного контракта о проведении внеочередной аттестации издается приказ Министерства о проведении внеочередной аттестации.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Гражданский служащий, выступивший с инициативой о проведении в отношении него внеочередной аттестации, направляет в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 заявление на имя министра с указанием причин, послуживших основанием для проведения внеочередной аттестации.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Проект решения министра с указанием причин, послуживших основанием для проведения внеочередной аттестации, направляется непосредственным руководителем гражданского служащего в Управление кадров (по согласованию) в 3-дневный срок со дня согласования проекта такого решения с гражданским служащим.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5. Аттестационная комиссия является коллегиальным органом и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C3CF8" w:rsidRDefault="00284D2C">
      <w:pPr>
        <w:pStyle w:val="ConsPlusNormal"/>
        <w:spacing w:before="240"/>
        <w:ind w:firstLine="540"/>
        <w:jc w:val="both"/>
      </w:pPr>
      <w:bookmarkStart w:id="2" w:name="Par59"/>
      <w:bookmarkEnd w:id="2"/>
      <w:r>
        <w:t xml:space="preserve">6. В состав аттестационной комиссии входят министр, заместитель министра цифрового развития, информационной политики и массовых коммуникаций Чувашской Республики, государственный гражданский служащий Чувашской Республики, замещающий должность государственной гражданской службы Чувашской Республики в Управлении кадров, уполномоченные министром гражданские служащие, а также включаемые в состав аттестационной комиссии в соответствии с положениями </w:t>
      </w:r>
      <w:hyperlink w:anchor="Par70" w:tooltip="12. Включаемые в состав аттестационной комиссий представители научных, образовательных и других организаций приглашаются и отбираются по запросу министра, направленному без указания персональных данных независимых экспертов, в порядке, установленном нормативны" w:history="1">
        <w:r>
          <w:rPr>
            <w:color w:val="0000FF"/>
          </w:rPr>
          <w:t>пункта 12</w:t>
        </w:r>
      </w:hyperlink>
      <w:r>
        <w:t xml:space="preserve"> настоящего Порядка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В состав аттестационной комиссии, наряду с лицами, указанными в </w:t>
      </w:r>
      <w:hyperlink w:anchor="Par59" w:tooltip="6. В состав аттестационной комиссии входят министр, заместитель министра цифрового развития, информационной политики и массовых коммуникаций Чувашской Республики, государственный гражданский служащий Чувашской Республики, замещающий должность государственной г" w:history="1">
        <w:r>
          <w:rPr>
            <w:color w:val="0000FF"/>
          </w:rPr>
          <w:t>абзаце первом</w:t>
        </w:r>
      </w:hyperlink>
      <w:r>
        <w:t xml:space="preserve"> настоящего пункта, включаются представители общественного совета при Министерстве.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По согласованию с Администрацией Главы Чувашской Республики секретарем </w:t>
      </w:r>
      <w:r>
        <w:lastRenderedPageBreak/>
        <w:t>аттестационной комиссии является государственный гражданский служащий Чувашской Республики, замещающий должность государственной гражданской службы Чувашской Республики в Управлении кадров, кандидатура которого представляется Администрацией Главы Чувашской Республики по запросу министра.</w:t>
      </w:r>
    </w:p>
    <w:p w:rsidR="00EC3CF8" w:rsidRDefault="00284D2C">
      <w:pPr>
        <w:pStyle w:val="ConsPlusNormal"/>
        <w:jc w:val="both"/>
      </w:pPr>
      <w:r>
        <w:t>(п. 6 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7. Состав аттестационной комиссии для проведения аттестации гражданских служащих, замещающих должности гражданской службы в Министерстве,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8. На заседании аттестационной комиссии присутствует непосредственный руководитель аттестуемого гражданского служащего либо его заместитель в случае, если ни один из них не был включен в состав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9.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10. В зависимости от специфики должностных обязанностей гражданских служащих в Министерстве может быть создано несколько аттестационных комиссий.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11. Состав аттестационной комиссии утверждается приказом Министерства.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Предложения о количественном и персональном составе аттестационной комиссии, а также о сроках проведения аттестации готовятся Управлением кадров (по согласованию).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>12. Включаемые в состав аттестационной комиссий представители научных, образовательных и других организаций приглашаются и отбираются по запросу министра, направленному без указания персональных данных независимых экспертов, в порядке, установленном нормативным правовым актом Чувашской Республики, принятым с учетом порядка, установленного Правительством Российской Федерации. Представители общественного совета при Министерстве, включаемые в состав аттестационных комиссий, определяются решением общественного совета при Министерстве.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13. Общий срок пребывания независимого эксперта в аттестационной комиссии не может превышать три года, за исключением случаев, предусмотренных статьей 2 Федерального закона от 27 октября 2020 г. N 346-ФЗ "О внесении изменений в статьи 22 и 48 Федерального закона "О государственной гражданской службе Российской Федерации".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lastRenderedPageBreak/>
        <w:t>14. Срок пребывания независимого эксперта в аттестационной комиссии Министерства не может превышать в совокупности три года.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15. Председатель аттестационной комиссии: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осуществляет руководство аттестационной комиссией;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проводит заседания аттестационной комиссии;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является ответственным за организацию аттестации (квалификационного экзамена).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16. В период временного отсутствия председателя аттестационной комиссии руководство деятельностью аттестационной комиссии осуществляет заместитель председателя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17. Секретарь аттестационной комиссии: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не позднее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18.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19.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20. Заседание аттестационной комиссии считается правомочным, если на нем присутствует не менее двух третей ее членов.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21.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Title"/>
        <w:jc w:val="center"/>
        <w:outlineLvl w:val="1"/>
      </w:pPr>
      <w:r>
        <w:t>II. Порядок работы аттестационной комиссии</w:t>
      </w:r>
    </w:p>
    <w:p w:rsidR="00EC3CF8" w:rsidRDefault="00284D2C">
      <w:pPr>
        <w:pStyle w:val="ConsPlusTitle"/>
        <w:jc w:val="center"/>
      </w:pPr>
      <w:r>
        <w:t>при проведении аттестации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ind w:firstLine="540"/>
        <w:jc w:val="both"/>
      </w:pPr>
      <w:r>
        <w:t>22. В приказ Министерства о проведении аттестации, составленный по форме согласно приложению N 1 к единой методике проведения аттестации государственных гражданских служащих Российской Федерации, утвержденной постановлением Правительства Российской Федерацией от 9 сентября 2020 г. N 1387, подлежат включению положения: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 составе аттестационной комиссии, сроках и порядке ее работы;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об утверждении графика проведения аттестации и списков гражданских служащих, подлежащих аттестации, а также об организации ознакомления с данными документами каждого аттестуемого гражданского служащего;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о необходимости подготовки непосредственным руководителем и представления в аттестационную комиссию </w:t>
      </w:r>
      <w:hyperlink w:anchor="Par181" w:tooltip="                                   Отзыв" w:history="1">
        <w:r>
          <w:rPr>
            <w:color w:val="0000FF"/>
          </w:rPr>
          <w:t>отзыва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период, составляемого по форме согласно приложению N 1 к настоящему Порядку;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 применяемых методах оценки профессиональной служебной деятельности гражданских служащих с учетом категорий и групп должностей гражданской службы, областей и видов профессиональной служебной деятельности;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об ознакомлении гражданского служащего с отзывом об исполнении подлежащим аттестации гражданским служащим должностных обязанностей за аттестационный период не позднее чем за 2 недели до начала аттестации;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 подготовке Управлением кадров (по согласованию) материалов, необходимых для работы аттестационной комиссии;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об обеспечении информирования независимых экспертов о месте и времени заседания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23. Работа аттестационной комиссии при проведении аттестации осуществляется в соответствии с графиком проведения аттестации, который составляется Управлением кадров (по согласованию) с учетом мнения непосредственного руководителя аттестуемого гражданского служащего, даты проведения предыдущей аттестации и ежегодно утверждается министром и доводится до сведения каждого аттестуемого гражданского служащего не менее чем за месяц до начала аттестации.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24. В целях своевременной и качественной организации заседания аттестационной комиссии не позднее чем за две недели до начала аттестации в аттестационную комиссию представляется </w:t>
      </w:r>
      <w:hyperlink w:anchor="Par181" w:tooltip="                                   Отзыв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министром, а также аттестационный лист гражданского служащего с данными предыдущей аттестации (при наличии). Указанные документы относятся к числу обязательных документов, необходимых для работы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Указанные документы могут быть подготовлены в виде электронного документа.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25.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26. Управление кадров (по согласованию) не позднее чем за две недели до начала аттестации должно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bookmarkStart w:id="4" w:name="Par107"/>
      <w:bookmarkEnd w:id="4"/>
      <w:r>
        <w:t>27. Управлением кадров (по согласованию)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направлению подготовки, включении в кадровый резерв государственного органа, об участии в мероприятиях по профессиональному развитию, наличии поощрений и награждений за период прохождения гражданской службы, имеющихся дисциплинарных взысканиях, а также иную значимую для целей аттестации информацию.</w:t>
      </w:r>
    </w:p>
    <w:p w:rsidR="00EC3CF8" w:rsidRDefault="00284D2C">
      <w:pPr>
        <w:pStyle w:val="ConsPlusNormal"/>
        <w:jc w:val="both"/>
      </w:pPr>
      <w:r>
        <w:t>(п. 27 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28. Аттестация проводится с приглашением аттестуемого гражданского служащего на заседание аттестационной комиссии. В случае если гражданский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29.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(либо его заместителя) о профессиональной служебной деятельности гражданского служащего.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30.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31.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32. Аттестационная комиссия оценивает профессиональную служебную деятельность гражданского служащего на основании отзыва об исполнении подлежащим аттестации гражданским служащим должностных обязанностей за аттестационный период с учетом информации, представленной Управлением кадров (по согласованию) в выписке, указанной в </w:t>
      </w:r>
      <w:hyperlink w:anchor="Par107" w:tooltip="27. Управлением кадров (по согласованию) готовится выписка из личного дела аттестуемого гражданского служащего, содержащая информацию о специальности, направлении подготовки, продолжительности стажа гражданской службы или стажа работы по специальности, направл" w:history="1">
        <w:r>
          <w:rPr>
            <w:color w:val="0000FF"/>
          </w:rPr>
          <w:t>пункте 27</w:t>
        </w:r>
      </w:hyperlink>
      <w:r>
        <w:t xml:space="preserve"> настоящего Порядка, а также на основании заслушивания сообщения аттестуемого гражданского служащего, в ходе которого членами аттестационной комиссии могут задаваться вопросы, направленные на оценку профессиональной служебной деятельности аттестуемого гражданского служащего.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Оценка профессиональной служебной деятельности гражданского служащего подразумевает определение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(Министерством)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отсутствие установленных фактов несоблюдения гражданским служащим служебной дисциплины и ограничений, нарушений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33. Аттестационная комиссия принимает решение об оценке профессиональной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34. По результатам аттестации гражданского служащего аттестационной комиссией принимается одно из следующих решений: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а) соответствует замещаемой должности гражданской службы;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г) не соответствует замещаемой должности гражданской службы.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35. По результатам аттестации гражданского служащего аттестационной комиссией может быть рекомендовано направление в приоритетном порядке гражданского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36. Результаты аттестации заносятся в аттестационный лист гражданского служащего, составленный по форме согласно </w:t>
      </w:r>
      <w:proofErr w:type="gramStart"/>
      <w:r>
        <w:t>приложению</w:t>
      </w:r>
      <w:proofErr w:type="gramEnd"/>
      <w:r>
        <w:t xml:space="preserve">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110, и сообщаются аттестованным гражданским служащим непосредственно после подведения итогов голосования.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37. Гражданский служащий знакомится с аттестационным листом под расписку.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В случае отказа аттестуемого гражданского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38. Аттестационная комиссия передает аттестационный лист гражданского служащего, прошедшего аттестацию, и отзыв об исполнении им должностных обязанностей за аттестационный период в Управление кадров (по согласованию) для хранения их в личном деле гражданского служащего.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39. Материалы аттестации гражданских служащих представляются министру не позднее чем через семь дней после ее проведения.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Title"/>
        <w:jc w:val="center"/>
        <w:outlineLvl w:val="1"/>
      </w:pPr>
      <w:r>
        <w:t>III. Порядок работы аттестационной комиссии</w:t>
      </w:r>
    </w:p>
    <w:p w:rsidR="00EC3CF8" w:rsidRDefault="00284D2C">
      <w:pPr>
        <w:pStyle w:val="ConsPlusTitle"/>
        <w:jc w:val="center"/>
      </w:pPr>
      <w:r>
        <w:t>при проведении квалификационного экзамена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ind w:firstLine="540"/>
        <w:jc w:val="both"/>
      </w:pPr>
      <w:r>
        <w:t>40. Квалификационный экзамен проводится аттестационной комиссией на основании приказа Министерства, подготавливаемого Управлением кадров (по согласованию), в котором указываются: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дата, время и место проведения квалификационного экзамена;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список гражданских служащих, которые должны сдавать квалификационный экзамен;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перечень документов, необходимых для проведения квалификационного экзамена.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41.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EC3CF8" w:rsidRDefault="00284D2C">
      <w:pPr>
        <w:pStyle w:val="ConsPlusNormal"/>
        <w:spacing w:before="240"/>
        <w:ind w:firstLine="540"/>
        <w:jc w:val="both"/>
      </w:pPr>
      <w:bookmarkStart w:id="5" w:name="Par143"/>
      <w:bookmarkEnd w:id="5"/>
      <w:r>
        <w:t xml:space="preserve">42.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ar251" w:tooltip="                                   Отзыв" w:history="1">
        <w:r>
          <w:rPr>
            <w:color w:val="0000FF"/>
          </w:rPr>
          <w:t>отзыв</w:t>
        </w:r>
      </w:hyperlink>
      <w:r>
        <w:t xml:space="preserve"> об уровне знаний, навыков и умений (профессиональном уровне) гражданского служащего и о возможности присвоения ему классного чина (приложение N 2 к настоящему Порядку).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43. Гражданский служащий должен быть ознакомлен с отзывом, указанным в </w:t>
      </w:r>
      <w:hyperlink w:anchor="Par143" w:tooltip="42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отзыв об уровне знаний, навыков и умений (профессиональном уровне) гражданского служащего и о возможн" w:history="1">
        <w:r>
          <w:rPr>
            <w:color w:val="0000FF"/>
          </w:rPr>
          <w:t>пункте 42</w:t>
        </w:r>
      </w:hyperlink>
      <w:r>
        <w:t xml:space="preserve"> настоящего Порядка, под роспись не позднее чем за две недели до проведения квалификационного экзамена.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Гражданский служащий вправе представить в аттестационную комиссию заявление о своем несогласии с указанным отзывом.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44.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45.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46.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47.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 xml:space="preserve">48. Результат квалификационного экзамена заносится в экзаменационный лист гражданского служащего, составленный по форме согласно </w:t>
      </w:r>
      <w:proofErr w:type="gramStart"/>
      <w:r>
        <w:t>приложению</w:t>
      </w:r>
      <w:proofErr w:type="gramEnd"/>
      <w:r>
        <w:t xml:space="preserve">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49.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в Управление кадров (по согласованию) для хранения их в личном деле гражданского служащего.</w:t>
      </w:r>
    </w:p>
    <w:p w:rsidR="00EC3CF8" w:rsidRDefault="00284D2C">
      <w:pPr>
        <w:pStyle w:val="ConsPlusNormal"/>
        <w:jc w:val="both"/>
      </w:pPr>
      <w:r>
        <w:t>(в ред. Приказа Минцифры ЧР от 14.03.2022 N 31)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50. Результаты квалификационного экзамена направляются министру не позднее чем через семь дней после его проведения.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51.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C3CF8" w:rsidRDefault="00284D2C">
      <w:pPr>
        <w:pStyle w:val="ConsPlusNormal"/>
        <w:spacing w:before="240"/>
        <w:ind w:firstLine="540"/>
        <w:jc w:val="both"/>
      </w:pPr>
      <w:r>
        <w:t>52. Гражданский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jc w:val="right"/>
        <w:outlineLvl w:val="1"/>
      </w:pPr>
      <w:r>
        <w:t>Приложение N 1</w:t>
      </w:r>
    </w:p>
    <w:p w:rsidR="00EC3CF8" w:rsidRDefault="00284D2C">
      <w:pPr>
        <w:pStyle w:val="ConsPlusNormal"/>
        <w:jc w:val="right"/>
      </w:pPr>
      <w:r>
        <w:t>к Порядку работы</w:t>
      </w:r>
    </w:p>
    <w:p w:rsidR="00EC3CF8" w:rsidRDefault="00284D2C">
      <w:pPr>
        <w:pStyle w:val="ConsPlusNormal"/>
        <w:jc w:val="right"/>
      </w:pPr>
      <w:r>
        <w:t>аттестационной комиссии</w:t>
      </w:r>
    </w:p>
    <w:p w:rsidR="00EC3CF8" w:rsidRDefault="00284D2C">
      <w:pPr>
        <w:pStyle w:val="ConsPlusNormal"/>
        <w:jc w:val="right"/>
      </w:pPr>
      <w:r>
        <w:t>Министерства цифрового развития,</w:t>
      </w:r>
    </w:p>
    <w:p w:rsidR="00EC3CF8" w:rsidRDefault="00284D2C">
      <w:pPr>
        <w:pStyle w:val="ConsPlusNormal"/>
        <w:jc w:val="right"/>
      </w:pPr>
      <w:r>
        <w:t>информационной политики</w:t>
      </w:r>
    </w:p>
    <w:p w:rsidR="00EC3CF8" w:rsidRDefault="00284D2C">
      <w:pPr>
        <w:pStyle w:val="ConsPlusNormal"/>
        <w:jc w:val="right"/>
      </w:pPr>
      <w:r>
        <w:t>и массовых коммуникаций</w:t>
      </w:r>
    </w:p>
    <w:p w:rsidR="00EC3CF8" w:rsidRDefault="00284D2C">
      <w:pPr>
        <w:pStyle w:val="ConsPlusNormal"/>
        <w:jc w:val="right"/>
      </w:pPr>
      <w:r>
        <w:t>Чувашской Республики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nformat"/>
        <w:jc w:val="both"/>
      </w:pPr>
      <w:r>
        <w:t xml:space="preserve">                                                   УТВЕРЖДАЮ</w:t>
      </w:r>
    </w:p>
    <w:p w:rsidR="00EC3CF8" w:rsidRDefault="00284D2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                                       (наименование должности)</w:t>
      </w:r>
    </w:p>
    <w:p w:rsidR="00EC3CF8" w:rsidRDefault="00284D2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EC3CF8" w:rsidRDefault="00284D2C">
      <w:pPr>
        <w:pStyle w:val="ConsPlusNonformat"/>
        <w:jc w:val="both"/>
      </w:pPr>
      <w:r>
        <w:t xml:space="preserve">                                          "___" ____________ 20___ г.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bookmarkStart w:id="6" w:name="Par181"/>
      <w:bookmarkEnd w:id="6"/>
      <w:r>
        <w:t xml:space="preserve">                                   Отзыв</w:t>
      </w:r>
    </w:p>
    <w:p w:rsidR="00EC3CF8" w:rsidRDefault="00284D2C">
      <w:pPr>
        <w:pStyle w:val="ConsPlusNonformat"/>
        <w:jc w:val="both"/>
      </w:pPr>
      <w:r>
        <w:t xml:space="preserve">            об исполнении подлежащим аттестации государственным</w:t>
      </w:r>
    </w:p>
    <w:p w:rsidR="00EC3CF8" w:rsidRDefault="00284D2C">
      <w:pPr>
        <w:pStyle w:val="ConsPlusNonformat"/>
        <w:jc w:val="both"/>
      </w:pPr>
      <w:r>
        <w:t xml:space="preserve">                 гражданским служащим Чувашской Республики</w:t>
      </w:r>
    </w:p>
    <w:p w:rsidR="00EC3CF8" w:rsidRDefault="00284D2C">
      <w:pPr>
        <w:pStyle w:val="ConsPlusNonformat"/>
        <w:jc w:val="both"/>
      </w:pPr>
      <w:r>
        <w:t xml:space="preserve">             должностных обязанностей за аттестационный период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EC3CF8" w:rsidRDefault="00284D2C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3.  </w:t>
      </w:r>
      <w:proofErr w:type="gramStart"/>
      <w:r>
        <w:t>Замещаемая  должность</w:t>
      </w:r>
      <w:proofErr w:type="gramEnd"/>
      <w:r>
        <w:t xml:space="preserve">  государственной гражданской службы Чувашской</w:t>
      </w:r>
    </w:p>
    <w:p w:rsidR="00EC3CF8" w:rsidRDefault="00284D2C">
      <w:pPr>
        <w:pStyle w:val="ConsPlusNonformat"/>
        <w:jc w:val="both"/>
      </w:pPr>
      <w:proofErr w:type="gramStart"/>
      <w:r>
        <w:t>Республики  (</w:t>
      </w:r>
      <w:proofErr w:type="gramEnd"/>
      <w:r>
        <w:t>далее  - гражданская служба) на момент проведения аттестации и</w:t>
      </w:r>
    </w:p>
    <w:p w:rsidR="00EC3CF8" w:rsidRDefault="00284D2C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bookmarkStart w:id="7" w:name="Par192"/>
      <w:bookmarkEnd w:id="7"/>
      <w:r>
        <w:t xml:space="preserve">    4.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EC3CF8" w:rsidRDefault="00284D2C">
      <w:pPr>
        <w:pStyle w:val="ConsPlusNonformat"/>
        <w:jc w:val="both"/>
      </w:pPr>
      <w:proofErr w:type="gramStart"/>
      <w:r>
        <w:t>которых  государственный</w:t>
      </w:r>
      <w:proofErr w:type="gramEnd"/>
      <w:r>
        <w:t xml:space="preserve"> гражданский служащий Чувашской Республики (далее -</w:t>
      </w:r>
    </w:p>
    <w:p w:rsidR="00EC3CF8" w:rsidRDefault="00284D2C">
      <w:pPr>
        <w:pStyle w:val="ConsPlusNonformat"/>
        <w:jc w:val="both"/>
      </w:pPr>
      <w:r>
        <w:t>гражданский служащий) принимал участие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5.   Информация   об   отсутствии   </w:t>
      </w:r>
      <w:proofErr w:type="gramStart"/>
      <w:r>
        <w:t>установленных  фактов</w:t>
      </w:r>
      <w:proofErr w:type="gramEnd"/>
      <w:r>
        <w:t xml:space="preserve">  несоблюдения</w:t>
      </w:r>
    </w:p>
    <w:p w:rsidR="00EC3CF8" w:rsidRDefault="00284D2C">
      <w:pPr>
        <w:pStyle w:val="ConsPlusNonformat"/>
        <w:jc w:val="both"/>
      </w:pPr>
      <w:r>
        <w:t xml:space="preserve">гражданским   служащим   служебной   </w:t>
      </w:r>
      <w:proofErr w:type="gramStart"/>
      <w:r>
        <w:t>дисциплины  и</w:t>
      </w:r>
      <w:proofErr w:type="gramEnd"/>
      <w:r>
        <w:t xml:space="preserve">  ограничений,  нарушения</w:t>
      </w:r>
    </w:p>
    <w:p w:rsidR="00EC3CF8" w:rsidRDefault="00284D2C">
      <w:pPr>
        <w:pStyle w:val="ConsPlusNonformat"/>
        <w:jc w:val="both"/>
      </w:pPr>
      <w:proofErr w:type="gramStart"/>
      <w:r>
        <w:t>запретов,  невыполнения</w:t>
      </w:r>
      <w:proofErr w:type="gramEnd"/>
      <w:r>
        <w:t xml:space="preserve">  требований  к служебному поведению и обязательств,</w:t>
      </w:r>
    </w:p>
    <w:p w:rsidR="00EC3CF8" w:rsidRDefault="00284D2C">
      <w:pPr>
        <w:pStyle w:val="ConsPlusNonformat"/>
        <w:jc w:val="both"/>
      </w:pPr>
      <w:r>
        <w:t>установленных законодательством Российской Федерации о гражданской службе и</w:t>
      </w:r>
    </w:p>
    <w:p w:rsidR="00EC3CF8" w:rsidRDefault="00284D2C">
      <w:pPr>
        <w:pStyle w:val="ConsPlusNonformat"/>
        <w:jc w:val="both"/>
      </w:pPr>
      <w:r>
        <w:t>о противодействии коррупции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bookmarkStart w:id="8" w:name="Par204"/>
      <w:bookmarkEnd w:id="8"/>
      <w:r>
        <w:t xml:space="preserve">    6.  </w:t>
      </w:r>
      <w:proofErr w:type="gramStart"/>
      <w:r>
        <w:t>Информация  об</w:t>
      </w:r>
      <w:proofErr w:type="gramEnd"/>
      <w:r>
        <w:t xml:space="preserve">  организаторских способностях гражданского служащего</w:t>
      </w:r>
    </w:p>
    <w:p w:rsidR="00EC3CF8" w:rsidRDefault="00284D2C">
      <w:pPr>
        <w:pStyle w:val="ConsPlusNonformat"/>
        <w:jc w:val="both"/>
      </w:pPr>
      <w:r>
        <w:t xml:space="preserve">(заполняется    при    аттестации   гражданского   </w:t>
      </w:r>
      <w:proofErr w:type="gramStart"/>
      <w:r>
        <w:t xml:space="preserve">служащего,   </w:t>
      </w:r>
      <w:proofErr w:type="gramEnd"/>
      <w:r>
        <w:t>наделенного</w:t>
      </w:r>
    </w:p>
    <w:p w:rsidR="00EC3CF8" w:rsidRDefault="00284D2C">
      <w:pPr>
        <w:pStyle w:val="ConsPlusNonformat"/>
        <w:jc w:val="both"/>
      </w:pPr>
      <w:r>
        <w:t xml:space="preserve">организационно-распорядительными   полномочиями   по   </w:t>
      </w:r>
      <w:proofErr w:type="gramStart"/>
      <w:r>
        <w:t>отношению  к</w:t>
      </w:r>
      <w:proofErr w:type="gramEnd"/>
      <w:r>
        <w:t xml:space="preserve">  другим</w:t>
      </w:r>
    </w:p>
    <w:p w:rsidR="00EC3CF8" w:rsidRDefault="00284D2C">
      <w:pPr>
        <w:pStyle w:val="ConsPlusNonformat"/>
        <w:jc w:val="both"/>
      </w:pPr>
      <w:r>
        <w:t>гражданским служащим)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7. Рекомендуемая оценка </w:t>
      </w:r>
      <w:hyperlink w:anchor="Par237" w:tooltip="&lt;*&gt; Необходимо отметить рекомендуемую оценку, выставляемую гражданскому служащему на основе пунктов 4 - 6 настоящего отзыва." w:history="1">
        <w:r>
          <w:rPr>
            <w:color w:val="0000FF"/>
          </w:rPr>
          <w:t>&lt;*&gt;</w:t>
        </w:r>
      </w:hyperlink>
    </w:p>
    <w:p w:rsidR="00EC3CF8" w:rsidRDefault="00C70B1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34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2C">
        <w:t xml:space="preserve"> Соответствует замещаемой должности гражданской </w:t>
      </w:r>
      <w:proofErr w:type="gramStart"/>
      <w:r w:rsidR="00284D2C">
        <w:t>службы  и</w:t>
      </w:r>
      <w:proofErr w:type="gramEnd"/>
      <w:r w:rsidR="00284D2C">
        <w:t xml:space="preserve"> рекомендуется к</w:t>
      </w:r>
    </w:p>
    <w:p w:rsidR="00EC3CF8" w:rsidRDefault="00284D2C">
      <w:pPr>
        <w:pStyle w:val="ConsPlusNonformat"/>
        <w:jc w:val="both"/>
      </w:pPr>
      <w:proofErr w:type="gramStart"/>
      <w:r>
        <w:t>включению  в</w:t>
      </w:r>
      <w:proofErr w:type="gramEnd"/>
      <w:r>
        <w:t xml:space="preserve">  кадровый резерв для замещения вакантной должности гражданской</w:t>
      </w:r>
    </w:p>
    <w:p w:rsidR="00EC3CF8" w:rsidRDefault="00284D2C">
      <w:pPr>
        <w:pStyle w:val="ConsPlusNonformat"/>
        <w:jc w:val="both"/>
      </w:pPr>
      <w:r>
        <w:t>службы в порядке должностного роста</w:t>
      </w:r>
    </w:p>
    <w:p w:rsidR="00EC3CF8" w:rsidRDefault="00C70B1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34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2C">
        <w:t xml:space="preserve"> Соответствует замещаемой должности гражданской службы</w:t>
      </w:r>
    </w:p>
    <w:p w:rsidR="00EC3CF8" w:rsidRDefault="00C70B1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34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2C">
        <w:t xml:space="preserve"> </w:t>
      </w:r>
      <w:proofErr w:type="gramStart"/>
      <w:r w:rsidR="00284D2C">
        <w:t>Соответствует  замещаемой</w:t>
      </w:r>
      <w:proofErr w:type="gramEnd"/>
      <w:r w:rsidR="00284D2C">
        <w:t xml:space="preserve">  должности  гражданской  службы   при  условии</w:t>
      </w:r>
    </w:p>
    <w:p w:rsidR="00EC3CF8" w:rsidRDefault="00284D2C">
      <w:pPr>
        <w:pStyle w:val="ConsPlusNonformat"/>
        <w:jc w:val="both"/>
      </w:pPr>
      <w:r>
        <w:t>получения дополнительного профессионального образования</w:t>
      </w:r>
    </w:p>
    <w:p w:rsidR="00EC3CF8" w:rsidRDefault="00C70B1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34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2C">
        <w:t xml:space="preserve"> Не соответствует замещаемой должности гражданской службы.</w:t>
      </w:r>
    </w:p>
    <w:p w:rsidR="00EC3CF8" w:rsidRDefault="00284D2C">
      <w:pPr>
        <w:pStyle w:val="ConsPlusNonformat"/>
        <w:jc w:val="both"/>
      </w:pPr>
      <w:r>
        <w:t>Комментарии непосредственного руководителя (при наличии)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>_______________________________ _____________ (___________________________)</w:t>
      </w:r>
    </w:p>
    <w:p w:rsidR="00EC3CF8" w:rsidRDefault="00284D2C">
      <w:pPr>
        <w:pStyle w:val="ConsPlusNonformat"/>
        <w:jc w:val="both"/>
      </w:pPr>
      <w:r>
        <w:t xml:space="preserve"> (должность непосредственного  </w:t>
      </w:r>
      <w:proofErr w:type="gramStart"/>
      <w:r>
        <w:t xml:space="preserve">   (</w:t>
      </w:r>
      <w:proofErr w:type="gramEnd"/>
      <w:r>
        <w:t>подпись)        (инициалы, фамилия)</w:t>
      </w:r>
    </w:p>
    <w:p w:rsidR="00EC3CF8" w:rsidRDefault="00284D2C">
      <w:pPr>
        <w:pStyle w:val="ConsPlusNonformat"/>
        <w:jc w:val="both"/>
      </w:pPr>
      <w:r>
        <w:t xml:space="preserve">   руководителя аттестуемого</w:t>
      </w:r>
    </w:p>
    <w:p w:rsidR="00EC3CF8" w:rsidRDefault="00284D2C">
      <w:pPr>
        <w:pStyle w:val="ConsPlusNonformat"/>
        <w:jc w:val="both"/>
      </w:pPr>
      <w:r>
        <w:t xml:space="preserve">    гражданского служащего)</w:t>
      </w:r>
    </w:p>
    <w:p w:rsidR="00EC3CF8" w:rsidRDefault="00284D2C">
      <w:pPr>
        <w:pStyle w:val="ConsPlusNonformat"/>
        <w:jc w:val="both"/>
      </w:pPr>
      <w:r>
        <w:t xml:space="preserve">                                                "____" ___________ 20___ г.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>С отзывом ознакомлен: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>_______________________________ _____________ (___________________________)</w:t>
      </w:r>
    </w:p>
    <w:p w:rsidR="00EC3CF8" w:rsidRDefault="00284D2C">
      <w:pPr>
        <w:pStyle w:val="ConsPlusNonformat"/>
        <w:jc w:val="both"/>
      </w:pPr>
      <w:r>
        <w:t xml:space="preserve">    должность аттестуемого     </w:t>
      </w:r>
      <w:proofErr w:type="gramStart"/>
      <w:r>
        <w:t xml:space="preserve">   (</w:t>
      </w:r>
      <w:proofErr w:type="gramEnd"/>
      <w:r>
        <w:t>подпись)        (инициалы, фамилия)</w:t>
      </w:r>
    </w:p>
    <w:p w:rsidR="00EC3CF8" w:rsidRDefault="00284D2C">
      <w:pPr>
        <w:pStyle w:val="ConsPlusNonformat"/>
        <w:jc w:val="both"/>
      </w:pPr>
      <w:r>
        <w:t xml:space="preserve">    гражданского служащего)</w:t>
      </w:r>
    </w:p>
    <w:p w:rsidR="00EC3CF8" w:rsidRDefault="00284D2C">
      <w:pPr>
        <w:pStyle w:val="ConsPlusNonformat"/>
        <w:jc w:val="both"/>
      </w:pPr>
      <w:r>
        <w:t xml:space="preserve">                                                "____" ___________ 20___ г.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ind w:firstLine="540"/>
        <w:jc w:val="both"/>
      </w:pPr>
      <w:r>
        <w:t>--------------------------------</w:t>
      </w:r>
    </w:p>
    <w:p w:rsidR="00EC3CF8" w:rsidRDefault="00284D2C">
      <w:pPr>
        <w:pStyle w:val="ConsPlusNormal"/>
        <w:spacing w:before="240"/>
        <w:ind w:firstLine="540"/>
        <w:jc w:val="both"/>
      </w:pPr>
      <w:bookmarkStart w:id="9" w:name="Par237"/>
      <w:bookmarkEnd w:id="9"/>
      <w:r>
        <w:t xml:space="preserve">&lt;*&gt; Необходимо отметить рекомендуемую оценку, выставляемую гражданскому служащему на основе </w:t>
      </w:r>
      <w:hyperlink w:anchor="Par192" w:tooltip="    4.  Перечень  основных  вопросов  (документов),  в решении (разработке)" w:history="1">
        <w:r>
          <w:rPr>
            <w:color w:val="0000FF"/>
          </w:rPr>
          <w:t>пунктов 4</w:t>
        </w:r>
      </w:hyperlink>
      <w:r>
        <w:t xml:space="preserve"> - </w:t>
      </w:r>
      <w:hyperlink w:anchor="Par204" w:tooltip="    6.  Информация  об  организаторских способностях гражданского служащего" w:history="1">
        <w:r>
          <w:rPr>
            <w:color w:val="0000FF"/>
          </w:rPr>
          <w:t>6</w:t>
        </w:r>
      </w:hyperlink>
      <w:r>
        <w:t xml:space="preserve"> настоящего отзыва.</w:t>
      </w: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rmal"/>
        <w:jc w:val="right"/>
        <w:outlineLvl w:val="1"/>
      </w:pPr>
      <w:r>
        <w:t>Приложение N 2</w:t>
      </w:r>
    </w:p>
    <w:p w:rsidR="00EC3CF8" w:rsidRDefault="00284D2C">
      <w:pPr>
        <w:pStyle w:val="ConsPlusNormal"/>
        <w:jc w:val="right"/>
      </w:pPr>
      <w:r>
        <w:t>к Порядку работы</w:t>
      </w:r>
    </w:p>
    <w:p w:rsidR="00EC3CF8" w:rsidRDefault="00284D2C">
      <w:pPr>
        <w:pStyle w:val="ConsPlusNormal"/>
        <w:jc w:val="right"/>
      </w:pPr>
      <w:r>
        <w:t>аттестационной комиссии</w:t>
      </w:r>
    </w:p>
    <w:p w:rsidR="00EC3CF8" w:rsidRDefault="00284D2C">
      <w:pPr>
        <w:pStyle w:val="ConsPlusNormal"/>
        <w:jc w:val="right"/>
      </w:pPr>
      <w:r>
        <w:t>Министерства цифрового развития,</w:t>
      </w:r>
    </w:p>
    <w:p w:rsidR="00EC3CF8" w:rsidRDefault="00284D2C">
      <w:pPr>
        <w:pStyle w:val="ConsPlusNormal"/>
        <w:jc w:val="right"/>
      </w:pPr>
      <w:r>
        <w:t>информационной политики</w:t>
      </w:r>
    </w:p>
    <w:p w:rsidR="00EC3CF8" w:rsidRDefault="00284D2C">
      <w:pPr>
        <w:pStyle w:val="ConsPlusNormal"/>
        <w:jc w:val="right"/>
      </w:pPr>
      <w:r>
        <w:t>и массовых коммуникаций</w:t>
      </w:r>
    </w:p>
    <w:p w:rsidR="00EC3CF8" w:rsidRDefault="00284D2C">
      <w:pPr>
        <w:pStyle w:val="ConsPlusNormal"/>
        <w:jc w:val="right"/>
      </w:pPr>
      <w:r>
        <w:t>Чувашской Республики</w:t>
      </w:r>
    </w:p>
    <w:p w:rsidR="00EC3CF8" w:rsidRDefault="00EC3CF8">
      <w:pPr>
        <w:pStyle w:val="ConsPlusNormal"/>
        <w:jc w:val="both"/>
      </w:pPr>
    </w:p>
    <w:p w:rsidR="00EC3CF8" w:rsidRDefault="00284D2C">
      <w:pPr>
        <w:pStyle w:val="ConsPlusNonformat"/>
        <w:jc w:val="both"/>
      </w:pPr>
      <w:bookmarkStart w:id="10" w:name="Par251"/>
      <w:bookmarkEnd w:id="10"/>
      <w:r>
        <w:t xml:space="preserve">                                   Отзыв</w:t>
      </w:r>
    </w:p>
    <w:p w:rsidR="00EC3CF8" w:rsidRDefault="00284D2C">
      <w:pPr>
        <w:pStyle w:val="ConsPlusNonformat"/>
        <w:jc w:val="both"/>
      </w:pPr>
      <w:r>
        <w:t xml:space="preserve">                    об уровне знаний, навыков и умений</w:t>
      </w:r>
    </w:p>
    <w:p w:rsidR="00EC3CF8" w:rsidRDefault="00284D2C">
      <w:pPr>
        <w:pStyle w:val="ConsPlusNonformat"/>
        <w:jc w:val="both"/>
      </w:pPr>
      <w:r>
        <w:t xml:space="preserve">                (профессиональном уровне) государственного</w:t>
      </w:r>
    </w:p>
    <w:p w:rsidR="00EC3CF8" w:rsidRDefault="00284D2C">
      <w:pPr>
        <w:pStyle w:val="ConsPlusNonformat"/>
        <w:jc w:val="both"/>
      </w:pPr>
      <w:r>
        <w:t xml:space="preserve">                гражданского служащего Чувашской Республики</w:t>
      </w:r>
    </w:p>
    <w:p w:rsidR="00EC3CF8" w:rsidRDefault="00284D2C">
      <w:pPr>
        <w:pStyle w:val="ConsPlusNonformat"/>
        <w:jc w:val="both"/>
      </w:pPr>
      <w:r>
        <w:t xml:space="preserve">               и о возможности присвоения ему классного чина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3.  </w:t>
      </w:r>
      <w:proofErr w:type="gramStart"/>
      <w:r>
        <w:t>Сведения  о</w:t>
      </w:r>
      <w:proofErr w:type="gramEnd"/>
      <w:r>
        <w:t xml:space="preserve">  профессиональном  образовании, наличии ученой степени,</w:t>
      </w:r>
    </w:p>
    <w:p w:rsidR="00EC3CF8" w:rsidRDefault="00284D2C">
      <w:pPr>
        <w:pStyle w:val="ConsPlusNonformat"/>
        <w:jc w:val="both"/>
      </w:pPr>
      <w:r>
        <w:t>ученого звания 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4.  </w:t>
      </w:r>
      <w:proofErr w:type="gramStart"/>
      <w:r>
        <w:t>Замещаемая  должность</w:t>
      </w:r>
      <w:proofErr w:type="gramEnd"/>
      <w:r>
        <w:t xml:space="preserve">  государственной гражданской службы Чувашской</w:t>
      </w:r>
    </w:p>
    <w:p w:rsidR="00EC3CF8" w:rsidRDefault="00284D2C">
      <w:pPr>
        <w:pStyle w:val="ConsPlusNonformat"/>
        <w:jc w:val="both"/>
      </w:pPr>
      <w:r>
        <w:t xml:space="preserve">Республики   на   момент   </w:t>
      </w:r>
      <w:proofErr w:type="gramStart"/>
      <w:r>
        <w:t>проведения  квалификационного</w:t>
      </w:r>
      <w:proofErr w:type="gramEnd"/>
      <w:r>
        <w:t xml:space="preserve">  экзамена  и  дата</w:t>
      </w:r>
    </w:p>
    <w:p w:rsidR="00EC3CF8" w:rsidRDefault="00284D2C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5.  </w:t>
      </w:r>
      <w:proofErr w:type="gramStart"/>
      <w:r>
        <w:t>Стаж  государственной</w:t>
      </w:r>
      <w:proofErr w:type="gramEnd"/>
      <w:r>
        <w:t xml:space="preserve">  службы  (в  том  числе  стаж государственной</w:t>
      </w:r>
    </w:p>
    <w:p w:rsidR="00EC3CF8" w:rsidRDefault="00284D2C">
      <w:pPr>
        <w:pStyle w:val="ConsPlusNonformat"/>
        <w:jc w:val="both"/>
      </w:pPr>
      <w:r>
        <w:t>гражданской службы) 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6. Классный чин государственной гражданской службы Чувашской Республики</w:t>
      </w:r>
    </w:p>
    <w:p w:rsidR="00EC3CF8" w:rsidRDefault="00284D2C">
      <w:pPr>
        <w:pStyle w:val="ConsPlusNonformat"/>
        <w:jc w:val="both"/>
      </w:pPr>
      <w:r>
        <w:t>и дата его присвоения 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7. Решается вопрос о возможности присвоения классного чина 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8.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EC3CF8" w:rsidRDefault="00284D2C">
      <w:pPr>
        <w:pStyle w:val="ConsPlusNonformat"/>
        <w:jc w:val="both"/>
      </w:pPr>
      <w:proofErr w:type="gramStart"/>
      <w:r>
        <w:t>которых  государственный</w:t>
      </w:r>
      <w:proofErr w:type="gramEnd"/>
      <w:r>
        <w:t xml:space="preserve"> гражданский служащий Чувашской Республики принимал</w:t>
      </w:r>
    </w:p>
    <w:p w:rsidR="00EC3CF8" w:rsidRDefault="00284D2C">
      <w:pPr>
        <w:pStyle w:val="ConsPlusNonformat"/>
        <w:jc w:val="both"/>
      </w:pPr>
      <w:r>
        <w:t>участие 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 xml:space="preserve">    9.   Мотивированная   </w:t>
      </w:r>
      <w:proofErr w:type="gramStart"/>
      <w:r>
        <w:t>оценка  профессиональных</w:t>
      </w:r>
      <w:proofErr w:type="gramEnd"/>
      <w:r>
        <w:t>,  личностных  качеств  и</w:t>
      </w:r>
    </w:p>
    <w:p w:rsidR="00EC3CF8" w:rsidRDefault="00284D2C">
      <w:pPr>
        <w:pStyle w:val="ConsPlusNonformat"/>
        <w:jc w:val="both"/>
      </w:pPr>
      <w:r>
        <w:t xml:space="preserve">результатов   профессиональной   служебной   </w:t>
      </w:r>
      <w:proofErr w:type="gramStart"/>
      <w:r>
        <w:t>деятельности  государственного</w:t>
      </w:r>
      <w:proofErr w:type="gramEnd"/>
    </w:p>
    <w:p w:rsidR="00EC3CF8" w:rsidRDefault="00284D2C">
      <w:pPr>
        <w:pStyle w:val="ConsPlusNonformat"/>
        <w:jc w:val="both"/>
      </w:pPr>
      <w:r>
        <w:t>гражданского служащего Чувашской Республики 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284D2C">
      <w:pPr>
        <w:pStyle w:val="ConsPlusNonformat"/>
        <w:jc w:val="both"/>
      </w:pPr>
      <w:r>
        <w:t>___________________________________________________________________________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>Наименование должности</w:t>
      </w:r>
    </w:p>
    <w:p w:rsidR="00EC3CF8" w:rsidRDefault="00284D2C">
      <w:pPr>
        <w:pStyle w:val="ConsPlusNonformat"/>
        <w:jc w:val="both"/>
      </w:pPr>
      <w:r>
        <w:t>непосредственного руководителя __________________________</w:t>
      </w:r>
    </w:p>
    <w:p w:rsidR="00EC3CF8" w:rsidRDefault="00284D2C">
      <w:pPr>
        <w:pStyle w:val="ConsPlusNonformat"/>
        <w:jc w:val="both"/>
      </w:pPr>
      <w:r>
        <w:t>_____________________________________ ___________________</w:t>
      </w:r>
    </w:p>
    <w:p w:rsidR="00EC3CF8" w:rsidRDefault="00284D2C">
      <w:pPr>
        <w:pStyle w:val="ConsPlusNonformat"/>
        <w:jc w:val="both"/>
      </w:pPr>
      <w:r>
        <w:t xml:space="preserve">    (подпись) (инициалы, </w:t>
      </w:r>
      <w:proofErr w:type="gramStart"/>
      <w:r>
        <w:t xml:space="preserve">фамилия)   </w:t>
      </w:r>
      <w:proofErr w:type="gramEnd"/>
      <w:r>
        <w:t xml:space="preserve">         (дата)</w:t>
      </w:r>
    </w:p>
    <w:p w:rsidR="00EC3CF8" w:rsidRDefault="00EC3CF8">
      <w:pPr>
        <w:pStyle w:val="ConsPlusNonformat"/>
        <w:jc w:val="both"/>
      </w:pPr>
    </w:p>
    <w:p w:rsidR="00EC3CF8" w:rsidRDefault="00284D2C">
      <w:pPr>
        <w:pStyle w:val="ConsPlusNonformat"/>
        <w:jc w:val="both"/>
      </w:pPr>
      <w:r>
        <w:t>С отзывом ознакомлен(а)</w:t>
      </w:r>
    </w:p>
    <w:p w:rsidR="00EC3CF8" w:rsidRDefault="00284D2C">
      <w:pPr>
        <w:pStyle w:val="ConsPlusNonformat"/>
        <w:jc w:val="both"/>
      </w:pPr>
      <w:r>
        <w:t>_____________________________________ ___________________</w:t>
      </w:r>
    </w:p>
    <w:p w:rsidR="00EC3CF8" w:rsidRDefault="00284D2C">
      <w:pPr>
        <w:pStyle w:val="ConsPlusNonformat"/>
        <w:jc w:val="both"/>
      </w:pPr>
      <w:r>
        <w:t xml:space="preserve">    (подпись) (инициалы, </w:t>
      </w:r>
      <w:proofErr w:type="gramStart"/>
      <w:r>
        <w:t xml:space="preserve">фамилия)   </w:t>
      </w:r>
      <w:proofErr w:type="gramEnd"/>
      <w:r>
        <w:t xml:space="preserve">         (дата)</w:t>
      </w:r>
    </w:p>
    <w:p w:rsidR="00EC3CF8" w:rsidRDefault="00EC3CF8">
      <w:pPr>
        <w:pStyle w:val="ConsPlusNormal"/>
        <w:jc w:val="both"/>
      </w:pPr>
    </w:p>
    <w:p w:rsidR="00EC3CF8" w:rsidRDefault="00EC3CF8">
      <w:pPr>
        <w:pStyle w:val="ConsPlusNormal"/>
        <w:jc w:val="both"/>
      </w:pPr>
    </w:p>
    <w:p w:rsidR="00284D2C" w:rsidRDefault="00284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4D2C" w:rsidSect="008D098C">
      <w:headerReference w:type="default" r:id="rId7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2C" w:rsidRDefault="00284D2C">
      <w:pPr>
        <w:spacing w:after="0" w:line="240" w:lineRule="auto"/>
      </w:pPr>
      <w:r>
        <w:separator/>
      </w:r>
    </w:p>
  </w:endnote>
  <w:endnote w:type="continuationSeparator" w:id="0">
    <w:p w:rsidR="00284D2C" w:rsidRDefault="0028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2C" w:rsidRDefault="00284D2C">
      <w:pPr>
        <w:spacing w:after="0" w:line="240" w:lineRule="auto"/>
      </w:pPr>
      <w:r>
        <w:separator/>
      </w:r>
    </w:p>
  </w:footnote>
  <w:footnote w:type="continuationSeparator" w:id="0">
    <w:p w:rsidR="00284D2C" w:rsidRDefault="0028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F8" w:rsidRPr="008D098C" w:rsidRDefault="00284D2C" w:rsidP="008D098C">
    <w:pPr>
      <w:pStyle w:val="a3"/>
    </w:pPr>
    <w:r w:rsidRPr="008D098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1E"/>
    <w:rsid w:val="00284D2C"/>
    <w:rsid w:val="008D098C"/>
    <w:rsid w:val="00C70B1E"/>
    <w:rsid w:val="00E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69587-1388-4585-BA16-E818F34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98C"/>
  </w:style>
  <w:style w:type="paragraph" w:styleId="a5">
    <w:name w:val="footer"/>
    <w:basedOn w:val="a"/>
    <w:link w:val="a6"/>
    <w:uiPriority w:val="99"/>
    <w:unhideWhenUsed/>
    <w:rsid w:val="008D0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5098</Words>
  <Characters>29059</Characters>
  <Application>Microsoft Office Word</Application>
  <DocSecurity>2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Мининформполитики ЧР от 22.01.2014 N 7(ред. от 14.03.2022)"Об утверждении Порядка работы аттестационной комиссии Министерства цифрового развития, информационной политики и массовых коммуникаций Чувашской Республики"(Зарегистрировано в Минюсте ЧР 12</vt:lpstr>
    </vt:vector>
  </TitlesOfParts>
  <Company>КонсультантПлюс Версия 4021.00.50</Company>
  <LinksUpToDate>false</LinksUpToDate>
  <CharactersWithSpaces>34089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Мининформполитики ЧР от 22.01.2014 N 7(ред. от 14.03.2022)"Об утверждении Порядка работы аттестационной комиссии Министерства цифрового развития, информационной политики и массовых коммуникаций Чувашской Республики"(Зарегистрировано в Минюсте ЧР 12</dc:title>
  <dc:creator>Портнова Светлана Валерьевна</dc:creator>
  <cp:lastModifiedBy>Мининформ ЧР Елена Нибаева</cp:lastModifiedBy>
  <cp:revision>2</cp:revision>
  <dcterms:created xsi:type="dcterms:W3CDTF">2022-08-04T06:55:00Z</dcterms:created>
  <dcterms:modified xsi:type="dcterms:W3CDTF">2022-08-04T06:55:00Z</dcterms:modified>
</cp:coreProperties>
</file>