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54" w:type="dxa"/>
        <w:jc w:val="center"/>
        <w:tblLayout w:type="fixed"/>
        <w:tblLook w:val="04A0" w:firstRow="1" w:lastRow="0" w:firstColumn="1" w:lastColumn="0" w:noHBand="0" w:noVBand="1"/>
      </w:tblPr>
      <w:tblGrid>
        <w:gridCol w:w="393"/>
        <w:gridCol w:w="1698"/>
        <w:gridCol w:w="1164"/>
        <w:gridCol w:w="923"/>
        <w:gridCol w:w="1826"/>
        <w:gridCol w:w="2231"/>
        <w:gridCol w:w="1088"/>
        <w:gridCol w:w="992"/>
        <w:gridCol w:w="1134"/>
        <w:gridCol w:w="851"/>
        <w:gridCol w:w="1536"/>
        <w:gridCol w:w="1071"/>
        <w:gridCol w:w="426"/>
        <w:gridCol w:w="1121"/>
      </w:tblGrid>
      <w:tr w:rsidR="00C90F4C" w:rsidRPr="00F1471D" w14:paraId="5FE88337" w14:textId="77777777" w:rsidTr="00C124AB">
        <w:trPr>
          <w:trHeight w:val="407"/>
          <w:jc w:val="center"/>
        </w:trPr>
        <w:tc>
          <w:tcPr>
            <w:tcW w:w="164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E42A1" w14:textId="192E1E4D" w:rsidR="00C90F4C" w:rsidRDefault="00B005F6" w:rsidP="00C90F4C">
            <w:pPr>
              <w:spacing w:line="23" w:lineRule="atLeast"/>
              <w:ind w:left="11583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Приложение № 3</w:t>
            </w:r>
          </w:p>
          <w:p w14:paraId="478EF959" w14:textId="77777777" w:rsidR="00C90F4C" w:rsidRDefault="00C90F4C" w:rsidP="00C90F4C">
            <w:pPr>
              <w:spacing w:line="23" w:lineRule="atLeast"/>
              <w:ind w:left="11583"/>
              <w:rPr>
                <w:rFonts w:ascii="Times New Roman" w:hAnsi="Times New Roman" w:cs="Times New Roman"/>
                <w:sz w:val="20"/>
                <w:szCs w:val="24"/>
              </w:rPr>
            </w:pPr>
            <w:r w:rsidRPr="000C0B3C">
              <w:rPr>
                <w:rFonts w:ascii="Times New Roman" w:hAnsi="Times New Roman" w:cs="Times New Roman"/>
                <w:sz w:val="20"/>
                <w:szCs w:val="24"/>
              </w:rPr>
              <w:t>к протоколу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заседания Комиссии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цифровому</w:t>
            </w:r>
          </w:p>
          <w:p w14:paraId="5300A386" w14:textId="77777777" w:rsidR="00C90F4C" w:rsidRDefault="00C90F4C" w:rsidP="00C90F4C">
            <w:pPr>
              <w:spacing w:line="23" w:lineRule="atLeast"/>
              <w:ind w:left="1158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развитию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использо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ванию информационных</w:t>
            </w:r>
          </w:p>
          <w:p w14:paraId="5A8E1D80" w14:textId="77777777" w:rsidR="00C90F4C" w:rsidRPr="000C0B3C" w:rsidRDefault="00C90F4C" w:rsidP="00C90F4C">
            <w:pPr>
              <w:spacing w:line="23" w:lineRule="atLeast"/>
              <w:ind w:left="1158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технологий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Чувашской Республике</w:t>
            </w:r>
            <w:r w:rsidRPr="000C0B3C">
              <w:rPr>
                <w:rFonts w:ascii="Times New Roman" w:hAnsi="Times New Roman" w:cs="Times New Roman"/>
                <w:sz w:val="20"/>
                <w:szCs w:val="24"/>
              </w:rPr>
              <w:t xml:space="preserve"> от </w:t>
            </w:r>
            <w:r w:rsidRPr="000C0B3C">
              <w:rPr>
                <w:rFonts w:ascii="Times New Roman" w:eastAsia="Times New Roman" w:hAnsi="Times New Roman" w:cs="Times New Roman"/>
                <w:sz w:val="20"/>
                <w:szCs w:val="24"/>
              </w:rPr>
              <w:t>11.05.2022</w:t>
            </w:r>
          </w:p>
          <w:p w14:paraId="779D12D6" w14:textId="77777777" w:rsidR="00C90F4C" w:rsidRDefault="00C90F4C" w:rsidP="005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95C" w:rsidRPr="00F1471D" w14:paraId="5D8FD2B1" w14:textId="77777777" w:rsidTr="00C124AB">
        <w:trPr>
          <w:trHeight w:val="407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</w:tcBorders>
            <w:vAlign w:val="center"/>
          </w:tcPr>
          <w:p w14:paraId="3D188385" w14:textId="77777777" w:rsidR="00A0395C" w:rsidRPr="00F1471D" w:rsidRDefault="00A0395C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14:paraId="707A6453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14:paraId="2267AA48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Заинтересованный ОИВ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vAlign w:val="center"/>
          </w:tcPr>
          <w:p w14:paraId="7DFC55CF" w14:textId="77777777" w:rsidR="00A0395C" w:rsidRPr="00F1471D" w:rsidRDefault="00A0395C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Бюджет, млн. руб.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14:paraId="5474D53E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Краткие сведения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  <w:vAlign w:val="center"/>
          </w:tcPr>
          <w:p w14:paraId="21258CDC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  <w:vAlign w:val="center"/>
          </w:tcPr>
          <w:p w14:paraId="01C2DFEF" w14:textId="31464D04" w:rsidR="00A0395C" w:rsidRPr="00F1471D" w:rsidRDefault="00A0395C" w:rsidP="00A039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высокопроизводительных рабочих мест, ед.</w:t>
            </w:r>
          </w:p>
        </w:tc>
        <w:tc>
          <w:tcPr>
            <w:tcW w:w="6010" w:type="dxa"/>
            <w:gridSpan w:val="6"/>
            <w:tcBorders>
              <w:top w:val="single" w:sz="4" w:space="0" w:color="auto"/>
            </w:tcBorders>
            <w:vAlign w:val="center"/>
          </w:tcPr>
          <w:p w14:paraId="38998586" w14:textId="489E738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74A448F5" w14:textId="77777777" w:rsidR="00A0395C" w:rsidRPr="00F1471D" w:rsidRDefault="00A0395C" w:rsidP="005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  <w:r w:rsidRPr="00EC1B46">
              <w:rPr>
                <w:rFonts w:ascii="Times New Roman" w:hAnsi="Times New Roman" w:cs="Times New Roman"/>
                <w:sz w:val="18"/>
                <w:szCs w:val="18"/>
              </w:rPr>
              <w:t xml:space="preserve"> по цифровому развитию и использованию информационных технологий в Чувашской Республике</w:t>
            </w:r>
          </w:p>
        </w:tc>
      </w:tr>
      <w:tr w:rsidR="00A0395C" w:rsidRPr="00F1471D" w14:paraId="26E5B028" w14:textId="77777777" w:rsidTr="00C124AB">
        <w:trPr>
          <w:jc w:val="center"/>
        </w:trPr>
        <w:tc>
          <w:tcPr>
            <w:tcW w:w="393" w:type="dxa"/>
            <w:vMerge/>
            <w:vAlign w:val="center"/>
          </w:tcPr>
          <w:p w14:paraId="7192BB85" w14:textId="77777777" w:rsidR="00A0395C" w:rsidRPr="00F1471D" w:rsidRDefault="00A0395C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14:paraId="2530DAC0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14:paraId="5E44ADEC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14:paraId="0BD11D17" w14:textId="77777777" w:rsidR="00A0395C" w:rsidRPr="00F1471D" w:rsidRDefault="00A0395C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vMerge/>
            <w:vAlign w:val="center"/>
          </w:tcPr>
          <w:p w14:paraId="7055B379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14:paraId="22D32B09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EA1616B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26B856" w14:textId="2C1577CB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Масштабность проекта</w:t>
            </w:r>
          </w:p>
        </w:tc>
        <w:tc>
          <w:tcPr>
            <w:tcW w:w="1134" w:type="dxa"/>
            <w:vAlign w:val="center"/>
          </w:tcPr>
          <w:p w14:paraId="5A7A7A55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Проработка функциональных требований проекта со стороны функционального заказчика</w:t>
            </w:r>
          </w:p>
        </w:tc>
        <w:tc>
          <w:tcPr>
            <w:tcW w:w="851" w:type="dxa"/>
            <w:vAlign w:val="center"/>
          </w:tcPr>
          <w:p w14:paraId="27B3E679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Эффект от реализации проекта</w:t>
            </w:r>
          </w:p>
        </w:tc>
        <w:tc>
          <w:tcPr>
            <w:tcW w:w="1536" w:type="dxa"/>
            <w:vAlign w:val="center"/>
          </w:tcPr>
          <w:p w14:paraId="3B9D7065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Влияние проекта на показатели «цифровой зрелости»</w:t>
            </w:r>
          </w:p>
        </w:tc>
        <w:tc>
          <w:tcPr>
            <w:tcW w:w="1071" w:type="dxa"/>
            <w:vAlign w:val="center"/>
          </w:tcPr>
          <w:p w14:paraId="21EDB4A0" w14:textId="77777777" w:rsidR="00A0395C" w:rsidRPr="00F1471D" w:rsidRDefault="00A0395C" w:rsidP="008C5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Влияние проекта на увеличение доли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МСЗУ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виде</w:t>
            </w:r>
          </w:p>
        </w:tc>
        <w:tc>
          <w:tcPr>
            <w:tcW w:w="426" w:type="dxa"/>
            <w:vAlign w:val="center"/>
          </w:tcPr>
          <w:p w14:paraId="3737211D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1" w:type="dxa"/>
            <w:vMerge/>
          </w:tcPr>
          <w:p w14:paraId="58FE17D8" w14:textId="77777777" w:rsidR="00A0395C" w:rsidRPr="00F1471D" w:rsidRDefault="00A0395C" w:rsidP="009A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95C" w:rsidRPr="00F1471D" w14:paraId="79FC3660" w14:textId="77777777" w:rsidTr="00C124AB">
        <w:trPr>
          <w:jc w:val="center"/>
        </w:trPr>
        <w:tc>
          <w:tcPr>
            <w:tcW w:w="393" w:type="dxa"/>
          </w:tcPr>
          <w:p w14:paraId="1C273993" w14:textId="1F3E6995" w:rsidR="00A0395C" w:rsidRPr="00F1471D" w:rsidRDefault="00A0395C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14:paraId="27D8756D" w14:textId="77777777" w:rsidR="00A0395C" w:rsidRPr="00F1471D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Внедрение информационной системы (платформы) по взаимодействию психолого-медико-педагогических комиссий</w:t>
            </w:r>
          </w:p>
        </w:tc>
        <w:tc>
          <w:tcPr>
            <w:tcW w:w="1164" w:type="dxa"/>
          </w:tcPr>
          <w:p w14:paraId="361D92D7" w14:textId="77777777" w:rsidR="00A0395C" w:rsidRPr="00F1471D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Минобразования Чувашии</w:t>
            </w:r>
          </w:p>
        </w:tc>
        <w:tc>
          <w:tcPr>
            <w:tcW w:w="923" w:type="dxa"/>
          </w:tcPr>
          <w:p w14:paraId="27971D72" w14:textId="77777777" w:rsidR="00A0395C" w:rsidRPr="00F1471D" w:rsidRDefault="00A0395C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826" w:type="dxa"/>
          </w:tcPr>
          <w:p w14:paraId="6B5161FF" w14:textId="77777777" w:rsidR="00A0395C" w:rsidRPr="00F1471D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Автоматизация процессов по взаимодействию психолого-медико-педагогических комиссий, органов государственной и муниципальной власти, образовательных организаций и лиц с ограниченными возможностями здоровья, их законных представителей.</w:t>
            </w:r>
          </w:p>
        </w:tc>
        <w:tc>
          <w:tcPr>
            <w:tcW w:w="2231" w:type="dxa"/>
          </w:tcPr>
          <w:p w14:paraId="2C296DB2" w14:textId="77777777" w:rsidR="00A0395C" w:rsidRPr="00F1471D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1. Увеличение доли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комиссиями, до 100% к 2024 году</w:t>
            </w:r>
          </w:p>
          <w:p w14:paraId="4C621B75" w14:textId="77777777" w:rsidR="00A0395C" w:rsidRPr="00F1471D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>2. По показателю цифровой зрелости по отрасли "Государственное управление" позволит Чувашской Республике достичь к 2024 году прогнозного значения показателя в 63%.</w:t>
            </w:r>
          </w:p>
        </w:tc>
        <w:tc>
          <w:tcPr>
            <w:tcW w:w="1088" w:type="dxa"/>
          </w:tcPr>
          <w:p w14:paraId="7D81A66D" w14:textId="75202D33" w:rsidR="00A0395C" w:rsidRPr="00F1471D" w:rsidRDefault="00772685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AC43084" w14:textId="202318F8" w:rsidR="00A0395C" w:rsidRPr="00F1471D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3863011" w14:textId="77777777" w:rsidR="00A0395C" w:rsidRPr="00F1471D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DEEB63F" w14:textId="77777777" w:rsidR="00A0395C" w:rsidRPr="00F1471D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4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59D25FF5" w14:textId="62196F13" w:rsidR="00A0395C" w:rsidRPr="00D774B9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14:paraId="67DE8335" w14:textId="77777777" w:rsidR="00A0395C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76B8285F" w14:textId="5E5C720D" w:rsidR="00A0395C" w:rsidRPr="00D774B9" w:rsidRDefault="00A0395C" w:rsidP="00114D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 увеличение доли МСЗУ прямого влияния нет)</w:t>
            </w:r>
          </w:p>
        </w:tc>
        <w:tc>
          <w:tcPr>
            <w:tcW w:w="426" w:type="dxa"/>
          </w:tcPr>
          <w:p w14:paraId="11F1B3B5" w14:textId="627BF876" w:rsidR="00A0395C" w:rsidRPr="00D774B9" w:rsidRDefault="00A0395C" w:rsidP="00B101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</w:tcPr>
          <w:p w14:paraId="0087EF83" w14:textId="77777777" w:rsidR="00A0395C" w:rsidRPr="00C825C7" w:rsidRDefault="00A0395C" w:rsidP="00EC1B4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C1B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в рамках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республиканского бюджета Чувашской Республики</w:t>
            </w:r>
          </w:p>
        </w:tc>
      </w:tr>
      <w:tr w:rsidR="00A0395C" w:rsidRPr="00F1471D" w14:paraId="119DAF2D" w14:textId="77777777" w:rsidTr="00C124AB">
        <w:trPr>
          <w:jc w:val="center"/>
        </w:trPr>
        <w:tc>
          <w:tcPr>
            <w:tcW w:w="393" w:type="dxa"/>
          </w:tcPr>
          <w:p w14:paraId="74D61D39" w14:textId="714CF860" w:rsidR="00A0395C" w:rsidRPr="001B51E3" w:rsidRDefault="00A0395C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5A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14:paraId="552C066C" w14:textId="77777777" w:rsidR="00A0395C" w:rsidRPr="00205541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Социальный адвокат</w:t>
            </w:r>
          </w:p>
        </w:tc>
        <w:tc>
          <w:tcPr>
            <w:tcW w:w="1164" w:type="dxa"/>
          </w:tcPr>
          <w:p w14:paraId="14FF3AAC" w14:textId="77777777" w:rsidR="00A0395C" w:rsidRPr="00205541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Госслужба по делам юстиции Чувашии</w:t>
            </w:r>
          </w:p>
        </w:tc>
        <w:tc>
          <w:tcPr>
            <w:tcW w:w="923" w:type="dxa"/>
          </w:tcPr>
          <w:p w14:paraId="1E7A9F5E" w14:textId="77777777" w:rsidR="00A0395C" w:rsidRDefault="00A0395C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826" w:type="dxa"/>
          </w:tcPr>
          <w:p w14:paraId="6140AC8B" w14:textId="77777777" w:rsidR="00A0395C" w:rsidRPr="00F1471D" w:rsidRDefault="00A0395C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позволит о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>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ить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 xml:space="preserve"> доступ адвокатам, являющимся участниками государственной системы бесплатной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юридической помощи, к государственным информационным системам региона, в которых в т.ч. содержится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получателях социальных услуг. Предназначается для о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 xml:space="preserve"> видов бесплатной юридической помощи (правовое консультирование в устной и письменной форме; составление заявлений, жалоб, ходатайств и других документов правового характера) отдельным категориям граждан в соответствии с Законом Чувашской Республики от 30 марта 2012 г. № 20 «О бесплатной юридической помощи в Чувашской Республике», в том числе и в электронном виде.</w:t>
            </w:r>
          </w:p>
        </w:tc>
        <w:tc>
          <w:tcPr>
            <w:tcW w:w="2231" w:type="dxa"/>
          </w:tcPr>
          <w:p w14:paraId="092830B5" w14:textId="77777777" w:rsidR="00A0395C" w:rsidRDefault="00A0395C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граждан, получивших бесплатную юридическую помощь адвокатов, являющихся участниками государственной системы бесплатной юридической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помощи, без истребования адвокатами необходимых документов о соответствии категории, от общего количества граждан, получивших бесплатную юридическую помощь адвокатов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позволит достичь к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471D">
              <w:rPr>
                <w:rFonts w:ascii="Times New Roman" w:hAnsi="Times New Roman" w:cs="Times New Roman"/>
                <w:sz w:val="18"/>
                <w:szCs w:val="18"/>
              </w:rPr>
              <w:t xml:space="preserve">прогнозного значения показателя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 xml:space="preserve">3%;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 xml:space="preserve"> – 5%;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CD0D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– 10%).</w:t>
            </w:r>
          </w:p>
          <w:p w14:paraId="65E14BEB" w14:textId="77777777" w:rsidR="00A0395C" w:rsidRPr="00F1471D" w:rsidRDefault="00A0395C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69D0D7FB" w14:textId="6E72ED05" w:rsidR="00A0395C" w:rsidRPr="00205541" w:rsidRDefault="00772685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14:paraId="0F2A711B" w14:textId="71DA969C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41E083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7C4EFB45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7D0A85AA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14:paraId="7C5018E4" w14:textId="77777777" w:rsidR="00A0395C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14:paraId="17B6D7DA" w14:textId="27D7CE6D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(на увеличение доли МСЗУ прямого влияния </w:t>
            </w:r>
            <w:r w:rsidRPr="00DB2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нет)</w:t>
            </w:r>
          </w:p>
        </w:tc>
        <w:tc>
          <w:tcPr>
            <w:tcW w:w="426" w:type="dxa"/>
          </w:tcPr>
          <w:p w14:paraId="5C837ADE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121" w:type="dxa"/>
          </w:tcPr>
          <w:p w14:paraId="3B0D8B16" w14:textId="77777777" w:rsidR="00A0395C" w:rsidRPr="00C2563C" w:rsidRDefault="00A0395C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C1B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Рекомендовано в рамках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республиканского бюджета Чувашской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</w:tr>
      <w:tr w:rsidR="00A0395C" w:rsidRPr="00F1471D" w14:paraId="133CD1A6" w14:textId="77777777" w:rsidTr="00C124AB">
        <w:trPr>
          <w:jc w:val="center"/>
        </w:trPr>
        <w:tc>
          <w:tcPr>
            <w:tcW w:w="393" w:type="dxa"/>
          </w:tcPr>
          <w:p w14:paraId="6955FF34" w14:textId="77777777" w:rsidR="00A0395C" w:rsidRPr="001B51E3" w:rsidRDefault="00A0395C" w:rsidP="003D7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14:paraId="232C4E07" w14:textId="77777777" w:rsidR="00A0395C" w:rsidRPr="00205541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5BA17BD" w14:textId="77777777" w:rsidR="00A0395C" w:rsidRPr="00205541" w:rsidRDefault="00A0395C" w:rsidP="00F14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7F2DAC83" w14:textId="558BFC64" w:rsidR="00A0395C" w:rsidRDefault="00A0395C" w:rsidP="00A06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826" w:type="dxa"/>
          </w:tcPr>
          <w:p w14:paraId="16400B5D" w14:textId="77777777" w:rsidR="00A0395C" w:rsidRDefault="00A0395C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</w:tcPr>
          <w:p w14:paraId="3200A64F" w14:textId="77777777" w:rsidR="00A0395C" w:rsidRPr="00CD0D03" w:rsidRDefault="00A0395C" w:rsidP="00CD0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2733BCAE" w14:textId="5324AAED" w:rsidR="00A0395C" w:rsidRPr="00205541" w:rsidRDefault="00C90F4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6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DF8EF07" w14:textId="0BFA9506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6C094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6A9DB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BEF2A53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1377DFB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E8D921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14:paraId="57DEA3C0" w14:textId="77777777" w:rsidR="00A0395C" w:rsidRPr="00205541" w:rsidRDefault="00A0395C" w:rsidP="002055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437911" w14:textId="77777777" w:rsidR="00FE1841" w:rsidRDefault="00FE1841"/>
    <w:sectPr w:rsidR="00FE1841" w:rsidSect="008C5A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54B8"/>
    <w:multiLevelType w:val="multilevel"/>
    <w:tmpl w:val="307A2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9"/>
    <w:rsid w:val="00007753"/>
    <w:rsid w:val="00055192"/>
    <w:rsid w:val="000F1B4E"/>
    <w:rsid w:val="00114DFF"/>
    <w:rsid w:val="00195A0F"/>
    <w:rsid w:val="001B51E3"/>
    <w:rsid w:val="001B71C1"/>
    <w:rsid w:val="00200265"/>
    <w:rsid w:val="00205541"/>
    <w:rsid w:val="002A4D1A"/>
    <w:rsid w:val="00390E48"/>
    <w:rsid w:val="003B4C91"/>
    <w:rsid w:val="003D758D"/>
    <w:rsid w:val="003D7671"/>
    <w:rsid w:val="003F1CFA"/>
    <w:rsid w:val="0044121A"/>
    <w:rsid w:val="004A241E"/>
    <w:rsid w:val="004A5F99"/>
    <w:rsid w:val="004C17CE"/>
    <w:rsid w:val="004C7C0A"/>
    <w:rsid w:val="004E02EE"/>
    <w:rsid w:val="004E0828"/>
    <w:rsid w:val="00517147"/>
    <w:rsid w:val="00583D21"/>
    <w:rsid w:val="005B4828"/>
    <w:rsid w:val="005D7DB7"/>
    <w:rsid w:val="0067578E"/>
    <w:rsid w:val="006C234A"/>
    <w:rsid w:val="00772685"/>
    <w:rsid w:val="00795815"/>
    <w:rsid w:val="0085205C"/>
    <w:rsid w:val="00866BB1"/>
    <w:rsid w:val="0088143C"/>
    <w:rsid w:val="008C5A54"/>
    <w:rsid w:val="008C7202"/>
    <w:rsid w:val="009A08C9"/>
    <w:rsid w:val="00A0395C"/>
    <w:rsid w:val="00A067E7"/>
    <w:rsid w:val="00A70328"/>
    <w:rsid w:val="00B005F6"/>
    <w:rsid w:val="00B10194"/>
    <w:rsid w:val="00BD3A8E"/>
    <w:rsid w:val="00C124AB"/>
    <w:rsid w:val="00C2563C"/>
    <w:rsid w:val="00C261AD"/>
    <w:rsid w:val="00C825C7"/>
    <w:rsid w:val="00C90F4C"/>
    <w:rsid w:val="00CB2231"/>
    <w:rsid w:val="00CB7345"/>
    <w:rsid w:val="00CD0D03"/>
    <w:rsid w:val="00D10BA2"/>
    <w:rsid w:val="00D374D6"/>
    <w:rsid w:val="00D55DE8"/>
    <w:rsid w:val="00D774B9"/>
    <w:rsid w:val="00D9238F"/>
    <w:rsid w:val="00DB2A04"/>
    <w:rsid w:val="00E2084B"/>
    <w:rsid w:val="00EA1BEA"/>
    <w:rsid w:val="00EC1B46"/>
    <w:rsid w:val="00EC3FFA"/>
    <w:rsid w:val="00ED136F"/>
    <w:rsid w:val="00F1471D"/>
    <w:rsid w:val="00F50910"/>
    <w:rsid w:val="00FE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72A"/>
  <w15:docId w15:val="{0FC997DC-50F6-4C7C-B4A7-0AFB34F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2519</Characters>
  <Application>Microsoft Office Word</Application>
  <DocSecurity>0</DocSecurity>
  <Lines>68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Матвеева</dc:creator>
  <cp:lastModifiedBy>Грабко Екатерина Юрьевна</cp:lastModifiedBy>
  <cp:revision>2</cp:revision>
  <dcterms:created xsi:type="dcterms:W3CDTF">2022-05-16T14:48:00Z</dcterms:created>
  <dcterms:modified xsi:type="dcterms:W3CDTF">2022-05-16T14:48:00Z</dcterms:modified>
</cp:coreProperties>
</file>