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1554AA" w:rsidP="00CD120A">
            <w:pPr>
              <w:jc w:val="center"/>
              <w:rPr>
                <w:rFonts w:eastAsia="Calibri"/>
                <w:noProof/>
                <w:color w:val="000000"/>
                <w:lang w:eastAsia="en-US"/>
              </w:rPr>
            </w:pPr>
            <w:r>
              <w:rPr>
                <w:rFonts w:eastAsia="Calibri"/>
                <w:color w:val="000000"/>
                <w:lang w:eastAsia="en-US"/>
              </w:rPr>
              <w:t>________</w:t>
            </w:r>
            <w:r w:rsidR="0043139A">
              <w:rPr>
                <w:rFonts w:eastAsia="Calibri"/>
                <w:color w:val="000000"/>
                <w:lang w:eastAsia="en-US"/>
              </w:rPr>
              <w:t>2022</w:t>
            </w:r>
            <w:r>
              <w:rPr>
                <w:rFonts w:eastAsia="Calibri"/>
                <w:noProof/>
                <w:color w:val="000000"/>
                <w:lang w:eastAsia="en-US"/>
              </w:rPr>
              <w:t xml:space="preserve">  ____</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1554AA" w:rsidP="00CD120A">
            <w:pPr>
              <w:jc w:val="center"/>
              <w:rPr>
                <w:rFonts w:eastAsia="Calibri"/>
                <w:noProof/>
                <w:color w:val="000000"/>
                <w:lang w:eastAsia="en-US"/>
              </w:rPr>
            </w:pPr>
            <w:r>
              <w:rPr>
                <w:rFonts w:eastAsia="Calibri"/>
                <w:color w:val="000000"/>
                <w:lang w:eastAsia="en-US"/>
              </w:rPr>
              <w:t>_________</w:t>
            </w:r>
            <w:r w:rsidR="0043139A">
              <w:rPr>
                <w:rFonts w:eastAsia="Calibri"/>
                <w:color w:val="000000"/>
                <w:lang w:eastAsia="en-US"/>
              </w:rPr>
              <w:t>2022</w:t>
            </w:r>
            <w:r>
              <w:rPr>
                <w:rFonts w:eastAsia="Calibri"/>
                <w:noProof/>
                <w:color w:val="000000"/>
                <w:lang w:eastAsia="en-US"/>
              </w:rPr>
              <w:t xml:space="preserve"> № ____</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701C61" w:rsidRDefault="00501E2F" w:rsidP="00CD120A">
      <w:pPr>
        <w:ind w:right="4677"/>
        <w:jc w:val="both"/>
        <w:rPr>
          <w:b/>
        </w:rPr>
      </w:pPr>
      <w:r w:rsidRPr="00501E2F">
        <w:rPr>
          <w:b/>
        </w:rPr>
        <w:t xml:space="preserve">Об утверждении Правил предоставления из бюджета </w:t>
      </w:r>
      <w:r>
        <w:rPr>
          <w:b/>
        </w:rPr>
        <w:t>Канашского</w:t>
      </w:r>
      <w:r w:rsidRPr="00501E2F">
        <w:rPr>
          <w:b/>
        </w:rPr>
        <w:t xml:space="preserve">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501E2F" w:rsidRPr="00BC049A" w:rsidRDefault="00501E2F"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w:t>
      </w:r>
      <w:r w:rsidR="005860B1">
        <w:rPr>
          <w:rFonts w:eastAsia="Calibri"/>
          <w:color w:val="000000"/>
          <w:shd w:val="clear" w:color="auto" w:fill="FFFFFF"/>
          <w:lang w:eastAsia="en-US"/>
        </w:rPr>
        <w:t xml:space="preserve">целях государственной поддержки граждан, ведущих личное подсобное хозяйство, применяющих специальный налоговый режим </w:t>
      </w:r>
      <w:r w:rsidR="005860B1" w:rsidRPr="005860B1">
        <w:rPr>
          <w:rFonts w:eastAsia="Calibri"/>
          <w:color w:val="000000"/>
          <w:shd w:val="clear" w:color="auto" w:fill="FFFFFF"/>
          <w:lang w:eastAsia="en-US"/>
        </w:rPr>
        <w:t>«Налог на профессиональный доход»</w:t>
      </w:r>
      <w:r w:rsidRPr="00BC049A">
        <w:rPr>
          <w:rFonts w:eastAsia="Calibri"/>
          <w:bCs/>
          <w:color w:val="000000"/>
          <w:lang w:eastAsia="en-US"/>
        </w:rPr>
        <w:t xml:space="preserve">, </w:t>
      </w:r>
      <w:r w:rsidRPr="00BC049A">
        <w:rPr>
          <w:rFonts w:eastAsia="Calibri"/>
          <w:b/>
          <w:bCs/>
          <w:color w:val="000000"/>
          <w:lang w:eastAsia="en-US"/>
        </w:rPr>
        <w:t>Администра</w:t>
      </w:r>
      <w:r w:rsidR="005860B1">
        <w:rPr>
          <w:rFonts w:eastAsia="Calibri"/>
          <w:b/>
          <w:bCs/>
          <w:color w:val="000000"/>
          <w:lang w:eastAsia="en-US"/>
        </w:rPr>
        <w:t xml:space="preserve">ция Канашского района Чувашской </w:t>
      </w:r>
      <w:r w:rsidR="00BC049A" w:rsidRPr="00BC049A">
        <w:rPr>
          <w:rFonts w:eastAsia="Calibri"/>
          <w:b/>
          <w:bCs/>
          <w:color w:val="000000"/>
          <w:lang w:eastAsia="en-US"/>
        </w:rPr>
        <w:t>Республики п</w:t>
      </w:r>
      <w:r w:rsidRPr="00BC049A">
        <w:rPr>
          <w:rFonts w:eastAsia="Calibri"/>
          <w:b/>
          <w:bCs/>
          <w:color w:val="000000"/>
          <w:lang w:eastAsia="en-US"/>
        </w:rPr>
        <w:t xml:space="preserve"> о с </w:t>
      </w:r>
      <w:proofErr w:type="gramStart"/>
      <w:r w:rsidRPr="00BC049A">
        <w:rPr>
          <w:rFonts w:eastAsia="Calibri"/>
          <w:b/>
          <w:bCs/>
          <w:color w:val="000000"/>
          <w:lang w:eastAsia="en-US"/>
        </w:rPr>
        <w:t>т</w:t>
      </w:r>
      <w:proofErr w:type="gramEnd"/>
      <w:r w:rsidRPr="00BC049A">
        <w:rPr>
          <w:rFonts w:eastAsia="Calibri"/>
          <w:b/>
          <w:bCs/>
          <w:color w:val="000000"/>
          <w:lang w:eastAsia="en-US"/>
        </w:rPr>
        <w:t xml:space="preserve"> а н о в л я е т:</w:t>
      </w:r>
    </w:p>
    <w:p w:rsidR="005860B1" w:rsidRPr="005860B1" w:rsidRDefault="005860B1" w:rsidP="005860B1">
      <w:pPr>
        <w:pStyle w:val="afff5"/>
        <w:keepNext/>
        <w:numPr>
          <w:ilvl w:val="0"/>
          <w:numId w:val="22"/>
        </w:numPr>
        <w:tabs>
          <w:tab w:val="num" w:pos="0"/>
          <w:tab w:val="left" w:pos="567"/>
        </w:tabs>
        <w:suppressAutoHyphens/>
        <w:jc w:val="both"/>
        <w:outlineLvl w:val="1"/>
        <w:rPr>
          <w:color w:val="000000"/>
          <w:lang w:eastAsia="en-US"/>
        </w:rPr>
      </w:pPr>
      <w:r w:rsidRPr="005860B1">
        <w:rPr>
          <w:color w:val="000000"/>
          <w:lang w:eastAsia="en-US"/>
        </w:rPr>
        <w:t>Утвердить:</w:t>
      </w:r>
    </w:p>
    <w:p w:rsidR="005860B1" w:rsidRPr="005860B1" w:rsidRDefault="005860B1" w:rsidP="005860B1">
      <w:pPr>
        <w:pStyle w:val="afff5"/>
        <w:keepNext/>
        <w:tabs>
          <w:tab w:val="num" w:pos="0"/>
          <w:tab w:val="left" w:pos="567"/>
        </w:tabs>
        <w:suppressAutoHyphens/>
        <w:ind w:left="0"/>
        <w:jc w:val="both"/>
        <w:outlineLvl w:val="1"/>
        <w:rPr>
          <w:color w:val="000000"/>
          <w:lang w:eastAsia="en-US"/>
        </w:rPr>
      </w:pPr>
      <w:r>
        <w:rPr>
          <w:color w:val="000000"/>
          <w:lang w:eastAsia="en-US"/>
        </w:rPr>
        <w:tab/>
      </w:r>
      <w:r w:rsidRPr="005860B1">
        <w:rPr>
          <w:color w:val="000000"/>
          <w:lang w:eastAsia="en-US"/>
        </w:rPr>
        <w:t xml:space="preserve">Правила </w:t>
      </w:r>
      <w:r w:rsidRPr="005860B1">
        <w:rPr>
          <w:color w:val="000000"/>
          <w:lang w:eastAsia="en-US"/>
        </w:rPr>
        <w:t>предоставления субсидий из бюджета Канашского района Чувашской Республики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rsidRPr="005860B1">
        <w:t xml:space="preserve"> </w:t>
      </w:r>
      <w:r w:rsidRPr="005860B1">
        <w:rPr>
          <w:color w:val="000000"/>
          <w:lang w:eastAsia="en-US"/>
        </w:rPr>
        <w:t>согласно Приложению № 1, к настоящему постановлению.</w:t>
      </w:r>
    </w:p>
    <w:p w:rsidR="005860B1" w:rsidRDefault="00701C61" w:rsidP="005860B1">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r>
      <w:r w:rsidR="005860B1">
        <w:rPr>
          <w:rFonts w:eastAsia="Calibri"/>
          <w:color w:val="000000"/>
          <w:lang w:eastAsia="en-US"/>
        </w:rPr>
        <w:t xml:space="preserve">Правила </w:t>
      </w:r>
      <w:r w:rsidR="005860B1" w:rsidRPr="005860B1">
        <w:rPr>
          <w:rFonts w:eastAsia="Calibri"/>
          <w:color w:val="000000"/>
          <w:lang w:eastAsia="en-US"/>
        </w:rPr>
        <w:t>предоставления субсидий из бюджета Канашского района Чувашской Республики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r w:rsidR="005860B1">
        <w:rPr>
          <w:rFonts w:eastAsia="Calibri"/>
          <w:color w:val="000000"/>
          <w:lang w:eastAsia="en-US"/>
        </w:rPr>
        <w:t xml:space="preserve"> согласно Приложению № 2, к настоявшему постановлению.</w:t>
      </w:r>
    </w:p>
    <w:p w:rsidR="005860B1" w:rsidRPr="005860B1" w:rsidRDefault="005860B1" w:rsidP="005860B1">
      <w:pPr>
        <w:pStyle w:val="afff5"/>
        <w:numPr>
          <w:ilvl w:val="0"/>
          <w:numId w:val="22"/>
        </w:numPr>
        <w:ind w:left="0" w:firstLine="570"/>
        <w:jc w:val="both"/>
        <w:rPr>
          <w:color w:val="000000"/>
          <w:lang w:eastAsia="en-US"/>
        </w:rPr>
      </w:pPr>
      <w:r w:rsidRPr="005860B1">
        <w:rPr>
          <w:color w:val="000000"/>
          <w:lang w:eastAsia="en-US"/>
        </w:rPr>
        <w:t xml:space="preserve">Контроль за исполнением настоящего постановления возложить на </w:t>
      </w:r>
      <w:r>
        <w:rPr>
          <w:color w:val="000000"/>
          <w:lang w:eastAsia="en-US"/>
        </w:rPr>
        <w:t xml:space="preserve">отдел по взаимодействию с организациями АПК </w:t>
      </w:r>
      <w:r w:rsidRPr="005860B1">
        <w:rPr>
          <w:color w:val="000000"/>
          <w:lang w:eastAsia="en-US"/>
        </w:rPr>
        <w:t xml:space="preserve">администрации </w:t>
      </w:r>
      <w:r>
        <w:rPr>
          <w:color w:val="000000"/>
          <w:lang w:eastAsia="en-US"/>
        </w:rPr>
        <w:t>Канашского</w:t>
      </w:r>
      <w:r w:rsidRPr="005860B1">
        <w:rPr>
          <w:color w:val="000000"/>
          <w:lang w:eastAsia="en-US"/>
        </w:rPr>
        <w:t xml:space="preserve"> района Чувашской Республики</w:t>
      </w:r>
      <w:r>
        <w:rPr>
          <w:color w:val="000000"/>
          <w:lang w:eastAsia="en-US"/>
        </w:rPr>
        <w:t>.</w:t>
      </w:r>
    </w:p>
    <w:p w:rsidR="00CD120A" w:rsidRPr="005860B1" w:rsidRDefault="00CD120A" w:rsidP="005860B1">
      <w:pPr>
        <w:pStyle w:val="afff5"/>
        <w:numPr>
          <w:ilvl w:val="0"/>
          <w:numId w:val="22"/>
        </w:numPr>
        <w:ind w:left="0" w:firstLine="570"/>
        <w:jc w:val="both"/>
        <w:rPr>
          <w:color w:val="000000"/>
          <w:lang w:eastAsia="en-US"/>
        </w:rPr>
      </w:pPr>
      <w:r w:rsidRPr="005860B1">
        <w:rPr>
          <w:color w:val="000000"/>
          <w:lang w:eastAsia="en-US"/>
        </w:rPr>
        <w:t>Настоящее постановление вступает в силу после его официального опубликования</w:t>
      </w:r>
      <w:r w:rsidR="005860B1" w:rsidRPr="005860B1">
        <w:rPr>
          <w:color w:val="000000"/>
          <w:lang w:eastAsia="en-US"/>
        </w:rPr>
        <w:t>.</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5D1BD0" w:rsidP="00CD120A">
      <w:pPr>
        <w:tabs>
          <w:tab w:val="right" w:pos="8640"/>
        </w:tabs>
        <w:jc w:val="both"/>
        <w:rPr>
          <w:rFonts w:eastAsia="Calibri"/>
          <w:snapToGrid w:val="0"/>
          <w:color w:val="000000"/>
          <w:lang w:eastAsia="en-US"/>
        </w:rPr>
      </w:pPr>
      <w:r>
        <w:rPr>
          <w:rFonts w:eastAsia="Calibri"/>
          <w:snapToGrid w:val="0"/>
          <w:color w:val="000000"/>
          <w:lang w:eastAsia="en-US"/>
        </w:rPr>
        <w:t>Глава</w:t>
      </w:r>
      <w:r w:rsidR="00001BAE" w:rsidRPr="00BC049A">
        <w:rPr>
          <w:rFonts w:eastAsia="Calibri"/>
          <w:snapToGrid w:val="0"/>
          <w:color w:val="000000"/>
          <w:lang w:eastAsia="en-US"/>
        </w:rPr>
        <w:t xml:space="preserve"> администрации района</w:t>
      </w:r>
      <w:r w:rsidR="00CD120A" w:rsidRPr="00BC049A">
        <w:rPr>
          <w:rFonts w:eastAsia="Calibri"/>
          <w:snapToGrid w:val="0"/>
          <w:color w:val="000000"/>
          <w:lang w:eastAsia="en-US"/>
        </w:rPr>
        <w:t xml:space="preserve">                                                                     </w:t>
      </w:r>
      <w:r>
        <w:rPr>
          <w:rFonts w:eastAsia="Calibri"/>
          <w:snapToGrid w:val="0"/>
          <w:color w:val="000000"/>
          <w:lang w:eastAsia="en-US"/>
        </w:rPr>
        <w:t xml:space="preserve">        </w:t>
      </w:r>
      <w:r w:rsidR="00001BAE" w:rsidRPr="00BC049A">
        <w:rPr>
          <w:rFonts w:eastAsia="Calibri"/>
          <w:snapToGrid w:val="0"/>
          <w:color w:val="000000"/>
          <w:lang w:eastAsia="en-US"/>
        </w:rPr>
        <w:t>С.Н.</w:t>
      </w:r>
      <w:r w:rsidR="003874C2">
        <w:rPr>
          <w:rFonts w:eastAsia="Calibri"/>
          <w:snapToGrid w:val="0"/>
          <w:color w:val="000000"/>
          <w:lang w:eastAsia="en-US"/>
        </w:rPr>
        <w:t xml:space="preserve"> </w:t>
      </w:r>
      <w:r w:rsidR="00001BAE"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rsidSect="00A33F38">
          <w:headerReference w:type="first" r:id="rId9"/>
          <w:pgSz w:w="11906" w:h="16838"/>
          <w:pgMar w:top="993" w:right="850" w:bottom="1134" w:left="1701" w:header="708" w:footer="708" w:gutter="0"/>
          <w:cols w:space="720"/>
          <w:titlePg/>
          <w:docGrid w:linePitch="326"/>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r w:rsidR="00EE70AE">
        <w:rPr>
          <w:color w:val="000000"/>
        </w:rPr>
        <w:t xml:space="preserve"> № 1</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1554AA" w:rsidP="00CD120A">
      <w:pPr>
        <w:widowControl w:val="0"/>
        <w:autoSpaceDE w:val="0"/>
        <w:autoSpaceDN w:val="0"/>
        <w:jc w:val="right"/>
        <w:rPr>
          <w:color w:val="000000"/>
        </w:rPr>
      </w:pPr>
      <w:r w:rsidRPr="00CD120A">
        <w:rPr>
          <w:color w:val="000000"/>
        </w:rPr>
        <w:t>О</w:t>
      </w:r>
      <w:r w:rsidR="00CD120A" w:rsidRPr="00CD120A">
        <w:rPr>
          <w:color w:val="000000"/>
        </w:rPr>
        <w:t>т</w:t>
      </w:r>
      <w:r>
        <w:rPr>
          <w:color w:val="000000"/>
        </w:rPr>
        <w:t xml:space="preserve"> ___________</w:t>
      </w:r>
      <w:r w:rsidR="007B0C0C">
        <w:rPr>
          <w:color w:val="000000"/>
        </w:rPr>
        <w:t>2022</w:t>
      </w:r>
      <w:r w:rsidR="003A61CB">
        <w:rPr>
          <w:color w:val="000000"/>
        </w:rPr>
        <w:t xml:space="preserve"> № </w:t>
      </w:r>
      <w:r>
        <w:rPr>
          <w:color w:val="000000"/>
        </w:rPr>
        <w:t>_____</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F93BA5" w:rsidRPr="00F93BA5" w:rsidRDefault="00F93BA5" w:rsidP="00F93BA5">
      <w:pPr>
        <w:autoSpaceDE w:val="0"/>
        <w:autoSpaceDN w:val="0"/>
        <w:rPr>
          <w:sz w:val="26"/>
          <w:szCs w:val="26"/>
        </w:rPr>
      </w:pPr>
    </w:p>
    <w:p w:rsidR="00F93BA5" w:rsidRPr="00F93BA5" w:rsidRDefault="00F93BA5" w:rsidP="00F93BA5">
      <w:pPr>
        <w:autoSpaceDE w:val="0"/>
        <w:autoSpaceDN w:val="0"/>
        <w:jc w:val="center"/>
        <w:rPr>
          <w:b/>
        </w:rPr>
      </w:pPr>
      <w:r w:rsidRPr="00F93BA5">
        <w:rPr>
          <w:b/>
        </w:rPr>
        <w:t xml:space="preserve">П Р А В И Л А </w:t>
      </w:r>
    </w:p>
    <w:p w:rsidR="00F93BA5" w:rsidRPr="00F93BA5" w:rsidRDefault="00F93BA5" w:rsidP="00F93BA5">
      <w:pPr>
        <w:autoSpaceDE w:val="0"/>
        <w:autoSpaceDN w:val="0"/>
        <w:jc w:val="center"/>
        <w:rPr>
          <w:b/>
        </w:rPr>
      </w:pPr>
      <w:r w:rsidRPr="00F93BA5">
        <w:rPr>
          <w:b/>
        </w:rPr>
        <w:t>предоставления субсидий из</w:t>
      </w:r>
      <w:r w:rsidR="002E21B7" w:rsidRPr="002E21B7">
        <w:rPr>
          <w:b/>
        </w:rPr>
        <w:t xml:space="preserve"> бюджета Канашского района Чувашской Республики </w:t>
      </w:r>
      <w:r w:rsidRPr="00F93BA5">
        <w:rPr>
          <w:b/>
        </w:rPr>
        <w:t>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F93BA5" w:rsidRPr="00F93BA5" w:rsidRDefault="00F93BA5" w:rsidP="00F93BA5">
      <w:pPr>
        <w:autoSpaceDE w:val="0"/>
        <w:autoSpaceDN w:val="0"/>
        <w:jc w:val="center"/>
        <w:outlineLvl w:val="1"/>
      </w:pPr>
      <w:bookmarkStart w:id="0" w:name="P53"/>
      <w:bookmarkEnd w:id="0"/>
    </w:p>
    <w:p w:rsidR="00F93BA5" w:rsidRPr="00F93BA5" w:rsidRDefault="00F93BA5" w:rsidP="00F93BA5">
      <w:pPr>
        <w:autoSpaceDE w:val="0"/>
        <w:autoSpaceDN w:val="0"/>
        <w:jc w:val="center"/>
        <w:outlineLvl w:val="1"/>
        <w:rPr>
          <w:b/>
        </w:rPr>
      </w:pPr>
      <w:r w:rsidRPr="00F93BA5">
        <w:rPr>
          <w:b/>
        </w:rPr>
        <w:t>I. Общие положения</w:t>
      </w:r>
    </w:p>
    <w:p w:rsidR="00F93BA5" w:rsidRPr="00F93BA5" w:rsidRDefault="00F93BA5" w:rsidP="00F93BA5">
      <w:pPr>
        <w:autoSpaceDE w:val="0"/>
        <w:autoSpaceDN w:val="0"/>
        <w:jc w:val="both"/>
      </w:pPr>
    </w:p>
    <w:p w:rsidR="00F93BA5" w:rsidRPr="00F93BA5" w:rsidRDefault="00F93BA5" w:rsidP="00F93BA5">
      <w:pPr>
        <w:ind w:firstLine="709"/>
        <w:jc w:val="both"/>
        <w:rPr>
          <w:lang w:eastAsia="zh-CN"/>
        </w:rPr>
      </w:pPr>
      <w:r w:rsidRPr="00F93BA5">
        <w:rPr>
          <w:lang w:eastAsia="zh-CN"/>
        </w:rPr>
        <w:t>Настоящие Правила регламентируют цели, условия и порядок предоставления гражданам, ведущим личное подсобное хозяйство на территории Чувашской Республики и применяющим специальный налоговый режим «Налог на профессиональный доход», субсидий на возмещение части затрат,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(далее также соответственно – получатель субсидии, субсидия) за счет средств бюджета муниципального района (округа) Чувашской Республики, а также средств, поступивших в бюджет муниципального района (округа) из республиканского бюджета Чувашской Республики на указанные цели, в рамках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w:t>
      </w:r>
    </w:p>
    <w:p w:rsidR="00F93BA5" w:rsidRPr="00F93BA5" w:rsidRDefault="00F93BA5" w:rsidP="00F93BA5">
      <w:pPr>
        <w:jc w:val="center"/>
        <w:rPr>
          <w:b/>
          <w:lang w:eastAsia="zh-CN"/>
        </w:rPr>
      </w:pPr>
    </w:p>
    <w:p w:rsidR="00F93BA5" w:rsidRPr="00F93BA5" w:rsidRDefault="00F93BA5" w:rsidP="00F93BA5">
      <w:pPr>
        <w:jc w:val="center"/>
        <w:rPr>
          <w:b/>
          <w:lang w:eastAsia="zh-CN"/>
        </w:rPr>
      </w:pPr>
      <w:r w:rsidRPr="00F93BA5">
        <w:rPr>
          <w:b/>
          <w:lang w:eastAsia="zh-CN"/>
        </w:rPr>
        <w:t xml:space="preserve">II. Порядок финансирования </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 xml:space="preserve">2.1. В соответствии с решением Собрания депутатов Канашского района Чувашской Республики от 07 декабря 2021 года № 16/1 «О бюджете Канашского района Чувашской Республики на 2022 год и на плановый период 2023 и 2024 годов» главным распорядителем средств </w:t>
      </w:r>
      <w:r w:rsidRPr="00F93BA5">
        <w:rPr>
          <w:color w:val="FF0000"/>
          <w:lang w:eastAsia="zh-CN"/>
        </w:rPr>
        <w:t>местного  бюджета Канашского района Чувашской Республики (далее – местный бюджет</w:t>
      </w:r>
      <w:r w:rsidRPr="00F93BA5">
        <w:rPr>
          <w:lang w:eastAsia="zh-CN"/>
        </w:rPr>
        <w:t>), направляемых получателям субсидий на возмещение части затрат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является администрация Канашского района Чувашской Республики.</w:t>
      </w:r>
    </w:p>
    <w:p w:rsidR="00F93BA5" w:rsidRPr="00F93BA5" w:rsidRDefault="00F93BA5" w:rsidP="00F93BA5">
      <w:pPr>
        <w:ind w:firstLine="709"/>
        <w:jc w:val="both"/>
        <w:rPr>
          <w:lang w:eastAsia="zh-CN"/>
        </w:rPr>
      </w:pPr>
      <w:r w:rsidRPr="00F93BA5">
        <w:rPr>
          <w:lang w:eastAsia="zh-CN"/>
        </w:rPr>
        <w:t>Предоставление субсидии осуществляется за счет средств, предусмотренных по разделу 0400 «Национальная экономика», подразделу 0405 «Сельское хозяйство и рыболовство», в пределах лимитов бюджетных обязательств, утвержденных в установленном порядке администрации Канашского района Чувашской Республики.</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F93BA5" w:rsidRPr="00F93BA5" w:rsidRDefault="00F93BA5" w:rsidP="00F93BA5">
      <w:pPr>
        <w:ind w:firstLine="709"/>
        <w:jc w:val="both"/>
        <w:rPr>
          <w:lang w:eastAsia="zh-CN"/>
        </w:rPr>
      </w:pPr>
      <w:r w:rsidRPr="00F93BA5">
        <w:rPr>
          <w:lang w:eastAsia="zh-CN"/>
        </w:rPr>
        <w:lastRenderedPageBreak/>
        <w:t>Выплата субсидий за счет средств, поступивших из республиканского бюджета Чувашской Республики, в том числе средств, поступивших в республиканский бюджет Чувашской Республики из федерального бюджета. осуществляется на условиях, установленных нормативными правовыми актами Российской Федерации и Чувашской Республики.</w:t>
      </w:r>
    </w:p>
    <w:p w:rsidR="00F93BA5" w:rsidRPr="00F93BA5" w:rsidRDefault="00F93BA5" w:rsidP="00F93BA5">
      <w:pPr>
        <w:ind w:firstLine="709"/>
        <w:jc w:val="both"/>
        <w:rPr>
          <w:lang w:eastAsia="zh-CN"/>
        </w:rPr>
      </w:pPr>
      <w:r w:rsidRPr="00F93BA5">
        <w:rPr>
          <w:lang w:eastAsia="zh-CN"/>
        </w:rPr>
        <w:t>В случае доведения в установленном порядке</w:t>
      </w:r>
      <w:r w:rsidRPr="00F93BA5">
        <w:t xml:space="preserve"> </w:t>
      </w:r>
      <w:r w:rsidRPr="00F93BA5">
        <w:rPr>
          <w:lang w:eastAsia="zh-CN"/>
        </w:rPr>
        <w:t>администрации Канашского района Чувашской Республики дополнительных лимитов бюджетных обязательств на цели, указанные в разделе I настоящих Правил, выплата субсидии производится с учетом следующих критериев приоритетности предоставления субсидии (по мере убывания их значимости):</w:t>
      </w:r>
    </w:p>
    <w:p w:rsidR="00F93BA5" w:rsidRPr="00F93BA5" w:rsidRDefault="00F93BA5" w:rsidP="00F93BA5">
      <w:pPr>
        <w:ind w:firstLine="709"/>
        <w:jc w:val="both"/>
        <w:rPr>
          <w:lang w:eastAsia="zh-CN"/>
        </w:rPr>
      </w:pPr>
      <w:r w:rsidRPr="00F93BA5">
        <w:rPr>
          <w:lang w:eastAsia="zh-CN"/>
        </w:rPr>
        <w:t>а) ранее представлены в администрацию Канашского района Чувашской Республики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была предоставлена не в полном объеме в связи с отсутствием лимитов бюджетных обязательств на цели, указанные в разделе I настоящих Правил, в соответствии с пунктом 2.7 настоящих Правил;</w:t>
      </w:r>
    </w:p>
    <w:p w:rsidR="00F93BA5" w:rsidRPr="00F93BA5" w:rsidRDefault="00F93BA5" w:rsidP="00F93BA5">
      <w:pPr>
        <w:ind w:firstLine="709"/>
        <w:jc w:val="both"/>
        <w:rPr>
          <w:lang w:eastAsia="zh-CN"/>
        </w:rPr>
      </w:pPr>
      <w:r w:rsidRPr="00F93BA5">
        <w:rPr>
          <w:lang w:eastAsia="zh-CN"/>
        </w:rPr>
        <w:t>б) ранее представлены в администрацию Канашского района Чувашской Республики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не была предоставлена в связи с отсутствием лимитов бюджетных обязательств на цели, указанные в разделе I настоящих Правил.</w:t>
      </w:r>
    </w:p>
    <w:p w:rsidR="00F93BA5" w:rsidRPr="00F93BA5" w:rsidRDefault="00F93BA5" w:rsidP="00F93BA5">
      <w:pPr>
        <w:ind w:firstLine="709"/>
        <w:jc w:val="both"/>
        <w:rPr>
          <w:lang w:eastAsia="zh-CN"/>
        </w:rPr>
      </w:pPr>
      <w:r w:rsidRPr="00F93BA5">
        <w:rPr>
          <w:lang w:eastAsia="zh-CN"/>
        </w:rPr>
        <w:t xml:space="preserve">2.2. Субсидии за счет средств </w:t>
      </w:r>
      <w:r w:rsidRPr="00F93BA5">
        <w:rPr>
          <w:color w:val="FF0000"/>
          <w:lang w:eastAsia="zh-CN"/>
        </w:rPr>
        <w:t>местного бюджета Канашского</w:t>
      </w:r>
      <w:r w:rsidRPr="00F93BA5">
        <w:rPr>
          <w:lang w:eastAsia="zh-CN"/>
        </w:rPr>
        <w:t xml:space="preserve"> района Чувашской Республики предоставляются получателям субсидий в виде возмещения части затрат текущего финансового года по ставкам, определяемым Минсельхозом Чувашии:</w:t>
      </w:r>
    </w:p>
    <w:p w:rsidR="00F93BA5" w:rsidRPr="00F93BA5" w:rsidRDefault="00F93BA5" w:rsidP="00F93BA5">
      <w:pPr>
        <w:ind w:firstLine="709"/>
        <w:jc w:val="both"/>
        <w:rPr>
          <w:lang w:eastAsia="zh-CN"/>
        </w:rPr>
      </w:pPr>
      <w:r w:rsidRPr="00F93BA5">
        <w:rPr>
          <w:lang w:eastAsia="zh-CN"/>
        </w:rPr>
        <w:t xml:space="preserve"> на 1 тонну реализованных юридическим лицам, включая сельскохозяйственным потребительским кооперативам, в текущем финансовом году овощей открытого грунта: капусты, моркови, свеклы столовой, огурцов, томатов, лука, чеснока, картофеля собственного производства, сумма субсидий при этом не может превышать 30 процентов затрат на производство данной продукции;</w:t>
      </w:r>
    </w:p>
    <w:p w:rsidR="00F93BA5" w:rsidRPr="00F93BA5" w:rsidRDefault="00F93BA5" w:rsidP="00F93BA5">
      <w:pPr>
        <w:ind w:firstLine="709"/>
        <w:jc w:val="both"/>
        <w:rPr>
          <w:lang w:eastAsia="zh-CN"/>
        </w:rPr>
      </w:pPr>
      <w:r w:rsidRPr="00F93BA5">
        <w:rPr>
          <w:lang w:eastAsia="zh-CN"/>
        </w:rPr>
        <w:t>на содержание 1 головы молочной коровы (нетели) исходя из численности поголовья коров (нетели) на дату обращения, но не более 50 тыс. рублей на одно личное подсобное хозяйство в год;</w:t>
      </w:r>
    </w:p>
    <w:p w:rsidR="00F93BA5" w:rsidRPr="00F93BA5" w:rsidRDefault="00F93BA5" w:rsidP="00F93BA5">
      <w:pPr>
        <w:ind w:firstLine="709"/>
        <w:jc w:val="both"/>
        <w:rPr>
          <w:lang w:eastAsia="zh-CN"/>
        </w:rPr>
      </w:pPr>
      <w:r w:rsidRPr="00F93BA5">
        <w:rPr>
          <w:lang w:eastAsia="zh-CN"/>
        </w:rPr>
        <w:t>на содержание 1 головы коровы (нетели) специализированной мясной породы, исходя из численности поголовья коров (нетели) на дату обращения, но не более 25 тыс. рублей на одно личное подсобное хозяйство в год;</w:t>
      </w:r>
    </w:p>
    <w:p w:rsidR="00F93BA5" w:rsidRPr="00F93BA5" w:rsidRDefault="00F93BA5" w:rsidP="00F93BA5">
      <w:pPr>
        <w:ind w:firstLine="709"/>
        <w:jc w:val="both"/>
        <w:rPr>
          <w:lang w:eastAsia="zh-CN"/>
        </w:rPr>
      </w:pPr>
      <w:r w:rsidRPr="00F93BA5">
        <w:rPr>
          <w:lang w:eastAsia="zh-CN"/>
        </w:rPr>
        <w:t>на содержания 1 головы овец и (или) коз старше 1 года исходя из численности поголовья овец (коз) на дату обращения, но не более 12 тыс. рублей на одно личное подсобное хозяйство в год.</w:t>
      </w:r>
    </w:p>
    <w:p w:rsidR="00F93BA5" w:rsidRPr="00F93BA5" w:rsidRDefault="00F93BA5" w:rsidP="00F93BA5">
      <w:pPr>
        <w:ind w:firstLine="709"/>
        <w:jc w:val="both"/>
        <w:rPr>
          <w:lang w:eastAsia="zh-CN"/>
        </w:rPr>
      </w:pPr>
      <w:r w:rsidRPr="00F93BA5">
        <w:rPr>
          <w:lang w:eastAsia="zh-CN"/>
        </w:rPr>
        <w:t>Размер субсидии рассчитывается по следующей формуле:</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С = V × R,</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где:</w:t>
      </w:r>
    </w:p>
    <w:p w:rsidR="00F93BA5" w:rsidRPr="00F93BA5" w:rsidRDefault="00F93BA5" w:rsidP="00F93BA5">
      <w:pPr>
        <w:ind w:firstLine="709"/>
        <w:jc w:val="both"/>
        <w:rPr>
          <w:lang w:eastAsia="zh-CN"/>
        </w:rPr>
      </w:pPr>
      <w:r w:rsidRPr="00F93BA5">
        <w:rPr>
          <w:lang w:eastAsia="zh-CN"/>
        </w:rPr>
        <w:t>С – размер субсидии за счет средств федерального бюджета, республиканского бюджета Чувашской Республики и местного бюджета. рублей;</w:t>
      </w:r>
    </w:p>
    <w:p w:rsidR="00F93BA5" w:rsidRPr="00F93BA5" w:rsidRDefault="00F93BA5" w:rsidP="00F93BA5">
      <w:pPr>
        <w:ind w:firstLine="709"/>
        <w:jc w:val="both"/>
        <w:rPr>
          <w:lang w:eastAsia="zh-CN"/>
        </w:rPr>
      </w:pPr>
      <w:r w:rsidRPr="00F93BA5">
        <w:rPr>
          <w:lang w:eastAsia="zh-CN"/>
        </w:rPr>
        <w:t>V – объем реализованных в текущем финансовом году овощей открытого грунта и (или) картофеля собственного производства (тонн), или поголовье молочных коров (нетелей) и (или) коров (нетелей) специализированных мясных пород, или овец и (или) коз (голов);</w:t>
      </w:r>
    </w:p>
    <w:p w:rsidR="00F93BA5" w:rsidRPr="00F93BA5" w:rsidRDefault="00F93BA5" w:rsidP="00F93BA5">
      <w:pPr>
        <w:ind w:firstLine="709"/>
        <w:jc w:val="both"/>
        <w:rPr>
          <w:lang w:eastAsia="zh-CN"/>
        </w:rPr>
      </w:pPr>
      <w:r w:rsidRPr="00F93BA5">
        <w:rPr>
          <w:lang w:eastAsia="zh-CN"/>
        </w:rPr>
        <w:t>R – ставка субсидии за счет средств федерального бюджета,</w:t>
      </w:r>
      <w:r w:rsidRPr="00F93BA5">
        <w:t xml:space="preserve"> </w:t>
      </w:r>
      <w:r w:rsidRPr="00F93BA5">
        <w:rPr>
          <w:lang w:eastAsia="zh-CN"/>
        </w:rPr>
        <w:t>республиканского бюджета Чувашской Республики и местного бюджета. рублей;</w:t>
      </w:r>
    </w:p>
    <w:p w:rsidR="00F93BA5" w:rsidRPr="00F93BA5" w:rsidRDefault="00F93BA5" w:rsidP="00F93BA5">
      <w:pPr>
        <w:ind w:firstLine="709"/>
        <w:jc w:val="both"/>
        <w:rPr>
          <w:lang w:eastAsia="zh-CN"/>
        </w:rPr>
      </w:pPr>
      <w:r w:rsidRPr="00F93BA5">
        <w:rPr>
          <w:lang w:eastAsia="zh-CN"/>
        </w:rPr>
        <w:lastRenderedPageBreak/>
        <w:t>При этом,  доля средств, выделяемых из федерального бюджета, составляет 4,8% в общем размере субсидий  за счет всех источников финансирования, из республиканского бюджета Чувашской Республики</w:t>
      </w:r>
      <w:r w:rsidRPr="00F93BA5">
        <w:t xml:space="preserve"> исходя </w:t>
      </w:r>
      <w:r w:rsidRPr="00F93BA5">
        <w:rPr>
          <w:lang w:eastAsia="zh-CN"/>
        </w:rPr>
        <w:t>из уровня софинансирования, установленного Правительством Российской Федерации для Чувашской Республики, -0,05%, из республиканского бюджета Чувашской Республики</w:t>
      </w:r>
      <w:r w:rsidRPr="00F93BA5">
        <w:t xml:space="preserve"> </w:t>
      </w:r>
      <w:r w:rsidRPr="00F93BA5">
        <w:rPr>
          <w:lang w:eastAsia="zh-CN"/>
        </w:rPr>
        <w:t>сверх уровня софинансирования из федерального бюджета, установленного Правительством Российской Федерации для Чувашской Республики – 95,05%,  местного бюджета  - 0,1%:</w:t>
      </w:r>
    </w:p>
    <w:p w:rsidR="00F93BA5" w:rsidRPr="00F93BA5" w:rsidRDefault="00F93BA5" w:rsidP="00F93BA5">
      <w:pPr>
        <w:ind w:firstLine="709"/>
        <w:jc w:val="both"/>
        <w:rPr>
          <w:lang w:eastAsia="zh-CN"/>
        </w:rPr>
      </w:pPr>
      <w:bookmarkStart w:id="1" w:name="P85"/>
      <w:bookmarkStart w:id="2" w:name="P87"/>
      <w:bookmarkStart w:id="3" w:name="P91"/>
      <w:bookmarkStart w:id="4" w:name="P131"/>
      <w:bookmarkEnd w:id="1"/>
      <w:bookmarkEnd w:id="2"/>
      <w:bookmarkEnd w:id="3"/>
      <w:bookmarkEnd w:id="4"/>
      <w:r w:rsidRPr="00F93BA5">
        <w:rPr>
          <w:lang w:eastAsia="zh-CN"/>
        </w:rPr>
        <w:t>2.3. Субсидии предоставляются при соблюдении получателем субсидии следующих условий:</w:t>
      </w:r>
    </w:p>
    <w:p w:rsidR="00F93BA5" w:rsidRPr="00F93BA5" w:rsidRDefault="00F93BA5" w:rsidP="00F93BA5">
      <w:pPr>
        <w:ind w:firstLine="709"/>
        <w:jc w:val="both"/>
        <w:rPr>
          <w:lang w:eastAsia="zh-CN"/>
        </w:rPr>
      </w:pPr>
      <w:r w:rsidRPr="00F93BA5">
        <w:rPr>
          <w:lang w:eastAsia="zh-CN"/>
        </w:rPr>
        <w:t>а)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F93BA5" w:rsidRPr="00F93BA5" w:rsidRDefault="00F93BA5" w:rsidP="00F93BA5">
      <w:pPr>
        <w:ind w:firstLine="709"/>
        <w:jc w:val="both"/>
        <w:rPr>
          <w:lang w:eastAsia="zh-CN"/>
        </w:rPr>
      </w:pPr>
      <w:r w:rsidRPr="00F93BA5">
        <w:rPr>
          <w:lang w:eastAsia="zh-CN"/>
        </w:rPr>
        <w:t>б) принятие получателем субсидии обязательства о применении специального налогового режима «Налог на профессиональный доход» не менее трех лет по истечении года, в котором получены средств государственной поддержки;</w:t>
      </w:r>
    </w:p>
    <w:p w:rsidR="00F93BA5" w:rsidRPr="00F93BA5" w:rsidRDefault="00F93BA5" w:rsidP="00F93BA5">
      <w:pPr>
        <w:ind w:firstLine="709"/>
        <w:jc w:val="both"/>
        <w:rPr>
          <w:lang w:eastAsia="zh-CN"/>
        </w:rPr>
      </w:pPr>
      <w:r w:rsidRPr="00F93BA5">
        <w:rPr>
          <w:lang w:eastAsia="zh-CN"/>
        </w:rPr>
        <w:t>в) получатель субсидии должен представить выписку из похозяйственной книги, подтверждающую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rsidR="00F93BA5" w:rsidRPr="00F93BA5" w:rsidRDefault="00F93BA5" w:rsidP="00F93BA5">
      <w:pPr>
        <w:ind w:firstLine="709"/>
        <w:jc w:val="both"/>
        <w:rPr>
          <w:lang w:eastAsia="zh-CN"/>
        </w:rPr>
      </w:pPr>
      <w:r w:rsidRPr="00F93BA5">
        <w:rPr>
          <w:lang w:eastAsia="zh-CN"/>
        </w:rPr>
        <w:t>г) получатель субсидии должен подтвердить затраты на производство сельскохозяйственной продукции и развитие сельскохозяйственных отраслей, указанных в разделе I настоящих Правил (договоры купли-продажи;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или расписки в получении денежных средств (в случае заключения договоров с физическими лицами), и (или)  выписки из банка, и (или)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F93BA5" w:rsidRPr="00F93BA5" w:rsidRDefault="00F93BA5" w:rsidP="00F93BA5">
      <w:pPr>
        <w:ind w:firstLine="709"/>
        <w:jc w:val="both"/>
        <w:rPr>
          <w:lang w:eastAsia="zh-CN"/>
        </w:rPr>
      </w:pPr>
      <w:r w:rsidRPr="00F93BA5">
        <w:rPr>
          <w:lang w:eastAsia="zh-CN"/>
        </w:rPr>
        <w:t>д) наличие у получателя субсидии поголовья молочных коров (нетелей) или поголовья коров (нетелей) специализированных мясных пород на дату обращения в Минсельхоз Чувашии за получением субсидии и принятие получателем субсидии обязательства сохранения поголовья молочных коров (нетелей) или  коров (нетелей) специализированных мясных пород по состоянию на 31 декабря  года получения субсидии в количестве не менее чем на дату обращения в Минсельхоз Чувашии за получением субсидии (для получателей субсидий соответственно по направлениям прирост производства молока или  развитие специализированного мясного скотоводства);</w:t>
      </w:r>
    </w:p>
    <w:p w:rsidR="00F93BA5" w:rsidRPr="00F93BA5" w:rsidRDefault="00F93BA5" w:rsidP="00F93BA5">
      <w:pPr>
        <w:ind w:firstLine="709"/>
        <w:jc w:val="both"/>
        <w:rPr>
          <w:lang w:eastAsia="zh-CN"/>
        </w:rPr>
      </w:pPr>
      <w:r w:rsidRPr="00F93BA5">
        <w:rPr>
          <w:lang w:eastAsia="zh-CN"/>
        </w:rPr>
        <w:t>е) наличие у получателя субсидии не менее 5 голов овец и (или) 1 головы козы старше 1 года на дату обращения в Минсельхоз Чувашии за получением субсидии и принятие получателем субсидии обязательства сохранения поголовья овец и коз старше 1 года по состоянию на 31 декабря года получения субсидии в количестве не менее чем на дату обращения в Минсельхоз Чувашии за получением субсидии (для получателей субсидий по направлению развитие овцеводства и козоводства);</w:t>
      </w:r>
    </w:p>
    <w:p w:rsidR="00F93BA5" w:rsidRPr="00F93BA5" w:rsidRDefault="00F93BA5" w:rsidP="00F93BA5">
      <w:pPr>
        <w:ind w:firstLine="709"/>
        <w:jc w:val="both"/>
        <w:rPr>
          <w:lang w:eastAsia="zh-CN"/>
        </w:rPr>
      </w:pPr>
      <w:r w:rsidRPr="00F93BA5">
        <w:rPr>
          <w:lang w:eastAsia="zh-CN"/>
        </w:rPr>
        <w:t>ж) отсутствие в году, предшествующем году получения субсидии, случаев привлечения к ответственности получателя субсидии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F93BA5" w:rsidRPr="00F93BA5" w:rsidRDefault="00F93BA5" w:rsidP="00F93BA5">
      <w:pPr>
        <w:ind w:firstLine="709"/>
        <w:jc w:val="both"/>
        <w:rPr>
          <w:lang w:eastAsia="zh-CN"/>
        </w:rPr>
      </w:pPr>
      <w:r w:rsidRPr="00F93BA5">
        <w:rPr>
          <w:lang w:eastAsia="zh-CN"/>
        </w:rPr>
        <w:lastRenderedPageBreak/>
        <w:t>Обязательным условием предоставления субсидии является согласие получателей субсидий на осуществление администрацией Канашского района Чувашской Республики и органами муниципального финансового контроля проверок, предусмотренных разделом IV настоящих Правил.</w:t>
      </w:r>
    </w:p>
    <w:p w:rsidR="00F93BA5" w:rsidRPr="00F93BA5" w:rsidRDefault="00F93BA5" w:rsidP="00F93BA5">
      <w:pPr>
        <w:ind w:firstLine="709"/>
        <w:jc w:val="both"/>
        <w:rPr>
          <w:lang w:eastAsia="zh-CN"/>
        </w:rPr>
      </w:pPr>
      <w:r w:rsidRPr="00F93BA5">
        <w:rPr>
          <w:lang w:eastAsia="zh-CN"/>
        </w:rPr>
        <w:t>2.4. Субсидии предоставляются получателю субсидии в случаях, если на первое число месяца, в котором планируется заключение соглашения о предоставлении субсидии между администрацией Канашского района Чувашской Республики и получателем субсидии (далее – соглашение), получатель субсидии соответствует следующим требованиям:</w:t>
      </w:r>
    </w:p>
    <w:p w:rsidR="00F93BA5" w:rsidRPr="00F93BA5" w:rsidRDefault="00F93BA5" w:rsidP="00F93BA5">
      <w:pPr>
        <w:ind w:firstLine="709"/>
        <w:jc w:val="both"/>
        <w:rPr>
          <w:lang w:eastAsia="zh-CN"/>
        </w:rPr>
      </w:pPr>
      <w:r w:rsidRPr="00F93BA5">
        <w:rPr>
          <w:lang w:eastAsia="zh-CN"/>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rsidR="00F93BA5" w:rsidRPr="00F93BA5" w:rsidRDefault="00F93BA5" w:rsidP="00F93BA5">
      <w:pPr>
        <w:ind w:firstLine="709"/>
        <w:jc w:val="both"/>
        <w:rPr>
          <w:lang w:eastAsia="zh-CN"/>
        </w:rPr>
      </w:pPr>
      <w:r w:rsidRPr="00F93BA5">
        <w:rPr>
          <w:lang w:eastAsia="zh-CN"/>
        </w:rPr>
        <w:t>у получателя субсидии должны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rsidR="00F93BA5" w:rsidRPr="00F93BA5" w:rsidRDefault="00F93BA5" w:rsidP="00F93BA5">
      <w:pPr>
        <w:ind w:firstLine="709"/>
        <w:jc w:val="both"/>
        <w:rPr>
          <w:lang w:eastAsia="zh-CN"/>
        </w:rPr>
      </w:pPr>
      <w:r w:rsidRPr="00F93BA5">
        <w:rPr>
          <w:lang w:eastAsia="zh-CN"/>
        </w:rPr>
        <w:t>в реестре дисквалифицированных лиц должны отсутствовать сведения о дисквалифицированном физическом лице – производителе товаров, работ, услуг, являющихся получателями субсидий;</w:t>
      </w:r>
    </w:p>
    <w:p w:rsidR="00F93BA5" w:rsidRPr="00F93BA5" w:rsidRDefault="00F93BA5" w:rsidP="00F93BA5">
      <w:pPr>
        <w:ind w:firstLine="709"/>
        <w:jc w:val="both"/>
        <w:rPr>
          <w:lang w:eastAsia="zh-CN"/>
        </w:rPr>
      </w:pPr>
      <w:r w:rsidRPr="00F93BA5">
        <w:rPr>
          <w:lang w:eastAsia="zh-CN"/>
        </w:rPr>
        <w:t>получатель субсидии не должен получать средства из местного бюджета в соответствии с иными нормативными правовыми актами на цели, указанные в разделе I настоящих Правил.</w:t>
      </w:r>
    </w:p>
    <w:p w:rsidR="00F93BA5" w:rsidRPr="00F93BA5" w:rsidRDefault="00F93BA5" w:rsidP="00F93BA5">
      <w:pPr>
        <w:ind w:firstLine="709"/>
        <w:jc w:val="both"/>
        <w:rPr>
          <w:lang w:eastAsia="zh-CN"/>
        </w:rPr>
      </w:pPr>
      <w:r w:rsidRPr="00F93BA5">
        <w:rPr>
          <w:lang w:eastAsia="zh-CN"/>
        </w:rPr>
        <w:t>2.5. Получатели субсидий по 5 число включительно месяца, следующего за отчетным представляют в администрацию Канашского района Чувашской Республики заявление по форме согласно приложению № 1 к настоящим Правилам (далее – заявление) и  справку-расчет на получение субсидии на возмещение части затрат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за счет средств федерального бюджета, республиканского бюджета Чувашской Республики и местного бюджета по форме согласно приложению № 2 к настоящим Правилам (далее – справка-расчет) в двух экземплярах с приложением копий документов, подтверждающих затраты на производство сельскохозяйственной продукции и развитие сельскохозяйственных отраслей, указанных в подпункте «г» пункта 2.3 настоящих Правил.</w:t>
      </w:r>
    </w:p>
    <w:p w:rsidR="00F93BA5" w:rsidRPr="00F93BA5" w:rsidRDefault="00F93BA5" w:rsidP="00F93BA5">
      <w:pPr>
        <w:ind w:firstLine="709"/>
        <w:jc w:val="both"/>
        <w:rPr>
          <w:lang w:eastAsia="zh-CN"/>
        </w:rPr>
      </w:pPr>
      <w:r w:rsidRPr="00F93BA5">
        <w:rPr>
          <w:lang w:eastAsia="zh-CN"/>
        </w:rPr>
        <w:t>Копии документов, указанные в абзаце первом настоящего пункта, заверяются получателем субсидии.</w:t>
      </w:r>
    </w:p>
    <w:p w:rsidR="00F93BA5" w:rsidRPr="00F93BA5" w:rsidRDefault="00F93BA5" w:rsidP="00F93BA5">
      <w:pPr>
        <w:ind w:firstLine="709"/>
        <w:jc w:val="both"/>
        <w:rPr>
          <w:lang w:eastAsia="zh-CN"/>
        </w:rPr>
      </w:pPr>
      <w:r w:rsidRPr="00F93BA5">
        <w:rPr>
          <w:lang w:eastAsia="zh-CN"/>
        </w:rPr>
        <w:t>Ответственность за достоверность сведений, содержащихся в документах, представленных получателем субсидии, несет получатель субсидии.</w:t>
      </w:r>
    </w:p>
    <w:p w:rsidR="00F93BA5" w:rsidRPr="00F93BA5" w:rsidRDefault="00F93BA5" w:rsidP="00F93BA5">
      <w:pPr>
        <w:ind w:firstLine="709"/>
        <w:jc w:val="both"/>
        <w:rPr>
          <w:lang w:eastAsia="zh-CN"/>
        </w:rPr>
      </w:pPr>
      <w:r w:rsidRPr="00F93BA5">
        <w:rPr>
          <w:lang w:eastAsia="zh-CN"/>
        </w:rPr>
        <w:t>Получатель субсидии вправе по собственной инициативе представить следующие документы, выданные по состоянию на первое число месяца, в котором планируется заключение соглашения:</w:t>
      </w:r>
    </w:p>
    <w:p w:rsidR="00F93BA5" w:rsidRPr="00F93BA5" w:rsidRDefault="00F93BA5" w:rsidP="00F93BA5">
      <w:pPr>
        <w:ind w:firstLine="709"/>
        <w:jc w:val="both"/>
        <w:rPr>
          <w:lang w:eastAsia="zh-CN"/>
        </w:rPr>
      </w:pPr>
      <w:r w:rsidRPr="00F93BA5">
        <w:rPr>
          <w:lang w:eastAsia="zh-CN"/>
        </w:rPr>
        <w:t>справку о постановке на учет (снятии с учета) физического лица в качестве плательщика налога на профессиональный доход;</w:t>
      </w:r>
    </w:p>
    <w:p w:rsidR="00F93BA5" w:rsidRPr="00F93BA5" w:rsidRDefault="00F93BA5" w:rsidP="00F93BA5">
      <w:pPr>
        <w:ind w:firstLine="709"/>
        <w:jc w:val="both"/>
        <w:rPr>
          <w:lang w:eastAsia="zh-CN"/>
        </w:rPr>
      </w:pPr>
      <w:r w:rsidRPr="00F93BA5">
        <w:rPr>
          <w:lang w:eastAsia="zh-CN"/>
        </w:rPr>
        <w:t>справку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rsidR="00F93BA5" w:rsidRPr="00F93BA5" w:rsidRDefault="00F93BA5" w:rsidP="00F93BA5">
      <w:pPr>
        <w:ind w:firstLine="709"/>
        <w:jc w:val="both"/>
        <w:rPr>
          <w:lang w:eastAsia="zh-CN"/>
        </w:rPr>
      </w:pPr>
      <w:r w:rsidRPr="00F93BA5">
        <w:rPr>
          <w:lang w:eastAsia="zh-CN"/>
        </w:rPr>
        <w:lastRenderedPageBreak/>
        <w:t>справку, выданную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подтверждающую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F93BA5" w:rsidRPr="00F93BA5" w:rsidRDefault="00F93BA5" w:rsidP="00F93BA5">
      <w:pPr>
        <w:ind w:firstLine="709"/>
        <w:jc w:val="both"/>
        <w:rPr>
          <w:lang w:eastAsia="zh-CN"/>
        </w:rPr>
      </w:pPr>
      <w:r w:rsidRPr="00F93BA5">
        <w:rPr>
          <w:lang w:eastAsia="zh-CN"/>
        </w:rPr>
        <w:t>2.6. Администрация Канашского района Чувашской Республики:</w:t>
      </w:r>
    </w:p>
    <w:p w:rsidR="00F93BA5" w:rsidRPr="00F93BA5" w:rsidRDefault="00F93BA5" w:rsidP="00F93BA5">
      <w:pPr>
        <w:ind w:firstLine="709"/>
        <w:jc w:val="both"/>
        <w:rPr>
          <w:lang w:eastAsia="zh-CN"/>
        </w:rPr>
      </w:pPr>
      <w:r w:rsidRPr="00F93BA5">
        <w:rPr>
          <w:lang w:eastAsia="zh-CN"/>
        </w:rPr>
        <w:t>а) регистрирует заявление в день его поступления;</w:t>
      </w:r>
    </w:p>
    <w:p w:rsidR="00F93BA5" w:rsidRPr="00F93BA5" w:rsidRDefault="00F93BA5" w:rsidP="00F93BA5">
      <w:pPr>
        <w:ind w:firstLine="709"/>
        <w:jc w:val="both"/>
        <w:rPr>
          <w:lang w:eastAsia="zh-CN"/>
        </w:rPr>
      </w:pPr>
      <w:r w:rsidRPr="00F93BA5">
        <w:rPr>
          <w:lang w:eastAsia="zh-CN"/>
        </w:rPr>
        <w:t>б) один экземпляр справки-расчета с копиями документов остается у специалиста администрации Канашского района Чувашской Республики в районе, второй экземпляр справки-расчета с отметкой о принятии возвращается получателю субсидии;</w:t>
      </w:r>
    </w:p>
    <w:p w:rsidR="00F93BA5" w:rsidRPr="00F93BA5" w:rsidRDefault="00F93BA5" w:rsidP="00F93BA5">
      <w:pPr>
        <w:ind w:firstLine="709"/>
        <w:jc w:val="both"/>
        <w:rPr>
          <w:lang w:eastAsia="zh-CN"/>
        </w:rPr>
      </w:pPr>
      <w:r w:rsidRPr="00F93BA5">
        <w:rPr>
          <w:lang w:eastAsia="zh-CN"/>
        </w:rPr>
        <w:t>в) в течение двух рабочих дней со дня регистрации заявления рассматривает документы, указанные в абзаце первом пункта 2.5 настоящих Правил.</w:t>
      </w:r>
    </w:p>
    <w:p w:rsidR="00F93BA5" w:rsidRPr="00F93BA5" w:rsidRDefault="00F93BA5" w:rsidP="00F93BA5">
      <w:pPr>
        <w:ind w:firstLine="709"/>
        <w:jc w:val="both"/>
        <w:rPr>
          <w:lang w:eastAsia="zh-CN"/>
        </w:rPr>
      </w:pPr>
      <w:r w:rsidRPr="00F93BA5">
        <w:rPr>
          <w:lang w:eastAsia="zh-CN"/>
        </w:rPr>
        <w:t>В случае если получателями субсидий по собственной инициативе не представлены документы, предусмотренные абзацами пятым - седьмым пункта 2.5 настоящих Правил, администрация Канашского района Чувашской Республики в течение трех рабочих дней со  дня поступления заявления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документов, предусмотренных абзацами пятым - седьмым пункта 2.5 настоящих Правил.</w:t>
      </w:r>
    </w:p>
    <w:p w:rsidR="00F93BA5" w:rsidRPr="00F93BA5" w:rsidRDefault="00F93BA5" w:rsidP="00F93BA5">
      <w:pPr>
        <w:ind w:firstLine="709"/>
        <w:jc w:val="both"/>
        <w:rPr>
          <w:lang w:eastAsia="zh-CN"/>
        </w:rPr>
      </w:pPr>
      <w:r w:rsidRPr="00F93BA5">
        <w:rPr>
          <w:lang w:eastAsia="zh-CN"/>
        </w:rPr>
        <w:t>В случае несоблюдения условий, предусмотренных  в пункте 2.3 настоящих Правил, представления неполного комплекта документов, обнаружения не-полных или недостоверных сведений в справке-расчете и иных документах, указанных в абзаце первом пункта 2.5 настоящих Правил,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администрация Канашского района Чувашской Республики не позднее следующего рабочего дня после дня окончания проверки возвращает их для устранения выявленных недостатков. Срок для устранения недостатков – не более двух рабочих дней со дня возврата получателю субсидии документов.</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в течение двух рабочих дня со дня устранения недостатков получателем субсидии проверяет их полноту и достоверность.</w:t>
      </w:r>
    </w:p>
    <w:p w:rsidR="00F93BA5" w:rsidRPr="00F93BA5" w:rsidRDefault="00F93BA5" w:rsidP="00F93BA5">
      <w:pPr>
        <w:ind w:firstLine="709"/>
        <w:jc w:val="both"/>
        <w:rPr>
          <w:lang w:eastAsia="zh-CN"/>
        </w:rPr>
      </w:pPr>
      <w:r w:rsidRPr="00F93BA5">
        <w:rPr>
          <w:lang w:eastAsia="zh-CN"/>
        </w:rPr>
        <w:t>В случае если получателем субсидии соблюдаются условия</w:t>
      </w:r>
      <w:r w:rsidRPr="00F93BA5">
        <w:t xml:space="preserve"> и </w:t>
      </w:r>
      <w:r w:rsidRPr="00F93BA5">
        <w:rPr>
          <w:lang w:eastAsia="zh-CN"/>
        </w:rPr>
        <w:t>требования, предусмотренные пунктом 2.3 и 2.4 настоящих Правил, представленные документы соответствуют комплекту документов, указанных в абзаце первом пункта 2.5 настоящих Правил, администрация Канашского района Чувашской Республики в течение 10 рабочих дней со дня получения заявления принимает решение о предоставлении субсидии.</w:t>
      </w:r>
    </w:p>
    <w:p w:rsidR="00F93BA5" w:rsidRPr="00F93BA5" w:rsidRDefault="00F93BA5" w:rsidP="00F93BA5">
      <w:pPr>
        <w:ind w:firstLine="709"/>
        <w:jc w:val="both"/>
        <w:rPr>
          <w:lang w:eastAsia="zh-CN"/>
        </w:rPr>
      </w:pPr>
      <w:r w:rsidRPr="00F93BA5">
        <w:rPr>
          <w:lang w:eastAsia="zh-CN"/>
        </w:rPr>
        <w:t>В течение трех рабочих дней со дня принятия решения о предоставлении субсидии между администрацией Канашского района Чувашской Республики и получателем субсидии заключается соглашение.</w:t>
      </w:r>
    </w:p>
    <w:p w:rsidR="00F93BA5" w:rsidRPr="00F93BA5" w:rsidRDefault="00F93BA5" w:rsidP="00F93BA5">
      <w:pPr>
        <w:ind w:firstLine="709"/>
        <w:jc w:val="both"/>
        <w:rPr>
          <w:lang w:eastAsia="zh-CN"/>
        </w:rPr>
      </w:pPr>
      <w:r w:rsidRPr="00F93BA5">
        <w:rPr>
          <w:lang w:eastAsia="zh-CN"/>
        </w:rPr>
        <w:t>В случае принятия администрацией Канашского района Чувашской Республики решения об отказе в предоставлении субсидии по основаниям, указанным в абзацах одиннадцатом – четырнадцатом настоящего пункта, администрация Канашского района Чувашской Республики направляет получателю субсидии письменное уведомление с указанием основания для отказа в течение 10 рабочих дней со дня принятия решения об отказе в предоставлении субсидии.</w:t>
      </w:r>
    </w:p>
    <w:p w:rsidR="00F93BA5" w:rsidRPr="00F93BA5" w:rsidRDefault="00F93BA5" w:rsidP="00F93BA5">
      <w:pPr>
        <w:ind w:firstLine="709"/>
        <w:jc w:val="both"/>
        <w:rPr>
          <w:lang w:eastAsia="zh-CN"/>
        </w:rPr>
      </w:pPr>
      <w:r w:rsidRPr="00F93BA5">
        <w:rPr>
          <w:lang w:eastAsia="zh-CN"/>
        </w:rPr>
        <w:lastRenderedPageBreak/>
        <w:t>Основаниями для отказа получателю субсидии в предоставлении субсидии являются:</w:t>
      </w:r>
    </w:p>
    <w:p w:rsidR="00F93BA5" w:rsidRPr="00F93BA5" w:rsidRDefault="00F93BA5" w:rsidP="00F93BA5">
      <w:pPr>
        <w:ind w:firstLine="709"/>
        <w:jc w:val="both"/>
        <w:rPr>
          <w:lang w:eastAsia="zh-CN"/>
        </w:rPr>
      </w:pPr>
      <w:r w:rsidRPr="00F93BA5">
        <w:rPr>
          <w:lang w:eastAsia="zh-CN"/>
        </w:rPr>
        <w:t>установление факта недостоверности представленной получателем субсидии информации;</w:t>
      </w:r>
    </w:p>
    <w:p w:rsidR="00F93BA5" w:rsidRPr="00F93BA5" w:rsidRDefault="00F93BA5" w:rsidP="00F93BA5">
      <w:pPr>
        <w:ind w:firstLine="709"/>
        <w:jc w:val="both"/>
        <w:rPr>
          <w:lang w:eastAsia="zh-CN"/>
        </w:rPr>
      </w:pPr>
      <w:r w:rsidRPr="00F93BA5">
        <w:rPr>
          <w:lang w:eastAsia="zh-CN"/>
        </w:rPr>
        <w:t>несоответствие условиям, предусмотренным пунктом 2.3 настоящих Правил;</w:t>
      </w:r>
    </w:p>
    <w:p w:rsidR="00F93BA5" w:rsidRPr="00F93BA5" w:rsidRDefault="00F93BA5" w:rsidP="00F93BA5">
      <w:pPr>
        <w:ind w:firstLine="709"/>
        <w:jc w:val="both"/>
        <w:rPr>
          <w:lang w:eastAsia="zh-CN"/>
        </w:rPr>
      </w:pPr>
      <w:r w:rsidRPr="00F93BA5">
        <w:rPr>
          <w:lang w:eastAsia="zh-CN"/>
        </w:rPr>
        <w:t>несоответствие требованиям, предусмотренным пунктом 2.4 настоящих Правил;</w:t>
      </w:r>
    </w:p>
    <w:p w:rsidR="00F93BA5" w:rsidRPr="00F93BA5" w:rsidRDefault="00F93BA5" w:rsidP="00F93BA5">
      <w:pPr>
        <w:ind w:firstLine="709"/>
        <w:jc w:val="both"/>
        <w:rPr>
          <w:lang w:eastAsia="zh-CN"/>
        </w:rPr>
      </w:pPr>
      <w:r w:rsidRPr="00F93BA5">
        <w:rPr>
          <w:lang w:eastAsia="zh-CN"/>
        </w:rPr>
        <w:t>отсутствие лимитов бюджетных обязательств.</w:t>
      </w:r>
    </w:p>
    <w:p w:rsidR="00F93BA5" w:rsidRPr="00F93BA5" w:rsidRDefault="00F93BA5" w:rsidP="00F93BA5">
      <w:pPr>
        <w:ind w:firstLine="709"/>
        <w:jc w:val="both"/>
        <w:rPr>
          <w:lang w:eastAsia="zh-CN"/>
        </w:rPr>
      </w:pPr>
      <w:r w:rsidRPr="00F93BA5">
        <w:rPr>
          <w:lang w:eastAsia="zh-CN"/>
        </w:rPr>
        <w:t>Получатель субсидии после устранения причин, послуживших основанием для принятия решения об отказе в предоставлении субсидии, вправе повторно обратиться в администрацию Канашского района Чувашской Республики в соответствии с настоящими Правилами.</w:t>
      </w:r>
    </w:p>
    <w:p w:rsidR="00F93BA5" w:rsidRPr="00F93BA5" w:rsidRDefault="00F93BA5" w:rsidP="00F93BA5">
      <w:pPr>
        <w:ind w:firstLine="709"/>
        <w:jc w:val="both"/>
        <w:rPr>
          <w:lang w:eastAsia="zh-CN"/>
        </w:rPr>
      </w:pPr>
      <w:r w:rsidRPr="00F93BA5">
        <w:rPr>
          <w:lang w:eastAsia="zh-CN"/>
        </w:rPr>
        <w:t>2.7. При недостаточности лимитов бюджетных обязательств субсидии предоставляются получателям субсидий пропорционально суммам причитающихся субсидий, указанным в справках-расчетах, представленных получателями субсидий в соответствии с абзацем первым пункта 2.5 настоящих Правил.</w:t>
      </w:r>
    </w:p>
    <w:p w:rsidR="00F93BA5" w:rsidRPr="00F93BA5" w:rsidRDefault="00F93BA5" w:rsidP="00F93BA5">
      <w:pPr>
        <w:ind w:firstLine="709"/>
        <w:jc w:val="both"/>
        <w:rPr>
          <w:lang w:eastAsia="zh-CN"/>
        </w:rPr>
      </w:pPr>
      <w:r w:rsidRPr="00F93BA5">
        <w:rPr>
          <w:lang w:eastAsia="zh-CN"/>
        </w:rPr>
        <w:t>2.8. Для перечисления субсидии администрация Канашского района Чувашской Республики в течение одного рабочего дня со дня заключения соглашения представляет в УФК по Чувашской Республике заявку на кассовый расход и соглашение.</w:t>
      </w:r>
    </w:p>
    <w:p w:rsidR="00F93BA5" w:rsidRPr="00F93BA5" w:rsidRDefault="00F93BA5" w:rsidP="00F93BA5">
      <w:pPr>
        <w:ind w:firstLine="709"/>
        <w:jc w:val="both"/>
        <w:rPr>
          <w:lang w:eastAsia="zh-CN"/>
        </w:rPr>
      </w:pPr>
      <w:r w:rsidRPr="00F93BA5">
        <w:rPr>
          <w:lang w:eastAsia="zh-CN"/>
        </w:rPr>
        <w:t>Перечисление субсидий осуществляется с лицевого счета получателя средств местного бюджета - администрации Канашского района Чувашской Республики, открытого в УФК по Чувашской Республике, на банковские счета получателей субсидий, указанные в заявлении, в течение трех рабочих дней со дня представления администрацией Канашского района Чувашской Республики документов, указанных в абзаце первом настоящего пункта, но не позднее десятого рабочего дня после дня принятия решения о предоставлении субсидии.</w:t>
      </w:r>
    </w:p>
    <w:p w:rsidR="00F93BA5" w:rsidRPr="00F93BA5" w:rsidRDefault="00F93BA5" w:rsidP="00F93BA5">
      <w:pPr>
        <w:ind w:firstLine="709"/>
        <w:jc w:val="both"/>
        <w:rPr>
          <w:lang w:eastAsia="zh-CN"/>
        </w:rPr>
      </w:pPr>
      <w:r w:rsidRPr="00F93BA5">
        <w:rPr>
          <w:lang w:eastAsia="zh-CN"/>
        </w:rPr>
        <w:t>2.9.</w:t>
      </w:r>
      <w:r w:rsidRPr="00F93BA5">
        <w:rPr>
          <w:lang w:val="en-US" w:eastAsia="zh-CN"/>
        </w:rPr>
        <w:t> </w:t>
      </w:r>
      <w:r w:rsidRPr="00F93BA5">
        <w:rPr>
          <w:lang w:eastAsia="zh-CN"/>
        </w:rPr>
        <w:t>Результатом предоставления субсидии является достижение значения показателя предоставления субсидии.</w:t>
      </w:r>
    </w:p>
    <w:p w:rsidR="00F93BA5" w:rsidRPr="00F93BA5" w:rsidRDefault="00F93BA5" w:rsidP="00F93BA5">
      <w:pPr>
        <w:ind w:firstLine="709"/>
        <w:jc w:val="both"/>
        <w:rPr>
          <w:lang w:eastAsia="zh-CN"/>
        </w:rPr>
      </w:pPr>
      <w:bookmarkStart w:id="5" w:name="P170"/>
      <w:bookmarkEnd w:id="5"/>
      <w:r w:rsidRPr="00F93BA5">
        <w:rPr>
          <w:lang w:eastAsia="zh-CN"/>
        </w:rPr>
        <w:t>Для оценки эффективности предоставления субсидии применяется следующий показатель предоставления субсидии –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F93BA5" w:rsidRPr="00F93BA5" w:rsidRDefault="00F93BA5" w:rsidP="00F93BA5">
      <w:pPr>
        <w:ind w:firstLine="709"/>
        <w:jc w:val="both"/>
        <w:rPr>
          <w:lang w:eastAsia="zh-CN"/>
        </w:rPr>
      </w:pPr>
      <w:r w:rsidRPr="00F93BA5">
        <w:rPr>
          <w:lang w:eastAsia="zh-CN"/>
        </w:rPr>
        <w:t xml:space="preserve">Оценка эффективности предоставления субсидий осуществляется администрацией Канашского района Чувашской Республики на основании данных получателей субсидий, представляемых в порядке и по форме, которые определены Министерством сельского хозяйства Российской Федерации (далее – отчет о результатах использования субсидий). </w:t>
      </w:r>
    </w:p>
    <w:p w:rsidR="00F93BA5" w:rsidRPr="00F93BA5" w:rsidRDefault="00F93BA5" w:rsidP="00F93BA5">
      <w:pPr>
        <w:ind w:firstLine="709"/>
        <w:jc w:val="both"/>
        <w:rPr>
          <w:lang w:eastAsia="zh-CN"/>
        </w:rPr>
      </w:pPr>
      <w:r w:rsidRPr="00F93BA5">
        <w:rPr>
          <w:lang w:eastAsia="zh-CN"/>
        </w:rPr>
        <w:t>Получатель субсидии представляет в администрацию Канашского района Чувашской Республики отчёт о результатах использования субсидий, указанного в абзаце третьем настоящего пункта, в течение 15 рабочих дней, следующих за отчетным годом</w:t>
      </w:r>
      <w:bookmarkStart w:id="6" w:name="P177"/>
      <w:bookmarkEnd w:id="6"/>
      <w:r w:rsidRPr="00F93BA5">
        <w:rPr>
          <w:lang w:eastAsia="zh-CN"/>
        </w:rPr>
        <w:t>.</w:t>
      </w:r>
    </w:p>
    <w:p w:rsidR="00F93BA5" w:rsidRPr="00F93BA5" w:rsidRDefault="00F93BA5" w:rsidP="00F93BA5">
      <w:pPr>
        <w:ind w:firstLine="709"/>
        <w:jc w:val="both"/>
        <w:rPr>
          <w:lang w:eastAsia="zh-CN"/>
        </w:rPr>
      </w:pPr>
      <w:r w:rsidRPr="00F93BA5">
        <w:rPr>
          <w:lang w:eastAsia="zh-CN"/>
        </w:rPr>
        <w:t>2.10.</w:t>
      </w:r>
      <w:r w:rsidRPr="00F93BA5">
        <w:rPr>
          <w:lang w:val="en-US" w:eastAsia="zh-CN"/>
        </w:rPr>
        <w:t> </w:t>
      </w:r>
      <w:r w:rsidRPr="00F93BA5">
        <w:rPr>
          <w:lang w:eastAsia="zh-CN"/>
        </w:rPr>
        <w:t>В случае если получателем субсидии допущены нарушения обязательств, предусмотренных соглашением в части достижения значения показателя предоставления субсидии, то объем средств, подлежащий возврату в местный бюджет в течение одного месяца со дня получения письменного уведомления, но не позднее 1 апреля года, следующего за годом предоставления субсидии (</w:t>
      </w:r>
      <w:proofErr w:type="spellStart"/>
      <w:r w:rsidRPr="00F93BA5">
        <w:rPr>
          <w:lang w:eastAsia="zh-CN"/>
        </w:rPr>
        <w:t>Vвозврата</w:t>
      </w:r>
      <w:proofErr w:type="spellEnd"/>
      <w:r w:rsidRPr="00F93BA5">
        <w:rPr>
          <w:lang w:eastAsia="zh-CN"/>
        </w:rPr>
        <w:t>), рассчитывается по формуле</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proofErr w:type="spellStart"/>
      <w:r w:rsidRPr="00F93BA5">
        <w:rPr>
          <w:lang w:eastAsia="zh-CN"/>
        </w:rPr>
        <w:t>Vвозврата</w:t>
      </w:r>
      <w:proofErr w:type="spellEnd"/>
      <w:r w:rsidRPr="00F93BA5">
        <w:rPr>
          <w:lang w:eastAsia="zh-CN"/>
        </w:rPr>
        <w:t xml:space="preserve"> = </w:t>
      </w:r>
      <w:proofErr w:type="spellStart"/>
      <w:r w:rsidRPr="00F93BA5">
        <w:rPr>
          <w:lang w:eastAsia="zh-CN"/>
        </w:rPr>
        <w:t>Vсубсидии</w:t>
      </w:r>
      <w:proofErr w:type="spellEnd"/>
      <w:r w:rsidRPr="00F93BA5">
        <w:rPr>
          <w:lang w:eastAsia="zh-CN"/>
        </w:rPr>
        <w:t xml:space="preserve"> × (1 – D / S) × 0,1,</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где:</w:t>
      </w:r>
    </w:p>
    <w:p w:rsidR="00F93BA5" w:rsidRPr="00F93BA5" w:rsidRDefault="00F93BA5" w:rsidP="00F93BA5">
      <w:pPr>
        <w:ind w:firstLine="709"/>
        <w:jc w:val="both"/>
        <w:rPr>
          <w:lang w:eastAsia="zh-CN"/>
        </w:rPr>
      </w:pPr>
      <w:proofErr w:type="spellStart"/>
      <w:r w:rsidRPr="00F93BA5">
        <w:rPr>
          <w:lang w:eastAsia="zh-CN"/>
        </w:rPr>
        <w:t>Vсубсидии</w:t>
      </w:r>
      <w:proofErr w:type="spellEnd"/>
      <w:r w:rsidRPr="00F93BA5">
        <w:rPr>
          <w:lang w:eastAsia="zh-CN"/>
        </w:rPr>
        <w:t xml:space="preserve"> – размер субсидии, полученной получателем субсидии;</w:t>
      </w:r>
    </w:p>
    <w:p w:rsidR="00F93BA5" w:rsidRPr="00F93BA5" w:rsidRDefault="00F93BA5" w:rsidP="00F93BA5">
      <w:pPr>
        <w:ind w:firstLine="709"/>
        <w:jc w:val="both"/>
        <w:rPr>
          <w:lang w:eastAsia="zh-CN"/>
        </w:rPr>
      </w:pPr>
      <w:r w:rsidRPr="00F93BA5">
        <w:rPr>
          <w:lang w:eastAsia="zh-CN"/>
        </w:rPr>
        <w:lastRenderedPageBreak/>
        <w:t>D – фактически достигнутое значение показателя предоставления субсидии на основании отчета;</w:t>
      </w:r>
    </w:p>
    <w:p w:rsidR="00F93BA5" w:rsidRPr="00F93BA5" w:rsidRDefault="00F93BA5" w:rsidP="00F93BA5">
      <w:pPr>
        <w:ind w:firstLine="709"/>
        <w:jc w:val="both"/>
        <w:rPr>
          <w:lang w:eastAsia="zh-CN"/>
        </w:rPr>
      </w:pPr>
      <w:r w:rsidRPr="00F93BA5">
        <w:rPr>
          <w:lang w:eastAsia="zh-CN"/>
        </w:rPr>
        <w:t>S – плановое значение показателя предоставления субсидии, установленное соглашением.</w:t>
      </w:r>
    </w:p>
    <w:p w:rsidR="00F93BA5" w:rsidRPr="00F93BA5" w:rsidRDefault="00F93BA5" w:rsidP="00F93BA5">
      <w:pPr>
        <w:ind w:firstLine="709"/>
        <w:jc w:val="both"/>
        <w:rPr>
          <w:lang w:eastAsia="zh-CN"/>
        </w:rPr>
      </w:pPr>
      <w:r w:rsidRPr="00F93BA5">
        <w:rPr>
          <w:lang w:eastAsia="zh-CN"/>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F93BA5" w:rsidRPr="00F93BA5" w:rsidRDefault="00F93BA5" w:rsidP="00F93BA5">
      <w:pPr>
        <w:ind w:firstLine="709"/>
        <w:jc w:val="both"/>
        <w:rPr>
          <w:lang w:eastAsia="zh-CN"/>
        </w:rPr>
      </w:pPr>
      <w:r w:rsidRPr="00F93BA5">
        <w:rPr>
          <w:lang w:eastAsia="zh-CN"/>
        </w:rPr>
        <w:t>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F93BA5" w:rsidRPr="00F93BA5" w:rsidRDefault="00F93BA5" w:rsidP="00F93BA5">
      <w:pPr>
        <w:ind w:firstLine="709"/>
        <w:jc w:val="both"/>
        <w:rPr>
          <w:lang w:eastAsia="zh-CN"/>
        </w:rPr>
      </w:pPr>
    </w:p>
    <w:p w:rsidR="00F93BA5" w:rsidRPr="00F93BA5" w:rsidRDefault="00F93BA5" w:rsidP="00F93BA5">
      <w:pPr>
        <w:ind w:firstLine="709"/>
        <w:jc w:val="center"/>
        <w:rPr>
          <w:b/>
          <w:lang w:eastAsia="zh-CN"/>
        </w:rPr>
      </w:pPr>
      <w:r w:rsidRPr="00F93BA5">
        <w:rPr>
          <w:b/>
          <w:lang w:eastAsia="zh-CN"/>
        </w:rPr>
        <w:t>III. Порядок возврата субсидий</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3.1. Возврат средств местного бюджета Чувашской Республики осуществляется:</w:t>
      </w:r>
    </w:p>
    <w:p w:rsidR="00F93BA5" w:rsidRPr="00F93BA5" w:rsidRDefault="00F93BA5" w:rsidP="00F93BA5">
      <w:pPr>
        <w:ind w:firstLine="567"/>
        <w:jc w:val="both"/>
        <w:rPr>
          <w:lang w:eastAsia="zh-CN"/>
        </w:rPr>
      </w:pPr>
      <w:r w:rsidRPr="00F93BA5">
        <w:rPr>
          <w:lang w:eastAsia="zh-CN"/>
        </w:rPr>
        <w:t>в случае выявления фактов нарушения условий предоставления субсидии – в размере всей предоставленной суммы субсидии;</w:t>
      </w:r>
    </w:p>
    <w:p w:rsidR="00F93BA5" w:rsidRPr="00F93BA5" w:rsidRDefault="00F93BA5" w:rsidP="00F93BA5">
      <w:pPr>
        <w:ind w:firstLine="709"/>
        <w:jc w:val="both"/>
        <w:rPr>
          <w:lang w:eastAsia="zh-CN"/>
        </w:rPr>
      </w:pPr>
      <w:r w:rsidRPr="00F93BA5">
        <w:rPr>
          <w:lang w:eastAsia="zh-CN"/>
        </w:rPr>
        <w:t>в случае нецелевого использования субсидии – в размере суммы нецелевого использования субсидии;</w:t>
      </w:r>
    </w:p>
    <w:p w:rsidR="00F93BA5" w:rsidRPr="00F93BA5" w:rsidRDefault="00F93BA5" w:rsidP="00F93BA5">
      <w:pPr>
        <w:ind w:firstLine="709"/>
        <w:jc w:val="both"/>
        <w:rPr>
          <w:lang w:eastAsia="zh-CN"/>
        </w:rPr>
      </w:pPr>
      <w:r w:rsidRPr="00F93BA5">
        <w:rPr>
          <w:lang w:eastAsia="zh-CN"/>
        </w:rPr>
        <w:t>в случае не достижения результата предоставления субсидии – не достижения значения показателя предоставления субсидии – в соответствии с пунктом 2.11 настоящих Правил.</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течение 10 рабочих дней со дня выявления администрацией Канашского района Чувашской Республики и (или) органами муниципального финансового контроля факта нарушения условий и порядка предоставления субсидий, установленных настоящими Правилами и соглашением, направляет получателю субсидии уведомление о возврате в местный бюджет указанных средств в течение одного месяца со дня получения уведомления.</w:t>
      </w:r>
    </w:p>
    <w:p w:rsidR="00F93BA5" w:rsidRPr="00F93BA5" w:rsidRDefault="00F93BA5" w:rsidP="00F93BA5">
      <w:pPr>
        <w:ind w:firstLine="709"/>
        <w:jc w:val="both"/>
        <w:rPr>
          <w:lang w:eastAsia="zh-CN"/>
        </w:rPr>
      </w:pPr>
      <w:r w:rsidRPr="00F93BA5">
        <w:rPr>
          <w:lang w:eastAsia="zh-CN"/>
        </w:rPr>
        <w:t>3.2. В случае если получатель субсидии не возвращает бюджетные средства в местный бюджет в установленные сроки или отказывается от добровольного возврата указанных средств, они взыскиваются в судебном порядке.</w:t>
      </w:r>
    </w:p>
    <w:p w:rsidR="00F93BA5" w:rsidRPr="00F93BA5" w:rsidRDefault="00F93BA5" w:rsidP="00F93BA5">
      <w:pPr>
        <w:ind w:firstLine="709"/>
        <w:jc w:val="both"/>
        <w:rPr>
          <w:lang w:eastAsia="zh-CN"/>
        </w:rPr>
      </w:pPr>
    </w:p>
    <w:p w:rsidR="00F93BA5" w:rsidRPr="00F93BA5" w:rsidRDefault="00F93BA5" w:rsidP="00F93BA5">
      <w:pPr>
        <w:ind w:firstLine="709"/>
        <w:jc w:val="center"/>
        <w:rPr>
          <w:b/>
          <w:lang w:eastAsia="zh-CN"/>
        </w:rPr>
      </w:pPr>
      <w:r w:rsidRPr="00F93BA5">
        <w:rPr>
          <w:b/>
          <w:lang w:eastAsia="zh-CN"/>
        </w:rPr>
        <w:t>IV. Осуществление контроля</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F93BA5" w:rsidRPr="00F93BA5" w:rsidRDefault="00F93BA5" w:rsidP="00F93BA5">
      <w:pPr>
        <w:ind w:firstLine="709"/>
        <w:jc w:val="both"/>
        <w:rPr>
          <w:lang w:eastAsia="zh-CN"/>
        </w:rPr>
      </w:pPr>
      <w:r w:rsidRPr="00F93BA5">
        <w:rPr>
          <w:lang w:eastAsia="zh-CN"/>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F93BA5" w:rsidRPr="00F93BA5" w:rsidRDefault="00F93BA5" w:rsidP="00F93BA5">
      <w:pPr>
        <w:ind w:firstLine="709"/>
        <w:jc w:val="both"/>
        <w:rPr>
          <w:lang w:eastAsia="zh-CN"/>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331C14" w:rsidRDefault="00331C14" w:rsidP="00F93BA5">
      <w:pPr>
        <w:autoSpaceDE w:val="0"/>
        <w:autoSpaceDN w:val="0"/>
        <w:adjustRightInd w:val="0"/>
        <w:ind w:left="3969"/>
        <w:jc w:val="center"/>
        <w:rPr>
          <w:sz w:val="26"/>
          <w:szCs w:val="25"/>
        </w:rPr>
        <w:sectPr w:rsidR="00331C14" w:rsidSect="00B1279B">
          <w:headerReference w:type="even" r:id="rId10"/>
          <w:footerReference w:type="even" r:id="rId11"/>
          <w:pgSz w:w="11906" w:h="16838"/>
          <w:pgMar w:top="1134" w:right="850" w:bottom="1134" w:left="1984" w:header="709" w:footer="709" w:gutter="0"/>
          <w:pgNumType w:start="1"/>
          <w:cols w:space="708"/>
          <w:titlePg/>
          <w:docGrid w:linePitch="360"/>
        </w:sectPr>
      </w:pPr>
    </w:p>
    <w:p w:rsidR="00F93BA5" w:rsidRPr="00F93BA5" w:rsidRDefault="00F93BA5" w:rsidP="00F93BA5">
      <w:pPr>
        <w:autoSpaceDE w:val="0"/>
        <w:autoSpaceDN w:val="0"/>
        <w:adjustRightInd w:val="0"/>
        <w:ind w:left="3969"/>
        <w:jc w:val="center"/>
        <w:rPr>
          <w:sz w:val="22"/>
          <w:szCs w:val="22"/>
        </w:rPr>
      </w:pPr>
      <w:r w:rsidRPr="00F93BA5">
        <w:rPr>
          <w:sz w:val="22"/>
          <w:szCs w:val="22"/>
        </w:rPr>
        <w:lastRenderedPageBreak/>
        <w:t>Приложение № 1</w:t>
      </w:r>
    </w:p>
    <w:p w:rsidR="00F93BA5" w:rsidRPr="00F93BA5" w:rsidRDefault="00F93BA5" w:rsidP="00F93BA5">
      <w:pPr>
        <w:autoSpaceDE w:val="0"/>
        <w:autoSpaceDN w:val="0"/>
        <w:adjustRightInd w:val="0"/>
        <w:ind w:left="3969"/>
        <w:jc w:val="both"/>
        <w:rPr>
          <w:sz w:val="20"/>
          <w:szCs w:val="20"/>
        </w:rPr>
      </w:pPr>
      <w:r w:rsidRPr="00F93BA5">
        <w:rPr>
          <w:sz w:val="20"/>
          <w:szCs w:val="20"/>
        </w:rPr>
        <w:t>к Правилам предоставления субсидий из бюджета муниципального района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pPr>
      <w:r w:rsidRPr="00F93BA5">
        <w:t>Администрацию</w:t>
      </w:r>
    </w:p>
    <w:p w:rsidR="00F93BA5" w:rsidRPr="00F93BA5" w:rsidRDefault="00F93BA5" w:rsidP="00F93BA5">
      <w:pPr>
        <w:autoSpaceDE w:val="0"/>
        <w:autoSpaceDN w:val="0"/>
        <w:adjustRightInd w:val="0"/>
        <w:ind w:left="3969"/>
        <w:jc w:val="center"/>
      </w:pPr>
      <w:r w:rsidRPr="00F93BA5">
        <w:t>Канашского района</w:t>
      </w:r>
    </w:p>
    <w:p w:rsidR="00F93BA5" w:rsidRPr="00F93BA5" w:rsidRDefault="00F93BA5" w:rsidP="00F93BA5">
      <w:pPr>
        <w:autoSpaceDE w:val="0"/>
        <w:autoSpaceDN w:val="0"/>
        <w:adjustRightInd w:val="0"/>
        <w:ind w:left="3969"/>
        <w:jc w:val="center"/>
      </w:pPr>
      <w:r w:rsidRPr="00F93BA5">
        <w:t>Чувашской Республики</w:t>
      </w:r>
    </w:p>
    <w:p w:rsidR="00F93BA5" w:rsidRPr="00F93BA5" w:rsidRDefault="00F93BA5" w:rsidP="00F93BA5">
      <w:pPr>
        <w:autoSpaceDE w:val="0"/>
        <w:autoSpaceDN w:val="0"/>
        <w:adjustRightInd w:val="0"/>
        <w:ind w:left="4560"/>
        <w:jc w:val="both"/>
      </w:pPr>
      <w:r w:rsidRPr="00F93BA5">
        <w:t>__________________________________</w:t>
      </w:r>
    </w:p>
    <w:p w:rsidR="00F93BA5" w:rsidRPr="00F93BA5" w:rsidRDefault="00F93BA5" w:rsidP="00F93BA5">
      <w:pPr>
        <w:autoSpaceDE w:val="0"/>
        <w:autoSpaceDN w:val="0"/>
        <w:adjustRightInd w:val="0"/>
        <w:ind w:left="4560"/>
        <w:jc w:val="center"/>
      </w:pPr>
      <w:r w:rsidRPr="00F93BA5">
        <w:t>(наименование получателя субсидии)</w:t>
      </w:r>
    </w:p>
    <w:p w:rsidR="00F93BA5" w:rsidRPr="00F93BA5" w:rsidRDefault="00F93BA5" w:rsidP="00F93BA5">
      <w:pPr>
        <w:autoSpaceDE w:val="0"/>
        <w:autoSpaceDN w:val="0"/>
        <w:adjustRightInd w:val="0"/>
        <w:ind w:left="4560"/>
      </w:pPr>
      <w:r w:rsidRPr="00F93BA5">
        <w:t>__________________________________</w:t>
      </w:r>
    </w:p>
    <w:p w:rsidR="00F93BA5" w:rsidRPr="00F93BA5" w:rsidRDefault="00F93BA5" w:rsidP="00F93BA5">
      <w:pPr>
        <w:autoSpaceDE w:val="0"/>
        <w:autoSpaceDN w:val="0"/>
        <w:adjustRightInd w:val="0"/>
        <w:ind w:left="4560"/>
        <w:jc w:val="both"/>
      </w:pPr>
      <w:r w:rsidRPr="00F93BA5">
        <w:t>Адрес ____________________________</w:t>
      </w:r>
    </w:p>
    <w:p w:rsidR="00F93BA5" w:rsidRPr="00F93BA5" w:rsidRDefault="00F93BA5" w:rsidP="00F93BA5">
      <w:pPr>
        <w:autoSpaceDE w:val="0"/>
        <w:autoSpaceDN w:val="0"/>
        <w:adjustRightInd w:val="0"/>
        <w:ind w:left="4560"/>
        <w:jc w:val="both"/>
      </w:pPr>
      <w:r w:rsidRPr="00F93BA5">
        <w:t>__________________________________</w:t>
      </w:r>
    </w:p>
    <w:p w:rsidR="00F93BA5" w:rsidRPr="00F93BA5" w:rsidRDefault="00F93BA5" w:rsidP="00F93BA5">
      <w:pPr>
        <w:autoSpaceDE w:val="0"/>
        <w:autoSpaceDN w:val="0"/>
        <w:adjustRightInd w:val="0"/>
        <w:ind w:left="4560"/>
        <w:jc w:val="both"/>
      </w:pPr>
      <w:r w:rsidRPr="00F93BA5">
        <w:t>Контактный телефон ________________</w:t>
      </w:r>
    </w:p>
    <w:p w:rsidR="00F93BA5" w:rsidRPr="00F93BA5" w:rsidRDefault="00F93BA5" w:rsidP="00F93BA5">
      <w:pPr>
        <w:autoSpaceDE w:val="0"/>
        <w:autoSpaceDN w:val="0"/>
        <w:adjustRightInd w:val="0"/>
        <w:ind w:left="4560"/>
        <w:jc w:val="both"/>
      </w:pPr>
      <w:r w:rsidRPr="00F93BA5">
        <w:t>ИНН _____________________________</w:t>
      </w:r>
    </w:p>
    <w:p w:rsidR="00F93BA5" w:rsidRPr="00F93BA5" w:rsidRDefault="00F93BA5" w:rsidP="00F93BA5">
      <w:pPr>
        <w:autoSpaceDE w:val="0"/>
        <w:autoSpaceDN w:val="0"/>
        <w:jc w:val="both"/>
      </w:pPr>
    </w:p>
    <w:p w:rsidR="00F93BA5" w:rsidRPr="00F93BA5" w:rsidRDefault="00F93BA5" w:rsidP="00F93BA5">
      <w:pPr>
        <w:autoSpaceDE w:val="0"/>
        <w:autoSpaceDN w:val="0"/>
        <w:jc w:val="both"/>
      </w:pPr>
    </w:p>
    <w:p w:rsidR="00F93BA5" w:rsidRPr="00F93BA5" w:rsidRDefault="00F93BA5" w:rsidP="00F93BA5">
      <w:pPr>
        <w:autoSpaceDE w:val="0"/>
        <w:autoSpaceDN w:val="0"/>
        <w:jc w:val="center"/>
      </w:pPr>
      <w:r w:rsidRPr="00F93BA5">
        <w:rPr>
          <w:b/>
        </w:rPr>
        <w:t>заявление.</w:t>
      </w:r>
    </w:p>
    <w:p w:rsidR="00F93BA5" w:rsidRPr="00F93BA5" w:rsidRDefault="00F93BA5" w:rsidP="00F93BA5">
      <w:pPr>
        <w:autoSpaceDE w:val="0"/>
        <w:autoSpaceDN w:val="0"/>
        <w:jc w:val="both"/>
      </w:pPr>
    </w:p>
    <w:p w:rsidR="00F93BA5" w:rsidRPr="00F93BA5" w:rsidRDefault="00F93BA5" w:rsidP="00F93BA5">
      <w:pPr>
        <w:tabs>
          <w:tab w:val="left" w:pos="709"/>
        </w:tabs>
        <w:autoSpaceDE w:val="0"/>
        <w:autoSpaceDN w:val="0"/>
        <w:ind w:firstLine="709"/>
        <w:jc w:val="both"/>
      </w:pPr>
      <w:r w:rsidRPr="00F93BA5">
        <w:t>Прошу предоставить субсидию из местного бюджета Чувашской Республики на _____________________________________________________________</w:t>
      </w:r>
    </w:p>
    <w:p w:rsidR="00F93BA5" w:rsidRPr="00F93BA5" w:rsidRDefault="00F93BA5" w:rsidP="00F93BA5">
      <w:pPr>
        <w:autoSpaceDE w:val="0"/>
        <w:autoSpaceDN w:val="0"/>
        <w:ind w:firstLine="1680"/>
        <w:jc w:val="center"/>
      </w:pPr>
      <w:r w:rsidRPr="00F93BA5">
        <w:t>(наименование субсидии)</w:t>
      </w:r>
    </w:p>
    <w:p w:rsidR="00F93BA5" w:rsidRPr="00F93BA5" w:rsidRDefault="00F93BA5" w:rsidP="00F93BA5">
      <w:pPr>
        <w:autoSpaceDE w:val="0"/>
        <w:autoSpaceDN w:val="0"/>
        <w:jc w:val="both"/>
      </w:pPr>
      <w:r w:rsidRPr="00F93BA5">
        <w:t>_____________________________________________________________________.</w:t>
      </w:r>
    </w:p>
    <w:p w:rsidR="00F93BA5" w:rsidRPr="00F93BA5" w:rsidRDefault="00F93BA5" w:rsidP="00F93BA5">
      <w:pPr>
        <w:autoSpaceDE w:val="0"/>
        <w:autoSpaceDN w:val="0"/>
        <w:ind w:firstLine="720"/>
        <w:jc w:val="both"/>
      </w:pPr>
      <w:r w:rsidRPr="00F93BA5">
        <w:t>Подтверждаю, что</w:t>
      </w:r>
    </w:p>
    <w:p w:rsidR="00F93BA5" w:rsidRPr="00F93BA5" w:rsidRDefault="00F93BA5" w:rsidP="00F93BA5">
      <w:pPr>
        <w:autoSpaceDE w:val="0"/>
        <w:autoSpaceDN w:val="0"/>
        <w:ind w:firstLine="708"/>
        <w:jc w:val="both"/>
      </w:pPr>
      <w:r w:rsidRPr="00F93BA5">
        <w:t>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представляет копии платежных документов, подтверждающих выполнение данной неисполненной обязанности);</w:t>
      </w:r>
    </w:p>
    <w:p w:rsidR="00F93BA5" w:rsidRPr="00F93BA5" w:rsidRDefault="00F93BA5" w:rsidP="00F93BA5">
      <w:pPr>
        <w:autoSpaceDE w:val="0"/>
        <w:autoSpaceDN w:val="0"/>
        <w:ind w:firstLine="708"/>
        <w:jc w:val="both"/>
      </w:pPr>
      <w:r w:rsidRPr="00F93BA5">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rsidR="00F93BA5" w:rsidRPr="00F93BA5" w:rsidRDefault="00F93BA5" w:rsidP="00F93BA5">
      <w:pPr>
        <w:autoSpaceDE w:val="0"/>
        <w:autoSpaceDN w:val="0"/>
        <w:ind w:firstLine="708"/>
        <w:jc w:val="both"/>
      </w:pPr>
      <w:r w:rsidRPr="00F93BA5">
        <w:t>не получал средства из местного бюджета в соответствии с иными нормативными правовыми актами на указанные цели.</w:t>
      </w:r>
    </w:p>
    <w:p w:rsidR="00F93BA5" w:rsidRPr="00F93BA5" w:rsidRDefault="00F93BA5" w:rsidP="00F93BA5">
      <w:pPr>
        <w:autoSpaceDE w:val="0"/>
        <w:autoSpaceDN w:val="0"/>
        <w:ind w:firstLine="708"/>
        <w:jc w:val="both"/>
      </w:pPr>
      <w:r w:rsidRPr="00F93BA5">
        <w:t>Подтверждаю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F93BA5" w:rsidRPr="00F93BA5" w:rsidRDefault="00F93BA5" w:rsidP="00F93BA5">
      <w:pPr>
        <w:autoSpaceDE w:val="0"/>
        <w:autoSpaceDN w:val="0"/>
        <w:ind w:firstLine="708"/>
        <w:jc w:val="both"/>
      </w:pPr>
      <w:r w:rsidRPr="00F93BA5">
        <w:t xml:space="preserve">Подтверждаю, что в реестре дисквалифицированных лиц отсутствуют сведения о дисквалифицированном физическом лице – производителе товаров, работ, услуг, являющемся получателем субсидий; </w:t>
      </w:r>
    </w:p>
    <w:p w:rsidR="00F93BA5" w:rsidRPr="00F93BA5" w:rsidRDefault="00F93BA5" w:rsidP="00F93BA5">
      <w:pPr>
        <w:autoSpaceDE w:val="0"/>
        <w:autoSpaceDN w:val="0"/>
        <w:jc w:val="both"/>
      </w:pPr>
    </w:p>
    <w:p w:rsidR="00F93BA5" w:rsidRPr="00F93BA5" w:rsidRDefault="00F93BA5" w:rsidP="00F93BA5">
      <w:pPr>
        <w:autoSpaceDE w:val="0"/>
        <w:autoSpaceDN w:val="0"/>
        <w:ind w:firstLine="709"/>
      </w:pPr>
      <w:r w:rsidRPr="00F93BA5">
        <w:t>Для зачисления субсидии открыт счет ____________ № ________________</w:t>
      </w:r>
    </w:p>
    <w:p w:rsidR="00F93BA5" w:rsidRPr="00F93BA5" w:rsidRDefault="00F93BA5" w:rsidP="00F93BA5">
      <w:pPr>
        <w:autoSpaceDE w:val="0"/>
        <w:autoSpaceDN w:val="0"/>
      </w:pPr>
      <w:r w:rsidRPr="00F93BA5">
        <w:t xml:space="preserve"> </w:t>
      </w:r>
      <w:r w:rsidRPr="00F93BA5">
        <w:tab/>
      </w:r>
      <w:r w:rsidRPr="00F93BA5">
        <w:tab/>
      </w:r>
      <w:r w:rsidRPr="00F93BA5">
        <w:tab/>
      </w:r>
      <w:r w:rsidRPr="00F93BA5">
        <w:tab/>
      </w:r>
      <w:r w:rsidRPr="00F93BA5">
        <w:tab/>
      </w:r>
      <w:r w:rsidRPr="00F93BA5">
        <w:tab/>
      </w:r>
      <w:r w:rsidRPr="00F93BA5">
        <w:tab/>
        <w:t xml:space="preserve">      (вид счета)</w:t>
      </w:r>
    </w:p>
    <w:p w:rsidR="00F93BA5" w:rsidRPr="00F93BA5" w:rsidRDefault="00F93BA5" w:rsidP="00F93BA5">
      <w:pPr>
        <w:autoSpaceDE w:val="0"/>
        <w:autoSpaceDN w:val="0"/>
      </w:pPr>
      <w:r w:rsidRPr="00F93BA5">
        <w:t xml:space="preserve">в ____________________________________________________________________ </w:t>
      </w:r>
    </w:p>
    <w:p w:rsidR="00F93BA5" w:rsidRPr="00F93BA5" w:rsidRDefault="00F93BA5" w:rsidP="00F93BA5">
      <w:pPr>
        <w:autoSpaceDE w:val="0"/>
        <w:autoSpaceDN w:val="0"/>
        <w:jc w:val="center"/>
      </w:pPr>
      <w:r w:rsidRPr="00F93BA5">
        <w:t>(наименование банка)</w:t>
      </w:r>
    </w:p>
    <w:p w:rsidR="00F93BA5" w:rsidRPr="00F93BA5" w:rsidRDefault="00F93BA5" w:rsidP="00F93BA5">
      <w:pPr>
        <w:autoSpaceDE w:val="0"/>
        <w:autoSpaceDN w:val="0"/>
      </w:pPr>
      <w:r w:rsidRPr="00F93BA5">
        <w:t>ИНН ________________________________________________________________</w:t>
      </w:r>
    </w:p>
    <w:p w:rsidR="00F93BA5" w:rsidRPr="00F93BA5" w:rsidRDefault="00F93BA5" w:rsidP="00F93BA5">
      <w:pPr>
        <w:autoSpaceDE w:val="0"/>
        <w:autoSpaceDN w:val="0"/>
      </w:pPr>
      <w:r w:rsidRPr="00F93BA5">
        <w:lastRenderedPageBreak/>
        <w:t>БИК _________________________________________________________________</w:t>
      </w:r>
    </w:p>
    <w:p w:rsidR="00F93BA5" w:rsidRPr="00F93BA5" w:rsidRDefault="00F93BA5" w:rsidP="00F93BA5">
      <w:pPr>
        <w:autoSpaceDE w:val="0"/>
        <w:autoSpaceDN w:val="0"/>
      </w:pPr>
      <w:r w:rsidRPr="00F93BA5">
        <w:t>Корр. счет № ____________________________</w:t>
      </w:r>
    </w:p>
    <w:p w:rsidR="00F93BA5" w:rsidRPr="00F93BA5" w:rsidRDefault="00F93BA5" w:rsidP="00F93BA5">
      <w:pPr>
        <w:autoSpaceDE w:val="0"/>
        <w:autoSpaceDN w:val="0"/>
        <w:ind w:firstLine="720"/>
        <w:jc w:val="both"/>
      </w:pPr>
      <w:r w:rsidRPr="00F93BA5">
        <w:t>Даю согласие на представление сведений, составляющих налоговую тайну, в соответствии с подпунктом 1 пункта 1 статьи 102 Налогового кодекса Российской Федерации.</w:t>
      </w:r>
    </w:p>
    <w:p w:rsidR="00F93BA5" w:rsidRPr="00F93BA5" w:rsidRDefault="00F93BA5" w:rsidP="00F93BA5">
      <w:pPr>
        <w:autoSpaceDE w:val="0"/>
        <w:autoSpaceDN w:val="0"/>
        <w:ind w:firstLine="709"/>
        <w:jc w:val="both"/>
      </w:pPr>
      <w:r w:rsidRPr="00F93BA5">
        <w:t xml:space="preserve">Даю согласие на осуществление администрацией Канашского района Чувашской Республики, </w:t>
      </w:r>
      <w:r w:rsidRPr="00F93BA5">
        <w:rPr>
          <w:highlight w:val="yellow"/>
        </w:rPr>
        <w:t>Министерством сельского хозяйства Чувашской Республики</w:t>
      </w:r>
      <w:r w:rsidRPr="00F93BA5">
        <w:t xml:space="preserve"> и органами муниципального финансового контроля проверок соблюдения мной условий и порядка предоставления субсидий.</w:t>
      </w:r>
    </w:p>
    <w:p w:rsidR="00F93BA5" w:rsidRPr="00F93BA5" w:rsidRDefault="00F93BA5" w:rsidP="00F93BA5">
      <w:pPr>
        <w:autoSpaceDE w:val="0"/>
        <w:autoSpaceDN w:val="0"/>
      </w:pPr>
    </w:p>
    <w:p w:rsidR="00F93BA5" w:rsidRPr="00F93BA5" w:rsidRDefault="00F93BA5" w:rsidP="00F93BA5">
      <w:pPr>
        <w:autoSpaceDE w:val="0"/>
        <w:autoSpaceDN w:val="0"/>
      </w:pPr>
    </w:p>
    <w:p w:rsidR="00F93BA5" w:rsidRPr="00F93BA5" w:rsidRDefault="00F93BA5" w:rsidP="00F93BA5">
      <w:pPr>
        <w:autoSpaceDE w:val="0"/>
        <w:autoSpaceDN w:val="0"/>
      </w:pPr>
      <w:r w:rsidRPr="00F93BA5">
        <w:t>Получатель субсидии      _______________     ______________________________</w:t>
      </w:r>
    </w:p>
    <w:p w:rsidR="00F93BA5" w:rsidRPr="00F93BA5" w:rsidRDefault="00F93BA5" w:rsidP="00F93BA5">
      <w:pPr>
        <w:autoSpaceDE w:val="0"/>
        <w:autoSpaceDN w:val="0"/>
      </w:pPr>
      <w:r w:rsidRPr="00F93BA5">
        <w:t xml:space="preserve">                                                             (</w:t>
      </w:r>
      <w:proofErr w:type="gramStart"/>
      <w:r w:rsidRPr="00F93BA5">
        <w:t xml:space="preserve">подпись)   </w:t>
      </w:r>
      <w:proofErr w:type="gramEnd"/>
      <w:r w:rsidRPr="00F93BA5">
        <w:t xml:space="preserve">                           (расшифровка подписи)</w:t>
      </w:r>
    </w:p>
    <w:p w:rsidR="00F93BA5" w:rsidRPr="00F93BA5" w:rsidRDefault="00F93BA5" w:rsidP="00F93BA5">
      <w:pPr>
        <w:autoSpaceDE w:val="0"/>
        <w:autoSpaceDN w:val="0"/>
        <w:adjustRightInd w:val="0"/>
        <w:outlineLvl w:val="0"/>
      </w:pPr>
    </w:p>
    <w:p w:rsidR="00F93BA5" w:rsidRPr="00F93BA5" w:rsidRDefault="00F93BA5" w:rsidP="00F93BA5">
      <w:pPr>
        <w:autoSpaceDE w:val="0"/>
        <w:autoSpaceDN w:val="0"/>
      </w:pPr>
      <w:r w:rsidRPr="00F93BA5">
        <w:t>М.П. (при наличии)</w:t>
      </w:r>
    </w:p>
    <w:p w:rsidR="00F93BA5" w:rsidRPr="00F93BA5" w:rsidRDefault="00F93BA5" w:rsidP="00F93BA5">
      <w:pPr>
        <w:autoSpaceDE w:val="0"/>
        <w:autoSpaceDN w:val="0"/>
        <w:adjustRightInd w:val="0"/>
        <w:jc w:val="center"/>
      </w:pPr>
    </w:p>
    <w:p w:rsidR="00F93BA5" w:rsidRPr="00F93BA5" w:rsidRDefault="00F93BA5" w:rsidP="00F93BA5">
      <w:pPr>
        <w:autoSpaceDE w:val="0"/>
        <w:autoSpaceDN w:val="0"/>
        <w:adjustRightInd w:val="0"/>
        <w:jc w:val="center"/>
      </w:pPr>
      <w:r w:rsidRPr="00F93BA5">
        <w:t>_____________</w:t>
      </w:r>
    </w:p>
    <w:p w:rsidR="00F93BA5" w:rsidRPr="00F93BA5" w:rsidRDefault="00F93BA5" w:rsidP="00F93BA5">
      <w:pPr>
        <w:autoSpaceDE w:val="0"/>
        <w:autoSpaceDN w:val="0"/>
        <w:adjustRightInd w:val="0"/>
        <w:jc w:val="right"/>
        <w:sectPr w:rsidR="00F93BA5" w:rsidRPr="00F93BA5" w:rsidSect="00B1279B">
          <w:pgSz w:w="11906" w:h="16838"/>
          <w:pgMar w:top="1134" w:right="850" w:bottom="1134" w:left="1984" w:header="709" w:footer="709" w:gutter="0"/>
          <w:pgNumType w:start="1"/>
          <w:cols w:space="708"/>
          <w:titlePg/>
          <w:docGrid w:linePitch="360"/>
        </w:sectPr>
      </w:pPr>
    </w:p>
    <w:p w:rsidR="00F93BA5" w:rsidRPr="00F93BA5" w:rsidRDefault="00F93BA5" w:rsidP="00F93BA5">
      <w:pPr>
        <w:autoSpaceDE w:val="0"/>
        <w:autoSpaceDN w:val="0"/>
        <w:ind w:left="11340"/>
        <w:jc w:val="both"/>
        <w:outlineLvl w:val="1"/>
        <w:rPr>
          <w:sz w:val="22"/>
          <w:szCs w:val="22"/>
        </w:rPr>
      </w:pPr>
      <w:r w:rsidRPr="00F93BA5">
        <w:rPr>
          <w:sz w:val="22"/>
          <w:szCs w:val="22"/>
        </w:rPr>
        <w:lastRenderedPageBreak/>
        <w:t>Приложение № 2</w:t>
      </w:r>
    </w:p>
    <w:p w:rsidR="00F93BA5" w:rsidRPr="00F93BA5" w:rsidRDefault="00F93BA5" w:rsidP="00F93BA5">
      <w:pPr>
        <w:autoSpaceDE w:val="0"/>
        <w:autoSpaceDN w:val="0"/>
        <w:adjustRightInd w:val="0"/>
        <w:ind w:left="10080"/>
        <w:jc w:val="both"/>
        <w:rPr>
          <w:sz w:val="20"/>
          <w:szCs w:val="20"/>
        </w:rPr>
      </w:pPr>
      <w:r w:rsidRPr="00F93BA5">
        <w:rPr>
          <w:sz w:val="20"/>
          <w:szCs w:val="20"/>
        </w:rPr>
        <w:t>к Правилам предоставления субсидий из бюджета муниципального района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F93BA5" w:rsidRPr="00F93BA5" w:rsidRDefault="00F93BA5" w:rsidP="00F93BA5">
      <w:pPr>
        <w:autoSpaceDE w:val="0"/>
        <w:autoSpaceDN w:val="0"/>
        <w:adjustRightInd w:val="0"/>
        <w:ind w:left="10080"/>
        <w:jc w:val="center"/>
        <w:rPr>
          <w:sz w:val="26"/>
          <w:szCs w:val="25"/>
        </w:rPr>
      </w:pPr>
    </w:p>
    <w:p w:rsidR="00F93BA5" w:rsidRPr="00F93BA5" w:rsidRDefault="00F93BA5" w:rsidP="00F93BA5">
      <w:pPr>
        <w:autoSpaceDE w:val="0"/>
        <w:autoSpaceDN w:val="0"/>
        <w:jc w:val="both"/>
        <w:rPr>
          <w:sz w:val="26"/>
          <w:szCs w:val="26"/>
        </w:rPr>
      </w:pPr>
    </w:p>
    <w:p w:rsidR="00F93BA5" w:rsidRPr="00F93BA5" w:rsidRDefault="00F93BA5" w:rsidP="00F93BA5">
      <w:pPr>
        <w:autoSpaceDE w:val="0"/>
        <w:autoSpaceDN w:val="0"/>
        <w:jc w:val="center"/>
        <w:rPr>
          <w:b/>
        </w:rPr>
      </w:pPr>
      <w:bookmarkStart w:id="7" w:name="P291"/>
      <w:bookmarkEnd w:id="7"/>
      <w:r w:rsidRPr="00F93BA5">
        <w:rPr>
          <w:b/>
        </w:rPr>
        <w:t>СПРАВКА-РАСЧЕТ</w:t>
      </w:r>
    </w:p>
    <w:p w:rsidR="00F93BA5" w:rsidRPr="00F93BA5" w:rsidRDefault="00F93BA5" w:rsidP="00F93BA5">
      <w:pPr>
        <w:autoSpaceDE w:val="0"/>
        <w:autoSpaceDN w:val="0"/>
        <w:jc w:val="center"/>
        <w:rPr>
          <w:b/>
          <w:lang w:eastAsia="zh-CN"/>
        </w:rPr>
      </w:pPr>
      <w:r w:rsidRPr="00F93BA5">
        <w:rPr>
          <w:b/>
        </w:rPr>
        <w:t xml:space="preserve">на получение субсидии на возмещение части затрат </w:t>
      </w:r>
      <w:r w:rsidRPr="00F93BA5">
        <w:rPr>
          <w:b/>
          <w:lang w:eastAsia="zh-CN"/>
        </w:rPr>
        <w:t xml:space="preserve">на развитие личных подсобных хозяйств, </w:t>
      </w:r>
    </w:p>
    <w:p w:rsidR="00F93BA5" w:rsidRPr="00F93BA5" w:rsidRDefault="00F93BA5" w:rsidP="00F93BA5">
      <w:pPr>
        <w:autoSpaceDE w:val="0"/>
        <w:autoSpaceDN w:val="0"/>
        <w:jc w:val="center"/>
        <w:rPr>
          <w:b/>
          <w:lang w:eastAsia="zh-CN"/>
        </w:rPr>
      </w:pPr>
      <w:r w:rsidRPr="00F93BA5">
        <w:rPr>
          <w:b/>
          <w:lang w:eastAsia="zh-CN"/>
        </w:rPr>
        <w:t xml:space="preserve">ведение которых осуществляют граждане, применяющие специальный налоговый режим </w:t>
      </w:r>
    </w:p>
    <w:p w:rsidR="00F93BA5" w:rsidRPr="00F93BA5" w:rsidRDefault="00F93BA5" w:rsidP="00F93BA5">
      <w:pPr>
        <w:autoSpaceDE w:val="0"/>
        <w:autoSpaceDN w:val="0"/>
        <w:jc w:val="center"/>
        <w:rPr>
          <w:b/>
        </w:rPr>
      </w:pPr>
      <w:r w:rsidRPr="00F93BA5">
        <w:rPr>
          <w:b/>
          <w:lang w:eastAsia="zh-CN"/>
        </w:rPr>
        <w:t xml:space="preserve">«Налог на профессиональный доход» </w:t>
      </w:r>
      <w:r w:rsidRPr="00F93BA5">
        <w:rPr>
          <w:b/>
        </w:rPr>
        <w:t xml:space="preserve">за счет средств федерального бюджета,  </w:t>
      </w:r>
    </w:p>
    <w:p w:rsidR="00F93BA5" w:rsidRPr="00F93BA5" w:rsidRDefault="00F93BA5" w:rsidP="00F93BA5">
      <w:pPr>
        <w:autoSpaceDE w:val="0"/>
        <w:autoSpaceDN w:val="0"/>
        <w:jc w:val="center"/>
        <w:rPr>
          <w:b/>
        </w:rPr>
      </w:pPr>
      <w:r w:rsidRPr="00F93BA5">
        <w:rPr>
          <w:b/>
        </w:rPr>
        <w:t>республиканского бюджета Чувашской Республики и местного бюджета</w:t>
      </w:r>
    </w:p>
    <w:p w:rsidR="00F93BA5" w:rsidRPr="00F93BA5" w:rsidRDefault="00F93BA5" w:rsidP="00F93BA5">
      <w:pPr>
        <w:autoSpaceDE w:val="0"/>
        <w:autoSpaceDN w:val="0"/>
        <w:jc w:val="both"/>
        <w:rPr>
          <w:b/>
        </w:rPr>
      </w:pPr>
      <w:r w:rsidRPr="00F93BA5">
        <w:t xml:space="preserve">                                                              _______________________________ </w:t>
      </w:r>
      <w:r w:rsidRPr="00F93BA5">
        <w:rPr>
          <w:b/>
        </w:rPr>
        <w:t>за</w:t>
      </w:r>
      <w:r w:rsidRPr="00F93BA5">
        <w:t xml:space="preserve"> _________ </w:t>
      </w:r>
      <w:r w:rsidRPr="00F93BA5">
        <w:rPr>
          <w:b/>
        </w:rPr>
        <w:t>20</w:t>
      </w:r>
      <w:r w:rsidRPr="00F93BA5">
        <w:t xml:space="preserve">__ </w:t>
      </w:r>
      <w:r w:rsidRPr="00F93BA5">
        <w:rPr>
          <w:b/>
        </w:rPr>
        <w:t>года</w:t>
      </w:r>
    </w:p>
    <w:p w:rsidR="00F93BA5" w:rsidRPr="00F93BA5" w:rsidRDefault="00F93BA5" w:rsidP="00F93BA5">
      <w:pPr>
        <w:autoSpaceDE w:val="0"/>
        <w:autoSpaceDN w:val="0"/>
        <w:jc w:val="both"/>
      </w:pPr>
      <w:r w:rsidRPr="00F93BA5">
        <w:t xml:space="preserve">                                                                                      (получатель субсидии)</w:t>
      </w:r>
    </w:p>
    <w:p w:rsidR="00F93BA5" w:rsidRPr="00F93BA5" w:rsidRDefault="00F93BA5" w:rsidP="00F93BA5">
      <w:pPr>
        <w:autoSpaceDE w:val="0"/>
        <w:autoSpaceDN w:val="0"/>
        <w:jc w:val="both"/>
      </w:pPr>
      <w:r w:rsidRPr="00F93BA5">
        <w:t xml:space="preserve">ИНН получателя субсидии____________________________________ </w:t>
      </w:r>
    </w:p>
    <w:p w:rsidR="00F93BA5" w:rsidRPr="00F93BA5" w:rsidRDefault="00F93BA5" w:rsidP="00F93BA5">
      <w:pPr>
        <w:autoSpaceDE w:val="0"/>
        <w:autoSpaceDN w:val="0"/>
        <w:jc w:val="both"/>
      </w:pPr>
    </w:p>
    <w:tbl>
      <w:tblPr>
        <w:tblW w:w="144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26"/>
        <w:gridCol w:w="1134"/>
        <w:gridCol w:w="1418"/>
        <w:gridCol w:w="1842"/>
        <w:gridCol w:w="3119"/>
        <w:gridCol w:w="2835"/>
      </w:tblGrid>
      <w:tr w:rsidR="00F93BA5" w:rsidRPr="00F93BA5" w:rsidTr="00B1279B">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 xml:space="preserve">Наименование направления </w:t>
            </w:r>
          </w:p>
          <w:p w:rsidR="00F93BA5" w:rsidRPr="00F93BA5" w:rsidRDefault="00F93BA5" w:rsidP="00F93BA5">
            <w:pPr>
              <w:jc w:val="center"/>
              <w:rPr>
                <w:color w:val="22272F"/>
              </w:rPr>
            </w:pPr>
            <w:r w:rsidRPr="00F93BA5">
              <w:rPr>
                <w:color w:val="22272F"/>
              </w:rPr>
              <w:t>финансирования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jc w:val="center"/>
              <w:rPr>
                <w:color w:val="22272F"/>
              </w:rPr>
            </w:pPr>
            <w:r w:rsidRPr="00F93BA5">
              <w:rPr>
                <w:color w:val="22272F"/>
              </w:rPr>
              <w:t>Ед.</w:t>
            </w:r>
          </w:p>
          <w:p w:rsidR="00F93BA5" w:rsidRPr="00F93BA5" w:rsidRDefault="00F93BA5" w:rsidP="00F93BA5">
            <w:pPr>
              <w:jc w:val="center"/>
              <w:rPr>
                <w:color w:val="22272F"/>
              </w:rPr>
            </w:pPr>
            <w:proofErr w:type="spellStart"/>
            <w:r w:rsidRPr="00F93BA5">
              <w:rPr>
                <w:color w:val="22272F"/>
              </w:rPr>
              <w:t>измер</w:t>
            </w:r>
            <w:proofErr w:type="spellEnd"/>
            <w:r w:rsidRPr="00F93BA5">
              <w:rPr>
                <w:color w:val="22272F"/>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Количество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 xml:space="preserve">Ставка </w:t>
            </w:r>
          </w:p>
          <w:p w:rsidR="00F93BA5" w:rsidRPr="00F93BA5" w:rsidRDefault="00F93BA5" w:rsidP="00F93BA5">
            <w:pPr>
              <w:jc w:val="center"/>
              <w:rPr>
                <w:color w:val="22272F"/>
              </w:rPr>
            </w:pPr>
            <w:r w:rsidRPr="00F93BA5">
              <w:rPr>
                <w:color w:val="22272F"/>
              </w:rPr>
              <w:t>субсидий,</w:t>
            </w:r>
          </w:p>
          <w:p w:rsidR="00F93BA5" w:rsidRPr="00F93BA5" w:rsidRDefault="00F93BA5" w:rsidP="00F93BA5">
            <w:pPr>
              <w:jc w:val="center"/>
              <w:rPr>
                <w:color w:val="22272F"/>
              </w:rPr>
            </w:pPr>
            <w:r w:rsidRPr="00F93BA5">
              <w:rPr>
                <w:color w:val="22272F"/>
              </w:rPr>
              <w:t>рублей</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Причитающаяся сумма субсидий, рублей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jc w:val="center"/>
              <w:rPr>
                <w:color w:val="22272F"/>
              </w:rPr>
            </w:pPr>
            <w:r w:rsidRPr="00F93BA5">
              <w:rPr>
                <w:color w:val="22272F"/>
              </w:rPr>
              <w:t xml:space="preserve">Фактические затраты текущего года (подтвержденные документами), </w:t>
            </w:r>
          </w:p>
          <w:p w:rsidR="00F93BA5" w:rsidRPr="00F93BA5" w:rsidRDefault="00F93BA5" w:rsidP="00F93BA5">
            <w:pPr>
              <w:jc w:val="center"/>
              <w:rPr>
                <w:color w:val="22272F"/>
              </w:rPr>
            </w:pPr>
            <w:r w:rsidRPr="00F93BA5">
              <w:rPr>
                <w:color w:val="22272F"/>
              </w:rPr>
              <w:t>рублей</w:t>
            </w:r>
          </w:p>
        </w:tc>
      </w:tr>
      <w:tr w:rsidR="00F93BA5" w:rsidRPr="00F93BA5" w:rsidTr="00B1279B">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jc w:val="center"/>
              <w:rPr>
                <w:color w:val="22272F"/>
              </w:rPr>
            </w:pPr>
            <w:r w:rsidRPr="00F93BA5">
              <w:rPr>
                <w:color w:val="22272F"/>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center"/>
              <w:rPr>
                <w:color w:val="22272F"/>
              </w:rPr>
            </w:pPr>
            <w:r w:rsidRPr="00F93BA5">
              <w:rPr>
                <w:color w:val="22272F"/>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jc w:val="center"/>
              <w:rPr>
                <w:color w:val="22272F"/>
              </w:rPr>
            </w:pPr>
            <w:r w:rsidRPr="00F93BA5">
              <w:rPr>
                <w:color w:val="22272F"/>
              </w:rPr>
              <w:t>6</w:t>
            </w:r>
          </w:p>
        </w:tc>
      </w:tr>
      <w:tr w:rsidR="00F93BA5" w:rsidRPr="00F93BA5" w:rsidTr="00B1279B">
        <w:tc>
          <w:tcPr>
            <w:tcW w:w="4126"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both"/>
              <w:rPr>
                <w:color w:val="22272F"/>
              </w:rPr>
            </w:pPr>
            <w:r w:rsidRPr="00F93BA5">
              <w:rPr>
                <w:color w:val="22272F"/>
              </w:rPr>
              <w:t> </w:t>
            </w:r>
          </w:p>
        </w:tc>
        <w:tc>
          <w:tcPr>
            <w:tcW w:w="1134" w:type="dxa"/>
            <w:tcBorders>
              <w:left w:val="single" w:sz="6" w:space="0" w:color="000000"/>
              <w:bottom w:val="single" w:sz="6" w:space="0" w:color="000000"/>
              <w:right w:val="single" w:sz="6" w:space="0" w:color="000000"/>
            </w:tcBorders>
            <w:shd w:val="clear" w:color="auto" w:fill="FFFFFF"/>
          </w:tcPr>
          <w:p w:rsidR="00F93BA5" w:rsidRPr="00F93BA5" w:rsidRDefault="00F93BA5" w:rsidP="00F93BA5">
            <w:pPr>
              <w:jc w:val="both"/>
              <w:rPr>
                <w:color w:val="22272F"/>
              </w:rPr>
            </w:pPr>
          </w:p>
        </w:tc>
        <w:tc>
          <w:tcPr>
            <w:tcW w:w="1418"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both"/>
              <w:rPr>
                <w:color w:val="22272F"/>
              </w:rPr>
            </w:pPr>
            <w:r w:rsidRPr="00F93BA5">
              <w:rPr>
                <w:color w:val="22272F"/>
              </w:rPr>
              <w:t> </w:t>
            </w:r>
          </w:p>
        </w:tc>
        <w:tc>
          <w:tcPr>
            <w:tcW w:w="1842"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both"/>
              <w:rPr>
                <w:color w:val="22272F"/>
              </w:rPr>
            </w:pPr>
            <w:r w:rsidRPr="00F93BA5">
              <w:rPr>
                <w:color w:val="22272F"/>
              </w:rPr>
              <w:t> </w:t>
            </w:r>
          </w:p>
        </w:tc>
        <w:tc>
          <w:tcPr>
            <w:tcW w:w="3119"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jc w:val="both"/>
              <w:rPr>
                <w:color w:val="22272F"/>
              </w:rPr>
            </w:pPr>
            <w:r w:rsidRPr="00F93BA5">
              <w:rPr>
                <w:color w:val="22272F"/>
              </w:rPr>
              <w:t> </w:t>
            </w:r>
          </w:p>
        </w:tc>
        <w:tc>
          <w:tcPr>
            <w:tcW w:w="2835" w:type="dxa"/>
            <w:tcBorders>
              <w:left w:val="single" w:sz="6" w:space="0" w:color="000000"/>
              <w:bottom w:val="single" w:sz="6" w:space="0" w:color="000000"/>
              <w:right w:val="single" w:sz="6" w:space="0" w:color="000000"/>
            </w:tcBorders>
            <w:shd w:val="clear" w:color="auto" w:fill="FFFFFF"/>
          </w:tcPr>
          <w:p w:rsidR="00F93BA5" w:rsidRPr="00F93BA5" w:rsidRDefault="00F93BA5" w:rsidP="00F93BA5">
            <w:pPr>
              <w:jc w:val="both"/>
              <w:rPr>
                <w:color w:val="22272F"/>
              </w:rPr>
            </w:pPr>
          </w:p>
        </w:tc>
      </w:tr>
    </w:tbl>
    <w:p w:rsidR="00F93BA5" w:rsidRPr="00F93BA5" w:rsidRDefault="00F93BA5" w:rsidP="00F93BA5">
      <w:pPr>
        <w:autoSpaceDE w:val="0"/>
        <w:autoSpaceDN w:val="0"/>
        <w:jc w:val="both"/>
      </w:pPr>
    </w:p>
    <w:p w:rsidR="00F93BA5" w:rsidRPr="00F93BA5" w:rsidRDefault="00F93BA5" w:rsidP="00F93BA5">
      <w:pPr>
        <w:suppressAutoHyphens/>
        <w:autoSpaceDE w:val="0"/>
        <w:autoSpaceDN w:val="0"/>
        <w:adjustRightInd w:val="0"/>
        <w:spacing w:line="20" w:lineRule="exact"/>
      </w:pPr>
    </w:p>
    <w:p w:rsidR="00F93BA5" w:rsidRPr="00F93BA5" w:rsidRDefault="00F93BA5" w:rsidP="00F93BA5">
      <w:pPr>
        <w:autoSpaceDE w:val="0"/>
        <w:autoSpaceDN w:val="0"/>
        <w:jc w:val="both"/>
      </w:pPr>
      <w:r w:rsidRPr="00F93BA5">
        <w:t>Получатель субсидии   ________________ ____________________________________</w:t>
      </w:r>
    </w:p>
    <w:p w:rsidR="00F93BA5" w:rsidRPr="00F93BA5" w:rsidRDefault="00F93BA5" w:rsidP="00F93BA5">
      <w:pPr>
        <w:autoSpaceDE w:val="0"/>
        <w:autoSpaceDN w:val="0"/>
        <w:jc w:val="both"/>
      </w:pPr>
      <w:r w:rsidRPr="00F93BA5">
        <w:t xml:space="preserve">                                                    (</w:t>
      </w:r>
      <w:proofErr w:type="gramStart"/>
      <w:r w:rsidRPr="00F93BA5">
        <w:t xml:space="preserve">подпись)   </w:t>
      </w:r>
      <w:proofErr w:type="gramEnd"/>
      <w:r w:rsidRPr="00F93BA5">
        <w:t xml:space="preserve">                            (расшифровка подписи)</w:t>
      </w:r>
    </w:p>
    <w:p w:rsidR="00F93BA5" w:rsidRPr="00F93BA5" w:rsidRDefault="00F93BA5" w:rsidP="00F93BA5">
      <w:pPr>
        <w:autoSpaceDE w:val="0"/>
        <w:autoSpaceDN w:val="0"/>
        <w:adjustRightInd w:val="0"/>
      </w:pPr>
    </w:p>
    <w:p w:rsidR="00F93BA5" w:rsidRPr="00F93BA5" w:rsidRDefault="00F93BA5" w:rsidP="00F93BA5">
      <w:pPr>
        <w:autoSpaceDE w:val="0"/>
        <w:autoSpaceDN w:val="0"/>
        <w:adjustRightInd w:val="0"/>
        <w:jc w:val="center"/>
      </w:pPr>
      <w:r w:rsidRPr="00F93BA5">
        <w:t>_____________</w:t>
      </w:r>
    </w:p>
    <w:p w:rsidR="00F93BA5" w:rsidRPr="00F93BA5" w:rsidRDefault="00F93BA5" w:rsidP="00F93BA5">
      <w:pPr>
        <w:jc w:val="both"/>
        <w:sectPr w:rsidR="00F93BA5" w:rsidRPr="00F93BA5" w:rsidSect="00B1279B">
          <w:pgSz w:w="16838" w:h="11905" w:orient="landscape"/>
          <w:pgMar w:top="1417" w:right="1134" w:bottom="1134" w:left="1134" w:header="992" w:footer="709" w:gutter="0"/>
          <w:pgNumType w:start="1"/>
          <w:cols w:space="720"/>
          <w:titlePg/>
          <w:docGrid w:linePitch="326"/>
        </w:sectPr>
      </w:pPr>
    </w:p>
    <w:p w:rsidR="00F93BA5" w:rsidRPr="00F93BA5" w:rsidRDefault="00F93BA5" w:rsidP="00F93BA5">
      <w:pPr>
        <w:autoSpaceDE w:val="0"/>
        <w:autoSpaceDN w:val="0"/>
        <w:ind w:left="10080"/>
        <w:jc w:val="center"/>
        <w:rPr>
          <w:sz w:val="26"/>
          <w:szCs w:val="25"/>
        </w:rPr>
      </w:pPr>
    </w:p>
    <w:p w:rsidR="00F93BA5" w:rsidRPr="00F93BA5" w:rsidRDefault="00F93BA5" w:rsidP="00F93BA5">
      <w:pPr>
        <w:autoSpaceDE w:val="0"/>
        <w:autoSpaceDN w:val="0"/>
        <w:adjustRightInd w:val="0"/>
        <w:ind w:left="3969"/>
        <w:jc w:val="center"/>
        <w:rPr>
          <w:sz w:val="22"/>
          <w:szCs w:val="22"/>
        </w:rPr>
      </w:pPr>
      <w:bookmarkStart w:id="8" w:name="P917"/>
      <w:bookmarkEnd w:id="8"/>
      <w:r w:rsidRPr="00F93BA5">
        <w:rPr>
          <w:sz w:val="22"/>
          <w:szCs w:val="22"/>
        </w:rPr>
        <w:t>Приложение № 3</w:t>
      </w:r>
    </w:p>
    <w:p w:rsidR="00F93BA5" w:rsidRPr="00F93BA5" w:rsidRDefault="00F93BA5" w:rsidP="00F93BA5">
      <w:pPr>
        <w:autoSpaceDE w:val="0"/>
        <w:autoSpaceDN w:val="0"/>
        <w:adjustRightInd w:val="0"/>
        <w:ind w:left="4962"/>
        <w:jc w:val="both"/>
        <w:rPr>
          <w:sz w:val="20"/>
          <w:szCs w:val="20"/>
        </w:rPr>
      </w:pPr>
      <w:r w:rsidRPr="00F93BA5">
        <w:rPr>
          <w:sz w:val="20"/>
          <w:szCs w:val="20"/>
        </w:rPr>
        <w:t>к Правилам предоставления субсидий из бюджета муниципального района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F93BA5" w:rsidRPr="00F93BA5" w:rsidRDefault="00F93BA5" w:rsidP="00F93BA5">
      <w:pPr>
        <w:autoSpaceDE w:val="0"/>
        <w:autoSpaceDN w:val="0"/>
        <w:jc w:val="center"/>
        <w:rPr>
          <w:sz w:val="26"/>
          <w:szCs w:val="26"/>
        </w:rPr>
      </w:pPr>
    </w:p>
    <w:p w:rsidR="00F93BA5" w:rsidRPr="00F93BA5" w:rsidRDefault="00F93BA5" w:rsidP="00F93BA5">
      <w:pPr>
        <w:autoSpaceDE w:val="0"/>
        <w:autoSpaceDN w:val="0"/>
        <w:jc w:val="center"/>
        <w:rPr>
          <w:sz w:val="26"/>
          <w:szCs w:val="26"/>
        </w:rPr>
      </w:pPr>
    </w:p>
    <w:p w:rsidR="00F93BA5" w:rsidRPr="00F93BA5" w:rsidRDefault="00F93BA5" w:rsidP="00F93BA5">
      <w:pPr>
        <w:autoSpaceDE w:val="0"/>
        <w:autoSpaceDN w:val="0"/>
        <w:jc w:val="center"/>
        <w:rPr>
          <w:b/>
          <w:sz w:val="26"/>
          <w:szCs w:val="26"/>
        </w:rPr>
      </w:pPr>
      <w:r w:rsidRPr="00F93BA5">
        <w:rPr>
          <w:b/>
          <w:sz w:val="26"/>
          <w:szCs w:val="26"/>
        </w:rPr>
        <w:t>О Т Ч Е Т</w:t>
      </w:r>
    </w:p>
    <w:p w:rsidR="00F93BA5" w:rsidRPr="00F93BA5" w:rsidRDefault="00F93BA5" w:rsidP="00F93BA5">
      <w:pPr>
        <w:autoSpaceDE w:val="0"/>
        <w:autoSpaceDN w:val="0"/>
        <w:jc w:val="center"/>
        <w:rPr>
          <w:sz w:val="26"/>
          <w:szCs w:val="26"/>
        </w:rPr>
      </w:pPr>
      <w:r w:rsidRPr="00F93BA5">
        <w:rPr>
          <w:b/>
          <w:sz w:val="26"/>
          <w:szCs w:val="26"/>
        </w:rPr>
        <w:t xml:space="preserve"> о результатах использования субсидий </w:t>
      </w:r>
      <w:r w:rsidRPr="00F93BA5">
        <w:rPr>
          <w:sz w:val="26"/>
          <w:szCs w:val="26"/>
        </w:rPr>
        <w:t>_____________________________________________________</w:t>
      </w:r>
    </w:p>
    <w:p w:rsidR="00F93BA5" w:rsidRPr="00F93BA5" w:rsidRDefault="00F93BA5" w:rsidP="00F93BA5">
      <w:pPr>
        <w:autoSpaceDE w:val="0"/>
        <w:autoSpaceDN w:val="0"/>
        <w:jc w:val="center"/>
        <w:rPr>
          <w:sz w:val="22"/>
          <w:szCs w:val="22"/>
        </w:rPr>
      </w:pPr>
      <w:r w:rsidRPr="00F93BA5">
        <w:rPr>
          <w:sz w:val="22"/>
          <w:szCs w:val="22"/>
        </w:rPr>
        <w:t>(наименование получателя субсидии)</w:t>
      </w:r>
    </w:p>
    <w:p w:rsidR="00F93BA5" w:rsidRPr="00F93BA5" w:rsidRDefault="00F93BA5" w:rsidP="00F93BA5">
      <w:pPr>
        <w:autoSpaceDE w:val="0"/>
        <w:autoSpaceDN w:val="0"/>
        <w:jc w:val="center"/>
        <w:rPr>
          <w:sz w:val="26"/>
          <w:szCs w:val="26"/>
        </w:rPr>
      </w:pPr>
      <w:r w:rsidRPr="00F93BA5">
        <w:rPr>
          <w:b/>
          <w:sz w:val="26"/>
          <w:szCs w:val="26"/>
        </w:rPr>
        <w:t>на</w:t>
      </w:r>
      <w:r w:rsidRPr="00F93BA5">
        <w:rPr>
          <w:sz w:val="26"/>
          <w:szCs w:val="26"/>
        </w:rPr>
        <w:t xml:space="preserve"> ___ ____________ </w:t>
      </w:r>
      <w:r w:rsidRPr="00F93BA5">
        <w:rPr>
          <w:b/>
          <w:sz w:val="26"/>
          <w:szCs w:val="26"/>
        </w:rPr>
        <w:t>20</w:t>
      </w:r>
      <w:r w:rsidRPr="00F93BA5">
        <w:rPr>
          <w:sz w:val="26"/>
          <w:szCs w:val="26"/>
        </w:rPr>
        <w:t xml:space="preserve">__ </w:t>
      </w:r>
      <w:r w:rsidRPr="00F93BA5">
        <w:rPr>
          <w:b/>
          <w:sz w:val="26"/>
          <w:szCs w:val="26"/>
        </w:rPr>
        <w:t>года</w:t>
      </w:r>
    </w:p>
    <w:p w:rsidR="00F93BA5" w:rsidRPr="00F93BA5" w:rsidRDefault="00F93BA5" w:rsidP="00F93BA5">
      <w:pPr>
        <w:autoSpaceDE w:val="0"/>
        <w:autoSpaceDN w:val="0"/>
        <w:jc w:val="both"/>
        <w:rPr>
          <w:sz w:val="26"/>
          <w:szCs w:val="26"/>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43"/>
        <w:gridCol w:w="1803"/>
        <w:gridCol w:w="1038"/>
        <w:gridCol w:w="1503"/>
        <w:gridCol w:w="1503"/>
        <w:gridCol w:w="1503"/>
        <w:gridCol w:w="1503"/>
      </w:tblGrid>
      <w:tr w:rsidR="00F93BA5" w:rsidRPr="00F93BA5" w:rsidTr="00B1279B">
        <w:tc>
          <w:tcPr>
            <w:tcW w:w="144" w:type="pct"/>
            <w:tcBorders>
              <w:left w:val="nil"/>
            </w:tcBorders>
          </w:tcPr>
          <w:p w:rsidR="00F93BA5" w:rsidRPr="00F93BA5" w:rsidRDefault="00F93BA5" w:rsidP="00F93BA5">
            <w:pPr>
              <w:autoSpaceDE w:val="0"/>
              <w:autoSpaceDN w:val="0"/>
              <w:jc w:val="center"/>
              <w:rPr>
                <w:sz w:val="22"/>
                <w:szCs w:val="22"/>
              </w:rPr>
            </w:pPr>
            <w:r w:rsidRPr="00F93BA5">
              <w:rPr>
                <w:sz w:val="22"/>
                <w:szCs w:val="22"/>
              </w:rPr>
              <w:t>№</w:t>
            </w:r>
          </w:p>
          <w:p w:rsidR="00F93BA5" w:rsidRPr="00F93BA5" w:rsidRDefault="00F93BA5" w:rsidP="00F93BA5">
            <w:pPr>
              <w:autoSpaceDE w:val="0"/>
              <w:autoSpaceDN w:val="0"/>
              <w:jc w:val="center"/>
              <w:rPr>
                <w:sz w:val="22"/>
                <w:szCs w:val="22"/>
              </w:rPr>
            </w:pPr>
            <w:proofErr w:type="spellStart"/>
            <w:r w:rsidRPr="00F93BA5">
              <w:rPr>
                <w:sz w:val="22"/>
                <w:szCs w:val="22"/>
              </w:rPr>
              <w:t>пп</w:t>
            </w:r>
            <w:proofErr w:type="spellEnd"/>
          </w:p>
        </w:tc>
        <w:tc>
          <w:tcPr>
            <w:tcW w:w="1659" w:type="pct"/>
          </w:tcPr>
          <w:p w:rsidR="00F93BA5" w:rsidRPr="00F93BA5" w:rsidRDefault="00F93BA5" w:rsidP="00F93BA5">
            <w:pPr>
              <w:autoSpaceDE w:val="0"/>
              <w:autoSpaceDN w:val="0"/>
              <w:jc w:val="center"/>
              <w:rPr>
                <w:sz w:val="22"/>
                <w:szCs w:val="22"/>
              </w:rPr>
            </w:pPr>
            <w:r w:rsidRPr="00F93BA5">
              <w:rPr>
                <w:sz w:val="22"/>
                <w:szCs w:val="22"/>
              </w:rPr>
              <w:t xml:space="preserve">Наименование показателя, необходимого </w:t>
            </w:r>
          </w:p>
          <w:p w:rsidR="00F93BA5" w:rsidRPr="00F93BA5" w:rsidRDefault="00F93BA5" w:rsidP="00F93BA5">
            <w:pPr>
              <w:autoSpaceDE w:val="0"/>
              <w:autoSpaceDN w:val="0"/>
              <w:jc w:val="center"/>
              <w:rPr>
                <w:sz w:val="22"/>
                <w:szCs w:val="22"/>
              </w:rPr>
            </w:pPr>
            <w:r w:rsidRPr="00F93BA5">
              <w:rPr>
                <w:sz w:val="22"/>
                <w:szCs w:val="22"/>
              </w:rPr>
              <w:t xml:space="preserve">для достижения результата предоставления субсидии (далее – показатель предоставления </w:t>
            </w:r>
          </w:p>
          <w:p w:rsidR="00F93BA5" w:rsidRPr="00F93BA5" w:rsidRDefault="00F93BA5" w:rsidP="00F93BA5">
            <w:pPr>
              <w:autoSpaceDE w:val="0"/>
              <w:autoSpaceDN w:val="0"/>
              <w:jc w:val="center"/>
              <w:rPr>
                <w:sz w:val="22"/>
                <w:szCs w:val="22"/>
              </w:rPr>
            </w:pPr>
            <w:r w:rsidRPr="00F93BA5">
              <w:rPr>
                <w:sz w:val="22"/>
                <w:szCs w:val="22"/>
              </w:rPr>
              <w:t>субсидии)</w:t>
            </w:r>
          </w:p>
        </w:tc>
        <w:tc>
          <w:tcPr>
            <w:tcW w:w="448" w:type="pct"/>
          </w:tcPr>
          <w:p w:rsidR="00F93BA5" w:rsidRPr="00F93BA5" w:rsidRDefault="00F93BA5" w:rsidP="00F93BA5">
            <w:pPr>
              <w:autoSpaceDE w:val="0"/>
              <w:autoSpaceDN w:val="0"/>
              <w:jc w:val="center"/>
              <w:rPr>
                <w:sz w:val="22"/>
                <w:szCs w:val="22"/>
              </w:rPr>
            </w:pPr>
            <w:r w:rsidRPr="00F93BA5">
              <w:rPr>
                <w:sz w:val="22"/>
                <w:szCs w:val="22"/>
              </w:rPr>
              <w:t>Единица измерения</w:t>
            </w:r>
          </w:p>
        </w:tc>
        <w:tc>
          <w:tcPr>
            <w:tcW w:w="664" w:type="pct"/>
          </w:tcPr>
          <w:p w:rsidR="00F93BA5" w:rsidRPr="00F93BA5" w:rsidRDefault="00F93BA5" w:rsidP="00F93BA5">
            <w:pPr>
              <w:autoSpaceDE w:val="0"/>
              <w:autoSpaceDN w:val="0"/>
              <w:jc w:val="center"/>
              <w:rPr>
                <w:sz w:val="22"/>
                <w:szCs w:val="22"/>
              </w:rPr>
            </w:pPr>
            <w:r w:rsidRPr="00F93BA5">
              <w:rPr>
                <w:sz w:val="22"/>
                <w:szCs w:val="22"/>
              </w:rPr>
              <w:t>Планируемое значение показателя предоставления субсидии*</w:t>
            </w:r>
          </w:p>
        </w:tc>
        <w:tc>
          <w:tcPr>
            <w:tcW w:w="664" w:type="pct"/>
          </w:tcPr>
          <w:p w:rsidR="00F93BA5" w:rsidRPr="00F93BA5" w:rsidRDefault="00F93BA5" w:rsidP="00F93BA5">
            <w:pPr>
              <w:autoSpaceDE w:val="0"/>
              <w:autoSpaceDN w:val="0"/>
              <w:jc w:val="center"/>
              <w:rPr>
                <w:sz w:val="22"/>
                <w:szCs w:val="22"/>
              </w:rPr>
            </w:pPr>
            <w:r w:rsidRPr="00F93BA5">
              <w:rPr>
                <w:sz w:val="22"/>
                <w:szCs w:val="22"/>
              </w:rPr>
              <w:t>Фактическое значение показателя предоставления субсидии</w:t>
            </w:r>
          </w:p>
        </w:tc>
        <w:tc>
          <w:tcPr>
            <w:tcW w:w="759" w:type="pct"/>
          </w:tcPr>
          <w:p w:rsidR="00F93BA5" w:rsidRPr="00F93BA5" w:rsidRDefault="00F93BA5" w:rsidP="00F93BA5">
            <w:pPr>
              <w:autoSpaceDE w:val="0"/>
              <w:autoSpaceDN w:val="0"/>
              <w:jc w:val="center"/>
              <w:rPr>
                <w:sz w:val="22"/>
                <w:szCs w:val="22"/>
              </w:rPr>
            </w:pPr>
            <w:r w:rsidRPr="00F93BA5">
              <w:rPr>
                <w:sz w:val="22"/>
                <w:szCs w:val="22"/>
              </w:rPr>
              <w:t>Достижение результата предоставления субсидии (да/нет)</w:t>
            </w:r>
          </w:p>
        </w:tc>
        <w:tc>
          <w:tcPr>
            <w:tcW w:w="663" w:type="pct"/>
            <w:tcBorders>
              <w:right w:val="nil"/>
            </w:tcBorders>
          </w:tcPr>
          <w:p w:rsidR="00F93BA5" w:rsidRPr="00F93BA5" w:rsidRDefault="00F93BA5" w:rsidP="00F93BA5">
            <w:pPr>
              <w:autoSpaceDE w:val="0"/>
              <w:autoSpaceDN w:val="0"/>
              <w:jc w:val="center"/>
              <w:rPr>
                <w:sz w:val="22"/>
                <w:szCs w:val="22"/>
              </w:rPr>
            </w:pPr>
            <w:r w:rsidRPr="00F93BA5">
              <w:rPr>
                <w:sz w:val="22"/>
                <w:szCs w:val="22"/>
              </w:rPr>
              <w:t>Причины не достижения планируемого значения показателя предоставления субсидии</w:t>
            </w:r>
          </w:p>
        </w:tc>
      </w:tr>
      <w:tr w:rsidR="00F93BA5" w:rsidRPr="00F93BA5" w:rsidTr="00B1279B">
        <w:tc>
          <w:tcPr>
            <w:tcW w:w="144" w:type="pct"/>
            <w:tcBorders>
              <w:left w:val="nil"/>
            </w:tcBorders>
          </w:tcPr>
          <w:p w:rsidR="00F93BA5" w:rsidRPr="00F93BA5" w:rsidRDefault="00F93BA5" w:rsidP="00F93BA5">
            <w:pPr>
              <w:autoSpaceDE w:val="0"/>
              <w:autoSpaceDN w:val="0"/>
              <w:jc w:val="center"/>
              <w:rPr>
                <w:sz w:val="22"/>
                <w:szCs w:val="22"/>
              </w:rPr>
            </w:pPr>
            <w:r w:rsidRPr="00F93BA5">
              <w:rPr>
                <w:sz w:val="22"/>
                <w:szCs w:val="22"/>
              </w:rPr>
              <w:t>1.</w:t>
            </w:r>
          </w:p>
        </w:tc>
        <w:tc>
          <w:tcPr>
            <w:tcW w:w="1659" w:type="pct"/>
          </w:tcPr>
          <w:p w:rsidR="00F93BA5" w:rsidRPr="00F93BA5" w:rsidRDefault="00F93BA5" w:rsidP="00F93BA5">
            <w:pPr>
              <w:autoSpaceDE w:val="0"/>
              <w:autoSpaceDN w:val="0"/>
              <w:jc w:val="both"/>
              <w:rPr>
                <w:sz w:val="22"/>
                <w:szCs w:val="22"/>
              </w:rPr>
            </w:pPr>
            <w:r w:rsidRPr="00F93BA5">
              <w:rPr>
                <w:sz w:val="22"/>
                <w:szCs w:val="22"/>
                <w:lang w:eastAsia="zh-CN"/>
              </w:rPr>
              <w:t xml:space="preserve">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w:t>
            </w:r>
          </w:p>
        </w:tc>
        <w:tc>
          <w:tcPr>
            <w:tcW w:w="448" w:type="pct"/>
          </w:tcPr>
          <w:p w:rsidR="00F93BA5" w:rsidRPr="00F93BA5" w:rsidRDefault="00F93BA5" w:rsidP="00F93BA5">
            <w:pPr>
              <w:autoSpaceDE w:val="0"/>
              <w:autoSpaceDN w:val="0"/>
              <w:jc w:val="center"/>
              <w:rPr>
                <w:sz w:val="22"/>
                <w:szCs w:val="22"/>
              </w:rPr>
            </w:pPr>
            <w:r w:rsidRPr="00F93BA5">
              <w:rPr>
                <w:sz w:val="22"/>
                <w:szCs w:val="22"/>
              </w:rPr>
              <w:t>процентов</w:t>
            </w:r>
          </w:p>
        </w:tc>
        <w:tc>
          <w:tcPr>
            <w:tcW w:w="664" w:type="pct"/>
          </w:tcPr>
          <w:p w:rsidR="00F93BA5" w:rsidRPr="00F93BA5" w:rsidRDefault="00F93BA5" w:rsidP="00F93BA5">
            <w:pPr>
              <w:autoSpaceDE w:val="0"/>
              <w:autoSpaceDN w:val="0"/>
              <w:jc w:val="both"/>
              <w:rPr>
                <w:sz w:val="22"/>
                <w:szCs w:val="22"/>
              </w:rPr>
            </w:pPr>
          </w:p>
        </w:tc>
        <w:tc>
          <w:tcPr>
            <w:tcW w:w="664" w:type="pct"/>
          </w:tcPr>
          <w:p w:rsidR="00F93BA5" w:rsidRPr="00F93BA5" w:rsidRDefault="00F93BA5" w:rsidP="00F93BA5">
            <w:pPr>
              <w:autoSpaceDE w:val="0"/>
              <w:autoSpaceDN w:val="0"/>
              <w:jc w:val="both"/>
              <w:rPr>
                <w:sz w:val="22"/>
                <w:szCs w:val="22"/>
              </w:rPr>
            </w:pPr>
          </w:p>
        </w:tc>
        <w:tc>
          <w:tcPr>
            <w:tcW w:w="759" w:type="pct"/>
          </w:tcPr>
          <w:p w:rsidR="00F93BA5" w:rsidRPr="00F93BA5" w:rsidRDefault="00F93BA5" w:rsidP="00F93BA5">
            <w:pPr>
              <w:autoSpaceDE w:val="0"/>
              <w:autoSpaceDN w:val="0"/>
              <w:jc w:val="both"/>
              <w:rPr>
                <w:sz w:val="22"/>
                <w:szCs w:val="22"/>
              </w:rPr>
            </w:pPr>
          </w:p>
        </w:tc>
        <w:tc>
          <w:tcPr>
            <w:tcW w:w="663" w:type="pct"/>
            <w:tcBorders>
              <w:right w:val="nil"/>
            </w:tcBorders>
          </w:tcPr>
          <w:p w:rsidR="00F93BA5" w:rsidRPr="00F93BA5" w:rsidRDefault="00F93BA5" w:rsidP="00F93BA5">
            <w:pPr>
              <w:autoSpaceDE w:val="0"/>
              <w:autoSpaceDN w:val="0"/>
              <w:jc w:val="both"/>
              <w:rPr>
                <w:sz w:val="22"/>
                <w:szCs w:val="22"/>
              </w:rPr>
            </w:pPr>
          </w:p>
        </w:tc>
      </w:tr>
    </w:tbl>
    <w:p w:rsidR="00F93BA5" w:rsidRPr="00F93BA5" w:rsidRDefault="00F93BA5" w:rsidP="00F93BA5">
      <w:pPr>
        <w:autoSpaceDE w:val="0"/>
        <w:autoSpaceDN w:val="0"/>
        <w:jc w:val="both"/>
        <w:rPr>
          <w:sz w:val="22"/>
          <w:szCs w:val="22"/>
        </w:rPr>
      </w:pPr>
      <w:r w:rsidRPr="00F93BA5">
        <w:rPr>
          <w:sz w:val="22"/>
          <w:szCs w:val="22"/>
        </w:rPr>
        <w:t xml:space="preserve">  ______________</w:t>
      </w:r>
    </w:p>
    <w:p w:rsidR="00F93BA5" w:rsidRPr="00F93BA5" w:rsidRDefault="00F93BA5" w:rsidP="00F93BA5">
      <w:pPr>
        <w:autoSpaceDE w:val="0"/>
        <w:autoSpaceDN w:val="0"/>
        <w:ind w:left="240" w:hanging="240"/>
        <w:jc w:val="both"/>
        <w:rPr>
          <w:sz w:val="18"/>
          <w:szCs w:val="18"/>
        </w:rPr>
      </w:pPr>
      <w:r w:rsidRPr="00F93BA5">
        <w:rPr>
          <w:sz w:val="18"/>
          <w:szCs w:val="18"/>
        </w:rPr>
        <w:t xml:space="preserve"> *</w:t>
      </w:r>
      <w:r w:rsidRPr="00F93BA5">
        <w:rPr>
          <w:sz w:val="18"/>
          <w:szCs w:val="18"/>
        </w:rPr>
        <w:tab/>
        <w:t>Планируемое   значение   показателя   предоставления   субсидии, указываемое   в настоящей таблице, должно соответствовать планируемому значению показателя предоставления субсидии, установленному в соглашении.</w:t>
      </w:r>
    </w:p>
    <w:p w:rsidR="00F93BA5" w:rsidRPr="00F93BA5" w:rsidRDefault="00F93BA5" w:rsidP="00F93BA5">
      <w:pPr>
        <w:autoSpaceDE w:val="0"/>
        <w:autoSpaceDN w:val="0"/>
        <w:ind w:left="284" w:hanging="284"/>
        <w:jc w:val="both"/>
        <w:rPr>
          <w:sz w:val="22"/>
          <w:szCs w:val="22"/>
        </w:rPr>
      </w:pPr>
    </w:p>
    <w:p w:rsidR="00F93BA5" w:rsidRPr="00F93BA5" w:rsidRDefault="00F93BA5" w:rsidP="00F93BA5">
      <w:pPr>
        <w:autoSpaceDE w:val="0"/>
        <w:autoSpaceDN w:val="0"/>
        <w:ind w:left="284" w:hanging="284"/>
        <w:jc w:val="both"/>
        <w:rPr>
          <w:sz w:val="26"/>
          <w:szCs w:val="26"/>
        </w:rPr>
      </w:pPr>
      <w:r w:rsidRPr="00F93BA5">
        <w:rPr>
          <w:sz w:val="26"/>
          <w:szCs w:val="26"/>
        </w:rPr>
        <w:t>Получатель субсидии _______________________                ___________________</w:t>
      </w:r>
    </w:p>
    <w:p w:rsidR="00F93BA5" w:rsidRPr="00F93BA5" w:rsidRDefault="00F93BA5" w:rsidP="00F93BA5">
      <w:pPr>
        <w:autoSpaceDE w:val="0"/>
        <w:autoSpaceDN w:val="0"/>
        <w:ind w:left="284" w:hanging="284"/>
        <w:jc w:val="both"/>
        <w:rPr>
          <w:sz w:val="22"/>
          <w:szCs w:val="22"/>
        </w:rPr>
      </w:pPr>
      <w:r w:rsidRPr="00F93BA5">
        <w:rPr>
          <w:sz w:val="22"/>
          <w:szCs w:val="22"/>
        </w:rPr>
        <w:t xml:space="preserve">                                                        (</w:t>
      </w:r>
      <w:proofErr w:type="gramStart"/>
      <w:r w:rsidRPr="00F93BA5">
        <w:rPr>
          <w:sz w:val="22"/>
          <w:szCs w:val="22"/>
        </w:rPr>
        <w:t xml:space="preserve">подпись)   </w:t>
      </w:r>
      <w:proofErr w:type="gramEnd"/>
      <w:r w:rsidRPr="00F93BA5">
        <w:rPr>
          <w:sz w:val="22"/>
          <w:szCs w:val="22"/>
        </w:rPr>
        <w:t xml:space="preserve">                                    (расшифровка подписи)</w:t>
      </w:r>
    </w:p>
    <w:p w:rsidR="00F93BA5" w:rsidRPr="00F93BA5" w:rsidRDefault="00F93BA5" w:rsidP="00F93BA5">
      <w:pPr>
        <w:autoSpaceDE w:val="0"/>
        <w:autoSpaceDN w:val="0"/>
        <w:ind w:left="284" w:hanging="284"/>
        <w:jc w:val="both"/>
        <w:rPr>
          <w:sz w:val="22"/>
          <w:szCs w:val="22"/>
        </w:rPr>
      </w:pPr>
    </w:p>
    <w:p w:rsidR="00D06A44" w:rsidRDefault="00F93BA5" w:rsidP="00F93BA5">
      <w:pPr>
        <w:autoSpaceDE w:val="0"/>
        <w:autoSpaceDN w:val="0"/>
        <w:ind w:left="284" w:hanging="284"/>
        <w:jc w:val="both"/>
        <w:rPr>
          <w:sz w:val="26"/>
          <w:szCs w:val="26"/>
        </w:rPr>
      </w:pPr>
      <w:r w:rsidRPr="00F93BA5">
        <w:rPr>
          <w:sz w:val="26"/>
          <w:szCs w:val="26"/>
        </w:rPr>
        <w:t>____ ____________ 20___ г.</w:t>
      </w:r>
    </w:p>
    <w:p w:rsidR="00331C14" w:rsidRDefault="00F93BA5" w:rsidP="00F93BA5">
      <w:pPr>
        <w:autoSpaceDE w:val="0"/>
        <w:autoSpaceDN w:val="0"/>
        <w:ind w:left="284" w:hanging="284"/>
        <w:jc w:val="both"/>
        <w:rPr>
          <w:sz w:val="22"/>
          <w:szCs w:val="22"/>
        </w:rPr>
        <w:sectPr w:rsidR="00331C14" w:rsidSect="00B1279B">
          <w:headerReference w:type="even" r:id="rId12"/>
          <w:headerReference w:type="default" r:id="rId13"/>
          <w:pgSz w:w="11906" w:h="16838"/>
          <w:pgMar w:top="1134" w:right="850" w:bottom="1134" w:left="1984" w:header="709" w:footer="709" w:gutter="0"/>
          <w:cols w:space="708"/>
          <w:titlePg/>
          <w:docGrid w:linePitch="360"/>
        </w:sectPr>
      </w:pPr>
      <w:r w:rsidRPr="00F93BA5">
        <w:rPr>
          <w:sz w:val="22"/>
          <w:szCs w:val="22"/>
        </w:rPr>
        <w:t>М.П. (при наличии)</w:t>
      </w:r>
    </w:p>
    <w:p w:rsidR="00EE70AE" w:rsidRPr="00CD120A" w:rsidRDefault="00EE70AE" w:rsidP="00EE70AE">
      <w:pPr>
        <w:widowControl w:val="0"/>
        <w:autoSpaceDE w:val="0"/>
        <w:autoSpaceDN w:val="0"/>
        <w:jc w:val="right"/>
        <w:outlineLvl w:val="0"/>
        <w:rPr>
          <w:color w:val="000000"/>
        </w:rPr>
      </w:pPr>
      <w:bookmarkStart w:id="9" w:name="P383"/>
      <w:bookmarkEnd w:id="9"/>
      <w:r w:rsidRPr="00CD120A">
        <w:rPr>
          <w:color w:val="000000"/>
        </w:rPr>
        <w:lastRenderedPageBreak/>
        <w:t>Приложение</w:t>
      </w:r>
      <w:r>
        <w:rPr>
          <w:color w:val="000000"/>
        </w:rPr>
        <w:t xml:space="preserve"> № 1</w:t>
      </w:r>
    </w:p>
    <w:p w:rsidR="00EE70AE" w:rsidRPr="00CD120A" w:rsidRDefault="00EE70AE" w:rsidP="00EE70AE">
      <w:pPr>
        <w:widowControl w:val="0"/>
        <w:autoSpaceDE w:val="0"/>
        <w:autoSpaceDN w:val="0"/>
        <w:jc w:val="right"/>
        <w:rPr>
          <w:color w:val="000000"/>
        </w:rPr>
      </w:pPr>
      <w:r w:rsidRPr="00CD120A">
        <w:rPr>
          <w:color w:val="000000"/>
        </w:rPr>
        <w:t>к постановлению</w:t>
      </w:r>
    </w:p>
    <w:p w:rsidR="00EE70AE" w:rsidRPr="00CD120A" w:rsidRDefault="00EE70AE" w:rsidP="00EE70AE">
      <w:pPr>
        <w:widowControl w:val="0"/>
        <w:autoSpaceDE w:val="0"/>
        <w:autoSpaceDN w:val="0"/>
        <w:jc w:val="right"/>
        <w:rPr>
          <w:color w:val="000000"/>
        </w:rPr>
      </w:pPr>
      <w:r w:rsidRPr="00CD120A">
        <w:rPr>
          <w:color w:val="000000"/>
        </w:rPr>
        <w:t>администрации</w:t>
      </w:r>
    </w:p>
    <w:p w:rsidR="00EE70AE" w:rsidRPr="00CD120A" w:rsidRDefault="00EE70AE" w:rsidP="00EE70AE">
      <w:pPr>
        <w:widowControl w:val="0"/>
        <w:autoSpaceDE w:val="0"/>
        <w:autoSpaceDN w:val="0"/>
        <w:jc w:val="right"/>
        <w:rPr>
          <w:color w:val="000000"/>
        </w:rPr>
      </w:pPr>
      <w:r w:rsidRPr="00CD120A">
        <w:rPr>
          <w:color w:val="000000"/>
        </w:rPr>
        <w:t>Канашского района</w:t>
      </w:r>
    </w:p>
    <w:p w:rsidR="00EE70AE" w:rsidRPr="00CD120A" w:rsidRDefault="00EE70AE" w:rsidP="00EE70AE">
      <w:pPr>
        <w:widowControl w:val="0"/>
        <w:autoSpaceDE w:val="0"/>
        <w:autoSpaceDN w:val="0"/>
        <w:jc w:val="right"/>
        <w:rPr>
          <w:color w:val="000000"/>
        </w:rPr>
      </w:pPr>
      <w:r w:rsidRPr="00CD120A">
        <w:rPr>
          <w:color w:val="000000"/>
        </w:rPr>
        <w:t>Чувашской Республики</w:t>
      </w:r>
    </w:p>
    <w:p w:rsidR="00EE70AE" w:rsidRPr="00CD120A" w:rsidRDefault="00EE70AE" w:rsidP="00EE70AE">
      <w:pPr>
        <w:widowControl w:val="0"/>
        <w:autoSpaceDE w:val="0"/>
        <w:autoSpaceDN w:val="0"/>
        <w:jc w:val="right"/>
        <w:rPr>
          <w:color w:val="000000"/>
        </w:rPr>
      </w:pPr>
      <w:r w:rsidRPr="00CD120A">
        <w:rPr>
          <w:color w:val="000000"/>
        </w:rPr>
        <w:t>От</w:t>
      </w:r>
      <w:r>
        <w:rPr>
          <w:color w:val="000000"/>
        </w:rPr>
        <w:t xml:space="preserve"> ___________2022 № _____</w:t>
      </w:r>
    </w:p>
    <w:p w:rsidR="00F93BA5" w:rsidRPr="00F93BA5" w:rsidRDefault="00F93BA5" w:rsidP="00F93BA5">
      <w:pPr>
        <w:autoSpaceDE w:val="0"/>
        <w:autoSpaceDN w:val="0"/>
        <w:jc w:val="center"/>
        <w:rPr>
          <w:b/>
        </w:rPr>
      </w:pPr>
    </w:p>
    <w:p w:rsidR="00F93BA5" w:rsidRPr="00F93BA5" w:rsidRDefault="00F93BA5" w:rsidP="00F93BA5">
      <w:pPr>
        <w:autoSpaceDE w:val="0"/>
        <w:autoSpaceDN w:val="0"/>
        <w:jc w:val="center"/>
        <w:rPr>
          <w:b/>
        </w:rPr>
      </w:pPr>
    </w:p>
    <w:p w:rsidR="00F93BA5" w:rsidRPr="00F93BA5" w:rsidRDefault="00F93BA5" w:rsidP="00F93BA5">
      <w:pPr>
        <w:autoSpaceDE w:val="0"/>
        <w:autoSpaceDN w:val="0"/>
        <w:jc w:val="center"/>
        <w:rPr>
          <w:b/>
        </w:rPr>
      </w:pPr>
    </w:p>
    <w:p w:rsidR="00F93BA5" w:rsidRPr="00F93BA5" w:rsidRDefault="00F93BA5" w:rsidP="00F93BA5">
      <w:pPr>
        <w:autoSpaceDE w:val="0"/>
        <w:autoSpaceDN w:val="0"/>
        <w:jc w:val="center"/>
        <w:rPr>
          <w:b/>
        </w:rPr>
      </w:pPr>
      <w:r w:rsidRPr="00F93BA5">
        <w:rPr>
          <w:b/>
        </w:rPr>
        <w:t xml:space="preserve">П Р А В И Л А </w:t>
      </w:r>
    </w:p>
    <w:p w:rsidR="00F93BA5" w:rsidRPr="00F93BA5" w:rsidRDefault="00F93BA5" w:rsidP="00F93BA5">
      <w:pPr>
        <w:autoSpaceDE w:val="0"/>
        <w:autoSpaceDN w:val="0"/>
        <w:jc w:val="center"/>
        <w:rPr>
          <w:b/>
        </w:rPr>
      </w:pPr>
      <w:r w:rsidRPr="00F93BA5">
        <w:rPr>
          <w:b/>
        </w:rPr>
        <w:t xml:space="preserve">предоставления субсидий </w:t>
      </w:r>
      <w:r w:rsidR="002E21B7" w:rsidRPr="002E21B7">
        <w:rPr>
          <w:b/>
        </w:rPr>
        <w:t>из бюджета Канашского района Чувашской Республики</w:t>
      </w:r>
      <w:r w:rsidRPr="00F93BA5">
        <w:rPr>
          <w:b/>
        </w:rPr>
        <w:t xml:space="preserve"> на поддержку граждан, ведущих личное подсобное хозяйство и применяющих специальный налоговый режим «Налог на профессиональный доход»,</w:t>
      </w:r>
      <w:r w:rsidRPr="00F93BA5">
        <w:t xml:space="preserve"> </w:t>
      </w:r>
      <w:r w:rsidRPr="00F93BA5">
        <w:rPr>
          <w:b/>
        </w:rPr>
        <w:t>в том числе</w:t>
      </w:r>
      <w:r w:rsidRPr="00F93BA5">
        <w:t xml:space="preserve"> </w:t>
      </w:r>
      <w:r w:rsidRPr="00F93BA5">
        <w:rPr>
          <w:b/>
        </w:rPr>
        <w:t>за счет средств республиканского бюджета Чувашской Республики, не обеспеченных софинансированием из федерального бюджета</w:t>
      </w:r>
    </w:p>
    <w:p w:rsidR="00F93BA5" w:rsidRPr="00F93BA5" w:rsidRDefault="00F93BA5" w:rsidP="00F93BA5">
      <w:pPr>
        <w:autoSpaceDE w:val="0"/>
        <w:autoSpaceDN w:val="0"/>
        <w:jc w:val="center"/>
        <w:outlineLvl w:val="1"/>
        <w:rPr>
          <w:b/>
        </w:rPr>
      </w:pPr>
    </w:p>
    <w:p w:rsidR="00F93BA5" w:rsidRPr="00F93BA5" w:rsidRDefault="00F93BA5" w:rsidP="00F93BA5">
      <w:pPr>
        <w:autoSpaceDE w:val="0"/>
        <w:autoSpaceDN w:val="0"/>
        <w:jc w:val="center"/>
        <w:outlineLvl w:val="1"/>
        <w:rPr>
          <w:b/>
        </w:rPr>
      </w:pPr>
    </w:p>
    <w:p w:rsidR="00F93BA5" w:rsidRPr="00F93BA5" w:rsidRDefault="00F93BA5" w:rsidP="00F93BA5">
      <w:pPr>
        <w:autoSpaceDE w:val="0"/>
        <w:autoSpaceDN w:val="0"/>
        <w:jc w:val="center"/>
        <w:outlineLvl w:val="1"/>
        <w:rPr>
          <w:b/>
        </w:rPr>
      </w:pPr>
      <w:r w:rsidRPr="00F93BA5">
        <w:rPr>
          <w:b/>
        </w:rPr>
        <w:t>I. Общие положения</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Настоящие Правила регламентируют цели, условия и порядок предоставления гражданам, ведущим личное подсобное хозяйство на территории Чувашской Республики и применяющим специальный налоговый режим «Налог на профессиональный доход», субсидий на возмещение части затрат, направленных на приобретение коров или нетелей и (или) коз, семени племенных быков-производителей, сельскохозяйственной техники и (или) оборудования, минеральных удобрений, проведение агрохимического обследования почв, проведение лабораторных испытаний семян, на приобретение материалов (товаров) для занятия пчеловодством. (далее также соответственно – получатель субсидии, субсидия) за счет средств бюджета муниципального района (округа) Чувашской Республики, а также средств, поступивших в бюджет муниципального района (округа) из республиканского бюджета Чувашской Республики,</w:t>
      </w:r>
      <w:r w:rsidRPr="00F93BA5">
        <w:t xml:space="preserve"> </w:t>
      </w:r>
      <w:r w:rsidRPr="00F93BA5">
        <w:rPr>
          <w:lang w:eastAsia="zh-CN"/>
        </w:rPr>
        <w:t>не обеспеченных софинансированием из федерального бюджет, на указанные цели, в рамках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jc w:val="center"/>
        <w:rPr>
          <w:b/>
          <w:lang w:eastAsia="zh-CN"/>
        </w:rPr>
      </w:pPr>
      <w:r w:rsidRPr="00F93BA5">
        <w:rPr>
          <w:b/>
          <w:lang w:eastAsia="zh-CN"/>
        </w:rPr>
        <w:t>II. Порядок финансирования</w:t>
      </w:r>
    </w:p>
    <w:p w:rsidR="00F93BA5" w:rsidRPr="00F93BA5" w:rsidRDefault="00F93BA5" w:rsidP="00F93BA5">
      <w:pPr>
        <w:tabs>
          <w:tab w:val="left" w:pos="1080"/>
        </w:tabs>
        <w:autoSpaceDE w:val="0"/>
        <w:autoSpaceDN w:val="0"/>
        <w:adjustRightInd w:val="0"/>
        <w:ind w:firstLine="709"/>
        <w:jc w:val="both"/>
        <w:rPr>
          <w:highlight w:val="yellow"/>
          <w:lang w:eastAsia="zh-CN"/>
        </w:rPr>
      </w:pPr>
    </w:p>
    <w:p w:rsidR="00F93BA5" w:rsidRPr="00F93BA5" w:rsidRDefault="00F93BA5" w:rsidP="00F93BA5">
      <w:pPr>
        <w:ind w:firstLine="709"/>
        <w:jc w:val="both"/>
        <w:rPr>
          <w:lang w:eastAsia="zh-CN"/>
        </w:rPr>
      </w:pPr>
      <w:r w:rsidRPr="00F93BA5">
        <w:rPr>
          <w:lang w:eastAsia="zh-CN"/>
        </w:rPr>
        <w:t>2.1. В соответствии с решением Собрания депутатов Собрания депутатов Канашского района Чувашской Республики от 07 декабря 2021 года № 16/1 «О бюджете Канашского района Чувашской Республики на 2022 год и на плановый период 2023 и 2024 годов» главным распорядителем средств местного бюджета Канашского района Чувашской Республики (далее – местный бюджет), направляемых получателям субсидий на возмещение части затрат на приобретение коров или нетелей и (или) коз, семени племенных быков-производителей, сельскохозяйственной техники и (или) оборудования, минеральных удобрений, проведение агрохимического обследования почв, проведение лабораторных испытаний семян, на приобретение материалов (товаров) для занятия пчеловодством  является администрация Канашского района Чувашской Республики.</w:t>
      </w:r>
    </w:p>
    <w:p w:rsidR="00F93BA5" w:rsidRPr="00F93BA5" w:rsidRDefault="00F93BA5" w:rsidP="00F93BA5">
      <w:pPr>
        <w:ind w:firstLine="709"/>
        <w:jc w:val="both"/>
        <w:rPr>
          <w:lang w:eastAsia="zh-CN"/>
        </w:rPr>
      </w:pPr>
      <w:r w:rsidRPr="00F93BA5">
        <w:rPr>
          <w:lang w:eastAsia="zh-CN"/>
        </w:rPr>
        <w:t xml:space="preserve">Предоставление субсидии осуществляется за счет средств, предусмотренных по разделу 0400 «Национальная экономика», подразделу 0405 «Сельское хозяйство и </w:t>
      </w:r>
      <w:r w:rsidRPr="00F93BA5">
        <w:rPr>
          <w:lang w:eastAsia="zh-CN"/>
        </w:rPr>
        <w:lastRenderedPageBreak/>
        <w:t>рыболовство», в пределах лимитов бюджетных обязательств, утверждённых в установленном порядке администрации Канашского района Чувашской Республики.</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F93BA5" w:rsidRPr="00F93BA5" w:rsidRDefault="00F93BA5" w:rsidP="00F93BA5">
      <w:pPr>
        <w:ind w:firstLine="709"/>
        <w:jc w:val="both"/>
        <w:rPr>
          <w:lang w:eastAsia="zh-CN"/>
        </w:rPr>
      </w:pPr>
      <w:r w:rsidRPr="00F93BA5">
        <w:rPr>
          <w:lang w:eastAsia="zh-CN"/>
        </w:rPr>
        <w:t>Выплата субсидий за счет средств, поступивших из республиканского бюджета Чувашской Республики, осуществляется на условиях, установленных нормативными правовыми актами Чувашской Республики.</w:t>
      </w:r>
    </w:p>
    <w:p w:rsidR="00F93BA5" w:rsidRPr="00F93BA5" w:rsidRDefault="00F93BA5" w:rsidP="00F93BA5">
      <w:pPr>
        <w:ind w:firstLine="709"/>
        <w:jc w:val="both"/>
        <w:rPr>
          <w:lang w:eastAsia="zh-CN"/>
        </w:rPr>
      </w:pPr>
      <w:r w:rsidRPr="00F93BA5">
        <w:rPr>
          <w:lang w:eastAsia="zh-CN"/>
        </w:rPr>
        <w:t>В случае доведения в установленном порядке администрации Канашского района Чувашской Республики дополнительных лимитов бюджетных обязательств на цели, указанные в разделе I настоящих Правил, выплата субсидии производится с учетом следующих критериев приоритетности предоставления субсидии (по мере убывания их значимости):</w:t>
      </w:r>
    </w:p>
    <w:p w:rsidR="00F93BA5" w:rsidRPr="00F93BA5" w:rsidRDefault="00F93BA5" w:rsidP="00F93BA5">
      <w:pPr>
        <w:ind w:firstLine="709"/>
        <w:jc w:val="both"/>
        <w:rPr>
          <w:lang w:eastAsia="zh-CN"/>
        </w:rPr>
      </w:pPr>
      <w:r w:rsidRPr="00F93BA5">
        <w:rPr>
          <w:lang w:eastAsia="zh-CN"/>
        </w:rPr>
        <w:t>а) ранее представлены в администрацию Канашского района Чувашской Республики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была предоставлена не в полном объеме в связи с отсутствием лимитов бюджетных обязательств на цели, указанные в разделе I настоящих Правил, в соответствии с пунктом 2.7 настоящих Правил;</w:t>
      </w:r>
    </w:p>
    <w:p w:rsidR="00F93BA5" w:rsidRPr="00F93BA5" w:rsidRDefault="00F93BA5" w:rsidP="00F93BA5">
      <w:pPr>
        <w:ind w:firstLine="709"/>
        <w:jc w:val="both"/>
        <w:rPr>
          <w:lang w:eastAsia="zh-CN"/>
        </w:rPr>
      </w:pPr>
      <w:r w:rsidRPr="00F93BA5">
        <w:rPr>
          <w:lang w:eastAsia="zh-CN"/>
        </w:rPr>
        <w:t>б) ранее представлены в администрацию Канашского района Чувашской Республики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не была предоставлена в связи с отсутствием лимитов бюджетных обязательств на цели, указанные в разделе I настоящих Правил.</w:t>
      </w:r>
    </w:p>
    <w:p w:rsidR="00F93BA5" w:rsidRPr="00F93BA5" w:rsidRDefault="00F93BA5" w:rsidP="00F93BA5">
      <w:pPr>
        <w:ind w:firstLine="709"/>
        <w:jc w:val="both"/>
        <w:rPr>
          <w:lang w:eastAsia="zh-CN"/>
        </w:rPr>
      </w:pPr>
      <w:r w:rsidRPr="00F93BA5">
        <w:rPr>
          <w:lang w:eastAsia="zh-CN"/>
        </w:rPr>
        <w:t>2.2. Субсидии за счет средств местного бюджета Канашского района Чувашской Республики предоставляются получателям субсидий в виде возмещения части фактически произведенных затрат текущего финансового года по ставкам, определяемым Минсельхозом Чувашии:</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на приобретение до 2 голов коров, возраст которых не превышает 4-х лет на момент их приобретения, и (или) нетелей</w:t>
      </w:r>
      <w:r w:rsidRPr="00F93BA5">
        <w:rPr>
          <w:strike/>
          <w:lang w:eastAsia="zh-CN"/>
        </w:rPr>
        <w:t>;</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на приобретение от 3 до 10 голов коз (козочки старше 1 года);</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 xml:space="preserve">на приобретение семени племенных быков-производителей при использовании не более трех доз семени на одно плодотворное осеменение; </w:t>
      </w:r>
    </w:p>
    <w:p w:rsidR="00F93BA5" w:rsidRPr="00F93BA5" w:rsidRDefault="00F93BA5" w:rsidP="00F93BA5">
      <w:pPr>
        <w:tabs>
          <w:tab w:val="left" w:pos="1080"/>
        </w:tabs>
        <w:autoSpaceDE w:val="0"/>
        <w:autoSpaceDN w:val="0"/>
        <w:adjustRightInd w:val="0"/>
        <w:ind w:firstLine="709"/>
        <w:jc w:val="both"/>
        <w:rPr>
          <w:strike/>
          <w:lang w:eastAsia="zh-CN"/>
        </w:rPr>
      </w:pPr>
      <w:r w:rsidRPr="00F93BA5">
        <w:rPr>
          <w:lang w:eastAsia="zh-CN"/>
        </w:rPr>
        <w:t>на приобретение сельскохозяйственной техники и (или) оборудования, произведенных на территории Российской Федерации и (или) единой таможенной территории Таможенного союза, в соответствии с перечнем, утверждаемым Минсельхозом Чувашии;</w:t>
      </w:r>
    </w:p>
    <w:p w:rsidR="00F93BA5" w:rsidRPr="00F93BA5" w:rsidRDefault="00F93BA5" w:rsidP="00F93BA5">
      <w:pPr>
        <w:tabs>
          <w:tab w:val="left" w:pos="1080"/>
        </w:tabs>
        <w:autoSpaceDE w:val="0"/>
        <w:autoSpaceDN w:val="0"/>
        <w:adjustRightInd w:val="0"/>
        <w:ind w:firstLine="709"/>
        <w:jc w:val="both"/>
        <w:rPr>
          <w:strike/>
          <w:lang w:eastAsia="zh-CN"/>
        </w:rPr>
      </w:pPr>
      <w:r w:rsidRPr="00F93BA5">
        <w:rPr>
          <w:lang w:eastAsia="zh-CN"/>
        </w:rPr>
        <w:t xml:space="preserve">на приобретение минеральных удобрений; </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на агрохимическое обследование почв;</w:t>
      </w:r>
    </w:p>
    <w:p w:rsidR="00F93BA5" w:rsidRPr="00F93BA5" w:rsidRDefault="00F93BA5" w:rsidP="00F93BA5">
      <w:pPr>
        <w:tabs>
          <w:tab w:val="left" w:pos="1080"/>
        </w:tabs>
        <w:autoSpaceDE w:val="0"/>
        <w:autoSpaceDN w:val="0"/>
        <w:adjustRightInd w:val="0"/>
        <w:ind w:firstLine="709"/>
        <w:jc w:val="both"/>
        <w:rPr>
          <w:strike/>
          <w:lang w:eastAsia="zh-CN"/>
        </w:rPr>
      </w:pPr>
      <w:r w:rsidRPr="00F93BA5">
        <w:rPr>
          <w:lang w:eastAsia="zh-CN"/>
        </w:rPr>
        <w:t xml:space="preserve">на проведение лабораторных испытаний семян; </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 xml:space="preserve">на приобретение материалов (товаров) для занятия пчеловодством у юридических лиц, и (или) индивидуальных предпринимателей, и (или) граждан, ведущих личное подсобное хозяйство и применяющих специальный налоговый режим «Налог на профессиональный доход» в соответствии с перечнем и нормами расходов на материалы, утверждаемыми Минсельхозом Чувашии, </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Совокупный объем государственной поддержки,</w:t>
      </w:r>
      <w:r w:rsidRPr="00F93BA5">
        <w:rPr>
          <w:rFonts w:ascii="Arial" w:hAnsi="Arial"/>
        </w:rPr>
        <w:t xml:space="preserve"> </w:t>
      </w:r>
      <w:r w:rsidRPr="00F93BA5">
        <w:rPr>
          <w:lang w:eastAsia="zh-CN"/>
        </w:rPr>
        <w:t>предусмотренный настоящими Правилами</w:t>
      </w:r>
      <w:r w:rsidRPr="00F93BA5">
        <w:rPr>
          <w:rFonts w:ascii="Arial" w:hAnsi="Arial"/>
        </w:rPr>
        <w:t xml:space="preserve">, </w:t>
      </w:r>
      <w:r w:rsidRPr="00F93BA5">
        <w:rPr>
          <w:lang w:eastAsia="zh-CN"/>
        </w:rPr>
        <w:t xml:space="preserve">предоставляемой на приобретение коров (нетелей), коз, семени племенных быков-производителей, сельскохозяйственной техники и (или) оборудования, минеральных удобрений, на агрохимическое обследование почв, на проведение лабораторных испытаний семян, на развитие пчеловодства не может составлять более 500,0 тысяч рублей. </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lastRenderedPageBreak/>
        <w:t>Размер субсидии рассчитывается по следующей формуле:</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а) при приобретении молочных коров и (или) нетелей, и (или) коз (козочки старше 1 года);</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С = V × R,</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где:</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С – размер субсидии, рублей;</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V – поголовье молочных коров и (или) нетелей, и (или) коз (козочки старше 1 года) (голов);</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R – ставка субсидии. рублей;</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б) при приобретении сельскохозяйственной техники и (или) оборудования, материалов (товаров) для развития пчеловодством, семени племенных быков-производителей, минеральных удобрений; при агрохимическом обследовании почв; при проведении лабораторных испытаний семян:</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С = s x R / 100,</w:t>
      </w:r>
    </w:p>
    <w:p w:rsidR="00F93BA5" w:rsidRPr="00F93BA5" w:rsidRDefault="00F93BA5" w:rsidP="00F93BA5">
      <w:pPr>
        <w:tabs>
          <w:tab w:val="left" w:pos="1080"/>
        </w:tabs>
        <w:autoSpaceDE w:val="0"/>
        <w:autoSpaceDN w:val="0"/>
        <w:adjustRightInd w:val="0"/>
        <w:ind w:firstLine="709"/>
        <w:jc w:val="both"/>
        <w:rPr>
          <w:lang w:eastAsia="zh-CN"/>
        </w:rPr>
      </w:pP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где:</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С - размер субсидии, рублей;</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s – стоимость покупки, рублей;</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R - ставка субсидии, процентов.</w:t>
      </w:r>
    </w:p>
    <w:p w:rsidR="00F93BA5" w:rsidRPr="00F93BA5" w:rsidRDefault="00F93BA5" w:rsidP="00F93BA5">
      <w:pPr>
        <w:tabs>
          <w:tab w:val="left" w:pos="1080"/>
        </w:tabs>
        <w:autoSpaceDE w:val="0"/>
        <w:autoSpaceDN w:val="0"/>
        <w:adjustRightInd w:val="0"/>
        <w:ind w:firstLine="709"/>
        <w:jc w:val="both"/>
        <w:rPr>
          <w:lang w:eastAsia="zh-CN"/>
        </w:rPr>
      </w:pPr>
      <w:r w:rsidRPr="00F93BA5">
        <w:rPr>
          <w:lang w:eastAsia="zh-CN"/>
        </w:rPr>
        <w:t>При этом, доля средств, выделяемых, из республиканского бюджета Чувашской Республики составляет 99,9%,</w:t>
      </w:r>
      <w:r w:rsidRPr="00F93BA5">
        <w:t xml:space="preserve"> </w:t>
      </w:r>
      <w:r w:rsidRPr="00F93BA5">
        <w:rPr>
          <w:lang w:eastAsia="zh-CN"/>
        </w:rPr>
        <w:t>в общем размере субсидий, из местного бюджета - 0,1%:</w:t>
      </w:r>
    </w:p>
    <w:p w:rsidR="00F93BA5" w:rsidRPr="00F93BA5" w:rsidRDefault="00F93BA5" w:rsidP="00F93BA5">
      <w:pPr>
        <w:ind w:firstLine="709"/>
        <w:jc w:val="both"/>
        <w:rPr>
          <w:lang w:eastAsia="zh-CN"/>
        </w:rPr>
      </w:pPr>
      <w:r w:rsidRPr="00F93BA5">
        <w:rPr>
          <w:lang w:eastAsia="zh-CN"/>
        </w:rPr>
        <w:t>2.3. Субсидии предоставляются при соблюдении получателем субсидии следующих условий:</w:t>
      </w:r>
    </w:p>
    <w:p w:rsidR="00F93BA5" w:rsidRPr="00F93BA5" w:rsidRDefault="00F93BA5" w:rsidP="00F93BA5">
      <w:pPr>
        <w:ind w:firstLine="709"/>
        <w:jc w:val="both"/>
        <w:rPr>
          <w:lang w:eastAsia="zh-CN"/>
        </w:rPr>
      </w:pPr>
      <w:r w:rsidRPr="00F93BA5">
        <w:rPr>
          <w:lang w:eastAsia="zh-CN"/>
        </w:rPr>
        <w:t>а)</w:t>
      </w:r>
      <w:r w:rsidRPr="00F93BA5">
        <w:rPr>
          <w:rFonts w:ascii="Arial" w:hAnsi="Arial"/>
        </w:rPr>
        <w:t xml:space="preserve"> </w:t>
      </w:r>
      <w:r w:rsidRPr="00F93BA5">
        <w:rPr>
          <w:lang w:eastAsia="zh-CN"/>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F93BA5" w:rsidRPr="00F93BA5" w:rsidRDefault="00F93BA5" w:rsidP="00F93BA5">
      <w:pPr>
        <w:ind w:firstLine="709"/>
        <w:jc w:val="both"/>
        <w:rPr>
          <w:lang w:eastAsia="zh-CN"/>
        </w:rPr>
      </w:pPr>
      <w:r w:rsidRPr="00F93BA5">
        <w:rPr>
          <w:lang w:eastAsia="zh-CN"/>
        </w:rPr>
        <w:t>б) принятие получателем субсидии обязательства о применении специального налогового режима «Налог на профессиональный доход» не менее пяти лет по истечении года, в котором получены средств государственной поддержки для средств (субсидий), указанных в абзаце пятом пункта 2.7, и не менее трех лет</w:t>
      </w:r>
      <w:r w:rsidRPr="00F93BA5">
        <w:rPr>
          <w:rFonts w:ascii="Arial" w:hAnsi="Arial"/>
        </w:rPr>
        <w:t xml:space="preserve"> </w:t>
      </w:r>
      <w:r w:rsidRPr="00F93BA5">
        <w:rPr>
          <w:lang w:eastAsia="zh-CN"/>
        </w:rPr>
        <w:t>для средств (субсидий), указанных в абзацах втором – четвертом, шестом - девятом пункта 2.7;</w:t>
      </w:r>
    </w:p>
    <w:p w:rsidR="00F93BA5" w:rsidRPr="00F93BA5" w:rsidRDefault="00F93BA5" w:rsidP="00F93BA5">
      <w:pPr>
        <w:ind w:firstLine="709"/>
        <w:jc w:val="both"/>
        <w:rPr>
          <w:lang w:eastAsia="zh-CN"/>
        </w:rPr>
      </w:pPr>
      <w:r w:rsidRPr="00F93BA5">
        <w:rPr>
          <w:lang w:eastAsia="zh-CN"/>
        </w:rPr>
        <w:t>в) получатель субсидии должен представить выписку из похозяйственной книги, подтверждающую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rsidR="00F93BA5" w:rsidRPr="00F93BA5" w:rsidRDefault="00F93BA5" w:rsidP="00F93BA5">
      <w:pPr>
        <w:ind w:firstLine="709"/>
        <w:jc w:val="both"/>
        <w:rPr>
          <w:lang w:eastAsia="zh-CN"/>
        </w:rPr>
      </w:pPr>
      <w:r w:rsidRPr="00F93BA5">
        <w:rPr>
          <w:lang w:eastAsia="zh-CN"/>
        </w:rPr>
        <w:t>г) наличие у получателя субсидии поголовья коров (нетелей) и (или) коз на дату обращения в Минсельхоз Чувашии за получением субсидии и принятие получателем субсидии обязательства сохранения поголовья коров (нетелей) и (или) коз в количестве не менее чем на дату обращения</w:t>
      </w:r>
      <w:r w:rsidRPr="00F93BA5">
        <w:rPr>
          <w:rFonts w:ascii="Arial" w:hAnsi="Arial"/>
        </w:rPr>
        <w:t xml:space="preserve"> </w:t>
      </w:r>
      <w:r w:rsidRPr="00F93BA5">
        <w:rPr>
          <w:lang w:eastAsia="zh-CN"/>
        </w:rPr>
        <w:t>за получением субсидии в течение не менее трех лет после года получения субсидии (для получателей субсидий по направлению приобретение коров (нетелей) и (или) коз).</w:t>
      </w:r>
    </w:p>
    <w:p w:rsidR="00F93BA5" w:rsidRPr="00F93BA5" w:rsidRDefault="00F93BA5" w:rsidP="00F93BA5">
      <w:pPr>
        <w:autoSpaceDE w:val="0"/>
        <w:autoSpaceDN w:val="0"/>
        <w:adjustRightInd w:val="0"/>
        <w:ind w:firstLine="709"/>
        <w:jc w:val="both"/>
      </w:pPr>
      <w:r w:rsidRPr="00F93BA5">
        <w:t xml:space="preserve">Средства не могут быть предоставлены на возмещение части затрат, связанных  с приобретением </w:t>
      </w:r>
      <w:r w:rsidRPr="00F93BA5">
        <w:rPr>
          <w:lang w:eastAsia="zh-CN"/>
        </w:rPr>
        <w:t>коров (нетелей)  и (или) коз</w:t>
      </w:r>
      <w:r w:rsidRPr="00F93BA5">
        <w:t xml:space="preserve">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и (или) близких свойственников (дедушки (бабушки), внуков, родителей (в том числе усыновителей), детей (в том числе усыновленных), полнородных и неполнородных братьев и сестер) супруга (супруги);</w:t>
      </w:r>
    </w:p>
    <w:p w:rsidR="00F93BA5" w:rsidRPr="00F93BA5" w:rsidRDefault="00F93BA5" w:rsidP="00F93BA5">
      <w:pPr>
        <w:autoSpaceDE w:val="0"/>
        <w:autoSpaceDN w:val="0"/>
        <w:ind w:firstLine="709"/>
        <w:jc w:val="both"/>
        <w:rPr>
          <w:rFonts w:cs="Calibri"/>
        </w:rPr>
      </w:pPr>
      <w:r w:rsidRPr="00F93BA5">
        <w:rPr>
          <w:rFonts w:cs="Calibri"/>
          <w:lang w:eastAsia="zh-CN"/>
        </w:rPr>
        <w:lastRenderedPageBreak/>
        <w:t>д) наличие у получателя субсидии сельскохозяйственной техники и (или) оборудования, в отношении которого обратился в Минсельхоз Чувашии за получением субсидии и принятие получателем субсидии обязательства по использованию сельскохозяйственной техники и (или) оборудования по целевому назначению в течение не менее пяти лет со дня получения субсидии (для получателей субсидий по направлению приобретение сельскохозяйственной техники</w:t>
      </w:r>
      <w:r w:rsidRPr="00F93BA5">
        <w:rPr>
          <w:rFonts w:ascii="Calibri" w:hAnsi="Calibri" w:cs="Calibri"/>
        </w:rPr>
        <w:t xml:space="preserve"> </w:t>
      </w:r>
      <w:r w:rsidRPr="00F93BA5">
        <w:rPr>
          <w:rFonts w:cs="Calibri"/>
          <w:lang w:eastAsia="zh-CN"/>
        </w:rPr>
        <w:t xml:space="preserve">и (или) оборудования). В </w:t>
      </w:r>
      <w:r w:rsidRPr="00F93BA5">
        <w:rPr>
          <w:rFonts w:cs="Calibri"/>
        </w:rPr>
        <w:t>случае приобретения сельскохозяйственной техники и (или) оборудования, бывших в употреблении не старше шести лет после года выпуска, получателем субсидии дополнительно представляются документы о результатах проведенной экспертизы (оценки) рыночной стоимости приобретаемых сельскохозяйственной техники и (или) оборудования.</w:t>
      </w:r>
    </w:p>
    <w:p w:rsidR="00F93BA5" w:rsidRPr="00F93BA5" w:rsidRDefault="00F93BA5" w:rsidP="00F93BA5">
      <w:pPr>
        <w:autoSpaceDE w:val="0"/>
        <w:autoSpaceDN w:val="0"/>
        <w:adjustRightInd w:val="0"/>
        <w:ind w:firstLine="709"/>
        <w:jc w:val="both"/>
      </w:pPr>
      <w:r w:rsidRPr="00F93BA5">
        <w:t>Средства не могут быть предоставлены на возмещение части затрат, связанных с приобретением сельскохозяйственной техники и (или) оборудования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и (или) близких свойственников (дедушки (бабушки), внуков, родителей (в том числе усыновителей), детей (в том числе усыновленных), полнородных и неполнородных братьев и сестер) супруга (супруги);</w:t>
      </w:r>
    </w:p>
    <w:p w:rsidR="00F93BA5" w:rsidRPr="00F93BA5" w:rsidRDefault="00F93BA5" w:rsidP="00F93BA5">
      <w:pPr>
        <w:ind w:firstLine="709"/>
        <w:jc w:val="both"/>
        <w:rPr>
          <w:lang w:eastAsia="zh-CN"/>
        </w:rPr>
      </w:pPr>
      <w:r w:rsidRPr="00F93BA5">
        <w:rPr>
          <w:lang w:eastAsia="zh-CN"/>
        </w:rPr>
        <w:t xml:space="preserve">е) наличие ветеринарного паспорта на пасеку, наличие оборудования для пчеловодства, в отношении которого получатель субсидии обратился </w:t>
      </w:r>
      <w:r w:rsidRPr="00F93BA5">
        <w:rPr>
          <w:highlight w:val="yellow"/>
          <w:lang w:eastAsia="zh-CN"/>
        </w:rPr>
        <w:t xml:space="preserve">в </w:t>
      </w:r>
      <w:r w:rsidR="00B5044C">
        <w:rPr>
          <w:highlight w:val="yellow"/>
          <w:lang w:eastAsia="zh-CN"/>
        </w:rPr>
        <w:t xml:space="preserve">администрацию Канашского района Чувашской Республики </w:t>
      </w:r>
      <w:r w:rsidRPr="00F93BA5">
        <w:rPr>
          <w:highlight w:val="yellow"/>
          <w:lang w:eastAsia="zh-CN"/>
        </w:rPr>
        <w:t>за получением субсидии</w:t>
      </w:r>
      <w:r w:rsidRPr="00F93BA5">
        <w:rPr>
          <w:lang w:eastAsia="zh-CN"/>
        </w:rPr>
        <w:t xml:space="preserve"> и принятие получателем субсидии обязательства по использованию оборудования по целевому назначению в течении не менее трех лет со дня получения субсидии (для получателей субсидий по направлению приобретение материалов (товаров) для занятия пчеловодством);</w:t>
      </w:r>
    </w:p>
    <w:p w:rsidR="00F93BA5" w:rsidRPr="00F93BA5" w:rsidRDefault="00F93BA5" w:rsidP="00F93BA5">
      <w:pPr>
        <w:ind w:firstLine="709"/>
        <w:jc w:val="both"/>
        <w:rPr>
          <w:lang w:eastAsia="zh-CN"/>
        </w:rPr>
      </w:pPr>
      <w:r w:rsidRPr="00F93BA5">
        <w:rPr>
          <w:lang w:eastAsia="zh-CN"/>
        </w:rPr>
        <w:t>ж) получатель субсидии должен подтвердить затраты, направленные на приобретение коров (нетелей) и (или) коз, и (или) семени племенных быков-производителей, и (или) сельскохозяйственной техники и (или) оборудования, и (или) минеральных удобрений, и (или) на проведение агрохимического обследования почв, на проведение лабораторных испытаний семян, и (или) на развитие пчеловодства, указанные в разделе I настоящих Правил (договоры купли-продажи (поставки);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подтверждающие банковский платеж (оплата безналичным способом); иные документы, подтверждающие факт осуществления затрат на приобретения основных средств или расходных материалов, на  которых предоставляются средства).</w:t>
      </w:r>
    </w:p>
    <w:p w:rsidR="00F93BA5" w:rsidRPr="00F93BA5" w:rsidRDefault="00F93BA5" w:rsidP="00F93BA5">
      <w:pPr>
        <w:ind w:firstLine="709"/>
        <w:jc w:val="both"/>
        <w:rPr>
          <w:lang w:eastAsia="zh-CN"/>
        </w:rPr>
      </w:pPr>
      <w:r w:rsidRPr="00F93BA5">
        <w:rPr>
          <w:highlight w:val="yellow"/>
          <w:lang w:eastAsia="zh-CN"/>
        </w:rPr>
        <w:t>Обязательным условием предоставления субсидии является согласие получателей субсидий на осуществление администрацией Канашского района Чувашской Республики, органами муниципального финансового контроля проверок, предусмотренных разделом IV настоящих Правил</w:t>
      </w:r>
      <w:r w:rsidRPr="00F93BA5">
        <w:rPr>
          <w:lang w:eastAsia="zh-CN"/>
        </w:rPr>
        <w:t>.</w:t>
      </w:r>
    </w:p>
    <w:p w:rsidR="00F93BA5" w:rsidRPr="00F93BA5" w:rsidRDefault="00F93BA5" w:rsidP="00F93BA5">
      <w:pPr>
        <w:ind w:firstLine="709"/>
        <w:jc w:val="both"/>
        <w:rPr>
          <w:lang w:eastAsia="zh-CN"/>
        </w:rPr>
      </w:pPr>
      <w:r w:rsidRPr="00F93BA5">
        <w:rPr>
          <w:lang w:eastAsia="zh-CN"/>
        </w:rPr>
        <w:t>2.4. Субсидии предоставляются получателю субсидии в случаях, если на первое число месяца, в котором планируется заключение соглашения о предоставлении субсидии между администрацией Канашского района Чувашской Республики получателем субсидии (далее – соглашение), получатель субсидии соответствует следующим требованиям:</w:t>
      </w:r>
    </w:p>
    <w:p w:rsidR="00F93BA5" w:rsidRPr="00F93BA5" w:rsidRDefault="00F93BA5" w:rsidP="00F93BA5">
      <w:pPr>
        <w:ind w:firstLine="709"/>
        <w:jc w:val="both"/>
        <w:rPr>
          <w:lang w:eastAsia="zh-CN"/>
        </w:rPr>
      </w:pPr>
      <w:r w:rsidRPr="00F93BA5">
        <w:rPr>
          <w:lang w:eastAsia="zh-CN"/>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rsidR="00F93BA5" w:rsidRPr="00F93BA5" w:rsidRDefault="00F93BA5" w:rsidP="00F93BA5">
      <w:pPr>
        <w:ind w:firstLine="709"/>
        <w:jc w:val="both"/>
        <w:rPr>
          <w:lang w:eastAsia="zh-CN"/>
        </w:rPr>
      </w:pPr>
      <w:r w:rsidRPr="00F93BA5">
        <w:rPr>
          <w:lang w:eastAsia="zh-CN"/>
        </w:rPr>
        <w:lastRenderedPageBreak/>
        <w:t>у получателя субсидии должны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rsidR="00F93BA5" w:rsidRPr="00F93BA5" w:rsidRDefault="00F93BA5" w:rsidP="00F93BA5">
      <w:pPr>
        <w:ind w:firstLine="709"/>
        <w:jc w:val="both"/>
        <w:rPr>
          <w:lang w:eastAsia="zh-CN"/>
        </w:rPr>
      </w:pPr>
      <w:r w:rsidRPr="00F93BA5">
        <w:rPr>
          <w:lang w:eastAsia="zh-CN"/>
        </w:rPr>
        <w:t>в реестре дисквалифицированных лиц должны отсутствовать сведения о дисквалифицированном физическом лице – производителе товаров, работ, услуг, являющихся получателями субсидий;</w:t>
      </w:r>
    </w:p>
    <w:p w:rsidR="00F93BA5" w:rsidRPr="00F93BA5" w:rsidRDefault="00F93BA5" w:rsidP="00F93BA5">
      <w:pPr>
        <w:ind w:firstLine="709"/>
        <w:jc w:val="both"/>
        <w:rPr>
          <w:lang w:eastAsia="zh-CN"/>
        </w:rPr>
      </w:pPr>
      <w:r w:rsidRPr="00F93BA5">
        <w:rPr>
          <w:lang w:eastAsia="zh-CN"/>
        </w:rPr>
        <w:t>получатель субсидии не должен получать средства из местного бюджета в соответствии с иными нормативными правовыми актами на цели, указанные в разделе I настоящих Правил.</w:t>
      </w:r>
    </w:p>
    <w:p w:rsidR="00F93BA5" w:rsidRPr="00F93BA5" w:rsidRDefault="00F93BA5" w:rsidP="00F93BA5">
      <w:pPr>
        <w:ind w:firstLine="709"/>
        <w:jc w:val="both"/>
        <w:rPr>
          <w:lang w:eastAsia="zh-CN"/>
        </w:rPr>
      </w:pPr>
      <w:r w:rsidRPr="00F93BA5">
        <w:rPr>
          <w:lang w:eastAsia="zh-CN"/>
        </w:rPr>
        <w:t>2.5. Получатели субсидий ежемесячно по 5 число включительно месяца, следующего за отчетным представляют в администрацию Канашского района Чувашской Республики заявление по форме согласно приложению № 1 к настоящим Правилам (далее – заявление) и  справку-расчет на получение субсидии на возмещение части затрат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за счет средств республиканского бюджета Чувашской Республики и местного бюджета по форме согласно приложению № 2 к настоящим Правилам (далее – справка-расчет) в двух экземплярах с приложением копий документов,  указанных в подпункте «ж» пункта 2.3 настоящих Правил.</w:t>
      </w:r>
    </w:p>
    <w:p w:rsidR="00F93BA5" w:rsidRPr="00F93BA5" w:rsidRDefault="00F93BA5" w:rsidP="00F93BA5">
      <w:pPr>
        <w:ind w:firstLine="709"/>
        <w:jc w:val="both"/>
        <w:rPr>
          <w:lang w:eastAsia="zh-CN"/>
        </w:rPr>
      </w:pPr>
      <w:r w:rsidRPr="00F93BA5">
        <w:rPr>
          <w:lang w:eastAsia="zh-CN"/>
        </w:rPr>
        <w:t>Копии документов, указанные в абзаце первом настоящего пункта, заверяются получателем субсидии.</w:t>
      </w:r>
    </w:p>
    <w:p w:rsidR="00F93BA5" w:rsidRPr="00F93BA5" w:rsidRDefault="00F93BA5" w:rsidP="00F93BA5">
      <w:pPr>
        <w:ind w:firstLine="709"/>
        <w:jc w:val="both"/>
        <w:rPr>
          <w:lang w:eastAsia="zh-CN"/>
        </w:rPr>
      </w:pPr>
      <w:r w:rsidRPr="00F93BA5">
        <w:rPr>
          <w:lang w:eastAsia="zh-CN"/>
        </w:rPr>
        <w:t>Ответственность за достоверность сведений, содержащихся в документах, представленных получателем субсидии, несет получатель субсидии.</w:t>
      </w:r>
    </w:p>
    <w:p w:rsidR="00F93BA5" w:rsidRPr="00F93BA5" w:rsidRDefault="00F93BA5" w:rsidP="00F93BA5">
      <w:pPr>
        <w:ind w:firstLine="709"/>
        <w:jc w:val="both"/>
        <w:rPr>
          <w:lang w:eastAsia="zh-CN"/>
        </w:rPr>
      </w:pPr>
      <w:r w:rsidRPr="00F93BA5">
        <w:rPr>
          <w:lang w:eastAsia="zh-CN"/>
        </w:rPr>
        <w:t>Получатель субсидии вправе по собственной инициативе представить следующие документы, выданные по состоянию на первое число месяца, в котором планируется заключение соглашения:</w:t>
      </w:r>
    </w:p>
    <w:p w:rsidR="00F93BA5" w:rsidRPr="00F93BA5" w:rsidRDefault="00F93BA5" w:rsidP="00F93BA5">
      <w:pPr>
        <w:ind w:firstLine="709"/>
        <w:jc w:val="both"/>
        <w:rPr>
          <w:lang w:eastAsia="zh-CN"/>
        </w:rPr>
      </w:pPr>
      <w:r w:rsidRPr="00F93BA5">
        <w:rPr>
          <w:lang w:eastAsia="zh-CN"/>
        </w:rPr>
        <w:t>справку о постановке на учет (снятии с учета) физического лица в качестве плательщика налога на профессиональный доход;</w:t>
      </w:r>
    </w:p>
    <w:p w:rsidR="00F93BA5" w:rsidRPr="00F93BA5" w:rsidRDefault="00F93BA5" w:rsidP="00F93BA5">
      <w:pPr>
        <w:ind w:firstLine="709"/>
        <w:jc w:val="both"/>
        <w:rPr>
          <w:lang w:eastAsia="zh-CN"/>
        </w:rPr>
      </w:pPr>
      <w:r w:rsidRPr="00F93BA5">
        <w:rPr>
          <w:lang w:eastAsia="zh-CN"/>
        </w:rPr>
        <w:t>справку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F93BA5">
        <w:t xml:space="preserve"> </w:t>
      </w:r>
      <w:r w:rsidRPr="00F93BA5">
        <w:rPr>
          <w:lang w:eastAsia="zh-CN"/>
        </w:rPr>
        <w:t>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rsidR="00F93BA5" w:rsidRPr="00F93BA5" w:rsidRDefault="00F93BA5" w:rsidP="00F93BA5">
      <w:pPr>
        <w:ind w:firstLine="709"/>
        <w:jc w:val="both"/>
        <w:rPr>
          <w:lang w:eastAsia="zh-CN"/>
        </w:rPr>
      </w:pPr>
      <w:r w:rsidRPr="00F93BA5">
        <w:rPr>
          <w:lang w:eastAsia="zh-CN"/>
        </w:rPr>
        <w:t>2.6. Администрация Канашского района Чувашской Республики:</w:t>
      </w:r>
    </w:p>
    <w:p w:rsidR="00F93BA5" w:rsidRPr="00F93BA5" w:rsidRDefault="00F93BA5" w:rsidP="00F93BA5">
      <w:pPr>
        <w:ind w:firstLine="709"/>
        <w:jc w:val="both"/>
        <w:rPr>
          <w:lang w:eastAsia="zh-CN"/>
        </w:rPr>
      </w:pPr>
      <w:r w:rsidRPr="00F93BA5">
        <w:rPr>
          <w:lang w:eastAsia="zh-CN"/>
        </w:rPr>
        <w:t>а) регистрирует заявление в день его поступления;</w:t>
      </w:r>
    </w:p>
    <w:p w:rsidR="00F93BA5" w:rsidRPr="00F93BA5" w:rsidRDefault="00F93BA5" w:rsidP="00F93BA5">
      <w:pPr>
        <w:ind w:firstLine="709"/>
        <w:jc w:val="both"/>
        <w:rPr>
          <w:lang w:eastAsia="zh-CN"/>
        </w:rPr>
      </w:pPr>
      <w:r w:rsidRPr="00F93BA5">
        <w:rPr>
          <w:lang w:eastAsia="zh-CN"/>
        </w:rPr>
        <w:t>б) один экземпляр справки-расчета с копиями документов остается у специалиста Минсельхоза Чувашии в районе, второй экземпляр справки-расчета с отметкой о принятии возвращается получателю субсидии;</w:t>
      </w:r>
    </w:p>
    <w:p w:rsidR="00F93BA5" w:rsidRPr="00F93BA5" w:rsidRDefault="00F93BA5" w:rsidP="00F93BA5">
      <w:pPr>
        <w:ind w:firstLine="709"/>
        <w:jc w:val="both"/>
        <w:rPr>
          <w:lang w:eastAsia="zh-CN"/>
        </w:rPr>
      </w:pPr>
      <w:r w:rsidRPr="00F93BA5">
        <w:rPr>
          <w:lang w:eastAsia="zh-CN"/>
        </w:rPr>
        <w:t>в) в течение двух рабочих дней со дня регистрации заявления рассматривает документы, указанные в абзаце первом пункта 2.5 настоящих Правил.</w:t>
      </w:r>
    </w:p>
    <w:p w:rsidR="00F93BA5" w:rsidRPr="00F93BA5" w:rsidRDefault="00F93BA5" w:rsidP="00F93BA5">
      <w:pPr>
        <w:ind w:firstLine="709"/>
        <w:jc w:val="both"/>
        <w:rPr>
          <w:lang w:eastAsia="zh-CN"/>
        </w:rPr>
      </w:pPr>
      <w:r w:rsidRPr="00F93BA5">
        <w:rPr>
          <w:lang w:eastAsia="zh-CN"/>
        </w:rPr>
        <w:t>В случае если получателями субсидий по собственной инициативе не представлены документы, предусмотренные абзацами пятым и шестым пункта 2.5 настоящих Правил, администрация Канашского района Чувашской Республики в течение трех рабочих дней со дня заявления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документов, предусмотренных абзацами пятым и шестым пункта 2.5 настоящих Правил.</w:t>
      </w:r>
    </w:p>
    <w:p w:rsidR="00F93BA5" w:rsidRPr="00F93BA5" w:rsidRDefault="00F93BA5" w:rsidP="00F93BA5">
      <w:pPr>
        <w:ind w:firstLine="709"/>
        <w:jc w:val="both"/>
        <w:rPr>
          <w:lang w:eastAsia="zh-CN"/>
        </w:rPr>
      </w:pPr>
      <w:r w:rsidRPr="00F93BA5">
        <w:rPr>
          <w:lang w:eastAsia="zh-CN"/>
        </w:rPr>
        <w:t xml:space="preserve">В случае несоблюдения условий, предусмотренных  в пункте 2.3 настоящих Правил, представления неполного комплекта документов, обнаружения не-полных или недостоверных сведений в справке-расчете и иных документах, указанных в абзаце </w:t>
      </w:r>
      <w:r w:rsidRPr="00F93BA5">
        <w:rPr>
          <w:lang w:eastAsia="zh-CN"/>
        </w:rPr>
        <w:lastRenderedPageBreak/>
        <w:t>первом пункта 2.5 настоящих Правил,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администрация Канашского района Чувашской Республики не позднее следующего рабочего дня после дня окончания проверки возвращает их для устранения выявленных недостатков. Срок для устранения недостатков – не более двух рабочих дней со дня возврата получателю субсидии документов.</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в течение двух рабочих дня со дня устранения недостатков получателем субсидии проверяет их полноту и достоверность.</w:t>
      </w:r>
    </w:p>
    <w:p w:rsidR="00F93BA5" w:rsidRPr="00F93BA5" w:rsidRDefault="00F93BA5" w:rsidP="00F93BA5">
      <w:pPr>
        <w:ind w:firstLine="709"/>
        <w:jc w:val="both"/>
        <w:rPr>
          <w:lang w:eastAsia="zh-CN"/>
        </w:rPr>
      </w:pPr>
      <w:r w:rsidRPr="00F93BA5">
        <w:rPr>
          <w:lang w:eastAsia="zh-CN"/>
        </w:rPr>
        <w:t>В случае если получателем субсидии соблюдаются условия</w:t>
      </w:r>
      <w:r w:rsidRPr="00F93BA5">
        <w:t xml:space="preserve"> и </w:t>
      </w:r>
      <w:r w:rsidRPr="00F93BA5">
        <w:rPr>
          <w:lang w:eastAsia="zh-CN"/>
        </w:rPr>
        <w:t>требования, предусмотренные пунктом 2.3 и 2.4 настоящих Правил, представленные документы соответствуют комплекту документов, указанных в абзаце первом пункта 2.5 настоящих Правил, администрация Канашского района Чувашской Республики течение 10 рабочих дней со дня получения заявления принимает решение о предоставлении субсидии.</w:t>
      </w:r>
    </w:p>
    <w:p w:rsidR="00F93BA5" w:rsidRPr="00F93BA5" w:rsidRDefault="00F93BA5" w:rsidP="00F93BA5">
      <w:pPr>
        <w:ind w:firstLine="709"/>
        <w:jc w:val="both"/>
        <w:rPr>
          <w:lang w:eastAsia="zh-CN"/>
        </w:rPr>
      </w:pPr>
      <w:r w:rsidRPr="00F93BA5">
        <w:rPr>
          <w:lang w:eastAsia="zh-CN"/>
        </w:rPr>
        <w:t>В течение трех рабочих дней со дня принятия решения о предоставлении субсидии между администрацией Канашского района Чувашской Республики и получателем субсидии заключается соглашение.</w:t>
      </w:r>
    </w:p>
    <w:p w:rsidR="00F93BA5" w:rsidRPr="00F93BA5" w:rsidRDefault="00F93BA5" w:rsidP="00F93BA5">
      <w:pPr>
        <w:ind w:firstLine="709"/>
        <w:jc w:val="both"/>
        <w:rPr>
          <w:lang w:eastAsia="zh-CN"/>
        </w:rPr>
      </w:pPr>
      <w:r w:rsidRPr="00F93BA5">
        <w:rPr>
          <w:lang w:eastAsia="zh-CN"/>
        </w:rPr>
        <w:t>В случае принятия администрацией Канашского района Чувашской Республики решения об отказе в предоставлении субсидии по основаниям, указанным в абзацах одиннадцатом – четырнадцатом настоящего пункта, администрация Канашского района Чувашской Республики направляет получателю субсидии письменное уведомление с указанием основания для отказа в течение 10 рабочих дней со дня принятия решения об отказе в предоставлении субсидии.</w:t>
      </w:r>
    </w:p>
    <w:p w:rsidR="00F93BA5" w:rsidRPr="00F93BA5" w:rsidRDefault="00F93BA5" w:rsidP="00F93BA5">
      <w:pPr>
        <w:ind w:firstLine="709"/>
        <w:jc w:val="both"/>
        <w:rPr>
          <w:lang w:eastAsia="zh-CN"/>
        </w:rPr>
      </w:pPr>
      <w:r w:rsidRPr="00F93BA5">
        <w:rPr>
          <w:lang w:eastAsia="zh-CN"/>
        </w:rPr>
        <w:t>Основаниями для отказа получателю субсидии в предоставлении субсидии являются:</w:t>
      </w:r>
    </w:p>
    <w:p w:rsidR="00F93BA5" w:rsidRPr="00F93BA5" w:rsidRDefault="00F93BA5" w:rsidP="00F93BA5">
      <w:pPr>
        <w:ind w:firstLine="709"/>
        <w:jc w:val="both"/>
        <w:rPr>
          <w:lang w:eastAsia="zh-CN"/>
        </w:rPr>
      </w:pPr>
      <w:r w:rsidRPr="00F93BA5">
        <w:rPr>
          <w:lang w:eastAsia="zh-CN"/>
        </w:rPr>
        <w:t>установление факта недостоверности представленной получателем субсидии информации;</w:t>
      </w:r>
    </w:p>
    <w:p w:rsidR="00F93BA5" w:rsidRPr="00F93BA5" w:rsidRDefault="00F93BA5" w:rsidP="00F93BA5">
      <w:pPr>
        <w:ind w:firstLine="709"/>
        <w:jc w:val="both"/>
        <w:rPr>
          <w:lang w:eastAsia="zh-CN"/>
        </w:rPr>
      </w:pPr>
      <w:r w:rsidRPr="00F93BA5">
        <w:rPr>
          <w:lang w:eastAsia="zh-CN"/>
        </w:rPr>
        <w:t>несоответствие условиям, предусмотренным пунктом 2.3 настоящих Правил;</w:t>
      </w:r>
    </w:p>
    <w:p w:rsidR="00F93BA5" w:rsidRPr="00F93BA5" w:rsidRDefault="00F93BA5" w:rsidP="00F93BA5">
      <w:pPr>
        <w:ind w:firstLine="709"/>
        <w:jc w:val="both"/>
        <w:rPr>
          <w:lang w:eastAsia="zh-CN"/>
        </w:rPr>
      </w:pPr>
      <w:r w:rsidRPr="00F93BA5">
        <w:rPr>
          <w:lang w:eastAsia="zh-CN"/>
        </w:rPr>
        <w:t>несоответствие требованиям, предусмотренным пунктом 2.4 настоящих Правил;</w:t>
      </w:r>
    </w:p>
    <w:p w:rsidR="00F93BA5" w:rsidRPr="00F93BA5" w:rsidRDefault="00F93BA5" w:rsidP="00F93BA5">
      <w:pPr>
        <w:ind w:firstLine="709"/>
        <w:jc w:val="both"/>
        <w:rPr>
          <w:lang w:eastAsia="zh-CN"/>
        </w:rPr>
      </w:pPr>
      <w:r w:rsidRPr="00F93BA5">
        <w:rPr>
          <w:lang w:eastAsia="zh-CN"/>
        </w:rPr>
        <w:t>отсутствие лимитов бюджетных обязательств.</w:t>
      </w:r>
    </w:p>
    <w:p w:rsidR="00F93BA5" w:rsidRPr="00F93BA5" w:rsidRDefault="00F93BA5" w:rsidP="00F93BA5">
      <w:pPr>
        <w:ind w:firstLine="709"/>
        <w:jc w:val="both"/>
        <w:rPr>
          <w:lang w:eastAsia="zh-CN"/>
        </w:rPr>
      </w:pPr>
      <w:r w:rsidRPr="00F93BA5">
        <w:rPr>
          <w:lang w:eastAsia="zh-CN"/>
        </w:rPr>
        <w:t>Получатель субсидии после устранения причин, послуживших основанием для принятия решения об отказе в предоставлении субсидии, вправе повторно обратиться в администрацию Канашского района Чувашской Республики в соответствии с настоящими Правилами.</w:t>
      </w:r>
    </w:p>
    <w:p w:rsidR="00F93BA5" w:rsidRPr="00F93BA5" w:rsidRDefault="00F93BA5" w:rsidP="00F93BA5">
      <w:pPr>
        <w:ind w:firstLine="709"/>
        <w:jc w:val="both"/>
        <w:rPr>
          <w:lang w:eastAsia="zh-CN"/>
        </w:rPr>
      </w:pPr>
      <w:r w:rsidRPr="00F93BA5">
        <w:rPr>
          <w:lang w:eastAsia="zh-CN"/>
        </w:rPr>
        <w:t>2.7. При недостаточности лимитов бюджетных обязательств субсидии предоставляются получателям субсидий пропорционально суммам причитающихся субсидий, указанным в справках-расчетах, представленных получателями субсидий в соответствии с абзацем первым пункта 2.5 настоящих Правил.</w:t>
      </w:r>
    </w:p>
    <w:p w:rsidR="00F93BA5" w:rsidRPr="00F93BA5" w:rsidRDefault="00F93BA5" w:rsidP="00F93BA5">
      <w:pPr>
        <w:ind w:firstLine="709"/>
        <w:jc w:val="both"/>
        <w:rPr>
          <w:lang w:eastAsia="zh-CN"/>
        </w:rPr>
      </w:pPr>
      <w:r w:rsidRPr="00F93BA5">
        <w:rPr>
          <w:lang w:eastAsia="zh-CN"/>
        </w:rPr>
        <w:t>2.8. Для перечисления субсидии администрация Канашского района Чувашской Республики в течение одного рабочего дня со дня заключения соглашения представляет в УФК по Чувашской Республике заявку на кассовый расход и соглашение.</w:t>
      </w:r>
    </w:p>
    <w:p w:rsidR="00F93BA5" w:rsidRPr="00F93BA5" w:rsidRDefault="00F93BA5" w:rsidP="00F93BA5">
      <w:pPr>
        <w:ind w:firstLine="709"/>
        <w:jc w:val="both"/>
        <w:rPr>
          <w:lang w:eastAsia="zh-CN"/>
        </w:rPr>
      </w:pPr>
      <w:r w:rsidRPr="00F93BA5">
        <w:rPr>
          <w:highlight w:val="yellow"/>
          <w:lang w:eastAsia="zh-CN"/>
        </w:rPr>
        <w:t>Перечисление субсидий осуществляется с лицевого счета получателя средств местного бюджета - администрации Канашского района Чувашской Республики, открытого в УФК по Чувашской Республике</w:t>
      </w:r>
      <w:r w:rsidRPr="00F93BA5">
        <w:rPr>
          <w:lang w:eastAsia="zh-CN"/>
        </w:rPr>
        <w:t>, на банковские счета получателей субсидий, указанные в заявлении, в течение трех рабочих дней со дня представления администрацией Канашского района Чувашской Республики документов, указанных в абзаце первом настоящего пункта, но не позднее десятого рабочего дня после дня принятия решения о предоставлении субсидии.</w:t>
      </w:r>
    </w:p>
    <w:p w:rsidR="00F93BA5" w:rsidRPr="00F93BA5" w:rsidRDefault="00F93BA5" w:rsidP="00F93BA5">
      <w:pPr>
        <w:ind w:firstLine="709"/>
        <w:jc w:val="both"/>
        <w:rPr>
          <w:lang w:eastAsia="zh-CN"/>
        </w:rPr>
      </w:pPr>
      <w:r w:rsidRPr="00F93BA5">
        <w:rPr>
          <w:lang w:eastAsia="zh-CN"/>
        </w:rPr>
        <w:t>2.9.</w:t>
      </w:r>
      <w:r w:rsidRPr="00F93BA5">
        <w:rPr>
          <w:lang w:val="en-US" w:eastAsia="zh-CN"/>
        </w:rPr>
        <w:t> </w:t>
      </w:r>
      <w:r w:rsidRPr="00F93BA5">
        <w:rPr>
          <w:lang w:eastAsia="zh-CN"/>
        </w:rPr>
        <w:t>Результатом предоставления субсидии является достижение значения показателя предоставления субсидии.</w:t>
      </w:r>
    </w:p>
    <w:p w:rsidR="00F93BA5" w:rsidRPr="00F93BA5" w:rsidRDefault="00F93BA5" w:rsidP="00F93BA5">
      <w:pPr>
        <w:ind w:firstLine="709"/>
        <w:jc w:val="both"/>
        <w:rPr>
          <w:lang w:eastAsia="zh-CN"/>
        </w:rPr>
      </w:pPr>
      <w:r w:rsidRPr="00F93BA5">
        <w:rPr>
          <w:lang w:eastAsia="zh-CN"/>
        </w:rPr>
        <w:lastRenderedPageBreak/>
        <w:t>Эффективность использования субсидий оценивается исходя из степени достижения получателем субсидии установленного соглашением значения следующих результатов использования субсидий:</w:t>
      </w:r>
    </w:p>
    <w:p w:rsidR="00F93BA5" w:rsidRPr="00F93BA5" w:rsidRDefault="00F93BA5" w:rsidP="00F93BA5">
      <w:pPr>
        <w:ind w:firstLine="709"/>
        <w:jc w:val="both"/>
        <w:rPr>
          <w:lang w:eastAsia="zh-CN"/>
        </w:rPr>
      </w:pPr>
      <w:r w:rsidRPr="00F93BA5">
        <w:rPr>
          <w:lang w:eastAsia="zh-CN"/>
        </w:rPr>
        <w:t>для субсидий, указанных в абзацах втором - четвертом пункта 2.2 - прирост объема реализованного молока,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
    <w:p w:rsidR="00F93BA5" w:rsidRPr="00F93BA5" w:rsidRDefault="00F93BA5" w:rsidP="00F93BA5">
      <w:pPr>
        <w:ind w:firstLine="709"/>
        <w:jc w:val="both"/>
        <w:rPr>
          <w:lang w:eastAsia="zh-CN"/>
        </w:rPr>
      </w:pPr>
      <w:r w:rsidRPr="00F93BA5">
        <w:rPr>
          <w:lang w:eastAsia="zh-CN"/>
        </w:rPr>
        <w:t>для субсидии, указанного в абзаце пятом пункта 2.2- прирост объема реализованных картофеля и (или) овощей и молока, произведенных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
    <w:p w:rsidR="00F93BA5" w:rsidRPr="00F93BA5" w:rsidRDefault="00F93BA5" w:rsidP="00F93BA5">
      <w:pPr>
        <w:ind w:firstLine="709"/>
        <w:jc w:val="both"/>
        <w:rPr>
          <w:lang w:eastAsia="zh-CN"/>
        </w:rPr>
      </w:pPr>
      <w:r w:rsidRPr="00F93BA5">
        <w:rPr>
          <w:lang w:eastAsia="zh-CN"/>
        </w:rPr>
        <w:t>для субсидий, указанных в абзацах шестом -  восьмом пункта 2.2- прирост объема реализованных картофеля и (или) овощей, произведенных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
    <w:p w:rsidR="00F93BA5" w:rsidRPr="00F93BA5" w:rsidRDefault="00F93BA5" w:rsidP="00F93BA5">
      <w:pPr>
        <w:ind w:firstLine="709"/>
        <w:jc w:val="both"/>
        <w:rPr>
          <w:lang w:eastAsia="zh-CN"/>
        </w:rPr>
      </w:pPr>
      <w:r w:rsidRPr="00F93BA5">
        <w:rPr>
          <w:lang w:eastAsia="zh-CN"/>
        </w:rPr>
        <w:t>для субсидии, указанного в абзаце девятом пункта 2.2- прирост объема реализованного меда,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
    <w:p w:rsidR="00F93BA5" w:rsidRPr="00F93BA5" w:rsidRDefault="00F93BA5" w:rsidP="00F93BA5">
      <w:pPr>
        <w:ind w:firstLine="709"/>
        <w:jc w:val="both"/>
        <w:rPr>
          <w:lang w:eastAsia="zh-CN"/>
        </w:rPr>
      </w:pPr>
      <w:r w:rsidRPr="00F93BA5">
        <w:rPr>
          <w:lang w:eastAsia="zh-CN"/>
        </w:rPr>
        <w:t>В случае если в предшествующем году реализация продукции не осуществлялась, то прирост объема реализованной продукции равно объему реализованной продукции в году получения субсидии.</w:t>
      </w:r>
    </w:p>
    <w:p w:rsidR="00F93BA5" w:rsidRPr="00F93BA5" w:rsidRDefault="00F93BA5" w:rsidP="00F93BA5">
      <w:pPr>
        <w:ind w:firstLine="709"/>
        <w:jc w:val="both"/>
        <w:rPr>
          <w:lang w:eastAsia="zh-CN"/>
        </w:rPr>
      </w:pPr>
      <w:r w:rsidRPr="00F93BA5">
        <w:rPr>
          <w:lang w:eastAsia="zh-CN"/>
        </w:rPr>
        <w:t xml:space="preserve">Оценка эффективности предоставления субсидий осуществляется администрацией Канашского района Чувашской Республики на основании данных получателей субсидий, представляемых в порядке и по форме, которые определены Министерством сельского хозяйства Российской Федерации (далее – отчет о результатах использования субсидий). </w:t>
      </w:r>
    </w:p>
    <w:p w:rsidR="00F93BA5" w:rsidRPr="00F93BA5" w:rsidRDefault="00F93BA5" w:rsidP="00F93BA5">
      <w:pPr>
        <w:ind w:firstLine="709"/>
        <w:jc w:val="both"/>
        <w:rPr>
          <w:lang w:eastAsia="zh-CN"/>
        </w:rPr>
      </w:pPr>
      <w:r w:rsidRPr="00F93BA5">
        <w:rPr>
          <w:lang w:eastAsia="zh-CN"/>
        </w:rPr>
        <w:t>Получатель субсидии представляет в администрацию Канашского района Чувашской Республики отчет о результатах использования субсидий, указанного в абзаце третьем настоящего пункта, в течение 15 рабочих дней, следующих за отчетным годом.</w:t>
      </w:r>
    </w:p>
    <w:p w:rsidR="00F93BA5" w:rsidRPr="00F93BA5" w:rsidRDefault="00F93BA5" w:rsidP="00F93BA5">
      <w:pPr>
        <w:ind w:firstLine="709"/>
        <w:jc w:val="both"/>
        <w:rPr>
          <w:lang w:eastAsia="zh-CN"/>
        </w:rPr>
      </w:pPr>
      <w:r w:rsidRPr="00F93BA5">
        <w:rPr>
          <w:lang w:eastAsia="zh-CN"/>
        </w:rPr>
        <w:t>2.10.</w:t>
      </w:r>
      <w:r w:rsidRPr="00F93BA5">
        <w:rPr>
          <w:lang w:val="en-US" w:eastAsia="zh-CN"/>
        </w:rPr>
        <w:t> </w:t>
      </w:r>
      <w:r w:rsidRPr="00F93BA5">
        <w:rPr>
          <w:lang w:eastAsia="zh-CN"/>
        </w:rPr>
        <w:t>В случае если получателем субсидии допущены нарушения обязательств, предусмотренных соглашением в части достижения значения показателя предоставления субсидии, то объем средств, подлежащий возврату в местный бюджет в течение одного месяца со дня получения письменного уведомления, но не позднее 1 апреля года, следующего за годом предоставления субсидии (</w:t>
      </w:r>
      <w:proofErr w:type="spellStart"/>
      <w:r w:rsidRPr="00F93BA5">
        <w:rPr>
          <w:lang w:eastAsia="zh-CN"/>
        </w:rPr>
        <w:t>Vвозврата</w:t>
      </w:r>
      <w:proofErr w:type="spellEnd"/>
      <w:r w:rsidRPr="00F93BA5">
        <w:rPr>
          <w:lang w:eastAsia="zh-CN"/>
        </w:rPr>
        <w:t>), рассчитывается по формуле</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proofErr w:type="spellStart"/>
      <w:r w:rsidRPr="00F93BA5">
        <w:rPr>
          <w:lang w:eastAsia="zh-CN"/>
        </w:rPr>
        <w:t>Vвозврата</w:t>
      </w:r>
      <w:proofErr w:type="spellEnd"/>
      <w:r w:rsidRPr="00F93BA5">
        <w:rPr>
          <w:lang w:eastAsia="zh-CN"/>
        </w:rPr>
        <w:t xml:space="preserve"> = </w:t>
      </w:r>
      <w:proofErr w:type="spellStart"/>
      <w:r w:rsidRPr="00F93BA5">
        <w:rPr>
          <w:lang w:eastAsia="zh-CN"/>
        </w:rPr>
        <w:t>Vсубсидии</w:t>
      </w:r>
      <w:proofErr w:type="spellEnd"/>
      <w:r w:rsidRPr="00F93BA5">
        <w:rPr>
          <w:lang w:eastAsia="zh-CN"/>
        </w:rPr>
        <w:t xml:space="preserve"> × (1 – D / S) × 0,1,</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где:</w:t>
      </w:r>
    </w:p>
    <w:p w:rsidR="00F93BA5" w:rsidRPr="00F93BA5" w:rsidRDefault="00F93BA5" w:rsidP="00F93BA5">
      <w:pPr>
        <w:ind w:firstLine="709"/>
        <w:jc w:val="both"/>
        <w:rPr>
          <w:lang w:eastAsia="zh-CN"/>
        </w:rPr>
      </w:pPr>
      <w:proofErr w:type="spellStart"/>
      <w:r w:rsidRPr="00F93BA5">
        <w:rPr>
          <w:lang w:eastAsia="zh-CN"/>
        </w:rPr>
        <w:t>Vсубсидии</w:t>
      </w:r>
      <w:proofErr w:type="spellEnd"/>
      <w:r w:rsidRPr="00F93BA5">
        <w:rPr>
          <w:lang w:eastAsia="zh-CN"/>
        </w:rPr>
        <w:t xml:space="preserve"> – размер субсидии, полученной получателем субсидии;</w:t>
      </w:r>
    </w:p>
    <w:p w:rsidR="00F93BA5" w:rsidRPr="00F93BA5" w:rsidRDefault="00F93BA5" w:rsidP="00F93BA5">
      <w:pPr>
        <w:ind w:firstLine="709"/>
        <w:jc w:val="both"/>
        <w:rPr>
          <w:lang w:eastAsia="zh-CN"/>
        </w:rPr>
      </w:pPr>
      <w:r w:rsidRPr="00F93BA5">
        <w:rPr>
          <w:lang w:eastAsia="zh-CN"/>
        </w:rPr>
        <w:t>D – фактически достигнутое значение показателя предоставления субсидии на основании отчета;</w:t>
      </w:r>
    </w:p>
    <w:p w:rsidR="00F93BA5" w:rsidRPr="00F93BA5" w:rsidRDefault="00F93BA5" w:rsidP="00F93BA5">
      <w:pPr>
        <w:ind w:firstLine="709"/>
        <w:jc w:val="both"/>
        <w:rPr>
          <w:lang w:eastAsia="zh-CN"/>
        </w:rPr>
      </w:pPr>
      <w:r w:rsidRPr="00F93BA5">
        <w:rPr>
          <w:lang w:eastAsia="zh-CN"/>
        </w:rPr>
        <w:t>S – плановое значение показателя предоставления субсидии, установленное соглашением.</w:t>
      </w:r>
    </w:p>
    <w:p w:rsidR="00F93BA5" w:rsidRPr="00F93BA5" w:rsidRDefault="00F93BA5" w:rsidP="00F93BA5">
      <w:pPr>
        <w:ind w:firstLine="709"/>
        <w:jc w:val="both"/>
        <w:rPr>
          <w:lang w:eastAsia="zh-CN"/>
        </w:rPr>
      </w:pPr>
      <w:r w:rsidRPr="00F93BA5">
        <w:rPr>
          <w:lang w:eastAsia="zh-CN"/>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w:t>
      </w:r>
      <w:r w:rsidRPr="00F93BA5">
        <w:rPr>
          <w:lang w:eastAsia="zh-CN"/>
        </w:rPr>
        <w:lastRenderedPageBreak/>
        <w:t xml:space="preserve">подтвержденное наступление обстоятельств непреодолимой силы, препятствующих исполнению соответствующих обязательств. </w:t>
      </w:r>
    </w:p>
    <w:p w:rsidR="00F93BA5" w:rsidRPr="00F93BA5" w:rsidRDefault="00F93BA5" w:rsidP="00F93BA5">
      <w:pPr>
        <w:ind w:firstLine="709"/>
        <w:jc w:val="both"/>
        <w:rPr>
          <w:lang w:eastAsia="zh-CN"/>
        </w:rPr>
      </w:pPr>
      <w:r w:rsidRPr="00F93BA5">
        <w:rPr>
          <w:lang w:eastAsia="zh-CN"/>
        </w:rPr>
        <w:t>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F93BA5" w:rsidRPr="00F93BA5" w:rsidRDefault="00F93BA5" w:rsidP="00F93BA5">
      <w:pPr>
        <w:ind w:firstLine="709"/>
        <w:jc w:val="both"/>
        <w:rPr>
          <w:lang w:eastAsia="zh-CN"/>
        </w:rPr>
      </w:pPr>
    </w:p>
    <w:p w:rsidR="00F93BA5" w:rsidRPr="00F93BA5" w:rsidRDefault="00F93BA5" w:rsidP="00F93BA5">
      <w:pPr>
        <w:ind w:firstLine="709"/>
        <w:jc w:val="center"/>
        <w:rPr>
          <w:b/>
          <w:lang w:eastAsia="zh-CN"/>
        </w:rPr>
      </w:pPr>
      <w:r w:rsidRPr="00F93BA5">
        <w:rPr>
          <w:b/>
          <w:lang w:eastAsia="zh-CN"/>
        </w:rPr>
        <w:t>III. Порядок возврата субсидий</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3.1. Возврат средств местного бюджета Чувашской Республики осуществляется:</w:t>
      </w:r>
    </w:p>
    <w:p w:rsidR="00F93BA5" w:rsidRPr="00F93BA5" w:rsidRDefault="00F93BA5" w:rsidP="00F93BA5">
      <w:pPr>
        <w:ind w:firstLine="567"/>
        <w:jc w:val="both"/>
        <w:rPr>
          <w:lang w:eastAsia="zh-CN"/>
        </w:rPr>
      </w:pPr>
      <w:r w:rsidRPr="00F93BA5">
        <w:rPr>
          <w:lang w:eastAsia="zh-CN"/>
        </w:rPr>
        <w:t>в случае выявления фактов нарушения условий предоставления субсидии – в размере всей предоставленной суммы субсидии;</w:t>
      </w:r>
    </w:p>
    <w:p w:rsidR="00F93BA5" w:rsidRPr="00F93BA5" w:rsidRDefault="00F93BA5" w:rsidP="00F93BA5">
      <w:pPr>
        <w:ind w:firstLine="709"/>
        <w:jc w:val="both"/>
        <w:rPr>
          <w:lang w:eastAsia="zh-CN"/>
        </w:rPr>
      </w:pPr>
      <w:r w:rsidRPr="00F93BA5">
        <w:rPr>
          <w:lang w:eastAsia="zh-CN"/>
        </w:rPr>
        <w:t>в случае нецелевого использования субсидии – в размере суммы нецелевого использования субсидии;</w:t>
      </w:r>
    </w:p>
    <w:p w:rsidR="00F93BA5" w:rsidRPr="00F93BA5" w:rsidRDefault="00F93BA5" w:rsidP="00F93BA5">
      <w:pPr>
        <w:ind w:firstLine="709"/>
        <w:jc w:val="both"/>
        <w:rPr>
          <w:lang w:eastAsia="zh-CN"/>
        </w:rPr>
      </w:pPr>
      <w:r w:rsidRPr="00F93BA5">
        <w:rPr>
          <w:lang w:eastAsia="zh-CN"/>
        </w:rPr>
        <w:t>в случае недостижения результата предоставления субсидии – недостиже-ния значения показателя предоставления субсидии – в соответствии с пунктом 2.11 настоящих Правил.</w:t>
      </w: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в течение 10 рабочих дней со дня выявления администрацией Канашского района Чувашской Республики и (или) органами муниципального финансового контроля факта нарушения условий и порядка предоставления субсидий, установленных настоящими Правилами и соглашением, направляет получателю субсидии уведомление о возврате в местный бюджет указанных средств в течение одного месяца со дня получения уведомления.</w:t>
      </w:r>
    </w:p>
    <w:p w:rsidR="00F93BA5" w:rsidRPr="00F93BA5" w:rsidRDefault="00F93BA5" w:rsidP="00F93BA5">
      <w:pPr>
        <w:ind w:firstLine="709"/>
        <w:jc w:val="both"/>
        <w:rPr>
          <w:lang w:eastAsia="zh-CN"/>
        </w:rPr>
      </w:pPr>
      <w:r w:rsidRPr="00F93BA5">
        <w:rPr>
          <w:lang w:eastAsia="zh-CN"/>
        </w:rPr>
        <w:t>3.2. В случае если получатель субсидии не возвращает бюджетные средства в местный бюджет в установленные сроки или отказывается от добровольного возврата указанных средств, они взыскиваются в судебном порядке.</w:t>
      </w:r>
    </w:p>
    <w:p w:rsidR="00F93BA5" w:rsidRPr="00F93BA5" w:rsidRDefault="00F93BA5" w:rsidP="00F93BA5">
      <w:pPr>
        <w:ind w:firstLine="709"/>
        <w:jc w:val="both"/>
        <w:rPr>
          <w:lang w:eastAsia="zh-CN"/>
        </w:rPr>
      </w:pPr>
    </w:p>
    <w:p w:rsidR="00F93BA5" w:rsidRPr="00F93BA5" w:rsidRDefault="00F93BA5" w:rsidP="00F93BA5">
      <w:pPr>
        <w:ind w:firstLine="709"/>
        <w:jc w:val="center"/>
        <w:rPr>
          <w:b/>
          <w:lang w:eastAsia="zh-CN"/>
        </w:rPr>
      </w:pPr>
      <w:r w:rsidRPr="00F93BA5">
        <w:rPr>
          <w:b/>
          <w:lang w:eastAsia="zh-CN"/>
        </w:rPr>
        <w:t>IV. Осуществление контроля</w:t>
      </w:r>
    </w:p>
    <w:p w:rsidR="00F93BA5" w:rsidRPr="00F93BA5" w:rsidRDefault="00F93BA5" w:rsidP="00F93BA5">
      <w:pPr>
        <w:ind w:firstLine="709"/>
        <w:jc w:val="both"/>
        <w:rPr>
          <w:lang w:eastAsia="zh-CN"/>
        </w:rPr>
      </w:pPr>
    </w:p>
    <w:p w:rsidR="00F93BA5" w:rsidRPr="00F93BA5" w:rsidRDefault="00F93BA5" w:rsidP="00F93BA5">
      <w:pPr>
        <w:ind w:firstLine="709"/>
        <w:jc w:val="both"/>
        <w:rPr>
          <w:lang w:eastAsia="zh-CN"/>
        </w:rPr>
      </w:pPr>
      <w:r w:rsidRPr="00F93BA5">
        <w:rPr>
          <w:lang w:eastAsia="zh-CN"/>
        </w:rPr>
        <w:t>Администрация   Канашского района Чувашской Республики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F93BA5" w:rsidRPr="00F93BA5" w:rsidRDefault="00F93BA5" w:rsidP="00F93BA5">
      <w:pPr>
        <w:ind w:firstLine="709"/>
        <w:jc w:val="both"/>
        <w:rPr>
          <w:lang w:eastAsia="zh-CN"/>
        </w:rPr>
      </w:pPr>
      <w:r w:rsidRPr="00F93BA5">
        <w:rPr>
          <w:lang w:eastAsia="zh-CN"/>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F93BA5" w:rsidRPr="00F93BA5" w:rsidRDefault="00F93BA5" w:rsidP="00F93BA5">
      <w:pPr>
        <w:ind w:firstLine="709"/>
        <w:jc w:val="both"/>
        <w:rPr>
          <w:lang w:eastAsia="zh-CN"/>
        </w:rPr>
      </w:pPr>
    </w:p>
    <w:p w:rsidR="00F93BA5" w:rsidRPr="00F93BA5" w:rsidRDefault="00F93BA5" w:rsidP="00F93BA5">
      <w:pPr>
        <w:autoSpaceDE w:val="0"/>
        <w:autoSpaceDN w:val="0"/>
        <w:adjustRightInd w:val="0"/>
        <w:ind w:left="4560"/>
        <w:jc w:val="center"/>
        <w:rPr>
          <w:sz w:val="26"/>
          <w:szCs w:val="25"/>
        </w:rPr>
        <w:sectPr w:rsidR="00F93BA5" w:rsidRPr="00F93BA5" w:rsidSect="00B1279B">
          <w:pgSz w:w="11906" w:h="16838"/>
          <w:pgMar w:top="1134" w:right="850" w:bottom="1134" w:left="1984" w:header="709" w:footer="709" w:gutter="0"/>
          <w:cols w:space="708"/>
          <w:titlePg/>
          <w:docGrid w:linePitch="360"/>
        </w:sectPr>
      </w:pPr>
    </w:p>
    <w:p w:rsidR="00F93BA5" w:rsidRPr="00F93BA5" w:rsidRDefault="00F93BA5" w:rsidP="00F93BA5">
      <w:pPr>
        <w:autoSpaceDE w:val="0"/>
        <w:autoSpaceDN w:val="0"/>
        <w:adjustRightInd w:val="0"/>
        <w:ind w:left="3969"/>
        <w:jc w:val="center"/>
        <w:rPr>
          <w:sz w:val="22"/>
          <w:szCs w:val="22"/>
        </w:rPr>
      </w:pPr>
      <w:r w:rsidRPr="00F93BA5">
        <w:rPr>
          <w:sz w:val="22"/>
          <w:szCs w:val="22"/>
        </w:rPr>
        <w:lastRenderedPageBreak/>
        <w:t>Приложение № 1</w:t>
      </w:r>
    </w:p>
    <w:p w:rsidR="00F93BA5" w:rsidRPr="00F93BA5" w:rsidRDefault="00F93BA5" w:rsidP="00F93BA5">
      <w:pPr>
        <w:autoSpaceDE w:val="0"/>
        <w:autoSpaceDN w:val="0"/>
        <w:adjustRightInd w:val="0"/>
        <w:ind w:left="3969"/>
        <w:jc w:val="both"/>
        <w:rPr>
          <w:sz w:val="20"/>
          <w:szCs w:val="20"/>
        </w:rPr>
      </w:pPr>
      <w:r w:rsidRPr="00F93BA5">
        <w:rPr>
          <w:sz w:val="20"/>
          <w:szCs w:val="20"/>
        </w:rPr>
        <w:t>к Правилам предоставления субсидий из бюджета муниципального района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pPr>
      <w:r w:rsidRPr="00F93BA5">
        <w:t xml:space="preserve">Администрацию   </w:t>
      </w:r>
    </w:p>
    <w:p w:rsidR="00F93BA5" w:rsidRPr="00F93BA5" w:rsidRDefault="00F93BA5" w:rsidP="00F93BA5">
      <w:pPr>
        <w:autoSpaceDE w:val="0"/>
        <w:autoSpaceDN w:val="0"/>
        <w:adjustRightInd w:val="0"/>
        <w:ind w:left="3969"/>
        <w:jc w:val="center"/>
      </w:pPr>
      <w:r w:rsidRPr="00F93BA5">
        <w:t>Канашского района</w:t>
      </w:r>
    </w:p>
    <w:p w:rsidR="00F93BA5" w:rsidRPr="00F93BA5" w:rsidRDefault="00F93BA5" w:rsidP="00F93BA5">
      <w:pPr>
        <w:autoSpaceDE w:val="0"/>
        <w:autoSpaceDN w:val="0"/>
        <w:adjustRightInd w:val="0"/>
        <w:ind w:left="3969"/>
        <w:jc w:val="center"/>
      </w:pPr>
      <w:r w:rsidRPr="00F93BA5">
        <w:t>Чувашской Республики</w:t>
      </w:r>
    </w:p>
    <w:p w:rsidR="00F93BA5" w:rsidRPr="00F93BA5" w:rsidRDefault="00F93BA5" w:rsidP="00F93BA5">
      <w:pPr>
        <w:autoSpaceDE w:val="0"/>
        <w:autoSpaceDN w:val="0"/>
        <w:adjustRightInd w:val="0"/>
        <w:ind w:left="4560"/>
        <w:jc w:val="both"/>
      </w:pPr>
      <w:r w:rsidRPr="00F93BA5">
        <w:t>__________________________________</w:t>
      </w:r>
    </w:p>
    <w:p w:rsidR="00F93BA5" w:rsidRPr="00F93BA5" w:rsidRDefault="00F93BA5" w:rsidP="00F93BA5">
      <w:pPr>
        <w:autoSpaceDE w:val="0"/>
        <w:autoSpaceDN w:val="0"/>
        <w:adjustRightInd w:val="0"/>
        <w:ind w:left="4560"/>
        <w:jc w:val="center"/>
      </w:pPr>
      <w:r w:rsidRPr="00F93BA5">
        <w:t>(наименование получателя субсидии)</w:t>
      </w:r>
    </w:p>
    <w:p w:rsidR="00F93BA5" w:rsidRPr="00F93BA5" w:rsidRDefault="00F93BA5" w:rsidP="00F93BA5">
      <w:pPr>
        <w:autoSpaceDE w:val="0"/>
        <w:autoSpaceDN w:val="0"/>
        <w:adjustRightInd w:val="0"/>
        <w:ind w:left="4560"/>
      </w:pPr>
      <w:r w:rsidRPr="00F93BA5">
        <w:t>__________________________________</w:t>
      </w:r>
    </w:p>
    <w:p w:rsidR="00F93BA5" w:rsidRPr="00F93BA5" w:rsidRDefault="00F93BA5" w:rsidP="00F93BA5">
      <w:pPr>
        <w:autoSpaceDE w:val="0"/>
        <w:autoSpaceDN w:val="0"/>
        <w:adjustRightInd w:val="0"/>
        <w:ind w:left="4560"/>
        <w:jc w:val="both"/>
      </w:pPr>
      <w:r w:rsidRPr="00F93BA5">
        <w:t>Адрес ____________________________</w:t>
      </w:r>
    </w:p>
    <w:p w:rsidR="00F93BA5" w:rsidRPr="00F93BA5" w:rsidRDefault="00F93BA5" w:rsidP="00F93BA5">
      <w:pPr>
        <w:autoSpaceDE w:val="0"/>
        <w:autoSpaceDN w:val="0"/>
        <w:adjustRightInd w:val="0"/>
        <w:ind w:left="4560"/>
        <w:jc w:val="both"/>
      </w:pPr>
      <w:r w:rsidRPr="00F93BA5">
        <w:t>__________________________________</w:t>
      </w:r>
    </w:p>
    <w:p w:rsidR="00F93BA5" w:rsidRPr="00F93BA5" w:rsidRDefault="00F93BA5" w:rsidP="00F93BA5">
      <w:pPr>
        <w:autoSpaceDE w:val="0"/>
        <w:autoSpaceDN w:val="0"/>
        <w:adjustRightInd w:val="0"/>
        <w:ind w:left="4560"/>
        <w:jc w:val="both"/>
      </w:pPr>
      <w:r w:rsidRPr="00F93BA5">
        <w:t>Контактный телефон ________________</w:t>
      </w:r>
    </w:p>
    <w:p w:rsidR="00F93BA5" w:rsidRPr="00F93BA5" w:rsidRDefault="00F93BA5" w:rsidP="00F93BA5">
      <w:pPr>
        <w:autoSpaceDE w:val="0"/>
        <w:autoSpaceDN w:val="0"/>
        <w:adjustRightInd w:val="0"/>
        <w:ind w:left="4560"/>
        <w:jc w:val="both"/>
      </w:pPr>
      <w:r w:rsidRPr="00F93BA5">
        <w:t>ИНН _____________________________</w:t>
      </w:r>
    </w:p>
    <w:p w:rsidR="00F93BA5" w:rsidRPr="00F93BA5" w:rsidRDefault="00F93BA5" w:rsidP="00F93BA5">
      <w:pPr>
        <w:autoSpaceDE w:val="0"/>
        <w:autoSpaceDN w:val="0"/>
        <w:jc w:val="both"/>
      </w:pPr>
    </w:p>
    <w:p w:rsidR="00F93BA5" w:rsidRPr="00F93BA5" w:rsidRDefault="00F93BA5" w:rsidP="00F93BA5">
      <w:pPr>
        <w:autoSpaceDE w:val="0"/>
        <w:autoSpaceDN w:val="0"/>
        <w:jc w:val="both"/>
      </w:pPr>
    </w:p>
    <w:p w:rsidR="00F93BA5" w:rsidRPr="00F93BA5" w:rsidRDefault="00F93BA5" w:rsidP="00F93BA5">
      <w:pPr>
        <w:autoSpaceDE w:val="0"/>
        <w:autoSpaceDN w:val="0"/>
        <w:jc w:val="center"/>
      </w:pPr>
      <w:r w:rsidRPr="00F93BA5">
        <w:rPr>
          <w:b/>
        </w:rPr>
        <w:t>заявление.</w:t>
      </w:r>
    </w:p>
    <w:p w:rsidR="00F93BA5" w:rsidRPr="00F93BA5" w:rsidRDefault="00F93BA5" w:rsidP="00F93BA5">
      <w:pPr>
        <w:autoSpaceDE w:val="0"/>
        <w:autoSpaceDN w:val="0"/>
        <w:jc w:val="both"/>
      </w:pPr>
    </w:p>
    <w:p w:rsidR="00F93BA5" w:rsidRPr="00F93BA5" w:rsidRDefault="00F93BA5" w:rsidP="00F93BA5">
      <w:pPr>
        <w:tabs>
          <w:tab w:val="left" w:pos="709"/>
        </w:tabs>
        <w:autoSpaceDE w:val="0"/>
        <w:autoSpaceDN w:val="0"/>
        <w:ind w:firstLine="709"/>
        <w:jc w:val="both"/>
      </w:pPr>
      <w:r w:rsidRPr="00F93BA5">
        <w:t>Прошу предоставить субсидию из местного бюджета Чувашской Республики на _____________________________________________________________</w:t>
      </w:r>
      <w:r w:rsidR="002D7D09">
        <w:t>______________</w:t>
      </w:r>
    </w:p>
    <w:p w:rsidR="00F93BA5" w:rsidRPr="002D7D09" w:rsidRDefault="00F93BA5" w:rsidP="00F93BA5">
      <w:pPr>
        <w:autoSpaceDE w:val="0"/>
        <w:autoSpaceDN w:val="0"/>
        <w:ind w:firstLine="1680"/>
        <w:jc w:val="center"/>
        <w:rPr>
          <w:sz w:val="20"/>
          <w:szCs w:val="20"/>
        </w:rPr>
      </w:pPr>
      <w:r w:rsidRPr="002D7D09">
        <w:rPr>
          <w:sz w:val="20"/>
          <w:szCs w:val="20"/>
        </w:rPr>
        <w:t>(наименование субсидии)</w:t>
      </w:r>
    </w:p>
    <w:p w:rsidR="00F93BA5" w:rsidRPr="00F93BA5" w:rsidRDefault="00F93BA5" w:rsidP="00F93BA5">
      <w:pPr>
        <w:autoSpaceDE w:val="0"/>
        <w:autoSpaceDN w:val="0"/>
        <w:jc w:val="both"/>
      </w:pPr>
      <w:r w:rsidRPr="00F93BA5">
        <w:t>_____________________________________________________________________</w:t>
      </w:r>
      <w:r w:rsidR="002D7D09">
        <w:t>______</w:t>
      </w:r>
      <w:r w:rsidRPr="00F93BA5">
        <w:t>.</w:t>
      </w:r>
    </w:p>
    <w:p w:rsidR="00F93BA5" w:rsidRPr="00F93BA5" w:rsidRDefault="00F93BA5" w:rsidP="00F93BA5">
      <w:pPr>
        <w:autoSpaceDE w:val="0"/>
        <w:autoSpaceDN w:val="0"/>
        <w:ind w:firstLine="720"/>
        <w:jc w:val="both"/>
      </w:pPr>
      <w:r w:rsidRPr="00F93BA5">
        <w:t>Подтверждаю, что</w:t>
      </w:r>
    </w:p>
    <w:p w:rsidR="00F93BA5" w:rsidRPr="00F93BA5" w:rsidRDefault="00F93BA5" w:rsidP="00F93BA5">
      <w:pPr>
        <w:autoSpaceDE w:val="0"/>
        <w:autoSpaceDN w:val="0"/>
        <w:ind w:firstLine="708"/>
        <w:jc w:val="both"/>
      </w:pPr>
      <w:r w:rsidRPr="00F93BA5">
        <w:t>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представляет копии платежных документов, подтверждающих выполнение данной неисполненной обязанности);</w:t>
      </w:r>
    </w:p>
    <w:p w:rsidR="00F93BA5" w:rsidRPr="00F93BA5" w:rsidRDefault="00F93BA5" w:rsidP="00F93BA5">
      <w:pPr>
        <w:autoSpaceDE w:val="0"/>
        <w:autoSpaceDN w:val="0"/>
        <w:ind w:firstLine="708"/>
        <w:jc w:val="both"/>
      </w:pPr>
      <w:r w:rsidRPr="00F93BA5">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rsidR="00F93BA5" w:rsidRPr="00F93BA5" w:rsidRDefault="00F93BA5" w:rsidP="00F93BA5">
      <w:pPr>
        <w:autoSpaceDE w:val="0"/>
        <w:autoSpaceDN w:val="0"/>
        <w:ind w:firstLine="708"/>
        <w:jc w:val="both"/>
      </w:pPr>
      <w:r w:rsidRPr="00F93BA5">
        <w:t>не получал средства из местного бюджета в соответствии с иными нормативными правовыми актами на указанные цели.</w:t>
      </w:r>
    </w:p>
    <w:p w:rsidR="00F93BA5" w:rsidRPr="00F93BA5" w:rsidRDefault="00F93BA5" w:rsidP="00F93BA5">
      <w:pPr>
        <w:autoSpaceDE w:val="0"/>
        <w:autoSpaceDN w:val="0"/>
        <w:ind w:firstLine="708"/>
        <w:jc w:val="both"/>
      </w:pPr>
      <w:r w:rsidRPr="00F93BA5">
        <w:t xml:space="preserve">Подтверждаю, что в реестре дисквалифицированных лиц отсутствуют сведения о дисквалифицированном физическом лице – производителе товаров, работ, услуг, являющемся получателем субсидий; </w:t>
      </w:r>
    </w:p>
    <w:p w:rsidR="00F93BA5" w:rsidRPr="00F93BA5" w:rsidRDefault="00F93BA5" w:rsidP="00F93BA5">
      <w:pPr>
        <w:autoSpaceDE w:val="0"/>
        <w:autoSpaceDN w:val="0"/>
        <w:jc w:val="both"/>
      </w:pPr>
    </w:p>
    <w:p w:rsidR="00F93BA5" w:rsidRPr="00F93BA5" w:rsidRDefault="00F93BA5" w:rsidP="00F93BA5">
      <w:pPr>
        <w:autoSpaceDE w:val="0"/>
        <w:autoSpaceDN w:val="0"/>
        <w:ind w:firstLine="709"/>
      </w:pPr>
      <w:r w:rsidRPr="00F93BA5">
        <w:t>Для зачисления субсидии открыт счет ____________ № ________________</w:t>
      </w:r>
    </w:p>
    <w:p w:rsidR="00F93BA5" w:rsidRPr="00F93BA5" w:rsidRDefault="00F93BA5" w:rsidP="00F93BA5">
      <w:pPr>
        <w:autoSpaceDE w:val="0"/>
        <w:autoSpaceDN w:val="0"/>
      </w:pPr>
      <w:r w:rsidRPr="00F93BA5">
        <w:t xml:space="preserve"> </w:t>
      </w:r>
      <w:r w:rsidRPr="00F93BA5">
        <w:tab/>
      </w:r>
      <w:r w:rsidRPr="00F93BA5">
        <w:tab/>
      </w:r>
      <w:r w:rsidRPr="00F93BA5">
        <w:tab/>
      </w:r>
      <w:r w:rsidRPr="00F93BA5">
        <w:tab/>
      </w:r>
      <w:r w:rsidRPr="00F93BA5">
        <w:tab/>
      </w:r>
      <w:r w:rsidRPr="00F93BA5">
        <w:tab/>
      </w:r>
      <w:r w:rsidRPr="00F93BA5">
        <w:tab/>
        <w:t xml:space="preserve">      (вид счета)</w:t>
      </w:r>
    </w:p>
    <w:p w:rsidR="00F93BA5" w:rsidRPr="00F93BA5" w:rsidRDefault="00F93BA5" w:rsidP="00F93BA5">
      <w:pPr>
        <w:autoSpaceDE w:val="0"/>
        <w:autoSpaceDN w:val="0"/>
      </w:pPr>
      <w:r w:rsidRPr="00F93BA5">
        <w:t>в ____________________________________________________________________</w:t>
      </w:r>
    </w:p>
    <w:p w:rsidR="00F93BA5" w:rsidRPr="00F93BA5" w:rsidRDefault="00F93BA5" w:rsidP="00F93BA5">
      <w:pPr>
        <w:autoSpaceDE w:val="0"/>
        <w:autoSpaceDN w:val="0"/>
        <w:jc w:val="center"/>
      </w:pPr>
      <w:r w:rsidRPr="00F93BA5">
        <w:t>(наименование банка)</w:t>
      </w:r>
    </w:p>
    <w:p w:rsidR="00F93BA5" w:rsidRPr="00F93BA5" w:rsidRDefault="00F93BA5" w:rsidP="00F93BA5">
      <w:pPr>
        <w:autoSpaceDE w:val="0"/>
        <w:autoSpaceDN w:val="0"/>
      </w:pPr>
      <w:r w:rsidRPr="00F93BA5">
        <w:t>ИНН ________________________________________________________________</w:t>
      </w:r>
    </w:p>
    <w:p w:rsidR="00F93BA5" w:rsidRPr="00F93BA5" w:rsidRDefault="00F93BA5" w:rsidP="00F93BA5">
      <w:pPr>
        <w:autoSpaceDE w:val="0"/>
        <w:autoSpaceDN w:val="0"/>
      </w:pPr>
      <w:r w:rsidRPr="00F93BA5">
        <w:t>БИК _________________________________________________________________</w:t>
      </w:r>
    </w:p>
    <w:p w:rsidR="00F93BA5" w:rsidRPr="00F93BA5" w:rsidRDefault="00F93BA5" w:rsidP="00F93BA5">
      <w:pPr>
        <w:autoSpaceDE w:val="0"/>
        <w:autoSpaceDN w:val="0"/>
      </w:pPr>
      <w:r w:rsidRPr="00F93BA5">
        <w:t>Корр. счет № ____________________________</w:t>
      </w:r>
    </w:p>
    <w:p w:rsidR="00F93BA5" w:rsidRPr="00F93BA5" w:rsidRDefault="00F93BA5" w:rsidP="00F93BA5">
      <w:pPr>
        <w:autoSpaceDE w:val="0"/>
        <w:autoSpaceDN w:val="0"/>
        <w:ind w:firstLine="720"/>
        <w:jc w:val="both"/>
      </w:pPr>
      <w:r w:rsidRPr="00F93BA5">
        <w:lastRenderedPageBreak/>
        <w:t>Даю согласие на представление сведений, составляющих налоговую тайну, в соответствии с подпунктом 1 пункта 1 статьи 102 Налогового кодекса Российской Федерации.</w:t>
      </w:r>
    </w:p>
    <w:p w:rsidR="00F93BA5" w:rsidRPr="00F93BA5" w:rsidRDefault="00F93BA5" w:rsidP="00F93BA5">
      <w:pPr>
        <w:autoSpaceDE w:val="0"/>
        <w:autoSpaceDN w:val="0"/>
        <w:ind w:firstLine="709"/>
        <w:jc w:val="both"/>
      </w:pPr>
      <w:r w:rsidRPr="00F93BA5">
        <w:t>Даю согласие на осуществление администрацией Канашского района Чувашской Республики и органами муниципального финансового контроля проверок соблюдения мной условий и порядка предоставления субсидий.</w:t>
      </w:r>
    </w:p>
    <w:p w:rsidR="00F93BA5" w:rsidRPr="00F93BA5" w:rsidRDefault="00F93BA5" w:rsidP="00F93BA5">
      <w:pPr>
        <w:autoSpaceDE w:val="0"/>
        <w:autoSpaceDN w:val="0"/>
      </w:pPr>
    </w:p>
    <w:p w:rsidR="00F93BA5" w:rsidRPr="00F93BA5" w:rsidRDefault="00F93BA5" w:rsidP="00F93BA5">
      <w:pPr>
        <w:autoSpaceDE w:val="0"/>
        <w:autoSpaceDN w:val="0"/>
      </w:pPr>
    </w:p>
    <w:p w:rsidR="00F93BA5" w:rsidRPr="00F93BA5" w:rsidRDefault="00F93BA5" w:rsidP="00F93BA5">
      <w:pPr>
        <w:autoSpaceDE w:val="0"/>
        <w:autoSpaceDN w:val="0"/>
      </w:pPr>
      <w:r w:rsidRPr="00F93BA5">
        <w:t>Получатель субсидии      _______________     ______________________________</w:t>
      </w:r>
    </w:p>
    <w:p w:rsidR="00F93BA5" w:rsidRPr="00F93BA5" w:rsidRDefault="00F93BA5" w:rsidP="00F93BA5">
      <w:pPr>
        <w:autoSpaceDE w:val="0"/>
        <w:autoSpaceDN w:val="0"/>
      </w:pPr>
      <w:r w:rsidRPr="00F93BA5">
        <w:t xml:space="preserve">                                               (</w:t>
      </w:r>
      <w:proofErr w:type="gramStart"/>
      <w:r w:rsidRPr="00F93BA5">
        <w:t xml:space="preserve">подпись)   </w:t>
      </w:r>
      <w:proofErr w:type="gramEnd"/>
      <w:r w:rsidRPr="00F93BA5">
        <w:t xml:space="preserve">                           (расшифровка подписи)</w:t>
      </w:r>
    </w:p>
    <w:p w:rsidR="00F93BA5" w:rsidRPr="00F93BA5" w:rsidRDefault="00F93BA5" w:rsidP="00F93BA5">
      <w:pPr>
        <w:autoSpaceDE w:val="0"/>
        <w:autoSpaceDN w:val="0"/>
        <w:adjustRightInd w:val="0"/>
        <w:outlineLvl w:val="0"/>
      </w:pPr>
    </w:p>
    <w:p w:rsidR="00F93BA5" w:rsidRPr="00F93BA5" w:rsidRDefault="00F93BA5" w:rsidP="00F93BA5">
      <w:pPr>
        <w:autoSpaceDE w:val="0"/>
        <w:autoSpaceDN w:val="0"/>
      </w:pPr>
      <w:r w:rsidRPr="00F93BA5">
        <w:t>М.П. (при наличии)</w:t>
      </w:r>
    </w:p>
    <w:p w:rsidR="00F93BA5" w:rsidRPr="00F93BA5" w:rsidRDefault="00F93BA5" w:rsidP="00F93BA5">
      <w:pPr>
        <w:autoSpaceDE w:val="0"/>
        <w:autoSpaceDN w:val="0"/>
        <w:adjustRightInd w:val="0"/>
        <w:jc w:val="center"/>
      </w:pPr>
    </w:p>
    <w:p w:rsidR="00F93BA5" w:rsidRPr="00F93BA5" w:rsidRDefault="00F93BA5" w:rsidP="00F93BA5">
      <w:pPr>
        <w:autoSpaceDE w:val="0"/>
        <w:autoSpaceDN w:val="0"/>
        <w:adjustRightInd w:val="0"/>
        <w:jc w:val="center"/>
      </w:pPr>
      <w:r w:rsidRPr="00F93BA5">
        <w:t>_____________</w:t>
      </w: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autoSpaceDE w:val="0"/>
        <w:autoSpaceDN w:val="0"/>
        <w:adjustRightInd w:val="0"/>
        <w:ind w:left="3969"/>
        <w:jc w:val="center"/>
        <w:rPr>
          <w:sz w:val="26"/>
          <w:szCs w:val="25"/>
        </w:rPr>
      </w:pPr>
    </w:p>
    <w:p w:rsidR="00F93BA5" w:rsidRPr="00F93BA5" w:rsidRDefault="00F93BA5" w:rsidP="00F93BA5">
      <w:pPr>
        <w:shd w:val="clear" w:color="auto" w:fill="FFFFFF"/>
        <w:jc w:val="center"/>
        <w:rPr>
          <w:color w:val="22272F"/>
          <w:sz w:val="26"/>
          <w:szCs w:val="26"/>
        </w:rPr>
      </w:pPr>
    </w:p>
    <w:p w:rsidR="00F93BA5" w:rsidRPr="00F93BA5" w:rsidRDefault="00F93BA5" w:rsidP="00F93BA5">
      <w:pPr>
        <w:shd w:val="clear" w:color="auto" w:fill="FFFFFF"/>
        <w:jc w:val="center"/>
        <w:rPr>
          <w:color w:val="22272F"/>
          <w:sz w:val="26"/>
          <w:szCs w:val="26"/>
        </w:rPr>
      </w:pPr>
    </w:p>
    <w:p w:rsidR="00F93BA5" w:rsidRPr="00F93BA5" w:rsidRDefault="00F93BA5" w:rsidP="00F93BA5">
      <w:pPr>
        <w:autoSpaceDE w:val="0"/>
        <w:autoSpaceDN w:val="0"/>
        <w:adjustRightInd w:val="0"/>
        <w:ind w:left="4560"/>
        <w:jc w:val="center"/>
        <w:rPr>
          <w:sz w:val="26"/>
          <w:szCs w:val="25"/>
        </w:rPr>
        <w:sectPr w:rsidR="00F93BA5" w:rsidRPr="00F93BA5" w:rsidSect="00B1279B">
          <w:headerReference w:type="even" r:id="rId14"/>
          <w:headerReference w:type="default" r:id="rId15"/>
          <w:headerReference w:type="first" r:id="rId16"/>
          <w:pgSz w:w="11906" w:h="16838"/>
          <w:pgMar w:top="1134" w:right="850" w:bottom="1134" w:left="1984" w:header="709" w:footer="709" w:gutter="0"/>
          <w:cols w:space="708"/>
          <w:titlePg/>
          <w:docGrid w:linePitch="360"/>
        </w:sectPr>
      </w:pPr>
    </w:p>
    <w:p w:rsidR="00F93BA5" w:rsidRPr="00F93BA5" w:rsidRDefault="00F93BA5" w:rsidP="00F93BA5">
      <w:pPr>
        <w:autoSpaceDE w:val="0"/>
        <w:autoSpaceDN w:val="0"/>
        <w:adjustRightInd w:val="0"/>
        <w:ind w:left="9356" w:hanging="5387"/>
        <w:jc w:val="center"/>
        <w:rPr>
          <w:sz w:val="22"/>
          <w:szCs w:val="22"/>
        </w:rPr>
      </w:pPr>
      <w:r w:rsidRPr="00F93BA5">
        <w:rPr>
          <w:sz w:val="26"/>
        </w:rPr>
        <w:lastRenderedPageBreak/>
        <w:t xml:space="preserve">                                                                                                                                                                </w:t>
      </w:r>
      <w:r w:rsidRPr="00F93BA5">
        <w:rPr>
          <w:sz w:val="22"/>
          <w:szCs w:val="22"/>
        </w:rPr>
        <w:t>Приложение № 2</w:t>
      </w:r>
    </w:p>
    <w:p w:rsidR="00F93BA5" w:rsidRPr="00F93BA5" w:rsidRDefault="00F93BA5" w:rsidP="00F93BA5">
      <w:pPr>
        <w:autoSpaceDE w:val="0"/>
        <w:autoSpaceDN w:val="0"/>
        <w:adjustRightInd w:val="0"/>
        <w:ind w:left="9356"/>
        <w:jc w:val="both"/>
        <w:rPr>
          <w:sz w:val="20"/>
          <w:szCs w:val="20"/>
        </w:rPr>
      </w:pPr>
      <w:r w:rsidRPr="00F93BA5">
        <w:rPr>
          <w:sz w:val="20"/>
          <w:szCs w:val="20"/>
        </w:rPr>
        <w:t>к Правилам предоставления субсидий из бюджета муниципального района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p>
    <w:p w:rsidR="00F93BA5" w:rsidRPr="00F93BA5" w:rsidRDefault="00F93BA5" w:rsidP="00F93BA5">
      <w:pPr>
        <w:autoSpaceDE w:val="0"/>
        <w:autoSpaceDN w:val="0"/>
        <w:adjustRightInd w:val="0"/>
        <w:ind w:firstLine="709"/>
        <w:jc w:val="both"/>
        <w:rPr>
          <w:sz w:val="26"/>
        </w:rPr>
      </w:pPr>
      <w:r w:rsidRPr="00F93BA5">
        <w:rPr>
          <w:sz w:val="26"/>
        </w:rPr>
        <w:t xml:space="preserve">     </w:t>
      </w:r>
    </w:p>
    <w:p w:rsidR="00F93BA5" w:rsidRPr="00F93BA5" w:rsidRDefault="00F93BA5" w:rsidP="00F93BA5">
      <w:pPr>
        <w:autoSpaceDE w:val="0"/>
        <w:autoSpaceDN w:val="0"/>
        <w:adjustRightInd w:val="0"/>
        <w:ind w:firstLine="709"/>
        <w:jc w:val="center"/>
        <w:rPr>
          <w:b/>
        </w:rPr>
      </w:pPr>
      <w:r w:rsidRPr="00F93BA5">
        <w:rPr>
          <w:b/>
        </w:rPr>
        <w:t>СПРАВКА-РАСЧЕТ</w:t>
      </w:r>
    </w:p>
    <w:p w:rsidR="00F93BA5" w:rsidRPr="00F93BA5" w:rsidRDefault="00F93BA5" w:rsidP="00F93BA5">
      <w:pPr>
        <w:autoSpaceDE w:val="0"/>
        <w:autoSpaceDN w:val="0"/>
        <w:adjustRightInd w:val="0"/>
        <w:ind w:firstLine="709"/>
        <w:jc w:val="center"/>
        <w:rPr>
          <w:b/>
        </w:rPr>
      </w:pPr>
      <w:r w:rsidRPr="00F93BA5">
        <w:rPr>
          <w:b/>
        </w:rPr>
        <w:t>на получение субсидии на возмещение части затрат на развитие личных подсобных хозяйств,</w:t>
      </w:r>
    </w:p>
    <w:p w:rsidR="00F93BA5" w:rsidRPr="00F93BA5" w:rsidRDefault="00F93BA5" w:rsidP="00F93BA5">
      <w:pPr>
        <w:autoSpaceDE w:val="0"/>
        <w:autoSpaceDN w:val="0"/>
        <w:adjustRightInd w:val="0"/>
        <w:ind w:firstLine="709"/>
        <w:jc w:val="center"/>
        <w:rPr>
          <w:b/>
        </w:rPr>
      </w:pPr>
      <w:r w:rsidRPr="00F93BA5">
        <w:rPr>
          <w:b/>
        </w:rPr>
        <w:t>ведение которых осуществляют граждане, применяющие специальный налоговый режим</w:t>
      </w:r>
    </w:p>
    <w:p w:rsidR="00F93BA5" w:rsidRPr="00F93BA5" w:rsidRDefault="00F93BA5" w:rsidP="00F93BA5">
      <w:pPr>
        <w:autoSpaceDE w:val="0"/>
        <w:autoSpaceDN w:val="0"/>
        <w:adjustRightInd w:val="0"/>
        <w:ind w:firstLine="709"/>
        <w:jc w:val="center"/>
        <w:rPr>
          <w:b/>
        </w:rPr>
      </w:pPr>
      <w:r w:rsidRPr="00F93BA5">
        <w:rPr>
          <w:b/>
        </w:rPr>
        <w:t xml:space="preserve">«Налог на профессиональный доход» за счет средств республиканского бюджета </w:t>
      </w:r>
    </w:p>
    <w:p w:rsidR="00F93BA5" w:rsidRPr="00F93BA5" w:rsidRDefault="00F93BA5" w:rsidP="00F93BA5">
      <w:pPr>
        <w:autoSpaceDE w:val="0"/>
        <w:autoSpaceDN w:val="0"/>
        <w:adjustRightInd w:val="0"/>
        <w:ind w:firstLine="709"/>
        <w:jc w:val="center"/>
        <w:rPr>
          <w:b/>
        </w:rPr>
      </w:pPr>
      <w:r w:rsidRPr="00F93BA5">
        <w:rPr>
          <w:b/>
        </w:rPr>
        <w:t>Чувашской Республики и местного бюджета</w:t>
      </w:r>
    </w:p>
    <w:p w:rsidR="00F93BA5" w:rsidRPr="00F93BA5" w:rsidRDefault="00F93BA5" w:rsidP="00F93BA5">
      <w:pPr>
        <w:autoSpaceDE w:val="0"/>
        <w:autoSpaceDN w:val="0"/>
        <w:adjustRightInd w:val="0"/>
        <w:ind w:firstLine="709"/>
        <w:jc w:val="center"/>
        <w:rPr>
          <w:b/>
        </w:rPr>
      </w:pPr>
      <w:r w:rsidRPr="00F93BA5">
        <w:t xml:space="preserve">_______________________________ </w:t>
      </w:r>
      <w:r w:rsidRPr="00F93BA5">
        <w:rPr>
          <w:b/>
        </w:rPr>
        <w:t>за</w:t>
      </w:r>
      <w:r w:rsidRPr="00F93BA5">
        <w:t xml:space="preserve"> _________ </w:t>
      </w:r>
      <w:r w:rsidRPr="00F93BA5">
        <w:rPr>
          <w:b/>
        </w:rPr>
        <w:t>20</w:t>
      </w:r>
      <w:r w:rsidRPr="00F93BA5">
        <w:t xml:space="preserve">__ </w:t>
      </w:r>
      <w:r w:rsidRPr="00F93BA5">
        <w:rPr>
          <w:b/>
        </w:rPr>
        <w:t>года</w:t>
      </w:r>
    </w:p>
    <w:p w:rsidR="00F93BA5" w:rsidRPr="00F93BA5" w:rsidRDefault="00F93BA5" w:rsidP="00F93BA5">
      <w:pPr>
        <w:autoSpaceDE w:val="0"/>
        <w:autoSpaceDN w:val="0"/>
        <w:adjustRightInd w:val="0"/>
        <w:ind w:firstLine="709"/>
      </w:pPr>
      <w:r w:rsidRPr="00F93BA5">
        <w:t xml:space="preserve">                                                               (получатель субсидии)</w:t>
      </w:r>
    </w:p>
    <w:p w:rsidR="00F93BA5" w:rsidRPr="00F93BA5" w:rsidRDefault="00F93BA5" w:rsidP="00F93BA5">
      <w:pPr>
        <w:autoSpaceDE w:val="0"/>
        <w:autoSpaceDN w:val="0"/>
        <w:adjustRightInd w:val="0"/>
        <w:ind w:firstLine="709"/>
        <w:jc w:val="both"/>
      </w:pPr>
      <w:r w:rsidRPr="00F93BA5">
        <w:t xml:space="preserve">ИНН получателя субсидии____________________________________ </w:t>
      </w:r>
    </w:p>
    <w:p w:rsidR="00F93BA5" w:rsidRPr="00F93BA5" w:rsidRDefault="00F93BA5" w:rsidP="00F93BA5">
      <w:pPr>
        <w:autoSpaceDE w:val="0"/>
        <w:autoSpaceDN w:val="0"/>
        <w:adjustRightInd w:val="0"/>
        <w:ind w:firstLine="709"/>
        <w:jc w:val="both"/>
      </w:pPr>
    </w:p>
    <w:tbl>
      <w:tblPr>
        <w:tblW w:w="150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76"/>
        <w:gridCol w:w="992"/>
        <w:gridCol w:w="1418"/>
        <w:gridCol w:w="1701"/>
        <w:gridCol w:w="1701"/>
        <w:gridCol w:w="3260"/>
        <w:gridCol w:w="2693"/>
      </w:tblGrid>
      <w:tr w:rsidR="00F93BA5" w:rsidRPr="00F93BA5" w:rsidTr="00B1279B">
        <w:tc>
          <w:tcPr>
            <w:tcW w:w="3276"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Наименование направления</w:t>
            </w:r>
          </w:p>
          <w:p w:rsidR="00F93BA5" w:rsidRPr="00F93BA5" w:rsidRDefault="00F93BA5" w:rsidP="00F93BA5">
            <w:pPr>
              <w:autoSpaceDE w:val="0"/>
              <w:autoSpaceDN w:val="0"/>
              <w:adjustRightInd w:val="0"/>
              <w:ind w:firstLine="709"/>
              <w:jc w:val="center"/>
            </w:pPr>
            <w:r w:rsidRPr="00F93BA5">
              <w:t>финансирования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jc w:val="center"/>
            </w:pPr>
            <w:r w:rsidRPr="00F93BA5">
              <w:t>Ед.</w:t>
            </w:r>
          </w:p>
          <w:p w:rsidR="00F93BA5" w:rsidRPr="00F93BA5" w:rsidRDefault="00F93BA5" w:rsidP="00F93BA5">
            <w:pPr>
              <w:autoSpaceDE w:val="0"/>
              <w:autoSpaceDN w:val="0"/>
              <w:adjustRightInd w:val="0"/>
              <w:jc w:val="center"/>
            </w:pPr>
            <w:proofErr w:type="spellStart"/>
            <w:r w:rsidRPr="00F93BA5">
              <w:t>измер</w:t>
            </w:r>
            <w:proofErr w:type="spellEnd"/>
            <w:r w:rsidRPr="00F93BA5">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Количество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hanging="15"/>
              <w:jc w:val="center"/>
            </w:pPr>
            <w:r w:rsidRPr="00F93BA5">
              <w:t>Стоимость приобретения (осуществления расходов), рублей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hanging="15"/>
              <w:jc w:val="center"/>
            </w:pPr>
            <w:r w:rsidRPr="00F93BA5">
              <w:t>Ставка</w:t>
            </w:r>
          </w:p>
          <w:p w:rsidR="00F93BA5" w:rsidRPr="00F93BA5" w:rsidRDefault="00F93BA5" w:rsidP="00F93BA5">
            <w:pPr>
              <w:autoSpaceDE w:val="0"/>
              <w:autoSpaceDN w:val="0"/>
              <w:adjustRightInd w:val="0"/>
              <w:ind w:hanging="15"/>
              <w:jc w:val="center"/>
            </w:pPr>
            <w:r w:rsidRPr="00F93BA5">
              <w:t>субсидий</w:t>
            </w:r>
          </w:p>
          <w:p w:rsidR="00F93BA5" w:rsidRPr="00F93BA5" w:rsidRDefault="00F93BA5" w:rsidP="00F93BA5">
            <w:pPr>
              <w:autoSpaceDE w:val="0"/>
              <w:autoSpaceDN w:val="0"/>
              <w:adjustRightInd w:val="0"/>
              <w:ind w:hanging="15"/>
              <w:jc w:val="center"/>
            </w:pPr>
            <w:r w:rsidRPr="00F93BA5">
              <w:t>(рублей,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Причитающаяся сумма субсидий из республиканского бюджета Чувашской Республики, рублей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2D7D09" w:rsidRDefault="00F93BA5" w:rsidP="002D7D09">
            <w:pPr>
              <w:autoSpaceDE w:val="0"/>
              <w:autoSpaceDN w:val="0"/>
              <w:adjustRightInd w:val="0"/>
              <w:jc w:val="center"/>
            </w:pPr>
            <w:r w:rsidRPr="00F93BA5">
              <w:t>Фактические затраты текущего года (подтвержденные документами),</w:t>
            </w:r>
          </w:p>
          <w:p w:rsidR="00F93BA5" w:rsidRPr="00F93BA5" w:rsidRDefault="00F93BA5" w:rsidP="002D7D09">
            <w:pPr>
              <w:autoSpaceDE w:val="0"/>
              <w:autoSpaceDN w:val="0"/>
              <w:adjustRightInd w:val="0"/>
              <w:jc w:val="center"/>
            </w:pPr>
            <w:r w:rsidRPr="00F93BA5">
              <w:t>рублей</w:t>
            </w:r>
          </w:p>
        </w:tc>
      </w:tr>
      <w:tr w:rsidR="00F93BA5" w:rsidRPr="00F93BA5" w:rsidTr="00B1279B">
        <w:tc>
          <w:tcPr>
            <w:tcW w:w="3276"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hanging="15"/>
              <w:jc w:val="center"/>
            </w:pPr>
            <w:r w:rsidRPr="00F93BA5">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hanging="15"/>
              <w:jc w:val="center"/>
            </w:pPr>
            <w:r w:rsidRPr="00F93BA5">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hanging="16"/>
              <w:jc w:val="center"/>
            </w:pPr>
            <w:r w:rsidRPr="00F93BA5">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5</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jc w:val="center"/>
            </w:pPr>
            <w:r w:rsidRPr="00F93BA5">
              <w:t>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jc w:val="center"/>
            </w:pPr>
            <w:r w:rsidRPr="00F93BA5">
              <w:t>7</w:t>
            </w:r>
          </w:p>
        </w:tc>
      </w:tr>
      <w:tr w:rsidR="00F93BA5" w:rsidRPr="00F93BA5" w:rsidTr="00B1279B">
        <w:tc>
          <w:tcPr>
            <w:tcW w:w="3276"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firstLine="709"/>
              <w:jc w:val="both"/>
            </w:pPr>
            <w:r w:rsidRPr="00F93BA5">
              <w:t> </w:t>
            </w:r>
          </w:p>
        </w:tc>
        <w:tc>
          <w:tcPr>
            <w:tcW w:w="992" w:type="dxa"/>
            <w:tcBorders>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firstLine="709"/>
              <w:jc w:val="both"/>
            </w:pPr>
          </w:p>
        </w:tc>
        <w:tc>
          <w:tcPr>
            <w:tcW w:w="1418"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firstLine="709"/>
              <w:jc w:val="both"/>
            </w:pPr>
            <w:r w:rsidRPr="00F93BA5">
              <w:t> </w:t>
            </w:r>
          </w:p>
        </w:tc>
        <w:tc>
          <w:tcPr>
            <w:tcW w:w="1701" w:type="dxa"/>
            <w:tcBorders>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firstLine="709"/>
              <w:jc w:val="both"/>
            </w:pPr>
          </w:p>
        </w:tc>
        <w:tc>
          <w:tcPr>
            <w:tcW w:w="1701"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firstLine="709"/>
              <w:jc w:val="both"/>
            </w:pPr>
            <w:r w:rsidRPr="00F93BA5">
              <w:t> </w:t>
            </w:r>
          </w:p>
        </w:tc>
        <w:tc>
          <w:tcPr>
            <w:tcW w:w="3260" w:type="dxa"/>
            <w:tcBorders>
              <w:left w:val="single" w:sz="6" w:space="0" w:color="000000"/>
              <w:bottom w:val="single" w:sz="6" w:space="0" w:color="000000"/>
              <w:right w:val="single" w:sz="6" w:space="0" w:color="000000"/>
            </w:tcBorders>
            <w:shd w:val="clear" w:color="auto" w:fill="FFFFFF"/>
            <w:hideMark/>
          </w:tcPr>
          <w:p w:rsidR="00F93BA5" w:rsidRPr="00F93BA5" w:rsidRDefault="00F93BA5" w:rsidP="00F93BA5">
            <w:pPr>
              <w:autoSpaceDE w:val="0"/>
              <w:autoSpaceDN w:val="0"/>
              <w:adjustRightInd w:val="0"/>
              <w:ind w:firstLine="709"/>
              <w:jc w:val="both"/>
            </w:pPr>
            <w:r w:rsidRPr="00F93BA5">
              <w:t> </w:t>
            </w:r>
          </w:p>
        </w:tc>
        <w:tc>
          <w:tcPr>
            <w:tcW w:w="2693" w:type="dxa"/>
            <w:tcBorders>
              <w:left w:val="single" w:sz="6" w:space="0" w:color="000000"/>
              <w:bottom w:val="single" w:sz="6" w:space="0" w:color="000000"/>
              <w:right w:val="single" w:sz="6" w:space="0" w:color="000000"/>
            </w:tcBorders>
            <w:shd w:val="clear" w:color="auto" w:fill="FFFFFF"/>
          </w:tcPr>
          <w:p w:rsidR="00F93BA5" w:rsidRPr="00F93BA5" w:rsidRDefault="00F93BA5" w:rsidP="00F93BA5">
            <w:pPr>
              <w:autoSpaceDE w:val="0"/>
              <w:autoSpaceDN w:val="0"/>
              <w:adjustRightInd w:val="0"/>
              <w:ind w:firstLine="709"/>
              <w:jc w:val="both"/>
            </w:pPr>
          </w:p>
        </w:tc>
      </w:tr>
    </w:tbl>
    <w:p w:rsidR="00F93BA5" w:rsidRPr="00F93BA5" w:rsidRDefault="00F93BA5" w:rsidP="00F93BA5">
      <w:pPr>
        <w:autoSpaceDE w:val="0"/>
        <w:autoSpaceDN w:val="0"/>
        <w:adjustRightInd w:val="0"/>
        <w:ind w:firstLine="709"/>
        <w:jc w:val="both"/>
      </w:pPr>
    </w:p>
    <w:p w:rsidR="00F93BA5" w:rsidRPr="00F93BA5" w:rsidRDefault="00F93BA5" w:rsidP="00F93BA5">
      <w:pPr>
        <w:autoSpaceDE w:val="0"/>
        <w:autoSpaceDN w:val="0"/>
        <w:adjustRightInd w:val="0"/>
        <w:ind w:firstLine="709"/>
        <w:jc w:val="both"/>
      </w:pPr>
    </w:p>
    <w:p w:rsidR="00F93BA5" w:rsidRPr="00F93BA5" w:rsidRDefault="00F93BA5" w:rsidP="00F93BA5">
      <w:pPr>
        <w:autoSpaceDE w:val="0"/>
        <w:autoSpaceDN w:val="0"/>
        <w:adjustRightInd w:val="0"/>
        <w:ind w:firstLine="709"/>
        <w:jc w:val="both"/>
      </w:pPr>
      <w:r w:rsidRPr="00F93BA5">
        <w:t>Получатель субсидии          ________________      ____________________________________</w:t>
      </w:r>
    </w:p>
    <w:p w:rsidR="00F93BA5" w:rsidRPr="00F93BA5" w:rsidRDefault="00F93BA5" w:rsidP="00F93BA5">
      <w:pPr>
        <w:autoSpaceDE w:val="0"/>
        <w:autoSpaceDN w:val="0"/>
        <w:adjustRightInd w:val="0"/>
        <w:ind w:firstLine="709"/>
        <w:jc w:val="both"/>
      </w:pPr>
      <w:r w:rsidRPr="00F93BA5">
        <w:t xml:space="preserve">                                                          (</w:t>
      </w:r>
      <w:proofErr w:type="gramStart"/>
      <w:r w:rsidRPr="00F93BA5">
        <w:t xml:space="preserve">подпись)   </w:t>
      </w:r>
      <w:proofErr w:type="gramEnd"/>
      <w:r w:rsidRPr="00F93BA5">
        <w:t xml:space="preserve">                            (расшифровка подписи)</w:t>
      </w:r>
    </w:p>
    <w:p w:rsidR="00F93BA5" w:rsidRPr="00F93BA5" w:rsidRDefault="00F93BA5" w:rsidP="00F93BA5">
      <w:pPr>
        <w:autoSpaceDE w:val="0"/>
        <w:autoSpaceDN w:val="0"/>
        <w:adjustRightInd w:val="0"/>
        <w:ind w:firstLine="709"/>
        <w:jc w:val="both"/>
        <w:rPr>
          <w:sz w:val="26"/>
        </w:rPr>
      </w:pPr>
    </w:p>
    <w:p w:rsidR="00F93BA5" w:rsidRPr="00F93BA5" w:rsidRDefault="00F93BA5" w:rsidP="00F93BA5">
      <w:pPr>
        <w:autoSpaceDE w:val="0"/>
        <w:autoSpaceDN w:val="0"/>
        <w:adjustRightInd w:val="0"/>
        <w:ind w:firstLine="709"/>
        <w:jc w:val="center"/>
        <w:rPr>
          <w:sz w:val="26"/>
        </w:rPr>
        <w:sectPr w:rsidR="00F93BA5" w:rsidRPr="00F93BA5" w:rsidSect="00B1279B">
          <w:pgSz w:w="16838" w:h="11905" w:orient="landscape" w:code="9"/>
          <w:pgMar w:top="851" w:right="1134" w:bottom="1701" w:left="1134" w:header="709" w:footer="709" w:gutter="0"/>
          <w:cols w:space="720"/>
          <w:docGrid w:linePitch="326"/>
        </w:sectPr>
      </w:pPr>
      <w:r w:rsidRPr="00F93BA5">
        <w:rPr>
          <w:sz w:val="26"/>
        </w:rPr>
        <w:t>__________________________________________________</w:t>
      </w:r>
    </w:p>
    <w:p w:rsidR="00F93BA5" w:rsidRPr="00F93BA5" w:rsidRDefault="00F93BA5" w:rsidP="00F93BA5">
      <w:pPr>
        <w:autoSpaceDE w:val="0"/>
        <w:autoSpaceDN w:val="0"/>
        <w:adjustRightInd w:val="0"/>
        <w:ind w:left="3969"/>
        <w:jc w:val="center"/>
        <w:rPr>
          <w:sz w:val="22"/>
          <w:szCs w:val="22"/>
        </w:rPr>
      </w:pPr>
      <w:r w:rsidRPr="00F93BA5">
        <w:rPr>
          <w:sz w:val="22"/>
          <w:szCs w:val="22"/>
        </w:rPr>
        <w:lastRenderedPageBreak/>
        <w:t>Приложение № 3</w:t>
      </w:r>
    </w:p>
    <w:p w:rsidR="00F93BA5" w:rsidRPr="00F93BA5" w:rsidRDefault="00F93BA5" w:rsidP="00F93BA5">
      <w:pPr>
        <w:autoSpaceDE w:val="0"/>
        <w:autoSpaceDN w:val="0"/>
        <w:adjustRightInd w:val="0"/>
        <w:ind w:left="3969"/>
        <w:jc w:val="both"/>
        <w:rPr>
          <w:sz w:val="20"/>
          <w:szCs w:val="20"/>
        </w:rPr>
      </w:pPr>
      <w:r w:rsidRPr="00F93BA5">
        <w:rPr>
          <w:sz w:val="20"/>
          <w:szCs w:val="20"/>
        </w:rPr>
        <w:t>к Правилам предоставления субсидий из бюджета муниципального района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p>
    <w:p w:rsidR="00F93BA5" w:rsidRPr="00F93BA5" w:rsidRDefault="00F93BA5" w:rsidP="00F93BA5">
      <w:pPr>
        <w:autoSpaceDE w:val="0"/>
        <w:autoSpaceDN w:val="0"/>
        <w:jc w:val="center"/>
        <w:rPr>
          <w:b/>
          <w:sz w:val="22"/>
          <w:szCs w:val="22"/>
        </w:rPr>
      </w:pPr>
    </w:p>
    <w:p w:rsidR="00F93BA5" w:rsidRPr="00F93BA5" w:rsidRDefault="00F93BA5" w:rsidP="00F93BA5">
      <w:pPr>
        <w:autoSpaceDE w:val="0"/>
        <w:autoSpaceDN w:val="0"/>
        <w:jc w:val="center"/>
        <w:rPr>
          <w:b/>
          <w:sz w:val="26"/>
          <w:szCs w:val="26"/>
        </w:rPr>
      </w:pPr>
      <w:r w:rsidRPr="00F93BA5">
        <w:rPr>
          <w:b/>
          <w:sz w:val="26"/>
          <w:szCs w:val="26"/>
        </w:rPr>
        <w:t>О Т Ч Е Т</w:t>
      </w:r>
    </w:p>
    <w:p w:rsidR="00F93BA5" w:rsidRPr="00F93BA5" w:rsidRDefault="00F93BA5" w:rsidP="00F93BA5">
      <w:pPr>
        <w:autoSpaceDE w:val="0"/>
        <w:autoSpaceDN w:val="0"/>
        <w:jc w:val="center"/>
        <w:rPr>
          <w:sz w:val="26"/>
          <w:szCs w:val="26"/>
        </w:rPr>
      </w:pPr>
      <w:r w:rsidRPr="00F93BA5">
        <w:rPr>
          <w:b/>
          <w:sz w:val="26"/>
          <w:szCs w:val="26"/>
        </w:rPr>
        <w:t xml:space="preserve"> о результатах использования субсидий </w:t>
      </w:r>
      <w:r w:rsidRPr="00F93BA5">
        <w:rPr>
          <w:sz w:val="26"/>
          <w:szCs w:val="26"/>
        </w:rPr>
        <w:t>_____________________________________________________</w:t>
      </w:r>
    </w:p>
    <w:p w:rsidR="00F93BA5" w:rsidRPr="00F93BA5" w:rsidRDefault="00F93BA5" w:rsidP="00F93BA5">
      <w:pPr>
        <w:autoSpaceDE w:val="0"/>
        <w:autoSpaceDN w:val="0"/>
        <w:jc w:val="center"/>
        <w:rPr>
          <w:sz w:val="22"/>
          <w:szCs w:val="22"/>
        </w:rPr>
      </w:pPr>
      <w:r w:rsidRPr="00F93BA5">
        <w:rPr>
          <w:sz w:val="22"/>
          <w:szCs w:val="22"/>
        </w:rPr>
        <w:t>(наименование получателя субсидии)</w:t>
      </w:r>
    </w:p>
    <w:p w:rsidR="00F93BA5" w:rsidRPr="00F93BA5" w:rsidRDefault="00F93BA5" w:rsidP="00F93BA5">
      <w:pPr>
        <w:autoSpaceDE w:val="0"/>
        <w:autoSpaceDN w:val="0"/>
        <w:jc w:val="center"/>
        <w:rPr>
          <w:sz w:val="26"/>
          <w:szCs w:val="26"/>
        </w:rPr>
      </w:pPr>
      <w:r w:rsidRPr="00F93BA5">
        <w:rPr>
          <w:b/>
          <w:sz w:val="26"/>
          <w:szCs w:val="26"/>
        </w:rPr>
        <w:t>на</w:t>
      </w:r>
      <w:r w:rsidRPr="00F93BA5">
        <w:rPr>
          <w:sz w:val="26"/>
          <w:szCs w:val="26"/>
        </w:rPr>
        <w:t xml:space="preserve"> ___ ____________ </w:t>
      </w:r>
      <w:r w:rsidRPr="00F93BA5">
        <w:rPr>
          <w:b/>
          <w:sz w:val="26"/>
          <w:szCs w:val="26"/>
        </w:rPr>
        <w:t>20</w:t>
      </w:r>
      <w:r w:rsidRPr="00F93BA5">
        <w:rPr>
          <w:sz w:val="26"/>
          <w:szCs w:val="26"/>
        </w:rPr>
        <w:t xml:space="preserve">__ </w:t>
      </w:r>
      <w:r w:rsidRPr="00F93BA5">
        <w:rPr>
          <w:b/>
          <w:sz w:val="26"/>
          <w:szCs w:val="26"/>
        </w:rPr>
        <w:t>года</w:t>
      </w:r>
    </w:p>
    <w:p w:rsidR="00F93BA5" w:rsidRPr="00F93BA5" w:rsidRDefault="00F93BA5" w:rsidP="00F93BA5">
      <w:pPr>
        <w:autoSpaceDE w:val="0"/>
        <w:autoSpaceDN w:val="0"/>
        <w:jc w:val="both"/>
        <w:rPr>
          <w:sz w:val="26"/>
          <w:szCs w:val="26"/>
        </w:rPr>
      </w:pPr>
    </w:p>
    <w:tbl>
      <w:tblPr>
        <w:tblW w:w="5200"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1"/>
        <w:gridCol w:w="2429"/>
        <w:gridCol w:w="1195"/>
        <w:gridCol w:w="1551"/>
        <w:gridCol w:w="1528"/>
        <w:gridCol w:w="1526"/>
        <w:gridCol w:w="1679"/>
      </w:tblGrid>
      <w:tr w:rsidR="00F93BA5" w:rsidRPr="00F93BA5" w:rsidTr="00B1279B">
        <w:tc>
          <w:tcPr>
            <w:tcW w:w="190" w:type="pct"/>
            <w:tcBorders>
              <w:left w:val="nil"/>
            </w:tcBorders>
          </w:tcPr>
          <w:p w:rsidR="00F93BA5" w:rsidRPr="00F93BA5" w:rsidRDefault="00F93BA5" w:rsidP="00F93BA5">
            <w:pPr>
              <w:autoSpaceDE w:val="0"/>
              <w:autoSpaceDN w:val="0"/>
              <w:jc w:val="center"/>
              <w:rPr>
                <w:sz w:val="22"/>
                <w:szCs w:val="22"/>
              </w:rPr>
            </w:pPr>
            <w:r w:rsidRPr="00F93BA5">
              <w:rPr>
                <w:sz w:val="22"/>
                <w:szCs w:val="22"/>
              </w:rPr>
              <w:t>№</w:t>
            </w:r>
          </w:p>
          <w:p w:rsidR="00F93BA5" w:rsidRPr="00F93BA5" w:rsidRDefault="00F93BA5" w:rsidP="00F93BA5">
            <w:pPr>
              <w:autoSpaceDE w:val="0"/>
              <w:autoSpaceDN w:val="0"/>
              <w:jc w:val="center"/>
              <w:rPr>
                <w:sz w:val="22"/>
                <w:szCs w:val="22"/>
              </w:rPr>
            </w:pPr>
            <w:proofErr w:type="spellStart"/>
            <w:r w:rsidRPr="00F93BA5">
              <w:rPr>
                <w:sz w:val="22"/>
                <w:szCs w:val="22"/>
              </w:rPr>
              <w:t>пп</w:t>
            </w:r>
            <w:proofErr w:type="spellEnd"/>
          </w:p>
        </w:tc>
        <w:tc>
          <w:tcPr>
            <w:tcW w:w="1179" w:type="pct"/>
          </w:tcPr>
          <w:p w:rsidR="00F93BA5" w:rsidRPr="00F93BA5" w:rsidRDefault="00F93BA5" w:rsidP="00F93BA5">
            <w:pPr>
              <w:autoSpaceDE w:val="0"/>
              <w:autoSpaceDN w:val="0"/>
              <w:jc w:val="center"/>
              <w:rPr>
                <w:sz w:val="22"/>
                <w:szCs w:val="22"/>
              </w:rPr>
            </w:pPr>
            <w:r w:rsidRPr="00F93BA5">
              <w:rPr>
                <w:sz w:val="22"/>
                <w:szCs w:val="22"/>
              </w:rPr>
              <w:t xml:space="preserve">Наименование показателя, необходимого </w:t>
            </w:r>
          </w:p>
          <w:p w:rsidR="00F93BA5" w:rsidRPr="00F93BA5" w:rsidRDefault="00F93BA5" w:rsidP="00F93BA5">
            <w:pPr>
              <w:autoSpaceDE w:val="0"/>
              <w:autoSpaceDN w:val="0"/>
              <w:jc w:val="center"/>
              <w:rPr>
                <w:sz w:val="22"/>
                <w:szCs w:val="22"/>
              </w:rPr>
            </w:pPr>
            <w:r w:rsidRPr="00F93BA5">
              <w:rPr>
                <w:sz w:val="22"/>
                <w:szCs w:val="22"/>
              </w:rPr>
              <w:t>для достижения результата предоставления субсидии (далее – показатель предоставления субсидии)</w:t>
            </w:r>
          </w:p>
        </w:tc>
        <w:tc>
          <w:tcPr>
            <w:tcW w:w="580" w:type="pct"/>
          </w:tcPr>
          <w:p w:rsidR="00F93BA5" w:rsidRPr="00F93BA5" w:rsidRDefault="00F93BA5" w:rsidP="00F93BA5">
            <w:pPr>
              <w:autoSpaceDE w:val="0"/>
              <w:autoSpaceDN w:val="0"/>
              <w:jc w:val="center"/>
              <w:rPr>
                <w:sz w:val="22"/>
                <w:szCs w:val="22"/>
              </w:rPr>
            </w:pPr>
            <w:r w:rsidRPr="00F93BA5">
              <w:rPr>
                <w:sz w:val="22"/>
                <w:szCs w:val="22"/>
              </w:rPr>
              <w:t>Единица измерения</w:t>
            </w:r>
          </w:p>
        </w:tc>
        <w:tc>
          <w:tcPr>
            <w:tcW w:w="753" w:type="pct"/>
          </w:tcPr>
          <w:p w:rsidR="00F93BA5" w:rsidRPr="00F93BA5" w:rsidRDefault="00F93BA5" w:rsidP="00F93BA5">
            <w:pPr>
              <w:autoSpaceDE w:val="0"/>
              <w:autoSpaceDN w:val="0"/>
              <w:jc w:val="center"/>
              <w:rPr>
                <w:sz w:val="22"/>
                <w:szCs w:val="22"/>
              </w:rPr>
            </w:pPr>
            <w:r w:rsidRPr="00F93BA5">
              <w:rPr>
                <w:sz w:val="22"/>
                <w:szCs w:val="22"/>
              </w:rPr>
              <w:t>Планируемое значение показателя предоставления субсидии*</w:t>
            </w:r>
          </w:p>
        </w:tc>
        <w:tc>
          <w:tcPr>
            <w:tcW w:w="742" w:type="pct"/>
          </w:tcPr>
          <w:p w:rsidR="00F93BA5" w:rsidRPr="00F93BA5" w:rsidRDefault="00F93BA5" w:rsidP="00F93BA5">
            <w:pPr>
              <w:autoSpaceDE w:val="0"/>
              <w:autoSpaceDN w:val="0"/>
              <w:jc w:val="center"/>
              <w:rPr>
                <w:sz w:val="22"/>
                <w:szCs w:val="22"/>
              </w:rPr>
            </w:pPr>
            <w:r w:rsidRPr="00F93BA5">
              <w:rPr>
                <w:sz w:val="22"/>
                <w:szCs w:val="22"/>
              </w:rPr>
              <w:t>Фактическое значение показателя предоставления субсидии</w:t>
            </w:r>
          </w:p>
        </w:tc>
        <w:tc>
          <w:tcPr>
            <w:tcW w:w="741" w:type="pct"/>
          </w:tcPr>
          <w:p w:rsidR="00F93BA5" w:rsidRPr="00F93BA5" w:rsidRDefault="00F93BA5" w:rsidP="00F93BA5">
            <w:pPr>
              <w:autoSpaceDE w:val="0"/>
              <w:autoSpaceDN w:val="0"/>
              <w:jc w:val="center"/>
              <w:rPr>
                <w:sz w:val="22"/>
                <w:szCs w:val="22"/>
              </w:rPr>
            </w:pPr>
            <w:r w:rsidRPr="00F93BA5">
              <w:rPr>
                <w:sz w:val="22"/>
                <w:szCs w:val="22"/>
              </w:rPr>
              <w:t>Достижение результата предоставления субсидии (да/нет)</w:t>
            </w:r>
          </w:p>
        </w:tc>
        <w:tc>
          <w:tcPr>
            <w:tcW w:w="815" w:type="pct"/>
            <w:tcBorders>
              <w:right w:val="nil"/>
            </w:tcBorders>
          </w:tcPr>
          <w:p w:rsidR="00F93BA5" w:rsidRPr="00F93BA5" w:rsidRDefault="00F93BA5" w:rsidP="00F93BA5">
            <w:pPr>
              <w:autoSpaceDE w:val="0"/>
              <w:autoSpaceDN w:val="0"/>
              <w:jc w:val="center"/>
              <w:rPr>
                <w:sz w:val="22"/>
                <w:szCs w:val="22"/>
              </w:rPr>
            </w:pPr>
            <w:r w:rsidRPr="00F93BA5">
              <w:rPr>
                <w:sz w:val="22"/>
                <w:szCs w:val="22"/>
              </w:rPr>
              <w:t>Причины недостижения планируемого значения показателя предоставления субсидии</w:t>
            </w:r>
          </w:p>
        </w:tc>
      </w:tr>
      <w:tr w:rsidR="00F93BA5" w:rsidRPr="00F93BA5" w:rsidTr="00B1279B">
        <w:tc>
          <w:tcPr>
            <w:tcW w:w="190" w:type="pct"/>
            <w:tcBorders>
              <w:left w:val="nil"/>
            </w:tcBorders>
          </w:tcPr>
          <w:p w:rsidR="00F93BA5" w:rsidRPr="00F93BA5" w:rsidRDefault="00F93BA5" w:rsidP="00F93BA5">
            <w:pPr>
              <w:autoSpaceDE w:val="0"/>
              <w:autoSpaceDN w:val="0"/>
              <w:jc w:val="center"/>
              <w:rPr>
                <w:sz w:val="22"/>
                <w:szCs w:val="22"/>
              </w:rPr>
            </w:pPr>
            <w:r w:rsidRPr="00F93BA5">
              <w:rPr>
                <w:sz w:val="22"/>
                <w:szCs w:val="22"/>
              </w:rPr>
              <w:t>1.</w:t>
            </w:r>
          </w:p>
        </w:tc>
        <w:tc>
          <w:tcPr>
            <w:tcW w:w="1179" w:type="pct"/>
          </w:tcPr>
          <w:p w:rsidR="00F93BA5" w:rsidRPr="00F93BA5" w:rsidRDefault="00F93BA5" w:rsidP="00F93BA5">
            <w:pPr>
              <w:autoSpaceDE w:val="0"/>
              <w:autoSpaceDN w:val="0"/>
              <w:jc w:val="both"/>
              <w:rPr>
                <w:sz w:val="22"/>
                <w:szCs w:val="22"/>
              </w:rPr>
            </w:pPr>
            <w:r w:rsidRPr="00F93BA5">
              <w:rPr>
                <w:sz w:val="22"/>
                <w:szCs w:val="22"/>
              </w:rPr>
              <w:t>прирост объема реализованного молока,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(для субсидий, указанных в абзацах втором - четвертом пункта 2.2 настоящих Правил)</w:t>
            </w:r>
          </w:p>
        </w:tc>
        <w:tc>
          <w:tcPr>
            <w:tcW w:w="580" w:type="pct"/>
          </w:tcPr>
          <w:p w:rsidR="00F93BA5" w:rsidRPr="00F93BA5" w:rsidRDefault="00F93BA5" w:rsidP="00F93BA5">
            <w:pPr>
              <w:autoSpaceDE w:val="0"/>
              <w:autoSpaceDN w:val="0"/>
              <w:jc w:val="center"/>
              <w:rPr>
                <w:sz w:val="22"/>
                <w:szCs w:val="22"/>
              </w:rPr>
            </w:pPr>
            <w:r w:rsidRPr="00F93BA5">
              <w:rPr>
                <w:sz w:val="22"/>
                <w:szCs w:val="22"/>
              </w:rPr>
              <w:t>процентов</w:t>
            </w:r>
          </w:p>
        </w:tc>
        <w:tc>
          <w:tcPr>
            <w:tcW w:w="753" w:type="pct"/>
          </w:tcPr>
          <w:p w:rsidR="00F93BA5" w:rsidRPr="00F93BA5" w:rsidRDefault="00F93BA5" w:rsidP="00F93BA5">
            <w:pPr>
              <w:autoSpaceDE w:val="0"/>
              <w:autoSpaceDN w:val="0"/>
              <w:jc w:val="both"/>
              <w:rPr>
                <w:sz w:val="22"/>
                <w:szCs w:val="22"/>
              </w:rPr>
            </w:pPr>
          </w:p>
        </w:tc>
        <w:tc>
          <w:tcPr>
            <w:tcW w:w="742" w:type="pct"/>
          </w:tcPr>
          <w:p w:rsidR="00F93BA5" w:rsidRPr="00F93BA5" w:rsidRDefault="00F93BA5" w:rsidP="00F93BA5">
            <w:pPr>
              <w:autoSpaceDE w:val="0"/>
              <w:autoSpaceDN w:val="0"/>
              <w:jc w:val="both"/>
              <w:rPr>
                <w:sz w:val="22"/>
                <w:szCs w:val="22"/>
              </w:rPr>
            </w:pPr>
          </w:p>
        </w:tc>
        <w:tc>
          <w:tcPr>
            <w:tcW w:w="741" w:type="pct"/>
          </w:tcPr>
          <w:p w:rsidR="00F93BA5" w:rsidRPr="00F93BA5" w:rsidRDefault="00F93BA5" w:rsidP="00F93BA5">
            <w:pPr>
              <w:autoSpaceDE w:val="0"/>
              <w:autoSpaceDN w:val="0"/>
              <w:jc w:val="both"/>
              <w:rPr>
                <w:sz w:val="22"/>
                <w:szCs w:val="22"/>
              </w:rPr>
            </w:pPr>
          </w:p>
        </w:tc>
        <w:tc>
          <w:tcPr>
            <w:tcW w:w="815" w:type="pct"/>
            <w:tcBorders>
              <w:right w:val="nil"/>
            </w:tcBorders>
          </w:tcPr>
          <w:p w:rsidR="00F93BA5" w:rsidRPr="00F93BA5" w:rsidRDefault="00F93BA5" w:rsidP="00F93BA5">
            <w:pPr>
              <w:autoSpaceDE w:val="0"/>
              <w:autoSpaceDN w:val="0"/>
              <w:jc w:val="both"/>
              <w:rPr>
                <w:sz w:val="22"/>
                <w:szCs w:val="22"/>
              </w:rPr>
            </w:pPr>
          </w:p>
        </w:tc>
      </w:tr>
      <w:tr w:rsidR="00F93BA5" w:rsidRPr="00F93BA5" w:rsidTr="00B1279B">
        <w:tc>
          <w:tcPr>
            <w:tcW w:w="190" w:type="pct"/>
            <w:tcBorders>
              <w:left w:val="nil"/>
            </w:tcBorders>
          </w:tcPr>
          <w:p w:rsidR="00F93BA5" w:rsidRPr="00F93BA5" w:rsidRDefault="00F93BA5" w:rsidP="00F93BA5">
            <w:pPr>
              <w:autoSpaceDE w:val="0"/>
              <w:autoSpaceDN w:val="0"/>
              <w:jc w:val="center"/>
              <w:rPr>
                <w:sz w:val="22"/>
                <w:szCs w:val="22"/>
              </w:rPr>
            </w:pPr>
            <w:r w:rsidRPr="00F93BA5">
              <w:rPr>
                <w:sz w:val="22"/>
                <w:szCs w:val="22"/>
              </w:rPr>
              <w:t>2</w:t>
            </w:r>
          </w:p>
        </w:tc>
        <w:tc>
          <w:tcPr>
            <w:tcW w:w="1179" w:type="pct"/>
          </w:tcPr>
          <w:p w:rsidR="00F93BA5" w:rsidRPr="00F93BA5" w:rsidRDefault="00F93BA5" w:rsidP="00F93BA5">
            <w:pPr>
              <w:autoSpaceDE w:val="0"/>
              <w:autoSpaceDN w:val="0"/>
              <w:jc w:val="both"/>
              <w:rPr>
                <w:sz w:val="22"/>
                <w:szCs w:val="22"/>
              </w:rPr>
            </w:pPr>
            <w:r w:rsidRPr="00F93BA5">
              <w:rPr>
                <w:sz w:val="22"/>
                <w:szCs w:val="22"/>
              </w:rPr>
              <w:t xml:space="preserve">прирост объема реализованных картофеля и (или) овощей и молока, произведенных гражданами, ведущими личные подсобные хозяйства и применяющими специальный налоговый режим «Налог на профессиональный доход», в году </w:t>
            </w:r>
            <w:r w:rsidRPr="00F93BA5">
              <w:rPr>
                <w:sz w:val="22"/>
                <w:szCs w:val="22"/>
              </w:rPr>
              <w:lastRenderedPageBreak/>
              <w:t xml:space="preserve">получения субсидии по отношению к году, предшествующему году получения субсидии (для субсидии, </w:t>
            </w:r>
          </w:p>
          <w:p w:rsidR="00F93BA5" w:rsidRPr="00F93BA5" w:rsidRDefault="00F93BA5" w:rsidP="00F93BA5">
            <w:pPr>
              <w:autoSpaceDE w:val="0"/>
              <w:autoSpaceDN w:val="0"/>
              <w:jc w:val="both"/>
              <w:rPr>
                <w:sz w:val="22"/>
                <w:szCs w:val="22"/>
              </w:rPr>
            </w:pPr>
            <w:r w:rsidRPr="00F93BA5">
              <w:rPr>
                <w:sz w:val="22"/>
                <w:szCs w:val="22"/>
              </w:rPr>
              <w:t>указанного в абзаце пятом пункта 2.2 настоящих Правил)</w:t>
            </w:r>
          </w:p>
        </w:tc>
        <w:tc>
          <w:tcPr>
            <w:tcW w:w="580" w:type="pct"/>
          </w:tcPr>
          <w:p w:rsidR="00F93BA5" w:rsidRPr="00F93BA5" w:rsidRDefault="00F93BA5" w:rsidP="00F93BA5">
            <w:pPr>
              <w:autoSpaceDE w:val="0"/>
              <w:autoSpaceDN w:val="0"/>
              <w:jc w:val="center"/>
              <w:rPr>
                <w:sz w:val="22"/>
                <w:szCs w:val="22"/>
              </w:rPr>
            </w:pPr>
          </w:p>
        </w:tc>
        <w:tc>
          <w:tcPr>
            <w:tcW w:w="753" w:type="pct"/>
          </w:tcPr>
          <w:p w:rsidR="00F93BA5" w:rsidRPr="00F93BA5" w:rsidRDefault="00F93BA5" w:rsidP="00F93BA5">
            <w:pPr>
              <w:autoSpaceDE w:val="0"/>
              <w:autoSpaceDN w:val="0"/>
              <w:jc w:val="both"/>
              <w:rPr>
                <w:sz w:val="22"/>
                <w:szCs w:val="22"/>
              </w:rPr>
            </w:pPr>
          </w:p>
        </w:tc>
        <w:tc>
          <w:tcPr>
            <w:tcW w:w="742" w:type="pct"/>
          </w:tcPr>
          <w:p w:rsidR="00F93BA5" w:rsidRPr="00F93BA5" w:rsidRDefault="00F93BA5" w:rsidP="00F93BA5">
            <w:pPr>
              <w:autoSpaceDE w:val="0"/>
              <w:autoSpaceDN w:val="0"/>
              <w:jc w:val="both"/>
              <w:rPr>
                <w:sz w:val="22"/>
                <w:szCs w:val="22"/>
              </w:rPr>
            </w:pPr>
          </w:p>
        </w:tc>
        <w:tc>
          <w:tcPr>
            <w:tcW w:w="741" w:type="pct"/>
          </w:tcPr>
          <w:p w:rsidR="00F93BA5" w:rsidRPr="00F93BA5" w:rsidRDefault="00F93BA5" w:rsidP="00F93BA5">
            <w:pPr>
              <w:autoSpaceDE w:val="0"/>
              <w:autoSpaceDN w:val="0"/>
              <w:jc w:val="both"/>
              <w:rPr>
                <w:sz w:val="22"/>
                <w:szCs w:val="22"/>
              </w:rPr>
            </w:pPr>
          </w:p>
        </w:tc>
        <w:tc>
          <w:tcPr>
            <w:tcW w:w="815" w:type="pct"/>
            <w:tcBorders>
              <w:right w:val="nil"/>
            </w:tcBorders>
          </w:tcPr>
          <w:p w:rsidR="00F93BA5" w:rsidRPr="00F93BA5" w:rsidRDefault="00F93BA5" w:rsidP="00F93BA5">
            <w:pPr>
              <w:autoSpaceDE w:val="0"/>
              <w:autoSpaceDN w:val="0"/>
              <w:jc w:val="both"/>
              <w:rPr>
                <w:sz w:val="22"/>
                <w:szCs w:val="22"/>
              </w:rPr>
            </w:pPr>
          </w:p>
        </w:tc>
      </w:tr>
      <w:tr w:rsidR="00F93BA5" w:rsidRPr="00F93BA5" w:rsidTr="00B1279B">
        <w:tc>
          <w:tcPr>
            <w:tcW w:w="190" w:type="pct"/>
            <w:tcBorders>
              <w:left w:val="nil"/>
            </w:tcBorders>
          </w:tcPr>
          <w:p w:rsidR="00F93BA5" w:rsidRPr="00F93BA5" w:rsidRDefault="00F93BA5" w:rsidP="00F93BA5">
            <w:pPr>
              <w:autoSpaceDE w:val="0"/>
              <w:autoSpaceDN w:val="0"/>
              <w:jc w:val="center"/>
              <w:rPr>
                <w:sz w:val="22"/>
                <w:szCs w:val="22"/>
              </w:rPr>
            </w:pPr>
            <w:r w:rsidRPr="00F93BA5">
              <w:rPr>
                <w:sz w:val="22"/>
                <w:szCs w:val="22"/>
              </w:rPr>
              <w:t>3</w:t>
            </w:r>
          </w:p>
        </w:tc>
        <w:tc>
          <w:tcPr>
            <w:tcW w:w="1179" w:type="pct"/>
          </w:tcPr>
          <w:p w:rsidR="00F93BA5" w:rsidRPr="00F93BA5" w:rsidRDefault="00F93BA5" w:rsidP="00F93BA5">
            <w:pPr>
              <w:autoSpaceDE w:val="0"/>
              <w:autoSpaceDN w:val="0"/>
              <w:jc w:val="both"/>
              <w:rPr>
                <w:sz w:val="22"/>
                <w:szCs w:val="22"/>
              </w:rPr>
            </w:pPr>
            <w:r w:rsidRPr="00F93BA5">
              <w:rPr>
                <w:sz w:val="22"/>
                <w:szCs w:val="22"/>
              </w:rPr>
              <w:t>прирост объема реализованных картофеля и (или) овощей, произведенных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(для субсидий, указанных в абзацах шестом -  восьмом пункта 2.2 настоящих Правил)</w:t>
            </w:r>
          </w:p>
          <w:p w:rsidR="00F93BA5" w:rsidRPr="00F93BA5" w:rsidRDefault="00F93BA5" w:rsidP="00F93BA5">
            <w:pPr>
              <w:autoSpaceDE w:val="0"/>
              <w:autoSpaceDN w:val="0"/>
              <w:jc w:val="both"/>
              <w:rPr>
                <w:sz w:val="22"/>
                <w:szCs w:val="22"/>
              </w:rPr>
            </w:pPr>
          </w:p>
        </w:tc>
        <w:tc>
          <w:tcPr>
            <w:tcW w:w="580" w:type="pct"/>
          </w:tcPr>
          <w:p w:rsidR="00F93BA5" w:rsidRPr="00F93BA5" w:rsidRDefault="00F93BA5" w:rsidP="00F93BA5">
            <w:pPr>
              <w:autoSpaceDE w:val="0"/>
              <w:autoSpaceDN w:val="0"/>
              <w:jc w:val="center"/>
              <w:rPr>
                <w:sz w:val="22"/>
                <w:szCs w:val="22"/>
              </w:rPr>
            </w:pPr>
          </w:p>
        </w:tc>
        <w:tc>
          <w:tcPr>
            <w:tcW w:w="753" w:type="pct"/>
          </w:tcPr>
          <w:p w:rsidR="00F93BA5" w:rsidRPr="00F93BA5" w:rsidRDefault="00F93BA5" w:rsidP="00F93BA5">
            <w:pPr>
              <w:autoSpaceDE w:val="0"/>
              <w:autoSpaceDN w:val="0"/>
              <w:jc w:val="both"/>
              <w:rPr>
                <w:sz w:val="22"/>
                <w:szCs w:val="22"/>
              </w:rPr>
            </w:pPr>
          </w:p>
        </w:tc>
        <w:tc>
          <w:tcPr>
            <w:tcW w:w="742" w:type="pct"/>
          </w:tcPr>
          <w:p w:rsidR="00F93BA5" w:rsidRPr="00F93BA5" w:rsidRDefault="00F93BA5" w:rsidP="00F93BA5">
            <w:pPr>
              <w:autoSpaceDE w:val="0"/>
              <w:autoSpaceDN w:val="0"/>
              <w:jc w:val="both"/>
              <w:rPr>
                <w:sz w:val="22"/>
                <w:szCs w:val="22"/>
              </w:rPr>
            </w:pPr>
          </w:p>
        </w:tc>
        <w:tc>
          <w:tcPr>
            <w:tcW w:w="741" w:type="pct"/>
          </w:tcPr>
          <w:p w:rsidR="00F93BA5" w:rsidRPr="00F93BA5" w:rsidRDefault="00F93BA5" w:rsidP="00F93BA5">
            <w:pPr>
              <w:autoSpaceDE w:val="0"/>
              <w:autoSpaceDN w:val="0"/>
              <w:jc w:val="both"/>
              <w:rPr>
                <w:sz w:val="22"/>
                <w:szCs w:val="22"/>
              </w:rPr>
            </w:pPr>
          </w:p>
        </w:tc>
        <w:tc>
          <w:tcPr>
            <w:tcW w:w="815" w:type="pct"/>
            <w:tcBorders>
              <w:right w:val="nil"/>
            </w:tcBorders>
          </w:tcPr>
          <w:p w:rsidR="00F93BA5" w:rsidRPr="00F93BA5" w:rsidRDefault="00F93BA5" w:rsidP="00F93BA5">
            <w:pPr>
              <w:autoSpaceDE w:val="0"/>
              <w:autoSpaceDN w:val="0"/>
              <w:jc w:val="both"/>
              <w:rPr>
                <w:sz w:val="22"/>
                <w:szCs w:val="22"/>
              </w:rPr>
            </w:pPr>
          </w:p>
        </w:tc>
      </w:tr>
      <w:tr w:rsidR="00F93BA5" w:rsidRPr="00F93BA5" w:rsidTr="00B1279B">
        <w:tc>
          <w:tcPr>
            <w:tcW w:w="190" w:type="pct"/>
            <w:tcBorders>
              <w:left w:val="nil"/>
            </w:tcBorders>
          </w:tcPr>
          <w:p w:rsidR="00F93BA5" w:rsidRPr="00F93BA5" w:rsidRDefault="00F93BA5" w:rsidP="00F93BA5">
            <w:pPr>
              <w:autoSpaceDE w:val="0"/>
              <w:autoSpaceDN w:val="0"/>
              <w:jc w:val="center"/>
              <w:rPr>
                <w:sz w:val="22"/>
                <w:szCs w:val="22"/>
              </w:rPr>
            </w:pPr>
            <w:r w:rsidRPr="00F93BA5">
              <w:rPr>
                <w:sz w:val="22"/>
                <w:szCs w:val="22"/>
              </w:rPr>
              <w:t>4</w:t>
            </w:r>
          </w:p>
        </w:tc>
        <w:tc>
          <w:tcPr>
            <w:tcW w:w="1179" w:type="pct"/>
          </w:tcPr>
          <w:p w:rsidR="00F93BA5" w:rsidRPr="00F93BA5" w:rsidRDefault="00F93BA5" w:rsidP="00F93BA5">
            <w:pPr>
              <w:autoSpaceDE w:val="0"/>
              <w:autoSpaceDN w:val="0"/>
              <w:jc w:val="both"/>
              <w:rPr>
                <w:sz w:val="22"/>
                <w:szCs w:val="22"/>
              </w:rPr>
            </w:pPr>
            <w:r w:rsidRPr="00F93BA5">
              <w:rPr>
                <w:sz w:val="22"/>
                <w:szCs w:val="22"/>
              </w:rPr>
              <w:t>прирост объема реализованного меда,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(для субсидии, указанного в абзаце девятом пункта 2.2 настоящих Правил)</w:t>
            </w:r>
          </w:p>
        </w:tc>
        <w:tc>
          <w:tcPr>
            <w:tcW w:w="580" w:type="pct"/>
          </w:tcPr>
          <w:p w:rsidR="00F93BA5" w:rsidRPr="00F93BA5" w:rsidRDefault="00F93BA5" w:rsidP="00F93BA5">
            <w:pPr>
              <w:autoSpaceDE w:val="0"/>
              <w:autoSpaceDN w:val="0"/>
              <w:jc w:val="center"/>
              <w:rPr>
                <w:sz w:val="22"/>
                <w:szCs w:val="22"/>
              </w:rPr>
            </w:pPr>
          </w:p>
        </w:tc>
        <w:tc>
          <w:tcPr>
            <w:tcW w:w="753" w:type="pct"/>
          </w:tcPr>
          <w:p w:rsidR="00F93BA5" w:rsidRPr="00F93BA5" w:rsidRDefault="00F93BA5" w:rsidP="00F93BA5">
            <w:pPr>
              <w:autoSpaceDE w:val="0"/>
              <w:autoSpaceDN w:val="0"/>
              <w:jc w:val="both"/>
              <w:rPr>
                <w:sz w:val="22"/>
                <w:szCs w:val="22"/>
              </w:rPr>
            </w:pPr>
          </w:p>
        </w:tc>
        <w:tc>
          <w:tcPr>
            <w:tcW w:w="742" w:type="pct"/>
          </w:tcPr>
          <w:p w:rsidR="00F93BA5" w:rsidRPr="00F93BA5" w:rsidRDefault="00F93BA5" w:rsidP="00F93BA5">
            <w:pPr>
              <w:autoSpaceDE w:val="0"/>
              <w:autoSpaceDN w:val="0"/>
              <w:jc w:val="both"/>
              <w:rPr>
                <w:sz w:val="22"/>
                <w:szCs w:val="22"/>
              </w:rPr>
            </w:pPr>
          </w:p>
        </w:tc>
        <w:tc>
          <w:tcPr>
            <w:tcW w:w="741" w:type="pct"/>
          </w:tcPr>
          <w:p w:rsidR="00F93BA5" w:rsidRPr="00F93BA5" w:rsidRDefault="00F93BA5" w:rsidP="00F93BA5">
            <w:pPr>
              <w:autoSpaceDE w:val="0"/>
              <w:autoSpaceDN w:val="0"/>
              <w:jc w:val="both"/>
              <w:rPr>
                <w:sz w:val="22"/>
                <w:szCs w:val="22"/>
              </w:rPr>
            </w:pPr>
          </w:p>
        </w:tc>
        <w:tc>
          <w:tcPr>
            <w:tcW w:w="815" w:type="pct"/>
            <w:tcBorders>
              <w:right w:val="nil"/>
            </w:tcBorders>
          </w:tcPr>
          <w:p w:rsidR="00F93BA5" w:rsidRPr="00F93BA5" w:rsidRDefault="00F93BA5" w:rsidP="00F93BA5">
            <w:pPr>
              <w:autoSpaceDE w:val="0"/>
              <w:autoSpaceDN w:val="0"/>
              <w:jc w:val="both"/>
              <w:rPr>
                <w:sz w:val="22"/>
                <w:szCs w:val="22"/>
              </w:rPr>
            </w:pPr>
          </w:p>
        </w:tc>
      </w:tr>
    </w:tbl>
    <w:p w:rsidR="00F93BA5" w:rsidRPr="00F93BA5" w:rsidRDefault="00F93BA5" w:rsidP="00F93BA5">
      <w:pPr>
        <w:autoSpaceDE w:val="0"/>
        <w:autoSpaceDN w:val="0"/>
        <w:jc w:val="both"/>
        <w:rPr>
          <w:sz w:val="22"/>
          <w:szCs w:val="22"/>
        </w:rPr>
      </w:pPr>
      <w:r w:rsidRPr="00F93BA5">
        <w:rPr>
          <w:sz w:val="22"/>
          <w:szCs w:val="22"/>
        </w:rPr>
        <w:t xml:space="preserve">  ______________</w:t>
      </w:r>
    </w:p>
    <w:p w:rsidR="00F93BA5" w:rsidRPr="00F93BA5" w:rsidRDefault="00F93BA5" w:rsidP="00F93BA5">
      <w:pPr>
        <w:autoSpaceDE w:val="0"/>
        <w:autoSpaceDN w:val="0"/>
        <w:ind w:left="240" w:hanging="240"/>
        <w:jc w:val="both"/>
        <w:rPr>
          <w:sz w:val="18"/>
          <w:szCs w:val="18"/>
        </w:rPr>
      </w:pPr>
      <w:r w:rsidRPr="00F93BA5">
        <w:rPr>
          <w:sz w:val="18"/>
          <w:szCs w:val="18"/>
        </w:rPr>
        <w:t xml:space="preserve"> *</w:t>
      </w:r>
      <w:r w:rsidRPr="00F93BA5">
        <w:rPr>
          <w:sz w:val="18"/>
          <w:szCs w:val="18"/>
        </w:rPr>
        <w:tab/>
        <w:t>Планируемое   значение   показателя   предоставления   субсидии, указываемое   в настоящей таблице, должно соответствовать планируемому значению показателя предоставления субсидии, установленному в соглашении.</w:t>
      </w:r>
    </w:p>
    <w:p w:rsidR="00F93BA5" w:rsidRPr="00F93BA5" w:rsidRDefault="00F93BA5" w:rsidP="00F93BA5">
      <w:pPr>
        <w:autoSpaceDE w:val="0"/>
        <w:autoSpaceDN w:val="0"/>
        <w:ind w:left="284" w:hanging="284"/>
        <w:jc w:val="both"/>
        <w:rPr>
          <w:sz w:val="22"/>
          <w:szCs w:val="22"/>
        </w:rPr>
      </w:pPr>
    </w:p>
    <w:p w:rsidR="00F93BA5" w:rsidRPr="00F93BA5" w:rsidRDefault="00F93BA5" w:rsidP="00F93BA5">
      <w:pPr>
        <w:autoSpaceDE w:val="0"/>
        <w:autoSpaceDN w:val="0"/>
        <w:ind w:left="284" w:hanging="284"/>
        <w:jc w:val="both"/>
        <w:rPr>
          <w:sz w:val="26"/>
          <w:szCs w:val="26"/>
        </w:rPr>
      </w:pPr>
      <w:r w:rsidRPr="00F93BA5">
        <w:rPr>
          <w:sz w:val="26"/>
          <w:szCs w:val="26"/>
        </w:rPr>
        <w:t>Получатель субсидии _______________________                ___________________</w:t>
      </w:r>
    </w:p>
    <w:p w:rsidR="00F93BA5" w:rsidRPr="00F93BA5" w:rsidRDefault="00F93BA5" w:rsidP="00F93BA5">
      <w:pPr>
        <w:autoSpaceDE w:val="0"/>
        <w:autoSpaceDN w:val="0"/>
        <w:ind w:left="284" w:hanging="284"/>
        <w:jc w:val="both"/>
        <w:rPr>
          <w:sz w:val="22"/>
          <w:szCs w:val="22"/>
        </w:rPr>
      </w:pPr>
      <w:r w:rsidRPr="00F93BA5">
        <w:rPr>
          <w:sz w:val="22"/>
          <w:szCs w:val="22"/>
        </w:rPr>
        <w:t xml:space="preserve">                                                        (</w:t>
      </w:r>
      <w:proofErr w:type="gramStart"/>
      <w:r w:rsidRPr="00F93BA5">
        <w:rPr>
          <w:sz w:val="22"/>
          <w:szCs w:val="22"/>
        </w:rPr>
        <w:t xml:space="preserve">подпись)   </w:t>
      </w:r>
      <w:proofErr w:type="gramEnd"/>
      <w:r w:rsidRPr="00F93BA5">
        <w:rPr>
          <w:sz w:val="22"/>
          <w:szCs w:val="22"/>
        </w:rPr>
        <w:t xml:space="preserve">                                    (расшифровка подписи)</w:t>
      </w:r>
    </w:p>
    <w:p w:rsidR="00F93BA5" w:rsidRPr="00F93BA5" w:rsidRDefault="00F93BA5" w:rsidP="00F93BA5">
      <w:pPr>
        <w:autoSpaceDE w:val="0"/>
        <w:autoSpaceDN w:val="0"/>
        <w:ind w:left="284" w:hanging="284"/>
        <w:jc w:val="both"/>
        <w:rPr>
          <w:sz w:val="26"/>
          <w:szCs w:val="26"/>
        </w:rPr>
      </w:pPr>
      <w:r w:rsidRPr="00F93BA5">
        <w:rPr>
          <w:sz w:val="26"/>
          <w:szCs w:val="26"/>
        </w:rPr>
        <w:t>____ ____________ 20___ г.</w:t>
      </w:r>
    </w:p>
    <w:p w:rsidR="00816B45" w:rsidRDefault="00F93BA5" w:rsidP="00F93BA5">
      <w:pPr>
        <w:autoSpaceDE w:val="0"/>
        <w:autoSpaceDN w:val="0"/>
        <w:ind w:left="284" w:hanging="284"/>
        <w:jc w:val="both"/>
      </w:pPr>
      <w:r w:rsidRPr="00F93BA5">
        <w:rPr>
          <w:sz w:val="22"/>
          <w:szCs w:val="22"/>
        </w:rPr>
        <w:t>М.П. (при наличии)</w:t>
      </w:r>
      <w:bookmarkStart w:id="10" w:name="_GoBack"/>
      <w:bookmarkEnd w:id="10"/>
    </w:p>
    <w:sectPr w:rsidR="00816B45" w:rsidSect="00F554E2">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28" w:rsidRDefault="009F1128">
      <w:r>
        <w:separator/>
      </w:r>
    </w:p>
  </w:endnote>
  <w:endnote w:type="continuationSeparator" w:id="0">
    <w:p w:rsidR="009F1128" w:rsidRDefault="009F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01E2F" w:rsidRDefault="00501E2F"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28" w:rsidRDefault="009F1128">
      <w:r>
        <w:separator/>
      </w:r>
    </w:p>
  </w:footnote>
  <w:footnote w:type="continuationSeparator" w:id="0">
    <w:p w:rsidR="009F1128" w:rsidRDefault="009F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Pr="00A33F38" w:rsidRDefault="00501E2F" w:rsidP="00A33F38">
    <w:pPr>
      <w:pStyle w:val="ac"/>
      <w:jc w:val="right"/>
      <w:rPr>
        <w:b/>
      </w:rPr>
    </w:pPr>
    <w:r w:rsidRPr="00A33F38">
      <w:rPr>
        <w:b/>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01E2F" w:rsidRDefault="00501E2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01E2F" w:rsidRDefault="00501E2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pPr>
      <w:pStyle w:val="ac"/>
      <w:jc w:val="center"/>
    </w:pPr>
  </w:p>
  <w:p w:rsidR="00501E2F" w:rsidRPr="00E358E3" w:rsidRDefault="00501E2F" w:rsidP="00B1279B">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01E2F" w:rsidRDefault="00501E2F">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pPr>
      <w:pStyle w:val="ac"/>
      <w:jc w:val="center"/>
    </w:pPr>
    <w:r>
      <w:fldChar w:fldCharType="begin"/>
    </w:r>
    <w:r>
      <w:instrText>PAGE   \* MERGEFORMAT</w:instrText>
    </w:r>
    <w:r>
      <w:fldChar w:fldCharType="separate"/>
    </w:r>
    <w:r w:rsidR="007D0620">
      <w:rPr>
        <w:noProof/>
      </w:rPr>
      <w:t>13</w:t>
    </w:r>
    <w:r>
      <w:fldChar w:fldCharType="end"/>
    </w:r>
  </w:p>
  <w:p w:rsidR="00501E2F" w:rsidRPr="002F6481" w:rsidRDefault="00501E2F" w:rsidP="00B1279B">
    <w:pPr>
      <w:pStyle w:val="ac"/>
      <w:jc w:val="center"/>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2F" w:rsidRDefault="00501E2F" w:rsidP="00B1279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8F600FB"/>
    <w:multiLevelType w:val="multilevel"/>
    <w:tmpl w:val="E43A3E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6F7B48"/>
    <w:multiLevelType w:val="hybridMultilevel"/>
    <w:tmpl w:val="B1CA3A9A"/>
    <w:lvl w:ilvl="0" w:tplc="4BA45A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6C10FBF"/>
    <w:multiLevelType w:val="multilevel"/>
    <w:tmpl w:val="AE580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763CC"/>
    <w:multiLevelType w:val="hybridMultilevel"/>
    <w:tmpl w:val="C484893A"/>
    <w:lvl w:ilvl="0" w:tplc="D40A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F76E10"/>
    <w:multiLevelType w:val="hybridMultilevel"/>
    <w:tmpl w:val="0A0497F6"/>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75D16"/>
    <w:multiLevelType w:val="hybridMultilevel"/>
    <w:tmpl w:val="8EA84520"/>
    <w:lvl w:ilvl="0" w:tplc="C8DC54E0">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61D282E"/>
    <w:multiLevelType w:val="hybridMultilevel"/>
    <w:tmpl w:val="24C623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A3589A"/>
    <w:multiLevelType w:val="hybridMultilevel"/>
    <w:tmpl w:val="06006D44"/>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1"/>
  </w:num>
  <w:num w:numId="17">
    <w:abstractNumId w:val="20"/>
  </w:num>
  <w:num w:numId="18">
    <w:abstractNumId w:val="12"/>
  </w:num>
  <w:num w:numId="19">
    <w:abstractNumId w:val="21"/>
  </w:num>
  <w:num w:numId="20">
    <w:abstractNumId w:val="1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32744"/>
    <w:rsid w:val="00033E69"/>
    <w:rsid w:val="00042B52"/>
    <w:rsid w:val="00096A9C"/>
    <w:rsid w:val="00097E7C"/>
    <w:rsid w:val="000A2B87"/>
    <w:rsid w:val="000A45BD"/>
    <w:rsid w:val="000A7F26"/>
    <w:rsid w:val="000B3313"/>
    <w:rsid w:val="000D6106"/>
    <w:rsid w:val="000F7391"/>
    <w:rsid w:val="00100C2A"/>
    <w:rsid w:val="00101936"/>
    <w:rsid w:val="001265E7"/>
    <w:rsid w:val="0012777D"/>
    <w:rsid w:val="001319B4"/>
    <w:rsid w:val="00135CE5"/>
    <w:rsid w:val="001554AA"/>
    <w:rsid w:val="0016168E"/>
    <w:rsid w:val="00165A88"/>
    <w:rsid w:val="00172D89"/>
    <w:rsid w:val="00180459"/>
    <w:rsid w:val="00184F45"/>
    <w:rsid w:val="001A0957"/>
    <w:rsid w:val="001E33DF"/>
    <w:rsid w:val="00201C3F"/>
    <w:rsid w:val="00207A63"/>
    <w:rsid w:val="002159EF"/>
    <w:rsid w:val="0022075A"/>
    <w:rsid w:val="0023140F"/>
    <w:rsid w:val="002601A9"/>
    <w:rsid w:val="002640C7"/>
    <w:rsid w:val="002917B0"/>
    <w:rsid w:val="00292327"/>
    <w:rsid w:val="00292B3D"/>
    <w:rsid w:val="002B2DA3"/>
    <w:rsid w:val="002D212A"/>
    <w:rsid w:val="002D7D09"/>
    <w:rsid w:val="002E21B7"/>
    <w:rsid w:val="00326F66"/>
    <w:rsid w:val="00331C14"/>
    <w:rsid w:val="003336D9"/>
    <w:rsid w:val="003424EF"/>
    <w:rsid w:val="00342EC1"/>
    <w:rsid w:val="00347650"/>
    <w:rsid w:val="00370EE3"/>
    <w:rsid w:val="00373C9E"/>
    <w:rsid w:val="00374F41"/>
    <w:rsid w:val="003874C2"/>
    <w:rsid w:val="003A61CB"/>
    <w:rsid w:val="003E63ED"/>
    <w:rsid w:val="004116EB"/>
    <w:rsid w:val="0043139A"/>
    <w:rsid w:val="00433778"/>
    <w:rsid w:val="00457487"/>
    <w:rsid w:val="004669BA"/>
    <w:rsid w:val="00483009"/>
    <w:rsid w:val="00483743"/>
    <w:rsid w:val="004A2F5E"/>
    <w:rsid w:val="004F269D"/>
    <w:rsid w:val="004F53BD"/>
    <w:rsid w:val="004F609A"/>
    <w:rsid w:val="00501E2F"/>
    <w:rsid w:val="00511717"/>
    <w:rsid w:val="00532E70"/>
    <w:rsid w:val="00552A7A"/>
    <w:rsid w:val="005717C6"/>
    <w:rsid w:val="00571E2F"/>
    <w:rsid w:val="00581175"/>
    <w:rsid w:val="00583017"/>
    <w:rsid w:val="00583055"/>
    <w:rsid w:val="005860B1"/>
    <w:rsid w:val="005C0F41"/>
    <w:rsid w:val="005C4A9E"/>
    <w:rsid w:val="005D1BD0"/>
    <w:rsid w:val="005D7345"/>
    <w:rsid w:val="005F535B"/>
    <w:rsid w:val="005F6444"/>
    <w:rsid w:val="006250FB"/>
    <w:rsid w:val="006331B3"/>
    <w:rsid w:val="00636375"/>
    <w:rsid w:val="00664029"/>
    <w:rsid w:val="0068315E"/>
    <w:rsid w:val="00695451"/>
    <w:rsid w:val="006B51F7"/>
    <w:rsid w:val="006C505B"/>
    <w:rsid w:val="006C6364"/>
    <w:rsid w:val="006E198B"/>
    <w:rsid w:val="006E2F4C"/>
    <w:rsid w:val="006E4FD7"/>
    <w:rsid w:val="006E78C6"/>
    <w:rsid w:val="006F1C41"/>
    <w:rsid w:val="00701C61"/>
    <w:rsid w:val="007046A4"/>
    <w:rsid w:val="00714BDD"/>
    <w:rsid w:val="00757C9F"/>
    <w:rsid w:val="0078647B"/>
    <w:rsid w:val="007A1D21"/>
    <w:rsid w:val="007A4D00"/>
    <w:rsid w:val="007A5660"/>
    <w:rsid w:val="007B0C0C"/>
    <w:rsid w:val="007D0620"/>
    <w:rsid w:val="007E673A"/>
    <w:rsid w:val="007E7037"/>
    <w:rsid w:val="007F4BEA"/>
    <w:rsid w:val="007F6D91"/>
    <w:rsid w:val="00816B45"/>
    <w:rsid w:val="008267D2"/>
    <w:rsid w:val="00830474"/>
    <w:rsid w:val="0083621C"/>
    <w:rsid w:val="00841F42"/>
    <w:rsid w:val="00842B35"/>
    <w:rsid w:val="00856A8D"/>
    <w:rsid w:val="0086770C"/>
    <w:rsid w:val="00876E83"/>
    <w:rsid w:val="0089018F"/>
    <w:rsid w:val="0089062A"/>
    <w:rsid w:val="00891285"/>
    <w:rsid w:val="00896562"/>
    <w:rsid w:val="008B02D2"/>
    <w:rsid w:val="008B17B5"/>
    <w:rsid w:val="008E53A5"/>
    <w:rsid w:val="008F383E"/>
    <w:rsid w:val="008F4FFE"/>
    <w:rsid w:val="008F5BD3"/>
    <w:rsid w:val="008F7B6F"/>
    <w:rsid w:val="00915FF9"/>
    <w:rsid w:val="00924746"/>
    <w:rsid w:val="00926D27"/>
    <w:rsid w:val="00934070"/>
    <w:rsid w:val="00941C9A"/>
    <w:rsid w:val="009435D2"/>
    <w:rsid w:val="00943FA7"/>
    <w:rsid w:val="00945C02"/>
    <w:rsid w:val="009502CC"/>
    <w:rsid w:val="00952D8F"/>
    <w:rsid w:val="009569E6"/>
    <w:rsid w:val="0095704D"/>
    <w:rsid w:val="00965B4C"/>
    <w:rsid w:val="00967D5B"/>
    <w:rsid w:val="0097788E"/>
    <w:rsid w:val="0098733A"/>
    <w:rsid w:val="009A7696"/>
    <w:rsid w:val="009E2324"/>
    <w:rsid w:val="009F0A33"/>
    <w:rsid w:val="009F1128"/>
    <w:rsid w:val="009F32B8"/>
    <w:rsid w:val="00A0544B"/>
    <w:rsid w:val="00A24048"/>
    <w:rsid w:val="00A33F38"/>
    <w:rsid w:val="00A45927"/>
    <w:rsid w:val="00A63A5C"/>
    <w:rsid w:val="00AA0588"/>
    <w:rsid w:val="00AA2079"/>
    <w:rsid w:val="00AA360F"/>
    <w:rsid w:val="00AA503F"/>
    <w:rsid w:val="00AA5C1D"/>
    <w:rsid w:val="00AA5F09"/>
    <w:rsid w:val="00B1279B"/>
    <w:rsid w:val="00B1660C"/>
    <w:rsid w:val="00B335FC"/>
    <w:rsid w:val="00B37A2B"/>
    <w:rsid w:val="00B5044C"/>
    <w:rsid w:val="00B51FB8"/>
    <w:rsid w:val="00B618B2"/>
    <w:rsid w:val="00B65AFE"/>
    <w:rsid w:val="00B751A9"/>
    <w:rsid w:val="00B84A43"/>
    <w:rsid w:val="00B97699"/>
    <w:rsid w:val="00BA4022"/>
    <w:rsid w:val="00BC049A"/>
    <w:rsid w:val="00BC25B6"/>
    <w:rsid w:val="00BF2814"/>
    <w:rsid w:val="00C00266"/>
    <w:rsid w:val="00C1269B"/>
    <w:rsid w:val="00C36FE6"/>
    <w:rsid w:val="00C378BE"/>
    <w:rsid w:val="00C727A1"/>
    <w:rsid w:val="00C75ECA"/>
    <w:rsid w:val="00C85036"/>
    <w:rsid w:val="00C90638"/>
    <w:rsid w:val="00CA54A4"/>
    <w:rsid w:val="00CB0895"/>
    <w:rsid w:val="00CD120A"/>
    <w:rsid w:val="00CD2992"/>
    <w:rsid w:val="00CD4BDC"/>
    <w:rsid w:val="00CE7780"/>
    <w:rsid w:val="00CF41F5"/>
    <w:rsid w:val="00CF6F1E"/>
    <w:rsid w:val="00D06A44"/>
    <w:rsid w:val="00D513A7"/>
    <w:rsid w:val="00D52627"/>
    <w:rsid w:val="00D64568"/>
    <w:rsid w:val="00D92F8A"/>
    <w:rsid w:val="00DA0BD7"/>
    <w:rsid w:val="00DA205F"/>
    <w:rsid w:val="00DC5AC5"/>
    <w:rsid w:val="00DD32D6"/>
    <w:rsid w:val="00E0347B"/>
    <w:rsid w:val="00E31E8E"/>
    <w:rsid w:val="00E51C33"/>
    <w:rsid w:val="00E53056"/>
    <w:rsid w:val="00E7380D"/>
    <w:rsid w:val="00EA4641"/>
    <w:rsid w:val="00EE3AE6"/>
    <w:rsid w:val="00EE3BC7"/>
    <w:rsid w:val="00EE4C36"/>
    <w:rsid w:val="00EE70AE"/>
    <w:rsid w:val="00EF5477"/>
    <w:rsid w:val="00F07C9F"/>
    <w:rsid w:val="00F232C8"/>
    <w:rsid w:val="00F36655"/>
    <w:rsid w:val="00F37A34"/>
    <w:rsid w:val="00F524E3"/>
    <w:rsid w:val="00F554E2"/>
    <w:rsid w:val="00F81A32"/>
    <w:rsid w:val="00F87115"/>
    <w:rsid w:val="00F93BA5"/>
    <w:rsid w:val="00FB29A6"/>
    <w:rsid w:val="00FB6EC6"/>
    <w:rsid w:val="00FC4D2F"/>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CDC342-EA44-41A5-836F-27947615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B666-FD73-4ECE-BC18-3B544745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25</Pages>
  <Words>9237</Words>
  <Characters>52653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Татьяна В. Алексеева</cp:lastModifiedBy>
  <cp:revision>190</cp:revision>
  <cp:lastPrinted>2022-01-26T05:28:00Z</cp:lastPrinted>
  <dcterms:created xsi:type="dcterms:W3CDTF">2020-04-07T13:50:00Z</dcterms:created>
  <dcterms:modified xsi:type="dcterms:W3CDTF">2022-05-11T05:52:00Z</dcterms:modified>
</cp:coreProperties>
</file>