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20A" w:rsidRPr="00CD120A" w:rsidRDefault="00CD120A" w:rsidP="00284FD8">
      <w:pPr>
        <w:pStyle w:val="1"/>
        <w:rPr>
          <w:rFonts w:eastAsia="Calibri"/>
          <w:lang w:eastAsia="en-US"/>
        </w:rPr>
      </w:pPr>
    </w:p>
    <w:tbl>
      <w:tblPr>
        <w:tblpPr w:leftFromText="180" w:rightFromText="180" w:vertAnchor="text" w:horzAnchor="margin" w:tblpY="-7"/>
        <w:tblW w:w="4950" w:type="pct"/>
        <w:tblLook w:val="04A0" w:firstRow="1" w:lastRow="0" w:firstColumn="1" w:lastColumn="0" w:noHBand="0" w:noVBand="1"/>
      </w:tblPr>
      <w:tblGrid>
        <w:gridCol w:w="3886"/>
        <w:gridCol w:w="1446"/>
        <w:gridCol w:w="4143"/>
      </w:tblGrid>
      <w:tr w:rsidR="00CD120A" w:rsidRPr="00BC049A" w:rsidTr="00CD120A">
        <w:trPr>
          <w:cantSplit/>
          <w:trHeight w:val="1975"/>
        </w:trPr>
        <w:tc>
          <w:tcPr>
            <w:tcW w:w="2052" w:type="pct"/>
          </w:tcPr>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ЧĂВАШ РЕСПУБЛИКИН</w:t>
            </w:r>
          </w:p>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КАНАШ РАЙОНĚН</w:t>
            </w:r>
          </w:p>
          <w:p w:rsidR="00CD120A" w:rsidRPr="00BC049A" w:rsidRDefault="00CD120A" w:rsidP="00CD120A">
            <w:pPr>
              <w:jc w:val="center"/>
              <w:rPr>
                <w:rFonts w:eastAsia="Calibri"/>
                <w:b/>
                <w:bCs/>
                <w:color w:val="000000"/>
                <w:lang w:eastAsia="en-US"/>
              </w:rPr>
            </w:pPr>
            <w:r w:rsidRPr="00BC049A">
              <w:rPr>
                <w:rFonts w:eastAsia="Calibri"/>
                <w:b/>
                <w:bCs/>
                <w:noProof/>
                <w:color w:val="000000"/>
                <w:lang w:eastAsia="en-US"/>
              </w:rPr>
              <w:t>АДМИНИСТРАЦИЙĚ</w:t>
            </w:r>
          </w:p>
          <w:p w:rsidR="00CD120A" w:rsidRPr="00BC049A" w:rsidRDefault="00CD120A" w:rsidP="00CD120A">
            <w:pPr>
              <w:rPr>
                <w:rFonts w:eastAsia="Calibri"/>
                <w:b/>
                <w:color w:val="000000"/>
                <w:lang w:eastAsia="en-US"/>
              </w:rPr>
            </w:pPr>
          </w:p>
          <w:p w:rsidR="00CD120A" w:rsidRPr="00BC049A" w:rsidRDefault="00CD120A" w:rsidP="00CD120A">
            <w:pPr>
              <w:tabs>
                <w:tab w:val="left" w:pos="4285"/>
              </w:tabs>
              <w:jc w:val="center"/>
              <w:rPr>
                <w:rFonts w:eastAsia="Calibri"/>
                <w:b/>
                <w:bCs/>
                <w:noProof/>
                <w:color w:val="000000"/>
                <w:lang w:eastAsia="en-US"/>
              </w:rPr>
            </w:pPr>
            <w:r w:rsidRPr="00BC049A">
              <w:rPr>
                <w:rFonts w:eastAsia="Calibri"/>
                <w:b/>
                <w:bCs/>
                <w:noProof/>
                <w:color w:val="000000"/>
                <w:lang w:eastAsia="en-US"/>
              </w:rPr>
              <w:t>ЙЫШĂНУ</w:t>
            </w:r>
          </w:p>
          <w:p w:rsidR="00CD120A" w:rsidRPr="00BC049A" w:rsidRDefault="00CD120A" w:rsidP="00CD120A">
            <w:pPr>
              <w:rPr>
                <w:rFonts w:eastAsia="Calibri"/>
                <w:b/>
                <w:color w:val="000000"/>
                <w:lang w:eastAsia="en-US"/>
              </w:rPr>
            </w:pPr>
          </w:p>
          <w:p w:rsidR="00CD120A" w:rsidRPr="00BC049A" w:rsidRDefault="00284FD8" w:rsidP="00CD120A">
            <w:pPr>
              <w:jc w:val="center"/>
              <w:rPr>
                <w:rFonts w:eastAsia="Calibri"/>
                <w:noProof/>
                <w:color w:val="000000"/>
                <w:lang w:eastAsia="en-US"/>
              </w:rPr>
            </w:pPr>
            <w:r>
              <w:rPr>
                <w:rFonts w:eastAsia="Calibri"/>
                <w:color w:val="000000"/>
                <w:lang w:eastAsia="en-US"/>
              </w:rPr>
              <w:t>23.05.20</w:t>
            </w:r>
            <w:r w:rsidR="0043139A">
              <w:rPr>
                <w:rFonts w:eastAsia="Calibri"/>
                <w:color w:val="000000"/>
                <w:lang w:eastAsia="en-US"/>
              </w:rPr>
              <w:t>22</w:t>
            </w:r>
            <w:r w:rsidR="001554AA">
              <w:rPr>
                <w:rFonts w:eastAsia="Calibri"/>
                <w:noProof/>
                <w:color w:val="000000"/>
                <w:lang w:eastAsia="en-US"/>
              </w:rPr>
              <w:t xml:space="preserve">  </w:t>
            </w:r>
            <w:r>
              <w:rPr>
                <w:rFonts w:eastAsia="Calibri"/>
                <w:noProof/>
                <w:color w:val="000000"/>
                <w:lang w:eastAsia="en-US"/>
              </w:rPr>
              <w:t>286</w:t>
            </w:r>
            <w:r w:rsidR="00CD120A" w:rsidRPr="00BC049A">
              <w:rPr>
                <w:rFonts w:eastAsia="Calibri"/>
                <w:noProof/>
                <w:color w:val="000000"/>
                <w:lang w:eastAsia="en-US"/>
              </w:rPr>
              <w:t xml:space="preserve"> №</w:t>
            </w:r>
          </w:p>
          <w:p w:rsidR="00CD120A" w:rsidRPr="00BC049A" w:rsidRDefault="00CD120A" w:rsidP="00CD120A">
            <w:pPr>
              <w:jc w:val="center"/>
              <w:rPr>
                <w:rFonts w:eastAsia="Calibri"/>
                <w:b/>
                <w:noProof/>
                <w:color w:val="000000"/>
                <w:lang w:eastAsia="en-US"/>
              </w:rPr>
            </w:pPr>
            <w:r w:rsidRPr="00BC049A">
              <w:rPr>
                <w:rFonts w:eastAsia="Calibri"/>
                <w:noProof/>
                <w:color w:val="000000"/>
                <w:lang w:eastAsia="en-US"/>
              </w:rPr>
              <w:t>Канаш хули</w:t>
            </w:r>
          </w:p>
        </w:tc>
        <w:tc>
          <w:tcPr>
            <w:tcW w:w="760" w:type="pct"/>
            <w:hideMark/>
          </w:tcPr>
          <w:p w:rsidR="00CD120A" w:rsidRPr="00BC049A" w:rsidRDefault="00CD120A" w:rsidP="00CD120A">
            <w:pPr>
              <w:jc w:val="center"/>
              <w:rPr>
                <w:rFonts w:eastAsia="Calibri"/>
                <w:b/>
                <w:color w:val="000000"/>
                <w:lang w:eastAsia="en-US"/>
              </w:rPr>
            </w:pPr>
            <w:r w:rsidRPr="00BC049A">
              <w:rPr>
                <w:rFonts w:eastAsia="Calibri"/>
                <w:b/>
                <w:noProof/>
                <w:color w:val="000000"/>
              </w:rPr>
              <w:drawing>
                <wp:inline distT="0" distB="0" distL="0" distR="0" wp14:anchorId="21ABBF2A" wp14:editId="54D16AF3">
                  <wp:extent cx="7715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c>
          <w:tcPr>
            <w:tcW w:w="2188" w:type="pct"/>
          </w:tcPr>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АДМИНИСТРАЦИЯ</w:t>
            </w:r>
          </w:p>
          <w:p w:rsidR="00CD120A" w:rsidRPr="00BC049A" w:rsidRDefault="00CD120A" w:rsidP="00CD120A">
            <w:pPr>
              <w:jc w:val="center"/>
              <w:rPr>
                <w:rFonts w:eastAsia="Calibri"/>
                <w:b/>
                <w:noProof/>
                <w:color w:val="000000"/>
                <w:lang w:eastAsia="en-US"/>
              </w:rPr>
            </w:pPr>
            <w:r w:rsidRPr="00BC049A">
              <w:rPr>
                <w:rFonts w:eastAsia="Calibri"/>
                <w:b/>
                <w:bCs/>
                <w:noProof/>
                <w:color w:val="000000"/>
                <w:lang w:eastAsia="en-US"/>
              </w:rPr>
              <w:t>КАНАШСКОГО РАЙОНА</w:t>
            </w:r>
          </w:p>
          <w:p w:rsidR="00CD120A" w:rsidRPr="00BC049A" w:rsidRDefault="00CD120A" w:rsidP="00CD120A">
            <w:pPr>
              <w:jc w:val="center"/>
              <w:rPr>
                <w:rFonts w:eastAsia="Calibri"/>
                <w:b/>
                <w:color w:val="000000"/>
                <w:lang w:eastAsia="en-US"/>
              </w:rPr>
            </w:pPr>
            <w:r w:rsidRPr="00BC049A">
              <w:rPr>
                <w:rFonts w:eastAsia="Calibri"/>
                <w:b/>
                <w:bCs/>
                <w:noProof/>
                <w:color w:val="000000"/>
                <w:lang w:eastAsia="en-US"/>
              </w:rPr>
              <w:t>ЧУВАШСКОЙ РЕСПУБЛИКИ</w:t>
            </w:r>
          </w:p>
          <w:p w:rsidR="00CD120A" w:rsidRPr="00BC049A" w:rsidRDefault="00CD120A" w:rsidP="00CD120A">
            <w:pPr>
              <w:rPr>
                <w:rFonts w:eastAsia="Calibri"/>
                <w:b/>
                <w:color w:val="000000"/>
                <w:lang w:eastAsia="en-US"/>
              </w:rPr>
            </w:pPr>
          </w:p>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ПОСТАНОВЛЕНИЕ</w:t>
            </w:r>
          </w:p>
          <w:p w:rsidR="00CD120A" w:rsidRPr="00BC049A" w:rsidRDefault="00CD120A" w:rsidP="00CD120A">
            <w:pPr>
              <w:rPr>
                <w:rFonts w:eastAsia="Calibri"/>
                <w:b/>
                <w:color w:val="000000"/>
                <w:lang w:eastAsia="en-US"/>
              </w:rPr>
            </w:pPr>
          </w:p>
          <w:p w:rsidR="00CD120A" w:rsidRPr="00BC049A" w:rsidRDefault="00284FD8" w:rsidP="00CD120A">
            <w:pPr>
              <w:jc w:val="center"/>
              <w:rPr>
                <w:rFonts w:eastAsia="Calibri"/>
                <w:noProof/>
                <w:color w:val="000000"/>
                <w:lang w:eastAsia="en-US"/>
              </w:rPr>
            </w:pPr>
            <w:r>
              <w:rPr>
                <w:rFonts w:eastAsia="Calibri"/>
                <w:color w:val="000000"/>
                <w:lang w:eastAsia="en-US"/>
              </w:rPr>
              <w:t>23.05.</w:t>
            </w:r>
            <w:r w:rsidR="0043139A">
              <w:rPr>
                <w:rFonts w:eastAsia="Calibri"/>
                <w:color w:val="000000"/>
                <w:lang w:eastAsia="en-US"/>
              </w:rPr>
              <w:t>2022</w:t>
            </w:r>
            <w:r w:rsidR="001554AA">
              <w:rPr>
                <w:rFonts w:eastAsia="Calibri"/>
                <w:noProof/>
                <w:color w:val="000000"/>
                <w:lang w:eastAsia="en-US"/>
              </w:rPr>
              <w:t xml:space="preserve"> № </w:t>
            </w:r>
            <w:r>
              <w:rPr>
                <w:rFonts w:eastAsia="Calibri"/>
                <w:noProof/>
                <w:color w:val="000000"/>
                <w:lang w:eastAsia="en-US"/>
              </w:rPr>
              <w:t>286</w:t>
            </w:r>
          </w:p>
          <w:p w:rsidR="00CD120A" w:rsidRPr="00BC049A" w:rsidRDefault="00CD120A" w:rsidP="00CD120A">
            <w:pPr>
              <w:jc w:val="center"/>
              <w:rPr>
                <w:rFonts w:eastAsia="Calibri"/>
                <w:b/>
                <w:noProof/>
                <w:color w:val="000000"/>
                <w:lang w:eastAsia="en-US"/>
              </w:rPr>
            </w:pPr>
            <w:r w:rsidRPr="00BC049A">
              <w:rPr>
                <w:rFonts w:eastAsia="Calibri"/>
                <w:noProof/>
                <w:color w:val="000000"/>
                <w:lang w:eastAsia="en-US"/>
              </w:rPr>
              <w:t>город Канаш</w:t>
            </w:r>
          </w:p>
        </w:tc>
      </w:tr>
    </w:tbl>
    <w:p w:rsidR="00CD120A" w:rsidRPr="00BC049A" w:rsidRDefault="00CD120A" w:rsidP="00CD120A">
      <w:pPr>
        <w:jc w:val="both"/>
        <w:rPr>
          <w:rFonts w:eastAsia="Calibri"/>
          <w:b/>
          <w:bCs/>
          <w:color w:val="000000"/>
          <w:lang w:eastAsia="en-US"/>
        </w:rPr>
      </w:pPr>
    </w:p>
    <w:p w:rsidR="00CD120A" w:rsidRPr="00BC049A" w:rsidRDefault="009435D2" w:rsidP="00CD120A">
      <w:pPr>
        <w:ind w:right="4677"/>
        <w:jc w:val="both"/>
        <w:rPr>
          <w:b/>
        </w:rPr>
      </w:pPr>
      <w:bookmarkStart w:id="0" w:name="_GoBack"/>
      <w:r w:rsidRPr="00BC049A">
        <w:rPr>
          <w:b/>
        </w:rPr>
        <w:t>О внесении изменения</w:t>
      </w:r>
      <w:r w:rsidR="00701C61" w:rsidRPr="00BC049A">
        <w:rPr>
          <w:b/>
        </w:rPr>
        <w:t xml:space="preserve"> в </w:t>
      </w:r>
      <w:r w:rsidR="00001BAE" w:rsidRPr="00BC049A">
        <w:rPr>
          <w:b/>
        </w:rPr>
        <w:t>муниципальную программу</w:t>
      </w:r>
      <w:r w:rsidR="00701C61" w:rsidRPr="00BC049A">
        <w:rPr>
          <w:b/>
        </w:rPr>
        <w:t xml:space="preserve">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p>
    <w:bookmarkEnd w:id="0"/>
    <w:p w:rsidR="00701C61" w:rsidRPr="00BC049A" w:rsidRDefault="00701C61" w:rsidP="00CD120A">
      <w:pPr>
        <w:ind w:right="4677"/>
        <w:jc w:val="both"/>
        <w:rPr>
          <w:b/>
        </w:rPr>
      </w:pPr>
    </w:p>
    <w:p w:rsidR="00CD120A" w:rsidRPr="00BC049A" w:rsidRDefault="00CD120A" w:rsidP="00CD120A">
      <w:pPr>
        <w:spacing w:after="160" w:line="259" w:lineRule="auto"/>
        <w:ind w:right="-1" w:firstLine="567"/>
        <w:jc w:val="both"/>
        <w:rPr>
          <w:rFonts w:eastAsia="Calibri"/>
          <w:b/>
          <w:bCs/>
          <w:color w:val="000000"/>
        </w:rPr>
      </w:pPr>
      <w:r w:rsidRPr="00BC049A">
        <w:rPr>
          <w:rFonts w:eastAsia="Calibri"/>
          <w:color w:val="000000"/>
          <w:shd w:val="clear" w:color="auto" w:fill="FFFFFF"/>
          <w:lang w:eastAsia="en-US"/>
        </w:rPr>
        <w:t xml:space="preserve">В соответствии со статьей 179 Бюджетного кодекса Российской </w:t>
      </w:r>
      <w:r w:rsidR="00CD2992" w:rsidRPr="00BC049A">
        <w:rPr>
          <w:rFonts w:eastAsia="Calibri"/>
          <w:color w:val="000000"/>
          <w:shd w:val="clear" w:color="auto" w:fill="FFFFFF"/>
          <w:lang w:eastAsia="en-US"/>
        </w:rPr>
        <w:t>Федерации, решением</w:t>
      </w:r>
      <w:r w:rsidRPr="00BC049A">
        <w:rPr>
          <w:rFonts w:eastAsia="Calibri"/>
          <w:color w:val="000000"/>
          <w:lang w:eastAsia="en-US"/>
        </w:rPr>
        <w:t xml:space="preserve"> Собрания депутатов Канашского района Чувашской </w:t>
      </w:r>
      <w:r w:rsidR="00BC049A" w:rsidRPr="00BC049A">
        <w:rPr>
          <w:rFonts w:eastAsia="Calibri"/>
          <w:color w:val="000000"/>
          <w:lang w:eastAsia="en-US"/>
        </w:rPr>
        <w:t>Республики</w:t>
      </w:r>
      <w:r w:rsidR="00BC049A" w:rsidRPr="00BC049A">
        <w:rPr>
          <w:rFonts w:eastAsia="Calibri"/>
          <w:color w:val="000000"/>
          <w:lang w:eastAsia="ar-SA"/>
        </w:rPr>
        <w:t xml:space="preserve"> от</w:t>
      </w:r>
      <w:r w:rsidRPr="00BC049A">
        <w:rPr>
          <w:rFonts w:eastAsia="Calibri"/>
          <w:color w:val="000000"/>
          <w:lang w:eastAsia="ar-SA"/>
        </w:rPr>
        <w:t xml:space="preserve"> </w:t>
      </w:r>
      <w:r w:rsidR="00001BAE" w:rsidRPr="00BC049A">
        <w:rPr>
          <w:rFonts w:eastAsia="Calibri"/>
          <w:color w:val="000000"/>
          <w:lang w:eastAsia="ar-SA"/>
        </w:rPr>
        <w:t>7 декабря 202</w:t>
      </w:r>
      <w:r w:rsidR="00BC049A">
        <w:rPr>
          <w:rFonts w:eastAsia="Calibri"/>
          <w:color w:val="000000"/>
          <w:lang w:eastAsia="ar-SA"/>
        </w:rPr>
        <w:t>1</w:t>
      </w:r>
      <w:r w:rsidR="00001BAE" w:rsidRPr="00BC049A">
        <w:rPr>
          <w:rFonts w:eastAsia="Calibri"/>
          <w:color w:val="000000"/>
          <w:lang w:eastAsia="ar-SA"/>
        </w:rPr>
        <w:t xml:space="preserve"> </w:t>
      </w:r>
      <w:r w:rsidR="00BC049A" w:rsidRPr="00BC049A">
        <w:rPr>
          <w:rFonts w:eastAsia="Calibri"/>
          <w:color w:val="000000"/>
          <w:lang w:eastAsia="ar-SA"/>
        </w:rPr>
        <w:t>года №</w:t>
      </w:r>
      <w:r w:rsidR="00001BAE" w:rsidRPr="00BC049A">
        <w:rPr>
          <w:rFonts w:eastAsia="Calibri"/>
          <w:color w:val="000000"/>
          <w:lang w:eastAsia="ar-SA"/>
        </w:rPr>
        <w:t xml:space="preserve"> 16/1</w:t>
      </w:r>
      <w:r w:rsidRPr="00BC049A">
        <w:rPr>
          <w:rFonts w:eastAsia="Calibri"/>
          <w:noProof/>
          <w:color w:val="000000"/>
          <w:lang w:eastAsia="ar-SA"/>
        </w:rPr>
        <w:t xml:space="preserve"> «</w:t>
      </w:r>
      <w:r w:rsidRPr="00BC049A">
        <w:rPr>
          <w:rFonts w:eastAsia="Calibri"/>
          <w:color w:val="000000"/>
          <w:lang w:eastAsia="en-US"/>
        </w:rPr>
        <w:t>О бюджете Канашского района Чувашской Республики на 202</w:t>
      </w:r>
      <w:r w:rsidR="00001BAE" w:rsidRPr="00BC049A">
        <w:rPr>
          <w:rFonts w:eastAsia="Calibri"/>
          <w:color w:val="000000"/>
          <w:lang w:eastAsia="en-US"/>
        </w:rPr>
        <w:t>2 год и на плановый период 2023</w:t>
      </w:r>
      <w:r w:rsidRPr="00BC049A">
        <w:rPr>
          <w:rFonts w:eastAsia="Calibri"/>
          <w:color w:val="000000"/>
          <w:lang w:eastAsia="en-US"/>
        </w:rPr>
        <w:t xml:space="preserve"> и 202</w:t>
      </w:r>
      <w:r w:rsidR="00001BAE" w:rsidRPr="00BC049A">
        <w:rPr>
          <w:rFonts w:eastAsia="Calibri"/>
          <w:color w:val="000000"/>
          <w:lang w:eastAsia="en-US"/>
        </w:rPr>
        <w:t>4</w:t>
      </w:r>
      <w:r w:rsidRPr="00BC049A">
        <w:rPr>
          <w:rFonts w:eastAsia="Calibri"/>
          <w:color w:val="000000"/>
          <w:lang w:eastAsia="en-US"/>
        </w:rPr>
        <w:t xml:space="preserve"> годов»</w:t>
      </w:r>
      <w:r w:rsidRPr="00BC049A">
        <w:rPr>
          <w:rFonts w:eastAsia="Calibri"/>
          <w:bCs/>
          <w:color w:val="000000"/>
          <w:lang w:eastAsia="en-US"/>
        </w:rPr>
        <w:t xml:space="preserve">, </w:t>
      </w:r>
      <w:r w:rsidRPr="00BC049A">
        <w:rPr>
          <w:rFonts w:eastAsia="Calibri"/>
          <w:b/>
          <w:bCs/>
          <w:color w:val="000000"/>
          <w:lang w:eastAsia="en-US"/>
        </w:rPr>
        <w:t xml:space="preserve">Администрация Канашского района Чувашской </w:t>
      </w:r>
      <w:r w:rsidR="0022075A">
        <w:rPr>
          <w:rFonts w:eastAsia="Calibri"/>
          <w:b/>
          <w:bCs/>
          <w:color w:val="000000"/>
          <w:lang w:eastAsia="en-US"/>
        </w:rPr>
        <w:tab/>
      </w:r>
      <w:r w:rsidR="00BC049A" w:rsidRPr="00BC049A">
        <w:rPr>
          <w:rFonts w:eastAsia="Calibri"/>
          <w:b/>
          <w:bCs/>
          <w:color w:val="000000"/>
          <w:lang w:eastAsia="en-US"/>
        </w:rPr>
        <w:t xml:space="preserve">Республики </w:t>
      </w:r>
      <w:proofErr w:type="gramStart"/>
      <w:r w:rsidR="00BC049A" w:rsidRPr="00BC049A">
        <w:rPr>
          <w:rFonts w:eastAsia="Calibri"/>
          <w:b/>
          <w:bCs/>
          <w:color w:val="000000"/>
          <w:lang w:eastAsia="en-US"/>
        </w:rPr>
        <w:t>п</w:t>
      </w:r>
      <w:proofErr w:type="gramEnd"/>
      <w:r w:rsidRPr="00BC049A">
        <w:rPr>
          <w:rFonts w:eastAsia="Calibri"/>
          <w:b/>
          <w:bCs/>
          <w:color w:val="000000"/>
          <w:lang w:eastAsia="en-US"/>
        </w:rPr>
        <w:t xml:space="preserve"> о с т а н о в л я е т:</w:t>
      </w:r>
    </w:p>
    <w:p w:rsidR="00701C61" w:rsidRPr="00BC049A" w:rsidRDefault="00CD120A" w:rsidP="00583017">
      <w:pPr>
        <w:keepNext/>
        <w:tabs>
          <w:tab w:val="num" w:pos="0"/>
          <w:tab w:val="left" w:pos="567"/>
        </w:tabs>
        <w:suppressAutoHyphens/>
        <w:jc w:val="both"/>
        <w:outlineLvl w:val="1"/>
        <w:rPr>
          <w:rFonts w:eastAsia="Calibri"/>
          <w:color w:val="000000"/>
          <w:lang w:eastAsia="en-US"/>
        </w:rPr>
      </w:pPr>
      <w:r w:rsidRPr="00BC049A">
        <w:rPr>
          <w:rFonts w:eastAsia="Calibri"/>
          <w:color w:val="000000"/>
          <w:lang w:eastAsia="en-US"/>
        </w:rPr>
        <w:tab/>
        <w:t xml:space="preserve">1. Внести </w:t>
      </w:r>
      <w:r w:rsidR="00701C61" w:rsidRPr="00BC049A">
        <w:rPr>
          <w:rFonts w:eastAsia="Calibri"/>
          <w:color w:val="000000"/>
          <w:lang w:eastAsia="en-US"/>
        </w:rPr>
        <w:t xml:space="preserve">в </w:t>
      </w:r>
      <w:r w:rsidR="00CD2992" w:rsidRPr="00BC049A">
        <w:rPr>
          <w:rFonts w:eastAsia="Calibri"/>
          <w:color w:val="000000"/>
          <w:lang w:eastAsia="en-US"/>
        </w:rPr>
        <w:t>муниципальную программу</w:t>
      </w:r>
      <w:r w:rsidR="00701C61" w:rsidRPr="00BC049A">
        <w:rPr>
          <w:rFonts w:eastAsia="Calibri"/>
          <w:color w:val="000000"/>
          <w:lang w:eastAsia="en-US"/>
        </w:rPr>
        <w:t xml:space="preserve">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r w:rsidR="00701C61" w:rsidRPr="00BC049A">
        <w:t xml:space="preserve"> </w:t>
      </w:r>
      <w:r w:rsidR="00701C61" w:rsidRPr="00BC049A">
        <w:rPr>
          <w:rFonts w:eastAsia="Calibri"/>
          <w:color w:val="000000"/>
          <w:lang w:eastAsia="en-US"/>
        </w:rPr>
        <w:t>утвержденную постановлением администрации Канашского района Чувашской Республики от 27.03.2020 г. № 162 (</w:t>
      </w:r>
      <w:r w:rsidR="00701C61" w:rsidRPr="00FC4D2F">
        <w:rPr>
          <w:rFonts w:eastAsia="Calibri"/>
          <w:color w:val="000000"/>
          <w:lang w:eastAsia="en-US"/>
        </w:rPr>
        <w:t xml:space="preserve">с изменениями от 27 мая 2020 года </w:t>
      </w:r>
      <w:r w:rsidR="00347650" w:rsidRPr="00FC4D2F">
        <w:rPr>
          <w:rFonts w:eastAsia="Calibri"/>
          <w:color w:val="000000"/>
          <w:lang w:eastAsia="en-US"/>
        </w:rPr>
        <w:t>№ 232</w:t>
      </w:r>
      <w:r w:rsidR="003A61CB" w:rsidRPr="00FC4D2F">
        <w:rPr>
          <w:rFonts w:eastAsia="Calibri"/>
          <w:color w:val="000000"/>
          <w:lang w:eastAsia="en-US"/>
        </w:rPr>
        <w:t>, 27 января 2021 года № 51, 19 мая 2021 года № 315</w:t>
      </w:r>
      <w:r w:rsidR="001554AA" w:rsidRPr="00FC4D2F">
        <w:rPr>
          <w:rFonts w:eastAsia="Calibri"/>
          <w:color w:val="000000"/>
          <w:lang w:eastAsia="en-US"/>
        </w:rPr>
        <w:t>,</w:t>
      </w:r>
      <w:r w:rsidR="001554AA" w:rsidRPr="00FC4D2F">
        <w:t xml:space="preserve"> </w:t>
      </w:r>
      <w:r w:rsidR="001554AA" w:rsidRPr="00FC4D2F">
        <w:rPr>
          <w:rFonts w:eastAsia="Calibri"/>
          <w:color w:val="000000"/>
          <w:lang w:eastAsia="en-US"/>
        </w:rPr>
        <w:t>25 января 2022 года № 34</w:t>
      </w:r>
      <w:r w:rsidR="003A61CB" w:rsidRPr="00FC4D2F">
        <w:rPr>
          <w:rFonts w:eastAsia="Calibri"/>
          <w:color w:val="000000"/>
          <w:lang w:eastAsia="en-US"/>
        </w:rPr>
        <w:t>)</w:t>
      </w:r>
      <w:r w:rsidR="00701C61" w:rsidRPr="00FC4D2F">
        <w:rPr>
          <w:rFonts w:eastAsia="Calibri"/>
          <w:color w:val="000000"/>
          <w:lang w:eastAsia="en-US"/>
        </w:rPr>
        <w:t xml:space="preserve"> следующее</w:t>
      </w:r>
      <w:r w:rsidR="00701C61" w:rsidRPr="00BC049A">
        <w:rPr>
          <w:rFonts w:eastAsia="Calibri"/>
          <w:color w:val="000000"/>
          <w:lang w:eastAsia="en-US"/>
        </w:rPr>
        <w:t xml:space="preserve"> изменение:</w:t>
      </w:r>
    </w:p>
    <w:p w:rsidR="00701C61" w:rsidRPr="00BC049A" w:rsidRDefault="00701C61" w:rsidP="00583017">
      <w:pPr>
        <w:keepNext/>
        <w:tabs>
          <w:tab w:val="num" w:pos="0"/>
          <w:tab w:val="left" w:pos="567"/>
        </w:tabs>
        <w:suppressAutoHyphens/>
        <w:jc w:val="both"/>
        <w:outlineLvl w:val="1"/>
        <w:rPr>
          <w:rFonts w:eastAsia="Calibri"/>
          <w:color w:val="000000"/>
          <w:lang w:eastAsia="en-US"/>
        </w:rPr>
      </w:pPr>
      <w:r w:rsidRPr="00BC049A">
        <w:rPr>
          <w:rFonts w:eastAsia="Calibri"/>
          <w:color w:val="000000"/>
          <w:lang w:eastAsia="en-US"/>
        </w:rPr>
        <w:tab/>
        <w:t xml:space="preserve">изложить муниципальную программу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 (далее – Муниципальная программа) согласно </w:t>
      </w:r>
      <w:r w:rsidR="00CD2992" w:rsidRPr="00BC049A">
        <w:rPr>
          <w:rFonts w:eastAsia="Calibri"/>
          <w:color w:val="000000"/>
          <w:lang w:eastAsia="en-US"/>
        </w:rPr>
        <w:t>Приложению,</w:t>
      </w:r>
      <w:r w:rsidRPr="00BC049A">
        <w:rPr>
          <w:rFonts w:eastAsia="Calibri"/>
          <w:color w:val="000000"/>
          <w:lang w:eastAsia="en-US"/>
        </w:rPr>
        <w:t xml:space="preserve"> к настоящему постановлению.</w:t>
      </w:r>
    </w:p>
    <w:p w:rsidR="00CD120A" w:rsidRPr="00BC049A" w:rsidRDefault="00CD120A" w:rsidP="00CD120A">
      <w:pPr>
        <w:ind w:firstLine="567"/>
        <w:jc w:val="both"/>
        <w:rPr>
          <w:rFonts w:eastAsia="Calibri"/>
          <w:color w:val="000000"/>
          <w:lang w:eastAsia="en-US"/>
        </w:rPr>
      </w:pPr>
      <w:r w:rsidRPr="00BC049A">
        <w:rPr>
          <w:rFonts w:eastAsia="Calibri"/>
          <w:color w:val="000000"/>
          <w:lang w:eastAsia="en-US"/>
        </w:rPr>
        <w:t>2. Настоящее постановление вступает в силу после его официального опубликования</w:t>
      </w:r>
      <w:r w:rsidR="00AA2079" w:rsidRPr="00BC049A">
        <w:rPr>
          <w:rFonts w:eastAsia="Calibri"/>
          <w:color w:val="000000"/>
          <w:lang w:eastAsia="en-US"/>
        </w:rPr>
        <w:t xml:space="preserve"> и распространяется на правоотношения, </w:t>
      </w:r>
      <w:r w:rsidR="00AA2079" w:rsidRPr="004F269D">
        <w:rPr>
          <w:rFonts w:eastAsia="Calibri"/>
          <w:color w:val="000000"/>
          <w:lang w:eastAsia="en-US"/>
        </w:rPr>
        <w:t xml:space="preserve">возникшие </w:t>
      </w:r>
      <w:r w:rsidR="00207A63" w:rsidRPr="004F269D">
        <w:rPr>
          <w:rFonts w:eastAsia="Calibri"/>
          <w:color w:val="000000"/>
          <w:lang w:eastAsia="en-US"/>
        </w:rPr>
        <w:t>с 1 января 2022</w:t>
      </w:r>
      <w:r w:rsidR="00AA2079" w:rsidRPr="004F269D">
        <w:rPr>
          <w:rFonts w:eastAsia="Calibri"/>
          <w:color w:val="000000"/>
          <w:lang w:eastAsia="en-US"/>
        </w:rPr>
        <w:t xml:space="preserve"> года</w:t>
      </w:r>
      <w:r w:rsidRPr="004F269D">
        <w:rPr>
          <w:rFonts w:eastAsia="Calibri"/>
          <w:color w:val="000000"/>
          <w:lang w:eastAsia="en-US"/>
        </w:rPr>
        <w:t>.</w:t>
      </w:r>
    </w:p>
    <w:p w:rsidR="00CD120A" w:rsidRPr="00BC049A" w:rsidRDefault="00CD120A" w:rsidP="00CD120A">
      <w:pPr>
        <w:autoSpaceDE w:val="0"/>
        <w:autoSpaceDN w:val="0"/>
        <w:adjustRightInd w:val="0"/>
        <w:ind w:firstLine="709"/>
        <w:jc w:val="both"/>
        <w:rPr>
          <w:rFonts w:eastAsia="Calibri"/>
          <w:color w:val="000000"/>
          <w:lang w:eastAsia="en-US"/>
        </w:rPr>
      </w:pPr>
    </w:p>
    <w:p w:rsidR="00CD120A" w:rsidRPr="00BC049A" w:rsidRDefault="00CD120A" w:rsidP="00CD120A">
      <w:pPr>
        <w:autoSpaceDE w:val="0"/>
        <w:autoSpaceDN w:val="0"/>
        <w:adjustRightInd w:val="0"/>
        <w:ind w:firstLine="709"/>
        <w:jc w:val="both"/>
        <w:rPr>
          <w:rFonts w:eastAsia="Calibri"/>
          <w:color w:val="000000"/>
          <w:lang w:eastAsia="en-US"/>
        </w:rPr>
      </w:pPr>
    </w:p>
    <w:p w:rsidR="00CD120A" w:rsidRPr="00BC049A" w:rsidRDefault="00CD120A" w:rsidP="00CD120A">
      <w:pPr>
        <w:widowControl w:val="0"/>
        <w:ind w:firstLine="709"/>
        <w:jc w:val="both"/>
        <w:rPr>
          <w:rFonts w:eastAsia="Calibri"/>
          <w:color w:val="000000"/>
        </w:rPr>
      </w:pPr>
    </w:p>
    <w:p w:rsidR="002917B0" w:rsidRPr="00BC049A" w:rsidRDefault="002917B0" w:rsidP="00CD120A">
      <w:pPr>
        <w:widowControl w:val="0"/>
        <w:ind w:firstLine="709"/>
        <w:jc w:val="both"/>
        <w:rPr>
          <w:rFonts w:eastAsia="Calibri"/>
          <w:color w:val="000000"/>
        </w:rPr>
      </w:pPr>
    </w:p>
    <w:p w:rsidR="00CD120A" w:rsidRPr="00CD120A" w:rsidRDefault="005D1BD0" w:rsidP="00CD120A">
      <w:pPr>
        <w:tabs>
          <w:tab w:val="right" w:pos="8640"/>
        </w:tabs>
        <w:jc w:val="both"/>
        <w:rPr>
          <w:rFonts w:eastAsia="Calibri"/>
          <w:snapToGrid w:val="0"/>
          <w:color w:val="000000"/>
          <w:lang w:eastAsia="en-US"/>
        </w:rPr>
      </w:pPr>
      <w:r>
        <w:rPr>
          <w:rFonts w:eastAsia="Calibri"/>
          <w:snapToGrid w:val="0"/>
          <w:color w:val="000000"/>
          <w:lang w:eastAsia="en-US"/>
        </w:rPr>
        <w:t>Глава</w:t>
      </w:r>
      <w:r w:rsidR="00001BAE" w:rsidRPr="00BC049A">
        <w:rPr>
          <w:rFonts w:eastAsia="Calibri"/>
          <w:snapToGrid w:val="0"/>
          <w:color w:val="000000"/>
          <w:lang w:eastAsia="en-US"/>
        </w:rPr>
        <w:t xml:space="preserve"> администрации района</w:t>
      </w:r>
      <w:r w:rsidR="00CD120A" w:rsidRPr="00BC049A">
        <w:rPr>
          <w:rFonts w:eastAsia="Calibri"/>
          <w:snapToGrid w:val="0"/>
          <w:color w:val="000000"/>
          <w:lang w:eastAsia="en-US"/>
        </w:rPr>
        <w:t xml:space="preserve">                                                                     </w:t>
      </w:r>
      <w:r>
        <w:rPr>
          <w:rFonts w:eastAsia="Calibri"/>
          <w:snapToGrid w:val="0"/>
          <w:color w:val="000000"/>
          <w:lang w:eastAsia="en-US"/>
        </w:rPr>
        <w:t xml:space="preserve">        </w:t>
      </w:r>
      <w:r w:rsidR="00001BAE" w:rsidRPr="00BC049A">
        <w:rPr>
          <w:rFonts w:eastAsia="Calibri"/>
          <w:snapToGrid w:val="0"/>
          <w:color w:val="000000"/>
          <w:lang w:eastAsia="en-US"/>
        </w:rPr>
        <w:t>С.Н.</w:t>
      </w:r>
      <w:r w:rsidR="003874C2">
        <w:rPr>
          <w:rFonts w:eastAsia="Calibri"/>
          <w:snapToGrid w:val="0"/>
          <w:color w:val="000000"/>
          <w:lang w:eastAsia="en-US"/>
        </w:rPr>
        <w:t xml:space="preserve"> </w:t>
      </w:r>
      <w:r w:rsidR="00001BAE" w:rsidRPr="00BC049A">
        <w:rPr>
          <w:rFonts w:eastAsia="Calibri"/>
          <w:snapToGrid w:val="0"/>
          <w:color w:val="000000"/>
          <w:lang w:eastAsia="en-US"/>
        </w:rPr>
        <w:t>Михайлов</w:t>
      </w:r>
    </w:p>
    <w:p w:rsidR="00CD120A" w:rsidRDefault="00CD120A"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Pr="00CD120A" w:rsidRDefault="002917B0" w:rsidP="00CD120A">
      <w:pPr>
        <w:rPr>
          <w:rFonts w:eastAsia="Calibri"/>
          <w:snapToGrid w:val="0"/>
          <w:color w:val="000000"/>
          <w:lang w:eastAsia="en-US"/>
        </w:rPr>
        <w:sectPr w:rsidR="002917B0" w:rsidRPr="00CD120A" w:rsidSect="00A33F38">
          <w:pgSz w:w="11906" w:h="16838"/>
          <w:pgMar w:top="993" w:right="850" w:bottom="1134" w:left="1701" w:header="708" w:footer="708" w:gutter="0"/>
          <w:cols w:space="720"/>
          <w:titlePg/>
          <w:docGrid w:linePitch="326"/>
        </w:sectPr>
      </w:pPr>
    </w:p>
    <w:p w:rsidR="00CD120A" w:rsidRPr="00CD120A" w:rsidRDefault="00CD120A" w:rsidP="00CD120A">
      <w:pPr>
        <w:widowControl w:val="0"/>
        <w:autoSpaceDE w:val="0"/>
        <w:autoSpaceDN w:val="0"/>
        <w:jc w:val="right"/>
        <w:outlineLvl w:val="0"/>
        <w:rPr>
          <w:color w:val="000000"/>
        </w:rPr>
      </w:pPr>
      <w:r w:rsidRPr="00CD120A">
        <w:rPr>
          <w:color w:val="000000"/>
        </w:rPr>
        <w:lastRenderedPageBreak/>
        <w:t>Приложение</w:t>
      </w:r>
    </w:p>
    <w:p w:rsidR="00CD120A" w:rsidRPr="00CD120A" w:rsidRDefault="00CD120A" w:rsidP="00CD120A">
      <w:pPr>
        <w:widowControl w:val="0"/>
        <w:autoSpaceDE w:val="0"/>
        <w:autoSpaceDN w:val="0"/>
        <w:jc w:val="right"/>
        <w:rPr>
          <w:color w:val="000000"/>
        </w:rPr>
      </w:pPr>
      <w:r w:rsidRPr="00CD120A">
        <w:rPr>
          <w:color w:val="000000"/>
        </w:rPr>
        <w:t>к постановлению</w:t>
      </w:r>
    </w:p>
    <w:p w:rsidR="00CD120A" w:rsidRPr="00CD120A" w:rsidRDefault="00CD120A" w:rsidP="00CD120A">
      <w:pPr>
        <w:widowControl w:val="0"/>
        <w:autoSpaceDE w:val="0"/>
        <w:autoSpaceDN w:val="0"/>
        <w:jc w:val="right"/>
        <w:rPr>
          <w:color w:val="000000"/>
        </w:rPr>
      </w:pPr>
      <w:r w:rsidRPr="00CD120A">
        <w:rPr>
          <w:color w:val="000000"/>
        </w:rPr>
        <w:t>администрации</w:t>
      </w:r>
    </w:p>
    <w:p w:rsidR="00CD120A" w:rsidRPr="00CD120A" w:rsidRDefault="00CD120A" w:rsidP="00CD120A">
      <w:pPr>
        <w:widowControl w:val="0"/>
        <w:autoSpaceDE w:val="0"/>
        <w:autoSpaceDN w:val="0"/>
        <w:jc w:val="right"/>
        <w:rPr>
          <w:color w:val="000000"/>
        </w:rPr>
      </w:pPr>
      <w:r w:rsidRPr="00CD120A">
        <w:rPr>
          <w:color w:val="000000"/>
        </w:rPr>
        <w:t>Канашского района</w:t>
      </w:r>
    </w:p>
    <w:p w:rsidR="00CD120A" w:rsidRPr="00CD120A" w:rsidRDefault="00CD120A" w:rsidP="00CD120A">
      <w:pPr>
        <w:widowControl w:val="0"/>
        <w:autoSpaceDE w:val="0"/>
        <w:autoSpaceDN w:val="0"/>
        <w:jc w:val="right"/>
        <w:rPr>
          <w:color w:val="000000"/>
        </w:rPr>
      </w:pPr>
      <w:r w:rsidRPr="00CD120A">
        <w:rPr>
          <w:color w:val="000000"/>
        </w:rPr>
        <w:t>Чувашской Республики</w:t>
      </w:r>
    </w:p>
    <w:p w:rsidR="00CD120A" w:rsidRPr="00CD120A" w:rsidRDefault="00284FD8" w:rsidP="00CD120A">
      <w:pPr>
        <w:widowControl w:val="0"/>
        <w:autoSpaceDE w:val="0"/>
        <w:autoSpaceDN w:val="0"/>
        <w:jc w:val="right"/>
        <w:rPr>
          <w:color w:val="000000"/>
        </w:rPr>
      </w:pPr>
      <w:r>
        <w:rPr>
          <w:color w:val="000000"/>
        </w:rPr>
        <w:t xml:space="preserve"> от 23.05.</w:t>
      </w:r>
      <w:r w:rsidR="007B0C0C">
        <w:rPr>
          <w:color w:val="000000"/>
        </w:rPr>
        <w:t>2022</w:t>
      </w:r>
      <w:r w:rsidR="003A61CB">
        <w:rPr>
          <w:color w:val="000000"/>
        </w:rPr>
        <w:t xml:space="preserve"> № </w:t>
      </w:r>
      <w:r>
        <w:rPr>
          <w:color w:val="000000"/>
        </w:rPr>
        <w:t xml:space="preserve"> 286</w:t>
      </w:r>
    </w:p>
    <w:p w:rsidR="00CD120A" w:rsidRPr="00CD120A" w:rsidRDefault="00CD120A" w:rsidP="00CD120A">
      <w:pPr>
        <w:widowControl w:val="0"/>
        <w:autoSpaceDE w:val="0"/>
        <w:autoSpaceDN w:val="0"/>
        <w:jc w:val="right"/>
        <w:outlineLvl w:val="0"/>
        <w:rPr>
          <w:rFonts w:ascii="Arial" w:hAnsi="Arial" w:cs="Arial"/>
          <w:color w:val="000000"/>
          <w:sz w:val="22"/>
          <w:szCs w:val="20"/>
        </w:rPr>
      </w:pPr>
    </w:p>
    <w:p w:rsidR="00701C61" w:rsidRPr="00701C61" w:rsidRDefault="00701C61" w:rsidP="00701C61">
      <w:pPr>
        <w:ind w:left="5670"/>
        <w:jc w:val="right"/>
      </w:pPr>
      <w:r>
        <w:t>«</w:t>
      </w:r>
      <w:r w:rsidRPr="00701C61">
        <w:t>УТВЕРЖДЕНА</w:t>
      </w:r>
    </w:p>
    <w:p w:rsidR="00701C61" w:rsidRPr="00701C61" w:rsidRDefault="00701C61" w:rsidP="00701C61">
      <w:pPr>
        <w:widowControl w:val="0"/>
        <w:autoSpaceDE w:val="0"/>
        <w:autoSpaceDN w:val="0"/>
        <w:adjustRightInd w:val="0"/>
        <w:ind w:left="5670"/>
        <w:jc w:val="right"/>
        <w:rPr>
          <w:sz w:val="22"/>
          <w:szCs w:val="22"/>
        </w:rPr>
      </w:pPr>
      <w:r w:rsidRPr="00701C61">
        <w:rPr>
          <w:sz w:val="22"/>
          <w:szCs w:val="22"/>
        </w:rPr>
        <w:t xml:space="preserve">постановлением администрации </w:t>
      </w:r>
    </w:p>
    <w:p w:rsidR="00701C61" w:rsidRPr="00701C61" w:rsidRDefault="00701C61" w:rsidP="00701C61">
      <w:pPr>
        <w:widowControl w:val="0"/>
        <w:tabs>
          <w:tab w:val="left" w:pos="5175"/>
        </w:tabs>
        <w:autoSpaceDE w:val="0"/>
        <w:autoSpaceDN w:val="0"/>
        <w:adjustRightInd w:val="0"/>
        <w:ind w:left="5670"/>
        <w:jc w:val="right"/>
        <w:rPr>
          <w:sz w:val="22"/>
          <w:szCs w:val="22"/>
        </w:rPr>
      </w:pPr>
      <w:r w:rsidRPr="00701C61">
        <w:rPr>
          <w:sz w:val="22"/>
          <w:szCs w:val="22"/>
        </w:rPr>
        <w:t>Канашского района Чувашской Республики от 27.03.2020 г. № 162</w:t>
      </w:r>
    </w:p>
    <w:p w:rsidR="00CD120A" w:rsidRPr="00CD120A" w:rsidRDefault="00CD120A" w:rsidP="00CD120A">
      <w:pPr>
        <w:spacing w:after="1" w:line="259" w:lineRule="auto"/>
        <w:rPr>
          <w:rFonts w:ascii="Calibri" w:eastAsia="Calibri" w:hAnsi="Calibri"/>
          <w:color w:val="000000"/>
          <w:sz w:val="22"/>
          <w:szCs w:val="22"/>
          <w:lang w:eastAsia="en-US"/>
        </w:rPr>
      </w:pPr>
    </w:p>
    <w:p w:rsidR="00CD120A" w:rsidRDefault="00CD120A" w:rsidP="00CD120A">
      <w:pPr>
        <w:widowControl w:val="0"/>
        <w:autoSpaceDE w:val="0"/>
        <w:autoSpaceDN w:val="0"/>
        <w:jc w:val="both"/>
        <w:rPr>
          <w:color w:val="000000"/>
        </w:rPr>
      </w:pPr>
    </w:p>
    <w:p w:rsidR="008F383E" w:rsidRPr="00CD120A" w:rsidRDefault="008F383E" w:rsidP="00CD120A">
      <w:pPr>
        <w:widowControl w:val="0"/>
        <w:autoSpaceDE w:val="0"/>
        <w:autoSpaceDN w:val="0"/>
        <w:jc w:val="both"/>
        <w:rPr>
          <w:color w:val="000000"/>
        </w:rPr>
      </w:pPr>
    </w:p>
    <w:p w:rsidR="00CD120A" w:rsidRPr="00CD120A" w:rsidRDefault="00CD120A" w:rsidP="00701C61">
      <w:pPr>
        <w:widowControl w:val="0"/>
        <w:autoSpaceDE w:val="0"/>
        <w:autoSpaceDN w:val="0"/>
        <w:jc w:val="center"/>
        <w:rPr>
          <w:color w:val="000000"/>
        </w:rPr>
      </w:pPr>
      <w:r w:rsidRPr="00CD120A">
        <w:rPr>
          <w:b/>
          <w:color w:val="000000"/>
        </w:rPr>
        <w:t>Муниципальная программа «</w:t>
      </w:r>
      <w:r w:rsidR="00701C61" w:rsidRPr="00701C61">
        <w:rPr>
          <w:b/>
          <w:color w:val="000000"/>
        </w:rPr>
        <w:t>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CD120A" w:rsidRPr="00CD120A" w:rsidTr="00CD120A">
        <w:tc>
          <w:tcPr>
            <w:tcW w:w="3402" w:type="dxa"/>
            <w:tcBorders>
              <w:top w:val="nil"/>
              <w:left w:val="nil"/>
              <w:bottom w:val="nil"/>
              <w:right w:val="nil"/>
            </w:tcBorders>
          </w:tcPr>
          <w:p w:rsidR="00CD120A" w:rsidRPr="00CD120A" w:rsidRDefault="00CD120A" w:rsidP="00CD120A">
            <w:pPr>
              <w:widowControl w:val="0"/>
              <w:autoSpaceDE w:val="0"/>
              <w:autoSpaceDN w:val="0"/>
              <w:jc w:val="both"/>
              <w:rPr>
                <w:color w:val="000000"/>
              </w:rPr>
            </w:pPr>
            <w:r w:rsidRPr="00CD120A">
              <w:rPr>
                <w:color w:val="000000"/>
              </w:rPr>
              <w:t xml:space="preserve">Ответственный исполнитель: </w:t>
            </w:r>
          </w:p>
        </w:tc>
        <w:tc>
          <w:tcPr>
            <w:tcW w:w="5669" w:type="dxa"/>
            <w:tcBorders>
              <w:top w:val="nil"/>
              <w:left w:val="nil"/>
              <w:bottom w:val="nil"/>
              <w:right w:val="nil"/>
            </w:tcBorders>
          </w:tcPr>
          <w:p w:rsidR="00CD120A" w:rsidRPr="00CD120A" w:rsidRDefault="00701C61" w:rsidP="00701C61">
            <w:pPr>
              <w:widowControl w:val="0"/>
              <w:autoSpaceDE w:val="0"/>
              <w:autoSpaceDN w:val="0"/>
              <w:jc w:val="both"/>
              <w:rPr>
                <w:color w:val="000000"/>
              </w:rPr>
            </w:pPr>
            <w:r>
              <w:rPr>
                <w:color w:val="000000"/>
              </w:rPr>
              <w:t>о</w:t>
            </w:r>
            <w:r w:rsidRPr="00701C61">
              <w:rPr>
                <w:color w:val="000000"/>
              </w:rPr>
              <w:t>тдел по взаимодействию с организациями АПК</w:t>
            </w:r>
            <w:r>
              <w:rPr>
                <w:color w:val="000000"/>
              </w:rPr>
              <w:t xml:space="preserve"> </w:t>
            </w:r>
            <w:r w:rsidRPr="00701C61">
              <w:rPr>
                <w:color w:val="000000"/>
              </w:rPr>
              <w:t xml:space="preserve">администрации Канашского района </w:t>
            </w:r>
            <w:r>
              <w:rPr>
                <w:color w:val="000000"/>
              </w:rPr>
              <w:t>Чувашской Республики</w:t>
            </w:r>
          </w:p>
        </w:tc>
      </w:tr>
      <w:tr w:rsidR="00CD120A" w:rsidRPr="00CD120A" w:rsidTr="00CD120A">
        <w:tc>
          <w:tcPr>
            <w:tcW w:w="3402" w:type="dxa"/>
            <w:tcBorders>
              <w:top w:val="nil"/>
              <w:left w:val="nil"/>
              <w:bottom w:val="nil"/>
              <w:right w:val="nil"/>
            </w:tcBorders>
          </w:tcPr>
          <w:p w:rsidR="00CD120A" w:rsidRPr="00CD120A" w:rsidRDefault="00CD120A" w:rsidP="00CD120A">
            <w:pPr>
              <w:widowControl w:val="0"/>
              <w:autoSpaceDE w:val="0"/>
              <w:autoSpaceDN w:val="0"/>
              <w:jc w:val="both"/>
              <w:rPr>
                <w:color w:val="000000"/>
              </w:rPr>
            </w:pPr>
            <w:r w:rsidRPr="00CD120A">
              <w:rPr>
                <w:color w:val="000000"/>
              </w:rPr>
              <w:t>Дата составления проекта муниципальной программы:</w:t>
            </w:r>
          </w:p>
        </w:tc>
        <w:tc>
          <w:tcPr>
            <w:tcW w:w="5669" w:type="dxa"/>
            <w:tcBorders>
              <w:top w:val="nil"/>
              <w:left w:val="nil"/>
              <w:bottom w:val="nil"/>
              <w:right w:val="nil"/>
            </w:tcBorders>
          </w:tcPr>
          <w:p w:rsidR="00CD120A" w:rsidRPr="00CD120A" w:rsidRDefault="00AA2079" w:rsidP="00AA2079">
            <w:pPr>
              <w:widowControl w:val="0"/>
              <w:autoSpaceDE w:val="0"/>
              <w:autoSpaceDN w:val="0"/>
              <w:jc w:val="both"/>
              <w:rPr>
                <w:color w:val="000000"/>
              </w:rPr>
            </w:pPr>
            <w:r>
              <w:rPr>
                <w:color w:val="000000"/>
              </w:rPr>
              <w:t>27 марта</w:t>
            </w:r>
            <w:r w:rsidR="00CD120A" w:rsidRPr="00CD120A">
              <w:rPr>
                <w:color w:val="000000"/>
              </w:rPr>
              <w:t xml:space="preserve"> 202</w:t>
            </w:r>
            <w:r>
              <w:rPr>
                <w:color w:val="000000"/>
              </w:rPr>
              <w:t>0</w:t>
            </w:r>
            <w:r w:rsidR="00CD120A" w:rsidRPr="00CD120A">
              <w:rPr>
                <w:color w:val="000000"/>
              </w:rPr>
              <w:t xml:space="preserve"> года</w:t>
            </w:r>
          </w:p>
        </w:tc>
      </w:tr>
      <w:tr w:rsidR="00CD120A" w:rsidRPr="00CD120A" w:rsidTr="00CD120A">
        <w:tc>
          <w:tcPr>
            <w:tcW w:w="3402" w:type="dxa"/>
            <w:tcBorders>
              <w:top w:val="nil"/>
              <w:left w:val="nil"/>
              <w:bottom w:val="nil"/>
              <w:right w:val="nil"/>
            </w:tcBorders>
          </w:tcPr>
          <w:p w:rsidR="00CD120A" w:rsidRPr="00CD120A" w:rsidRDefault="00CD120A" w:rsidP="00CD120A">
            <w:pPr>
              <w:widowControl w:val="0"/>
              <w:autoSpaceDE w:val="0"/>
              <w:autoSpaceDN w:val="0"/>
              <w:jc w:val="both"/>
              <w:rPr>
                <w:color w:val="000000"/>
              </w:rPr>
            </w:pPr>
            <w:r w:rsidRPr="00CD120A">
              <w:rPr>
                <w:color w:val="000000"/>
              </w:rPr>
              <w:t>Непосредственный исполнитель муниципальной программы:</w:t>
            </w:r>
          </w:p>
        </w:tc>
        <w:tc>
          <w:tcPr>
            <w:tcW w:w="5669" w:type="dxa"/>
            <w:tcBorders>
              <w:top w:val="nil"/>
              <w:left w:val="nil"/>
              <w:bottom w:val="nil"/>
              <w:right w:val="nil"/>
            </w:tcBorders>
          </w:tcPr>
          <w:p w:rsidR="00701C61" w:rsidRDefault="00701C61" w:rsidP="00CD120A">
            <w:pPr>
              <w:widowControl w:val="0"/>
              <w:autoSpaceDE w:val="0"/>
              <w:autoSpaceDN w:val="0"/>
              <w:jc w:val="both"/>
            </w:pPr>
            <w:r>
              <w:t>Заместитель</w:t>
            </w:r>
            <w:r w:rsidRPr="003B0B56">
              <w:t xml:space="preserve"> главы администрации -  начальник отдела по взаимодействию с организациями АПК</w:t>
            </w:r>
            <w:r>
              <w:t xml:space="preserve"> </w:t>
            </w:r>
            <w:r w:rsidRPr="00701C61">
              <w:t>администрации Канашского района Чувашской Республики</w:t>
            </w:r>
          </w:p>
          <w:p w:rsidR="00CD120A" w:rsidRPr="00CD120A" w:rsidRDefault="00701C61" w:rsidP="00CD120A">
            <w:pPr>
              <w:widowControl w:val="0"/>
              <w:autoSpaceDE w:val="0"/>
              <w:autoSpaceDN w:val="0"/>
              <w:jc w:val="both"/>
              <w:rPr>
                <w:color w:val="000000"/>
              </w:rPr>
            </w:pPr>
            <w:r w:rsidRPr="003B0B56">
              <w:t xml:space="preserve">Михайлов </w:t>
            </w:r>
            <w:r>
              <w:t>Сергей Николаевич</w:t>
            </w:r>
          </w:p>
          <w:p w:rsidR="00CD120A" w:rsidRPr="00CD120A" w:rsidRDefault="00CD120A" w:rsidP="00701C61">
            <w:pPr>
              <w:widowControl w:val="0"/>
              <w:autoSpaceDE w:val="0"/>
              <w:autoSpaceDN w:val="0"/>
              <w:jc w:val="both"/>
              <w:rPr>
                <w:color w:val="000000"/>
              </w:rPr>
            </w:pPr>
            <w:r w:rsidRPr="00CD120A">
              <w:rPr>
                <w:color w:val="000000"/>
              </w:rPr>
              <w:t>тел. (88353) 2-2</w:t>
            </w:r>
            <w:r w:rsidR="00701C61">
              <w:rPr>
                <w:color w:val="000000"/>
              </w:rPr>
              <w:t>3-32</w:t>
            </w:r>
            <w:r w:rsidRPr="00CD120A">
              <w:rPr>
                <w:color w:val="000000"/>
              </w:rPr>
              <w:t xml:space="preserve">, </w:t>
            </w:r>
            <w:r w:rsidRPr="00CD120A">
              <w:rPr>
                <w:color w:val="000000"/>
                <w:lang w:val="en-US"/>
              </w:rPr>
              <w:t>e</w:t>
            </w:r>
            <w:r w:rsidRPr="00CD120A">
              <w:rPr>
                <w:color w:val="000000"/>
              </w:rPr>
              <w:t>-</w:t>
            </w:r>
            <w:r w:rsidRPr="00CD120A">
              <w:rPr>
                <w:color w:val="000000"/>
                <w:lang w:val="en-US"/>
              </w:rPr>
              <w:t>mail</w:t>
            </w:r>
            <w:r w:rsidRPr="00CD120A">
              <w:rPr>
                <w:color w:val="000000"/>
              </w:rPr>
              <w:t xml:space="preserve">: </w:t>
            </w:r>
            <w:proofErr w:type="spellStart"/>
            <w:r w:rsidRPr="00CD120A">
              <w:rPr>
                <w:color w:val="000000"/>
                <w:lang w:val="en-US"/>
              </w:rPr>
              <w:t>kan</w:t>
            </w:r>
            <w:proofErr w:type="spellEnd"/>
            <w:r w:rsidRPr="00CD120A">
              <w:rPr>
                <w:color w:val="000000"/>
              </w:rPr>
              <w:t>-</w:t>
            </w:r>
            <w:proofErr w:type="spellStart"/>
            <w:r w:rsidR="00701C61">
              <w:rPr>
                <w:color w:val="000000"/>
                <w:lang w:val="en-US"/>
              </w:rPr>
              <w:t>apk</w:t>
            </w:r>
            <w:proofErr w:type="spellEnd"/>
            <w:r w:rsidRPr="00CD120A">
              <w:rPr>
                <w:color w:val="000000"/>
              </w:rPr>
              <w:t>@</w:t>
            </w:r>
            <w:r w:rsidRPr="00CD120A">
              <w:rPr>
                <w:color w:val="000000"/>
                <w:lang w:val="en-US"/>
              </w:rPr>
              <w:t>cap</w:t>
            </w:r>
            <w:r w:rsidRPr="00CD120A">
              <w:rPr>
                <w:color w:val="000000"/>
              </w:rPr>
              <w:t>.</w:t>
            </w:r>
            <w:proofErr w:type="spellStart"/>
            <w:r w:rsidRPr="00CD120A">
              <w:rPr>
                <w:color w:val="000000"/>
                <w:lang w:val="en-US"/>
              </w:rPr>
              <w:t>ru</w:t>
            </w:r>
            <w:proofErr w:type="spellEnd"/>
          </w:p>
        </w:tc>
      </w:tr>
    </w:tbl>
    <w:p w:rsidR="00CD120A" w:rsidRPr="00CD120A" w:rsidRDefault="00CD120A" w:rsidP="00CD120A">
      <w:pPr>
        <w:widowControl w:val="0"/>
        <w:autoSpaceDE w:val="0"/>
        <w:autoSpaceDN w:val="0"/>
        <w:rPr>
          <w:rFonts w:ascii="Arial" w:hAnsi="Arial" w:cs="Arial"/>
          <w:color w:val="000000"/>
          <w:sz w:val="22"/>
          <w:szCs w:val="20"/>
        </w:rPr>
      </w:pPr>
      <w:r w:rsidRPr="00CD120A">
        <w:rPr>
          <w:rFonts w:ascii="Arial" w:hAnsi="Arial" w:cs="Arial"/>
          <w:color w:val="000000"/>
          <w:sz w:val="22"/>
          <w:szCs w:val="20"/>
        </w:rPr>
        <w:br/>
      </w: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8F383E" w:rsidRDefault="00CD120A" w:rsidP="003424EF">
      <w:pPr>
        <w:ind w:left="5670"/>
      </w:pPr>
    </w:p>
    <w:p w:rsidR="00701C61" w:rsidRPr="008F383E" w:rsidRDefault="00701C61" w:rsidP="003424EF">
      <w:pPr>
        <w:ind w:left="5670"/>
      </w:pPr>
    </w:p>
    <w:p w:rsidR="00701C61" w:rsidRPr="008F383E" w:rsidRDefault="00701C61" w:rsidP="003424EF">
      <w:pPr>
        <w:ind w:left="5670"/>
      </w:pPr>
    </w:p>
    <w:p w:rsidR="00CD120A" w:rsidRDefault="00CD120A" w:rsidP="003424EF">
      <w:pPr>
        <w:ind w:left="5670"/>
      </w:pPr>
    </w:p>
    <w:p w:rsidR="00CD120A" w:rsidRDefault="00CD120A" w:rsidP="003424EF">
      <w:pPr>
        <w:ind w:left="5670"/>
      </w:pPr>
    </w:p>
    <w:p w:rsidR="003424EF" w:rsidRPr="008F383E" w:rsidRDefault="003424EF" w:rsidP="003424EF">
      <w:pPr>
        <w:widowControl w:val="0"/>
        <w:autoSpaceDE w:val="0"/>
        <w:autoSpaceDN w:val="0"/>
        <w:rPr>
          <w:b/>
          <w:sz w:val="26"/>
          <w:szCs w:val="26"/>
        </w:rPr>
      </w:pPr>
    </w:p>
    <w:p w:rsidR="00701C61" w:rsidRPr="008F383E" w:rsidRDefault="00701C61" w:rsidP="003424EF">
      <w:pPr>
        <w:widowControl w:val="0"/>
        <w:autoSpaceDE w:val="0"/>
        <w:autoSpaceDN w:val="0"/>
        <w:rPr>
          <w:b/>
          <w:sz w:val="26"/>
          <w:szCs w:val="26"/>
        </w:rPr>
      </w:pPr>
    </w:p>
    <w:p w:rsidR="00701C61" w:rsidRPr="008F383E" w:rsidRDefault="00701C61" w:rsidP="003424EF">
      <w:pPr>
        <w:widowControl w:val="0"/>
        <w:autoSpaceDE w:val="0"/>
        <w:autoSpaceDN w:val="0"/>
        <w:rPr>
          <w:b/>
          <w:sz w:val="26"/>
          <w:szCs w:val="26"/>
        </w:rPr>
      </w:pPr>
    </w:p>
    <w:p w:rsidR="003424EF" w:rsidRPr="003424EF" w:rsidRDefault="003424EF" w:rsidP="003424EF">
      <w:pPr>
        <w:widowControl w:val="0"/>
        <w:autoSpaceDE w:val="0"/>
        <w:autoSpaceDN w:val="0"/>
        <w:jc w:val="center"/>
        <w:rPr>
          <w:b/>
          <w:sz w:val="26"/>
          <w:szCs w:val="26"/>
        </w:rPr>
      </w:pPr>
    </w:p>
    <w:p w:rsidR="008F383E" w:rsidRDefault="008F383E" w:rsidP="003424EF">
      <w:pPr>
        <w:widowControl w:val="0"/>
        <w:autoSpaceDE w:val="0"/>
        <w:autoSpaceDN w:val="0"/>
        <w:jc w:val="center"/>
        <w:rPr>
          <w:b/>
          <w:caps/>
        </w:rPr>
        <w:sectPr w:rsidR="008F383E" w:rsidSect="003424EF">
          <w:headerReference w:type="even" r:id="rId10"/>
          <w:footerReference w:type="even" r:id="rId11"/>
          <w:pgSz w:w="11906" w:h="16838"/>
          <w:pgMar w:top="1134" w:right="850" w:bottom="1134" w:left="1984" w:header="709" w:footer="709" w:gutter="0"/>
          <w:cols w:space="708"/>
          <w:titlePg/>
          <w:docGrid w:linePitch="360"/>
        </w:sectPr>
      </w:pPr>
    </w:p>
    <w:p w:rsidR="003424EF" w:rsidRPr="003424EF" w:rsidRDefault="003424EF" w:rsidP="003424EF">
      <w:pPr>
        <w:widowControl w:val="0"/>
        <w:autoSpaceDE w:val="0"/>
        <w:autoSpaceDN w:val="0"/>
        <w:jc w:val="center"/>
        <w:rPr>
          <w:b/>
          <w:caps/>
        </w:rPr>
      </w:pPr>
      <w:r w:rsidRPr="003424EF">
        <w:rPr>
          <w:b/>
          <w:caps/>
        </w:rPr>
        <w:lastRenderedPageBreak/>
        <w:t>П а с п о р т</w:t>
      </w:r>
    </w:p>
    <w:p w:rsidR="003424EF" w:rsidRPr="003424EF" w:rsidRDefault="003424EF" w:rsidP="003424EF">
      <w:pPr>
        <w:widowControl w:val="0"/>
        <w:autoSpaceDE w:val="0"/>
        <w:autoSpaceDN w:val="0"/>
        <w:jc w:val="center"/>
        <w:rPr>
          <w:b/>
        </w:rPr>
      </w:pPr>
      <w:r w:rsidRPr="003424EF">
        <w:rPr>
          <w:b/>
        </w:rPr>
        <w:t xml:space="preserve">Муниципальной программы Канашского района Чувашской Республики «Развитие сельского хозяйства и регулирование рынка </w:t>
      </w:r>
    </w:p>
    <w:p w:rsidR="003424EF" w:rsidRPr="003424EF" w:rsidRDefault="003424EF" w:rsidP="003424EF">
      <w:pPr>
        <w:widowControl w:val="0"/>
        <w:autoSpaceDE w:val="0"/>
        <w:autoSpaceDN w:val="0"/>
        <w:jc w:val="center"/>
        <w:rPr>
          <w:b/>
        </w:rPr>
      </w:pPr>
      <w:r w:rsidRPr="003424EF">
        <w:rPr>
          <w:b/>
        </w:rPr>
        <w:t>сельскохозяйственной продукции, сырья и продовольствия</w:t>
      </w:r>
    </w:p>
    <w:p w:rsidR="003424EF" w:rsidRPr="003424EF" w:rsidRDefault="003424EF" w:rsidP="003424EF">
      <w:pPr>
        <w:widowControl w:val="0"/>
        <w:autoSpaceDE w:val="0"/>
        <w:autoSpaceDN w:val="0"/>
        <w:jc w:val="center"/>
        <w:rPr>
          <w:b/>
        </w:rPr>
      </w:pPr>
      <w:r w:rsidRPr="003424EF">
        <w:rPr>
          <w:b/>
        </w:rPr>
        <w:t xml:space="preserve"> Канашского района Чувашской Республики» на 2020-2035 годы</w:t>
      </w:r>
    </w:p>
    <w:p w:rsidR="003424EF" w:rsidRPr="003424EF" w:rsidRDefault="003424EF" w:rsidP="003424EF">
      <w:pPr>
        <w:rPr>
          <w:sz w:val="26"/>
          <w:szCs w:val="26"/>
        </w:rPr>
      </w:pPr>
    </w:p>
    <w:tbl>
      <w:tblPr>
        <w:tblW w:w="5000" w:type="pct"/>
        <w:tblCellMar>
          <w:left w:w="62" w:type="dxa"/>
          <w:right w:w="62" w:type="dxa"/>
        </w:tblCellMar>
        <w:tblLook w:val="0000" w:firstRow="0" w:lastRow="0" w:firstColumn="0" w:lastColumn="0" w:noHBand="0" w:noVBand="0"/>
      </w:tblPr>
      <w:tblGrid>
        <w:gridCol w:w="2939"/>
        <w:gridCol w:w="964"/>
        <w:gridCol w:w="5293"/>
      </w:tblGrid>
      <w:tr w:rsidR="003424EF" w:rsidRPr="003424EF" w:rsidTr="00664029">
        <w:tc>
          <w:tcPr>
            <w:tcW w:w="1598" w:type="pct"/>
          </w:tcPr>
          <w:p w:rsidR="003424EF" w:rsidRPr="003424EF" w:rsidRDefault="003424EF" w:rsidP="003424EF">
            <w:pPr>
              <w:widowControl w:val="0"/>
              <w:autoSpaceDE w:val="0"/>
              <w:autoSpaceDN w:val="0"/>
              <w:jc w:val="both"/>
            </w:pPr>
            <w:r w:rsidRPr="003424EF">
              <w:t>Ответственный исполнитель Муниципальной программы</w:t>
            </w:r>
          </w:p>
          <w:p w:rsidR="003424EF" w:rsidRPr="003424EF" w:rsidRDefault="003424EF" w:rsidP="003424EF">
            <w:pPr>
              <w:widowControl w:val="0"/>
              <w:autoSpaceDE w:val="0"/>
              <w:autoSpaceDN w:val="0"/>
              <w:jc w:val="both"/>
            </w:pPr>
          </w:p>
        </w:tc>
        <w:tc>
          <w:tcPr>
            <w:tcW w:w="524" w:type="pct"/>
          </w:tcPr>
          <w:p w:rsidR="003424EF" w:rsidRPr="003424EF" w:rsidRDefault="003424EF" w:rsidP="003424EF">
            <w:pPr>
              <w:widowControl w:val="0"/>
              <w:autoSpaceDE w:val="0"/>
              <w:autoSpaceDN w:val="0"/>
              <w:jc w:val="both"/>
            </w:pPr>
            <w:r w:rsidRPr="003424EF">
              <w:t>–</w:t>
            </w:r>
          </w:p>
        </w:tc>
        <w:tc>
          <w:tcPr>
            <w:tcW w:w="2878" w:type="pct"/>
          </w:tcPr>
          <w:p w:rsidR="003424EF" w:rsidRDefault="00701C61" w:rsidP="003424EF">
            <w:pPr>
              <w:widowControl w:val="0"/>
              <w:autoSpaceDE w:val="0"/>
              <w:autoSpaceDN w:val="0"/>
              <w:jc w:val="both"/>
            </w:pPr>
            <w:r w:rsidRPr="00B1660C">
              <w:t>отдел по взаимодействию с организациями АПК администрации Канашского района Чувашской Республики</w:t>
            </w:r>
            <w:r w:rsidRPr="00701C61">
              <w:t xml:space="preserve"> </w:t>
            </w:r>
          </w:p>
          <w:p w:rsidR="00701C61" w:rsidRPr="003424EF" w:rsidRDefault="00701C61" w:rsidP="003424EF">
            <w:pPr>
              <w:widowControl w:val="0"/>
              <w:autoSpaceDE w:val="0"/>
              <w:autoSpaceDN w:val="0"/>
              <w:jc w:val="both"/>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t xml:space="preserve">Соисполнители </w:t>
            </w:r>
            <w:r w:rsidR="00664029" w:rsidRPr="003424EF">
              <w:t>Муниципальной программы</w:t>
            </w:r>
          </w:p>
        </w:tc>
        <w:tc>
          <w:tcPr>
            <w:tcW w:w="524" w:type="pct"/>
          </w:tcPr>
          <w:p w:rsidR="003424EF" w:rsidRPr="003424EF" w:rsidRDefault="003424EF" w:rsidP="003424EF">
            <w:pPr>
              <w:widowControl w:val="0"/>
              <w:autoSpaceDE w:val="0"/>
              <w:autoSpaceDN w:val="0"/>
              <w:jc w:val="both"/>
            </w:pPr>
            <w:r w:rsidRPr="003424EF">
              <w:t>–</w:t>
            </w:r>
          </w:p>
        </w:tc>
        <w:tc>
          <w:tcPr>
            <w:tcW w:w="2878" w:type="pct"/>
          </w:tcPr>
          <w:p w:rsidR="003424EF" w:rsidRPr="003424EF" w:rsidRDefault="003424EF" w:rsidP="003424EF">
            <w:pPr>
              <w:widowControl w:val="0"/>
              <w:autoSpaceDE w:val="0"/>
              <w:autoSpaceDN w:val="0"/>
              <w:jc w:val="both"/>
            </w:pPr>
            <w:r w:rsidRPr="003424EF">
              <w:t>БУ «Канашская станция по борьбе с болезнями животных» Государственной ветеринарной службы Чувашской Республики (по согласованию);</w:t>
            </w:r>
          </w:p>
          <w:p w:rsidR="003424EF" w:rsidRPr="003424EF" w:rsidRDefault="003424EF" w:rsidP="003424EF">
            <w:pPr>
              <w:widowControl w:val="0"/>
              <w:autoSpaceDE w:val="0"/>
              <w:autoSpaceDN w:val="0"/>
              <w:jc w:val="both"/>
            </w:pPr>
            <w:r w:rsidRPr="003424EF">
              <w:t>Государственная инспекция по надзору за техническим состоянием самоходных машин и других видов техники Чувашской Республики (по согласованию);</w:t>
            </w:r>
          </w:p>
          <w:p w:rsidR="003424EF" w:rsidRDefault="003424EF" w:rsidP="003424EF">
            <w:pPr>
              <w:widowControl w:val="0"/>
              <w:autoSpaceDE w:val="0"/>
              <w:autoSpaceDN w:val="0"/>
              <w:jc w:val="both"/>
            </w:pPr>
            <w:r w:rsidRPr="003424EF">
              <w:t>сельскохозяйственные организации Канашского района (по согласованию);</w:t>
            </w:r>
          </w:p>
          <w:p w:rsidR="00042B52" w:rsidRPr="003424EF" w:rsidRDefault="00042B52" w:rsidP="003424EF">
            <w:pPr>
              <w:widowControl w:val="0"/>
              <w:autoSpaceDE w:val="0"/>
              <w:autoSpaceDN w:val="0"/>
              <w:jc w:val="both"/>
            </w:pPr>
            <w:r w:rsidRPr="00042B52">
              <w:t>крестьянские (фермерские) хозяйства Канашского района Чувашской Республики (по согласованию);</w:t>
            </w:r>
          </w:p>
          <w:p w:rsidR="003424EF" w:rsidRPr="003424EF" w:rsidRDefault="003424EF" w:rsidP="003424EF">
            <w:pPr>
              <w:widowControl w:val="0"/>
              <w:autoSpaceDE w:val="0"/>
              <w:autoSpaceDN w:val="0"/>
              <w:jc w:val="both"/>
            </w:pPr>
            <w:r w:rsidRPr="003424EF">
              <w:t>сельские поселения Канашского района (по согласованию);</w:t>
            </w:r>
          </w:p>
          <w:p w:rsidR="003424EF" w:rsidRPr="003424EF" w:rsidRDefault="003424EF" w:rsidP="003424EF">
            <w:pPr>
              <w:widowControl w:val="0"/>
              <w:autoSpaceDE w:val="0"/>
              <w:autoSpaceDN w:val="0"/>
              <w:jc w:val="both"/>
            </w:pPr>
            <w:r w:rsidRPr="003424EF">
              <w:t>Канашский межрайонный отдел Филиала ФГБУ «Россельхозцентр» по ЧР (по согласованию);</w:t>
            </w:r>
          </w:p>
          <w:p w:rsidR="00AA2079" w:rsidRDefault="00AA2079" w:rsidP="003424EF">
            <w:pPr>
              <w:widowControl w:val="0"/>
              <w:autoSpaceDE w:val="0"/>
              <w:autoSpaceDN w:val="0"/>
              <w:jc w:val="both"/>
            </w:pPr>
            <w:r>
              <w:t>с</w:t>
            </w:r>
            <w:r w:rsidRPr="00AA2079">
              <w:t>ектор экономики управления экономики, имущественных и земельных отношений</w:t>
            </w:r>
            <w:r w:rsidR="00B84A43">
              <w:t xml:space="preserve"> администрации Канашского района Чувашской Республики</w:t>
            </w:r>
          </w:p>
          <w:p w:rsidR="003424EF" w:rsidRPr="003424EF" w:rsidRDefault="003424EF" w:rsidP="003424EF">
            <w:pPr>
              <w:widowControl w:val="0"/>
              <w:autoSpaceDE w:val="0"/>
              <w:autoSpaceDN w:val="0"/>
              <w:jc w:val="both"/>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t xml:space="preserve">Подпрограммы </w:t>
            </w:r>
            <w:r w:rsidR="00664029" w:rsidRPr="003424EF">
              <w:t>Муниципальной программы</w:t>
            </w:r>
            <w:r w:rsidRPr="003424EF">
              <w:t xml:space="preserve"> </w:t>
            </w:r>
          </w:p>
        </w:tc>
        <w:tc>
          <w:tcPr>
            <w:tcW w:w="524" w:type="pct"/>
          </w:tcPr>
          <w:p w:rsidR="003424EF" w:rsidRPr="003424EF" w:rsidRDefault="003424EF" w:rsidP="003424EF">
            <w:pPr>
              <w:widowControl w:val="0"/>
              <w:autoSpaceDE w:val="0"/>
              <w:autoSpaceDN w:val="0"/>
              <w:jc w:val="both"/>
            </w:pPr>
            <w:r w:rsidRPr="003424EF">
              <w:t>–</w:t>
            </w:r>
          </w:p>
        </w:tc>
        <w:tc>
          <w:tcPr>
            <w:tcW w:w="2878" w:type="pct"/>
          </w:tcPr>
          <w:p w:rsidR="003424EF" w:rsidRPr="003424EF" w:rsidRDefault="003424EF" w:rsidP="003424EF">
            <w:pPr>
              <w:widowControl w:val="0"/>
              <w:autoSpaceDE w:val="0"/>
              <w:autoSpaceDN w:val="0"/>
              <w:jc w:val="both"/>
            </w:pPr>
            <w:r w:rsidRPr="003424EF">
              <w:t>«Развитие ветеринарии в Канашском районе»;</w:t>
            </w:r>
          </w:p>
          <w:p w:rsidR="003424EF" w:rsidRPr="003424EF" w:rsidRDefault="003424EF" w:rsidP="003424EF">
            <w:pPr>
              <w:widowControl w:val="0"/>
              <w:autoSpaceDE w:val="0"/>
              <w:autoSpaceDN w:val="0"/>
              <w:jc w:val="both"/>
            </w:pPr>
            <w:r w:rsidRPr="003424EF">
              <w:t>«Развитие отраслей агропромышленного комплекса»</w:t>
            </w:r>
          </w:p>
          <w:p w:rsidR="003424EF" w:rsidRPr="003424EF" w:rsidRDefault="003424EF" w:rsidP="003424EF">
            <w:pPr>
              <w:widowControl w:val="0"/>
              <w:autoSpaceDE w:val="0"/>
              <w:autoSpaceDN w:val="0"/>
              <w:jc w:val="both"/>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t>Цели Муниципальной программы</w:t>
            </w:r>
          </w:p>
        </w:tc>
        <w:tc>
          <w:tcPr>
            <w:tcW w:w="524" w:type="pct"/>
          </w:tcPr>
          <w:p w:rsidR="003424EF" w:rsidRPr="003424EF" w:rsidRDefault="003424EF" w:rsidP="003424EF">
            <w:pPr>
              <w:autoSpaceDE w:val="0"/>
              <w:autoSpaceDN w:val="0"/>
              <w:adjustRightInd w:val="0"/>
              <w:jc w:val="both"/>
              <w:rPr>
                <w:bCs/>
                <w:lang w:eastAsia="en-US"/>
              </w:rPr>
            </w:pPr>
            <w:r w:rsidRPr="003424EF">
              <w:rPr>
                <w:bCs/>
                <w:lang w:eastAsia="en-US"/>
              </w:rPr>
              <w:t>–</w:t>
            </w:r>
          </w:p>
        </w:tc>
        <w:tc>
          <w:tcPr>
            <w:tcW w:w="2878" w:type="pct"/>
          </w:tcPr>
          <w:p w:rsidR="003424EF" w:rsidRPr="003424EF" w:rsidRDefault="003424EF" w:rsidP="003424EF">
            <w:pPr>
              <w:autoSpaceDE w:val="0"/>
              <w:autoSpaceDN w:val="0"/>
              <w:adjustRightInd w:val="0"/>
              <w:jc w:val="both"/>
              <w:rPr>
                <w:bCs/>
                <w:lang w:eastAsia="en-US"/>
              </w:rPr>
            </w:pPr>
            <w:r w:rsidRPr="003424EF">
              <w:rPr>
                <w:bCs/>
                <w:lang w:eastAsia="en-US"/>
              </w:rPr>
              <w:t>создание высокотехнологичного агропромышленного комплекса, обеспечивающего население качественной и экологически чистой продукцией;</w:t>
            </w:r>
          </w:p>
          <w:p w:rsidR="003424EF" w:rsidRPr="003424EF" w:rsidRDefault="003424EF" w:rsidP="003424EF">
            <w:pPr>
              <w:autoSpaceDE w:val="0"/>
              <w:autoSpaceDN w:val="0"/>
              <w:adjustRightInd w:val="0"/>
              <w:jc w:val="both"/>
              <w:rPr>
                <w:bCs/>
                <w:lang w:eastAsia="en-US"/>
              </w:rPr>
            </w:pPr>
            <w:r w:rsidRPr="003424EF">
              <w:rPr>
                <w:bCs/>
                <w:lang w:eastAsia="en-US"/>
              </w:rP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3424EF" w:rsidRPr="003424EF" w:rsidRDefault="003424EF" w:rsidP="003424EF">
            <w:pPr>
              <w:autoSpaceDE w:val="0"/>
              <w:autoSpaceDN w:val="0"/>
              <w:adjustRightInd w:val="0"/>
              <w:jc w:val="both"/>
              <w:rPr>
                <w:bCs/>
                <w:lang w:eastAsia="en-US"/>
              </w:rPr>
            </w:pPr>
            <w:r w:rsidRPr="003424EF">
              <w:rPr>
                <w:bCs/>
                <w:lang w:eastAsia="en-US"/>
              </w:rPr>
              <w:t>повышение финансовой устойчивости сельскохозяйственных товаропроизводителей;</w:t>
            </w:r>
          </w:p>
          <w:p w:rsidR="003424EF" w:rsidRPr="003424EF" w:rsidRDefault="003424EF" w:rsidP="003424EF">
            <w:pPr>
              <w:autoSpaceDE w:val="0"/>
              <w:autoSpaceDN w:val="0"/>
              <w:adjustRightInd w:val="0"/>
              <w:jc w:val="both"/>
              <w:rPr>
                <w:bCs/>
                <w:lang w:eastAsia="en-US"/>
              </w:rPr>
            </w:pPr>
            <w:r w:rsidRPr="003424EF">
              <w:rPr>
                <w:bCs/>
                <w:lang w:eastAsia="en-US"/>
              </w:rPr>
              <w:t xml:space="preserve">воспроизводство и повышение эффективности использования в сельском хозяйстве земельных и </w:t>
            </w:r>
            <w:r w:rsidRPr="003424EF">
              <w:rPr>
                <w:bCs/>
                <w:lang w:eastAsia="en-US"/>
              </w:rPr>
              <w:lastRenderedPageBreak/>
              <w:t>других природных ресурсов, а также экологизация производства</w:t>
            </w:r>
          </w:p>
          <w:p w:rsidR="003424EF" w:rsidRPr="003424EF" w:rsidRDefault="003424EF" w:rsidP="003424EF">
            <w:pPr>
              <w:autoSpaceDE w:val="0"/>
              <w:autoSpaceDN w:val="0"/>
              <w:adjustRightInd w:val="0"/>
              <w:jc w:val="both"/>
              <w:rPr>
                <w:bCs/>
                <w:lang w:eastAsia="en-US"/>
              </w:rPr>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lastRenderedPageBreak/>
              <w:t>Задачи Муниципальной программы</w:t>
            </w:r>
          </w:p>
        </w:tc>
        <w:tc>
          <w:tcPr>
            <w:tcW w:w="524"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2878" w:type="pct"/>
          </w:tcPr>
          <w:p w:rsidR="003424EF" w:rsidRPr="003424EF" w:rsidRDefault="003424EF" w:rsidP="003424EF">
            <w:pPr>
              <w:autoSpaceDE w:val="0"/>
              <w:autoSpaceDN w:val="0"/>
              <w:adjustRightInd w:val="0"/>
              <w:jc w:val="both"/>
              <w:rPr>
                <w:lang w:eastAsia="en-US"/>
              </w:rPr>
            </w:pPr>
            <w:r w:rsidRPr="003424EF">
              <w:rPr>
                <w:lang w:eastAsia="en-US"/>
              </w:rPr>
              <w:t>стимулирование роста производства основных видов сельскохозяйственной продукции и производства пищевых продуктов;</w:t>
            </w:r>
          </w:p>
          <w:p w:rsidR="003424EF" w:rsidRPr="003424EF" w:rsidRDefault="003424EF" w:rsidP="003424EF">
            <w:pPr>
              <w:autoSpaceDE w:val="0"/>
              <w:autoSpaceDN w:val="0"/>
              <w:adjustRightInd w:val="0"/>
              <w:jc w:val="both"/>
              <w:rPr>
                <w:lang w:eastAsia="en-US"/>
              </w:rPr>
            </w:pPr>
            <w:r w:rsidRPr="003424EF">
              <w:rPr>
                <w:lang w:eastAsia="en-US"/>
              </w:rPr>
              <w:t xml:space="preserve">осуществление противоэпизоотических мероприятий в отношении карантинных и особо опасных болезней животных; </w:t>
            </w:r>
          </w:p>
          <w:p w:rsidR="003424EF" w:rsidRPr="003424EF" w:rsidRDefault="003424EF" w:rsidP="003424EF">
            <w:pPr>
              <w:autoSpaceDE w:val="0"/>
              <w:autoSpaceDN w:val="0"/>
              <w:adjustRightInd w:val="0"/>
              <w:jc w:val="both"/>
              <w:rPr>
                <w:lang w:eastAsia="en-US"/>
              </w:rPr>
            </w:pPr>
            <w:r w:rsidRPr="003424EF">
              <w:rPr>
                <w:lang w:eastAsia="en-US"/>
              </w:rPr>
              <w:t>поддержка развития инфраструктуры агропродовольственного рынка;</w:t>
            </w:r>
          </w:p>
          <w:p w:rsidR="003424EF" w:rsidRPr="003424EF" w:rsidRDefault="003424EF" w:rsidP="003424EF">
            <w:pPr>
              <w:autoSpaceDE w:val="0"/>
              <w:autoSpaceDN w:val="0"/>
              <w:adjustRightInd w:val="0"/>
              <w:jc w:val="both"/>
              <w:rPr>
                <w:lang w:eastAsia="en-US"/>
              </w:rPr>
            </w:pPr>
            <w:r w:rsidRPr="003424EF">
              <w:rPr>
                <w:lang w:eastAsia="en-US"/>
              </w:rPr>
              <w:t>повышение эффективности регулирования рынков сельскохозяйственной продукции, сырья и продовольствия;</w:t>
            </w:r>
          </w:p>
          <w:p w:rsidR="003424EF" w:rsidRPr="003424EF" w:rsidRDefault="003424EF" w:rsidP="003424EF">
            <w:pPr>
              <w:autoSpaceDE w:val="0"/>
              <w:autoSpaceDN w:val="0"/>
              <w:adjustRightInd w:val="0"/>
              <w:jc w:val="both"/>
              <w:rPr>
                <w:lang w:eastAsia="en-US"/>
              </w:rPr>
            </w:pPr>
            <w:r w:rsidRPr="003424EF">
              <w:rPr>
                <w:lang w:eastAsia="en-US"/>
              </w:rPr>
              <w:t>поддержка малых форм хозяйствования;</w:t>
            </w:r>
          </w:p>
          <w:p w:rsidR="003424EF" w:rsidRPr="003424EF" w:rsidRDefault="003424EF" w:rsidP="003424EF">
            <w:pPr>
              <w:autoSpaceDE w:val="0"/>
              <w:autoSpaceDN w:val="0"/>
              <w:adjustRightInd w:val="0"/>
              <w:jc w:val="both"/>
              <w:rPr>
                <w:lang w:eastAsia="en-US"/>
              </w:rPr>
            </w:pPr>
            <w:r w:rsidRPr="003424EF">
              <w:rPr>
                <w:lang w:eastAsia="en-US"/>
              </w:rPr>
              <w:t>повышение качества жизни сельского населения;</w:t>
            </w:r>
          </w:p>
          <w:p w:rsidR="003424EF" w:rsidRPr="003424EF" w:rsidRDefault="003424EF" w:rsidP="003424EF">
            <w:pPr>
              <w:autoSpaceDE w:val="0"/>
              <w:autoSpaceDN w:val="0"/>
              <w:adjustRightInd w:val="0"/>
              <w:jc w:val="both"/>
              <w:rPr>
                <w:lang w:eastAsia="en-US"/>
              </w:rPr>
            </w:pPr>
            <w:r w:rsidRPr="003424EF">
              <w:rPr>
                <w:lang w:eastAsia="en-US"/>
              </w:rPr>
              <w:t>стимулирование инновационной деятельности и инновационного развития агропромышленного комплекса;</w:t>
            </w:r>
          </w:p>
          <w:p w:rsidR="003424EF" w:rsidRPr="003424EF" w:rsidRDefault="003424EF" w:rsidP="003424EF">
            <w:pPr>
              <w:autoSpaceDE w:val="0"/>
              <w:autoSpaceDN w:val="0"/>
              <w:adjustRightInd w:val="0"/>
              <w:jc w:val="both"/>
              <w:rPr>
                <w:lang w:eastAsia="en-US"/>
              </w:rPr>
            </w:pPr>
            <w:r w:rsidRPr="003424EF">
              <w:rPr>
                <w:lang w:eastAsia="en-US"/>
              </w:rPr>
              <w:t>создание условий для эффективного использования земель сельскохозяйственного назначения;</w:t>
            </w:r>
          </w:p>
          <w:p w:rsidR="003424EF" w:rsidRPr="003424EF" w:rsidRDefault="003424EF" w:rsidP="003424EF">
            <w:pPr>
              <w:autoSpaceDE w:val="0"/>
              <w:autoSpaceDN w:val="0"/>
              <w:adjustRightInd w:val="0"/>
              <w:jc w:val="both"/>
              <w:rPr>
                <w:lang w:eastAsia="en-US"/>
              </w:rPr>
            </w:pPr>
            <w:r w:rsidRPr="003424EF">
              <w:rPr>
                <w:lang w:eastAsia="en-US"/>
              </w:rPr>
              <w:t>развитие мелиорации земель сельскохозяйственного назначения;</w:t>
            </w:r>
          </w:p>
          <w:p w:rsidR="003424EF" w:rsidRPr="003424EF" w:rsidRDefault="003424EF" w:rsidP="003424EF">
            <w:pPr>
              <w:autoSpaceDE w:val="0"/>
              <w:autoSpaceDN w:val="0"/>
              <w:adjustRightInd w:val="0"/>
              <w:jc w:val="both"/>
              <w:rPr>
                <w:lang w:eastAsia="en-US"/>
              </w:rPr>
            </w:pPr>
            <w:r w:rsidRPr="003424EF">
              <w:rPr>
                <w:lang w:eastAsia="en-US"/>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3424EF" w:rsidRPr="003424EF" w:rsidRDefault="003424EF" w:rsidP="003424EF">
            <w:pPr>
              <w:widowControl w:val="0"/>
              <w:autoSpaceDE w:val="0"/>
              <w:autoSpaceDN w:val="0"/>
              <w:jc w:val="both"/>
              <w:rPr>
                <w:lang w:eastAsia="en-US"/>
              </w:rPr>
            </w:pPr>
            <w:r w:rsidRPr="003424EF">
              <w:rPr>
                <w:lang w:eastAsia="en-US"/>
              </w:rPr>
              <w:t>модернизация материально-технической и технологической базы селекции и семеноводства;</w:t>
            </w:r>
          </w:p>
          <w:p w:rsidR="003424EF" w:rsidRPr="003424EF" w:rsidRDefault="003424EF" w:rsidP="003424EF">
            <w:pPr>
              <w:autoSpaceDE w:val="0"/>
              <w:autoSpaceDN w:val="0"/>
              <w:adjustRightInd w:val="0"/>
              <w:jc w:val="both"/>
              <w:rPr>
                <w:lang w:eastAsia="en-US"/>
              </w:rPr>
            </w:pPr>
            <w:r w:rsidRPr="003424EF">
              <w:rPr>
                <w:lang w:eastAsia="en-US"/>
              </w:rPr>
              <w:t>повышение производительности труда в агропромышленном комплексе за счет внедрения интенсивных, энергосберегающих технологий;</w:t>
            </w:r>
          </w:p>
          <w:p w:rsidR="003424EF" w:rsidRPr="003424EF" w:rsidRDefault="003424EF" w:rsidP="003424EF">
            <w:pPr>
              <w:autoSpaceDE w:val="0"/>
              <w:autoSpaceDN w:val="0"/>
              <w:adjustRightInd w:val="0"/>
              <w:jc w:val="both"/>
              <w:rPr>
                <w:lang w:eastAsia="en-US"/>
              </w:rPr>
            </w:pPr>
            <w:r w:rsidRPr="003424EF">
              <w:rPr>
                <w:lang w:eastAsia="en-US"/>
              </w:rPr>
              <w:t>укрепление племенной базы, повышение генетического потенциала сельскохозяйственных животных, модернизация технологических процессов;</w:t>
            </w:r>
          </w:p>
          <w:p w:rsidR="003424EF" w:rsidRPr="003424EF" w:rsidRDefault="003424EF" w:rsidP="003424EF">
            <w:pPr>
              <w:autoSpaceDE w:val="0"/>
              <w:autoSpaceDN w:val="0"/>
              <w:adjustRightInd w:val="0"/>
              <w:jc w:val="both"/>
              <w:rPr>
                <w:lang w:eastAsia="en-US"/>
              </w:rPr>
            </w:pPr>
            <w:r w:rsidRPr="003424EF">
              <w:rPr>
                <w:lang w:eastAsia="en-US"/>
              </w:rPr>
              <w:t>развитие аквакультуры (рыбоводства);</w:t>
            </w:r>
          </w:p>
          <w:p w:rsidR="003424EF" w:rsidRPr="003424EF" w:rsidRDefault="003424EF" w:rsidP="003424EF">
            <w:pPr>
              <w:autoSpaceDE w:val="0"/>
              <w:autoSpaceDN w:val="0"/>
              <w:adjustRightInd w:val="0"/>
              <w:jc w:val="both"/>
              <w:rPr>
                <w:lang w:eastAsia="en-US"/>
              </w:rPr>
            </w:pPr>
            <w:r w:rsidRPr="003424EF">
              <w:rPr>
                <w:lang w:eastAsia="en-US"/>
              </w:rPr>
              <w:t>увеличение использования мощностей перерабатывающей промышленности с учетом растущих сырьевых ресурсов, расширение производственной линейки пищевых продуктов;</w:t>
            </w:r>
          </w:p>
          <w:p w:rsidR="003424EF" w:rsidRPr="003424EF" w:rsidRDefault="003424EF" w:rsidP="003424EF">
            <w:pPr>
              <w:autoSpaceDE w:val="0"/>
              <w:autoSpaceDN w:val="0"/>
              <w:adjustRightInd w:val="0"/>
              <w:jc w:val="both"/>
              <w:rPr>
                <w:lang w:eastAsia="en-US"/>
              </w:rPr>
            </w:pPr>
            <w:r w:rsidRPr="003424EF">
              <w:rPr>
                <w:lang w:eastAsia="en-US"/>
              </w:rPr>
              <w:t>реализация проектов, направленных на глубокую переработку сельскохозяйственной продукции;</w:t>
            </w:r>
          </w:p>
          <w:p w:rsidR="003424EF" w:rsidRPr="003424EF" w:rsidRDefault="003424EF" w:rsidP="003424EF">
            <w:pPr>
              <w:autoSpaceDE w:val="0"/>
              <w:autoSpaceDN w:val="0"/>
              <w:adjustRightInd w:val="0"/>
              <w:jc w:val="both"/>
              <w:rPr>
                <w:lang w:eastAsia="en-US"/>
              </w:rPr>
            </w:pPr>
            <w:r w:rsidRPr="003424EF">
              <w:rPr>
                <w:lang w:eastAsia="en-US"/>
              </w:rPr>
              <w:t>развитие кооперации в сфере производства и реализации сельскохозяйственной продукции, сырья и продовольствия</w:t>
            </w:r>
          </w:p>
          <w:p w:rsidR="003424EF" w:rsidRPr="003424EF" w:rsidRDefault="003424EF" w:rsidP="003424EF">
            <w:pPr>
              <w:widowControl w:val="0"/>
              <w:autoSpaceDE w:val="0"/>
              <w:autoSpaceDN w:val="0"/>
              <w:jc w:val="both"/>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t xml:space="preserve">Целевые индикаторы и показатели Муниципальной </w:t>
            </w:r>
            <w:r w:rsidRPr="003424EF">
              <w:lastRenderedPageBreak/>
              <w:t>программы</w:t>
            </w:r>
          </w:p>
        </w:tc>
        <w:tc>
          <w:tcPr>
            <w:tcW w:w="524" w:type="pct"/>
          </w:tcPr>
          <w:p w:rsidR="003424EF" w:rsidRPr="003424EF" w:rsidRDefault="003424EF" w:rsidP="003424EF">
            <w:pPr>
              <w:jc w:val="both"/>
            </w:pPr>
            <w:r w:rsidRPr="003424EF">
              <w:lastRenderedPageBreak/>
              <w:t>–</w:t>
            </w:r>
          </w:p>
        </w:tc>
        <w:tc>
          <w:tcPr>
            <w:tcW w:w="2878" w:type="pct"/>
          </w:tcPr>
          <w:p w:rsidR="003424EF" w:rsidRPr="003424EF" w:rsidRDefault="003424EF" w:rsidP="003424EF">
            <w:pPr>
              <w:jc w:val="both"/>
            </w:pPr>
            <w:r w:rsidRPr="003424EF">
              <w:t>к 2036 году будут достигнуты следующие целевые индикаторы и показатели:</w:t>
            </w:r>
          </w:p>
          <w:p w:rsidR="003424EF" w:rsidRPr="003424EF" w:rsidRDefault="003424EF" w:rsidP="003424EF">
            <w:pPr>
              <w:jc w:val="both"/>
              <w:rPr>
                <w:bCs/>
              </w:rPr>
            </w:pPr>
            <w:r w:rsidRPr="003424EF">
              <w:rPr>
                <w:bCs/>
              </w:rPr>
              <w:t xml:space="preserve">индекс производства продукции сельского </w:t>
            </w:r>
            <w:r w:rsidRPr="003424EF">
              <w:rPr>
                <w:bCs/>
              </w:rPr>
              <w:lastRenderedPageBreak/>
              <w:t>хозяйства в хозяйствах всех категорий – 103,0 %;</w:t>
            </w:r>
          </w:p>
          <w:p w:rsidR="003424EF" w:rsidRPr="003424EF" w:rsidRDefault="003424EF" w:rsidP="003424EF">
            <w:pPr>
              <w:jc w:val="both"/>
              <w:rPr>
                <w:bCs/>
              </w:rPr>
            </w:pPr>
            <w:r w:rsidRPr="003424EF">
              <w:rPr>
                <w:bCs/>
              </w:rPr>
              <w:t>рентабельность сельскохозяйственных организаций (с учетом субсидий) – 17,8 процента;</w:t>
            </w:r>
          </w:p>
          <w:p w:rsidR="003424EF" w:rsidRPr="003424EF" w:rsidRDefault="003424EF" w:rsidP="003424EF">
            <w:pPr>
              <w:jc w:val="both"/>
              <w:rPr>
                <w:bCs/>
              </w:rPr>
            </w:pPr>
            <w:r w:rsidRPr="003424EF">
              <w:rPr>
                <w:bCs/>
              </w:rPr>
              <w:t>средняя заработная плата работников, занятых в сельском хозяйстве – 23174,0 руб.</w:t>
            </w:r>
          </w:p>
          <w:p w:rsidR="003424EF" w:rsidRPr="003424EF" w:rsidRDefault="003424EF" w:rsidP="003424EF">
            <w:pPr>
              <w:jc w:val="both"/>
              <w:rPr>
                <w:bCs/>
              </w:rPr>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lastRenderedPageBreak/>
              <w:t>Сроки и этапы реализации Муниципальной программы</w:t>
            </w:r>
          </w:p>
        </w:tc>
        <w:tc>
          <w:tcPr>
            <w:tcW w:w="524" w:type="pct"/>
          </w:tcPr>
          <w:p w:rsidR="003424EF" w:rsidRPr="003424EF" w:rsidRDefault="003424EF" w:rsidP="003424EF">
            <w:pPr>
              <w:widowControl w:val="0"/>
              <w:autoSpaceDE w:val="0"/>
              <w:autoSpaceDN w:val="0"/>
              <w:jc w:val="both"/>
            </w:pPr>
            <w:r w:rsidRPr="003424EF">
              <w:t>–</w:t>
            </w:r>
          </w:p>
        </w:tc>
        <w:tc>
          <w:tcPr>
            <w:tcW w:w="2878" w:type="pct"/>
          </w:tcPr>
          <w:p w:rsidR="003424EF" w:rsidRPr="003424EF" w:rsidRDefault="003424EF" w:rsidP="003424EF">
            <w:pPr>
              <w:widowControl w:val="0"/>
              <w:autoSpaceDE w:val="0"/>
              <w:autoSpaceDN w:val="0"/>
              <w:jc w:val="both"/>
            </w:pPr>
            <w:r w:rsidRPr="003424EF">
              <w:t>2020–2035 годы:</w:t>
            </w:r>
          </w:p>
          <w:p w:rsidR="003424EF" w:rsidRPr="003424EF" w:rsidRDefault="003424EF" w:rsidP="003424EF">
            <w:pPr>
              <w:widowControl w:val="0"/>
              <w:autoSpaceDE w:val="0"/>
              <w:autoSpaceDN w:val="0"/>
              <w:jc w:val="both"/>
            </w:pPr>
            <w:r w:rsidRPr="003424EF">
              <w:t>1 этап – 2020–2025 годы</w:t>
            </w:r>
          </w:p>
          <w:p w:rsidR="003424EF" w:rsidRPr="003424EF" w:rsidRDefault="003424EF" w:rsidP="003424EF">
            <w:pPr>
              <w:widowControl w:val="0"/>
              <w:autoSpaceDE w:val="0"/>
              <w:autoSpaceDN w:val="0"/>
              <w:jc w:val="both"/>
            </w:pPr>
            <w:r w:rsidRPr="003424EF">
              <w:t>2 этап – 2026–2030 годы</w:t>
            </w:r>
          </w:p>
          <w:p w:rsidR="003424EF" w:rsidRPr="003424EF" w:rsidRDefault="003424EF" w:rsidP="003424EF">
            <w:pPr>
              <w:widowControl w:val="0"/>
              <w:autoSpaceDE w:val="0"/>
              <w:autoSpaceDN w:val="0"/>
              <w:jc w:val="both"/>
            </w:pPr>
            <w:r w:rsidRPr="003424EF">
              <w:t>3 этап – 2031–2035 годы</w:t>
            </w:r>
          </w:p>
          <w:p w:rsidR="003424EF" w:rsidRPr="003424EF" w:rsidRDefault="003424EF" w:rsidP="003424EF">
            <w:pPr>
              <w:widowControl w:val="0"/>
              <w:autoSpaceDE w:val="0"/>
              <w:autoSpaceDN w:val="0"/>
              <w:jc w:val="both"/>
            </w:pPr>
          </w:p>
        </w:tc>
      </w:tr>
      <w:tr w:rsidR="00E31E8E" w:rsidRPr="003424EF" w:rsidTr="00664029">
        <w:tc>
          <w:tcPr>
            <w:tcW w:w="1598" w:type="pct"/>
          </w:tcPr>
          <w:p w:rsidR="00E31E8E" w:rsidRPr="0083621C" w:rsidRDefault="00E31E8E" w:rsidP="00E31E8E">
            <w:pPr>
              <w:widowControl w:val="0"/>
              <w:autoSpaceDE w:val="0"/>
              <w:autoSpaceDN w:val="0"/>
              <w:spacing w:line="235" w:lineRule="auto"/>
              <w:jc w:val="both"/>
            </w:pPr>
            <w:r w:rsidRPr="0083621C">
              <w:t xml:space="preserve">Объемы финансирования Муниципальной программы с разбивкой по годам реализации </w:t>
            </w:r>
          </w:p>
        </w:tc>
        <w:tc>
          <w:tcPr>
            <w:tcW w:w="524" w:type="pct"/>
          </w:tcPr>
          <w:p w:rsidR="00E31E8E" w:rsidRPr="0083621C" w:rsidRDefault="00E31E8E" w:rsidP="00E31E8E">
            <w:pPr>
              <w:pStyle w:val="afff5"/>
              <w:autoSpaceDE w:val="0"/>
              <w:autoSpaceDN w:val="0"/>
              <w:adjustRightInd w:val="0"/>
              <w:spacing w:line="235" w:lineRule="auto"/>
              <w:jc w:val="both"/>
              <w:rPr>
                <w:lang w:eastAsia="en-US"/>
              </w:rPr>
            </w:pPr>
            <w:r w:rsidRPr="0083621C">
              <w:rPr>
                <w:lang w:eastAsia="en-US"/>
              </w:rPr>
              <w:t>–</w:t>
            </w:r>
          </w:p>
        </w:tc>
        <w:tc>
          <w:tcPr>
            <w:tcW w:w="2878" w:type="pct"/>
          </w:tcPr>
          <w:p w:rsidR="005D1BD0" w:rsidRDefault="005D1BD0" w:rsidP="005D1BD0">
            <w:pPr>
              <w:autoSpaceDE w:val="0"/>
              <w:autoSpaceDN w:val="0"/>
              <w:adjustRightInd w:val="0"/>
              <w:spacing w:line="235" w:lineRule="auto"/>
              <w:jc w:val="both"/>
              <w:rPr>
                <w:lang w:eastAsia="en-US"/>
              </w:rPr>
            </w:pPr>
            <w:r>
              <w:rPr>
                <w:lang w:eastAsia="en-US"/>
              </w:rPr>
              <w:t>Прогнозируемый объем финансирования Муниципальной программы в 2020–2035 годах составляет 21674,20 тыс. рублей, в том числе:</w:t>
            </w:r>
          </w:p>
          <w:p w:rsidR="005D1BD0" w:rsidRDefault="005D1BD0" w:rsidP="005D1BD0">
            <w:pPr>
              <w:autoSpaceDE w:val="0"/>
              <w:autoSpaceDN w:val="0"/>
              <w:adjustRightInd w:val="0"/>
              <w:spacing w:line="235" w:lineRule="auto"/>
              <w:jc w:val="both"/>
              <w:rPr>
                <w:lang w:eastAsia="en-US"/>
              </w:rPr>
            </w:pPr>
            <w:r>
              <w:rPr>
                <w:lang w:eastAsia="en-US"/>
              </w:rPr>
              <w:t>в 2020 году – 106,00 тыс. рублей;</w:t>
            </w:r>
          </w:p>
          <w:p w:rsidR="005D1BD0" w:rsidRDefault="005D1BD0" w:rsidP="005D1BD0">
            <w:pPr>
              <w:autoSpaceDE w:val="0"/>
              <w:autoSpaceDN w:val="0"/>
              <w:adjustRightInd w:val="0"/>
              <w:spacing w:line="235" w:lineRule="auto"/>
              <w:jc w:val="both"/>
              <w:rPr>
                <w:lang w:eastAsia="en-US"/>
              </w:rPr>
            </w:pPr>
            <w:r>
              <w:rPr>
                <w:lang w:eastAsia="en-US"/>
              </w:rPr>
              <w:t>в 2021 году – 175,30 тыс. рублей;</w:t>
            </w:r>
          </w:p>
          <w:p w:rsidR="005D1BD0" w:rsidRDefault="005D1BD0" w:rsidP="005D1BD0">
            <w:pPr>
              <w:autoSpaceDE w:val="0"/>
              <w:autoSpaceDN w:val="0"/>
              <w:adjustRightInd w:val="0"/>
              <w:spacing w:line="235" w:lineRule="auto"/>
              <w:jc w:val="both"/>
              <w:rPr>
                <w:lang w:eastAsia="en-US"/>
              </w:rPr>
            </w:pPr>
            <w:r>
              <w:rPr>
                <w:lang w:eastAsia="en-US"/>
              </w:rPr>
              <w:t>в 2022 году – 18446,80 тыс. рублей;</w:t>
            </w:r>
          </w:p>
          <w:p w:rsidR="005D1BD0" w:rsidRDefault="005D1BD0" w:rsidP="005D1BD0">
            <w:pPr>
              <w:autoSpaceDE w:val="0"/>
              <w:autoSpaceDN w:val="0"/>
              <w:adjustRightInd w:val="0"/>
              <w:spacing w:line="235" w:lineRule="auto"/>
              <w:jc w:val="both"/>
              <w:rPr>
                <w:lang w:eastAsia="en-US"/>
              </w:rPr>
            </w:pPr>
            <w:r>
              <w:rPr>
                <w:lang w:eastAsia="en-US"/>
              </w:rPr>
              <w:t>в 2023 году – 270,40 тыс. рублей;</w:t>
            </w:r>
          </w:p>
          <w:p w:rsidR="005D1BD0" w:rsidRDefault="005D1BD0" w:rsidP="005D1BD0">
            <w:pPr>
              <w:autoSpaceDE w:val="0"/>
              <w:autoSpaceDN w:val="0"/>
              <w:adjustRightInd w:val="0"/>
              <w:spacing w:line="235" w:lineRule="auto"/>
              <w:jc w:val="both"/>
              <w:rPr>
                <w:lang w:eastAsia="en-US"/>
              </w:rPr>
            </w:pPr>
            <w:r>
              <w:rPr>
                <w:lang w:eastAsia="en-US"/>
              </w:rPr>
              <w:t>в 2024 году – 250,20 тыс. рублей;</w:t>
            </w:r>
          </w:p>
          <w:p w:rsidR="005D1BD0" w:rsidRDefault="005D1BD0" w:rsidP="005D1BD0">
            <w:pPr>
              <w:autoSpaceDE w:val="0"/>
              <w:autoSpaceDN w:val="0"/>
              <w:adjustRightInd w:val="0"/>
              <w:spacing w:line="235" w:lineRule="auto"/>
              <w:jc w:val="both"/>
              <w:rPr>
                <w:lang w:eastAsia="en-US"/>
              </w:rPr>
            </w:pPr>
            <w:r>
              <w:rPr>
                <w:lang w:eastAsia="en-US"/>
              </w:rPr>
              <w:t>в 2025 году – 220,50 тыс. рублей;</w:t>
            </w:r>
          </w:p>
          <w:p w:rsidR="005D1BD0" w:rsidRDefault="005D1BD0" w:rsidP="005D1BD0">
            <w:pPr>
              <w:autoSpaceDE w:val="0"/>
              <w:autoSpaceDN w:val="0"/>
              <w:adjustRightInd w:val="0"/>
              <w:spacing w:line="235" w:lineRule="auto"/>
              <w:jc w:val="both"/>
              <w:rPr>
                <w:lang w:eastAsia="en-US"/>
              </w:rPr>
            </w:pPr>
            <w:r>
              <w:rPr>
                <w:lang w:eastAsia="en-US"/>
              </w:rPr>
              <w:t>в 2026–2030 годах – 1102,50 тыс. рублей;</w:t>
            </w:r>
          </w:p>
          <w:p w:rsidR="005D1BD0" w:rsidRDefault="005D1BD0" w:rsidP="005D1BD0">
            <w:pPr>
              <w:autoSpaceDE w:val="0"/>
              <w:autoSpaceDN w:val="0"/>
              <w:adjustRightInd w:val="0"/>
              <w:spacing w:line="235" w:lineRule="auto"/>
              <w:jc w:val="both"/>
              <w:rPr>
                <w:lang w:eastAsia="en-US"/>
              </w:rPr>
            </w:pPr>
            <w:r>
              <w:rPr>
                <w:lang w:eastAsia="en-US"/>
              </w:rPr>
              <w:t>в 2031–2035 годах – 1102,50 тыс. рублей;</w:t>
            </w:r>
          </w:p>
          <w:p w:rsidR="005D1BD0" w:rsidRDefault="005D1BD0" w:rsidP="005D1BD0">
            <w:pPr>
              <w:autoSpaceDE w:val="0"/>
              <w:autoSpaceDN w:val="0"/>
              <w:adjustRightInd w:val="0"/>
              <w:spacing w:line="235" w:lineRule="auto"/>
              <w:jc w:val="both"/>
              <w:rPr>
                <w:lang w:eastAsia="en-US"/>
              </w:rPr>
            </w:pPr>
            <w:r>
              <w:rPr>
                <w:lang w:eastAsia="en-US"/>
              </w:rPr>
              <w:t>из них средства:</w:t>
            </w:r>
          </w:p>
          <w:p w:rsidR="005D1BD0" w:rsidRDefault="005D1BD0" w:rsidP="005D1BD0">
            <w:pPr>
              <w:autoSpaceDE w:val="0"/>
              <w:autoSpaceDN w:val="0"/>
              <w:adjustRightInd w:val="0"/>
              <w:spacing w:line="235" w:lineRule="auto"/>
              <w:jc w:val="both"/>
              <w:rPr>
                <w:lang w:eastAsia="en-US"/>
              </w:rPr>
            </w:pPr>
            <w:r>
              <w:rPr>
                <w:lang w:eastAsia="en-US"/>
              </w:rPr>
              <w:t>федерального бюджета – 0,00 тыс. рублей в том числе:</w:t>
            </w:r>
          </w:p>
          <w:p w:rsidR="005D1BD0" w:rsidRDefault="005D1BD0" w:rsidP="005D1BD0">
            <w:pPr>
              <w:autoSpaceDE w:val="0"/>
              <w:autoSpaceDN w:val="0"/>
              <w:adjustRightInd w:val="0"/>
              <w:spacing w:line="235" w:lineRule="auto"/>
              <w:jc w:val="both"/>
              <w:rPr>
                <w:lang w:eastAsia="en-US"/>
              </w:rPr>
            </w:pPr>
            <w:r>
              <w:rPr>
                <w:lang w:eastAsia="en-US"/>
              </w:rPr>
              <w:t>в 2020 году – 0,0 тыс. рублей;</w:t>
            </w:r>
          </w:p>
          <w:p w:rsidR="005D1BD0" w:rsidRDefault="005D1BD0" w:rsidP="005D1BD0">
            <w:pPr>
              <w:autoSpaceDE w:val="0"/>
              <w:autoSpaceDN w:val="0"/>
              <w:adjustRightInd w:val="0"/>
              <w:spacing w:line="235" w:lineRule="auto"/>
              <w:jc w:val="both"/>
              <w:rPr>
                <w:lang w:eastAsia="en-US"/>
              </w:rPr>
            </w:pPr>
            <w:r>
              <w:rPr>
                <w:lang w:eastAsia="en-US"/>
              </w:rPr>
              <w:t>в 2021 году – 0,0 тыс. рублей;</w:t>
            </w:r>
          </w:p>
          <w:p w:rsidR="005D1BD0" w:rsidRDefault="005D1BD0" w:rsidP="005D1BD0">
            <w:pPr>
              <w:autoSpaceDE w:val="0"/>
              <w:autoSpaceDN w:val="0"/>
              <w:adjustRightInd w:val="0"/>
              <w:spacing w:line="235" w:lineRule="auto"/>
              <w:jc w:val="both"/>
              <w:rPr>
                <w:lang w:eastAsia="en-US"/>
              </w:rPr>
            </w:pPr>
            <w:r>
              <w:rPr>
                <w:lang w:eastAsia="en-US"/>
              </w:rPr>
              <w:t>в 2022 году – 0,0 тыс. рублей;</w:t>
            </w:r>
          </w:p>
          <w:p w:rsidR="005D1BD0" w:rsidRDefault="005D1BD0" w:rsidP="005D1BD0">
            <w:pPr>
              <w:autoSpaceDE w:val="0"/>
              <w:autoSpaceDN w:val="0"/>
              <w:adjustRightInd w:val="0"/>
              <w:spacing w:line="235" w:lineRule="auto"/>
              <w:jc w:val="both"/>
              <w:rPr>
                <w:lang w:eastAsia="en-US"/>
              </w:rPr>
            </w:pPr>
            <w:r>
              <w:rPr>
                <w:lang w:eastAsia="en-US"/>
              </w:rPr>
              <w:t>в 2023 году – 0,0 тыс. рублей;</w:t>
            </w:r>
          </w:p>
          <w:p w:rsidR="005D1BD0" w:rsidRDefault="005D1BD0" w:rsidP="005D1BD0">
            <w:pPr>
              <w:autoSpaceDE w:val="0"/>
              <w:autoSpaceDN w:val="0"/>
              <w:adjustRightInd w:val="0"/>
              <w:spacing w:line="235" w:lineRule="auto"/>
              <w:jc w:val="both"/>
              <w:rPr>
                <w:lang w:eastAsia="en-US"/>
              </w:rPr>
            </w:pPr>
            <w:r>
              <w:rPr>
                <w:lang w:eastAsia="en-US"/>
              </w:rPr>
              <w:t>в 2024 году – 0,0 тыс. рублей;</w:t>
            </w:r>
          </w:p>
          <w:p w:rsidR="005D1BD0" w:rsidRDefault="005D1BD0" w:rsidP="005D1BD0">
            <w:pPr>
              <w:autoSpaceDE w:val="0"/>
              <w:autoSpaceDN w:val="0"/>
              <w:adjustRightInd w:val="0"/>
              <w:spacing w:line="235" w:lineRule="auto"/>
              <w:jc w:val="both"/>
              <w:rPr>
                <w:lang w:eastAsia="en-US"/>
              </w:rPr>
            </w:pPr>
            <w:r>
              <w:rPr>
                <w:lang w:eastAsia="en-US"/>
              </w:rPr>
              <w:t>в 2025 году – 0,0 тыс. рублей;</w:t>
            </w:r>
          </w:p>
          <w:p w:rsidR="005D1BD0" w:rsidRDefault="005D1BD0" w:rsidP="005D1BD0">
            <w:pPr>
              <w:autoSpaceDE w:val="0"/>
              <w:autoSpaceDN w:val="0"/>
              <w:adjustRightInd w:val="0"/>
              <w:spacing w:line="235" w:lineRule="auto"/>
              <w:jc w:val="both"/>
              <w:rPr>
                <w:lang w:eastAsia="en-US"/>
              </w:rPr>
            </w:pPr>
            <w:r>
              <w:rPr>
                <w:lang w:eastAsia="en-US"/>
              </w:rPr>
              <w:t>в 2026–2030 годах – 0,0 тыс. рублей;</w:t>
            </w:r>
          </w:p>
          <w:p w:rsidR="005D1BD0" w:rsidRDefault="005D1BD0" w:rsidP="005D1BD0">
            <w:pPr>
              <w:autoSpaceDE w:val="0"/>
              <w:autoSpaceDN w:val="0"/>
              <w:adjustRightInd w:val="0"/>
              <w:spacing w:line="235" w:lineRule="auto"/>
              <w:jc w:val="both"/>
              <w:rPr>
                <w:lang w:eastAsia="en-US"/>
              </w:rPr>
            </w:pPr>
            <w:r>
              <w:rPr>
                <w:lang w:eastAsia="en-US"/>
              </w:rPr>
              <w:t>в 2031–2035 годах – 0,0 тыс. рублей;</w:t>
            </w:r>
          </w:p>
          <w:p w:rsidR="005D1BD0" w:rsidRDefault="005D1BD0" w:rsidP="005D1BD0">
            <w:pPr>
              <w:autoSpaceDE w:val="0"/>
              <w:autoSpaceDN w:val="0"/>
              <w:adjustRightInd w:val="0"/>
              <w:spacing w:line="235" w:lineRule="auto"/>
              <w:jc w:val="both"/>
              <w:rPr>
                <w:lang w:eastAsia="en-US"/>
              </w:rPr>
            </w:pPr>
            <w:r>
              <w:rPr>
                <w:lang w:eastAsia="en-US"/>
              </w:rPr>
              <w:t>республиканского бюджета Чувашской Республики 21492,70 тыс. рублей, в том числе:</w:t>
            </w:r>
          </w:p>
          <w:p w:rsidR="005D1BD0" w:rsidRDefault="005D1BD0" w:rsidP="005D1BD0">
            <w:pPr>
              <w:autoSpaceDE w:val="0"/>
              <w:autoSpaceDN w:val="0"/>
              <w:adjustRightInd w:val="0"/>
              <w:spacing w:line="235" w:lineRule="auto"/>
              <w:jc w:val="both"/>
              <w:rPr>
                <w:lang w:eastAsia="en-US"/>
              </w:rPr>
            </w:pPr>
            <w:r>
              <w:rPr>
                <w:lang w:eastAsia="en-US"/>
              </w:rPr>
              <w:t>в 2020 году – 106,00 тыс. рублей;</w:t>
            </w:r>
          </w:p>
          <w:p w:rsidR="005D1BD0" w:rsidRDefault="005D1BD0" w:rsidP="005D1BD0">
            <w:pPr>
              <w:autoSpaceDE w:val="0"/>
              <w:autoSpaceDN w:val="0"/>
              <w:adjustRightInd w:val="0"/>
              <w:spacing w:line="235" w:lineRule="auto"/>
              <w:jc w:val="both"/>
              <w:rPr>
                <w:lang w:eastAsia="en-US"/>
              </w:rPr>
            </w:pPr>
            <w:r>
              <w:rPr>
                <w:lang w:eastAsia="en-US"/>
              </w:rPr>
              <w:t>в 2021 году – 175,30 тыс. рублей;</w:t>
            </w:r>
          </w:p>
          <w:p w:rsidR="005D1BD0" w:rsidRDefault="005D1BD0" w:rsidP="005D1BD0">
            <w:pPr>
              <w:autoSpaceDE w:val="0"/>
              <w:autoSpaceDN w:val="0"/>
              <w:adjustRightInd w:val="0"/>
              <w:spacing w:line="235" w:lineRule="auto"/>
              <w:jc w:val="both"/>
              <w:rPr>
                <w:lang w:eastAsia="en-US"/>
              </w:rPr>
            </w:pPr>
            <w:r>
              <w:rPr>
                <w:lang w:eastAsia="en-US"/>
              </w:rPr>
              <w:t>в 2022 году – 18265,30 тыс. рублей;</w:t>
            </w:r>
          </w:p>
          <w:p w:rsidR="005D1BD0" w:rsidRDefault="005D1BD0" w:rsidP="005D1BD0">
            <w:pPr>
              <w:autoSpaceDE w:val="0"/>
              <w:autoSpaceDN w:val="0"/>
              <w:adjustRightInd w:val="0"/>
              <w:spacing w:line="235" w:lineRule="auto"/>
              <w:jc w:val="both"/>
              <w:rPr>
                <w:lang w:eastAsia="en-US"/>
              </w:rPr>
            </w:pPr>
            <w:r>
              <w:rPr>
                <w:lang w:eastAsia="en-US"/>
              </w:rPr>
              <w:t>в 2023 году – 270,40 тыс. рублей;</w:t>
            </w:r>
          </w:p>
          <w:p w:rsidR="005D1BD0" w:rsidRDefault="005D1BD0" w:rsidP="005D1BD0">
            <w:pPr>
              <w:autoSpaceDE w:val="0"/>
              <w:autoSpaceDN w:val="0"/>
              <w:adjustRightInd w:val="0"/>
              <w:spacing w:line="235" w:lineRule="auto"/>
              <w:jc w:val="both"/>
              <w:rPr>
                <w:lang w:eastAsia="en-US"/>
              </w:rPr>
            </w:pPr>
            <w:r>
              <w:rPr>
                <w:lang w:eastAsia="en-US"/>
              </w:rPr>
              <w:t>в 2024 году – 250,20 тыс. рублей;</w:t>
            </w:r>
          </w:p>
          <w:p w:rsidR="005D1BD0" w:rsidRDefault="005D1BD0" w:rsidP="005D1BD0">
            <w:pPr>
              <w:autoSpaceDE w:val="0"/>
              <w:autoSpaceDN w:val="0"/>
              <w:adjustRightInd w:val="0"/>
              <w:spacing w:line="235" w:lineRule="auto"/>
              <w:jc w:val="both"/>
              <w:rPr>
                <w:lang w:eastAsia="en-US"/>
              </w:rPr>
            </w:pPr>
            <w:r>
              <w:rPr>
                <w:lang w:eastAsia="en-US"/>
              </w:rPr>
              <w:t>в 2025 году – 220,50 тыс. рублей;</w:t>
            </w:r>
          </w:p>
          <w:p w:rsidR="005D1BD0" w:rsidRDefault="005D1BD0" w:rsidP="005D1BD0">
            <w:pPr>
              <w:autoSpaceDE w:val="0"/>
              <w:autoSpaceDN w:val="0"/>
              <w:adjustRightInd w:val="0"/>
              <w:spacing w:line="235" w:lineRule="auto"/>
              <w:jc w:val="both"/>
              <w:rPr>
                <w:lang w:eastAsia="en-US"/>
              </w:rPr>
            </w:pPr>
            <w:r>
              <w:rPr>
                <w:lang w:eastAsia="en-US"/>
              </w:rPr>
              <w:t>в 2026–2030 годах – 1102,50 тыс. рублей;</w:t>
            </w:r>
          </w:p>
          <w:p w:rsidR="005D1BD0" w:rsidRDefault="005D1BD0" w:rsidP="005D1BD0">
            <w:pPr>
              <w:autoSpaceDE w:val="0"/>
              <w:autoSpaceDN w:val="0"/>
              <w:adjustRightInd w:val="0"/>
              <w:spacing w:line="235" w:lineRule="auto"/>
              <w:jc w:val="both"/>
              <w:rPr>
                <w:lang w:eastAsia="en-US"/>
              </w:rPr>
            </w:pPr>
            <w:r>
              <w:rPr>
                <w:lang w:eastAsia="en-US"/>
              </w:rPr>
              <w:t>в 2031–2035 годах – 1102,50 тыс. рублей;</w:t>
            </w:r>
          </w:p>
          <w:p w:rsidR="005D1BD0" w:rsidRDefault="005D1BD0" w:rsidP="005D1BD0">
            <w:pPr>
              <w:autoSpaceDE w:val="0"/>
              <w:autoSpaceDN w:val="0"/>
              <w:adjustRightInd w:val="0"/>
              <w:spacing w:line="235" w:lineRule="auto"/>
              <w:jc w:val="both"/>
              <w:rPr>
                <w:lang w:eastAsia="en-US"/>
              </w:rPr>
            </w:pPr>
            <w:r>
              <w:rPr>
                <w:lang w:eastAsia="en-US"/>
              </w:rPr>
              <w:t>бюджета Канашского района Чувашской Республики – 181,50 тыс. рублей, в том числе:</w:t>
            </w:r>
          </w:p>
          <w:p w:rsidR="005D1BD0" w:rsidRDefault="005D1BD0" w:rsidP="005D1BD0">
            <w:pPr>
              <w:autoSpaceDE w:val="0"/>
              <w:autoSpaceDN w:val="0"/>
              <w:adjustRightInd w:val="0"/>
              <w:spacing w:line="235" w:lineRule="auto"/>
              <w:jc w:val="both"/>
              <w:rPr>
                <w:lang w:eastAsia="en-US"/>
              </w:rPr>
            </w:pPr>
            <w:r>
              <w:rPr>
                <w:lang w:eastAsia="en-US"/>
              </w:rPr>
              <w:t>в 2020 году – 0,00 тыс. рублей;</w:t>
            </w:r>
          </w:p>
          <w:p w:rsidR="005D1BD0" w:rsidRDefault="005D1BD0" w:rsidP="005D1BD0">
            <w:pPr>
              <w:autoSpaceDE w:val="0"/>
              <w:autoSpaceDN w:val="0"/>
              <w:adjustRightInd w:val="0"/>
              <w:spacing w:line="235" w:lineRule="auto"/>
              <w:jc w:val="both"/>
              <w:rPr>
                <w:lang w:eastAsia="en-US"/>
              </w:rPr>
            </w:pPr>
            <w:r>
              <w:rPr>
                <w:lang w:eastAsia="en-US"/>
              </w:rPr>
              <w:t>в 2021 году – 0,00 тыс. рублей;</w:t>
            </w:r>
          </w:p>
          <w:p w:rsidR="005D1BD0" w:rsidRDefault="005D1BD0" w:rsidP="005D1BD0">
            <w:pPr>
              <w:autoSpaceDE w:val="0"/>
              <w:autoSpaceDN w:val="0"/>
              <w:adjustRightInd w:val="0"/>
              <w:spacing w:line="235" w:lineRule="auto"/>
              <w:jc w:val="both"/>
              <w:rPr>
                <w:lang w:eastAsia="en-US"/>
              </w:rPr>
            </w:pPr>
            <w:r>
              <w:rPr>
                <w:lang w:eastAsia="en-US"/>
              </w:rPr>
              <w:t>в 2022 году – 181,50 тыс. рублей;</w:t>
            </w:r>
          </w:p>
          <w:p w:rsidR="005D1BD0" w:rsidRDefault="005D1BD0" w:rsidP="005D1BD0">
            <w:pPr>
              <w:autoSpaceDE w:val="0"/>
              <w:autoSpaceDN w:val="0"/>
              <w:adjustRightInd w:val="0"/>
              <w:spacing w:line="235" w:lineRule="auto"/>
              <w:jc w:val="both"/>
              <w:rPr>
                <w:lang w:eastAsia="en-US"/>
              </w:rPr>
            </w:pPr>
            <w:r>
              <w:rPr>
                <w:lang w:eastAsia="en-US"/>
              </w:rPr>
              <w:t>в 2023 году – 0,00 тыс. рублей;</w:t>
            </w:r>
          </w:p>
          <w:p w:rsidR="005D1BD0" w:rsidRDefault="005D1BD0" w:rsidP="005D1BD0">
            <w:pPr>
              <w:autoSpaceDE w:val="0"/>
              <w:autoSpaceDN w:val="0"/>
              <w:adjustRightInd w:val="0"/>
              <w:spacing w:line="235" w:lineRule="auto"/>
              <w:jc w:val="both"/>
              <w:rPr>
                <w:lang w:eastAsia="en-US"/>
              </w:rPr>
            </w:pPr>
            <w:r>
              <w:rPr>
                <w:lang w:eastAsia="en-US"/>
              </w:rPr>
              <w:t>в 2024 году – 0,00 тыс. рублей;</w:t>
            </w:r>
          </w:p>
          <w:p w:rsidR="005D1BD0" w:rsidRDefault="005D1BD0" w:rsidP="005D1BD0">
            <w:pPr>
              <w:autoSpaceDE w:val="0"/>
              <w:autoSpaceDN w:val="0"/>
              <w:adjustRightInd w:val="0"/>
              <w:spacing w:line="235" w:lineRule="auto"/>
              <w:jc w:val="both"/>
              <w:rPr>
                <w:lang w:eastAsia="en-US"/>
              </w:rPr>
            </w:pPr>
            <w:r>
              <w:rPr>
                <w:lang w:eastAsia="en-US"/>
              </w:rPr>
              <w:t>в 2025 году – 0,00 тыс. рублей;</w:t>
            </w:r>
          </w:p>
          <w:p w:rsidR="005D1BD0" w:rsidRDefault="005D1BD0" w:rsidP="005D1BD0">
            <w:pPr>
              <w:autoSpaceDE w:val="0"/>
              <w:autoSpaceDN w:val="0"/>
              <w:adjustRightInd w:val="0"/>
              <w:spacing w:line="235" w:lineRule="auto"/>
              <w:jc w:val="both"/>
              <w:rPr>
                <w:lang w:eastAsia="en-US"/>
              </w:rPr>
            </w:pPr>
            <w:r>
              <w:rPr>
                <w:lang w:eastAsia="en-US"/>
              </w:rPr>
              <w:t>в 2026–2030 годах – 0,00 тыс. рублей;</w:t>
            </w:r>
          </w:p>
          <w:p w:rsidR="005D1BD0" w:rsidRDefault="005D1BD0" w:rsidP="005D1BD0">
            <w:pPr>
              <w:autoSpaceDE w:val="0"/>
              <w:autoSpaceDN w:val="0"/>
              <w:adjustRightInd w:val="0"/>
              <w:spacing w:line="235" w:lineRule="auto"/>
              <w:jc w:val="both"/>
              <w:rPr>
                <w:lang w:eastAsia="en-US"/>
              </w:rPr>
            </w:pPr>
            <w:r>
              <w:rPr>
                <w:lang w:eastAsia="en-US"/>
              </w:rPr>
              <w:t>в 2031–2035 годах – 0,00 тыс. рублей;</w:t>
            </w:r>
          </w:p>
          <w:p w:rsidR="005D1BD0" w:rsidRDefault="005D1BD0" w:rsidP="005D1BD0">
            <w:pPr>
              <w:autoSpaceDE w:val="0"/>
              <w:autoSpaceDN w:val="0"/>
              <w:adjustRightInd w:val="0"/>
              <w:spacing w:line="235" w:lineRule="auto"/>
              <w:jc w:val="both"/>
              <w:rPr>
                <w:lang w:eastAsia="en-US"/>
              </w:rPr>
            </w:pPr>
            <w:r>
              <w:rPr>
                <w:lang w:eastAsia="en-US"/>
              </w:rPr>
              <w:lastRenderedPageBreak/>
              <w:t>внебюджетных источников – 0,00 тыс. рублей, в том числе:</w:t>
            </w:r>
          </w:p>
          <w:p w:rsidR="005D1BD0" w:rsidRDefault="005D1BD0" w:rsidP="005D1BD0">
            <w:pPr>
              <w:autoSpaceDE w:val="0"/>
              <w:autoSpaceDN w:val="0"/>
              <w:adjustRightInd w:val="0"/>
              <w:spacing w:line="235" w:lineRule="auto"/>
              <w:jc w:val="both"/>
              <w:rPr>
                <w:lang w:eastAsia="en-US"/>
              </w:rPr>
            </w:pPr>
            <w:r>
              <w:rPr>
                <w:lang w:eastAsia="en-US"/>
              </w:rPr>
              <w:t>в 2020 году – 0,00 тыс. рублей;</w:t>
            </w:r>
          </w:p>
          <w:p w:rsidR="005D1BD0" w:rsidRDefault="005D1BD0" w:rsidP="005D1BD0">
            <w:pPr>
              <w:autoSpaceDE w:val="0"/>
              <w:autoSpaceDN w:val="0"/>
              <w:adjustRightInd w:val="0"/>
              <w:spacing w:line="235" w:lineRule="auto"/>
              <w:jc w:val="both"/>
              <w:rPr>
                <w:lang w:eastAsia="en-US"/>
              </w:rPr>
            </w:pPr>
            <w:r>
              <w:rPr>
                <w:lang w:eastAsia="en-US"/>
              </w:rPr>
              <w:t>в 2021 году – 0,00 тыс. рублей;</w:t>
            </w:r>
          </w:p>
          <w:p w:rsidR="005D1BD0" w:rsidRDefault="005D1BD0" w:rsidP="005D1BD0">
            <w:pPr>
              <w:autoSpaceDE w:val="0"/>
              <w:autoSpaceDN w:val="0"/>
              <w:adjustRightInd w:val="0"/>
              <w:spacing w:line="235" w:lineRule="auto"/>
              <w:jc w:val="both"/>
              <w:rPr>
                <w:lang w:eastAsia="en-US"/>
              </w:rPr>
            </w:pPr>
            <w:r>
              <w:rPr>
                <w:lang w:eastAsia="en-US"/>
              </w:rPr>
              <w:t>в 2022 году – 0,00 тыс. рублей;</w:t>
            </w:r>
          </w:p>
          <w:p w:rsidR="005D1BD0" w:rsidRDefault="005D1BD0" w:rsidP="005D1BD0">
            <w:pPr>
              <w:autoSpaceDE w:val="0"/>
              <w:autoSpaceDN w:val="0"/>
              <w:adjustRightInd w:val="0"/>
              <w:spacing w:line="235" w:lineRule="auto"/>
              <w:jc w:val="both"/>
              <w:rPr>
                <w:lang w:eastAsia="en-US"/>
              </w:rPr>
            </w:pPr>
            <w:r>
              <w:rPr>
                <w:lang w:eastAsia="en-US"/>
              </w:rPr>
              <w:t>в 2023 году –0,00 тыс. рублей;</w:t>
            </w:r>
          </w:p>
          <w:p w:rsidR="005D1BD0" w:rsidRDefault="005D1BD0" w:rsidP="005D1BD0">
            <w:pPr>
              <w:autoSpaceDE w:val="0"/>
              <w:autoSpaceDN w:val="0"/>
              <w:adjustRightInd w:val="0"/>
              <w:spacing w:line="235" w:lineRule="auto"/>
              <w:jc w:val="both"/>
              <w:rPr>
                <w:lang w:eastAsia="en-US"/>
              </w:rPr>
            </w:pPr>
            <w:r>
              <w:rPr>
                <w:lang w:eastAsia="en-US"/>
              </w:rPr>
              <w:t>в 2024 году – 0,00 тыс. рублей;</w:t>
            </w:r>
          </w:p>
          <w:p w:rsidR="005D1BD0" w:rsidRDefault="005D1BD0" w:rsidP="005D1BD0">
            <w:pPr>
              <w:autoSpaceDE w:val="0"/>
              <w:autoSpaceDN w:val="0"/>
              <w:adjustRightInd w:val="0"/>
              <w:spacing w:line="235" w:lineRule="auto"/>
              <w:jc w:val="both"/>
              <w:rPr>
                <w:lang w:eastAsia="en-US"/>
              </w:rPr>
            </w:pPr>
            <w:r>
              <w:rPr>
                <w:lang w:eastAsia="en-US"/>
              </w:rPr>
              <w:t>в 2025 году – 0,00 тыс. рублей;</w:t>
            </w:r>
          </w:p>
          <w:p w:rsidR="005D1BD0" w:rsidRDefault="005D1BD0" w:rsidP="005D1BD0">
            <w:pPr>
              <w:autoSpaceDE w:val="0"/>
              <w:autoSpaceDN w:val="0"/>
              <w:adjustRightInd w:val="0"/>
              <w:spacing w:line="235" w:lineRule="auto"/>
              <w:jc w:val="both"/>
              <w:rPr>
                <w:lang w:eastAsia="en-US"/>
              </w:rPr>
            </w:pPr>
            <w:r>
              <w:rPr>
                <w:lang w:eastAsia="en-US"/>
              </w:rPr>
              <w:t>в 2026–2030 годах – 0,00 тыс. рублей;</w:t>
            </w:r>
          </w:p>
          <w:p w:rsidR="005D1BD0" w:rsidRDefault="005D1BD0" w:rsidP="005D1BD0">
            <w:pPr>
              <w:autoSpaceDE w:val="0"/>
              <w:autoSpaceDN w:val="0"/>
              <w:adjustRightInd w:val="0"/>
              <w:spacing w:line="235" w:lineRule="auto"/>
              <w:jc w:val="both"/>
              <w:rPr>
                <w:lang w:eastAsia="en-US"/>
              </w:rPr>
            </w:pPr>
            <w:r>
              <w:rPr>
                <w:lang w:eastAsia="en-US"/>
              </w:rPr>
              <w:t>в 2031–2035 годах – 0,00 тыс. рублей</w:t>
            </w:r>
          </w:p>
          <w:p w:rsidR="00E31E8E" w:rsidRDefault="00E31E8E" w:rsidP="005D1BD0">
            <w:pPr>
              <w:autoSpaceDE w:val="0"/>
              <w:autoSpaceDN w:val="0"/>
              <w:adjustRightInd w:val="0"/>
              <w:spacing w:line="235" w:lineRule="auto"/>
              <w:jc w:val="both"/>
              <w:rPr>
                <w:lang w:eastAsia="en-US"/>
              </w:rPr>
            </w:pPr>
            <w:r w:rsidRPr="00CA6DD7">
              <w:rPr>
                <w:lang w:eastAsia="en-US"/>
              </w:rPr>
              <w:t>Объемы и источники финансирования, направляемые на реализац</w:t>
            </w:r>
            <w:r w:rsidR="00AA0588">
              <w:rPr>
                <w:lang w:eastAsia="en-US"/>
              </w:rPr>
              <w:t>ию Программы, могут уточняться</w:t>
            </w:r>
            <w:r w:rsidR="0097788E">
              <w:rPr>
                <w:lang w:eastAsia="en-US"/>
              </w:rPr>
              <w:t>.</w:t>
            </w:r>
          </w:p>
          <w:p w:rsidR="001554AA" w:rsidRPr="00CA6DD7" w:rsidRDefault="001554AA" w:rsidP="0097788E">
            <w:pPr>
              <w:autoSpaceDE w:val="0"/>
              <w:autoSpaceDN w:val="0"/>
              <w:adjustRightInd w:val="0"/>
              <w:spacing w:line="235" w:lineRule="auto"/>
              <w:jc w:val="both"/>
            </w:pPr>
          </w:p>
        </w:tc>
      </w:tr>
      <w:tr w:rsidR="00E31E8E" w:rsidRPr="003424EF" w:rsidTr="00664029">
        <w:tc>
          <w:tcPr>
            <w:tcW w:w="1598" w:type="pct"/>
          </w:tcPr>
          <w:p w:rsidR="00E31E8E" w:rsidRPr="0083621C" w:rsidRDefault="00E31E8E" w:rsidP="00E31E8E">
            <w:pPr>
              <w:widowControl w:val="0"/>
              <w:autoSpaceDE w:val="0"/>
              <w:autoSpaceDN w:val="0"/>
              <w:spacing w:line="235" w:lineRule="auto"/>
              <w:jc w:val="both"/>
            </w:pPr>
            <w:r w:rsidRPr="0083621C">
              <w:lastRenderedPageBreak/>
              <w:t>Ожидаемые результаты реализации Муниципальной программы</w:t>
            </w:r>
          </w:p>
          <w:p w:rsidR="00E31E8E" w:rsidRPr="0083621C" w:rsidRDefault="00E31E8E" w:rsidP="00E31E8E">
            <w:pPr>
              <w:rPr>
                <w:color w:val="FF0000"/>
              </w:rPr>
            </w:pPr>
          </w:p>
        </w:tc>
        <w:tc>
          <w:tcPr>
            <w:tcW w:w="524" w:type="pct"/>
          </w:tcPr>
          <w:p w:rsidR="00E31E8E" w:rsidRPr="0083621C" w:rsidRDefault="00E31E8E" w:rsidP="00E31E8E">
            <w:pPr>
              <w:autoSpaceDE w:val="0"/>
              <w:autoSpaceDN w:val="0"/>
              <w:adjustRightInd w:val="0"/>
              <w:spacing w:line="235" w:lineRule="auto"/>
              <w:jc w:val="both"/>
              <w:rPr>
                <w:lang w:eastAsia="en-US"/>
              </w:rPr>
            </w:pPr>
            <w:r w:rsidRPr="0083621C">
              <w:rPr>
                <w:lang w:eastAsia="en-US"/>
              </w:rPr>
              <w:t>–</w:t>
            </w:r>
          </w:p>
        </w:tc>
        <w:tc>
          <w:tcPr>
            <w:tcW w:w="2878" w:type="pct"/>
          </w:tcPr>
          <w:p w:rsidR="00E31E8E" w:rsidRPr="0083621C" w:rsidRDefault="00E31E8E" w:rsidP="00E31E8E">
            <w:pPr>
              <w:autoSpaceDE w:val="0"/>
              <w:autoSpaceDN w:val="0"/>
              <w:adjustRightInd w:val="0"/>
              <w:spacing w:line="235" w:lineRule="auto"/>
              <w:jc w:val="both"/>
              <w:rPr>
                <w:lang w:eastAsia="en-US"/>
              </w:rPr>
            </w:pPr>
            <w:r w:rsidRPr="0083621C">
              <w:rPr>
                <w:lang w:eastAsia="en-US"/>
              </w:rPr>
              <w:t>увеличение объема производства сельскохозяйственной продукции в фактически действующих ценах в 3,5 раза по сравнению с 2019 годом, в сопоставимых ценах – на 16 %;</w:t>
            </w:r>
          </w:p>
          <w:p w:rsidR="00E31E8E" w:rsidRPr="0083621C" w:rsidRDefault="00E31E8E" w:rsidP="00E31E8E">
            <w:pPr>
              <w:spacing w:line="235" w:lineRule="auto"/>
              <w:jc w:val="both"/>
              <w:rPr>
                <w:bCs/>
              </w:rPr>
            </w:pPr>
            <w:r w:rsidRPr="0083621C">
              <w:rPr>
                <w:bCs/>
              </w:rPr>
              <w:t>рост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w:t>
            </w:r>
          </w:p>
          <w:p w:rsidR="00E31E8E" w:rsidRPr="0083621C" w:rsidRDefault="00E31E8E" w:rsidP="00E31E8E">
            <w:pPr>
              <w:autoSpaceDE w:val="0"/>
              <w:autoSpaceDN w:val="0"/>
              <w:adjustRightInd w:val="0"/>
              <w:spacing w:line="235" w:lineRule="auto"/>
              <w:jc w:val="both"/>
              <w:rPr>
                <w:lang w:eastAsia="en-US"/>
              </w:rPr>
            </w:pPr>
            <w:r w:rsidRPr="0083621C">
              <w:rPr>
                <w:lang w:eastAsia="en-US"/>
              </w:rPr>
              <w:t>выход на внешние рынки по таким продуктам питания и сельскохозяйственному сырью, как рапс, пивоваренная продукция, горчица, мясо птицы, овощи;</w:t>
            </w:r>
          </w:p>
          <w:p w:rsidR="00E31E8E" w:rsidRPr="0083621C" w:rsidRDefault="00E31E8E" w:rsidP="00E31E8E">
            <w:pPr>
              <w:autoSpaceDE w:val="0"/>
              <w:autoSpaceDN w:val="0"/>
              <w:adjustRightInd w:val="0"/>
              <w:spacing w:line="235" w:lineRule="auto"/>
              <w:jc w:val="both"/>
              <w:rPr>
                <w:lang w:eastAsia="en-US"/>
              </w:rPr>
            </w:pPr>
            <w:r w:rsidRPr="0083621C">
              <w:rPr>
                <w:lang w:eastAsia="en-US"/>
              </w:rPr>
              <w:t>продвижение продукции организаций агропромышленного комплекса под единым брендом «Покупай Чувашское»;</w:t>
            </w:r>
          </w:p>
          <w:p w:rsidR="00E31E8E" w:rsidRPr="003424EF" w:rsidRDefault="00E31E8E" w:rsidP="00E31E8E">
            <w:pPr>
              <w:autoSpaceDE w:val="0"/>
              <w:autoSpaceDN w:val="0"/>
              <w:adjustRightInd w:val="0"/>
              <w:spacing w:line="235" w:lineRule="auto"/>
              <w:jc w:val="both"/>
            </w:pPr>
            <w:r w:rsidRPr="0083621C">
              <w:rPr>
                <w:lang w:eastAsia="en-US"/>
              </w:rPr>
              <w:t>ускоренное развитие агропромышленного комплекса, определяющее высокие требования к качеству социальной среды в сельской местности.</w:t>
            </w:r>
          </w:p>
        </w:tc>
      </w:tr>
    </w:tbl>
    <w:p w:rsidR="003424EF" w:rsidRPr="003424EF" w:rsidRDefault="003424EF" w:rsidP="003424EF">
      <w:pPr>
        <w:rPr>
          <w:sz w:val="26"/>
          <w:szCs w:val="26"/>
        </w:rPr>
      </w:pPr>
    </w:p>
    <w:p w:rsidR="003424EF" w:rsidRPr="003424EF" w:rsidRDefault="003424EF" w:rsidP="003424EF">
      <w:pPr>
        <w:jc w:val="center"/>
        <w:rPr>
          <w:b/>
        </w:rPr>
      </w:pPr>
      <w:r w:rsidRPr="003424EF">
        <w:rPr>
          <w:sz w:val="26"/>
          <w:szCs w:val="26"/>
        </w:rPr>
        <w:br w:type="page"/>
      </w:r>
      <w:r w:rsidRPr="003424EF">
        <w:rPr>
          <w:b/>
        </w:rPr>
        <w:lastRenderedPageBreak/>
        <w:t xml:space="preserve">Раздел I. Приоритеты муниципальной политики в сфере реализации </w:t>
      </w:r>
    </w:p>
    <w:p w:rsidR="003424EF" w:rsidRPr="003424EF" w:rsidRDefault="003424EF" w:rsidP="003424EF">
      <w:pPr>
        <w:jc w:val="center"/>
        <w:rPr>
          <w:b/>
        </w:rPr>
      </w:pPr>
      <w:r w:rsidRPr="003424EF">
        <w:rPr>
          <w:b/>
        </w:rPr>
        <w:t xml:space="preserve">Муниципальной программы Канашского района Чувашской Республики «Развитие сельского хозяйства и регулирование рынка </w:t>
      </w:r>
    </w:p>
    <w:p w:rsidR="003424EF" w:rsidRPr="003424EF" w:rsidRDefault="003424EF" w:rsidP="003424EF">
      <w:pPr>
        <w:jc w:val="center"/>
        <w:rPr>
          <w:b/>
        </w:rPr>
      </w:pPr>
      <w:r w:rsidRPr="003424EF">
        <w:rPr>
          <w:b/>
        </w:rPr>
        <w:t>сельскохозяйственной продукции, сырья и продовольствия</w:t>
      </w:r>
    </w:p>
    <w:p w:rsidR="003424EF" w:rsidRPr="003424EF" w:rsidRDefault="003424EF" w:rsidP="003424EF">
      <w:pPr>
        <w:jc w:val="center"/>
        <w:rPr>
          <w:b/>
        </w:rPr>
      </w:pPr>
      <w:r w:rsidRPr="003424EF">
        <w:rPr>
          <w:b/>
        </w:rPr>
        <w:t xml:space="preserve"> Канашского района Чувашской Республики» на 2020-2035 годы, </w:t>
      </w:r>
    </w:p>
    <w:p w:rsidR="003424EF" w:rsidRPr="003424EF" w:rsidRDefault="003424EF" w:rsidP="003424EF">
      <w:pPr>
        <w:jc w:val="center"/>
        <w:rPr>
          <w:b/>
        </w:rPr>
      </w:pPr>
      <w:r w:rsidRPr="003424EF">
        <w:rPr>
          <w:b/>
        </w:rPr>
        <w:t xml:space="preserve">цели, задачи, описание сроков и этапов реализации </w:t>
      </w:r>
    </w:p>
    <w:p w:rsidR="003424EF" w:rsidRPr="003424EF" w:rsidRDefault="003424EF" w:rsidP="003424EF">
      <w:pPr>
        <w:widowControl w:val="0"/>
        <w:autoSpaceDE w:val="0"/>
        <w:autoSpaceDN w:val="0"/>
        <w:rPr>
          <w:sz w:val="26"/>
          <w:szCs w:val="26"/>
        </w:rPr>
      </w:pPr>
    </w:p>
    <w:p w:rsidR="003424EF" w:rsidRPr="003424EF" w:rsidRDefault="003424EF" w:rsidP="003424EF">
      <w:pPr>
        <w:ind w:firstLine="709"/>
        <w:jc w:val="both"/>
      </w:pPr>
      <w:r w:rsidRPr="003424EF">
        <w:t>Приоритеты муниципальной политики в сфере агропромышленного комплекса определены в Федеральном законе «О развитии сельского хозяйства», указах Президента Российской Федерации от 30 января 2010 г. № 120 «Об утверждении Доктрины продовольственной безопасности Российской Федерации», от 7 мая 2018 г. № 204 «О национальных целях и стратегических задачах развития Российской Федерации на период до 2024 года», постановлении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постановлении Кабинета Министров Чувашской Республики от 28 июня 2018 г. № 254 «Об утверждении Стратегии социально-экономического развития Чувашской Республики до 2035 года», постановлении Кабинета Министров Чувашской Республики от 26 октября 2018 г. № 433 «О 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w:t>
      </w:r>
    </w:p>
    <w:p w:rsidR="003424EF" w:rsidRPr="003424EF" w:rsidRDefault="003424EF" w:rsidP="003424EF">
      <w:pPr>
        <w:widowControl w:val="0"/>
        <w:autoSpaceDE w:val="0"/>
        <w:autoSpaceDN w:val="0"/>
        <w:spacing w:line="247" w:lineRule="auto"/>
        <w:ind w:firstLine="709"/>
        <w:jc w:val="both"/>
      </w:pPr>
      <w:r w:rsidRPr="003424EF">
        <w:t>Муниципальная программа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 (далее – Муниципальная программа) предусматривает комплексное развитие всех сфер деятельности агропромышленного комплекса Канашского района Чувашской Республики. Одновременно определены два уровня приоритетов.</w:t>
      </w:r>
    </w:p>
    <w:p w:rsidR="003424EF" w:rsidRPr="003424EF" w:rsidRDefault="003424EF" w:rsidP="003424EF">
      <w:pPr>
        <w:widowControl w:val="0"/>
        <w:autoSpaceDE w:val="0"/>
        <w:autoSpaceDN w:val="0"/>
        <w:spacing w:line="247" w:lineRule="auto"/>
        <w:ind w:firstLine="709"/>
        <w:jc w:val="both"/>
      </w:pPr>
      <w:r w:rsidRPr="003424EF">
        <w:t xml:space="preserve">К первому уровню приоритетов относятся: </w:t>
      </w:r>
    </w:p>
    <w:p w:rsidR="003424EF" w:rsidRPr="003424EF" w:rsidRDefault="003424EF" w:rsidP="003424EF">
      <w:pPr>
        <w:widowControl w:val="0"/>
        <w:autoSpaceDE w:val="0"/>
        <w:autoSpaceDN w:val="0"/>
        <w:spacing w:line="247" w:lineRule="auto"/>
        <w:ind w:firstLine="709"/>
        <w:jc w:val="both"/>
      </w:pPr>
      <w:r w:rsidRPr="003424EF">
        <w:t>экологическая безопасность сельскохозяйственной продукции и продовольствия;</w:t>
      </w:r>
    </w:p>
    <w:p w:rsidR="003424EF" w:rsidRPr="003424EF" w:rsidRDefault="003424EF" w:rsidP="003424EF">
      <w:pPr>
        <w:widowControl w:val="0"/>
        <w:autoSpaceDE w:val="0"/>
        <w:autoSpaceDN w:val="0"/>
        <w:spacing w:line="247" w:lineRule="auto"/>
        <w:ind w:firstLine="709"/>
        <w:jc w:val="both"/>
      </w:pPr>
      <w:r w:rsidRPr="003424EF">
        <w:t>в сфере производства – скотоводство (производство молока и мяса) как системообразующее направление деятельности, использующее конкурентные преимущества район, в первую очередь наличие значительных площадей сельскохозяйственных угодий, а также растениеводство как основа развития животноводства;</w:t>
      </w:r>
    </w:p>
    <w:p w:rsidR="003424EF" w:rsidRPr="003424EF" w:rsidRDefault="003424EF" w:rsidP="003424EF">
      <w:pPr>
        <w:widowControl w:val="0"/>
        <w:autoSpaceDE w:val="0"/>
        <w:autoSpaceDN w:val="0"/>
        <w:spacing w:line="247" w:lineRule="auto"/>
        <w:ind w:firstLine="709"/>
        <w:jc w:val="both"/>
      </w:pPr>
      <w:r w:rsidRPr="003424EF">
        <w:t>в экономической сфере – повышение доходов сельскохозяйственных товаропроизводителей;</w:t>
      </w:r>
    </w:p>
    <w:p w:rsidR="003424EF" w:rsidRPr="003424EF" w:rsidRDefault="003424EF" w:rsidP="003424EF">
      <w:pPr>
        <w:widowControl w:val="0"/>
        <w:autoSpaceDE w:val="0"/>
        <w:autoSpaceDN w:val="0"/>
        <w:spacing w:line="247" w:lineRule="auto"/>
        <w:ind w:firstLine="709"/>
        <w:jc w:val="both"/>
      </w:pPr>
      <w:r w:rsidRPr="003424EF">
        <w:t>в социальной сфере – устойчивое развитие сельских территорий в качестве непременного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потребления пищевых продуктов;</w:t>
      </w:r>
    </w:p>
    <w:p w:rsidR="003424EF" w:rsidRPr="003424EF" w:rsidRDefault="003424EF" w:rsidP="003424EF">
      <w:pPr>
        <w:widowControl w:val="0"/>
        <w:autoSpaceDE w:val="0"/>
        <w:autoSpaceDN w:val="0"/>
        <w:spacing w:line="247" w:lineRule="auto"/>
        <w:ind w:firstLine="709"/>
        <w:jc w:val="both"/>
      </w:pPr>
      <w:r w:rsidRPr="003424EF">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3424EF" w:rsidRPr="003424EF" w:rsidRDefault="003424EF" w:rsidP="003424EF">
      <w:pPr>
        <w:widowControl w:val="0"/>
        <w:autoSpaceDE w:val="0"/>
        <w:autoSpaceDN w:val="0"/>
        <w:spacing w:line="247" w:lineRule="auto"/>
        <w:ind w:firstLine="709"/>
        <w:jc w:val="both"/>
        <w:rPr>
          <w:color w:val="0D0D0D"/>
        </w:rPr>
      </w:pPr>
      <w:r w:rsidRPr="003424EF">
        <w:rPr>
          <w:color w:val="0D0D0D"/>
        </w:rPr>
        <w:t xml:space="preserve">в институциональной сфере – развитие интеграционных связей в агропромышленном комплексе и формирование продуктовых подкомплексов; </w:t>
      </w:r>
    </w:p>
    <w:p w:rsidR="003424EF" w:rsidRPr="003424EF" w:rsidRDefault="003424EF" w:rsidP="003424EF">
      <w:pPr>
        <w:widowControl w:val="0"/>
        <w:autoSpaceDE w:val="0"/>
        <w:autoSpaceDN w:val="0"/>
        <w:spacing w:line="247" w:lineRule="auto"/>
        <w:ind w:firstLine="709"/>
        <w:jc w:val="both"/>
      </w:pPr>
      <w:r w:rsidRPr="003424EF">
        <w:t>в научной и кадровой сферах – обеспечение формирования инновационного агропромышленного комплекса.</w:t>
      </w:r>
    </w:p>
    <w:p w:rsidR="003424EF" w:rsidRPr="003424EF" w:rsidRDefault="003424EF" w:rsidP="003424EF">
      <w:pPr>
        <w:widowControl w:val="0"/>
        <w:autoSpaceDE w:val="0"/>
        <w:autoSpaceDN w:val="0"/>
        <w:ind w:firstLine="709"/>
        <w:jc w:val="both"/>
      </w:pPr>
      <w:r w:rsidRPr="003424EF">
        <w:t>Ко второму уровню приоритетов относятся следующие направления:</w:t>
      </w:r>
    </w:p>
    <w:p w:rsidR="003424EF" w:rsidRPr="003424EF" w:rsidRDefault="003424EF" w:rsidP="003424EF">
      <w:pPr>
        <w:widowControl w:val="0"/>
        <w:autoSpaceDE w:val="0"/>
        <w:autoSpaceDN w:val="0"/>
        <w:ind w:firstLine="709"/>
        <w:jc w:val="both"/>
      </w:pPr>
      <w:r w:rsidRPr="003424EF">
        <w:t>развитие импортозамещающих направлений сельского хозяйства, включая овощеводство и плодоводство;</w:t>
      </w:r>
    </w:p>
    <w:p w:rsidR="003424EF" w:rsidRPr="003424EF" w:rsidRDefault="003424EF" w:rsidP="003424EF">
      <w:pPr>
        <w:widowControl w:val="0"/>
        <w:autoSpaceDE w:val="0"/>
        <w:autoSpaceDN w:val="0"/>
        <w:ind w:firstLine="709"/>
        <w:jc w:val="both"/>
      </w:pPr>
      <w:r w:rsidRPr="003424EF">
        <w:lastRenderedPageBreak/>
        <w:t>наращивание экспорта сельскохозяйственной продукции, сырья и продовольствия по мере насыщения ими регионального рынка;</w:t>
      </w:r>
    </w:p>
    <w:p w:rsidR="003424EF" w:rsidRPr="003424EF" w:rsidRDefault="003424EF" w:rsidP="003424EF">
      <w:pPr>
        <w:widowControl w:val="0"/>
        <w:autoSpaceDE w:val="0"/>
        <w:autoSpaceDN w:val="0"/>
        <w:ind w:firstLine="709"/>
        <w:jc w:val="both"/>
      </w:pPr>
      <w:r w:rsidRPr="003424EF">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3424EF" w:rsidRPr="003424EF" w:rsidRDefault="003424EF" w:rsidP="003424EF">
      <w:pPr>
        <w:widowControl w:val="0"/>
        <w:autoSpaceDE w:val="0"/>
        <w:autoSpaceDN w:val="0"/>
        <w:ind w:firstLine="709"/>
        <w:jc w:val="both"/>
      </w:pPr>
      <w:r w:rsidRPr="003424EF">
        <w:t>Муниципальной программой предусматривается реализация принципов проектного финансирования. Муниципальная поддержка развития сельскохозяйственного производства и сельской инфраструктуры будет опираться на комплексное планирование развития территорий, в том числе установление функциональных зон.</w:t>
      </w:r>
    </w:p>
    <w:p w:rsidR="003424EF" w:rsidRPr="003424EF" w:rsidRDefault="003424EF" w:rsidP="003424EF">
      <w:pPr>
        <w:widowControl w:val="0"/>
        <w:autoSpaceDE w:val="0"/>
        <w:autoSpaceDN w:val="0"/>
        <w:ind w:firstLine="709"/>
        <w:jc w:val="both"/>
      </w:pPr>
      <w:r w:rsidRPr="003424EF">
        <w:t>Муниципальная программа направлена на достижение следующих целей:</w:t>
      </w:r>
    </w:p>
    <w:p w:rsidR="003424EF" w:rsidRPr="003424EF" w:rsidRDefault="003424EF" w:rsidP="003424EF">
      <w:pPr>
        <w:widowControl w:val="0"/>
        <w:autoSpaceDE w:val="0"/>
        <w:autoSpaceDN w:val="0"/>
        <w:ind w:firstLine="709"/>
        <w:jc w:val="both"/>
      </w:pPr>
      <w:r w:rsidRPr="003424EF">
        <w:t>создание высокотехнологичного агропромышленного комплекса, обеспечивающего население качественной и экологически чистой продукцией;</w:t>
      </w:r>
    </w:p>
    <w:p w:rsidR="003424EF" w:rsidRPr="003424EF" w:rsidRDefault="003424EF" w:rsidP="003424EF">
      <w:pPr>
        <w:widowControl w:val="0"/>
        <w:autoSpaceDE w:val="0"/>
        <w:autoSpaceDN w:val="0"/>
        <w:ind w:firstLine="709"/>
        <w:jc w:val="both"/>
      </w:pPr>
      <w:r w:rsidRPr="003424EF">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3424EF" w:rsidRPr="003424EF" w:rsidRDefault="003424EF" w:rsidP="003424EF">
      <w:pPr>
        <w:widowControl w:val="0"/>
        <w:autoSpaceDE w:val="0"/>
        <w:autoSpaceDN w:val="0"/>
        <w:ind w:firstLine="709"/>
        <w:jc w:val="both"/>
      </w:pPr>
      <w:r w:rsidRPr="003424EF">
        <w:t>повышение финансовой устойчивости сельскохозяйственных товаропроизводителей;</w:t>
      </w:r>
    </w:p>
    <w:p w:rsidR="003424EF" w:rsidRPr="003424EF" w:rsidRDefault="003424EF" w:rsidP="003424EF">
      <w:pPr>
        <w:widowControl w:val="0"/>
        <w:autoSpaceDE w:val="0"/>
        <w:autoSpaceDN w:val="0"/>
        <w:ind w:firstLine="709"/>
        <w:jc w:val="both"/>
      </w:pPr>
      <w:r w:rsidRPr="003424EF">
        <w:t>воспроизводство и повышение эффективности использования в сельском хозяйстве земельных и других природных ресурсов, а также экологизация производства;</w:t>
      </w:r>
    </w:p>
    <w:p w:rsidR="003424EF" w:rsidRPr="003424EF" w:rsidRDefault="003424EF" w:rsidP="003424EF">
      <w:pPr>
        <w:widowControl w:val="0"/>
        <w:autoSpaceDE w:val="0"/>
        <w:autoSpaceDN w:val="0"/>
        <w:ind w:firstLine="709"/>
        <w:jc w:val="both"/>
      </w:pPr>
      <w:r w:rsidRPr="003424EF">
        <w:t>устойчивое развитие сельских территорий.</w:t>
      </w:r>
    </w:p>
    <w:p w:rsidR="003424EF" w:rsidRPr="003424EF" w:rsidRDefault="003424EF" w:rsidP="003424EF">
      <w:pPr>
        <w:ind w:firstLine="709"/>
        <w:jc w:val="both"/>
      </w:pPr>
      <w:r w:rsidRPr="003424EF">
        <w:t>Для достижения поставленных целей необходимо решение следующих задач:</w:t>
      </w:r>
    </w:p>
    <w:p w:rsidR="003424EF" w:rsidRPr="003424EF" w:rsidRDefault="003424EF" w:rsidP="003424EF">
      <w:pPr>
        <w:autoSpaceDE w:val="0"/>
        <w:autoSpaceDN w:val="0"/>
        <w:adjustRightInd w:val="0"/>
        <w:ind w:firstLine="709"/>
        <w:jc w:val="both"/>
        <w:rPr>
          <w:lang w:eastAsia="en-US"/>
        </w:rPr>
      </w:pPr>
      <w:r w:rsidRPr="003424EF">
        <w:rPr>
          <w:lang w:eastAsia="en-US"/>
        </w:rPr>
        <w:t>стимулирование роста производства основных видов сельскохозяйственной продукции и производства пищевых продуктов;</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осуществление противоэпизоотических мероприятий в отношении карантинных и особо опасных болезней животных; </w:t>
      </w:r>
    </w:p>
    <w:p w:rsidR="003424EF" w:rsidRPr="003424EF" w:rsidRDefault="003424EF" w:rsidP="003424EF">
      <w:pPr>
        <w:autoSpaceDE w:val="0"/>
        <w:autoSpaceDN w:val="0"/>
        <w:adjustRightInd w:val="0"/>
        <w:ind w:firstLine="709"/>
        <w:jc w:val="both"/>
        <w:rPr>
          <w:lang w:eastAsia="en-US"/>
        </w:rPr>
      </w:pPr>
      <w:r w:rsidRPr="003424EF">
        <w:rPr>
          <w:lang w:eastAsia="en-US"/>
        </w:rPr>
        <w:t>поддержка развития инфраструктуры агропродовольственного рынка;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эффективности регулирования рынков сельскохозяйственной продукции, сырья и продовольствия;</w:t>
      </w:r>
    </w:p>
    <w:p w:rsidR="003424EF" w:rsidRPr="003424EF" w:rsidRDefault="003424EF" w:rsidP="003424EF">
      <w:pPr>
        <w:autoSpaceDE w:val="0"/>
        <w:autoSpaceDN w:val="0"/>
        <w:adjustRightInd w:val="0"/>
        <w:ind w:firstLine="709"/>
        <w:jc w:val="both"/>
        <w:rPr>
          <w:lang w:eastAsia="en-US"/>
        </w:rPr>
      </w:pPr>
      <w:r w:rsidRPr="003424EF">
        <w:rPr>
          <w:lang w:eastAsia="en-US"/>
        </w:rPr>
        <w:t>поддержка малых форм хозяйствования;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качества жизни сельского населения;</w:t>
      </w:r>
    </w:p>
    <w:p w:rsidR="003424EF" w:rsidRPr="003424EF" w:rsidRDefault="003424EF" w:rsidP="003424EF">
      <w:pPr>
        <w:autoSpaceDE w:val="0"/>
        <w:autoSpaceDN w:val="0"/>
        <w:adjustRightInd w:val="0"/>
        <w:ind w:firstLine="709"/>
        <w:jc w:val="both"/>
        <w:rPr>
          <w:lang w:eastAsia="en-US"/>
        </w:rPr>
      </w:pPr>
      <w:r w:rsidRPr="003424EF">
        <w:rPr>
          <w:lang w:eastAsia="en-US"/>
        </w:rPr>
        <w:t>стимулирование инновационной деятельности и инновационного развития агропромышленного комплекса;</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эффективного использования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мелиорации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3424EF" w:rsidRPr="003424EF" w:rsidRDefault="003424EF" w:rsidP="003424EF">
      <w:pPr>
        <w:widowControl w:val="0"/>
        <w:autoSpaceDE w:val="0"/>
        <w:autoSpaceDN w:val="0"/>
        <w:ind w:firstLine="709"/>
        <w:jc w:val="both"/>
        <w:rPr>
          <w:lang w:eastAsia="en-US"/>
        </w:rPr>
      </w:pPr>
      <w:r w:rsidRPr="003424EF">
        <w:rPr>
          <w:lang w:eastAsia="en-US"/>
        </w:rPr>
        <w:t>модернизация материально-технической и технологической базы селекции и семеноводства;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производительности труда в агропромышленном комплексе за счет внедрения интенсивных, энергосберегающих технологий;</w:t>
      </w:r>
    </w:p>
    <w:p w:rsidR="003424EF" w:rsidRPr="003424EF" w:rsidRDefault="003424EF" w:rsidP="003424EF">
      <w:pPr>
        <w:autoSpaceDE w:val="0"/>
        <w:autoSpaceDN w:val="0"/>
        <w:adjustRightInd w:val="0"/>
        <w:ind w:firstLine="709"/>
        <w:jc w:val="both"/>
        <w:rPr>
          <w:lang w:eastAsia="en-US"/>
        </w:rPr>
      </w:pPr>
      <w:r w:rsidRPr="003424EF">
        <w:rPr>
          <w:lang w:eastAsia="en-US"/>
        </w:rPr>
        <w:t>укрепление племенной базы, повышение генетического потенциала сельскохозяйственных животных, модернизация технологических процессов;</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использования мощностей перерабатывающей промышленности с учетом растущих сырьевых ресурсов, расширение производственной линейки пищевых продуктов;</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реализация проектов, направленных на глубокую переработку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кооперации в сфере производства и реализации сельскохозяйственной продукции, сырья и продовольствия.</w:t>
      </w:r>
    </w:p>
    <w:p w:rsidR="003424EF" w:rsidRPr="003424EF" w:rsidRDefault="003424EF" w:rsidP="003424EF">
      <w:pPr>
        <w:autoSpaceDE w:val="0"/>
        <w:autoSpaceDN w:val="0"/>
        <w:adjustRightInd w:val="0"/>
        <w:ind w:firstLine="709"/>
        <w:jc w:val="both"/>
      </w:pPr>
      <w:r w:rsidRPr="003424EF">
        <w:t>Муниципальная программа будет реализовываться в 2020–2035 годах в три этапа.</w:t>
      </w:r>
    </w:p>
    <w:p w:rsidR="003424EF" w:rsidRPr="003424EF" w:rsidRDefault="003424EF" w:rsidP="003424EF">
      <w:pPr>
        <w:autoSpaceDE w:val="0"/>
        <w:autoSpaceDN w:val="0"/>
        <w:adjustRightInd w:val="0"/>
        <w:ind w:firstLine="709"/>
        <w:jc w:val="both"/>
      </w:pPr>
      <w:r w:rsidRPr="003424EF">
        <w:t>1 этап – 2020–2025 годы.</w:t>
      </w:r>
    </w:p>
    <w:p w:rsidR="003424EF" w:rsidRPr="003424EF" w:rsidRDefault="003424EF" w:rsidP="003424EF">
      <w:pPr>
        <w:autoSpaceDE w:val="0"/>
        <w:autoSpaceDN w:val="0"/>
        <w:adjustRightInd w:val="0"/>
        <w:ind w:firstLine="708"/>
        <w:jc w:val="both"/>
        <w:rPr>
          <w:lang w:eastAsia="en-US"/>
        </w:rPr>
      </w:pPr>
      <w:r w:rsidRPr="003424EF">
        <w:rPr>
          <w:lang w:eastAsia="en-US"/>
        </w:rPr>
        <w:t xml:space="preserve">Реализация мероприятий Муниципальной программы на 1 этапе должна обеспечить достижение в 2025 году следующих целевых индикаторов и показателей: </w:t>
      </w:r>
    </w:p>
    <w:p w:rsidR="003424EF" w:rsidRPr="003424EF" w:rsidRDefault="003424EF" w:rsidP="003424EF">
      <w:pPr>
        <w:spacing w:line="235" w:lineRule="auto"/>
        <w:ind w:firstLine="567"/>
        <w:jc w:val="both"/>
      </w:pPr>
      <w:r w:rsidRPr="003424EF">
        <w:t>индекс производства продукции сельского хозяйства в хозяйствах всех категорий – рост на 15,1 процента по отношению к 2019 году;</w:t>
      </w:r>
    </w:p>
    <w:p w:rsidR="003424EF" w:rsidRPr="003424EF" w:rsidRDefault="003424EF" w:rsidP="003424EF">
      <w:pPr>
        <w:spacing w:line="235" w:lineRule="auto"/>
        <w:ind w:firstLine="567"/>
        <w:jc w:val="both"/>
      </w:pPr>
      <w:r w:rsidRPr="003424EF">
        <w:t>рентабельность сельскохозяйственных организаций (с учетом субсидий) – 17,8 процента;</w:t>
      </w:r>
    </w:p>
    <w:p w:rsidR="003424EF" w:rsidRPr="003424EF" w:rsidRDefault="003424EF" w:rsidP="003424EF">
      <w:pPr>
        <w:spacing w:line="235" w:lineRule="auto"/>
        <w:ind w:firstLine="567"/>
        <w:jc w:val="both"/>
      </w:pPr>
      <w:r w:rsidRPr="003424EF">
        <w:t>индекс физического объёма инвестиций в основной капитал сельского хозяйства – рост на 9,3 % по отношению к 2019 году;</w:t>
      </w:r>
    </w:p>
    <w:p w:rsidR="003424EF" w:rsidRPr="003424EF" w:rsidRDefault="003424EF" w:rsidP="003424EF">
      <w:pPr>
        <w:spacing w:line="235" w:lineRule="auto"/>
        <w:ind w:firstLine="567"/>
        <w:jc w:val="both"/>
      </w:pPr>
      <w:r w:rsidRPr="003424EF">
        <w:t>средняя заработная плата работников, занятых в сельском хозяйстве – 22495,0 руб.</w:t>
      </w:r>
    </w:p>
    <w:p w:rsidR="003424EF" w:rsidRPr="003424EF" w:rsidRDefault="003424EF" w:rsidP="003424EF">
      <w:pPr>
        <w:spacing w:line="235" w:lineRule="auto"/>
        <w:ind w:firstLine="567"/>
        <w:jc w:val="both"/>
      </w:pPr>
      <w:r w:rsidRPr="003424EF">
        <w:t>2 этап – 2026–2030 годы.</w:t>
      </w:r>
    </w:p>
    <w:p w:rsidR="003424EF" w:rsidRPr="003424EF" w:rsidRDefault="003424EF" w:rsidP="003424EF">
      <w:pPr>
        <w:spacing w:line="235" w:lineRule="auto"/>
        <w:ind w:firstLine="567"/>
        <w:jc w:val="both"/>
      </w:pPr>
      <w:r w:rsidRPr="003424EF">
        <w:t>Реализация мероприятий Муниципальной программы на 2 этапе должна обеспечить достижение в 2030 году следующих целевых индикаторов и показателей:</w:t>
      </w:r>
    </w:p>
    <w:p w:rsidR="003424EF" w:rsidRPr="003424EF" w:rsidRDefault="003424EF" w:rsidP="003424EF">
      <w:pPr>
        <w:spacing w:line="235" w:lineRule="auto"/>
        <w:ind w:firstLine="567"/>
        <w:jc w:val="both"/>
      </w:pPr>
      <w:r w:rsidRPr="003424EF">
        <w:t>индекс производства продукции сельского хозяйства в хозяйствах всех категорий – рост на 30,1 процент по отношению к 2019 году;</w:t>
      </w:r>
    </w:p>
    <w:p w:rsidR="003424EF" w:rsidRPr="003424EF" w:rsidRDefault="003424EF" w:rsidP="003424EF">
      <w:pPr>
        <w:spacing w:line="235" w:lineRule="auto"/>
        <w:ind w:firstLine="567"/>
        <w:jc w:val="both"/>
      </w:pPr>
      <w:r w:rsidRPr="003424EF">
        <w:t>рентабельность сельскохозяйственных организаций (с учетом субсидий) – 17,8 процента;</w:t>
      </w:r>
    </w:p>
    <w:p w:rsidR="003424EF" w:rsidRPr="003424EF" w:rsidRDefault="003424EF" w:rsidP="003424EF">
      <w:pPr>
        <w:spacing w:line="235" w:lineRule="auto"/>
        <w:ind w:firstLine="567"/>
        <w:jc w:val="both"/>
      </w:pPr>
      <w:r w:rsidRPr="003424EF">
        <w:t>индекс физического объёма инвестиций в основной капитал сельского хозяйства – рост на 18,8 % по отношению к 2019 году;</w:t>
      </w:r>
    </w:p>
    <w:p w:rsidR="003424EF" w:rsidRPr="003424EF" w:rsidRDefault="003424EF" w:rsidP="003424EF">
      <w:pPr>
        <w:spacing w:line="235" w:lineRule="auto"/>
        <w:ind w:firstLine="567"/>
        <w:jc w:val="both"/>
      </w:pPr>
      <w:r w:rsidRPr="003424EF">
        <w:t>средняя заработная плата работников, занятых в сельском хозяйстве – 22832,0 руб.</w:t>
      </w:r>
    </w:p>
    <w:p w:rsidR="003424EF" w:rsidRPr="003424EF" w:rsidRDefault="003424EF" w:rsidP="003424EF">
      <w:pPr>
        <w:spacing w:line="235" w:lineRule="auto"/>
        <w:ind w:firstLine="567"/>
        <w:jc w:val="both"/>
      </w:pPr>
      <w:r w:rsidRPr="003424EF">
        <w:t>3 этап – 2031–2035 годы.</w:t>
      </w:r>
    </w:p>
    <w:p w:rsidR="003424EF" w:rsidRPr="003424EF" w:rsidRDefault="003424EF" w:rsidP="003424EF">
      <w:pPr>
        <w:spacing w:line="235" w:lineRule="auto"/>
        <w:ind w:firstLine="567"/>
        <w:jc w:val="both"/>
      </w:pPr>
      <w:r w:rsidRPr="003424EF">
        <w:t>Реализация мероприятий Муниципальной программы на 3 этапе должна обеспечить достижение в 2035 году следующих целевых индикаторов и показателей:</w:t>
      </w:r>
    </w:p>
    <w:p w:rsidR="003424EF" w:rsidRPr="003424EF" w:rsidRDefault="003424EF" w:rsidP="003424EF">
      <w:pPr>
        <w:spacing w:line="235" w:lineRule="auto"/>
        <w:ind w:firstLine="567"/>
        <w:jc w:val="both"/>
      </w:pPr>
      <w:r w:rsidRPr="003424EF">
        <w:t>индекс производства продукции сельского хозяйства в хозяйствах всех категорий – рост на 45,1 процент по отношению к 2019 году;</w:t>
      </w:r>
    </w:p>
    <w:p w:rsidR="003424EF" w:rsidRPr="003424EF" w:rsidRDefault="003424EF" w:rsidP="003424EF">
      <w:pPr>
        <w:spacing w:line="235" w:lineRule="auto"/>
        <w:ind w:firstLine="567"/>
        <w:jc w:val="both"/>
      </w:pPr>
      <w:r w:rsidRPr="003424EF">
        <w:t>рентабельность сельскохозяйственных организаций (с учетом субсидий) – 17,8 процента;</w:t>
      </w:r>
    </w:p>
    <w:p w:rsidR="003424EF" w:rsidRPr="003424EF" w:rsidRDefault="003424EF" w:rsidP="003424EF">
      <w:pPr>
        <w:spacing w:line="235" w:lineRule="auto"/>
        <w:ind w:firstLine="567"/>
        <w:jc w:val="both"/>
      </w:pPr>
      <w:r w:rsidRPr="003424EF">
        <w:t>индекс физического объёма инвестиций в основной капитал сельского хозяйства – рост на 28,3 % по отношению к 2019 году;</w:t>
      </w:r>
    </w:p>
    <w:p w:rsidR="003424EF" w:rsidRPr="003424EF" w:rsidRDefault="003424EF" w:rsidP="003424EF">
      <w:pPr>
        <w:spacing w:line="235" w:lineRule="auto"/>
        <w:ind w:firstLine="567"/>
        <w:jc w:val="both"/>
      </w:pPr>
      <w:r w:rsidRPr="003424EF">
        <w:t>средняя заработная плата работников, занятых в сельском хозяйстве – 23174,0 руб.</w:t>
      </w:r>
    </w:p>
    <w:p w:rsidR="003424EF" w:rsidRPr="003424EF" w:rsidRDefault="003424EF" w:rsidP="003424EF">
      <w:pPr>
        <w:spacing w:line="235" w:lineRule="auto"/>
        <w:ind w:firstLine="567"/>
        <w:jc w:val="both"/>
      </w:pPr>
      <w:r w:rsidRPr="003424EF">
        <w:t>Сведения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3424EF" w:rsidRPr="003424EF" w:rsidRDefault="003424EF" w:rsidP="003424EF">
      <w:pPr>
        <w:spacing w:line="235" w:lineRule="auto"/>
        <w:ind w:firstLine="709"/>
        <w:jc w:val="both"/>
      </w:pPr>
      <w:r w:rsidRPr="003424EF">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рассматриваемой сфере. </w:t>
      </w:r>
    </w:p>
    <w:p w:rsidR="003424EF" w:rsidRPr="003424EF" w:rsidRDefault="003424EF" w:rsidP="003424EF">
      <w:pPr>
        <w:spacing w:line="235" w:lineRule="auto"/>
        <w:ind w:firstLine="567"/>
        <w:jc w:val="both"/>
      </w:pPr>
    </w:p>
    <w:p w:rsidR="003424EF" w:rsidRPr="003424EF" w:rsidRDefault="003424EF" w:rsidP="003424EF">
      <w:pPr>
        <w:spacing w:line="235" w:lineRule="auto"/>
        <w:jc w:val="center"/>
      </w:pPr>
      <w:r w:rsidRPr="003424EF">
        <w:rPr>
          <w:b/>
        </w:rPr>
        <w:t>Раздел II. Обобщенная характеристика Муниципальной</w:t>
      </w:r>
      <w:r w:rsidR="00A0544B">
        <w:rPr>
          <w:b/>
        </w:rPr>
        <w:t xml:space="preserve"> </w:t>
      </w:r>
      <w:r w:rsidRPr="003424EF">
        <w:rPr>
          <w:b/>
        </w:rPr>
        <w:t>программы Канашского района Чувашской Республики и основных мероприятий</w:t>
      </w:r>
      <w:r w:rsidR="00A0544B">
        <w:rPr>
          <w:b/>
        </w:rPr>
        <w:t xml:space="preserve"> </w:t>
      </w:r>
      <w:r w:rsidRPr="003424EF">
        <w:rPr>
          <w:b/>
        </w:rPr>
        <w:t>подпрограмм Муниципальной программы</w:t>
      </w:r>
    </w:p>
    <w:p w:rsidR="003424EF" w:rsidRPr="003424EF" w:rsidRDefault="003424EF" w:rsidP="003424EF">
      <w:pPr>
        <w:autoSpaceDE w:val="0"/>
        <w:autoSpaceDN w:val="0"/>
        <w:adjustRightInd w:val="0"/>
        <w:spacing w:line="235" w:lineRule="auto"/>
        <w:ind w:firstLine="709"/>
        <w:jc w:val="both"/>
      </w:pPr>
    </w:p>
    <w:p w:rsidR="003424EF" w:rsidRPr="0083621C" w:rsidRDefault="003424EF" w:rsidP="003424EF">
      <w:pPr>
        <w:autoSpaceDE w:val="0"/>
        <w:autoSpaceDN w:val="0"/>
        <w:adjustRightInd w:val="0"/>
        <w:spacing w:line="235" w:lineRule="auto"/>
        <w:ind w:firstLine="709"/>
        <w:jc w:val="both"/>
      </w:pPr>
      <w:r w:rsidRPr="003424EF">
        <w:t xml:space="preserve">Выстроенная в рамках настоящей Муниципальной программы система целевых ориентиров (цели, задачи, ожидаемые результаты) представляет собой четкую </w:t>
      </w:r>
      <w:r w:rsidRPr="0083621C">
        <w:lastRenderedPageBreak/>
        <w:t>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3424EF" w:rsidRPr="0083621C" w:rsidRDefault="003424EF" w:rsidP="003424EF">
      <w:pPr>
        <w:autoSpaceDE w:val="0"/>
        <w:autoSpaceDN w:val="0"/>
        <w:adjustRightInd w:val="0"/>
        <w:spacing w:line="235" w:lineRule="auto"/>
        <w:ind w:firstLine="709"/>
        <w:jc w:val="both"/>
      </w:pPr>
      <w:r w:rsidRPr="0083621C">
        <w:t xml:space="preserve">Задачи Муниципальной программы будут решаться в рамках </w:t>
      </w:r>
      <w:r w:rsidR="001554AA">
        <w:t xml:space="preserve">двух </w:t>
      </w:r>
      <w:r w:rsidRPr="0083621C">
        <w:t>подпрограмм.</w:t>
      </w:r>
    </w:p>
    <w:p w:rsidR="003424EF" w:rsidRPr="0083621C" w:rsidRDefault="003424EF" w:rsidP="003424EF">
      <w:pPr>
        <w:ind w:firstLine="709"/>
        <w:jc w:val="both"/>
      </w:pPr>
      <w:r w:rsidRPr="0083621C">
        <w:t>Подпрограмма «Развитие ветеринарии в Канашском районе» включает основное мероприятие «Предупреждение и ликвидация болезней животных».</w:t>
      </w:r>
    </w:p>
    <w:p w:rsidR="003424EF" w:rsidRPr="0083621C" w:rsidRDefault="003424EF" w:rsidP="003424EF">
      <w:pPr>
        <w:ind w:firstLine="709"/>
        <w:jc w:val="both"/>
      </w:pPr>
      <w:r w:rsidRPr="0083621C">
        <w:t>Основное мероприятие 1. Предупреждение и ликвидация болезней животных.</w:t>
      </w:r>
    </w:p>
    <w:p w:rsidR="00101936" w:rsidRPr="0083621C" w:rsidRDefault="00101936" w:rsidP="003424EF">
      <w:pPr>
        <w:ind w:firstLine="709"/>
        <w:jc w:val="both"/>
      </w:pPr>
      <w:r w:rsidRPr="0083621C">
        <w:t xml:space="preserve">Подпрограмма «Развитие ветеринарии в Канашском районе» </w:t>
      </w:r>
      <w:r w:rsidR="00AA5F09" w:rsidRPr="0083621C">
        <w:t>приведена в п</w:t>
      </w:r>
      <w:r w:rsidR="00FC4D2F">
        <w:t>риложении № 3</w:t>
      </w:r>
      <w:r w:rsidR="00AA5F09" w:rsidRPr="0083621C">
        <w:t xml:space="preserve"> к настоящей Муниципальной программе</w:t>
      </w:r>
      <w:r w:rsidRPr="0083621C">
        <w:t>.</w:t>
      </w:r>
    </w:p>
    <w:p w:rsidR="004F609A" w:rsidRDefault="004F609A" w:rsidP="004F609A">
      <w:pPr>
        <w:ind w:firstLine="709"/>
        <w:jc w:val="both"/>
      </w:pPr>
      <w:r>
        <w:t>Подпрограмма «Развитие отраслей агропромышленного комплекса» включает шесть основных мероприятий.</w:t>
      </w:r>
    </w:p>
    <w:p w:rsidR="004F609A" w:rsidRDefault="004F609A" w:rsidP="004F609A">
      <w:pPr>
        <w:ind w:firstLine="709"/>
        <w:jc w:val="both"/>
      </w:pPr>
      <w:r>
        <w:t>Основное мероприятие 1. Борьба с распространением борщевика Сосновского.</w:t>
      </w:r>
    </w:p>
    <w:p w:rsidR="00C378BE" w:rsidRDefault="00C378BE" w:rsidP="004F609A">
      <w:pPr>
        <w:ind w:firstLine="709"/>
        <w:jc w:val="both"/>
      </w:pPr>
      <w:r w:rsidRPr="00C378BE">
        <w:t>В рамках данного основного мероприятия предусматривается реализация комплекса мероприятий по борьбе с распространением борщевика Сосновского на территории Канашского района Чувашской Республики</w:t>
      </w:r>
    </w:p>
    <w:p w:rsidR="004F609A" w:rsidRDefault="00C1269B" w:rsidP="004F609A">
      <w:pPr>
        <w:ind w:firstLine="709"/>
        <w:jc w:val="both"/>
      </w:pPr>
      <w:r>
        <w:t>Основное мероприятие 2</w:t>
      </w:r>
      <w:r w:rsidR="001554AA">
        <w:t>.</w:t>
      </w:r>
      <w:r w:rsidR="00C378BE" w:rsidRPr="00C378BE">
        <w:t xml:space="preserve"> </w:t>
      </w:r>
      <w:r w:rsidR="00C378BE">
        <w:t>Поддержка граждан, ведущих личное подсобное хозяйство и применяющих специальный налоговый режим "Налог на профессиональный доход".</w:t>
      </w:r>
    </w:p>
    <w:p w:rsidR="004F609A" w:rsidRPr="0083621C" w:rsidRDefault="004F609A" w:rsidP="004F609A">
      <w:pPr>
        <w:ind w:firstLine="709"/>
        <w:jc w:val="both"/>
      </w:pPr>
      <w:r w:rsidRPr="005D1BD0">
        <w:t>Подпрограмма «Развитие отраслей агропромышленного компл</w:t>
      </w:r>
      <w:r w:rsidR="00FC4D2F" w:rsidRPr="005D1BD0">
        <w:t>екса» приведена в приложении № 4</w:t>
      </w:r>
      <w:r w:rsidRPr="005D1BD0">
        <w:t xml:space="preserve"> к настоящей Муниципальной программе.</w:t>
      </w:r>
    </w:p>
    <w:p w:rsidR="00101936" w:rsidRPr="0083621C" w:rsidRDefault="00101936" w:rsidP="003424EF">
      <w:pPr>
        <w:ind w:firstLine="709"/>
        <w:jc w:val="both"/>
      </w:pPr>
    </w:p>
    <w:p w:rsidR="003424EF" w:rsidRPr="0083621C" w:rsidRDefault="003424EF" w:rsidP="003424EF">
      <w:pPr>
        <w:jc w:val="center"/>
        <w:rPr>
          <w:b/>
        </w:rPr>
      </w:pPr>
      <w:r w:rsidRPr="0083621C">
        <w:rPr>
          <w:b/>
        </w:rPr>
        <w:t>Раздел III. Обоснование объема финансовых ресурсов,</w:t>
      </w:r>
      <w:r w:rsidR="00A0544B" w:rsidRPr="0083621C">
        <w:rPr>
          <w:b/>
        </w:rPr>
        <w:t xml:space="preserve"> </w:t>
      </w:r>
      <w:r w:rsidRPr="0083621C">
        <w:rPr>
          <w:b/>
        </w:rPr>
        <w:t>необходимых для реализации Муниципальной программы (с расшифровкой по ис</w:t>
      </w:r>
      <w:r w:rsidR="00A0544B" w:rsidRPr="0083621C">
        <w:rPr>
          <w:b/>
        </w:rPr>
        <w:t xml:space="preserve">точникам финансирования и годам </w:t>
      </w:r>
      <w:r w:rsidRPr="0083621C">
        <w:rPr>
          <w:b/>
        </w:rPr>
        <w:t>реализации</w:t>
      </w:r>
      <w:r w:rsidR="00A0544B" w:rsidRPr="0083621C">
        <w:rPr>
          <w:b/>
        </w:rPr>
        <w:t xml:space="preserve"> </w:t>
      </w:r>
      <w:r w:rsidRPr="0083621C">
        <w:rPr>
          <w:b/>
        </w:rPr>
        <w:t>Муниципальной программы)</w:t>
      </w:r>
    </w:p>
    <w:p w:rsidR="003424EF" w:rsidRPr="0083621C" w:rsidRDefault="003424EF" w:rsidP="003424EF">
      <w:pPr>
        <w:autoSpaceDE w:val="0"/>
        <w:autoSpaceDN w:val="0"/>
        <w:adjustRightInd w:val="0"/>
        <w:jc w:val="both"/>
      </w:pPr>
    </w:p>
    <w:p w:rsidR="00E31E8E" w:rsidRDefault="00E31E8E" w:rsidP="003424EF">
      <w:pPr>
        <w:autoSpaceDE w:val="0"/>
        <w:autoSpaceDN w:val="0"/>
        <w:adjustRightInd w:val="0"/>
        <w:ind w:firstLine="709"/>
        <w:jc w:val="both"/>
      </w:pPr>
    </w:p>
    <w:p w:rsidR="00E31E8E" w:rsidRDefault="00E31E8E" w:rsidP="003424EF">
      <w:pPr>
        <w:autoSpaceDE w:val="0"/>
        <w:autoSpaceDN w:val="0"/>
        <w:adjustRightInd w:val="0"/>
        <w:ind w:firstLine="709"/>
        <w:jc w:val="both"/>
      </w:pPr>
    </w:p>
    <w:p w:rsidR="00E31E8E" w:rsidRDefault="00E31E8E" w:rsidP="00E31E8E">
      <w:pPr>
        <w:autoSpaceDE w:val="0"/>
        <w:autoSpaceDN w:val="0"/>
        <w:adjustRightInd w:val="0"/>
        <w:ind w:firstLine="709"/>
        <w:jc w:val="both"/>
      </w:pPr>
      <w:r w:rsidRPr="0083621C">
        <w:t>Расходы Муниципальной программы формируются за счет средств федерального бюджета, республиканского бюджета Чувашской Республики, бюджета Канашского района Чувашской Республики и средств внебюджетных источников.</w:t>
      </w:r>
    </w:p>
    <w:p w:rsidR="001265E7" w:rsidRPr="005D1BD0" w:rsidRDefault="001265E7" w:rsidP="001265E7">
      <w:pPr>
        <w:autoSpaceDE w:val="0"/>
        <w:autoSpaceDN w:val="0"/>
        <w:adjustRightInd w:val="0"/>
        <w:spacing w:line="235" w:lineRule="auto"/>
        <w:ind w:firstLine="708"/>
        <w:jc w:val="both"/>
        <w:rPr>
          <w:lang w:eastAsia="en-US"/>
        </w:rPr>
      </w:pPr>
      <w:r w:rsidRPr="005D1BD0">
        <w:rPr>
          <w:lang w:eastAsia="en-US"/>
        </w:rPr>
        <w:t xml:space="preserve">Прогнозируемый объем финансирования Муниципальной программы в 2020–2035 годах составляет </w:t>
      </w:r>
      <w:r w:rsidR="00C727A1" w:rsidRPr="005D1BD0">
        <w:rPr>
          <w:lang w:eastAsia="en-US"/>
        </w:rPr>
        <w:t>21674,20</w:t>
      </w:r>
      <w:r w:rsidRPr="005D1BD0">
        <w:rPr>
          <w:lang w:eastAsia="en-US"/>
        </w:rPr>
        <w:t xml:space="preserve"> тыс. рублей, в том числе:</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2020 году – 106,00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2021 году – 175,30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 xml:space="preserve">в 2022 году – </w:t>
      </w:r>
      <w:r w:rsidR="00C727A1" w:rsidRPr="005D1BD0">
        <w:rPr>
          <w:lang w:eastAsia="en-US"/>
        </w:rPr>
        <w:t>18446,80</w:t>
      </w:r>
      <w:r w:rsidRPr="005D1BD0">
        <w:rPr>
          <w:lang w:eastAsia="en-US"/>
        </w:rPr>
        <w:t xml:space="preserve">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2023 году – 270,40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2024 году – 250,20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2025 году – 220,50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2026–2030 годах – 1102,50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2031–2035 годах – 1102,50 тыс. рублей;</w:t>
      </w:r>
    </w:p>
    <w:p w:rsidR="001265E7" w:rsidRPr="005D1BD0" w:rsidRDefault="001265E7" w:rsidP="001265E7">
      <w:pPr>
        <w:autoSpaceDE w:val="0"/>
        <w:autoSpaceDN w:val="0"/>
        <w:adjustRightInd w:val="0"/>
        <w:spacing w:line="235" w:lineRule="auto"/>
        <w:ind w:firstLine="708"/>
        <w:jc w:val="both"/>
        <w:rPr>
          <w:lang w:eastAsia="en-US"/>
        </w:rPr>
      </w:pPr>
      <w:r w:rsidRPr="005D1BD0">
        <w:rPr>
          <w:lang w:eastAsia="en-US"/>
        </w:rPr>
        <w:t>из них средства:</w:t>
      </w:r>
    </w:p>
    <w:p w:rsidR="001265E7" w:rsidRPr="005D1BD0" w:rsidRDefault="001265E7" w:rsidP="001265E7">
      <w:pPr>
        <w:autoSpaceDE w:val="0"/>
        <w:autoSpaceDN w:val="0"/>
        <w:adjustRightInd w:val="0"/>
        <w:spacing w:line="235" w:lineRule="auto"/>
        <w:jc w:val="both"/>
        <w:rPr>
          <w:lang w:eastAsia="en-US"/>
        </w:rPr>
      </w:pPr>
      <w:r w:rsidRPr="005D1BD0">
        <w:rPr>
          <w:lang w:eastAsia="en-US"/>
        </w:rPr>
        <w:t>федерального бюджета – 0,00 тыс. рублей в том числе:</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2020 году – 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2021 году – 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2022 году – 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2023 году – 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2024 году – 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2025 году – 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2026–2030 годах – 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2031–2035 годах – 0,0 тыс. рублей;</w:t>
      </w:r>
    </w:p>
    <w:p w:rsidR="001265E7" w:rsidRPr="005D1BD0" w:rsidRDefault="001265E7" w:rsidP="001265E7">
      <w:pPr>
        <w:autoSpaceDE w:val="0"/>
        <w:autoSpaceDN w:val="0"/>
        <w:adjustRightInd w:val="0"/>
        <w:spacing w:line="235" w:lineRule="auto"/>
        <w:ind w:left="708" w:hanging="708"/>
        <w:jc w:val="both"/>
        <w:rPr>
          <w:lang w:eastAsia="en-US"/>
        </w:rPr>
      </w:pPr>
      <w:r w:rsidRPr="005D1BD0">
        <w:rPr>
          <w:lang w:eastAsia="en-US"/>
        </w:rPr>
        <w:t xml:space="preserve">республиканского бюджета Чувашской Республики </w:t>
      </w:r>
      <w:r w:rsidR="00C727A1" w:rsidRPr="005D1BD0">
        <w:rPr>
          <w:lang w:eastAsia="en-US"/>
        </w:rPr>
        <w:t>21492,70</w:t>
      </w:r>
      <w:r w:rsidRPr="005D1BD0">
        <w:rPr>
          <w:lang w:eastAsia="en-US"/>
        </w:rPr>
        <w:t xml:space="preserve"> тыс. рублей, в том числе:</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2020 году – 106,00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2021 году – 175,30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lastRenderedPageBreak/>
        <w:t xml:space="preserve">в 2022 году – </w:t>
      </w:r>
      <w:r w:rsidR="00C727A1" w:rsidRPr="005D1BD0">
        <w:rPr>
          <w:lang w:eastAsia="en-US"/>
        </w:rPr>
        <w:t>18265,30</w:t>
      </w:r>
      <w:r w:rsidRPr="005D1BD0">
        <w:rPr>
          <w:lang w:eastAsia="en-US"/>
        </w:rPr>
        <w:t xml:space="preserve">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2023 году – 270,40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2024 году – 250,20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2025 году – 220,50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2026–2030 годах – 1102,50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2031–2035 годах – 1102,50 тыс. рублей;</w:t>
      </w:r>
    </w:p>
    <w:p w:rsidR="001265E7" w:rsidRPr="005D1BD0" w:rsidRDefault="001265E7" w:rsidP="001265E7">
      <w:pPr>
        <w:autoSpaceDE w:val="0"/>
        <w:autoSpaceDN w:val="0"/>
        <w:adjustRightInd w:val="0"/>
        <w:spacing w:line="235" w:lineRule="auto"/>
        <w:jc w:val="both"/>
        <w:rPr>
          <w:lang w:eastAsia="en-US"/>
        </w:rPr>
      </w:pPr>
      <w:r w:rsidRPr="005D1BD0">
        <w:rPr>
          <w:lang w:eastAsia="en-US"/>
        </w:rPr>
        <w:t xml:space="preserve">бюджета Канашского района Чувашской Республики – </w:t>
      </w:r>
      <w:r w:rsidR="00C727A1" w:rsidRPr="005D1BD0">
        <w:rPr>
          <w:lang w:eastAsia="en-US"/>
        </w:rPr>
        <w:t>181,50</w:t>
      </w:r>
      <w:r w:rsidRPr="005D1BD0">
        <w:rPr>
          <w:lang w:eastAsia="en-US"/>
        </w:rPr>
        <w:t xml:space="preserve"> тыс. рублей, в том числе:</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2020 году –</w:t>
      </w:r>
      <w:r w:rsidR="00C727A1" w:rsidRPr="005D1BD0">
        <w:rPr>
          <w:lang w:eastAsia="en-US"/>
        </w:rPr>
        <w:t xml:space="preserve"> </w:t>
      </w:r>
      <w:r w:rsidRPr="005D1BD0">
        <w:rPr>
          <w:lang w:eastAsia="en-US"/>
        </w:rPr>
        <w:t>0,00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2021 году –</w:t>
      </w:r>
      <w:r w:rsidR="00C727A1" w:rsidRPr="005D1BD0">
        <w:rPr>
          <w:lang w:eastAsia="en-US"/>
        </w:rPr>
        <w:t xml:space="preserve"> </w:t>
      </w:r>
      <w:r w:rsidRPr="005D1BD0">
        <w:rPr>
          <w:lang w:eastAsia="en-US"/>
        </w:rPr>
        <w:t>0,00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2022 году –</w:t>
      </w:r>
      <w:r w:rsidR="00C727A1" w:rsidRPr="005D1BD0">
        <w:rPr>
          <w:lang w:eastAsia="en-US"/>
        </w:rPr>
        <w:t xml:space="preserve"> 181,50</w:t>
      </w:r>
      <w:r w:rsidRPr="005D1BD0">
        <w:rPr>
          <w:lang w:eastAsia="en-US"/>
        </w:rPr>
        <w:t xml:space="preserve">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2023 году –</w:t>
      </w:r>
      <w:r w:rsidR="00C727A1" w:rsidRPr="005D1BD0">
        <w:rPr>
          <w:lang w:eastAsia="en-US"/>
        </w:rPr>
        <w:t xml:space="preserve"> </w:t>
      </w:r>
      <w:r w:rsidRPr="005D1BD0">
        <w:rPr>
          <w:lang w:eastAsia="en-US"/>
        </w:rPr>
        <w:t>0,00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2024 году –</w:t>
      </w:r>
      <w:r w:rsidR="00C727A1" w:rsidRPr="005D1BD0">
        <w:rPr>
          <w:lang w:eastAsia="en-US"/>
        </w:rPr>
        <w:t xml:space="preserve"> </w:t>
      </w:r>
      <w:r w:rsidRPr="005D1BD0">
        <w:rPr>
          <w:lang w:eastAsia="en-US"/>
        </w:rPr>
        <w:t>0,00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2025 году –</w:t>
      </w:r>
      <w:r w:rsidR="00C727A1" w:rsidRPr="005D1BD0">
        <w:rPr>
          <w:lang w:eastAsia="en-US"/>
        </w:rPr>
        <w:t xml:space="preserve"> </w:t>
      </w:r>
      <w:r w:rsidRPr="005D1BD0">
        <w:rPr>
          <w:lang w:eastAsia="en-US"/>
        </w:rPr>
        <w:t>0,00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2026–2030 годах – 0,00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2031–2035 годах – 0,00 тыс. рублей;</w:t>
      </w:r>
    </w:p>
    <w:p w:rsidR="001265E7" w:rsidRPr="005D1BD0" w:rsidRDefault="001265E7" w:rsidP="001265E7">
      <w:pPr>
        <w:autoSpaceDE w:val="0"/>
        <w:autoSpaceDN w:val="0"/>
        <w:adjustRightInd w:val="0"/>
        <w:spacing w:line="235" w:lineRule="auto"/>
        <w:jc w:val="both"/>
        <w:rPr>
          <w:lang w:eastAsia="en-US"/>
        </w:rPr>
      </w:pPr>
      <w:r w:rsidRPr="005D1BD0">
        <w:rPr>
          <w:lang w:eastAsia="en-US"/>
        </w:rPr>
        <w:t>внебюджетных источников – 0,00 тыс. рублей, в том числе:</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2020 году –0,00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2021 году –0,00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2022 году –0,00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2023 году –0,00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2024 году –0,00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2025 году –0,00 тыс. рублей;</w:t>
      </w:r>
    </w:p>
    <w:p w:rsidR="001265E7" w:rsidRPr="005D1BD0" w:rsidRDefault="001265E7" w:rsidP="001265E7">
      <w:pPr>
        <w:autoSpaceDE w:val="0"/>
        <w:autoSpaceDN w:val="0"/>
        <w:adjustRightInd w:val="0"/>
        <w:spacing w:line="235" w:lineRule="auto"/>
        <w:ind w:left="708"/>
        <w:jc w:val="both"/>
        <w:rPr>
          <w:lang w:eastAsia="en-US"/>
        </w:rPr>
      </w:pPr>
      <w:r w:rsidRPr="005D1BD0">
        <w:rPr>
          <w:lang w:eastAsia="en-US"/>
        </w:rPr>
        <w:t>в 2026–2030 годах –0,00 тыс. рублей;</w:t>
      </w:r>
    </w:p>
    <w:p w:rsidR="001265E7" w:rsidRPr="00CA6DD7" w:rsidRDefault="001265E7" w:rsidP="001265E7">
      <w:pPr>
        <w:autoSpaceDE w:val="0"/>
        <w:autoSpaceDN w:val="0"/>
        <w:adjustRightInd w:val="0"/>
        <w:spacing w:line="235" w:lineRule="auto"/>
        <w:ind w:left="708"/>
        <w:jc w:val="both"/>
        <w:rPr>
          <w:lang w:eastAsia="en-US"/>
        </w:rPr>
      </w:pPr>
      <w:r w:rsidRPr="005D1BD0">
        <w:rPr>
          <w:lang w:eastAsia="en-US"/>
        </w:rPr>
        <w:t>в 2031–2035 годах –0,00 тыс. рублей</w:t>
      </w:r>
    </w:p>
    <w:p w:rsidR="00E31E8E" w:rsidRPr="0083621C" w:rsidRDefault="00E31E8E" w:rsidP="001265E7">
      <w:pPr>
        <w:autoSpaceDE w:val="0"/>
        <w:autoSpaceDN w:val="0"/>
        <w:adjustRightInd w:val="0"/>
        <w:ind w:firstLine="708"/>
        <w:jc w:val="both"/>
      </w:pPr>
      <w:r w:rsidRPr="0083621C">
        <w:t>Объемы финансирования Муниципальной программы подлежат ежегодному уточнению исходя из реальных возможностей бюджета Канашского района.</w:t>
      </w:r>
    </w:p>
    <w:p w:rsidR="009A7696" w:rsidRPr="0083621C" w:rsidRDefault="009A7696" w:rsidP="009A7696">
      <w:pPr>
        <w:autoSpaceDE w:val="0"/>
        <w:autoSpaceDN w:val="0"/>
        <w:adjustRightInd w:val="0"/>
        <w:ind w:firstLine="709"/>
        <w:jc w:val="both"/>
      </w:pPr>
      <w:r w:rsidRPr="0083621C">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3424EF" w:rsidRPr="0083621C" w:rsidRDefault="003424EF" w:rsidP="003424EF">
      <w:pPr>
        <w:autoSpaceDE w:val="0"/>
        <w:autoSpaceDN w:val="0"/>
        <w:adjustRightInd w:val="0"/>
        <w:ind w:firstLine="539"/>
        <w:jc w:val="both"/>
        <w:rPr>
          <w:sz w:val="26"/>
          <w:szCs w:val="26"/>
        </w:rPr>
        <w:sectPr w:rsidR="003424EF" w:rsidRPr="0083621C" w:rsidSect="003424EF">
          <w:pgSz w:w="11906" w:h="16838"/>
          <w:pgMar w:top="1134" w:right="850" w:bottom="1134" w:left="1984" w:header="709" w:footer="709" w:gutter="0"/>
          <w:cols w:space="708"/>
          <w:titlePg/>
          <w:docGrid w:linePitch="360"/>
        </w:sectPr>
      </w:pPr>
    </w:p>
    <w:p w:rsidR="003424EF" w:rsidRPr="0083621C" w:rsidRDefault="003424EF" w:rsidP="003424EF">
      <w:pPr>
        <w:ind w:left="9400"/>
        <w:jc w:val="both"/>
        <w:rPr>
          <w:sz w:val="20"/>
          <w:szCs w:val="20"/>
        </w:rPr>
      </w:pPr>
      <w:r w:rsidRPr="0083621C">
        <w:rPr>
          <w:sz w:val="20"/>
          <w:szCs w:val="20"/>
        </w:rPr>
        <w:lastRenderedPageBreak/>
        <w:t xml:space="preserve">Приложение № 1 </w:t>
      </w:r>
    </w:p>
    <w:p w:rsidR="003424EF" w:rsidRPr="0083621C" w:rsidRDefault="003424EF" w:rsidP="003424EF">
      <w:pPr>
        <w:ind w:left="9400"/>
        <w:jc w:val="both"/>
        <w:rPr>
          <w:sz w:val="20"/>
          <w:szCs w:val="20"/>
        </w:rPr>
      </w:pPr>
      <w:r w:rsidRPr="0083621C">
        <w:rPr>
          <w:sz w:val="20"/>
          <w:szCs w:val="20"/>
        </w:rPr>
        <w:t>к муниципальной программе Канашского района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2020- 2035 годы.</w:t>
      </w:r>
    </w:p>
    <w:p w:rsidR="003424EF" w:rsidRPr="0083621C" w:rsidRDefault="003424EF" w:rsidP="003424EF">
      <w:pPr>
        <w:ind w:firstLine="709"/>
        <w:jc w:val="both"/>
      </w:pPr>
    </w:p>
    <w:p w:rsidR="003424EF" w:rsidRPr="0083621C" w:rsidRDefault="003424EF" w:rsidP="003424EF">
      <w:pPr>
        <w:jc w:val="center"/>
        <w:rPr>
          <w:b/>
        </w:rPr>
      </w:pPr>
      <w:r w:rsidRPr="0083621C">
        <w:rPr>
          <w:b/>
        </w:rPr>
        <w:t>С В Е Д Е Н И Я</w:t>
      </w:r>
    </w:p>
    <w:p w:rsidR="003424EF" w:rsidRPr="0083621C" w:rsidRDefault="003424EF" w:rsidP="003424EF">
      <w:pPr>
        <w:jc w:val="center"/>
        <w:rPr>
          <w:b/>
        </w:rPr>
      </w:pPr>
      <w:r w:rsidRPr="0083621C">
        <w:rPr>
          <w:b/>
        </w:rPr>
        <w:t xml:space="preserve">о целевых индикаторах и показателях муниципальной программы Канашского района «Развитие сельского </w:t>
      </w:r>
    </w:p>
    <w:p w:rsidR="003424EF" w:rsidRPr="0083621C" w:rsidRDefault="003424EF" w:rsidP="003424EF">
      <w:pPr>
        <w:jc w:val="center"/>
        <w:rPr>
          <w:b/>
        </w:rPr>
      </w:pPr>
      <w:r w:rsidRPr="0083621C">
        <w:rPr>
          <w:b/>
        </w:rPr>
        <w:t>хозяйства и регулирование рынка сельскохозяйственной продукции, сырья и продовольствия Канашского района Чувашской Республики», подпрограмм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и их значениях</w:t>
      </w:r>
    </w:p>
    <w:p w:rsidR="003424EF" w:rsidRPr="0083621C" w:rsidRDefault="003424EF" w:rsidP="003424EF">
      <w:pPr>
        <w:widowControl w:val="0"/>
        <w:autoSpaceDE w:val="0"/>
        <w:autoSpaceDN w:val="0"/>
        <w:jc w:val="both"/>
        <w:outlineLvl w:val="0"/>
      </w:pPr>
    </w:p>
    <w:p w:rsidR="003424EF" w:rsidRPr="0083621C" w:rsidRDefault="003424EF" w:rsidP="003424EF">
      <w:pPr>
        <w:widowControl w:val="0"/>
        <w:suppressAutoHyphens/>
        <w:rPr>
          <w:sz w:val="2"/>
        </w:rPr>
      </w:pPr>
    </w:p>
    <w:tbl>
      <w:tblPr>
        <w:tblW w:w="5000" w:type="pct"/>
        <w:tblCellMar>
          <w:left w:w="62" w:type="dxa"/>
          <w:right w:w="62" w:type="dxa"/>
        </w:tblCellMar>
        <w:tblLook w:val="0000" w:firstRow="0" w:lastRow="0" w:firstColumn="0" w:lastColumn="0" w:noHBand="0" w:noVBand="0"/>
      </w:tblPr>
      <w:tblGrid>
        <w:gridCol w:w="454"/>
        <w:gridCol w:w="4100"/>
        <w:gridCol w:w="1940"/>
        <w:gridCol w:w="1005"/>
        <w:gridCol w:w="952"/>
        <w:gridCol w:w="964"/>
        <w:gridCol w:w="1046"/>
        <w:gridCol w:w="984"/>
        <w:gridCol w:w="987"/>
        <w:gridCol w:w="1131"/>
        <w:gridCol w:w="1131"/>
      </w:tblGrid>
      <w:tr w:rsidR="003424EF" w:rsidRPr="0083621C" w:rsidTr="003424EF">
        <w:trPr>
          <w:trHeight w:val="144"/>
          <w:tblHeader/>
        </w:trPr>
        <w:tc>
          <w:tcPr>
            <w:tcW w:w="154" w:type="pct"/>
            <w:vMerge w:val="restart"/>
            <w:tcBorders>
              <w:top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w:t>
            </w:r>
          </w:p>
          <w:p w:rsidR="003424EF" w:rsidRPr="0083621C" w:rsidRDefault="003424EF" w:rsidP="003424EF">
            <w:pPr>
              <w:widowControl w:val="0"/>
              <w:autoSpaceDE w:val="0"/>
              <w:autoSpaceDN w:val="0"/>
              <w:adjustRightInd w:val="0"/>
              <w:jc w:val="center"/>
              <w:rPr>
                <w:sz w:val="22"/>
                <w:szCs w:val="22"/>
              </w:rPr>
            </w:pPr>
            <w:proofErr w:type="spellStart"/>
            <w:r w:rsidRPr="0083621C">
              <w:rPr>
                <w:sz w:val="22"/>
                <w:szCs w:val="22"/>
              </w:rPr>
              <w:t>пп</w:t>
            </w:r>
            <w:proofErr w:type="spellEnd"/>
          </w:p>
        </w:tc>
        <w:tc>
          <w:tcPr>
            <w:tcW w:w="1395" w:type="pct"/>
            <w:vMerge w:val="restart"/>
            <w:tcBorders>
              <w:top w:val="single" w:sz="4" w:space="0" w:color="auto"/>
              <w:left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 xml:space="preserve">Целевой индикатор и показатель </w:t>
            </w:r>
          </w:p>
          <w:p w:rsidR="003424EF" w:rsidRPr="0083621C" w:rsidRDefault="003424EF" w:rsidP="003424EF">
            <w:pPr>
              <w:widowControl w:val="0"/>
              <w:autoSpaceDE w:val="0"/>
              <w:autoSpaceDN w:val="0"/>
              <w:adjustRightInd w:val="0"/>
              <w:jc w:val="center"/>
              <w:rPr>
                <w:sz w:val="22"/>
                <w:szCs w:val="22"/>
              </w:rPr>
            </w:pPr>
            <w:r w:rsidRPr="0083621C">
              <w:rPr>
                <w:sz w:val="22"/>
                <w:szCs w:val="22"/>
              </w:rPr>
              <w:t>(наименование)</w:t>
            </w:r>
          </w:p>
        </w:tc>
        <w:tc>
          <w:tcPr>
            <w:tcW w:w="660" w:type="pct"/>
            <w:vMerge w:val="restart"/>
            <w:tcBorders>
              <w:top w:val="single" w:sz="4" w:space="0" w:color="auto"/>
              <w:left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 xml:space="preserve">Единица </w:t>
            </w:r>
          </w:p>
          <w:p w:rsidR="003424EF" w:rsidRPr="0083621C" w:rsidRDefault="003424EF" w:rsidP="003424EF">
            <w:pPr>
              <w:widowControl w:val="0"/>
              <w:autoSpaceDE w:val="0"/>
              <w:autoSpaceDN w:val="0"/>
              <w:adjustRightInd w:val="0"/>
              <w:jc w:val="center"/>
              <w:rPr>
                <w:sz w:val="22"/>
                <w:szCs w:val="22"/>
              </w:rPr>
            </w:pPr>
            <w:r w:rsidRPr="0083621C">
              <w:rPr>
                <w:sz w:val="22"/>
                <w:szCs w:val="22"/>
              </w:rPr>
              <w:t>измерения</w:t>
            </w:r>
          </w:p>
        </w:tc>
        <w:tc>
          <w:tcPr>
            <w:tcW w:w="2790" w:type="pct"/>
            <w:gridSpan w:val="8"/>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Значения целевых индикаторов и показателей</w:t>
            </w:r>
          </w:p>
        </w:tc>
      </w:tr>
      <w:tr w:rsidR="003424EF" w:rsidRPr="0083621C" w:rsidTr="003424EF">
        <w:trPr>
          <w:trHeight w:val="144"/>
          <w:tblHeader/>
        </w:trPr>
        <w:tc>
          <w:tcPr>
            <w:tcW w:w="154" w:type="pct"/>
            <w:vMerge/>
            <w:tcBorders>
              <w:bottom w:val="single" w:sz="4" w:space="0" w:color="auto"/>
              <w:right w:val="single" w:sz="4" w:space="0" w:color="auto"/>
            </w:tcBorders>
          </w:tcPr>
          <w:p w:rsidR="003424EF" w:rsidRPr="0083621C" w:rsidRDefault="003424EF" w:rsidP="003424EF">
            <w:pPr>
              <w:widowControl w:val="0"/>
              <w:autoSpaceDE w:val="0"/>
              <w:autoSpaceDN w:val="0"/>
              <w:adjustRightInd w:val="0"/>
              <w:jc w:val="both"/>
              <w:rPr>
                <w:sz w:val="22"/>
                <w:szCs w:val="22"/>
              </w:rPr>
            </w:pPr>
          </w:p>
        </w:tc>
        <w:tc>
          <w:tcPr>
            <w:tcW w:w="1395" w:type="pct"/>
            <w:vMerge/>
            <w:tcBorders>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both"/>
              <w:rPr>
                <w:sz w:val="22"/>
                <w:szCs w:val="22"/>
              </w:rPr>
            </w:pPr>
          </w:p>
        </w:tc>
        <w:tc>
          <w:tcPr>
            <w:tcW w:w="660" w:type="pct"/>
            <w:vMerge/>
            <w:tcBorders>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both"/>
              <w:rPr>
                <w:sz w:val="22"/>
                <w:szCs w:val="22"/>
              </w:rPr>
            </w:pPr>
          </w:p>
        </w:tc>
        <w:tc>
          <w:tcPr>
            <w:tcW w:w="342"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2020 г.</w:t>
            </w:r>
          </w:p>
        </w:tc>
        <w:tc>
          <w:tcPr>
            <w:tcW w:w="324"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2021 г.</w:t>
            </w:r>
          </w:p>
        </w:tc>
        <w:tc>
          <w:tcPr>
            <w:tcW w:w="32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2022 г.</w:t>
            </w:r>
          </w:p>
        </w:tc>
        <w:tc>
          <w:tcPr>
            <w:tcW w:w="35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2023 г.</w:t>
            </w:r>
          </w:p>
        </w:tc>
        <w:tc>
          <w:tcPr>
            <w:tcW w:w="33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ind w:left="-57" w:right="-57"/>
              <w:jc w:val="center"/>
              <w:rPr>
                <w:sz w:val="22"/>
                <w:szCs w:val="22"/>
              </w:rPr>
            </w:pPr>
            <w:r w:rsidRPr="0083621C">
              <w:rPr>
                <w:sz w:val="22"/>
                <w:szCs w:val="22"/>
              </w:rPr>
              <w:t>2024 г.</w:t>
            </w:r>
          </w:p>
        </w:tc>
        <w:tc>
          <w:tcPr>
            <w:tcW w:w="33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ind w:left="-57" w:right="-57"/>
              <w:jc w:val="center"/>
              <w:rPr>
                <w:sz w:val="22"/>
                <w:szCs w:val="22"/>
              </w:rPr>
            </w:pPr>
            <w:r w:rsidRPr="0083621C">
              <w:rPr>
                <w:sz w:val="22"/>
                <w:szCs w:val="22"/>
              </w:rPr>
              <w:t>2025 г.</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ind w:left="-57" w:right="-57"/>
              <w:jc w:val="center"/>
              <w:rPr>
                <w:sz w:val="22"/>
                <w:szCs w:val="22"/>
              </w:rPr>
            </w:pPr>
            <w:r w:rsidRPr="0083621C">
              <w:rPr>
                <w:sz w:val="22"/>
                <w:szCs w:val="22"/>
              </w:rPr>
              <w:t>2026-2030 г.</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2031-2035 г.</w:t>
            </w:r>
          </w:p>
        </w:tc>
      </w:tr>
      <w:tr w:rsidR="003424EF" w:rsidRPr="0083621C" w:rsidTr="003424EF">
        <w:trPr>
          <w:trHeight w:val="144"/>
          <w:tblHeader/>
        </w:trPr>
        <w:tc>
          <w:tcPr>
            <w:tcW w:w="154" w:type="pct"/>
            <w:tcBorders>
              <w:top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w:t>
            </w:r>
          </w:p>
        </w:tc>
        <w:tc>
          <w:tcPr>
            <w:tcW w:w="139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w:t>
            </w:r>
          </w:p>
        </w:tc>
        <w:tc>
          <w:tcPr>
            <w:tcW w:w="660"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3</w:t>
            </w:r>
          </w:p>
        </w:tc>
        <w:tc>
          <w:tcPr>
            <w:tcW w:w="342"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6</w:t>
            </w:r>
          </w:p>
        </w:tc>
        <w:tc>
          <w:tcPr>
            <w:tcW w:w="324"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7</w:t>
            </w:r>
          </w:p>
        </w:tc>
        <w:tc>
          <w:tcPr>
            <w:tcW w:w="32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8</w:t>
            </w:r>
          </w:p>
        </w:tc>
        <w:tc>
          <w:tcPr>
            <w:tcW w:w="35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9</w:t>
            </w:r>
          </w:p>
        </w:tc>
        <w:tc>
          <w:tcPr>
            <w:tcW w:w="33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10</w:t>
            </w:r>
          </w:p>
        </w:tc>
        <w:tc>
          <w:tcPr>
            <w:tcW w:w="33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11</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12</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13</w:t>
            </w:r>
          </w:p>
        </w:tc>
      </w:tr>
      <w:tr w:rsidR="003424EF" w:rsidRPr="003424EF" w:rsidTr="003424EF">
        <w:trPr>
          <w:trHeight w:val="144"/>
        </w:trPr>
        <w:tc>
          <w:tcPr>
            <w:tcW w:w="5000" w:type="pct"/>
            <w:gridSpan w:val="11"/>
          </w:tcPr>
          <w:p w:rsidR="003424EF" w:rsidRPr="0083621C" w:rsidRDefault="003424EF" w:rsidP="00370EE3">
            <w:pPr>
              <w:widowControl w:val="0"/>
              <w:autoSpaceDE w:val="0"/>
              <w:autoSpaceDN w:val="0"/>
              <w:adjustRightInd w:val="0"/>
              <w:jc w:val="center"/>
              <w:rPr>
                <w:b/>
                <w:sz w:val="22"/>
                <w:szCs w:val="22"/>
              </w:rPr>
            </w:pPr>
          </w:p>
          <w:p w:rsidR="003424EF" w:rsidRPr="0083621C" w:rsidRDefault="003424EF" w:rsidP="00370EE3">
            <w:pPr>
              <w:widowControl w:val="0"/>
              <w:autoSpaceDE w:val="0"/>
              <w:autoSpaceDN w:val="0"/>
              <w:adjustRightInd w:val="0"/>
              <w:jc w:val="center"/>
              <w:rPr>
                <w:b/>
                <w:sz w:val="22"/>
                <w:szCs w:val="22"/>
              </w:rPr>
            </w:pPr>
            <w:r w:rsidRPr="0083621C">
              <w:rPr>
                <w:b/>
                <w:sz w:val="22"/>
                <w:szCs w:val="22"/>
              </w:rPr>
              <w:t>Муниципальная программа Канашского района Чувашской Республики «Развитие сельского хозяйства и регулирование рынка</w:t>
            </w:r>
          </w:p>
          <w:p w:rsidR="003424EF" w:rsidRPr="003424EF" w:rsidRDefault="003424EF" w:rsidP="00370EE3">
            <w:pPr>
              <w:jc w:val="center"/>
              <w:rPr>
                <w:b/>
                <w:sz w:val="22"/>
                <w:szCs w:val="22"/>
              </w:rPr>
            </w:pPr>
            <w:r w:rsidRPr="0083621C">
              <w:rPr>
                <w:b/>
                <w:sz w:val="22"/>
                <w:szCs w:val="22"/>
              </w:rPr>
              <w:t>сельскохозяйственной продукции, сырья и продовольствия Канашского района Чувашской Республики»</w:t>
            </w:r>
          </w:p>
          <w:p w:rsidR="003424EF" w:rsidRPr="003424EF" w:rsidRDefault="003424EF" w:rsidP="00370EE3">
            <w:pPr>
              <w:jc w:val="center"/>
              <w:rPr>
                <w:b/>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Индекс производства продукции сельского хозяйства в хозяйствах всех категорий (в сопоставимых ценах)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 </w:t>
            </w:r>
          </w:p>
        </w:tc>
        <w:tc>
          <w:tcPr>
            <w:tcW w:w="342" w:type="pct"/>
          </w:tcPr>
          <w:p w:rsidR="003424EF" w:rsidRPr="003424EF" w:rsidRDefault="003424EF" w:rsidP="003424EF">
            <w:pPr>
              <w:jc w:val="center"/>
              <w:rPr>
                <w:sz w:val="22"/>
                <w:szCs w:val="22"/>
              </w:rPr>
            </w:pPr>
            <w:r w:rsidRPr="003424EF">
              <w:rPr>
                <w:sz w:val="22"/>
                <w:szCs w:val="22"/>
              </w:rPr>
              <w:t>101,3</w:t>
            </w:r>
          </w:p>
        </w:tc>
        <w:tc>
          <w:tcPr>
            <w:tcW w:w="324" w:type="pct"/>
          </w:tcPr>
          <w:p w:rsidR="003424EF" w:rsidRPr="003424EF" w:rsidRDefault="003424EF" w:rsidP="003424EF">
            <w:pPr>
              <w:jc w:val="center"/>
              <w:rPr>
                <w:sz w:val="22"/>
                <w:szCs w:val="22"/>
              </w:rPr>
            </w:pPr>
            <w:r w:rsidRPr="003424EF">
              <w:rPr>
                <w:sz w:val="22"/>
                <w:szCs w:val="22"/>
              </w:rPr>
              <w:t>103,0</w:t>
            </w:r>
          </w:p>
        </w:tc>
        <w:tc>
          <w:tcPr>
            <w:tcW w:w="328" w:type="pct"/>
          </w:tcPr>
          <w:p w:rsidR="003424EF" w:rsidRPr="003424EF" w:rsidRDefault="003424EF" w:rsidP="003424EF">
            <w:pPr>
              <w:jc w:val="center"/>
              <w:rPr>
                <w:sz w:val="22"/>
                <w:szCs w:val="22"/>
              </w:rPr>
            </w:pPr>
            <w:r w:rsidRPr="003424EF">
              <w:rPr>
                <w:sz w:val="22"/>
                <w:szCs w:val="22"/>
              </w:rPr>
              <w:t>103,2</w:t>
            </w:r>
          </w:p>
        </w:tc>
        <w:tc>
          <w:tcPr>
            <w:tcW w:w="356" w:type="pct"/>
          </w:tcPr>
          <w:p w:rsidR="003424EF" w:rsidRPr="003424EF" w:rsidRDefault="003424EF" w:rsidP="003424EF">
            <w:pPr>
              <w:jc w:val="center"/>
              <w:rPr>
                <w:sz w:val="22"/>
                <w:szCs w:val="22"/>
              </w:rPr>
            </w:pPr>
            <w:r w:rsidRPr="003424EF">
              <w:rPr>
                <w:sz w:val="22"/>
                <w:szCs w:val="22"/>
              </w:rPr>
              <w:t>103,6</w:t>
            </w:r>
          </w:p>
        </w:tc>
        <w:tc>
          <w:tcPr>
            <w:tcW w:w="335" w:type="pct"/>
          </w:tcPr>
          <w:p w:rsidR="003424EF" w:rsidRPr="003424EF" w:rsidRDefault="003424EF" w:rsidP="003424EF">
            <w:pPr>
              <w:jc w:val="center"/>
              <w:rPr>
                <w:sz w:val="22"/>
                <w:szCs w:val="22"/>
              </w:rPr>
            </w:pPr>
            <w:r w:rsidRPr="003424EF">
              <w:rPr>
                <w:sz w:val="22"/>
                <w:szCs w:val="22"/>
              </w:rPr>
              <w:t>104,0</w:t>
            </w:r>
          </w:p>
        </w:tc>
        <w:tc>
          <w:tcPr>
            <w:tcW w:w="336" w:type="pct"/>
          </w:tcPr>
          <w:p w:rsidR="003424EF" w:rsidRPr="003424EF" w:rsidRDefault="003424EF" w:rsidP="003424EF">
            <w:pPr>
              <w:jc w:val="center"/>
              <w:rPr>
                <w:sz w:val="22"/>
                <w:szCs w:val="22"/>
              </w:rPr>
            </w:pPr>
            <w:r w:rsidRPr="003424EF">
              <w:rPr>
                <w:sz w:val="22"/>
                <w:szCs w:val="22"/>
              </w:rPr>
              <w:t>103,0</w:t>
            </w:r>
          </w:p>
        </w:tc>
        <w:tc>
          <w:tcPr>
            <w:tcW w:w="385" w:type="pct"/>
          </w:tcPr>
          <w:p w:rsidR="003424EF" w:rsidRPr="003424EF" w:rsidRDefault="003424EF" w:rsidP="003424EF">
            <w:pPr>
              <w:jc w:val="center"/>
              <w:rPr>
                <w:sz w:val="22"/>
                <w:szCs w:val="22"/>
              </w:rPr>
            </w:pPr>
            <w:r w:rsidRPr="003424EF">
              <w:rPr>
                <w:sz w:val="22"/>
                <w:szCs w:val="22"/>
              </w:rPr>
              <w:t>103,0</w:t>
            </w:r>
          </w:p>
        </w:tc>
        <w:tc>
          <w:tcPr>
            <w:tcW w:w="385" w:type="pct"/>
          </w:tcPr>
          <w:p w:rsidR="003424EF" w:rsidRPr="003424EF" w:rsidRDefault="003424EF" w:rsidP="003424EF">
            <w:pPr>
              <w:jc w:val="center"/>
              <w:rPr>
                <w:sz w:val="22"/>
                <w:szCs w:val="22"/>
              </w:rPr>
            </w:pPr>
            <w:r w:rsidRPr="003424EF">
              <w:rPr>
                <w:sz w:val="22"/>
                <w:szCs w:val="22"/>
              </w:rPr>
              <w:t>103,0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Рентабельность сельскохозяйственных организаций (с учетом субсидий)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17,0</w:t>
            </w:r>
          </w:p>
        </w:tc>
        <w:tc>
          <w:tcPr>
            <w:tcW w:w="324" w:type="pct"/>
          </w:tcPr>
          <w:p w:rsidR="003424EF" w:rsidRPr="003424EF" w:rsidRDefault="003424EF" w:rsidP="003424EF">
            <w:pPr>
              <w:jc w:val="center"/>
              <w:rPr>
                <w:sz w:val="22"/>
                <w:szCs w:val="22"/>
              </w:rPr>
            </w:pPr>
            <w:r w:rsidRPr="003424EF">
              <w:rPr>
                <w:sz w:val="22"/>
                <w:szCs w:val="22"/>
              </w:rPr>
              <w:t>17,5</w:t>
            </w:r>
          </w:p>
        </w:tc>
        <w:tc>
          <w:tcPr>
            <w:tcW w:w="328" w:type="pct"/>
          </w:tcPr>
          <w:p w:rsidR="003424EF" w:rsidRPr="003424EF" w:rsidRDefault="003424EF" w:rsidP="003424EF">
            <w:pPr>
              <w:jc w:val="center"/>
              <w:rPr>
                <w:sz w:val="22"/>
                <w:szCs w:val="22"/>
              </w:rPr>
            </w:pPr>
            <w:r w:rsidRPr="003424EF">
              <w:rPr>
                <w:sz w:val="22"/>
                <w:szCs w:val="22"/>
              </w:rPr>
              <w:t>17,6</w:t>
            </w:r>
          </w:p>
        </w:tc>
        <w:tc>
          <w:tcPr>
            <w:tcW w:w="356" w:type="pct"/>
          </w:tcPr>
          <w:p w:rsidR="003424EF" w:rsidRPr="003424EF" w:rsidRDefault="003424EF" w:rsidP="003424EF">
            <w:pPr>
              <w:jc w:val="center"/>
              <w:rPr>
                <w:sz w:val="22"/>
                <w:szCs w:val="22"/>
              </w:rPr>
            </w:pPr>
            <w:r w:rsidRPr="003424EF">
              <w:rPr>
                <w:sz w:val="22"/>
                <w:szCs w:val="22"/>
              </w:rPr>
              <w:t>17,7</w:t>
            </w:r>
          </w:p>
        </w:tc>
        <w:tc>
          <w:tcPr>
            <w:tcW w:w="335" w:type="pct"/>
          </w:tcPr>
          <w:p w:rsidR="003424EF" w:rsidRPr="003424EF" w:rsidRDefault="003424EF" w:rsidP="003424EF">
            <w:pPr>
              <w:jc w:val="center"/>
              <w:rPr>
                <w:sz w:val="22"/>
                <w:szCs w:val="22"/>
              </w:rPr>
            </w:pPr>
            <w:r w:rsidRPr="003424EF">
              <w:rPr>
                <w:sz w:val="22"/>
                <w:szCs w:val="22"/>
              </w:rPr>
              <w:t>17,8</w:t>
            </w:r>
          </w:p>
        </w:tc>
        <w:tc>
          <w:tcPr>
            <w:tcW w:w="336" w:type="pct"/>
          </w:tcPr>
          <w:p w:rsidR="003424EF" w:rsidRPr="003424EF" w:rsidRDefault="003424EF" w:rsidP="003424EF">
            <w:pPr>
              <w:jc w:val="center"/>
              <w:rPr>
                <w:sz w:val="22"/>
                <w:szCs w:val="22"/>
              </w:rPr>
            </w:pPr>
            <w:r w:rsidRPr="003424EF">
              <w:rPr>
                <w:sz w:val="22"/>
                <w:szCs w:val="22"/>
              </w:rPr>
              <w:t>17,8</w:t>
            </w:r>
          </w:p>
        </w:tc>
        <w:tc>
          <w:tcPr>
            <w:tcW w:w="385" w:type="pct"/>
          </w:tcPr>
          <w:p w:rsidR="003424EF" w:rsidRPr="003424EF" w:rsidRDefault="003424EF" w:rsidP="003424EF">
            <w:pPr>
              <w:jc w:val="center"/>
              <w:rPr>
                <w:sz w:val="22"/>
                <w:szCs w:val="22"/>
              </w:rPr>
            </w:pPr>
            <w:r w:rsidRPr="003424EF">
              <w:rPr>
                <w:sz w:val="22"/>
                <w:szCs w:val="22"/>
              </w:rPr>
              <w:t>17,8</w:t>
            </w:r>
          </w:p>
        </w:tc>
        <w:tc>
          <w:tcPr>
            <w:tcW w:w="385" w:type="pct"/>
          </w:tcPr>
          <w:p w:rsidR="003424EF" w:rsidRPr="003424EF" w:rsidRDefault="003424EF" w:rsidP="003424EF">
            <w:pPr>
              <w:jc w:val="center"/>
              <w:rPr>
                <w:sz w:val="22"/>
                <w:szCs w:val="22"/>
              </w:rPr>
            </w:pPr>
            <w:r w:rsidRPr="003424EF">
              <w:rPr>
                <w:sz w:val="22"/>
                <w:szCs w:val="22"/>
              </w:rPr>
              <w:t>17,8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Индекс физического объёма инвестиций в основной капитал сельского хозяйства</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 </w:t>
            </w:r>
          </w:p>
        </w:tc>
        <w:tc>
          <w:tcPr>
            <w:tcW w:w="342" w:type="pct"/>
          </w:tcPr>
          <w:p w:rsidR="003424EF" w:rsidRPr="003424EF" w:rsidRDefault="003424EF" w:rsidP="003424EF">
            <w:pPr>
              <w:jc w:val="center"/>
              <w:rPr>
                <w:sz w:val="22"/>
                <w:szCs w:val="22"/>
              </w:rPr>
            </w:pPr>
            <w:r w:rsidRPr="003424EF">
              <w:rPr>
                <w:sz w:val="22"/>
                <w:szCs w:val="22"/>
              </w:rPr>
              <w:t>101,3</w:t>
            </w:r>
          </w:p>
        </w:tc>
        <w:tc>
          <w:tcPr>
            <w:tcW w:w="324" w:type="pct"/>
          </w:tcPr>
          <w:p w:rsidR="003424EF" w:rsidRPr="003424EF" w:rsidRDefault="003424EF" w:rsidP="003424EF">
            <w:pPr>
              <w:jc w:val="center"/>
              <w:rPr>
                <w:sz w:val="22"/>
                <w:szCs w:val="22"/>
              </w:rPr>
            </w:pPr>
            <w:r w:rsidRPr="003424EF">
              <w:rPr>
                <w:sz w:val="22"/>
                <w:szCs w:val="22"/>
              </w:rPr>
              <w:t>101,5</w:t>
            </w:r>
          </w:p>
        </w:tc>
        <w:tc>
          <w:tcPr>
            <w:tcW w:w="328" w:type="pct"/>
          </w:tcPr>
          <w:p w:rsidR="003424EF" w:rsidRPr="003424EF" w:rsidRDefault="003424EF" w:rsidP="003424EF">
            <w:pPr>
              <w:jc w:val="center"/>
              <w:rPr>
                <w:sz w:val="22"/>
                <w:szCs w:val="22"/>
              </w:rPr>
            </w:pPr>
            <w:r w:rsidRPr="003424EF">
              <w:rPr>
                <w:sz w:val="22"/>
                <w:szCs w:val="22"/>
              </w:rPr>
              <w:t>101,6</w:t>
            </w:r>
          </w:p>
        </w:tc>
        <w:tc>
          <w:tcPr>
            <w:tcW w:w="356" w:type="pct"/>
          </w:tcPr>
          <w:p w:rsidR="003424EF" w:rsidRPr="003424EF" w:rsidRDefault="003424EF" w:rsidP="003424EF">
            <w:pPr>
              <w:jc w:val="center"/>
              <w:rPr>
                <w:sz w:val="22"/>
                <w:szCs w:val="22"/>
              </w:rPr>
            </w:pPr>
            <w:r w:rsidRPr="003424EF">
              <w:rPr>
                <w:sz w:val="22"/>
                <w:szCs w:val="22"/>
              </w:rPr>
              <w:t>101,7</w:t>
            </w:r>
          </w:p>
        </w:tc>
        <w:tc>
          <w:tcPr>
            <w:tcW w:w="335" w:type="pct"/>
          </w:tcPr>
          <w:p w:rsidR="003424EF" w:rsidRPr="003424EF" w:rsidRDefault="003424EF" w:rsidP="003424EF">
            <w:pPr>
              <w:jc w:val="center"/>
              <w:rPr>
                <w:sz w:val="22"/>
                <w:szCs w:val="22"/>
              </w:rPr>
            </w:pPr>
            <w:r w:rsidRPr="003424EF">
              <w:rPr>
                <w:sz w:val="22"/>
                <w:szCs w:val="22"/>
              </w:rPr>
              <w:t>101,9</w:t>
            </w:r>
          </w:p>
        </w:tc>
        <w:tc>
          <w:tcPr>
            <w:tcW w:w="336" w:type="pct"/>
          </w:tcPr>
          <w:p w:rsidR="003424EF" w:rsidRPr="003424EF" w:rsidRDefault="003424EF" w:rsidP="003424EF">
            <w:pPr>
              <w:jc w:val="center"/>
              <w:rPr>
                <w:sz w:val="22"/>
                <w:szCs w:val="22"/>
              </w:rPr>
            </w:pPr>
            <w:r w:rsidRPr="003424EF">
              <w:rPr>
                <w:sz w:val="22"/>
                <w:szCs w:val="22"/>
              </w:rPr>
              <w:t>101,9</w:t>
            </w:r>
          </w:p>
        </w:tc>
        <w:tc>
          <w:tcPr>
            <w:tcW w:w="385" w:type="pct"/>
          </w:tcPr>
          <w:p w:rsidR="003424EF" w:rsidRPr="003424EF" w:rsidRDefault="003424EF" w:rsidP="003424EF">
            <w:pPr>
              <w:jc w:val="center"/>
              <w:rPr>
                <w:sz w:val="22"/>
                <w:szCs w:val="22"/>
              </w:rPr>
            </w:pPr>
            <w:r w:rsidRPr="003424EF">
              <w:rPr>
                <w:sz w:val="22"/>
                <w:szCs w:val="22"/>
              </w:rPr>
              <w:t>101,9</w:t>
            </w:r>
          </w:p>
        </w:tc>
        <w:tc>
          <w:tcPr>
            <w:tcW w:w="385" w:type="pct"/>
          </w:tcPr>
          <w:p w:rsidR="003424EF" w:rsidRPr="003424EF" w:rsidRDefault="003424EF" w:rsidP="003424EF">
            <w:pPr>
              <w:jc w:val="center"/>
              <w:rPr>
                <w:sz w:val="22"/>
                <w:szCs w:val="22"/>
              </w:rPr>
            </w:pPr>
            <w:r w:rsidRPr="003424EF">
              <w:rPr>
                <w:sz w:val="22"/>
                <w:szCs w:val="22"/>
              </w:rPr>
              <w:t>101,9</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Средняя заработная плата работников, занятых в сельском хозяйстве</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рублей</w:t>
            </w:r>
          </w:p>
        </w:tc>
        <w:tc>
          <w:tcPr>
            <w:tcW w:w="342" w:type="pct"/>
          </w:tcPr>
          <w:p w:rsidR="003424EF" w:rsidRPr="003424EF" w:rsidRDefault="003424EF" w:rsidP="003424EF">
            <w:pPr>
              <w:jc w:val="center"/>
              <w:rPr>
                <w:sz w:val="22"/>
                <w:szCs w:val="22"/>
              </w:rPr>
            </w:pPr>
            <w:r w:rsidRPr="003424EF">
              <w:rPr>
                <w:sz w:val="22"/>
                <w:szCs w:val="22"/>
              </w:rPr>
              <w:t>20475</w:t>
            </w:r>
          </w:p>
        </w:tc>
        <w:tc>
          <w:tcPr>
            <w:tcW w:w="324" w:type="pct"/>
          </w:tcPr>
          <w:p w:rsidR="003424EF" w:rsidRPr="003424EF" w:rsidRDefault="003424EF" w:rsidP="003424EF">
            <w:pPr>
              <w:jc w:val="center"/>
              <w:rPr>
                <w:sz w:val="22"/>
                <w:szCs w:val="22"/>
              </w:rPr>
            </w:pPr>
            <w:r w:rsidRPr="003424EF">
              <w:rPr>
                <w:sz w:val="22"/>
                <w:szCs w:val="22"/>
              </w:rPr>
              <w:t>20884</w:t>
            </w:r>
          </w:p>
        </w:tc>
        <w:tc>
          <w:tcPr>
            <w:tcW w:w="328" w:type="pct"/>
          </w:tcPr>
          <w:p w:rsidR="003424EF" w:rsidRPr="003424EF" w:rsidRDefault="003424EF" w:rsidP="003424EF">
            <w:pPr>
              <w:jc w:val="center"/>
              <w:rPr>
                <w:sz w:val="22"/>
                <w:szCs w:val="22"/>
              </w:rPr>
            </w:pPr>
            <w:r w:rsidRPr="003424EF">
              <w:rPr>
                <w:sz w:val="22"/>
                <w:szCs w:val="22"/>
              </w:rPr>
              <w:t>21302</w:t>
            </w:r>
          </w:p>
        </w:tc>
        <w:tc>
          <w:tcPr>
            <w:tcW w:w="356" w:type="pct"/>
          </w:tcPr>
          <w:p w:rsidR="003424EF" w:rsidRPr="003424EF" w:rsidRDefault="003424EF" w:rsidP="003424EF">
            <w:pPr>
              <w:jc w:val="center"/>
              <w:rPr>
                <w:sz w:val="22"/>
                <w:szCs w:val="22"/>
              </w:rPr>
            </w:pPr>
            <w:r w:rsidRPr="003424EF">
              <w:rPr>
                <w:sz w:val="22"/>
                <w:szCs w:val="22"/>
              </w:rPr>
              <w:t>21728</w:t>
            </w:r>
          </w:p>
        </w:tc>
        <w:tc>
          <w:tcPr>
            <w:tcW w:w="335" w:type="pct"/>
          </w:tcPr>
          <w:p w:rsidR="003424EF" w:rsidRPr="003424EF" w:rsidRDefault="003424EF" w:rsidP="003424EF">
            <w:pPr>
              <w:jc w:val="center"/>
              <w:rPr>
                <w:sz w:val="22"/>
                <w:szCs w:val="22"/>
              </w:rPr>
            </w:pPr>
            <w:r w:rsidRPr="003424EF">
              <w:rPr>
                <w:sz w:val="22"/>
                <w:szCs w:val="22"/>
              </w:rPr>
              <w:t>22163</w:t>
            </w:r>
          </w:p>
        </w:tc>
        <w:tc>
          <w:tcPr>
            <w:tcW w:w="336" w:type="pct"/>
          </w:tcPr>
          <w:p w:rsidR="003424EF" w:rsidRPr="003424EF" w:rsidRDefault="003424EF" w:rsidP="003424EF">
            <w:pPr>
              <w:jc w:val="center"/>
              <w:rPr>
                <w:sz w:val="22"/>
                <w:szCs w:val="22"/>
              </w:rPr>
            </w:pPr>
            <w:r w:rsidRPr="003424EF">
              <w:rPr>
                <w:sz w:val="22"/>
                <w:szCs w:val="22"/>
              </w:rPr>
              <w:t>22495</w:t>
            </w:r>
          </w:p>
        </w:tc>
        <w:tc>
          <w:tcPr>
            <w:tcW w:w="385" w:type="pct"/>
          </w:tcPr>
          <w:p w:rsidR="003424EF" w:rsidRPr="003424EF" w:rsidRDefault="003424EF" w:rsidP="003424EF">
            <w:pPr>
              <w:jc w:val="center"/>
              <w:rPr>
                <w:sz w:val="22"/>
                <w:szCs w:val="22"/>
              </w:rPr>
            </w:pPr>
            <w:r w:rsidRPr="003424EF">
              <w:rPr>
                <w:sz w:val="22"/>
                <w:szCs w:val="22"/>
              </w:rPr>
              <w:t>22832</w:t>
            </w:r>
          </w:p>
        </w:tc>
        <w:tc>
          <w:tcPr>
            <w:tcW w:w="385" w:type="pct"/>
          </w:tcPr>
          <w:p w:rsidR="003424EF" w:rsidRPr="003424EF" w:rsidRDefault="003424EF" w:rsidP="003424EF">
            <w:pPr>
              <w:jc w:val="center"/>
              <w:rPr>
                <w:sz w:val="22"/>
                <w:szCs w:val="22"/>
              </w:rPr>
            </w:pPr>
            <w:r w:rsidRPr="003424EF">
              <w:rPr>
                <w:sz w:val="22"/>
                <w:szCs w:val="22"/>
              </w:rPr>
              <w:t>23174</w:t>
            </w:r>
          </w:p>
        </w:tc>
      </w:tr>
      <w:tr w:rsidR="003424EF" w:rsidRPr="003424EF" w:rsidTr="003424EF">
        <w:trPr>
          <w:trHeight w:val="144"/>
        </w:trPr>
        <w:tc>
          <w:tcPr>
            <w:tcW w:w="5000" w:type="pct"/>
            <w:gridSpan w:val="11"/>
          </w:tcPr>
          <w:p w:rsidR="003424EF" w:rsidRPr="003424EF" w:rsidRDefault="003424EF" w:rsidP="003424EF">
            <w:pPr>
              <w:jc w:val="center"/>
              <w:rPr>
                <w:b/>
                <w:sz w:val="22"/>
                <w:szCs w:val="22"/>
              </w:rPr>
            </w:pPr>
          </w:p>
          <w:p w:rsidR="003424EF" w:rsidRPr="003424EF" w:rsidRDefault="003424EF" w:rsidP="003424EF">
            <w:pPr>
              <w:jc w:val="center"/>
              <w:rPr>
                <w:b/>
                <w:sz w:val="22"/>
                <w:szCs w:val="22"/>
              </w:rPr>
            </w:pPr>
            <w:r w:rsidRPr="003424EF">
              <w:rPr>
                <w:b/>
                <w:sz w:val="22"/>
                <w:szCs w:val="22"/>
              </w:rPr>
              <w:t>Подпрограмма «Развитие ветеринарии в Канашском районе Чувашской Республики»</w:t>
            </w:r>
          </w:p>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Pr>
          <w:p w:rsidR="003424EF" w:rsidRPr="003424EF" w:rsidRDefault="00F87115" w:rsidP="003424EF">
            <w:pPr>
              <w:widowControl w:val="0"/>
              <w:autoSpaceDE w:val="0"/>
              <w:autoSpaceDN w:val="0"/>
              <w:adjustRightInd w:val="0"/>
              <w:jc w:val="both"/>
              <w:rPr>
                <w:sz w:val="22"/>
                <w:szCs w:val="22"/>
              </w:rPr>
            </w:pPr>
            <w:r w:rsidRPr="00F87115">
              <w:rPr>
                <w:sz w:val="22"/>
                <w:szCs w:val="22"/>
              </w:rPr>
              <w:t>Обеспечение эпизоотического и ветеринарно-санитарного благополучия на территории Канашского района Чувашской Республики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5000" w:type="pct"/>
            <w:gridSpan w:val="11"/>
          </w:tcPr>
          <w:p w:rsidR="003424EF" w:rsidRPr="003424EF" w:rsidRDefault="003424EF" w:rsidP="003424EF">
            <w:pPr>
              <w:spacing w:line="247" w:lineRule="auto"/>
              <w:jc w:val="center"/>
              <w:rPr>
                <w:b/>
                <w:sz w:val="22"/>
                <w:szCs w:val="22"/>
              </w:rPr>
            </w:pPr>
          </w:p>
          <w:p w:rsidR="003424EF" w:rsidRPr="003424EF" w:rsidRDefault="003424EF" w:rsidP="003424EF">
            <w:pPr>
              <w:spacing w:line="247" w:lineRule="auto"/>
              <w:jc w:val="center"/>
              <w:rPr>
                <w:b/>
                <w:sz w:val="22"/>
                <w:szCs w:val="22"/>
              </w:rPr>
            </w:pPr>
            <w:r w:rsidRPr="003424EF">
              <w:rPr>
                <w:b/>
                <w:sz w:val="22"/>
                <w:szCs w:val="22"/>
              </w:rPr>
              <w:t>Подпрограмма «Развитие отраслей агропромышленного комплекса»</w:t>
            </w:r>
          </w:p>
          <w:p w:rsidR="003424EF" w:rsidRPr="003424EF" w:rsidRDefault="003424EF" w:rsidP="003424EF">
            <w:pPr>
              <w:spacing w:line="247" w:lineRule="auto"/>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lastRenderedPageBreak/>
              <w:t>1.</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Валовой сбор зерновых и зернобобовых культур в хозяйствах всех категорий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41,1</w:t>
            </w:r>
          </w:p>
        </w:tc>
        <w:tc>
          <w:tcPr>
            <w:tcW w:w="324" w:type="pct"/>
          </w:tcPr>
          <w:p w:rsidR="003424EF" w:rsidRPr="003424EF" w:rsidRDefault="003424EF" w:rsidP="003424EF">
            <w:pPr>
              <w:spacing w:line="247" w:lineRule="auto"/>
              <w:jc w:val="center"/>
              <w:rPr>
                <w:sz w:val="22"/>
                <w:szCs w:val="22"/>
              </w:rPr>
            </w:pPr>
            <w:r w:rsidRPr="003424EF">
              <w:rPr>
                <w:sz w:val="22"/>
                <w:szCs w:val="22"/>
              </w:rPr>
              <w:t>46,1</w:t>
            </w:r>
          </w:p>
        </w:tc>
        <w:tc>
          <w:tcPr>
            <w:tcW w:w="328" w:type="pct"/>
          </w:tcPr>
          <w:p w:rsidR="003424EF" w:rsidRPr="003424EF" w:rsidRDefault="003424EF" w:rsidP="003424EF">
            <w:pPr>
              <w:spacing w:line="247" w:lineRule="auto"/>
              <w:jc w:val="center"/>
              <w:rPr>
                <w:sz w:val="22"/>
                <w:szCs w:val="22"/>
              </w:rPr>
            </w:pPr>
            <w:r w:rsidRPr="003424EF">
              <w:rPr>
                <w:sz w:val="22"/>
                <w:szCs w:val="22"/>
              </w:rPr>
              <w:t>46,8</w:t>
            </w:r>
          </w:p>
        </w:tc>
        <w:tc>
          <w:tcPr>
            <w:tcW w:w="356" w:type="pct"/>
          </w:tcPr>
          <w:p w:rsidR="003424EF" w:rsidRPr="003424EF" w:rsidRDefault="003424EF" w:rsidP="003424EF">
            <w:pPr>
              <w:spacing w:line="247" w:lineRule="auto"/>
              <w:jc w:val="center"/>
              <w:rPr>
                <w:sz w:val="22"/>
                <w:szCs w:val="22"/>
              </w:rPr>
            </w:pPr>
            <w:r w:rsidRPr="003424EF">
              <w:rPr>
                <w:sz w:val="22"/>
                <w:szCs w:val="22"/>
              </w:rPr>
              <w:t>47,6</w:t>
            </w:r>
          </w:p>
        </w:tc>
        <w:tc>
          <w:tcPr>
            <w:tcW w:w="335" w:type="pct"/>
          </w:tcPr>
          <w:p w:rsidR="003424EF" w:rsidRPr="003424EF" w:rsidRDefault="003424EF" w:rsidP="003424EF">
            <w:pPr>
              <w:spacing w:line="247" w:lineRule="auto"/>
              <w:jc w:val="center"/>
              <w:rPr>
                <w:sz w:val="22"/>
                <w:szCs w:val="22"/>
              </w:rPr>
            </w:pPr>
            <w:r w:rsidRPr="003424EF">
              <w:rPr>
                <w:sz w:val="22"/>
                <w:szCs w:val="22"/>
              </w:rPr>
              <w:t>50,8</w:t>
            </w:r>
          </w:p>
        </w:tc>
        <w:tc>
          <w:tcPr>
            <w:tcW w:w="336"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3,8</w:t>
            </w:r>
          </w:p>
        </w:tc>
        <w:tc>
          <w:tcPr>
            <w:tcW w:w="324" w:type="pct"/>
          </w:tcPr>
          <w:p w:rsidR="003424EF" w:rsidRPr="003424EF" w:rsidRDefault="003424EF" w:rsidP="003424EF">
            <w:pPr>
              <w:spacing w:line="247" w:lineRule="auto"/>
              <w:jc w:val="center"/>
              <w:rPr>
                <w:sz w:val="22"/>
                <w:szCs w:val="22"/>
              </w:rPr>
            </w:pPr>
            <w:r w:rsidRPr="003424EF">
              <w:rPr>
                <w:sz w:val="22"/>
                <w:szCs w:val="22"/>
              </w:rPr>
              <w:t>3,9</w:t>
            </w:r>
          </w:p>
        </w:tc>
        <w:tc>
          <w:tcPr>
            <w:tcW w:w="328" w:type="pct"/>
          </w:tcPr>
          <w:p w:rsidR="003424EF" w:rsidRPr="003424EF" w:rsidRDefault="003424EF" w:rsidP="003424EF">
            <w:pPr>
              <w:spacing w:line="247" w:lineRule="auto"/>
              <w:jc w:val="center"/>
              <w:rPr>
                <w:sz w:val="22"/>
                <w:szCs w:val="22"/>
              </w:rPr>
            </w:pPr>
            <w:r w:rsidRPr="003424EF">
              <w:rPr>
                <w:sz w:val="22"/>
                <w:szCs w:val="22"/>
              </w:rPr>
              <w:t>4,0</w:t>
            </w:r>
          </w:p>
        </w:tc>
        <w:tc>
          <w:tcPr>
            <w:tcW w:w="356" w:type="pct"/>
          </w:tcPr>
          <w:p w:rsidR="003424EF" w:rsidRPr="003424EF" w:rsidRDefault="003424EF" w:rsidP="003424EF">
            <w:pPr>
              <w:spacing w:line="247" w:lineRule="auto"/>
              <w:jc w:val="center"/>
              <w:rPr>
                <w:sz w:val="22"/>
                <w:szCs w:val="22"/>
              </w:rPr>
            </w:pPr>
            <w:r w:rsidRPr="003424EF">
              <w:rPr>
                <w:sz w:val="22"/>
                <w:szCs w:val="22"/>
              </w:rPr>
              <w:t>4,0</w:t>
            </w:r>
          </w:p>
        </w:tc>
        <w:tc>
          <w:tcPr>
            <w:tcW w:w="335" w:type="pct"/>
          </w:tcPr>
          <w:p w:rsidR="003424EF" w:rsidRPr="003424EF" w:rsidRDefault="003424EF" w:rsidP="003424EF">
            <w:pPr>
              <w:spacing w:line="247" w:lineRule="auto"/>
              <w:jc w:val="center"/>
              <w:rPr>
                <w:sz w:val="22"/>
                <w:szCs w:val="22"/>
              </w:rPr>
            </w:pPr>
            <w:r w:rsidRPr="003424EF">
              <w:rPr>
                <w:sz w:val="22"/>
                <w:szCs w:val="22"/>
              </w:rPr>
              <w:t>4,1</w:t>
            </w:r>
          </w:p>
        </w:tc>
        <w:tc>
          <w:tcPr>
            <w:tcW w:w="336" w:type="pct"/>
          </w:tcPr>
          <w:p w:rsidR="003424EF" w:rsidRPr="003424EF" w:rsidRDefault="003424EF" w:rsidP="003424EF">
            <w:pPr>
              <w:spacing w:line="247" w:lineRule="auto"/>
              <w:jc w:val="center"/>
              <w:rPr>
                <w:sz w:val="22"/>
                <w:szCs w:val="22"/>
              </w:rPr>
            </w:pPr>
            <w:r w:rsidRPr="003424EF">
              <w:rPr>
                <w:sz w:val="22"/>
                <w:szCs w:val="22"/>
              </w:rPr>
              <w:t>4,1</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0,3</w:t>
            </w:r>
          </w:p>
        </w:tc>
        <w:tc>
          <w:tcPr>
            <w:tcW w:w="324" w:type="pct"/>
          </w:tcPr>
          <w:p w:rsidR="003424EF" w:rsidRPr="003424EF" w:rsidRDefault="003424EF" w:rsidP="003424EF">
            <w:pPr>
              <w:jc w:val="center"/>
              <w:rPr>
                <w:sz w:val="22"/>
                <w:szCs w:val="22"/>
              </w:rPr>
            </w:pPr>
            <w:r w:rsidRPr="003424EF">
              <w:rPr>
                <w:sz w:val="22"/>
                <w:szCs w:val="22"/>
              </w:rPr>
              <w:t>0,3</w:t>
            </w:r>
          </w:p>
        </w:tc>
        <w:tc>
          <w:tcPr>
            <w:tcW w:w="328" w:type="pct"/>
          </w:tcPr>
          <w:p w:rsidR="003424EF" w:rsidRPr="003424EF" w:rsidRDefault="003424EF" w:rsidP="003424EF">
            <w:pPr>
              <w:jc w:val="center"/>
              <w:rPr>
                <w:sz w:val="22"/>
                <w:szCs w:val="22"/>
              </w:rPr>
            </w:pPr>
            <w:r w:rsidRPr="003424EF">
              <w:rPr>
                <w:sz w:val="22"/>
                <w:szCs w:val="22"/>
              </w:rPr>
              <w:t>0,3</w:t>
            </w:r>
          </w:p>
        </w:tc>
        <w:tc>
          <w:tcPr>
            <w:tcW w:w="356" w:type="pct"/>
          </w:tcPr>
          <w:p w:rsidR="003424EF" w:rsidRPr="003424EF" w:rsidRDefault="003424EF" w:rsidP="003424EF">
            <w:pPr>
              <w:jc w:val="center"/>
              <w:rPr>
                <w:sz w:val="22"/>
                <w:szCs w:val="22"/>
              </w:rPr>
            </w:pPr>
            <w:r w:rsidRPr="003424EF">
              <w:rPr>
                <w:sz w:val="22"/>
                <w:szCs w:val="22"/>
              </w:rPr>
              <w:t>0,3</w:t>
            </w:r>
          </w:p>
        </w:tc>
        <w:tc>
          <w:tcPr>
            <w:tcW w:w="335" w:type="pct"/>
          </w:tcPr>
          <w:p w:rsidR="003424EF" w:rsidRPr="003424EF" w:rsidRDefault="003424EF" w:rsidP="003424EF">
            <w:pPr>
              <w:jc w:val="center"/>
              <w:rPr>
                <w:sz w:val="22"/>
                <w:szCs w:val="22"/>
              </w:rPr>
            </w:pPr>
            <w:r w:rsidRPr="003424EF">
              <w:rPr>
                <w:sz w:val="22"/>
                <w:szCs w:val="22"/>
              </w:rPr>
              <w:t>0,3</w:t>
            </w:r>
          </w:p>
        </w:tc>
        <w:tc>
          <w:tcPr>
            <w:tcW w:w="336"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r>
      <w:tr w:rsidR="003424EF" w:rsidRPr="003424EF" w:rsidTr="003424EF">
        <w:trPr>
          <w:trHeight w:val="652"/>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скота и птицы на убой в хозяйствах всех категорий (в живом весе)</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2,1</w:t>
            </w:r>
          </w:p>
        </w:tc>
        <w:tc>
          <w:tcPr>
            <w:tcW w:w="324" w:type="pct"/>
          </w:tcPr>
          <w:p w:rsidR="003424EF" w:rsidRPr="003424EF" w:rsidRDefault="003424EF" w:rsidP="003424EF">
            <w:pPr>
              <w:jc w:val="center"/>
              <w:rPr>
                <w:sz w:val="22"/>
                <w:szCs w:val="22"/>
              </w:rPr>
            </w:pPr>
            <w:r w:rsidRPr="003424EF">
              <w:rPr>
                <w:sz w:val="22"/>
                <w:szCs w:val="22"/>
              </w:rPr>
              <w:t>2,2</w:t>
            </w:r>
          </w:p>
        </w:tc>
        <w:tc>
          <w:tcPr>
            <w:tcW w:w="328" w:type="pct"/>
          </w:tcPr>
          <w:p w:rsidR="003424EF" w:rsidRPr="003424EF" w:rsidRDefault="003424EF" w:rsidP="003424EF">
            <w:pPr>
              <w:jc w:val="center"/>
              <w:rPr>
                <w:sz w:val="22"/>
                <w:szCs w:val="22"/>
              </w:rPr>
            </w:pPr>
            <w:r w:rsidRPr="003424EF">
              <w:rPr>
                <w:sz w:val="22"/>
                <w:szCs w:val="22"/>
              </w:rPr>
              <w:t>2,3</w:t>
            </w:r>
          </w:p>
        </w:tc>
        <w:tc>
          <w:tcPr>
            <w:tcW w:w="356" w:type="pct"/>
          </w:tcPr>
          <w:p w:rsidR="003424EF" w:rsidRPr="003424EF" w:rsidRDefault="003424EF" w:rsidP="003424EF">
            <w:pPr>
              <w:jc w:val="center"/>
              <w:rPr>
                <w:sz w:val="22"/>
                <w:szCs w:val="22"/>
              </w:rPr>
            </w:pPr>
            <w:r w:rsidRPr="003424EF">
              <w:rPr>
                <w:sz w:val="22"/>
                <w:szCs w:val="22"/>
              </w:rPr>
              <w:t>2,4</w:t>
            </w:r>
          </w:p>
        </w:tc>
        <w:tc>
          <w:tcPr>
            <w:tcW w:w="335" w:type="pct"/>
          </w:tcPr>
          <w:p w:rsidR="003424EF" w:rsidRPr="003424EF" w:rsidRDefault="003424EF" w:rsidP="003424EF">
            <w:pPr>
              <w:jc w:val="center"/>
              <w:rPr>
                <w:sz w:val="22"/>
                <w:szCs w:val="22"/>
              </w:rPr>
            </w:pPr>
            <w:r w:rsidRPr="003424EF">
              <w:rPr>
                <w:sz w:val="22"/>
                <w:szCs w:val="22"/>
              </w:rPr>
              <w:t>2,5</w:t>
            </w:r>
          </w:p>
        </w:tc>
        <w:tc>
          <w:tcPr>
            <w:tcW w:w="336"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молока в хозяйствах всех категорий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22,0</w:t>
            </w:r>
          </w:p>
        </w:tc>
        <w:tc>
          <w:tcPr>
            <w:tcW w:w="324" w:type="pct"/>
          </w:tcPr>
          <w:p w:rsidR="003424EF" w:rsidRPr="003424EF" w:rsidRDefault="003424EF" w:rsidP="003424EF">
            <w:pPr>
              <w:jc w:val="center"/>
              <w:rPr>
                <w:sz w:val="22"/>
                <w:szCs w:val="22"/>
              </w:rPr>
            </w:pPr>
            <w:r w:rsidRPr="003424EF">
              <w:rPr>
                <w:sz w:val="22"/>
                <w:szCs w:val="22"/>
              </w:rPr>
              <w:t>22,2</w:t>
            </w:r>
          </w:p>
        </w:tc>
        <w:tc>
          <w:tcPr>
            <w:tcW w:w="328" w:type="pct"/>
          </w:tcPr>
          <w:p w:rsidR="003424EF" w:rsidRPr="003424EF" w:rsidRDefault="003424EF" w:rsidP="003424EF">
            <w:pPr>
              <w:jc w:val="center"/>
              <w:rPr>
                <w:sz w:val="22"/>
                <w:szCs w:val="22"/>
              </w:rPr>
            </w:pPr>
            <w:r w:rsidRPr="003424EF">
              <w:rPr>
                <w:sz w:val="22"/>
                <w:szCs w:val="22"/>
              </w:rPr>
              <w:t>22,4</w:t>
            </w:r>
          </w:p>
        </w:tc>
        <w:tc>
          <w:tcPr>
            <w:tcW w:w="356" w:type="pct"/>
          </w:tcPr>
          <w:p w:rsidR="003424EF" w:rsidRPr="003424EF" w:rsidRDefault="003424EF" w:rsidP="003424EF">
            <w:pPr>
              <w:jc w:val="center"/>
              <w:rPr>
                <w:sz w:val="22"/>
                <w:szCs w:val="22"/>
              </w:rPr>
            </w:pPr>
            <w:r w:rsidRPr="003424EF">
              <w:rPr>
                <w:sz w:val="22"/>
                <w:szCs w:val="22"/>
              </w:rPr>
              <w:t>22,6</w:t>
            </w:r>
          </w:p>
        </w:tc>
        <w:tc>
          <w:tcPr>
            <w:tcW w:w="335" w:type="pct"/>
          </w:tcPr>
          <w:p w:rsidR="003424EF" w:rsidRPr="003424EF" w:rsidRDefault="003424EF" w:rsidP="003424EF">
            <w:pPr>
              <w:jc w:val="center"/>
              <w:rPr>
                <w:sz w:val="22"/>
                <w:szCs w:val="22"/>
              </w:rPr>
            </w:pPr>
            <w:r w:rsidRPr="003424EF">
              <w:rPr>
                <w:sz w:val="22"/>
                <w:szCs w:val="22"/>
              </w:rPr>
              <w:t>23,0</w:t>
            </w:r>
          </w:p>
        </w:tc>
        <w:tc>
          <w:tcPr>
            <w:tcW w:w="336" w:type="pct"/>
          </w:tcPr>
          <w:p w:rsidR="003424EF" w:rsidRPr="003424EF" w:rsidRDefault="003424EF" w:rsidP="003424EF">
            <w:pPr>
              <w:jc w:val="center"/>
              <w:rPr>
                <w:sz w:val="22"/>
                <w:szCs w:val="22"/>
              </w:rPr>
            </w:pPr>
            <w:r w:rsidRPr="003424EF">
              <w:rPr>
                <w:sz w:val="22"/>
                <w:szCs w:val="22"/>
              </w:rPr>
              <w:t>23,2</w:t>
            </w:r>
          </w:p>
        </w:tc>
        <w:tc>
          <w:tcPr>
            <w:tcW w:w="385" w:type="pct"/>
          </w:tcPr>
          <w:p w:rsidR="003424EF" w:rsidRPr="003424EF" w:rsidRDefault="003424EF" w:rsidP="003424EF">
            <w:pPr>
              <w:jc w:val="center"/>
              <w:rPr>
                <w:sz w:val="22"/>
                <w:szCs w:val="22"/>
              </w:rPr>
            </w:pPr>
            <w:r w:rsidRPr="003424EF">
              <w:rPr>
                <w:sz w:val="22"/>
                <w:szCs w:val="22"/>
              </w:rPr>
              <w:t>23,4</w:t>
            </w:r>
          </w:p>
        </w:tc>
        <w:tc>
          <w:tcPr>
            <w:tcW w:w="385" w:type="pct"/>
          </w:tcPr>
          <w:p w:rsidR="003424EF" w:rsidRPr="003424EF" w:rsidRDefault="003424EF" w:rsidP="003424EF">
            <w:pPr>
              <w:jc w:val="center"/>
              <w:rPr>
                <w:sz w:val="22"/>
                <w:szCs w:val="22"/>
              </w:rPr>
            </w:pPr>
            <w:r w:rsidRPr="003424EF">
              <w:rPr>
                <w:sz w:val="22"/>
                <w:szCs w:val="22"/>
              </w:rPr>
              <w:t>23,6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6,2</w:t>
            </w:r>
          </w:p>
        </w:tc>
        <w:tc>
          <w:tcPr>
            <w:tcW w:w="324" w:type="pct"/>
          </w:tcPr>
          <w:p w:rsidR="003424EF" w:rsidRPr="003424EF" w:rsidRDefault="003424EF" w:rsidP="003424EF">
            <w:pPr>
              <w:jc w:val="center"/>
              <w:rPr>
                <w:sz w:val="22"/>
                <w:szCs w:val="22"/>
              </w:rPr>
            </w:pPr>
            <w:r w:rsidRPr="003424EF">
              <w:rPr>
                <w:sz w:val="22"/>
                <w:szCs w:val="22"/>
              </w:rPr>
              <w:t>6,3</w:t>
            </w:r>
          </w:p>
        </w:tc>
        <w:tc>
          <w:tcPr>
            <w:tcW w:w="328" w:type="pct"/>
          </w:tcPr>
          <w:p w:rsidR="003424EF" w:rsidRPr="003424EF" w:rsidRDefault="003424EF" w:rsidP="003424EF">
            <w:pPr>
              <w:jc w:val="center"/>
              <w:rPr>
                <w:sz w:val="22"/>
                <w:szCs w:val="22"/>
              </w:rPr>
            </w:pPr>
            <w:r w:rsidRPr="003424EF">
              <w:rPr>
                <w:sz w:val="22"/>
                <w:szCs w:val="22"/>
              </w:rPr>
              <w:t>6,4</w:t>
            </w:r>
          </w:p>
        </w:tc>
        <w:tc>
          <w:tcPr>
            <w:tcW w:w="356" w:type="pct"/>
          </w:tcPr>
          <w:p w:rsidR="003424EF" w:rsidRPr="003424EF" w:rsidRDefault="003424EF" w:rsidP="003424EF">
            <w:pPr>
              <w:jc w:val="center"/>
              <w:rPr>
                <w:sz w:val="22"/>
                <w:szCs w:val="22"/>
              </w:rPr>
            </w:pPr>
            <w:r w:rsidRPr="003424EF">
              <w:rPr>
                <w:sz w:val="22"/>
                <w:szCs w:val="22"/>
              </w:rPr>
              <w:t>6,5</w:t>
            </w:r>
          </w:p>
        </w:tc>
        <w:tc>
          <w:tcPr>
            <w:tcW w:w="335" w:type="pct"/>
          </w:tcPr>
          <w:p w:rsidR="003424EF" w:rsidRPr="003424EF" w:rsidRDefault="003424EF" w:rsidP="003424EF">
            <w:pPr>
              <w:jc w:val="center"/>
              <w:rPr>
                <w:sz w:val="22"/>
                <w:szCs w:val="22"/>
              </w:rPr>
            </w:pPr>
            <w:r w:rsidRPr="003424EF">
              <w:rPr>
                <w:sz w:val="22"/>
                <w:szCs w:val="22"/>
              </w:rPr>
              <w:t>6,6</w:t>
            </w:r>
          </w:p>
        </w:tc>
        <w:tc>
          <w:tcPr>
            <w:tcW w:w="336" w:type="pct"/>
          </w:tcPr>
          <w:p w:rsidR="003424EF" w:rsidRPr="003424EF" w:rsidRDefault="003424EF" w:rsidP="003424EF">
            <w:pPr>
              <w:jc w:val="center"/>
              <w:rPr>
                <w:sz w:val="22"/>
                <w:szCs w:val="22"/>
              </w:rPr>
            </w:pPr>
            <w:r w:rsidRPr="003424EF">
              <w:rPr>
                <w:sz w:val="22"/>
                <w:szCs w:val="22"/>
              </w:rPr>
              <w:t>6,7</w:t>
            </w:r>
          </w:p>
        </w:tc>
        <w:tc>
          <w:tcPr>
            <w:tcW w:w="385" w:type="pct"/>
          </w:tcPr>
          <w:p w:rsidR="003424EF" w:rsidRPr="003424EF" w:rsidRDefault="003424EF" w:rsidP="003424EF">
            <w:pPr>
              <w:jc w:val="center"/>
              <w:rPr>
                <w:sz w:val="22"/>
                <w:szCs w:val="22"/>
              </w:rPr>
            </w:pPr>
            <w:r w:rsidRPr="003424EF">
              <w:rPr>
                <w:sz w:val="22"/>
                <w:szCs w:val="22"/>
              </w:rPr>
              <w:t>6,8</w:t>
            </w:r>
          </w:p>
        </w:tc>
        <w:tc>
          <w:tcPr>
            <w:tcW w:w="385" w:type="pct"/>
          </w:tcPr>
          <w:p w:rsidR="003424EF" w:rsidRPr="003424EF" w:rsidRDefault="003424EF" w:rsidP="003424EF">
            <w:pPr>
              <w:rPr>
                <w:sz w:val="22"/>
                <w:szCs w:val="22"/>
              </w:rPr>
            </w:pPr>
            <w:r w:rsidRPr="003424EF">
              <w:rPr>
                <w:sz w:val="22"/>
                <w:szCs w:val="22"/>
              </w:rPr>
              <w:t xml:space="preserve">     6,9</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Размер посевных площадей, занятых зерновыми, зернобобовыми и кормовыми сельскохозяйственными культурами </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гектаров</w:t>
            </w:r>
          </w:p>
        </w:tc>
        <w:tc>
          <w:tcPr>
            <w:tcW w:w="342" w:type="pct"/>
          </w:tcPr>
          <w:p w:rsidR="003424EF" w:rsidRPr="003424EF" w:rsidRDefault="003424EF" w:rsidP="003424EF">
            <w:pPr>
              <w:jc w:val="center"/>
              <w:rPr>
                <w:sz w:val="22"/>
                <w:szCs w:val="22"/>
              </w:rPr>
            </w:pPr>
            <w:r w:rsidRPr="003424EF">
              <w:rPr>
                <w:sz w:val="22"/>
                <w:szCs w:val="22"/>
              </w:rPr>
              <w:t>27,6</w:t>
            </w:r>
          </w:p>
        </w:tc>
        <w:tc>
          <w:tcPr>
            <w:tcW w:w="324" w:type="pct"/>
          </w:tcPr>
          <w:p w:rsidR="003424EF" w:rsidRPr="003424EF" w:rsidRDefault="003424EF" w:rsidP="003424EF">
            <w:pPr>
              <w:jc w:val="center"/>
              <w:rPr>
                <w:sz w:val="22"/>
                <w:szCs w:val="22"/>
              </w:rPr>
            </w:pPr>
            <w:r w:rsidRPr="003424EF">
              <w:rPr>
                <w:sz w:val="22"/>
                <w:szCs w:val="22"/>
              </w:rPr>
              <w:t>27,6</w:t>
            </w:r>
          </w:p>
        </w:tc>
        <w:tc>
          <w:tcPr>
            <w:tcW w:w="328" w:type="pct"/>
          </w:tcPr>
          <w:p w:rsidR="003424EF" w:rsidRPr="003424EF" w:rsidRDefault="003424EF" w:rsidP="003424EF">
            <w:pPr>
              <w:jc w:val="center"/>
              <w:rPr>
                <w:sz w:val="22"/>
                <w:szCs w:val="22"/>
              </w:rPr>
            </w:pPr>
            <w:r w:rsidRPr="003424EF">
              <w:rPr>
                <w:sz w:val="22"/>
                <w:szCs w:val="22"/>
              </w:rPr>
              <w:t>27,7</w:t>
            </w:r>
          </w:p>
        </w:tc>
        <w:tc>
          <w:tcPr>
            <w:tcW w:w="356" w:type="pct"/>
          </w:tcPr>
          <w:p w:rsidR="003424EF" w:rsidRPr="003424EF" w:rsidRDefault="003424EF" w:rsidP="003424EF">
            <w:pPr>
              <w:jc w:val="center"/>
              <w:rPr>
                <w:sz w:val="22"/>
                <w:szCs w:val="22"/>
              </w:rPr>
            </w:pPr>
            <w:r w:rsidRPr="003424EF">
              <w:rPr>
                <w:sz w:val="22"/>
                <w:szCs w:val="22"/>
              </w:rPr>
              <w:t>27,8</w:t>
            </w:r>
          </w:p>
        </w:tc>
        <w:tc>
          <w:tcPr>
            <w:tcW w:w="335" w:type="pct"/>
          </w:tcPr>
          <w:p w:rsidR="003424EF" w:rsidRPr="003424EF" w:rsidRDefault="003424EF" w:rsidP="003424EF">
            <w:pPr>
              <w:jc w:val="center"/>
              <w:rPr>
                <w:sz w:val="22"/>
                <w:szCs w:val="22"/>
              </w:rPr>
            </w:pPr>
            <w:r w:rsidRPr="003424EF">
              <w:rPr>
                <w:sz w:val="22"/>
                <w:szCs w:val="22"/>
              </w:rPr>
              <w:t>27,8</w:t>
            </w:r>
          </w:p>
        </w:tc>
        <w:tc>
          <w:tcPr>
            <w:tcW w:w="336"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28,0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Доля площади, засеваемой элитными семенами, в общей площади посевов</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8,6</w:t>
            </w:r>
          </w:p>
        </w:tc>
        <w:tc>
          <w:tcPr>
            <w:tcW w:w="324" w:type="pct"/>
          </w:tcPr>
          <w:p w:rsidR="003424EF" w:rsidRPr="003424EF" w:rsidRDefault="003424EF" w:rsidP="003424EF">
            <w:pPr>
              <w:jc w:val="center"/>
              <w:rPr>
                <w:sz w:val="22"/>
                <w:szCs w:val="22"/>
              </w:rPr>
            </w:pPr>
            <w:r w:rsidRPr="003424EF">
              <w:rPr>
                <w:sz w:val="22"/>
                <w:szCs w:val="22"/>
              </w:rPr>
              <w:t>8,6</w:t>
            </w:r>
          </w:p>
        </w:tc>
        <w:tc>
          <w:tcPr>
            <w:tcW w:w="328" w:type="pct"/>
          </w:tcPr>
          <w:p w:rsidR="003424EF" w:rsidRPr="003424EF" w:rsidRDefault="003424EF" w:rsidP="003424EF">
            <w:pPr>
              <w:jc w:val="center"/>
              <w:rPr>
                <w:sz w:val="22"/>
                <w:szCs w:val="22"/>
              </w:rPr>
            </w:pPr>
            <w:r w:rsidRPr="003424EF">
              <w:rPr>
                <w:sz w:val="22"/>
                <w:szCs w:val="22"/>
              </w:rPr>
              <w:t>8,6</w:t>
            </w:r>
          </w:p>
        </w:tc>
        <w:tc>
          <w:tcPr>
            <w:tcW w:w="356" w:type="pct"/>
          </w:tcPr>
          <w:p w:rsidR="003424EF" w:rsidRPr="003424EF" w:rsidRDefault="003424EF" w:rsidP="003424EF">
            <w:pPr>
              <w:jc w:val="center"/>
              <w:rPr>
                <w:sz w:val="22"/>
                <w:szCs w:val="22"/>
              </w:rPr>
            </w:pPr>
            <w:r w:rsidRPr="003424EF">
              <w:rPr>
                <w:sz w:val="22"/>
                <w:szCs w:val="22"/>
              </w:rPr>
              <w:t>8,6</w:t>
            </w:r>
          </w:p>
        </w:tc>
        <w:tc>
          <w:tcPr>
            <w:tcW w:w="335" w:type="pct"/>
          </w:tcPr>
          <w:p w:rsidR="003424EF" w:rsidRPr="003424EF" w:rsidRDefault="003424EF" w:rsidP="003424EF">
            <w:pPr>
              <w:jc w:val="center"/>
              <w:rPr>
                <w:sz w:val="22"/>
                <w:szCs w:val="22"/>
              </w:rPr>
            </w:pPr>
            <w:r w:rsidRPr="003424EF">
              <w:rPr>
                <w:sz w:val="22"/>
                <w:szCs w:val="22"/>
              </w:rPr>
              <w:t>8,6</w:t>
            </w:r>
          </w:p>
        </w:tc>
        <w:tc>
          <w:tcPr>
            <w:tcW w:w="336"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Площадь закладки многолетних насаждений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гектаров</w:t>
            </w:r>
          </w:p>
        </w:tc>
        <w:tc>
          <w:tcPr>
            <w:tcW w:w="342" w:type="pct"/>
          </w:tcPr>
          <w:p w:rsidR="003424EF" w:rsidRPr="003424EF" w:rsidRDefault="003424EF" w:rsidP="003424EF">
            <w:pPr>
              <w:jc w:val="center"/>
              <w:rPr>
                <w:sz w:val="22"/>
                <w:szCs w:val="22"/>
              </w:rPr>
            </w:pPr>
            <w:r w:rsidRPr="003424EF">
              <w:rPr>
                <w:sz w:val="22"/>
                <w:szCs w:val="22"/>
              </w:rPr>
              <w:t>2</w:t>
            </w:r>
          </w:p>
        </w:tc>
        <w:tc>
          <w:tcPr>
            <w:tcW w:w="324" w:type="pct"/>
          </w:tcPr>
          <w:p w:rsidR="003424EF" w:rsidRPr="003424EF" w:rsidRDefault="003424EF" w:rsidP="003424EF">
            <w:pPr>
              <w:jc w:val="center"/>
              <w:rPr>
                <w:sz w:val="22"/>
                <w:szCs w:val="22"/>
              </w:rPr>
            </w:pPr>
            <w:r w:rsidRPr="003424EF">
              <w:rPr>
                <w:sz w:val="22"/>
                <w:szCs w:val="22"/>
              </w:rPr>
              <w:t>-</w:t>
            </w:r>
          </w:p>
        </w:tc>
        <w:tc>
          <w:tcPr>
            <w:tcW w:w="328" w:type="pct"/>
          </w:tcPr>
          <w:p w:rsidR="003424EF" w:rsidRPr="003424EF" w:rsidRDefault="003424EF" w:rsidP="003424EF">
            <w:pPr>
              <w:jc w:val="center"/>
              <w:rPr>
                <w:sz w:val="22"/>
                <w:szCs w:val="22"/>
              </w:rPr>
            </w:pPr>
            <w:r w:rsidRPr="003424EF">
              <w:rPr>
                <w:sz w:val="22"/>
                <w:szCs w:val="22"/>
              </w:rPr>
              <w:t>-</w:t>
            </w:r>
          </w:p>
        </w:tc>
        <w:tc>
          <w:tcPr>
            <w:tcW w:w="356" w:type="pct"/>
          </w:tcPr>
          <w:p w:rsidR="003424EF" w:rsidRPr="003424EF" w:rsidRDefault="003424EF" w:rsidP="003424EF">
            <w:pPr>
              <w:jc w:val="center"/>
              <w:rPr>
                <w:sz w:val="22"/>
                <w:szCs w:val="22"/>
              </w:rPr>
            </w:pPr>
            <w:r w:rsidRPr="003424EF">
              <w:rPr>
                <w:sz w:val="22"/>
                <w:szCs w:val="22"/>
              </w:rPr>
              <w:t>-</w:t>
            </w:r>
          </w:p>
        </w:tc>
        <w:tc>
          <w:tcPr>
            <w:tcW w:w="335" w:type="pct"/>
          </w:tcPr>
          <w:p w:rsidR="003424EF" w:rsidRPr="003424EF" w:rsidRDefault="003424EF" w:rsidP="003424EF">
            <w:pPr>
              <w:jc w:val="center"/>
              <w:rPr>
                <w:sz w:val="22"/>
                <w:szCs w:val="22"/>
              </w:rPr>
            </w:pPr>
            <w:r w:rsidRPr="003424EF">
              <w:rPr>
                <w:sz w:val="22"/>
                <w:szCs w:val="22"/>
              </w:rPr>
              <w:t>-</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w:t>
            </w:r>
            <w:r w:rsidRPr="003424EF">
              <w:rPr>
                <w:sz w:val="22"/>
                <w:szCs w:val="22"/>
              </w:rPr>
              <w:lastRenderedPageBreak/>
              <w:t>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тыс. голов</w:t>
            </w:r>
          </w:p>
        </w:tc>
        <w:tc>
          <w:tcPr>
            <w:tcW w:w="342" w:type="pct"/>
          </w:tcPr>
          <w:p w:rsidR="003424EF" w:rsidRPr="003424EF" w:rsidRDefault="003424EF" w:rsidP="003424EF">
            <w:pPr>
              <w:jc w:val="center"/>
              <w:rPr>
                <w:sz w:val="22"/>
                <w:szCs w:val="22"/>
              </w:rPr>
            </w:pPr>
            <w:r w:rsidRPr="003424EF">
              <w:rPr>
                <w:sz w:val="22"/>
                <w:szCs w:val="22"/>
              </w:rPr>
              <w:t>0,117</w:t>
            </w:r>
          </w:p>
        </w:tc>
        <w:tc>
          <w:tcPr>
            <w:tcW w:w="324" w:type="pct"/>
          </w:tcPr>
          <w:p w:rsidR="003424EF" w:rsidRPr="003424EF" w:rsidRDefault="003424EF" w:rsidP="003424EF">
            <w:pPr>
              <w:jc w:val="center"/>
              <w:rPr>
                <w:sz w:val="22"/>
                <w:szCs w:val="22"/>
              </w:rPr>
            </w:pPr>
            <w:r w:rsidRPr="003424EF">
              <w:rPr>
                <w:sz w:val="22"/>
                <w:szCs w:val="22"/>
              </w:rPr>
              <w:t>0,117</w:t>
            </w:r>
          </w:p>
        </w:tc>
        <w:tc>
          <w:tcPr>
            <w:tcW w:w="328" w:type="pct"/>
          </w:tcPr>
          <w:p w:rsidR="003424EF" w:rsidRPr="003424EF" w:rsidRDefault="003424EF" w:rsidP="003424EF">
            <w:pPr>
              <w:jc w:val="center"/>
              <w:rPr>
                <w:sz w:val="22"/>
                <w:szCs w:val="22"/>
              </w:rPr>
            </w:pPr>
            <w:r w:rsidRPr="003424EF">
              <w:rPr>
                <w:sz w:val="22"/>
                <w:szCs w:val="22"/>
              </w:rPr>
              <w:t>0,117</w:t>
            </w:r>
          </w:p>
        </w:tc>
        <w:tc>
          <w:tcPr>
            <w:tcW w:w="356" w:type="pct"/>
          </w:tcPr>
          <w:p w:rsidR="003424EF" w:rsidRPr="003424EF" w:rsidRDefault="003424EF" w:rsidP="003424EF">
            <w:pPr>
              <w:jc w:val="center"/>
              <w:rPr>
                <w:sz w:val="22"/>
                <w:szCs w:val="22"/>
              </w:rPr>
            </w:pPr>
            <w:r w:rsidRPr="003424EF">
              <w:rPr>
                <w:sz w:val="22"/>
                <w:szCs w:val="22"/>
              </w:rPr>
              <w:t>0,118</w:t>
            </w:r>
          </w:p>
        </w:tc>
        <w:tc>
          <w:tcPr>
            <w:tcW w:w="335" w:type="pct"/>
          </w:tcPr>
          <w:p w:rsidR="003424EF" w:rsidRPr="003424EF" w:rsidRDefault="003424EF" w:rsidP="003424EF">
            <w:pPr>
              <w:jc w:val="center"/>
              <w:rPr>
                <w:sz w:val="22"/>
                <w:szCs w:val="22"/>
              </w:rPr>
            </w:pPr>
            <w:r w:rsidRPr="003424EF">
              <w:rPr>
                <w:sz w:val="22"/>
                <w:szCs w:val="22"/>
              </w:rPr>
              <w:t>0,118</w:t>
            </w:r>
          </w:p>
        </w:tc>
        <w:tc>
          <w:tcPr>
            <w:tcW w:w="336"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11.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голов</w:t>
            </w:r>
          </w:p>
        </w:tc>
        <w:tc>
          <w:tcPr>
            <w:tcW w:w="342" w:type="pct"/>
          </w:tcPr>
          <w:p w:rsidR="003424EF" w:rsidRPr="003424EF" w:rsidRDefault="003424EF" w:rsidP="003424EF">
            <w:pPr>
              <w:jc w:val="center"/>
              <w:rPr>
                <w:sz w:val="22"/>
                <w:szCs w:val="22"/>
              </w:rPr>
            </w:pPr>
            <w:r w:rsidRPr="003424EF">
              <w:rPr>
                <w:sz w:val="22"/>
                <w:szCs w:val="22"/>
              </w:rPr>
              <w:t>0,045</w:t>
            </w:r>
          </w:p>
        </w:tc>
        <w:tc>
          <w:tcPr>
            <w:tcW w:w="324" w:type="pct"/>
          </w:tcPr>
          <w:p w:rsidR="003424EF" w:rsidRPr="003424EF" w:rsidRDefault="003424EF" w:rsidP="003424EF">
            <w:pPr>
              <w:jc w:val="center"/>
              <w:rPr>
                <w:sz w:val="22"/>
                <w:szCs w:val="22"/>
              </w:rPr>
            </w:pPr>
            <w:r w:rsidRPr="003424EF">
              <w:rPr>
                <w:sz w:val="22"/>
                <w:szCs w:val="22"/>
              </w:rPr>
              <w:t>0,045</w:t>
            </w:r>
          </w:p>
        </w:tc>
        <w:tc>
          <w:tcPr>
            <w:tcW w:w="328" w:type="pct"/>
          </w:tcPr>
          <w:p w:rsidR="003424EF" w:rsidRPr="003424EF" w:rsidRDefault="003424EF" w:rsidP="003424EF">
            <w:pPr>
              <w:jc w:val="center"/>
              <w:rPr>
                <w:sz w:val="22"/>
                <w:szCs w:val="22"/>
              </w:rPr>
            </w:pPr>
            <w:r w:rsidRPr="003424EF">
              <w:rPr>
                <w:sz w:val="22"/>
                <w:szCs w:val="22"/>
              </w:rPr>
              <w:t>0,045</w:t>
            </w:r>
          </w:p>
        </w:tc>
        <w:tc>
          <w:tcPr>
            <w:tcW w:w="356" w:type="pct"/>
          </w:tcPr>
          <w:p w:rsidR="003424EF" w:rsidRPr="003424EF" w:rsidRDefault="003424EF" w:rsidP="003424EF">
            <w:pPr>
              <w:jc w:val="center"/>
              <w:rPr>
                <w:sz w:val="22"/>
                <w:szCs w:val="22"/>
              </w:rPr>
            </w:pPr>
            <w:r w:rsidRPr="003424EF">
              <w:rPr>
                <w:sz w:val="22"/>
                <w:szCs w:val="22"/>
              </w:rPr>
              <w:t>0,045</w:t>
            </w:r>
          </w:p>
        </w:tc>
        <w:tc>
          <w:tcPr>
            <w:tcW w:w="335" w:type="pct"/>
          </w:tcPr>
          <w:p w:rsidR="003424EF" w:rsidRPr="003424EF" w:rsidRDefault="003424EF" w:rsidP="003424EF">
            <w:pPr>
              <w:jc w:val="center"/>
              <w:rPr>
                <w:sz w:val="22"/>
                <w:szCs w:val="22"/>
              </w:rPr>
            </w:pPr>
            <w:r w:rsidRPr="003424EF">
              <w:rPr>
                <w:sz w:val="22"/>
                <w:szCs w:val="22"/>
              </w:rPr>
              <w:t>0,045</w:t>
            </w:r>
          </w:p>
        </w:tc>
        <w:tc>
          <w:tcPr>
            <w:tcW w:w="336"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Племенное условное маточное поголовье сельскохозяйственных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условных голов</w:t>
            </w:r>
          </w:p>
        </w:tc>
        <w:tc>
          <w:tcPr>
            <w:tcW w:w="342" w:type="pct"/>
          </w:tcPr>
          <w:p w:rsidR="003424EF" w:rsidRPr="003424EF" w:rsidRDefault="003424EF" w:rsidP="003424EF">
            <w:pPr>
              <w:jc w:val="center"/>
              <w:rPr>
                <w:sz w:val="22"/>
                <w:szCs w:val="22"/>
              </w:rPr>
            </w:pPr>
            <w:r w:rsidRPr="003424EF">
              <w:rPr>
                <w:sz w:val="22"/>
                <w:szCs w:val="22"/>
              </w:rPr>
              <w:t>0,57</w:t>
            </w:r>
          </w:p>
        </w:tc>
        <w:tc>
          <w:tcPr>
            <w:tcW w:w="324" w:type="pct"/>
          </w:tcPr>
          <w:p w:rsidR="003424EF" w:rsidRPr="003424EF" w:rsidRDefault="003424EF" w:rsidP="003424EF">
            <w:pPr>
              <w:jc w:val="center"/>
              <w:rPr>
                <w:sz w:val="22"/>
                <w:szCs w:val="22"/>
              </w:rPr>
            </w:pPr>
            <w:r w:rsidRPr="003424EF">
              <w:rPr>
                <w:sz w:val="22"/>
                <w:szCs w:val="22"/>
              </w:rPr>
              <w:t>0,57</w:t>
            </w:r>
          </w:p>
        </w:tc>
        <w:tc>
          <w:tcPr>
            <w:tcW w:w="328" w:type="pct"/>
          </w:tcPr>
          <w:p w:rsidR="003424EF" w:rsidRPr="003424EF" w:rsidRDefault="003424EF" w:rsidP="003424EF">
            <w:pPr>
              <w:jc w:val="center"/>
              <w:rPr>
                <w:sz w:val="22"/>
                <w:szCs w:val="22"/>
              </w:rPr>
            </w:pPr>
            <w:r w:rsidRPr="003424EF">
              <w:rPr>
                <w:sz w:val="22"/>
                <w:szCs w:val="22"/>
              </w:rPr>
              <w:t>0,57</w:t>
            </w:r>
          </w:p>
        </w:tc>
        <w:tc>
          <w:tcPr>
            <w:tcW w:w="356" w:type="pct"/>
          </w:tcPr>
          <w:p w:rsidR="003424EF" w:rsidRPr="003424EF" w:rsidRDefault="003424EF" w:rsidP="003424EF">
            <w:pPr>
              <w:jc w:val="center"/>
              <w:rPr>
                <w:sz w:val="22"/>
                <w:szCs w:val="22"/>
              </w:rPr>
            </w:pPr>
            <w:r w:rsidRPr="003424EF">
              <w:rPr>
                <w:sz w:val="22"/>
                <w:szCs w:val="22"/>
              </w:rPr>
              <w:t>0,57</w:t>
            </w:r>
          </w:p>
        </w:tc>
        <w:tc>
          <w:tcPr>
            <w:tcW w:w="335" w:type="pct"/>
          </w:tcPr>
          <w:p w:rsidR="003424EF" w:rsidRPr="003424EF" w:rsidRDefault="003424EF" w:rsidP="003424EF">
            <w:pPr>
              <w:jc w:val="center"/>
              <w:rPr>
                <w:sz w:val="22"/>
                <w:szCs w:val="22"/>
              </w:rPr>
            </w:pPr>
            <w:r w:rsidRPr="003424EF">
              <w:rPr>
                <w:sz w:val="22"/>
                <w:szCs w:val="22"/>
              </w:rPr>
              <w:t>0,57</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3</w:t>
            </w:r>
          </w:p>
        </w:tc>
        <w:tc>
          <w:tcPr>
            <w:tcW w:w="328" w:type="pct"/>
          </w:tcPr>
          <w:p w:rsidR="003424EF" w:rsidRPr="003424EF" w:rsidRDefault="003424EF" w:rsidP="003424EF">
            <w:pPr>
              <w:jc w:val="center"/>
              <w:rPr>
                <w:sz w:val="22"/>
                <w:szCs w:val="22"/>
              </w:rPr>
            </w:pPr>
            <w:r w:rsidRPr="003424EF">
              <w:rPr>
                <w:sz w:val="22"/>
                <w:szCs w:val="22"/>
              </w:rPr>
              <w:t>3</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3</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10</w:t>
            </w:r>
          </w:p>
        </w:tc>
        <w:tc>
          <w:tcPr>
            <w:tcW w:w="328" w:type="pct"/>
          </w:tcPr>
          <w:p w:rsidR="003424EF" w:rsidRPr="003424EF" w:rsidRDefault="003424EF" w:rsidP="003424EF">
            <w:pPr>
              <w:jc w:val="center"/>
              <w:rPr>
                <w:sz w:val="22"/>
                <w:szCs w:val="22"/>
              </w:rPr>
            </w:pPr>
            <w:r w:rsidRPr="003424EF">
              <w:rPr>
                <w:sz w:val="22"/>
                <w:szCs w:val="22"/>
              </w:rPr>
              <w:t>10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10</w:t>
            </w:r>
          </w:p>
        </w:tc>
        <w:tc>
          <w:tcPr>
            <w:tcW w:w="336"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w:t>
            </w:r>
            <w:r w:rsidRPr="003424EF">
              <w:rPr>
                <w:sz w:val="22"/>
                <w:szCs w:val="22"/>
              </w:rPr>
              <w:lastRenderedPageBreak/>
              <w:t>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r w:rsidR="00DA0BD7" w:rsidRPr="003424EF" w:rsidTr="003424EF">
        <w:trPr>
          <w:trHeight w:val="144"/>
        </w:trPr>
        <w:tc>
          <w:tcPr>
            <w:tcW w:w="154" w:type="pct"/>
          </w:tcPr>
          <w:p w:rsidR="00DA0BD7" w:rsidRPr="003424EF" w:rsidRDefault="00DA0BD7" w:rsidP="00DA0BD7">
            <w:pPr>
              <w:widowControl w:val="0"/>
              <w:autoSpaceDE w:val="0"/>
              <w:autoSpaceDN w:val="0"/>
              <w:adjustRightInd w:val="0"/>
              <w:jc w:val="center"/>
              <w:rPr>
                <w:sz w:val="22"/>
                <w:szCs w:val="22"/>
              </w:rPr>
            </w:pPr>
            <w:r>
              <w:rPr>
                <w:sz w:val="22"/>
                <w:szCs w:val="22"/>
              </w:rPr>
              <w:lastRenderedPageBreak/>
              <w:t>17</w:t>
            </w:r>
          </w:p>
        </w:tc>
        <w:tc>
          <w:tcPr>
            <w:tcW w:w="1395" w:type="pct"/>
          </w:tcPr>
          <w:p w:rsidR="00DA0BD7" w:rsidRPr="003424EF" w:rsidRDefault="00DA0BD7" w:rsidP="00DA0BD7">
            <w:pPr>
              <w:widowControl w:val="0"/>
              <w:autoSpaceDE w:val="0"/>
              <w:autoSpaceDN w:val="0"/>
              <w:adjustRightInd w:val="0"/>
              <w:jc w:val="both"/>
              <w:rPr>
                <w:sz w:val="22"/>
                <w:szCs w:val="22"/>
              </w:rPr>
            </w:pPr>
            <w:r>
              <w:rPr>
                <w:sz w:val="22"/>
                <w:szCs w:val="22"/>
              </w:rPr>
              <w:t>П</w:t>
            </w:r>
            <w:r w:rsidRPr="00033E69">
              <w:rPr>
                <w:sz w:val="22"/>
                <w:szCs w:val="22"/>
              </w:rPr>
              <w:t>лощадь земельных участков, на которой проведены работы по уничтожению борщевика Сосновского</w:t>
            </w:r>
          </w:p>
        </w:tc>
        <w:tc>
          <w:tcPr>
            <w:tcW w:w="660" w:type="pct"/>
          </w:tcPr>
          <w:p w:rsidR="00DA0BD7" w:rsidRPr="003424EF" w:rsidRDefault="00DA0BD7" w:rsidP="00DA0BD7">
            <w:pPr>
              <w:widowControl w:val="0"/>
              <w:autoSpaceDE w:val="0"/>
              <w:autoSpaceDN w:val="0"/>
              <w:adjustRightInd w:val="0"/>
              <w:jc w:val="center"/>
              <w:rPr>
                <w:sz w:val="22"/>
                <w:szCs w:val="22"/>
              </w:rPr>
            </w:pPr>
            <w:proofErr w:type="spellStart"/>
            <w:r>
              <w:rPr>
                <w:sz w:val="22"/>
                <w:szCs w:val="22"/>
              </w:rPr>
              <w:t>Кв.м</w:t>
            </w:r>
            <w:proofErr w:type="spellEnd"/>
          </w:p>
        </w:tc>
        <w:tc>
          <w:tcPr>
            <w:tcW w:w="342" w:type="pct"/>
          </w:tcPr>
          <w:p w:rsidR="00DA0BD7" w:rsidRPr="003424EF" w:rsidRDefault="00DA0BD7" w:rsidP="00DA0BD7">
            <w:pPr>
              <w:jc w:val="center"/>
              <w:rPr>
                <w:sz w:val="22"/>
                <w:szCs w:val="22"/>
              </w:rPr>
            </w:pPr>
            <w:r>
              <w:rPr>
                <w:sz w:val="22"/>
                <w:szCs w:val="22"/>
              </w:rPr>
              <w:t>-</w:t>
            </w:r>
          </w:p>
        </w:tc>
        <w:tc>
          <w:tcPr>
            <w:tcW w:w="324" w:type="pct"/>
          </w:tcPr>
          <w:p w:rsidR="00DA0BD7" w:rsidRPr="001E33DF" w:rsidRDefault="00DA0BD7" w:rsidP="00DA0BD7">
            <w:pPr>
              <w:jc w:val="center"/>
              <w:rPr>
                <w:sz w:val="22"/>
                <w:szCs w:val="22"/>
              </w:rPr>
            </w:pPr>
            <w:r w:rsidRPr="001E33DF">
              <w:rPr>
                <w:sz w:val="22"/>
                <w:szCs w:val="22"/>
              </w:rPr>
              <w:t>5000</w:t>
            </w:r>
          </w:p>
        </w:tc>
        <w:tc>
          <w:tcPr>
            <w:tcW w:w="328" w:type="pct"/>
          </w:tcPr>
          <w:p w:rsidR="00DA0BD7" w:rsidRPr="001E33DF" w:rsidRDefault="00DA0BD7" w:rsidP="00DA0BD7">
            <w:pPr>
              <w:jc w:val="center"/>
              <w:rPr>
                <w:sz w:val="22"/>
                <w:szCs w:val="22"/>
              </w:rPr>
            </w:pPr>
            <w:r w:rsidRPr="001E33DF">
              <w:rPr>
                <w:sz w:val="22"/>
                <w:szCs w:val="22"/>
              </w:rPr>
              <w:t>21850</w:t>
            </w:r>
          </w:p>
        </w:tc>
        <w:tc>
          <w:tcPr>
            <w:tcW w:w="356" w:type="pct"/>
          </w:tcPr>
          <w:p w:rsidR="00DA0BD7" w:rsidRPr="001E33DF" w:rsidRDefault="00DA0BD7" w:rsidP="00DA0BD7">
            <w:pPr>
              <w:jc w:val="center"/>
              <w:rPr>
                <w:sz w:val="22"/>
                <w:szCs w:val="22"/>
              </w:rPr>
            </w:pPr>
            <w:r w:rsidRPr="001E33DF">
              <w:rPr>
                <w:sz w:val="22"/>
                <w:szCs w:val="22"/>
              </w:rPr>
              <w:t>21850</w:t>
            </w:r>
          </w:p>
        </w:tc>
        <w:tc>
          <w:tcPr>
            <w:tcW w:w="335" w:type="pct"/>
          </w:tcPr>
          <w:p w:rsidR="00DA0BD7" w:rsidRPr="001E33DF" w:rsidRDefault="00DA0BD7" w:rsidP="00DA0BD7">
            <w:pPr>
              <w:jc w:val="center"/>
              <w:rPr>
                <w:sz w:val="22"/>
                <w:szCs w:val="22"/>
              </w:rPr>
            </w:pPr>
            <w:r w:rsidRPr="001E33DF">
              <w:rPr>
                <w:sz w:val="22"/>
                <w:szCs w:val="22"/>
              </w:rPr>
              <w:t>12995</w:t>
            </w:r>
          </w:p>
        </w:tc>
        <w:tc>
          <w:tcPr>
            <w:tcW w:w="336" w:type="pct"/>
          </w:tcPr>
          <w:p w:rsidR="00DA0BD7" w:rsidRPr="001E33DF" w:rsidRDefault="00DA0BD7" w:rsidP="00DA0BD7">
            <w:pPr>
              <w:jc w:val="center"/>
              <w:rPr>
                <w:sz w:val="22"/>
                <w:szCs w:val="22"/>
              </w:rPr>
            </w:pPr>
            <w:r w:rsidRPr="001E33DF">
              <w:rPr>
                <w:sz w:val="22"/>
                <w:szCs w:val="22"/>
              </w:rPr>
              <w:t>0</w:t>
            </w:r>
          </w:p>
        </w:tc>
        <w:tc>
          <w:tcPr>
            <w:tcW w:w="385" w:type="pct"/>
          </w:tcPr>
          <w:p w:rsidR="00DA0BD7" w:rsidRPr="001E33DF" w:rsidRDefault="00DA0BD7" w:rsidP="00DA0BD7">
            <w:pPr>
              <w:jc w:val="center"/>
              <w:rPr>
                <w:sz w:val="22"/>
                <w:szCs w:val="22"/>
              </w:rPr>
            </w:pPr>
            <w:r w:rsidRPr="001E33DF">
              <w:rPr>
                <w:sz w:val="22"/>
                <w:szCs w:val="22"/>
              </w:rPr>
              <w:t>0</w:t>
            </w:r>
          </w:p>
        </w:tc>
        <w:tc>
          <w:tcPr>
            <w:tcW w:w="385" w:type="pct"/>
          </w:tcPr>
          <w:p w:rsidR="00DA0BD7" w:rsidRPr="001E33DF" w:rsidRDefault="00DA0BD7" w:rsidP="00DA0BD7">
            <w:pPr>
              <w:jc w:val="center"/>
              <w:rPr>
                <w:sz w:val="22"/>
                <w:szCs w:val="22"/>
              </w:rPr>
            </w:pPr>
            <w:r w:rsidRPr="001E33DF">
              <w:rPr>
                <w:sz w:val="22"/>
                <w:szCs w:val="22"/>
              </w:rPr>
              <w:t>0</w:t>
            </w:r>
          </w:p>
        </w:tc>
      </w:tr>
      <w:tr w:rsidR="00DA0BD7" w:rsidRPr="003424EF" w:rsidTr="003424EF">
        <w:trPr>
          <w:trHeight w:val="144"/>
        </w:trPr>
        <w:tc>
          <w:tcPr>
            <w:tcW w:w="154" w:type="pct"/>
          </w:tcPr>
          <w:p w:rsidR="00DA0BD7" w:rsidRPr="003424EF" w:rsidRDefault="00DA0BD7" w:rsidP="00DA0BD7">
            <w:pPr>
              <w:widowControl w:val="0"/>
              <w:autoSpaceDE w:val="0"/>
              <w:autoSpaceDN w:val="0"/>
              <w:adjustRightInd w:val="0"/>
              <w:jc w:val="center"/>
              <w:rPr>
                <w:sz w:val="22"/>
                <w:szCs w:val="22"/>
              </w:rPr>
            </w:pPr>
            <w:r>
              <w:rPr>
                <w:sz w:val="22"/>
                <w:szCs w:val="22"/>
              </w:rPr>
              <w:t>18</w:t>
            </w:r>
          </w:p>
        </w:tc>
        <w:tc>
          <w:tcPr>
            <w:tcW w:w="1395" w:type="pct"/>
          </w:tcPr>
          <w:p w:rsidR="00DA0BD7" w:rsidRPr="003424EF" w:rsidRDefault="00DA0BD7" w:rsidP="00DA0BD7">
            <w:pPr>
              <w:widowControl w:val="0"/>
              <w:autoSpaceDE w:val="0"/>
              <w:autoSpaceDN w:val="0"/>
              <w:adjustRightInd w:val="0"/>
              <w:jc w:val="both"/>
              <w:rPr>
                <w:sz w:val="22"/>
                <w:szCs w:val="22"/>
              </w:rPr>
            </w:pPr>
            <w:r>
              <w:rPr>
                <w:sz w:val="22"/>
                <w:szCs w:val="22"/>
              </w:rPr>
              <w:t>К</w:t>
            </w:r>
            <w:r w:rsidRPr="00033E69">
              <w:rPr>
                <w:sz w:val="22"/>
                <w:szCs w:val="22"/>
              </w:rPr>
              <w:t>оличество личных подсобных хозяйств, ведение которых осуществляют граждане, применяющие специальный налоговый режим "Налог на профессиональный доход",</w:t>
            </w:r>
          </w:p>
        </w:tc>
        <w:tc>
          <w:tcPr>
            <w:tcW w:w="660" w:type="pct"/>
          </w:tcPr>
          <w:p w:rsidR="00DA0BD7" w:rsidRPr="003424EF" w:rsidRDefault="00DA0BD7" w:rsidP="00DA0BD7">
            <w:pPr>
              <w:widowControl w:val="0"/>
              <w:autoSpaceDE w:val="0"/>
              <w:autoSpaceDN w:val="0"/>
              <w:adjustRightInd w:val="0"/>
              <w:jc w:val="center"/>
              <w:rPr>
                <w:sz w:val="22"/>
                <w:szCs w:val="22"/>
              </w:rPr>
            </w:pPr>
            <w:proofErr w:type="spellStart"/>
            <w:r>
              <w:rPr>
                <w:sz w:val="22"/>
                <w:szCs w:val="22"/>
              </w:rPr>
              <w:t>ед</w:t>
            </w:r>
            <w:proofErr w:type="spellEnd"/>
          </w:p>
        </w:tc>
        <w:tc>
          <w:tcPr>
            <w:tcW w:w="342" w:type="pct"/>
          </w:tcPr>
          <w:p w:rsidR="00DA0BD7" w:rsidRPr="003424EF" w:rsidRDefault="00DA0BD7" w:rsidP="00DA0BD7">
            <w:pPr>
              <w:jc w:val="center"/>
              <w:rPr>
                <w:sz w:val="22"/>
                <w:szCs w:val="22"/>
              </w:rPr>
            </w:pPr>
            <w:r>
              <w:rPr>
                <w:sz w:val="22"/>
                <w:szCs w:val="22"/>
              </w:rPr>
              <w:t>-</w:t>
            </w:r>
          </w:p>
        </w:tc>
        <w:tc>
          <w:tcPr>
            <w:tcW w:w="324" w:type="pct"/>
          </w:tcPr>
          <w:p w:rsidR="00DA0BD7" w:rsidRPr="001E33DF" w:rsidRDefault="00DA0BD7" w:rsidP="00DA0BD7">
            <w:pPr>
              <w:jc w:val="center"/>
              <w:rPr>
                <w:sz w:val="22"/>
                <w:szCs w:val="22"/>
              </w:rPr>
            </w:pPr>
            <w:r w:rsidRPr="001E33DF">
              <w:rPr>
                <w:sz w:val="22"/>
                <w:szCs w:val="22"/>
              </w:rPr>
              <w:t>-</w:t>
            </w:r>
          </w:p>
        </w:tc>
        <w:tc>
          <w:tcPr>
            <w:tcW w:w="328" w:type="pct"/>
          </w:tcPr>
          <w:p w:rsidR="00DA0BD7" w:rsidRPr="002B2DA3" w:rsidRDefault="00DA0BD7" w:rsidP="001E33DF">
            <w:pPr>
              <w:jc w:val="center"/>
              <w:rPr>
                <w:sz w:val="22"/>
                <w:szCs w:val="22"/>
              </w:rPr>
            </w:pPr>
            <w:r w:rsidRPr="002B2DA3">
              <w:rPr>
                <w:sz w:val="22"/>
                <w:szCs w:val="22"/>
              </w:rPr>
              <w:t>199</w:t>
            </w:r>
            <w:r w:rsidR="001E33DF" w:rsidRPr="002B2DA3">
              <w:rPr>
                <w:sz w:val="22"/>
                <w:szCs w:val="22"/>
              </w:rPr>
              <w:t>7</w:t>
            </w:r>
          </w:p>
        </w:tc>
        <w:tc>
          <w:tcPr>
            <w:tcW w:w="356" w:type="pct"/>
          </w:tcPr>
          <w:p w:rsidR="00DA0BD7" w:rsidRPr="002B2DA3" w:rsidRDefault="00DA0BD7" w:rsidP="00DA0BD7">
            <w:pPr>
              <w:jc w:val="center"/>
              <w:rPr>
                <w:sz w:val="22"/>
                <w:szCs w:val="22"/>
              </w:rPr>
            </w:pPr>
            <w:r w:rsidRPr="002B2DA3">
              <w:rPr>
                <w:sz w:val="22"/>
                <w:szCs w:val="22"/>
              </w:rPr>
              <w:t>0</w:t>
            </w:r>
          </w:p>
        </w:tc>
        <w:tc>
          <w:tcPr>
            <w:tcW w:w="335" w:type="pct"/>
          </w:tcPr>
          <w:p w:rsidR="00DA0BD7" w:rsidRPr="001E33DF" w:rsidRDefault="00DA0BD7" w:rsidP="00DA0BD7">
            <w:pPr>
              <w:jc w:val="center"/>
              <w:rPr>
                <w:sz w:val="22"/>
                <w:szCs w:val="22"/>
              </w:rPr>
            </w:pPr>
            <w:r w:rsidRPr="001E33DF">
              <w:rPr>
                <w:sz w:val="22"/>
                <w:szCs w:val="22"/>
              </w:rPr>
              <w:t>0</w:t>
            </w:r>
          </w:p>
        </w:tc>
        <w:tc>
          <w:tcPr>
            <w:tcW w:w="336" w:type="pct"/>
          </w:tcPr>
          <w:p w:rsidR="00DA0BD7" w:rsidRPr="001E33DF" w:rsidRDefault="00DA0BD7" w:rsidP="00DA0BD7">
            <w:pPr>
              <w:jc w:val="center"/>
              <w:rPr>
                <w:sz w:val="22"/>
                <w:szCs w:val="22"/>
              </w:rPr>
            </w:pPr>
            <w:r w:rsidRPr="001E33DF">
              <w:rPr>
                <w:sz w:val="22"/>
                <w:szCs w:val="22"/>
              </w:rPr>
              <w:t>0</w:t>
            </w:r>
          </w:p>
        </w:tc>
        <w:tc>
          <w:tcPr>
            <w:tcW w:w="385" w:type="pct"/>
          </w:tcPr>
          <w:p w:rsidR="00DA0BD7" w:rsidRPr="001E33DF" w:rsidRDefault="00DA0BD7" w:rsidP="00DA0BD7">
            <w:pPr>
              <w:jc w:val="center"/>
              <w:rPr>
                <w:sz w:val="22"/>
                <w:szCs w:val="22"/>
              </w:rPr>
            </w:pPr>
            <w:r w:rsidRPr="001E33DF">
              <w:rPr>
                <w:sz w:val="22"/>
                <w:szCs w:val="22"/>
              </w:rPr>
              <w:t>0</w:t>
            </w:r>
          </w:p>
        </w:tc>
        <w:tc>
          <w:tcPr>
            <w:tcW w:w="385" w:type="pct"/>
          </w:tcPr>
          <w:p w:rsidR="00DA0BD7" w:rsidRPr="001E33DF" w:rsidRDefault="00DA0BD7" w:rsidP="00DA0BD7">
            <w:pPr>
              <w:jc w:val="center"/>
              <w:rPr>
                <w:sz w:val="22"/>
                <w:szCs w:val="22"/>
              </w:rPr>
            </w:pPr>
            <w:r w:rsidRPr="001E33DF">
              <w:rPr>
                <w:sz w:val="22"/>
                <w:szCs w:val="22"/>
              </w:rPr>
              <w:t>0</w:t>
            </w:r>
          </w:p>
        </w:tc>
      </w:tr>
      <w:tr w:rsidR="00DA0BD7" w:rsidRPr="003424EF" w:rsidTr="003424EF">
        <w:trPr>
          <w:trHeight w:val="144"/>
        </w:trPr>
        <w:tc>
          <w:tcPr>
            <w:tcW w:w="154" w:type="pct"/>
          </w:tcPr>
          <w:p w:rsidR="00DA0BD7" w:rsidRPr="003424EF" w:rsidRDefault="00DA0BD7" w:rsidP="00DA0BD7">
            <w:pPr>
              <w:widowControl w:val="0"/>
              <w:autoSpaceDE w:val="0"/>
              <w:autoSpaceDN w:val="0"/>
              <w:adjustRightInd w:val="0"/>
              <w:jc w:val="center"/>
              <w:rPr>
                <w:sz w:val="22"/>
                <w:szCs w:val="22"/>
              </w:rPr>
            </w:pPr>
            <w:r>
              <w:rPr>
                <w:sz w:val="22"/>
                <w:szCs w:val="22"/>
              </w:rPr>
              <w:t>19</w:t>
            </w:r>
          </w:p>
        </w:tc>
        <w:tc>
          <w:tcPr>
            <w:tcW w:w="1395" w:type="pct"/>
          </w:tcPr>
          <w:p w:rsidR="00DA0BD7" w:rsidRPr="003424EF" w:rsidRDefault="00DA0BD7" w:rsidP="00DA0BD7">
            <w:pPr>
              <w:widowControl w:val="0"/>
              <w:autoSpaceDE w:val="0"/>
              <w:autoSpaceDN w:val="0"/>
              <w:adjustRightInd w:val="0"/>
              <w:jc w:val="both"/>
              <w:rPr>
                <w:sz w:val="22"/>
                <w:szCs w:val="22"/>
              </w:rPr>
            </w:pPr>
            <w:r>
              <w:rPr>
                <w:sz w:val="22"/>
                <w:szCs w:val="22"/>
              </w:rPr>
              <w:t>П</w:t>
            </w:r>
            <w:r w:rsidRPr="00033E69">
              <w:rPr>
                <w:sz w:val="22"/>
                <w:szCs w:val="22"/>
              </w:rPr>
              <w:t xml:space="preserve">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w:t>
            </w:r>
            <w:r>
              <w:rPr>
                <w:sz w:val="22"/>
                <w:szCs w:val="22"/>
              </w:rPr>
              <w:t xml:space="preserve">доход" </w:t>
            </w:r>
          </w:p>
        </w:tc>
        <w:tc>
          <w:tcPr>
            <w:tcW w:w="660" w:type="pct"/>
          </w:tcPr>
          <w:p w:rsidR="00DA0BD7" w:rsidRPr="003424EF" w:rsidRDefault="00DA0BD7" w:rsidP="00DA0BD7">
            <w:pPr>
              <w:widowControl w:val="0"/>
              <w:autoSpaceDE w:val="0"/>
              <w:autoSpaceDN w:val="0"/>
              <w:adjustRightInd w:val="0"/>
              <w:jc w:val="center"/>
              <w:rPr>
                <w:sz w:val="22"/>
                <w:szCs w:val="22"/>
              </w:rPr>
            </w:pPr>
            <w:r>
              <w:rPr>
                <w:sz w:val="22"/>
                <w:szCs w:val="22"/>
              </w:rPr>
              <w:t>%</w:t>
            </w:r>
          </w:p>
        </w:tc>
        <w:tc>
          <w:tcPr>
            <w:tcW w:w="342" w:type="pct"/>
          </w:tcPr>
          <w:p w:rsidR="00DA0BD7" w:rsidRPr="003424EF" w:rsidRDefault="00DA0BD7" w:rsidP="00DA0BD7">
            <w:pPr>
              <w:jc w:val="center"/>
              <w:rPr>
                <w:sz w:val="22"/>
                <w:szCs w:val="22"/>
              </w:rPr>
            </w:pPr>
            <w:r>
              <w:rPr>
                <w:sz w:val="22"/>
                <w:szCs w:val="22"/>
              </w:rPr>
              <w:t>-</w:t>
            </w:r>
          </w:p>
        </w:tc>
        <w:tc>
          <w:tcPr>
            <w:tcW w:w="324" w:type="pct"/>
          </w:tcPr>
          <w:p w:rsidR="00DA0BD7" w:rsidRPr="001E33DF" w:rsidRDefault="00DA0BD7" w:rsidP="00DA0BD7">
            <w:pPr>
              <w:jc w:val="center"/>
              <w:rPr>
                <w:sz w:val="22"/>
                <w:szCs w:val="22"/>
              </w:rPr>
            </w:pPr>
            <w:r w:rsidRPr="001E33DF">
              <w:rPr>
                <w:sz w:val="22"/>
                <w:szCs w:val="22"/>
              </w:rPr>
              <w:t>-</w:t>
            </w:r>
          </w:p>
        </w:tc>
        <w:tc>
          <w:tcPr>
            <w:tcW w:w="328" w:type="pct"/>
          </w:tcPr>
          <w:p w:rsidR="00DA0BD7" w:rsidRPr="001E33DF" w:rsidRDefault="00DA0BD7" w:rsidP="00DA0BD7">
            <w:pPr>
              <w:jc w:val="center"/>
              <w:rPr>
                <w:sz w:val="22"/>
                <w:szCs w:val="22"/>
              </w:rPr>
            </w:pPr>
            <w:r w:rsidRPr="001E33DF">
              <w:rPr>
                <w:sz w:val="22"/>
                <w:szCs w:val="22"/>
              </w:rPr>
              <w:t>2</w:t>
            </w:r>
          </w:p>
        </w:tc>
        <w:tc>
          <w:tcPr>
            <w:tcW w:w="356" w:type="pct"/>
          </w:tcPr>
          <w:p w:rsidR="00DA0BD7" w:rsidRPr="001E33DF" w:rsidRDefault="00DA0BD7" w:rsidP="00DA0BD7">
            <w:pPr>
              <w:jc w:val="center"/>
              <w:rPr>
                <w:sz w:val="22"/>
                <w:szCs w:val="22"/>
              </w:rPr>
            </w:pPr>
            <w:r w:rsidRPr="001E33DF">
              <w:rPr>
                <w:sz w:val="22"/>
                <w:szCs w:val="22"/>
              </w:rPr>
              <w:t>0</w:t>
            </w:r>
          </w:p>
        </w:tc>
        <w:tc>
          <w:tcPr>
            <w:tcW w:w="335" w:type="pct"/>
          </w:tcPr>
          <w:p w:rsidR="00DA0BD7" w:rsidRPr="001E33DF" w:rsidRDefault="00DA0BD7" w:rsidP="00DA0BD7">
            <w:pPr>
              <w:jc w:val="center"/>
              <w:rPr>
                <w:sz w:val="22"/>
                <w:szCs w:val="22"/>
              </w:rPr>
            </w:pPr>
            <w:r w:rsidRPr="001E33DF">
              <w:rPr>
                <w:sz w:val="22"/>
                <w:szCs w:val="22"/>
              </w:rPr>
              <w:t>0</w:t>
            </w:r>
          </w:p>
        </w:tc>
        <w:tc>
          <w:tcPr>
            <w:tcW w:w="336" w:type="pct"/>
          </w:tcPr>
          <w:p w:rsidR="00DA0BD7" w:rsidRPr="001E33DF" w:rsidRDefault="00DA0BD7" w:rsidP="00DA0BD7">
            <w:pPr>
              <w:jc w:val="center"/>
              <w:rPr>
                <w:sz w:val="22"/>
                <w:szCs w:val="22"/>
              </w:rPr>
            </w:pPr>
            <w:r w:rsidRPr="001E33DF">
              <w:rPr>
                <w:sz w:val="22"/>
                <w:szCs w:val="22"/>
              </w:rPr>
              <w:t>0</w:t>
            </w:r>
          </w:p>
        </w:tc>
        <w:tc>
          <w:tcPr>
            <w:tcW w:w="385" w:type="pct"/>
          </w:tcPr>
          <w:p w:rsidR="00DA0BD7" w:rsidRPr="001E33DF" w:rsidRDefault="00DA0BD7" w:rsidP="00DA0BD7">
            <w:pPr>
              <w:jc w:val="center"/>
              <w:rPr>
                <w:sz w:val="22"/>
                <w:szCs w:val="22"/>
              </w:rPr>
            </w:pPr>
            <w:r w:rsidRPr="001E33DF">
              <w:rPr>
                <w:sz w:val="22"/>
                <w:szCs w:val="22"/>
              </w:rPr>
              <w:t>0</w:t>
            </w:r>
          </w:p>
        </w:tc>
        <w:tc>
          <w:tcPr>
            <w:tcW w:w="385" w:type="pct"/>
          </w:tcPr>
          <w:p w:rsidR="00DA0BD7" w:rsidRPr="001E33DF" w:rsidRDefault="00DA0BD7" w:rsidP="00DA0BD7">
            <w:pPr>
              <w:jc w:val="center"/>
              <w:rPr>
                <w:sz w:val="22"/>
                <w:szCs w:val="22"/>
              </w:rPr>
            </w:pPr>
            <w:r w:rsidRPr="001E33DF">
              <w:rPr>
                <w:sz w:val="22"/>
                <w:szCs w:val="22"/>
              </w:rPr>
              <w:t>0</w:t>
            </w:r>
          </w:p>
        </w:tc>
      </w:tr>
    </w:tbl>
    <w:p w:rsidR="003424EF" w:rsidRDefault="003424EF" w:rsidP="003424EF">
      <w:pPr>
        <w:autoSpaceDE w:val="0"/>
        <w:autoSpaceDN w:val="0"/>
        <w:adjustRightInd w:val="0"/>
        <w:ind w:firstLine="539"/>
        <w:jc w:val="both"/>
        <w:rPr>
          <w:sz w:val="26"/>
          <w:szCs w:val="26"/>
        </w:rPr>
        <w:sectPr w:rsidR="003424EF" w:rsidSect="00201C3F">
          <w:pgSz w:w="16838" w:h="11906" w:orient="landscape"/>
          <w:pgMar w:top="709" w:right="1134" w:bottom="850" w:left="1134" w:header="709" w:footer="709" w:gutter="0"/>
          <w:cols w:space="708"/>
          <w:titlePg/>
          <w:docGrid w:linePitch="360"/>
        </w:sectPr>
      </w:pPr>
    </w:p>
    <w:p w:rsidR="003424EF" w:rsidRPr="003424EF" w:rsidRDefault="003424EF" w:rsidP="003424EF">
      <w:pPr>
        <w:ind w:left="10206"/>
      </w:pPr>
      <w:r w:rsidRPr="003424EF">
        <w:lastRenderedPageBreak/>
        <w:t xml:space="preserve">Приложение № 2 </w:t>
      </w:r>
    </w:p>
    <w:p w:rsidR="003424EF" w:rsidRPr="003424EF" w:rsidRDefault="003424EF" w:rsidP="003424EF">
      <w:pPr>
        <w:ind w:left="10206"/>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2020- 2035 гг.</w:t>
      </w:r>
    </w:p>
    <w:p w:rsidR="003424EF" w:rsidRPr="003424EF" w:rsidRDefault="003424EF" w:rsidP="003424EF">
      <w:pPr>
        <w:ind w:left="10206"/>
        <w:rPr>
          <w:sz w:val="20"/>
          <w:szCs w:val="20"/>
        </w:rPr>
      </w:pPr>
    </w:p>
    <w:p w:rsidR="003424EF" w:rsidRPr="0083621C" w:rsidRDefault="003424EF" w:rsidP="003424EF">
      <w:pPr>
        <w:jc w:val="center"/>
        <w:rPr>
          <w:b/>
        </w:rPr>
      </w:pPr>
      <w:r w:rsidRPr="0083621C">
        <w:rPr>
          <w:b/>
        </w:rPr>
        <w:t>Ресурсное обеспечение</w:t>
      </w:r>
    </w:p>
    <w:p w:rsidR="003424EF" w:rsidRPr="0083621C" w:rsidRDefault="003424EF" w:rsidP="003424EF">
      <w:pPr>
        <w:jc w:val="center"/>
        <w:rPr>
          <w:b/>
        </w:rPr>
      </w:pPr>
      <w:r w:rsidRPr="0083621C">
        <w:rPr>
          <w:b/>
        </w:rPr>
        <w:t>и прогнозная (справочная) оценка расходов за счет всех источников финансирования реализации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83621C" w:rsidRDefault="003424EF" w:rsidP="003424EF">
      <w:pPr>
        <w:jc w:val="center"/>
        <w:rPr>
          <w:b/>
        </w:rPr>
      </w:pPr>
    </w:p>
    <w:tbl>
      <w:tblPr>
        <w:tblW w:w="5417" w:type="pct"/>
        <w:tblInd w:w="-505"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36"/>
        <w:gridCol w:w="1420"/>
        <w:gridCol w:w="1557"/>
        <w:gridCol w:w="2974"/>
        <w:gridCol w:w="1675"/>
        <w:gridCol w:w="876"/>
        <w:gridCol w:w="933"/>
        <w:gridCol w:w="926"/>
        <w:gridCol w:w="876"/>
        <w:gridCol w:w="872"/>
        <w:gridCol w:w="872"/>
        <w:gridCol w:w="936"/>
        <w:gridCol w:w="866"/>
      </w:tblGrid>
      <w:tr w:rsidR="003424EF" w:rsidRPr="0083621C" w:rsidTr="003E63ED">
        <w:trPr>
          <w:tblHeader/>
        </w:trPr>
        <w:tc>
          <w:tcPr>
            <w:tcW w:w="357" w:type="pct"/>
            <w:vMerge w:val="restart"/>
          </w:tcPr>
          <w:p w:rsidR="003424EF" w:rsidRPr="0083621C" w:rsidRDefault="003424EF" w:rsidP="003424EF">
            <w:pPr>
              <w:jc w:val="center"/>
              <w:rPr>
                <w:sz w:val="20"/>
                <w:szCs w:val="20"/>
              </w:rPr>
            </w:pPr>
            <w:bookmarkStart w:id="1" w:name="OLE_LINK1"/>
            <w:r w:rsidRPr="0083621C">
              <w:rPr>
                <w:sz w:val="20"/>
                <w:szCs w:val="20"/>
              </w:rPr>
              <w:t>Статус</w:t>
            </w:r>
          </w:p>
        </w:tc>
        <w:tc>
          <w:tcPr>
            <w:tcW w:w="446" w:type="pct"/>
            <w:vMerge w:val="restart"/>
          </w:tcPr>
          <w:p w:rsidR="003424EF" w:rsidRPr="0083621C" w:rsidRDefault="003424EF" w:rsidP="003424EF">
            <w:pPr>
              <w:jc w:val="center"/>
              <w:rPr>
                <w:sz w:val="20"/>
                <w:szCs w:val="20"/>
              </w:rPr>
            </w:pPr>
            <w:r w:rsidRPr="0083621C">
              <w:rPr>
                <w:sz w:val="20"/>
                <w:szCs w:val="20"/>
              </w:rPr>
              <w:t xml:space="preserve">Наименование подпрограммы </w:t>
            </w:r>
            <w:r w:rsidR="00BF2814" w:rsidRPr="0083621C">
              <w:rPr>
                <w:sz w:val="20"/>
                <w:szCs w:val="20"/>
              </w:rPr>
              <w:t>муниципальной программы</w:t>
            </w:r>
            <w:r w:rsidRPr="0083621C">
              <w:rPr>
                <w:sz w:val="20"/>
                <w:szCs w:val="20"/>
              </w:rPr>
              <w:t xml:space="preserve"> Канашского района Чувашской Республики основного мероприятия)</w:t>
            </w:r>
          </w:p>
        </w:tc>
        <w:tc>
          <w:tcPr>
            <w:tcW w:w="489" w:type="pct"/>
            <w:vMerge w:val="restart"/>
          </w:tcPr>
          <w:p w:rsidR="003424EF" w:rsidRPr="0083621C" w:rsidRDefault="003424EF" w:rsidP="003424EF">
            <w:pPr>
              <w:jc w:val="center"/>
              <w:rPr>
                <w:sz w:val="20"/>
                <w:szCs w:val="20"/>
              </w:rPr>
            </w:pPr>
            <w:r w:rsidRPr="0083621C">
              <w:rPr>
                <w:sz w:val="20"/>
                <w:szCs w:val="20"/>
              </w:rPr>
              <w:t>Задача подпрограммы муниципальной программы Канашского района Чувашской Республики</w:t>
            </w:r>
          </w:p>
        </w:tc>
        <w:tc>
          <w:tcPr>
            <w:tcW w:w="934" w:type="pct"/>
            <w:vMerge w:val="restart"/>
          </w:tcPr>
          <w:p w:rsidR="003424EF" w:rsidRPr="0083621C" w:rsidRDefault="003424EF" w:rsidP="003424EF">
            <w:pPr>
              <w:jc w:val="center"/>
              <w:rPr>
                <w:sz w:val="20"/>
                <w:szCs w:val="20"/>
              </w:rPr>
            </w:pPr>
            <w:r w:rsidRPr="0083621C">
              <w:rPr>
                <w:sz w:val="20"/>
                <w:szCs w:val="20"/>
              </w:rPr>
              <w:t>Ответственный исполнитель, соисполнитель</w:t>
            </w:r>
          </w:p>
        </w:tc>
        <w:tc>
          <w:tcPr>
            <w:tcW w:w="526" w:type="pct"/>
            <w:vMerge w:val="restart"/>
          </w:tcPr>
          <w:p w:rsidR="003424EF" w:rsidRPr="0083621C" w:rsidRDefault="003424EF" w:rsidP="003424EF">
            <w:pPr>
              <w:jc w:val="center"/>
              <w:rPr>
                <w:sz w:val="20"/>
                <w:szCs w:val="20"/>
              </w:rPr>
            </w:pPr>
            <w:r w:rsidRPr="0083621C">
              <w:rPr>
                <w:sz w:val="20"/>
                <w:szCs w:val="20"/>
              </w:rPr>
              <w:t>Источники финансирования</w:t>
            </w:r>
          </w:p>
        </w:tc>
        <w:tc>
          <w:tcPr>
            <w:tcW w:w="2248" w:type="pct"/>
            <w:gridSpan w:val="8"/>
          </w:tcPr>
          <w:p w:rsidR="003424EF" w:rsidRPr="0083621C" w:rsidRDefault="003424EF" w:rsidP="003424EF">
            <w:pPr>
              <w:jc w:val="center"/>
              <w:rPr>
                <w:sz w:val="20"/>
                <w:szCs w:val="20"/>
              </w:rPr>
            </w:pPr>
            <w:r w:rsidRPr="0083621C">
              <w:rPr>
                <w:sz w:val="20"/>
                <w:szCs w:val="20"/>
              </w:rPr>
              <w:t>Расходы по годам, тыс. рублей</w:t>
            </w:r>
          </w:p>
        </w:tc>
      </w:tr>
      <w:tr w:rsidR="003E63ED" w:rsidRPr="0083621C" w:rsidTr="003E63ED">
        <w:trPr>
          <w:tblHeader/>
        </w:trPr>
        <w:tc>
          <w:tcPr>
            <w:tcW w:w="357" w:type="pct"/>
            <w:vMerge/>
          </w:tcPr>
          <w:p w:rsidR="003424EF" w:rsidRPr="0083621C" w:rsidRDefault="003424EF" w:rsidP="003424EF">
            <w:pPr>
              <w:jc w:val="center"/>
              <w:rPr>
                <w:sz w:val="20"/>
                <w:szCs w:val="20"/>
              </w:rPr>
            </w:pPr>
          </w:p>
        </w:tc>
        <w:tc>
          <w:tcPr>
            <w:tcW w:w="446" w:type="pct"/>
            <w:vMerge/>
          </w:tcPr>
          <w:p w:rsidR="003424EF" w:rsidRPr="0083621C" w:rsidRDefault="003424EF" w:rsidP="003424EF">
            <w:pPr>
              <w:jc w:val="center"/>
              <w:rPr>
                <w:sz w:val="20"/>
                <w:szCs w:val="20"/>
              </w:rPr>
            </w:pPr>
          </w:p>
        </w:tc>
        <w:tc>
          <w:tcPr>
            <w:tcW w:w="489" w:type="pct"/>
            <w:vMerge/>
          </w:tcPr>
          <w:p w:rsidR="003424EF" w:rsidRPr="0083621C" w:rsidRDefault="003424EF" w:rsidP="003424EF">
            <w:pPr>
              <w:jc w:val="center"/>
              <w:rPr>
                <w:sz w:val="20"/>
                <w:szCs w:val="20"/>
              </w:rPr>
            </w:pPr>
          </w:p>
        </w:tc>
        <w:tc>
          <w:tcPr>
            <w:tcW w:w="934" w:type="pct"/>
            <w:vMerge/>
          </w:tcPr>
          <w:p w:rsidR="003424EF" w:rsidRPr="0083621C" w:rsidRDefault="003424EF" w:rsidP="003424EF">
            <w:pPr>
              <w:jc w:val="center"/>
              <w:rPr>
                <w:sz w:val="20"/>
                <w:szCs w:val="20"/>
              </w:rPr>
            </w:pPr>
          </w:p>
        </w:tc>
        <w:tc>
          <w:tcPr>
            <w:tcW w:w="526" w:type="pct"/>
            <w:vMerge/>
          </w:tcPr>
          <w:p w:rsidR="003424EF" w:rsidRPr="0083621C" w:rsidRDefault="003424EF" w:rsidP="003424EF">
            <w:pPr>
              <w:jc w:val="center"/>
              <w:rPr>
                <w:sz w:val="20"/>
                <w:szCs w:val="20"/>
              </w:rPr>
            </w:pPr>
          </w:p>
        </w:tc>
        <w:tc>
          <w:tcPr>
            <w:tcW w:w="275" w:type="pct"/>
          </w:tcPr>
          <w:p w:rsidR="003424EF" w:rsidRPr="0083621C" w:rsidRDefault="003424EF" w:rsidP="003424EF">
            <w:pPr>
              <w:jc w:val="center"/>
              <w:rPr>
                <w:sz w:val="20"/>
                <w:szCs w:val="20"/>
              </w:rPr>
            </w:pPr>
            <w:r w:rsidRPr="0083621C">
              <w:rPr>
                <w:sz w:val="20"/>
                <w:szCs w:val="20"/>
              </w:rPr>
              <w:t>2020</w:t>
            </w:r>
          </w:p>
        </w:tc>
        <w:tc>
          <w:tcPr>
            <w:tcW w:w="293" w:type="pct"/>
          </w:tcPr>
          <w:p w:rsidR="003424EF" w:rsidRPr="0083621C" w:rsidRDefault="003424EF" w:rsidP="003424EF">
            <w:pPr>
              <w:jc w:val="center"/>
              <w:rPr>
                <w:sz w:val="20"/>
                <w:szCs w:val="20"/>
              </w:rPr>
            </w:pPr>
            <w:r w:rsidRPr="0083621C">
              <w:rPr>
                <w:sz w:val="20"/>
                <w:szCs w:val="20"/>
              </w:rPr>
              <w:t>2021</w:t>
            </w:r>
          </w:p>
        </w:tc>
        <w:tc>
          <w:tcPr>
            <w:tcW w:w="291" w:type="pct"/>
          </w:tcPr>
          <w:p w:rsidR="003424EF" w:rsidRPr="0083621C" w:rsidRDefault="003424EF" w:rsidP="003424EF">
            <w:pPr>
              <w:jc w:val="center"/>
              <w:rPr>
                <w:sz w:val="20"/>
                <w:szCs w:val="20"/>
              </w:rPr>
            </w:pPr>
            <w:r w:rsidRPr="0083621C">
              <w:rPr>
                <w:sz w:val="20"/>
                <w:szCs w:val="20"/>
              </w:rPr>
              <w:t>2022</w:t>
            </w:r>
          </w:p>
        </w:tc>
        <w:tc>
          <w:tcPr>
            <w:tcW w:w="275" w:type="pct"/>
          </w:tcPr>
          <w:p w:rsidR="003424EF" w:rsidRPr="0083621C" w:rsidRDefault="003424EF" w:rsidP="003424EF">
            <w:pPr>
              <w:jc w:val="center"/>
              <w:rPr>
                <w:sz w:val="20"/>
                <w:szCs w:val="20"/>
              </w:rPr>
            </w:pPr>
            <w:r w:rsidRPr="0083621C">
              <w:rPr>
                <w:sz w:val="20"/>
                <w:szCs w:val="20"/>
              </w:rPr>
              <w:t>2023</w:t>
            </w:r>
          </w:p>
        </w:tc>
        <w:tc>
          <w:tcPr>
            <w:tcW w:w="274" w:type="pct"/>
          </w:tcPr>
          <w:p w:rsidR="003424EF" w:rsidRPr="0083621C" w:rsidRDefault="003424EF" w:rsidP="003424EF">
            <w:pPr>
              <w:jc w:val="center"/>
              <w:rPr>
                <w:sz w:val="20"/>
                <w:szCs w:val="20"/>
              </w:rPr>
            </w:pPr>
            <w:r w:rsidRPr="0083621C">
              <w:rPr>
                <w:sz w:val="20"/>
                <w:szCs w:val="20"/>
              </w:rPr>
              <w:t>2024</w:t>
            </w:r>
          </w:p>
        </w:tc>
        <w:tc>
          <w:tcPr>
            <w:tcW w:w="274" w:type="pct"/>
          </w:tcPr>
          <w:p w:rsidR="003424EF" w:rsidRPr="0083621C" w:rsidRDefault="003424EF" w:rsidP="003424EF">
            <w:pPr>
              <w:jc w:val="center"/>
              <w:rPr>
                <w:sz w:val="20"/>
                <w:szCs w:val="20"/>
              </w:rPr>
            </w:pPr>
            <w:r w:rsidRPr="0083621C">
              <w:rPr>
                <w:sz w:val="20"/>
                <w:szCs w:val="20"/>
              </w:rPr>
              <w:t>2025</w:t>
            </w:r>
          </w:p>
        </w:tc>
        <w:tc>
          <w:tcPr>
            <w:tcW w:w="294" w:type="pct"/>
          </w:tcPr>
          <w:p w:rsidR="003424EF" w:rsidRPr="0083621C" w:rsidRDefault="003424EF" w:rsidP="003424EF">
            <w:pPr>
              <w:jc w:val="center"/>
              <w:rPr>
                <w:sz w:val="20"/>
                <w:szCs w:val="20"/>
              </w:rPr>
            </w:pPr>
            <w:r w:rsidRPr="0083621C">
              <w:rPr>
                <w:sz w:val="20"/>
                <w:szCs w:val="20"/>
              </w:rPr>
              <w:t>2026–2030</w:t>
            </w:r>
          </w:p>
        </w:tc>
        <w:tc>
          <w:tcPr>
            <w:tcW w:w="272" w:type="pct"/>
          </w:tcPr>
          <w:p w:rsidR="003424EF" w:rsidRPr="0083621C" w:rsidRDefault="003424EF" w:rsidP="003424EF">
            <w:pPr>
              <w:jc w:val="center"/>
              <w:rPr>
                <w:sz w:val="20"/>
                <w:szCs w:val="20"/>
              </w:rPr>
            </w:pPr>
            <w:r w:rsidRPr="0083621C">
              <w:rPr>
                <w:sz w:val="20"/>
                <w:szCs w:val="20"/>
              </w:rPr>
              <w:t>2031–2035</w:t>
            </w:r>
          </w:p>
        </w:tc>
      </w:tr>
      <w:tr w:rsidR="003E63ED" w:rsidRPr="0083621C" w:rsidTr="003E63ED">
        <w:trPr>
          <w:tblHeader/>
        </w:trPr>
        <w:tc>
          <w:tcPr>
            <w:tcW w:w="357" w:type="pct"/>
          </w:tcPr>
          <w:p w:rsidR="003424EF" w:rsidRPr="0083621C" w:rsidRDefault="003424EF" w:rsidP="003424EF">
            <w:pPr>
              <w:jc w:val="center"/>
              <w:rPr>
                <w:sz w:val="20"/>
                <w:szCs w:val="20"/>
              </w:rPr>
            </w:pPr>
            <w:r w:rsidRPr="0083621C">
              <w:rPr>
                <w:sz w:val="20"/>
                <w:szCs w:val="20"/>
              </w:rPr>
              <w:t>1</w:t>
            </w:r>
          </w:p>
        </w:tc>
        <w:tc>
          <w:tcPr>
            <w:tcW w:w="446" w:type="pct"/>
          </w:tcPr>
          <w:p w:rsidR="003424EF" w:rsidRPr="0083621C" w:rsidRDefault="003424EF" w:rsidP="003424EF">
            <w:pPr>
              <w:jc w:val="center"/>
              <w:rPr>
                <w:sz w:val="20"/>
                <w:szCs w:val="20"/>
              </w:rPr>
            </w:pPr>
            <w:r w:rsidRPr="0083621C">
              <w:rPr>
                <w:sz w:val="20"/>
                <w:szCs w:val="20"/>
              </w:rPr>
              <w:t>2</w:t>
            </w:r>
          </w:p>
        </w:tc>
        <w:tc>
          <w:tcPr>
            <w:tcW w:w="489" w:type="pct"/>
          </w:tcPr>
          <w:p w:rsidR="003424EF" w:rsidRPr="0083621C" w:rsidRDefault="003424EF" w:rsidP="003424EF">
            <w:pPr>
              <w:jc w:val="center"/>
              <w:rPr>
                <w:sz w:val="20"/>
                <w:szCs w:val="20"/>
              </w:rPr>
            </w:pPr>
            <w:r w:rsidRPr="0083621C">
              <w:rPr>
                <w:sz w:val="20"/>
                <w:szCs w:val="20"/>
              </w:rPr>
              <w:t>3</w:t>
            </w:r>
          </w:p>
        </w:tc>
        <w:tc>
          <w:tcPr>
            <w:tcW w:w="934" w:type="pct"/>
          </w:tcPr>
          <w:p w:rsidR="003424EF" w:rsidRPr="0083621C" w:rsidRDefault="003424EF" w:rsidP="003424EF">
            <w:pPr>
              <w:jc w:val="center"/>
              <w:rPr>
                <w:sz w:val="20"/>
                <w:szCs w:val="20"/>
              </w:rPr>
            </w:pPr>
            <w:r w:rsidRPr="0083621C">
              <w:rPr>
                <w:sz w:val="20"/>
                <w:szCs w:val="20"/>
              </w:rPr>
              <w:t>4</w:t>
            </w:r>
          </w:p>
        </w:tc>
        <w:tc>
          <w:tcPr>
            <w:tcW w:w="526" w:type="pct"/>
          </w:tcPr>
          <w:p w:rsidR="003424EF" w:rsidRPr="0083621C" w:rsidRDefault="003424EF" w:rsidP="003424EF">
            <w:pPr>
              <w:jc w:val="center"/>
              <w:rPr>
                <w:sz w:val="20"/>
                <w:szCs w:val="20"/>
              </w:rPr>
            </w:pPr>
            <w:r w:rsidRPr="0083621C">
              <w:rPr>
                <w:sz w:val="20"/>
                <w:szCs w:val="20"/>
              </w:rPr>
              <w:t>9</w:t>
            </w:r>
          </w:p>
        </w:tc>
        <w:tc>
          <w:tcPr>
            <w:tcW w:w="275" w:type="pct"/>
          </w:tcPr>
          <w:p w:rsidR="003424EF" w:rsidRPr="0083621C" w:rsidRDefault="003424EF" w:rsidP="003424EF">
            <w:pPr>
              <w:jc w:val="center"/>
              <w:rPr>
                <w:sz w:val="20"/>
                <w:szCs w:val="20"/>
              </w:rPr>
            </w:pPr>
            <w:r w:rsidRPr="0083621C">
              <w:rPr>
                <w:sz w:val="20"/>
                <w:szCs w:val="20"/>
              </w:rPr>
              <w:t>11</w:t>
            </w:r>
          </w:p>
        </w:tc>
        <w:tc>
          <w:tcPr>
            <w:tcW w:w="293" w:type="pct"/>
          </w:tcPr>
          <w:p w:rsidR="003424EF" w:rsidRPr="0083621C" w:rsidRDefault="003424EF" w:rsidP="003424EF">
            <w:pPr>
              <w:jc w:val="center"/>
              <w:rPr>
                <w:sz w:val="20"/>
                <w:szCs w:val="20"/>
              </w:rPr>
            </w:pPr>
            <w:r w:rsidRPr="0083621C">
              <w:rPr>
                <w:sz w:val="20"/>
                <w:szCs w:val="20"/>
              </w:rPr>
              <w:t>12</w:t>
            </w:r>
          </w:p>
        </w:tc>
        <w:tc>
          <w:tcPr>
            <w:tcW w:w="291" w:type="pct"/>
          </w:tcPr>
          <w:p w:rsidR="003424EF" w:rsidRPr="0083621C" w:rsidRDefault="003424EF" w:rsidP="003424EF">
            <w:pPr>
              <w:jc w:val="center"/>
              <w:rPr>
                <w:sz w:val="20"/>
                <w:szCs w:val="20"/>
              </w:rPr>
            </w:pPr>
            <w:r w:rsidRPr="0083621C">
              <w:rPr>
                <w:sz w:val="20"/>
                <w:szCs w:val="20"/>
              </w:rPr>
              <w:t>13</w:t>
            </w:r>
          </w:p>
        </w:tc>
        <w:tc>
          <w:tcPr>
            <w:tcW w:w="275" w:type="pct"/>
          </w:tcPr>
          <w:p w:rsidR="003424EF" w:rsidRPr="0083621C" w:rsidRDefault="003424EF" w:rsidP="003424EF">
            <w:pPr>
              <w:jc w:val="center"/>
              <w:rPr>
                <w:sz w:val="20"/>
                <w:szCs w:val="20"/>
              </w:rPr>
            </w:pPr>
            <w:r w:rsidRPr="0083621C">
              <w:rPr>
                <w:sz w:val="20"/>
                <w:szCs w:val="20"/>
              </w:rPr>
              <w:t>14</w:t>
            </w:r>
          </w:p>
        </w:tc>
        <w:tc>
          <w:tcPr>
            <w:tcW w:w="274" w:type="pct"/>
          </w:tcPr>
          <w:p w:rsidR="003424EF" w:rsidRPr="0083621C" w:rsidRDefault="003424EF" w:rsidP="003424EF">
            <w:pPr>
              <w:jc w:val="center"/>
              <w:rPr>
                <w:sz w:val="20"/>
                <w:szCs w:val="20"/>
              </w:rPr>
            </w:pPr>
            <w:r w:rsidRPr="0083621C">
              <w:rPr>
                <w:sz w:val="20"/>
                <w:szCs w:val="20"/>
              </w:rPr>
              <w:t>15</w:t>
            </w:r>
          </w:p>
        </w:tc>
        <w:tc>
          <w:tcPr>
            <w:tcW w:w="274" w:type="pct"/>
          </w:tcPr>
          <w:p w:rsidR="003424EF" w:rsidRPr="0083621C" w:rsidRDefault="003424EF" w:rsidP="003424EF">
            <w:pPr>
              <w:jc w:val="center"/>
              <w:rPr>
                <w:sz w:val="20"/>
                <w:szCs w:val="20"/>
              </w:rPr>
            </w:pPr>
            <w:r w:rsidRPr="0083621C">
              <w:rPr>
                <w:sz w:val="20"/>
                <w:szCs w:val="20"/>
              </w:rPr>
              <w:t>16</w:t>
            </w:r>
          </w:p>
        </w:tc>
        <w:tc>
          <w:tcPr>
            <w:tcW w:w="294" w:type="pct"/>
          </w:tcPr>
          <w:p w:rsidR="003424EF" w:rsidRPr="0083621C" w:rsidRDefault="003424EF" w:rsidP="003424EF">
            <w:pPr>
              <w:jc w:val="center"/>
              <w:rPr>
                <w:sz w:val="20"/>
                <w:szCs w:val="20"/>
              </w:rPr>
            </w:pPr>
            <w:r w:rsidRPr="0083621C">
              <w:rPr>
                <w:sz w:val="20"/>
                <w:szCs w:val="20"/>
              </w:rPr>
              <w:t>17</w:t>
            </w:r>
          </w:p>
        </w:tc>
        <w:tc>
          <w:tcPr>
            <w:tcW w:w="272" w:type="pct"/>
          </w:tcPr>
          <w:p w:rsidR="003424EF" w:rsidRPr="0083621C" w:rsidRDefault="003424EF" w:rsidP="003424EF">
            <w:pPr>
              <w:jc w:val="center"/>
              <w:rPr>
                <w:sz w:val="20"/>
                <w:szCs w:val="20"/>
              </w:rPr>
            </w:pPr>
            <w:r w:rsidRPr="0083621C">
              <w:rPr>
                <w:sz w:val="20"/>
                <w:szCs w:val="20"/>
              </w:rPr>
              <w:t>18</w:t>
            </w:r>
          </w:p>
        </w:tc>
      </w:tr>
      <w:tr w:rsidR="00941C9A" w:rsidRPr="0083621C" w:rsidTr="003E63ED">
        <w:trPr>
          <w:tblHeader/>
        </w:trPr>
        <w:tc>
          <w:tcPr>
            <w:tcW w:w="357" w:type="pct"/>
            <w:vMerge w:val="restart"/>
          </w:tcPr>
          <w:p w:rsidR="00941C9A" w:rsidRPr="0083621C" w:rsidRDefault="00941C9A" w:rsidP="00941C9A">
            <w:pPr>
              <w:rPr>
                <w:b/>
                <w:sz w:val="20"/>
                <w:szCs w:val="20"/>
              </w:rPr>
            </w:pPr>
            <w:r w:rsidRPr="0083621C">
              <w:rPr>
                <w:b/>
                <w:sz w:val="20"/>
                <w:szCs w:val="20"/>
              </w:rPr>
              <w:t>Муниципальная программа Канашского района Чувашской Республики</w:t>
            </w:r>
          </w:p>
        </w:tc>
        <w:tc>
          <w:tcPr>
            <w:tcW w:w="446" w:type="pct"/>
            <w:vMerge w:val="restart"/>
          </w:tcPr>
          <w:p w:rsidR="00941C9A" w:rsidRPr="0083621C" w:rsidRDefault="00941C9A" w:rsidP="00941C9A">
            <w:pPr>
              <w:rPr>
                <w:b/>
                <w:sz w:val="20"/>
                <w:szCs w:val="20"/>
              </w:rPr>
            </w:pPr>
            <w:r w:rsidRPr="0083621C">
              <w:rPr>
                <w:b/>
                <w:sz w:val="20"/>
                <w:szCs w:val="20"/>
              </w:rPr>
              <w:t>«Развитие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w:t>
            </w:r>
            <w:r>
              <w:rPr>
                <w:b/>
                <w:sz w:val="20"/>
                <w:szCs w:val="20"/>
              </w:rPr>
              <w:t>20</w:t>
            </w:r>
            <w:r w:rsidRPr="0083621C">
              <w:rPr>
                <w:b/>
                <w:sz w:val="20"/>
                <w:szCs w:val="20"/>
              </w:rPr>
              <w:t>-2035 гг.</w:t>
            </w:r>
          </w:p>
        </w:tc>
        <w:tc>
          <w:tcPr>
            <w:tcW w:w="489" w:type="pct"/>
            <w:vMerge w:val="restart"/>
          </w:tcPr>
          <w:p w:rsidR="00941C9A" w:rsidRPr="0083621C" w:rsidRDefault="00941C9A" w:rsidP="00941C9A">
            <w:pPr>
              <w:rPr>
                <w:b/>
                <w:sz w:val="20"/>
                <w:szCs w:val="20"/>
              </w:rPr>
            </w:pPr>
          </w:p>
        </w:tc>
        <w:tc>
          <w:tcPr>
            <w:tcW w:w="934" w:type="pct"/>
            <w:vMerge w:val="restart"/>
          </w:tcPr>
          <w:p w:rsidR="00941C9A" w:rsidRPr="0083621C" w:rsidRDefault="00941C9A" w:rsidP="00941C9A">
            <w:pPr>
              <w:rPr>
                <w:b/>
                <w:sz w:val="20"/>
                <w:szCs w:val="20"/>
              </w:rPr>
            </w:pPr>
            <w:r w:rsidRPr="0083621C">
              <w:rPr>
                <w:b/>
                <w:sz w:val="20"/>
                <w:szCs w:val="20"/>
              </w:rPr>
              <w:t>ответственный исполнитель – отдел по взаимодействию с организациями АПК</w:t>
            </w:r>
          </w:p>
        </w:tc>
        <w:tc>
          <w:tcPr>
            <w:tcW w:w="526" w:type="pct"/>
          </w:tcPr>
          <w:p w:rsidR="00941C9A" w:rsidRPr="0083621C" w:rsidRDefault="00941C9A" w:rsidP="00941C9A">
            <w:pPr>
              <w:rPr>
                <w:b/>
                <w:sz w:val="20"/>
                <w:szCs w:val="20"/>
              </w:rPr>
            </w:pPr>
            <w:r w:rsidRPr="0083621C">
              <w:rPr>
                <w:b/>
                <w:sz w:val="20"/>
                <w:szCs w:val="20"/>
              </w:rPr>
              <w:t>всего</w:t>
            </w:r>
          </w:p>
        </w:tc>
        <w:tc>
          <w:tcPr>
            <w:tcW w:w="275" w:type="pct"/>
          </w:tcPr>
          <w:p w:rsidR="00941C9A" w:rsidRPr="0083621C" w:rsidRDefault="00941C9A" w:rsidP="00941C9A">
            <w:pPr>
              <w:widowControl w:val="0"/>
              <w:autoSpaceDE w:val="0"/>
              <w:autoSpaceDN w:val="0"/>
              <w:adjustRightInd w:val="0"/>
              <w:ind w:left="39" w:right="-113"/>
              <w:jc w:val="center"/>
              <w:rPr>
                <w:b/>
                <w:sz w:val="18"/>
                <w:szCs w:val="18"/>
              </w:rPr>
            </w:pPr>
            <w:r w:rsidRPr="0083621C">
              <w:rPr>
                <w:b/>
                <w:sz w:val="18"/>
                <w:szCs w:val="18"/>
              </w:rPr>
              <w:t>106,0</w:t>
            </w:r>
          </w:p>
        </w:tc>
        <w:tc>
          <w:tcPr>
            <w:tcW w:w="293"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175,3</w:t>
            </w:r>
          </w:p>
        </w:tc>
        <w:tc>
          <w:tcPr>
            <w:tcW w:w="291"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18446,8</w:t>
            </w:r>
          </w:p>
        </w:tc>
        <w:tc>
          <w:tcPr>
            <w:tcW w:w="275"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270,40</w:t>
            </w:r>
          </w:p>
        </w:tc>
        <w:tc>
          <w:tcPr>
            <w:tcW w:w="27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250,20</w:t>
            </w:r>
          </w:p>
        </w:tc>
        <w:tc>
          <w:tcPr>
            <w:tcW w:w="27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220,5</w:t>
            </w:r>
          </w:p>
        </w:tc>
        <w:tc>
          <w:tcPr>
            <w:tcW w:w="294" w:type="pct"/>
          </w:tcPr>
          <w:p w:rsidR="00941C9A" w:rsidRPr="004A2F5E" w:rsidRDefault="00941C9A" w:rsidP="00941C9A">
            <w:pPr>
              <w:widowControl w:val="0"/>
              <w:autoSpaceDE w:val="0"/>
              <w:autoSpaceDN w:val="0"/>
              <w:adjustRightInd w:val="0"/>
              <w:ind w:left="39" w:right="-113"/>
              <w:jc w:val="center"/>
              <w:rPr>
                <w:b/>
                <w:sz w:val="18"/>
                <w:szCs w:val="18"/>
              </w:rPr>
            </w:pPr>
            <w:r w:rsidRPr="004A2F5E">
              <w:rPr>
                <w:b/>
                <w:sz w:val="18"/>
                <w:szCs w:val="18"/>
              </w:rPr>
              <w:t>1102,50</w:t>
            </w:r>
          </w:p>
        </w:tc>
        <w:tc>
          <w:tcPr>
            <w:tcW w:w="272" w:type="pct"/>
          </w:tcPr>
          <w:p w:rsidR="00941C9A" w:rsidRPr="004A2F5E" w:rsidRDefault="00941C9A" w:rsidP="00941C9A">
            <w:pPr>
              <w:widowControl w:val="0"/>
              <w:autoSpaceDE w:val="0"/>
              <w:autoSpaceDN w:val="0"/>
              <w:adjustRightInd w:val="0"/>
              <w:ind w:left="39" w:right="-113"/>
              <w:jc w:val="center"/>
              <w:rPr>
                <w:b/>
                <w:sz w:val="18"/>
                <w:szCs w:val="18"/>
              </w:rPr>
            </w:pPr>
            <w:r w:rsidRPr="004A2F5E">
              <w:rPr>
                <w:b/>
                <w:sz w:val="18"/>
                <w:szCs w:val="18"/>
              </w:rPr>
              <w:t>1102,50</w:t>
            </w:r>
          </w:p>
        </w:tc>
      </w:tr>
      <w:tr w:rsidR="00941C9A" w:rsidRPr="0083621C" w:rsidTr="003E63ED">
        <w:trPr>
          <w:tblHeader/>
        </w:trPr>
        <w:tc>
          <w:tcPr>
            <w:tcW w:w="357" w:type="pct"/>
            <w:vMerge/>
          </w:tcPr>
          <w:p w:rsidR="00941C9A" w:rsidRPr="0083621C" w:rsidRDefault="00941C9A" w:rsidP="00941C9A">
            <w:pPr>
              <w:rPr>
                <w:sz w:val="20"/>
                <w:szCs w:val="20"/>
              </w:rPr>
            </w:pPr>
          </w:p>
        </w:tc>
        <w:tc>
          <w:tcPr>
            <w:tcW w:w="446" w:type="pct"/>
            <w:vMerge/>
          </w:tcPr>
          <w:p w:rsidR="00941C9A" w:rsidRPr="0083621C" w:rsidRDefault="00941C9A" w:rsidP="00941C9A">
            <w:pPr>
              <w:rPr>
                <w:sz w:val="20"/>
                <w:szCs w:val="20"/>
              </w:rPr>
            </w:pPr>
          </w:p>
        </w:tc>
        <w:tc>
          <w:tcPr>
            <w:tcW w:w="489" w:type="pct"/>
            <w:vMerge/>
          </w:tcPr>
          <w:p w:rsidR="00941C9A" w:rsidRPr="0083621C"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федеральный бюджет</w:t>
            </w:r>
          </w:p>
        </w:tc>
        <w:tc>
          <w:tcPr>
            <w:tcW w:w="275" w:type="pct"/>
          </w:tcPr>
          <w:p w:rsidR="00941C9A" w:rsidRPr="0083621C" w:rsidRDefault="00941C9A" w:rsidP="00941C9A">
            <w:pPr>
              <w:jc w:val="center"/>
              <w:rPr>
                <w:b/>
                <w:sz w:val="20"/>
                <w:szCs w:val="20"/>
              </w:rPr>
            </w:pPr>
            <w:r w:rsidRPr="0083621C">
              <w:rPr>
                <w:b/>
                <w:sz w:val="20"/>
                <w:szCs w:val="20"/>
              </w:rPr>
              <w:t>0,00</w:t>
            </w:r>
          </w:p>
        </w:tc>
        <w:tc>
          <w:tcPr>
            <w:tcW w:w="293" w:type="pct"/>
          </w:tcPr>
          <w:p w:rsidR="00941C9A" w:rsidRPr="0083621C" w:rsidRDefault="00941C9A" w:rsidP="00941C9A">
            <w:pPr>
              <w:jc w:val="center"/>
              <w:rPr>
                <w:b/>
                <w:sz w:val="20"/>
                <w:szCs w:val="20"/>
              </w:rPr>
            </w:pPr>
            <w:r w:rsidRPr="0083621C">
              <w:rPr>
                <w:b/>
                <w:sz w:val="20"/>
                <w:szCs w:val="20"/>
              </w:rPr>
              <w:t>0,00</w:t>
            </w:r>
          </w:p>
        </w:tc>
        <w:tc>
          <w:tcPr>
            <w:tcW w:w="291" w:type="pct"/>
          </w:tcPr>
          <w:p w:rsidR="00941C9A" w:rsidRPr="0083621C" w:rsidRDefault="00941C9A" w:rsidP="00941C9A">
            <w:pPr>
              <w:jc w:val="center"/>
              <w:rPr>
                <w:b/>
                <w:sz w:val="20"/>
                <w:szCs w:val="20"/>
              </w:rPr>
            </w:pPr>
            <w:r w:rsidRPr="0083621C">
              <w:rPr>
                <w:b/>
                <w:sz w:val="20"/>
                <w:szCs w:val="20"/>
              </w:rPr>
              <w:t>0,00</w:t>
            </w:r>
          </w:p>
        </w:tc>
        <w:tc>
          <w:tcPr>
            <w:tcW w:w="275" w:type="pct"/>
          </w:tcPr>
          <w:p w:rsidR="00941C9A" w:rsidRPr="0083621C" w:rsidRDefault="00941C9A" w:rsidP="00941C9A">
            <w:pPr>
              <w:jc w:val="center"/>
              <w:rPr>
                <w:b/>
                <w:sz w:val="20"/>
                <w:szCs w:val="20"/>
              </w:rPr>
            </w:pPr>
            <w:r w:rsidRPr="0083621C">
              <w:rPr>
                <w:b/>
                <w:sz w:val="20"/>
                <w:szCs w:val="20"/>
              </w:rPr>
              <w:t>0,00</w:t>
            </w:r>
          </w:p>
        </w:tc>
        <w:tc>
          <w:tcPr>
            <w:tcW w:w="274" w:type="pct"/>
          </w:tcPr>
          <w:p w:rsidR="00941C9A" w:rsidRPr="0083621C" w:rsidRDefault="00941C9A" w:rsidP="00941C9A">
            <w:pPr>
              <w:jc w:val="center"/>
              <w:rPr>
                <w:b/>
                <w:sz w:val="20"/>
                <w:szCs w:val="20"/>
              </w:rPr>
            </w:pPr>
            <w:r w:rsidRPr="0083621C">
              <w:rPr>
                <w:b/>
                <w:sz w:val="20"/>
                <w:szCs w:val="20"/>
              </w:rPr>
              <w:t>0,00</w:t>
            </w:r>
          </w:p>
        </w:tc>
        <w:tc>
          <w:tcPr>
            <w:tcW w:w="274" w:type="pct"/>
          </w:tcPr>
          <w:p w:rsidR="00941C9A" w:rsidRPr="0083621C" w:rsidRDefault="00941C9A" w:rsidP="00941C9A">
            <w:pPr>
              <w:jc w:val="center"/>
              <w:rPr>
                <w:b/>
                <w:sz w:val="20"/>
                <w:szCs w:val="20"/>
              </w:rPr>
            </w:pPr>
            <w:r w:rsidRPr="0083621C">
              <w:rPr>
                <w:b/>
                <w:sz w:val="20"/>
                <w:szCs w:val="20"/>
              </w:rPr>
              <w:t>0,00</w:t>
            </w:r>
          </w:p>
        </w:tc>
        <w:tc>
          <w:tcPr>
            <w:tcW w:w="294" w:type="pct"/>
          </w:tcPr>
          <w:p w:rsidR="00941C9A" w:rsidRPr="004A2F5E" w:rsidRDefault="00941C9A" w:rsidP="00941C9A">
            <w:pPr>
              <w:jc w:val="center"/>
              <w:rPr>
                <w:b/>
                <w:sz w:val="20"/>
                <w:szCs w:val="20"/>
              </w:rPr>
            </w:pPr>
            <w:r w:rsidRPr="004A2F5E">
              <w:rPr>
                <w:b/>
                <w:sz w:val="20"/>
                <w:szCs w:val="20"/>
              </w:rPr>
              <w:t>0,00</w:t>
            </w:r>
          </w:p>
        </w:tc>
        <w:tc>
          <w:tcPr>
            <w:tcW w:w="272" w:type="pct"/>
          </w:tcPr>
          <w:p w:rsidR="00941C9A" w:rsidRPr="004A2F5E" w:rsidRDefault="00941C9A" w:rsidP="00941C9A">
            <w:pPr>
              <w:jc w:val="center"/>
              <w:rPr>
                <w:b/>
                <w:sz w:val="20"/>
                <w:szCs w:val="20"/>
              </w:rPr>
            </w:pPr>
            <w:r w:rsidRPr="004A2F5E">
              <w:rPr>
                <w:b/>
                <w:sz w:val="20"/>
                <w:szCs w:val="20"/>
              </w:rPr>
              <w:t>0,00</w:t>
            </w:r>
          </w:p>
        </w:tc>
      </w:tr>
      <w:tr w:rsidR="00941C9A" w:rsidRPr="0083621C" w:rsidTr="003E63ED">
        <w:trPr>
          <w:tblHeader/>
        </w:trPr>
        <w:tc>
          <w:tcPr>
            <w:tcW w:w="357" w:type="pct"/>
            <w:vMerge/>
          </w:tcPr>
          <w:p w:rsidR="00941C9A" w:rsidRPr="0083621C" w:rsidRDefault="00941C9A" w:rsidP="00941C9A">
            <w:pPr>
              <w:rPr>
                <w:sz w:val="20"/>
                <w:szCs w:val="20"/>
              </w:rPr>
            </w:pPr>
          </w:p>
        </w:tc>
        <w:tc>
          <w:tcPr>
            <w:tcW w:w="446" w:type="pct"/>
            <w:vMerge/>
          </w:tcPr>
          <w:p w:rsidR="00941C9A" w:rsidRPr="0083621C" w:rsidRDefault="00941C9A" w:rsidP="00941C9A">
            <w:pPr>
              <w:rPr>
                <w:sz w:val="20"/>
                <w:szCs w:val="20"/>
              </w:rPr>
            </w:pPr>
          </w:p>
        </w:tc>
        <w:tc>
          <w:tcPr>
            <w:tcW w:w="489" w:type="pct"/>
            <w:vMerge/>
          </w:tcPr>
          <w:p w:rsidR="00941C9A" w:rsidRPr="0083621C"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республиканский бюджет Чувашской Республики</w:t>
            </w:r>
          </w:p>
        </w:tc>
        <w:tc>
          <w:tcPr>
            <w:tcW w:w="275" w:type="pct"/>
          </w:tcPr>
          <w:p w:rsidR="00941C9A" w:rsidRPr="0083621C" w:rsidRDefault="00941C9A" w:rsidP="00941C9A">
            <w:pPr>
              <w:widowControl w:val="0"/>
              <w:autoSpaceDE w:val="0"/>
              <w:autoSpaceDN w:val="0"/>
              <w:adjustRightInd w:val="0"/>
              <w:ind w:left="39" w:right="-113"/>
              <w:jc w:val="center"/>
              <w:rPr>
                <w:b/>
                <w:sz w:val="18"/>
                <w:szCs w:val="18"/>
              </w:rPr>
            </w:pPr>
            <w:r w:rsidRPr="0083621C">
              <w:rPr>
                <w:b/>
                <w:sz w:val="18"/>
                <w:szCs w:val="18"/>
              </w:rPr>
              <w:t>106,0</w:t>
            </w:r>
          </w:p>
        </w:tc>
        <w:tc>
          <w:tcPr>
            <w:tcW w:w="293"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175,3</w:t>
            </w:r>
          </w:p>
        </w:tc>
        <w:tc>
          <w:tcPr>
            <w:tcW w:w="291"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18265,3</w:t>
            </w:r>
          </w:p>
        </w:tc>
        <w:tc>
          <w:tcPr>
            <w:tcW w:w="275"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270,40</w:t>
            </w:r>
          </w:p>
        </w:tc>
        <w:tc>
          <w:tcPr>
            <w:tcW w:w="27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250,20</w:t>
            </w:r>
          </w:p>
        </w:tc>
        <w:tc>
          <w:tcPr>
            <w:tcW w:w="27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220,5</w:t>
            </w:r>
          </w:p>
        </w:tc>
        <w:tc>
          <w:tcPr>
            <w:tcW w:w="294" w:type="pct"/>
          </w:tcPr>
          <w:p w:rsidR="00941C9A" w:rsidRPr="004A2F5E" w:rsidRDefault="00941C9A" w:rsidP="00941C9A">
            <w:pPr>
              <w:widowControl w:val="0"/>
              <w:autoSpaceDE w:val="0"/>
              <w:autoSpaceDN w:val="0"/>
              <w:adjustRightInd w:val="0"/>
              <w:ind w:left="39" w:right="-113"/>
              <w:jc w:val="center"/>
              <w:rPr>
                <w:b/>
                <w:sz w:val="18"/>
                <w:szCs w:val="18"/>
              </w:rPr>
            </w:pPr>
            <w:r w:rsidRPr="004A2F5E">
              <w:rPr>
                <w:b/>
                <w:sz w:val="18"/>
                <w:szCs w:val="18"/>
              </w:rPr>
              <w:t>1102,50</w:t>
            </w:r>
          </w:p>
        </w:tc>
        <w:tc>
          <w:tcPr>
            <w:tcW w:w="272" w:type="pct"/>
          </w:tcPr>
          <w:p w:rsidR="00941C9A" w:rsidRPr="004A2F5E" w:rsidRDefault="00941C9A" w:rsidP="00941C9A">
            <w:pPr>
              <w:widowControl w:val="0"/>
              <w:autoSpaceDE w:val="0"/>
              <w:autoSpaceDN w:val="0"/>
              <w:adjustRightInd w:val="0"/>
              <w:ind w:left="39" w:right="-113"/>
              <w:jc w:val="center"/>
              <w:rPr>
                <w:b/>
                <w:sz w:val="18"/>
                <w:szCs w:val="18"/>
              </w:rPr>
            </w:pPr>
            <w:r w:rsidRPr="004A2F5E">
              <w:rPr>
                <w:b/>
                <w:sz w:val="18"/>
                <w:szCs w:val="18"/>
              </w:rPr>
              <w:t>1102,50</w:t>
            </w:r>
          </w:p>
        </w:tc>
      </w:tr>
      <w:tr w:rsidR="00941C9A" w:rsidRPr="0083621C" w:rsidTr="003E63ED">
        <w:trPr>
          <w:tblHeader/>
        </w:trPr>
        <w:tc>
          <w:tcPr>
            <w:tcW w:w="357" w:type="pct"/>
            <w:vMerge/>
          </w:tcPr>
          <w:p w:rsidR="00941C9A" w:rsidRPr="0083621C" w:rsidRDefault="00941C9A" w:rsidP="00941C9A">
            <w:pPr>
              <w:rPr>
                <w:sz w:val="20"/>
                <w:szCs w:val="20"/>
              </w:rPr>
            </w:pPr>
          </w:p>
        </w:tc>
        <w:tc>
          <w:tcPr>
            <w:tcW w:w="446" w:type="pct"/>
            <w:vMerge/>
          </w:tcPr>
          <w:p w:rsidR="00941C9A" w:rsidRPr="0083621C" w:rsidRDefault="00941C9A" w:rsidP="00941C9A">
            <w:pPr>
              <w:rPr>
                <w:sz w:val="20"/>
                <w:szCs w:val="20"/>
              </w:rPr>
            </w:pPr>
          </w:p>
        </w:tc>
        <w:tc>
          <w:tcPr>
            <w:tcW w:w="489" w:type="pct"/>
            <w:vMerge/>
          </w:tcPr>
          <w:p w:rsidR="00941C9A" w:rsidRPr="0083621C"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бюджет Канашского района</w:t>
            </w:r>
          </w:p>
        </w:tc>
        <w:tc>
          <w:tcPr>
            <w:tcW w:w="275" w:type="pct"/>
          </w:tcPr>
          <w:p w:rsidR="00941C9A" w:rsidRPr="0083621C" w:rsidRDefault="00941C9A" w:rsidP="00941C9A">
            <w:pPr>
              <w:jc w:val="center"/>
              <w:rPr>
                <w:b/>
                <w:sz w:val="20"/>
                <w:szCs w:val="20"/>
              </w:rPr>
            </w:pPr>
            <w:r w:rsidRPr="0083621C">
              <w:rPr>
                <w:b/>
                <w:sz w:val="20"/>
                <w:szCs w:val="20"/>
              </w:rPr>
              <w:t>0,00</w:t>
            </w:r>
          </w:p>
        </w:tc>
        <w:tc>
          <w:tcPr>
            <w:tcW w:w="293" w:type="pct"/>
          </w:tcPr>
          <w:p w:rsidR="00941C9A" w:rsidRPr="0083621C" w:rsidRDefault="00941C9A" w:rsidP="00941C9A">
            <w:pPr>
              <w:jc w:val="center"/>
              <w:rPr>
                <w:b/>
                <w:sz w:val="20"/>
                <w:szCs w:val="20"/>
              </w:rPr>
            </w:pPr>
            <w:r>
              <w:rPr>
                <w:b/>
                <w:sz w:val="20"/>
                <w:szCs w:val="20"/>
              </w:rPr>
              <w:t>0,0</w:t>
            </w:r>
            <w:r w:rsidRPr="0083621C">
              <w:rPr>
                <w:b/>
                <w:sz w:val="20"/>
                <w:szCs w:val="20"/>
              </w:rPr>
              <w:t>0</w:t>
            </w:r>
          </w:p>
        </w:tc>
        <w:tc>
          <w:tcPr>
            <w:tcW w:w="291" w:type="pct"/>
          </w:tcPr>
          <w:p w:rsidR="00941C9A" w:rsidRPr="0083621C" w:rsidRDefault="00941C9A" w:rsidP="00941C9A">
            <w:pPr>
              <w:jc w:val="center"/>
              <w:rPr>
                <w:b/>
                <w:sz w:val="20"/>
                <w:szCs w:val="20"/>
              </w:rPr>
            </w:pPr>
            <w:r>
              <w:rPr>
                <w:b/>
                <w:sz w:val="20"/>
                <w:szCs w:val="20"/>
              </w:rPr>
              <w:t>181,5</w:t>
            </w:r>
          </w:p>
        </w:tc>
        <w:tc>
          <w:tcPr>
            <w:tcW w:w="275" w:type="pct"/>
          </w:tcPr>
          <w:p w:rsidR="00941C9A" w:rsidRPr="0083621C" w:rsidRDefault="00941C9A" w:rsidP="00941C9A">
            <w:pPr>
              <w:jc w:val="center"/>
              <w:rPr>
                <w:b/>
                <w:sz w:val="20"/>
                <w:szCs w:val="20"/>
              </w:rPr>
            </w:pPr>
            <w:r w:rsidRPr="0083621C">
              <w:rPr>
                <w:b/>
                <w:sz w:val="20"/>
                <w:szCs w:val="20"/>
              </w:rPr>
              <w:t>0,00</w:t>
            </w:r>
          </w:p>
        </w:tc>
        <w:tc>
          <w:tcPr>
            <w:tcW w:w="274" w:type="pct"/>
          </w:tcPr>
          <w:p w:rsidR="00941C9A" w:rsidRPr="0083621C" w:rsidRDefault="00941C9A" w:rsidP="00941C9A">
            <w:pPr>
              <w:jc w:val="center"/>
              <w:rPr>
                <w:b/>
                <w:sz w:val="20"/>
                <w:szCs w:val="20"/>
              </w:rPr>
            </w:pPr>
            <w:r w:rsidRPr="0083621C">
              <w:rPr>
                <w:b/>
                <w:sz w:val="20"/>
                <w:szCs w:val="20"/>
              </w:rPr>
              <w:t>0,00</w:t>
            </w:r>
          </w:p>
        </w:tc>
        <w:tc>
          <w:tcPr>
            <w:tcW w:w="274" w:type="pct"/>
          </w:tcPr>
          <w:p w:rsidR="00941C9A" w:rsidRPr="0083621C" w:rsidRDefault="00941C9A" w:rsidP="00941C9A">
            <w:pPr>
              <w:jc w:val="center"/>
              <w:rPr>
                <w:b/>
                <w:sz w:val="20"/>
                <w:szCs w:val="20"/>
              </w:rPr>
            </w:pPr>
            <w:r w:rsidRPr="0083621C">
              <w:rPr>
                <w:b/>
                <w:sz w:val="20"/>
                <w:szCs w:val="20"/>
              </w:rPr>
              <w:t>0,00</w:t>
            </w:r>
          </w:p>
        </w:tc>
        <w:tc>
          <w:tcPr>
            <w:tcW w:w="294" w:type="pct"/>
          </w:tcPr>
          <w:p w:rsidR="00941C9A" w:rsidRPr="0083621C" w:rsidRDefault="00941C9A" w:rsidP="00941C9A">
            <w:pPr>
              <w:jc w:val="center"/>
              <w:rPr>
                <w:b/>
                <w:sz w:val="20"/>
                <w:szCs w:val="20"/>
              </w:rPr>
            </w:pPr>
            <w:r w:rsidRPr="0083621C">
              <w:rPr>
                <w:b/>
                <w:sz w:val="20"/>
                <w:szCs w:val="20"/>
              </w:rPr>
              <w:t>0,00</w:t>
            </w:r>
          </w:p>
        </w:tc>
        <w:tc>
          <w:tcPr>
            <w:tcW w:w="272" w:type="pct"/>
          </w:tcPr>
          <w:p w:rsidR="00941C9A" w:rsidRPr="0083621C" w:rsidRDefault="00941C9A" w:rsidP="00941C9A">
            <w:pPr>
              <w:jc w:val="center"/>
              <w:rPr>
                <w:b/>
                <w:sz w:val="20"/>
                <w:szCs w:val="20"/>
              </w:rPr>
            </w:pPr>
            <w:r w:rsidRPr="0083621C">
              <w:rPr>
                <w:b/>
                <w:sz w:val="20"/>
                <w:szCs w:val="20"/>
              </w:rPr>
              <w:t>0,00</w:t>
            </w:r>
          </w:p>
        </w:tc>
      </w:tr>
      <w:tr w:rsidR="00941C9A" w:rsidRPr="0083621C" w:rsidTr="003E63ED">
        <w:trPr>
          <w:tblHeader/>
        </w:trPr>
        <w:tc>
          <w:tcPr>
            <w:tcW w:w="357" w:type="pct"/>
            <w:vMerge/>
          </w:tcPr>
          <w:p w:rsidR="00941C9A" w:rsidRPr="0083621C" w:rsidRDefault="00941C9A" w:rsidP="00941C9A">
            <w:pPr>
              <w:rPr>
                <w:sz w:val="20"/>
                <w:szCs w:val="20"/>
              </w:rPr>
            </w:pPr>
          </w:p>
        </w:tc>
        <w:tc>
          <w:tcPr>
            <w:tcW w:w="446" w:type="pct"/>
            <w:vMerge/>
          </w:tcPr>
          <w:p w:rsidR="00941C9A" w:rsidRPr="0083621C" w:rsidRDefault="00941C9A" w:rsidP="00941C9A">
            <w:pPr>
              <w:rPr>
                <w:sz w:val="20"/>
                <w:szCs w:val="20"/>
              </w:rPr>
            </w:pPr>
          </w:p>
        </w:tc>
        <w:tc>
          <w:tcPr>
            <w:tcW w:w="489" w:type="pct"/>
            <w:vMerge/>
          </w:tcPr>
          <w:p w:rsidR="00941C9A" w:rsidRPr="0083621C"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внебюджетные источники</w:t>
            </w:r>
          </w:p>
        </w:tc>
        <w:tc>
          <w:tcPr>
            <w:tcW w:w="275" w:type="pct"/>
          </w:tcPr>
          <w:p w:rsidR="00941C9A" w:rsidRPr="0083621C" w:rsidRDefault="00941C9A" w:rsidP="00941C9A">
            <w:pPr>
              <w:jc w:val="center"/>
              <w:rPr>
                <w:b/>
                <w:sz w:val="20"/>
                <w:szCs w:val="20"/>
              </w:rPr>
            </w:pPr>
            <w:r w:rsidRPr="0083621C">
              <w:rPr>
                <w:b/>
                <w:sz w:val="20"/>
                <w:szCs w:val="20"/>
              </w:rPr>
              <w:t>0,00</w:t>
            </w:r>
          </w:p>
        </w:tc>
        <w:tc>
          <w:tcPr>
            <w:tcW w:w="293" w:type="pct"/>
          </w:tcPr>
          <w:p w:rsidR="00941C9A" w:rsidRPr="0083621C" w:rsidRDefault="00941C9A" w:rsidP="00941C9A">
            <w:pPr>
              <w:jc w:val="center"/>
              <w:rPr>
                <w:b/>
                <w:sz w:val="20"/>
                <w:szCs w:val="20"/>
              </w:rPr>
            </w:pPr>
            <w:r w:rsidRPr="0083621C">
              <w:rPr>
                <w:b/>
                <w:sz w:val="20"/>
                <w:szCs w:val="20"/>
              </w:rPr>
              <w:t>0,00</w:t>
            </w:r>
          </w:p>
        </w:tc>
        <w:tc>
          <w:tcPr>
            <w:tcW w:w="291" w:type="pct"/>
          </w:tcPr>
          <w:p w:rsidR="00941C9A" w:rsidRPr="0083621C" w:rsidRDefault="00941C9A" w:rsidP="00941C9A">
            <w:pPr>
              <w:jc w:val="center"/>
              <w:rPr>
                <w:b/>
                <w:sz w:val="20"/>
                <w:szCs w:val="20"/>
              </w:rPr>
            </w:pPr>
            <w:r w:rsidRPr="0083621C">
              <w:rPr>
                <w:b/>
                <w:sz w:val="20"/>
                <w:szCs w:val="20"/>
              </w:rPr>
              <w:t>0,00</w:t>
            </w:r>
          </w:p>
        </w:tc>
        <w:tc>
          <w:tcPr>
            <w:tcW w:w="275" w:type="pct"/>
          </w:tcPr>
          <w:p w:rsidR="00941C9A" w:rsidRPr="0083621C" w:rsidRDefault="00941C9A" w:rsidP="00941C9A">
            <w:pPr>
              <w:jc w:val="center"/>
              <w:rPr>
                <w:b/>
                <w:sz w:val="20"/>
                <w:szCs w:val="20"/>
              </w:rPr>
            </w:pPr>
            <w:r w:rsidRPr="0083621C">
              <w:rPr>
                <w:b/>
                <w:sz w:val="20"/>
                <w:szCs w:val="20"/>
              </w:rPr>
              <w:t>0,00</w:t>
            </w:r>
          </w:p>
        </w:tc>
        <w:tc>
          <w:tcPr>
            <w:tcW w:w="274" w:type="pct"/>
          </w:tcPr>
          <w:p w:rsidR="00941C9A" w:rsidRPr="0083621C" w:rsidRDefault="00941C9A" w:rsidP="00941C9A">
            <w:pPr>
              <w:jc w:val="center"/>
              <w:rPr>
                <w:b/>
                <w:sz w:val="20"/>
                <w:szCs w:val="20"/>
              </w:rPr>
            </w:pPr>
            <w:r w:rsidRPr="0083621C">
              <w:rPr>
                <w:b/>
                <w:sz w:val="20"/>
                <w:szCs w:val="20"/>
              </w:rPr>
              <w:t>0,00</w:t>
            </w:r>
          </w:p>
        </w:tc>
        <w:tc>
          <w:tcPr>
            <w:tcW w:w="274" w:type="pct"/>
          </w:tcPr>
          <w:p w:rsidR="00941C9A" w:rsidRPr="0083621C" w:rsidRDefault="00941C9A" w:rsidP="00941C9A">
            <w:pPr>
              <w:jc w:val="center"/>
              <w:rPr>
                <w:b/>
                <w:sz w:val="20"/>
                <w:szCs w:val="20"/>
              </w:rPr>
            </w:pPr>
            <w:r w:rsidRPr="0083621C">
              <w:rPr>
                <w:b/>
                <w:sz w:val="20"/>
                <w:szCs w:val="20"/>
              </w:rPr>
              <w:t>0,00</w:t>
            </w:r>
          </w:p>
        </w:tc>
        <w:tc>
          <w:tcPr>
            <w:tcW w:w="294" w:type="pct"/>
          </w:tcPr>
          <w:p w:rsidR="00941C9A" w:rsidRPr="0083621C" w:rsidRDefault="00941C9A" w:rsidP="00941C9A">
            <w:pPr>
              <w:jc w:val="center"/>
              <w:rPr>
                <w:b/>
                <w:sz w:val="20"/>
                <w:szCs w:val="20"/>
              </w:rPr>
            </w:pPr>
            <w:r w:rsidRPr="0083621C">
              <w:rPr>
                <w:b/>
                <w:sz w:val="20"/>
                <w:szCs w:val="20"/>
              </w:rPr>
              <w:t>0,00</w:t>
            </w:r>
          </w:p>
        </w:tc>
        <w:tc>
          <w:tcPr>
            <w:tcW w:w="272" w:type="pct"/>
          </w:tcPr>
          <w:p w:rsidR="00941C9A" w:rsidRPr="0083621C" w:rsidRDefault="00941C9A" w:rsidP="00941C9A">
            <w:pPr>
              <w:jc w:val="center"/>
              <w:rPr>
                <w:b/>
                <w:sz w:val="20"/>
                <w:szCs w:val="20"/>
              </w:rPr>
            </w:pPr>
            <w:r w:rsidRPr="0083621C">
              <w:rPr>
                <w:b/>
                <w:sz w:val="20"/>
                <w:szCs w:val="20"/>
              </w:rPr>
              <w:t>0,00</w:t>
            </w:r>
          </w:p>
        </w:tc>
      </w:tr>
      <w:tr w:rsidR="00941C9A" w:rsidRPr="0083621C" w:rsidTr="003E63ED">
        <w:trPr>
          <w:tblHeader/>
        </w:trPr>
        <w:tc>
          <w:tcPr>
            <w:tcW w:w="357" w:type="pct"/>
            <w:vMerge w:val="restart"/>
          </w:tcPr>
          <w:p w:rsidR="00941C9A" w:rsidRPr="0083621C" w:rsidRDefault="00941C9A" w:rsidP="00941C9A">
            <w:pPr>
              <w:rPr>
                <w:b/>
                <w:sz w:val="20"/>
                <w:szCs w:val="20"/>
              </w:rPr>
            </w:pPr>
            <w:r w:rsidRPr="0083621C">
              <w:rPr>
                <w:b/>
                <w:sz w:val="20"/>
                <w:szCs w:val="20"/>
              </w:rPr>
              <w:lastRenderedPageBreak/>
              <w:t>Под</w:t>
            </w:r>
            <w:r w:rsidRPr="0083621C">
              <w:rPr>
                <w:b/>
                <w:sz w:val="20"/>
                <w:szCs w:val="20"/>
              </w:rPr>
              <w:softHyphen/>
              <w:t>программа</w:t>
            </w:r>
          </w:p>
        </w:tc>
        <w:tc>
          <w:tcPr>
            <w:tcW w:w="446" w:type="pct"/>
            <w:vMerge w:val="restart"/>
          </w:tcPr>
          <w:p w:rsidR="00941C9A" w:rsidRPr="0083621C" w:rsidRDefault="00941C9A" w:rsidP="00941C9A">
            <w:pPr>
              <w:rPr>
                <w:b/>
                <w:sz w:val="20"/>
                <w:szCs w:val="20"/>
              </w:rPr>
            </w:pPr>
            <w:r w:rsidRPr="0083621C">
              <w:rPr>
                <w:b/>
                <w:sz w:val="20"/>
                <w:szCs w:val="20"/>
              </w:rPr>
              <w:t>«Развитие ветеринарии в Канашском районе Чувашской Республики»</w:t>
            </w:r>
          </w:p>
        </w:tc>
        <w:tc>
          <w:tcPr>
            <w:tcW w:w="489" w:type="pct"/>
            <w:vMerge w:val="restart"/>
          </w:tcPr>
          <w:p w:rsidR="00941C9A" w:rsidRPr="0083621C" w:rsidRDefault="00941C9A" w:rsidP="00941C9A">
            <w:pPr>
              <w:rPr>
                <w:b/>
                <w:sz w:val="20"/>
                <w:szCs w:val="20"/>
              </w:rPr>
            </w:pPr>
          </w:p>
        </w:tc>
        <w:tc>
          <w:tcPr>
            <w:tcW w:w="934" w:type="pct"/>
            <w:vMerge w:val="restart"/>
          </w:tcPr>
          <w:p w:rsidR="00941C9A" w:rsidRPr="0097788E" w:rsidRDefault="00941C9A" w:rsidP="00941C9A">
            <w:pPr>
              <w:rPr>
                <w:b/>
                <w:sz w:val="20"/>
                <w:szCs w:val="20"/>
              </w:rPr>
            </w:pPr>
            <w:r w:rsidRPr="0097788E">
              <w:rPr>
                <w:b/>
                <w:sz w:val="20"/>
                <w:szCs w:val="20"/>
              </w:rPr>
              <w:t>ответственный исполнитель – БУ «Канашская станция по борьбе с болезнями животных» Госветслужбы Чувашии (по согласованию),</w:t>
            </w:r>
          </w:p>
          <w:p w:rsidR="00941C9A" w:rsidRPr="0097788E" w:rsidRDefault="00941C9A" w:rsidP="00941C9A">
            <w:pPr>
              <w:rPr>
                <w:b/>
                <w:sz w:val="20"/>
                <w:szCs w:val="20"/>
              </w:rPr>
            </w:pPr>
            <w:r w:rsidRPr="0097788E">
              <w:rPr>
                <w:b/>
                <w:sz w:val="20"/>
                <w:szCs w:val="20"/>
              </w:rPr>
              <w:t>соисполнители - отдел по взаимодействию с организациями АПК</w:t>
            </w:r>
          </w:p>
        </w:tc>
        <w:tc>
          <w:tcPr>
            <w:tcW w:w="526" w:type="pct"/>
          </w:tcPr>
          <w:p w:rsidR="00941C9A" w:rsidRPr="0083621C" w:rsidRDefault="00941C9A" w:rsidP="00941C9A">
            <w:pPr>
              <w:rPr>
                <w:b/>
                <w:sz w:val="20"/>
                <w:szCs w:val="20"/>
              </w:rPr>
            </w:pPr>
            <w:r w:rsidRPr="0083621C">
              <w:rPr>
                <w:b/>
                <w:sz w:val="20"/>
                <w:szCs w:val="20"/>
              </w:rPr>
              <w:t>всего</w:t>
            </w:r>
          </w:p>
        </w:tc>
        <w:tc>
          <w:tcPr>
            <w:tcW w:w="275" w:type="pct"/>
          </w:tcPr>
          <w:p w:rsidR="00941C9A" w:rsidRPr="0083621C" w:rsidRDefault="00941C9A" w:rsidP="00941C9A">
            <w:pPr>
              <w:widowControl w:val="0"/>
              <w:autoSpaceDE w:val="0"/>
              <w:autoSpaceDN w:val="0"/>
              <w:adjustRightInd w:val="0"/>
              <w:ind w:left="39" w:right="-113"/>
              <w:jc w:val="center"/>
              <w:rPr>
                <w:b/>
                <w:sz w:val="18"/>
                <w:szCs w:val="18"/>
              </w:rPr>
            </w:pPr>
            <w:r w:rsidRPr="0083621C">
              <w:rPr>
                <w:b/>
                <w:sz w:val="18"/>
                <w:szCs w:val="18"/>
              </w:rPr>
              <w:t>106,0</w:t>
            </w:r>
          </w:p>
        </w:tc>
        <w:tc>
          <w:tcPr>
            <w:tcW w:w="293"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171,60</w:t>
            </w:r>
          </w:p>
        </w:tc>
        <w:tc>
          <w:tcPr>
            <w:tcW w:w="291"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258,4</w:t>
            </w:r>
          </w:p>
        </w:tc>
        <w:tc>
          <w:tcPr>
            <w:tcW w:w="275"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220,5</w:t>
            </w:r>
          </w:p>
        </w:tc>
        <w:tc>
          <w:tcPr>
            <w:tcW w:w="27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220,5</w:t>
            </w:r>
          </w:p>
        </w:tc>
        <w:tc>
          <w:tcPr>
            <w:tcW w:w="27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220,5</w:t>
            </w:r>
          </w:p>
        </w:tc>
        <w:tc>
          <w:tcPr>
            <w:tcW w:w="29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1102,5</w:t>
            </w:r>
          </w:p>
        </w:tc>
        <w:tc>
          <w:tcPr>
            <w:tcW w:w="272"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1102,5</w:t>
            </w:r>
          </w:p>
        </w:tc>
      </w:tr>
      <w:tr w:rsidR="00941C9A" w:rsidRPr="0083621C" w:rsidTr="003E63ED">
        <w:trPr>
          <w:tblHeader/>
        </w:trPr>
        <w:tc>
          <w:tcPr>
            <w:tcW w:w="357" w:type="pct"/>
            <w:vMerge/>
          </w:tcPr>
          <w:p w:rsidR="00941C9A" w:rsidRPr="0083621C" w:rsidRDefault="00941C9A" w:rsidP="00941C9A">
            <w:pPr>
              <w:rPr>
                <w:sz w:val="20"/>
                <w:szCs w:val="20"/>
              </w:rPr>
            </w:pPr>
          </w:p>
        </w:tc>
        <w:tc>
          <w:tcPr>
            <w:tcW w:w="446" w:type="pct"/>
            <w:vMerge/>
          </w:tcPr>
          <w:p w:rsidR="00941C9A" w:rsidRPr="0083621C" w:rsidRDefault="00941C9A" w:rsidP="00941C9A">
            <w:pPr>
              <w:rPr>
                <w:sz w:val="20"/>
                <w:szCs w:val="20"/>
              </w:rPr>
            </w:pPr>
          </w:p>
        </w:tc>
        <w:tc>
          <w:tcPr>
            <w:tcW w:w="489" w:type="pct"/>
            <w:vMerge/>
          </w:tcPr>
          <w:p w:rsidR="00941C9A" w:rsidRPr="0083621C"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федеральный бюджет</w:t>
            </w:r>
          </w:p>
        </w:tc>
        <w:tc>
          <w:tcPr>
            <w:tcW w:w="275" w:type="pct"/>
          </w:tcPr>
          <w:p w:rsidR="00941C9A" w:rsidRPr="0083621C" w:rsidRDefault="00941C9A" w:rsidP="00941C9A">
            <w:pPr>
              <w:ind w:left="39"/>
              <w:jc w:val="center"/>
              <w:rPr>
                <w:b/>
                <w:sz w:val="20"/>
                <w:szCs w:val="20"/>
              </w:rPr>
            </w:pPr>
            <w:r w:rsidRPr="0083621C">
              <w:rPr>
                <w:b/>
                <w:sz w:val="20"/>
                <w:szCs w:val="20"/>
              </w:rPr>
              <w:t>0,00</w:t>
            </w:r>
          </w:p>
        </w:tc>
        <w:tc>
          <w:tcPr>
            <w:tcW w:w="293" w:type="pct"/>
          </w:tcPr>
          <w:p w:rsidR="00941C9A" w:rsidRPr="0083621C" w:rsidRDefault="00941C9A" w:rsidP="00941C9A">
            <w:pPr>
              <w:ind w:left="39"/>
              <w:jc w:val="center"/>
              <w:rPr>
                <w:b/>
                <w:sz w:val="20"/>
                <w:szCs w:val="20"/>
              </w:rPr>
            </w:pPr>
            <w:r w:rsidRPr="0083621C">
              <w:rPr>
                <w:b/>
                <w:sz w:val="20"/>
                <w:szCs w:val="20"/>
              </w:rPr>
              <w:t>0,00</w:t>
            </w:r>
          </w:p>
        </w:tc>
        <w:tc>
          <w:tcPr>
            <w:tcW w:w="291" w:type="pct"/>
          </w:tcPr>
          <w:p w:rsidR="00941C9A" w:rsidRPr="0083621C" w:rsidRDefault="00941C9A" w:rsidP="00941C9A">
            <w:pPr>
              <w:ind w:left="39"/>
              <w:jc w:val="center"/>
              <w:rPr>
                <w:b/>
                <w:sz w:val="20"/>
                <w:szCs w:val="20"/>
              </w:rPr>
            </w:pPr>
            <w:r w:rsidRPr="0083621C">
              <w:rPr>
                <w:b/>
                <w:sz w:val="20"/>
                <w:szCs w:val="20"/>
              </w:rPr>
              <w:t>0,00</w:t>
            </w:r>
          </w:p>
        </w:tc>
        <w:tc>
          <w:tcPr>
            <w:tcW w:w="275" w:type="pct"/>
          </w:tcPr>
          <w:p w:rsidR="00941C9A" w:rsidRPr="0083621C" w:rsidRDefault="00941C9A" w:rsidP="00941C9A">
            <w:pPr>
              <w:ind w:left="39"/>
              <w:jc w:val="center"/>
              <w:rPr>
                <w:b/>
                <w:sz w:val="20"/>
                <w:szCs w:val="20"/>
              </w:rPr>
            </w:pPr>
            <w:r w:rsidRPr="0083621C">
              <w:rPr>
                <w:b/>
                <w:sz w:val="20"/>
                <w:szCs w:val="20"/>
              </w:rPr>
              <w:t>0,00</w:t>
            </w:r>
          </w:p>
        </w:tc>
        <w:tc>
          <w:tcPr>
            <w:tcW w:w="274" w:type="pct"/>
          </w:tcPr>
          <w:p w:rsidR="00941C9A" w:rsidRPr="0083621C" w:rsidRDefault="00941C9A" w:rsidP="00941C9A">
            <w:pPr>
              <w:ind w:left="39"/>
              <w:jc w:val="center"/>
              <w:rPr>
                <w:b/>
                <w:sz w:val="20"/>
                <w:szCs w:val="20"/>
              </w:rPr>
            </w:pPr>
            <w:r w:rsidRPr="0083621C">
              <w:rPr>
                <w:b/>
                <w:sz w:val="20"/>
                <w:szCs w:val="20"/>
              </w:rPr>
              <w:t>0,00</w:t>
            </w:r>
          </w:p>
        </w:tc>
        <w:tc>
          <w:tcPr>
            <w:tcW w:w="274" w:type="pct"/>
          </w:tcPr>
          <w:p w:rsidR="00941C9A" w:rsidRPr="0083621C" w:rsidRDefault="00941C9A" w:rsidP="00941C9A">
            <w:pPr>
              <w:ind w:left="39"/>
              <w:jc w:val="center"/>
              <w:rPr>
                <w:b/>
                <w:sz w:val="20"/>
                <w:szCs w:val="20"/>
              </w:rPr>
            </w:pPr>
            <w:r w:rsidRPr="0083621C">
              <w:rPr>
                <w:b/>
                <w:sz w:val="20"/>
                <w:szCs w:val="20"/>
              </w:rPr>
              <w:t>0,00</w:t>
            </w:r>
          </w:p>
        </w:tc>
        <w:tc>
          <w:tcPr>
            <w:tcW w:w="294" w:type="pct"/>
          </w:tcPr>
          <w:p w:rsidR="00941C9A" w:rsidRPr="0083621C" w:rsidRDefault="00941C9A" w:rsidP="00941C9A">
            <w:pPr>
              <w:ind w:left="39"/>
              <w:jc w:val="center"/>
              <w:rPr>
                <w:b/>
                <w:sz w:val="20"/>
                <w:szCs w:val="20"/>
              </w:rPr>
            </w:pPr>
            <w:r w:rsidRPr="0083621C">
              <w:rPr>
                <w:b/>
                <w:sz w:val="20"/>
                <w:szCs w:val="20"/>
              </w:rPr>
              <w:t>0,00</w:t>
            </w:r>
          </w:p>
        </w:tc>
        <w:tc>
          <w:tcPr>
            <w:tcW w:w="272" w:type="pct"/>
          </w:tcPr>
          <w:p w:rsidR="00941C9A" w:rsidRPr="0083621C" w:rsidRDefault="00941C9A" w:rsidP="00941C9A">
            <w:pPr>
              <w:ind w:left="39"/>
              <w:jc w:val="center"/>
              <w:rPr>
                <w:b/>
                <w:sz w:val="20"/>
                <w:szCs w:val="20"/>
              </w:rPr>
            </w:pPr>
            <w:r w:rsidRPr="0083621C">
              <w:rPr>
                <w:b/>
                <w:sz w:val="20"/>
                <w:szCs w:val="20"/>
              </w:rPr>
              <w:t>0,00</w:t>
            </w:r>
          </w:p>
        </w:tc>
      </w:tr>
      <w:tr w:rsidR="00941C9A" w:rsidRPr="0083621C" w:rsidTr="003E63ED">
        <w:trPr>
          <w:tblHeader/>
        </w:trPr>
        <w:tc>
          <w:tcPr>
            <w:tcW w:w="357" w:type="pct"/>
            <w:vMerge/>
          </w:tcPr>
          <w:p w:rsidR="00941C9A" w:rsidRPr="0083621C" w:rsidRDefault="00941C9A" w:rsidP="00941C9A">
            <w:pPr>
              <w:rPr>
                <w:sz w:val="20"/>
                <w:szCs w:val="20"/>
              </w:rPr>
            </w:pPr>
          </w:p>
        </w:tc>
        <w:tc>
          <w:tcPr>
            <w:tcW w:w="446" w:type="pct"/>
            <w:vMerge/>
          </w:tcPr>
          <w:p w:rsidR="00941C9A" w:rsidRPr="0083621C" w:rsidRDefault="00941C9A" w:rsidP="00941C9A">
            <w:pPr>
              <w:rPr>
                <w:sz w:val="20"/>
                <w:szCs w:val="20"/>
              </w:rPr>
            </w:pPr>
          </w:p>
        </w:tc>
        <w:tc>
          <w:tcPr>
            <w:tcW w:w="489" w:type="pct"/>
            <w:vMerge/>
          </w:tcPr>
          <w:p w:rsidR="00941C9A" w:rsidRPr="0083621C"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республиканский бюджет Чувашской Республики</w:t>
            </w:r>
          </w:p>
        </w:tc>
        <w:tc>
          <w:tcPr>
            <w:tcW w:w="275" w:type="pct"/>
          </w:tcPr>
          <w:p w:rsidR="00941C9A" w:rsidRPr="0083621C" w:rsidRDefault="00941C9A" w:rsidP="00941C9A">
            <w:pPr>
              <w:widowControl w:val="0"/>
              <w:autoSpaceDE w:val="0"/>
              <w:autoSpaceDN w:val="0"/>
              <w:adjustRightInd w:val="0"/>
              <w:ind w:left="39" w:right="-113"/>
              <w:jc w:val="center"/>
              <w:rPr>
                <w:b/>
                <w:sz w:val="18"/>
                <w:szCs w:val="18"/>
              </w:rPr>
            </w:pPr>
            <w:r w:rsidRPr="0083621C">
              <w:rPr>
                <w:b/>
                <w:sz w:val="18"/>
                <w:szCs w:val="18"/>
              </w:rPr>
              <w:t>106,0</w:t>
            </w:r>
          </w:p>
        </w:tc>
        <w:tc>
          <w:tcPr>
            <w:tcW w:w="293"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171,60</w:t>
            </w:r>
          </w:p>
        </w:tc>
        <w:tc>
          <w:tcPr>
            <w:tcW w:w="291"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258,4</w:t>
            </w:r>
          </w:p>
        </w:tc>
        <w:tc>
          <w:tcPr>
            <w:tcW w:w="275"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220,5</w:t>
            </w:r>
          </w:p>
        </w:tc>
        <w:tc>
          <w:tcPr>
            <w:tcW w:w="27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220,5</w:t>
            </w:r>
          </w:p>
        </w:tc>
        <w:tc>
          <w:tcPr>
            <w:tcW w:w="27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220,5</w:t>
            </w:r>
          </w:p>
        </w:tc>
        <w:tc>
          <w:tcPr>
            <w:tcW w:w="29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1102,5</w:t>
            </w:r>
          </w:p>
        </w:tc>
        <w:tc>
          <w:tcPr>
            <w:tcW w:w="272"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1102,5</w:t>
            </w:r>
          </w:p>
        </w:tc>
      </w:tr>
      <w:tr w:rsidR="00941C9A" w:rsidRPr="0083621C" w:rsidTr="003E63ED">
        <w:trPr>
          <w:tblHeader/>
        </w:trPr>
        <w:tc>
          <w:tcPr>
            <w:tcW w:w="357" w:type="pct"/>
            <w:vMerge/>
          </w:tcPr>
          <w:p w:rsidR="00941C9A" w:rsidRPr="0083621C" w:rsidRDefault="00941C9A" w:rsidP="00941C9A">
            <w:pPr>
              <w:rPr>
                <w:sz w:val="20"/>
                <w:szCs w:val="20"/>
              </w:rPr>
            </w:pPr>
          </w:p>
        </w:tc>
        <w:tc>
          <w:tcPr>
            <w:tcW w:w="446" w:type="pct"/>
            <w:vMerge/>
          </w:tcPr>
          <w:p w:rsidR="00941C9A" w:rsidRPr="0083621C" w:rsidRDefault="00941C9A" w:rsidP="00941C9A">
            <w:pPr>
              <w:rPr>
                <w:sz w:val="20"/>
                <w:szCs w:val="20"/>
              </w:rPr>
            </w:pPr>
          </w:p>
        </w:tc>
        <w:tc>
          <w:tcPr>
            <w:tcW w:w="489" w:type="pct"/>
            <w:vMerge/>
          </w:tcPr>
          <w:p w:rsidR="00941C9A" w:rsidRPr="0083621C"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бюджет Канашского района</w:t>
            </w:r>
          </w:p>
        </w:tc>
        <w:tc>
          <w:tcPr>
            <w:tcW w:w="275" w:type="pct"/>
          </w:tcPr>
          <w:p w:rsidR="00941C9A" w:rsidRPr="0083621C" w:rsidRDefault="00941C9A" w:rsidP="00941C9A">
            <w:pPr>
              <w:ind w:left="39"/>
              <w:jc w:val="center"/>
              <w:rPr>
                <w:b/>
                <w:sz w:val="20"/>
                <w:szCs w:val="20"/>
              </w:rPr>
            </w:pPr>
            <w:r w:rsidRPr="0083621C">
              <w:rPr>
                <w:b/>
                <w:sz w:val="20"/>
                <w:szCs w:val="20"/>
              </w:rPr>
              <w:t>0,00</w:t>
            </w:r>
          </w:p>
        </w:tc>
        <w:tc>
          <w:tcPr>
            <w:tcW w:w="293" w:type="pct"/>
          </w:tcPr>
          <w:p w:rsidR="00941C9A" w:rsidRPr="0083621C" w:rsidRDefault="00941C9A" w:rsidP="00941C9A">
            <w:pPr>
              <w:ind w:left="39"/>
              <w:jc w:val="center"/>
              <w:rPr>
                <w:b/>
                <w:sz w:val="20"/>
                <w:szCs w:val="20"/>
              </w:rPr>
            </w:pPr>
            <w:r w:rsidRPr="0083621C">
              <w:rPr>
                <w:b/>
                <w:sz w:val="20"/>
                <w:szCs w:val="20"/>
              </w:rPr>
              <w:t>0,00</w:t>
            </w:r>
          </w:p>
        </w:tc>
        <w:tc>
          <w:tcPr>
            <w:tcW w:w="291" w:type="pct"/>
          </w:tcPr>
          <w:p w:rsidR="00941C9A" w:rsidRPr="0083621C" w:rsidRDefault="00941C9A" w:rsidP="00941C9A">
            <w:pPr>
              <w:ind w:left="39"/>
              <w:jc w:val="center"/>
              <w:rPr>
                <w:b/>
                <w:sz w:val="20"/>
                <w:szCs w:val="20"/>
              </w:rPr>
            </w:pPr>
            <w:r w:rsidRPr="0083621C">
              <w:rPr>
                <w:b/>
                <w:sz w:val="20"/>
                <w:szCs w:val="20"/>
              </w:rPr>
              <w:t>0,00</w:t>
            </w:r>
          </w:p>
        </w:tc>
        <w:tc>
          <w:tcPr>
            <w:tcW w:w="275" w:type="pct"/>
          </w:tcPr>
          <w:p w:rsidR="00941C9A" w:rsidRPr="0083621C" w:rsidRDefault="00941C9A" w:rsidP="00941C9A">
            <w:pPr>
              <w:ind w:left="39"/>
              <w:jc w:val="center"/>
              <w:rPr>
                <w:b/>
                <w:sz w:val="20"/>
                <w:szCs w:val="20"/>
              </w:rPr>
            </w:pPr>
            <w:r w:rsidRPr="0083621C">
              <w:rPr>
                <w:b/>
                <w:sz w:val="20"/>
                <w:szCs w:val="20"/>
              </w:rPr>
              <w:t>0,00</w:t>
            </w:r>
          </w:p>
        </w:tc>
        <w:tc>
          <w:tcPr>
            <w:tcW w:w="274" w:type="pct"/>
          </w:tcPr>
          <w:p w:rsidR="00941C9A" w:rsidRPr="0083621C" w:rsidRDefault="00941C9A" w:rsidP="00941C9A">
            <w:pPr>
              <w:ind w:left="39"/>
              <w:jc w:val="center"/>
              <w:rPr>
                <w:b/>
                <w:sz w:val="20"/>
                <w:szCs w:val="20"/>
              </w:rPr>
            </w:pPr>
            <w:r w:rsidRPr="0083621C">
              <w:rPr>
                <w:b/>
                <w:sz w:val="20"/>
                <w:szCs w:val="20"/>
              </w:rPr>
              <w:t>0,00</w:t>
            </w:r>
          </w:p>
        </w:tc>
        <w:tc>
          <w:tcPr>
            <w:tcW w:w="274" w:type="pct"/>
          </w:tcPr>
          <w:p w:rsidR="00941C9A" w:rsidRPr="0083621C" w:rsidRDefault="00941C9A" w:rsidP="00941C9A">
            <w:pPr>
              <w:ind w:left="39"/>
              <w:jc w:val="center"/>
              <w:rPr>
                <w:b/>
                <w:sz w:val="20"/>
                <w:szCs w:val="20"/>
              </w:rPr>
            </w:pPr>
            <w:r w:rsidRPr="0083621C">
              <w:rPr>
                <w:b/>
                <w:sz w:val="20"/>
                <w:szCs w:val="20"/>
              </w:rPr>
              <w:t>0,00</w:t>
            </w:r>
          </w:p>
        </w:tc>
        <w:tc>
          <w:tcPr>
            <w:tcW w:w="294" w:type="pct"/>
          </w:tcPr>
          <w:p w:rsidR="00941C9A" w:rsidRPr="0083621C" w:rsidRDefault="00941C9A" w:rsidP="00941C9A">
            <w:pPr>
              <w:ind w:left="39"/>
              <w:jc w:val="center"/>
              <w:rPr>
                <w:b/>
                <w:sz w:val="20"/>
                <w:szCs w:val="20"/>
              </w:rPr>
            </w:pPr>
            <w:r w:rsidRPr="0083621C">
              <w:rPr>
                <w:b/>
                <w:sz w:val="20"/>
                <w:szCs w:val="20"/>
              </w:rPr>
              <w:t>0,00</w:t>
            </w:r>
          </w:p>
        </w:tc>
        <w:tc>
          <w:tcPr>
            <w:tcW w:w="272" w:type="pct"/>
          </w:tcPr>
          <w:p w:rsidR="00941C9A" w:rsidRPr="0083621C" w:rsidRDefault="00941C9A" w:rsidP="00941C9A">
            <w:pPr>
              <w:ind w:left="39"/>
              <w:jc w:val="center"/>
              <w:rPr>
                <w:b/>
                <w:sz w:val="20"/>
                <w:szCs w:val="20"/>
              </w:rPr>
            </w:pPr>
            <w:r w:rsidRPr="0083621C">
              <w:rPr>
                <w:b/>
                <w:sz w:val="20"/>
                <w:szCs w:val="20"/>
              </w:rPr>
              <w:t>0,00</w:t>
            </w:r>
          </w:p>
        </w:tc>
      </w:tr>
      <w:tr w:rsidR="00941C9A" w:rsidRPr="003424EF" w:rsidTr="003E63ED">
        <w:trPr>
          <w:tblHeader/>
        </w:trPr>
        <w:tc>
          <w:tcPr>
            <w:tcW w:w="357" w:type="pct"/>
            <w:vMerge/>
          </w:tcPr>
          <w:p w:rsidR="00941C9A" w:rsidRPr="0083621C" w:rsidRDefault="00941C9A" w:rsidP="00941C9A">
            <w:pPr>
              <w:rPr>
                <w:sz w:val="20"/>
                <w:szCs w:val="20"/>
              </w:rPr>
            </w:pPr>
          </w:p>
        </w:tc>
        <w:tc>
          <w:tcPr>
            <w:tcW w:w="446" w:type="pct"/>
            <w:vMerge/>
          </w:tcPr>
          <w:p w:rsidR="00941C9A" w:rsidRPr="0083621C" w:rsidRDefault="00941C9A" w:rsidP="00941C9A">
            <w:pPr>
              <w:rPr>
                <w:sz w:val="20"/>
                <w:szCs w:val="20"/>
              </w:rPr>
            </w:pPr>
          </w:p>
        </w:tc>
        <w:tc>
          <w:tcPr>
            <w:tcW w:w="489" w:type="pct"/>
            <w:vMerge/>
          </w:tcPr>
          <w:p w:rsidR="00941C9A" w:rsidRPr="0083621C"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внебюджетные источники</w:t>
            </w:r>
          </w:p>
        </w:tc>
        <w:tc>
          <w:tcPr>
            <w:tcW w:w="275" w:type="pct"/>
          </w:tcPr>
          <w:p w:rsidR="00941C9A" w:rsidRPr="0083621C" w:rsidRDefault="00941C9A" w:rsidP="00941C9A">
            <w:pPr>
              <w:ind w:left="39"/>
              <w:jc w:val="center"/>
              <w:rPr>
                <w:b/>
                <w:sz w:val="20"/>
                <w:szCs w:val="20"/>
              </w:rPr>
            </w:pPr>
            <w:r w:rsidRPr="0083621C">
              <w:rPr>
                <w:b/>
                <w:sz w:val="20"/>
                <w:szCs w:val="20"/>
              </w:rPr>
              <w:t>0,00</w:t>
            </w:r>
          </w:p>
        </w:tc>
        <w:tc>
          <w:tcPr>
            <w:tcW w:w="293" w:type="pct"/>
          </w:tcPr>
          <w:p w:rsidR="00941C9A" w:rsidRPr="0083621C" w:rsidRDefault="00941C9A" w:rsidP="00941C9A">
            <w:pPr>
              <w:ind w:left="39"/>
              <w:jc w:val="center"/>
              <w:rPr>
                <w:b/>
                <w:sz w:val="20"/>
                <w:szCs w:val="20"/>
              </w:rPr>
            </w:pPr>
            <w:r w:rsidRPr="0083621C">
              <w:rPr>
                <w:b/>
                <w:sz w:val="20"/>
                <w:szCs w:val="20"/>
              </w:rPr>
              <w:t>0,00</w:t>
            </w:r>
          </w:p>
        </w:tc>
        <w:tc>
          <w:tcPr>
            <w:tcW w:w="291" w:type="pct"/>
          </w:tcPr>
          <w:p w:rsidR="00941C9A" w:rsidRPr="0083621C" w:rsidRDefault="00941C9A" w:rsidP="00941C9A">
            <w:pPr>
              <w:ind w:left="39"/>
              <w:jc w:val="center"/>
              <w:rPr>
                <w:b/>
                <w:sz w:val="20"/>
                <w:szCs w:val="20"/>
              </w:rPr>
            </w:pPr>
            <w:r w:rsidRPr="0083621C">
              <w:rPr>
                <w:b/>
                <w:sz w:val="20"/>
                <w:szCs w:val="20"/>
              </w:rPr>
              <w:t>0,00</w:t>
            </w:r>
          </w:p>
        </w:tc>
        <w:tc>
          <w:tcPr>
            <w:tcW w:w="275" w:type="pct"/>
          </w:tcPr>
          <w:p w:rsidR="00941C9A" w:rsidRPr="0083621C" w:rsidRDefault="00941C9A" w:rsidP="00941C9A">
            <w:pPr>
              <w:ind w:left="39"/>
              <w:jc w:val="center"/>
              <w:rPr>
                <w:b/>
                <w:sz w:val="20"/>
                <w:szCs w:val="20"/>
              </w:rPr>
            </w:pPr>
            <w:r w:rsidRPr="0083621C">
              <w:rPr>
                <w:b/>
                <w:sz w:val="20"/>
                <w:szCs w:val="20"/>
              </w:rPr>
              <w:t>0,00</w:t>
            </w:r>
          </w:p>
        </w:tc>
        <w:tc>
          <w:tcPr>
            <w:tcW w:w="274" w:type="pct"/>
          </w:tcPr>
          <w:p w:rsidR="00941C9A" w:rsidRPr="0083621C" w:rsidRDefault="00941C9A" w:rsidP="00941C9A">
            <w:pPr>
              <w:ind w:left="39"/>
              <w:jc w:val="center"/>
              <w:rPr>
                <w:b/>
                <w:sz w:val="20"/>
                <w:szCs w:val="20"/>
              </w:rPr>
            </w:pPr>
            <w:r w:rsidRPr="0083621C">
              <w:rPr>
                <w:b/>
                <w:sz w:val="20"/>
                <w:szCs w:val="20"/>
              </w:rPr>
              <w:t>0,00</w:t>
            </w:r>
          </w:p>
        </w:tc>
        <w:tc>
          <w:tcPr>
            <w:tcW w:w="274" w:type="pct"/>
          </w:tcPr>
          <w:p w:rsidR="00941C9A" w:rsidRPr="0083621C" w:rsidRDefault="00941C9A" w:rsidP="00941C9A">
            <w:pPr>
              <w:ind w:left="39"/>
              <w:jc w:val="center"/>
              <w:rPr>
                <w:b/>
                <w:sz w:val="20"/>
                <w:szCs w:val="20"/>
              </w:rPr>
            </w:pPr>
            <w:r w:rsidRPr="0083621C">
              <w:rPr>
                <w:b/>
                <w:sz w:val="20"/>
                <w:szCs w:val="20"/>
              </w:rPr>
              <w:t>0,00</w:t>
            </w:r>
          </w:p>
        </w:tc>
        <w:tc>
          <w:tcPr>
            <w:tcW w:w="294" w:type="pct"/>
          </w:tcPr>
          <w:p w:rsidR="00941C9A" w:rsidRPr="0083621C" w:rsidRDefault="00941C9A" w:rsidP="00941C9A">
            <w:pPr>
              <w:ind w:left="39"/>
              <w:jc w:val="center"/>
              <w:rPr>
                <w:b/>
                <w:sz w:val="20"/>
                <w:szCs w:val="20"/>
              </w:rPr>
            </w:pPr>
            <w:r w:rsidRPr="0083621C">
              <w:rPr>
                <w:b/>
                <w:sz w:val="20"/>
                <w:szCs w:val="20"/>
              </w:rPr>
              <w:t>0,00</w:t>
            </w:r>
          </w:p>
        </w:tc>
        <w:tc>
          <w:tcPr>
            <w:tcW w:w="272" w:type="pct"/>
          </w:tcPr>
          <w:p w:rsidR="00941C9A" w:rsidRPr="003424EF" w:rsidRDefault="00941C9A" w:rsidP="00941C9A">
            <w:pPr>
              <w:ind w:left="39"/>
              <w:jc w:val="center"/>
              <w:rPr>
                <w:b/>
                <w:sz w:val="20"/>
                <w:szCs w:val="20"/>
              </w:rPr>
            </w:pPr>
            <w:r w:rsidRPr="0083621C">
              <w:rPr>
                <w:b/>
                <w:sz w:val="20"/>
                <w:szCs w:val="20"/>
              </w:rPr>
              <w:t>0,00</w:t>
            </w:r>
          </w:p>
        </w:tc>
      </w:tr>
      <w:tr w:rsidR="00941C9A" w:rsidRPr="003424EF" w:rsidTr="003E63ED">
        <w:trPr>
          <w:tblHeader/>
        </w:trPr>
        <w:tc>
          <w:tcPr>
            <w:tcW w:w="357" w:type="pct"/>
            <w:vMerge w:val="restart"/>
          </w:tcPr>
          <w:p w:rsidR="00941C9A" w:rsidRPr="003424EF" w:rsidRDefault="00941C9A" w:rsidP="00941C9A">
            <w:pPr>
              <w:rPr>
                <w:sz w:val="20"/>
                <w:szCs w:val="20"/>
              </w:rPr>
            </w:pPr>
            <w:r w:rsidRPr="003424EF">
              <w:rPr>
                <w:sz w:val="20"/>
                <w:szCs w:val="20"/>
              </w:rPr>
              <w:t>Основное мероприятие 1</w:t>
            </w:r>
          </w:p>
        </w:tc>
        <w:tc>
          <w:tcPr>
            <w:tcW w:w="446" w:type="pct"/>
            <w:vMerge w:val="restart"/>
          </w:tcPr>
          <w:p w:rsidR="00941C9A" w:rsidRPr="003424EF" w:rsidRDefault="00941C9A" w:rsidP="00941C9A">
            <w:pPr>
              <w:rPr>
                <w:sz w:val="20"/>
                <w:szCs w:val="20"/>
              </w:rPr>
            </w:pPr>
            <w:r w:rsidRPr="003424EF">
              <w:rPr>
                <w:sz w:val="20"/>
                <w:szCs w:val="20"/>
              </w:rPr>
              <w:t>Предупреждение и ликвидация болезней животных</w:t>
            </w:r>
          </w:p>
        </w:tc>
        <w:tc>
          <w:tcPr>
            <w:tcW w:w="489" w:type="pct"/>
            <w:vMerge w:val="restart"/>
          </w:tcPr>
          <w:p w:rsidR="00941C9A" w:rsidRPr="003424EF" w:rsidRDefault="00941C9A" w:rsidP="00941C9A">
            <w:pPr>
              <w:rPr>
                <w:sz w:val="20"/>
                <w:szCs w:val="20"/>
              </w:rPr>
            </w:pPr>
            <w:r w:rsidRPr="003424EF">
              <w:rPr>
                <w:sz w:val="20"/>
                <w:szCs w:val="20"/>
              </w:rPr>
              <w:t>предупреждение возникновения и распространения заразных болезней животных</w:t>
            </w:r>
          </w:p>
        </w:tc>
        <w:tc>
          <w:tcPr>
            <w:tcW w:w="934" w:type="pct"/>
            <w:vMerge w:val="restart"/>
          </w:tcPr>
          <w:p w:rsidR="00941C9A" w:rsidRPr="0083621C" w:rsidRDefault="00941C9A" w:rsidP="00941C9A">
            <w:pPr>
              <w:rPr>
                <w:sz w:val="20"/>
                <w:szCs w:val="20"/>
              </w:rPr>
            </w:pPr>
          </w:p>
        </w:tc>
        <w:tc>
          <w:tcPr>
            <w:tcW w:w="526" w:type="pct"/>
          </w:tcPr>
          <w:p w:rsidR="00941C9A" w:rsidRPr="0083621C" w:rsidRDefault="00941C9A" w:rsidP="00941C9A">
            <w:pPr>
              <w:rPr>
                <w:sz w:val="20"/>
                <w:szCs w:val="20"/>
              </w:rPr>
            </w:pPr>
            <w:r w:rsidRPr="0083621C">
              <w:rPr>
                <w:sz w:val="20"/>
                <w:szCs w:val="20"/>
              </w:rPr>
              <w:t>всего</w:t>
            </w:r>
          </w:p>
        </w:tc>
        <w:tc>
          <w:tcPr>
            <w:tcW w:w="275"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106,0</w:t>
            </w:r>
          </w:p>
        </w:tc>
        <w:tc>
          <w:tcPr>
            <w:tcW w:w="293"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171,60</w:t>
            </w:r>
          </w:p>
        </w:tc>
        <w:tc>
          <w:tcPr>
            <w:tcW w:w="291" w:type="pct"/>
          </w:tcPr>
          <w:p w:rsidR="00941C9A" w:rsidRPr="00BF2814" w:rsidRDefault="00941C9A" w:rsidP="00941C9A">
            <w:pPr>
              <w:widowControl w:val="0"/>
              <w:autoSpaceDE w:val="0"/>
              <w:autoSpaceDN w:val="0"/>
              <w:adjustRightInd w:val="0"/>
              <w:ind w:left="39" w:right="-113"/>
              <w:jc w:val="center"/>
              <w:rPr>
                <w:sz w:val="18"/>
                <w:szCs w:val="18"/>
              </w:rPr>
            </w:pPr>
            <w:r>
              <w:rPr>
                <w:sz w:val="18"/>
                <w:szCs w:val="18"/>
              </w:rPr>
              <w:t>258,4</w:t>
            </w:r>
          </w:p>
        </w:tc>
        <w:tc>
          <w:tcPr>
            <w:tcW w:w="275"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220,5</w:t>
            </w:r>
          </w:p>
        </w:tc>
        <w:tc>
          <w:tcPr>
            <w:tcW w:w="274"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220,5</w:t>
            </w:r>
          </w:p>
        </w:tc>
        <w:tc>
          <w:tcPr>
            <w:tcW w:w="274"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220,5</w:t>
            </w:r>
          </w:p>
        </w:tc>
        <w:tc>
          <w:tcPr>
            <w:tcW w:w="294"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1102,5</w:t>
            </w:r>
          </w:p>
        </w:tc>
        <w:tc>
          <w:tcPr>
            <w:tcW w:w="272"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1102,5</w:t>
            </w:r>
          </w:p>
        </w:tc>
      </w:tr>
      <w:tr w:rsidR="00941C9A" w:rsidRPr="003424EF" w:rsidTr="003E63ED">
        <w:trPr>
          <w:tblHeader/>
        </w:trPr>
        <w:tc>
          <w:tcPr>
            <w:tcW w:w="357" w:type="pct"/>
            <w:vMerge/>
          </w:tcPr>
          <w:p w:rsidR="00941C9A" w:rsidRPr="003424EF" w:rsidRDefault="00941C9A" w:rsidP="00941C9A">
            <w:pPr>
              <w:rPr>
                <w:sz w:val="20"/>
                <w:szCs w:val="20"/>
              </w:rPr>
            </w:pPr>
          </w:p>
        </w:tc>
        <w:tc>
          <w:tcPr>
            <w:tcW w:w="446" w:type="pct"/>
            <w:vMerge/>
          </w:tcPr>
          <w:p w:rsidR="00941C9A" w:rsidRPr="003424EF" w:rsidRDefault="00941C9A" w:rsidP="00941C9A">
            <w:pPr>
              <w:rPr>
                <w:sz w:val="20"/>
                <w:szCs w:val="20"/>
              </w:rPr>
            </w:pPr>
          </w:p>
        </w:tc>
        <w:tc>
          <w:tcPr>
            <w:tcW w:w="489" w:type="pct"/>
            <w:vMerge/>
          </w:tcPr>
          <w:p w:rsidR="00941C9A" w:rsidRPr="003424EF"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sz w:val="20"/>
                <w:szCs w:val="20"/>
              </w:rPr>
            </w:pPr>
            <w:r w:rsidRPr="0083621C">
              <w:rPr>
                <w:sz w:val="20"/>
                <w:szCs w:val="20"/>
              </w:rPr>
              <w:t>федеральный бюджет</w:t>
            </w:r>
          </w:p>
        </w:tc>
        <w:tc>
          <w:tcPr>
            <w:tcW w:w="275" w:type="pct"/>
          </w:tcPr>
          <w:p w:rsidR="00941C9A" w:rsidRPr="00BF2814" w:rsidRDefault="00941C9A" w:rsidP="00941C9A">
            <w:pPr>
              <w:ind w:left="39"/>
              <w:jc w:val="center"/>
              <w:rPr>
                <w:sz w:val="20"/>
                <w:szCs w:val="20"/>
              </w:rPr>
            </w:pPr>
            <w:r w:rsidRPr="00BF2814">
              <w:rPr>
                <w:sz w:val="20"/>
                <w:szCs w:val="20"/>
              </w:rPr>
              <w:t>0,00</w:t>
            </w:r>
          </w:p>
        </w:tc>
        <w:tc>
          <w:tcPr>
            <w:tcW w:w="293" w:type="pct"/>
          </w:tcPr>
          <w:p w:rsidR="00941C9A" w:rsidRPr="00BF2814" w:rsidRDefault="00941C9A" w:rsidP="00941C9A">
            <w:pPr>
              <w:ind w:left="39"/>
              <w:jc w:val="center"/>
              <w:rPr>
                <w:sz w:val="20"/>
                <w:szCs w:val="20"/>
              </w:rPr>
            </w:pPr>
            <w:r w:rsidRPr="00BF2814">
              <w:rPr>
                <w:sz w:val="20"/>
                <w:szCs w:val="20"/>
              </w:rPr>
              <w:t>0,00</w:t>
            </w:r>
          </w:p>
        </w:tc>
        <w:tc>
          <w:tcPr>
            <w:tcW w:w="291" w:type="pct"/>
          </w:tcPr>
          <w:p w:rsidR="00941C9A" w:rsidRPr="00BF2814" w:rsidRDefault="00941C9A" w:rsidP="00941C9A">
            <w:pPr>
              <w:ind w:left="39"/>
              <w:jc w:val="center"/>
              <w:rPr>
                <w:sz w:val="20"/>
                <w:szCs w:val="20"/>
              </w:rPr>
            </w:pPr>
            <w:r w:rsidRPr="00BF2814">
              <w:rPr>
                <w:sz w:val="20"/>
                <w:szCs w:val="20"/>
              </w:rPr>
              <w:t>0,00</w:t>
            </w:r>
          </w:p>
        </w:tc>
        <w:tc>
          <w:tcPr>
            <w:tcW w:w="275" w:type="pct"/>
          </w:tcPr>
          <w:p w:rsidR="00941C9A" w:rsidRPr="00BF2814" w:rsidRDefault="00941C9A" w:rsidP="00941C9A">
            <w:pPr>
              <w:ind w:left="39"/>
              <w:jc w:val="center"/>
              <w:rPr>
                <w:sz w:val="20"/>
                <w:szCs w:val="20"/>
              </w:rPr>
            </w:pPr>
            <w:r w:rsidRPr="00BF2814">
              <w:rPr>
                <w:sz w:val="20"/>
                <w:szCs w:val="20"/>
              </w:rPr>
              <w:t>0,00</w:t>
            </w:r>
          </w:p>
        </w:tc>
        <w:tc>
          <w:tcPr>
            <w:tcW w:w="274" w:type="pct"/>
          </w:tcPr>
          <w:p w:rsidR="00941C9A" w:rsidRPr="00BF2814" w:rsidRDefault="00941C9A" w:rsidP="00941C9A">
            <w:pPr>
              <w:ind w:left="39"/>
              <w:jc w:val="center"/>
              <w:rPr>
                <w:sz w:val="20"/>
                <w:szCs w:val="20"/>
              </w:rPr>
            </w:pPr>
            <w:r w:rsidRPr="00BF2814">
              <w:rPr>
                <w:sz w:val="20"/>
                <w:szCs w:val="20"/>
              </w:rPr>
              <w:t>0,00</w:t>
            </w:r>
          </w:p>
        </w:tc>
        <w:tc>
          <w:tcPr>
            <w:tcW w:w="274" w:type="pct"/>
          </w:tcPr>
          <w:p w:rsidR="00941C9A" w:rsidRPr="00BF2814" w:rsidRDefault="00941C9A" w:rsidP="00941C9A">
            <w:pPr>
              <w:ind w:left="39"/>
              <w:jc w:val="center"/>
              <w:rPr>
                <w:sz w:val="20"/>
                <w:szCs w:val="20"/>
              </w:rPr>
            </w:pPr>
            <w:r w:rsidRPr="00BF2814">
              <w:rPr>
                <w:sz w:val="20"/>
                <w:szCs w:val="20"/>
              </w:rPr>
              <w:t>0,00</w:t>
            </w:r>
          </w:p>
        </w:tc>
        <w:tc>
          <w:tcPr>
            <w:tcW w:w="294" w:type="pct"/>
          </w:tcPr>
          <w:p w:rsidR="00941C9A" w:rsidRPr="00BF2814" w:rsidRDefault="00941C9A" w:rsidP="00941C9A">
            <w:pPr>
              <w:ind w:left="39"/>
              <w:jc w:val="center"/>
              <w:rPr>
                <w:sz w:val="20"/>
                <w:szCs w:val="20"/>
              </w:rPr>
            </w:pPr>
            <w:r w:rsidRPr="00BF2814">
              <w:rPr>
                <w:sz w:val="20"/>
                <w:szCs w:val="20"/>
              </w:rPr>
              <w:t>0,00</w:t>
            </w:r>
          </w:p>
        </w:tc>
        <w:tc>
          <w:tcPr>
            <w:tcW w:w="272" w:type="pct"/>
          </w:tcPr>
          <w:p w:rsidR="00941C9A" w:rsidRPr="00BF2814" w:rsidRDefault="00941C9A" w:rsidP="00941C9A">
            <w:pPr>
              <w:ind w:left="39"/>
              <w:jc w:val="center"/>
              <w:rPr>
                <w:sz w:val="20"/>
                <w:szCs w:val="20"/>
              </w:rPr>
            </w:pPr>
            <w:r w:rsidRPr="00BF2814">
              <w:rPr>
                <w:sz w:val="20"/>
                <w:szCs w:val="20"/>
              </w:rPr>
              <w:t>0,00</w:t>
            </w:r>
          </w:p>
        </w:tc>
      </w:tr>
      <w:tr w:rsidR="00941C9A" w:rsidRPr="003424EF" w:rsidTr="003E63ED">
        <w:trPr>
          <w:tblHeader/>
        </w:trPr>
        <w:tc>
          <w:tcPr>
            <w:tcW w:w="357" w:type="pct"/>
            <w:vMerge/>
          </w:tcPr>
          <w:p w:rsidR="00941C9A" w:rsidRPr="003424EF" w:rsidRDefault="00941C9A" w:rsidP="00941C9A">
            <w:pPr>
              <w:rPr>
                <w:sz w:val="20"/>
                <w:szCs w:val="20"/>
              </w:rPr>
            </w:pPr>
          </w:p>
        </w:tc>
        <w:tc>
          <w:tcPr>
            <w:tcW w:w="446" w:type="pct"/>
            <w:vMerge/>
          </w:tcPr>
          <w:p w:rsidR="00941C9A" w:rsidRPr="003424EF" w:rsidRDefault="00941C9A" w:rsidP="00941C9A">
            <w:pPr>
              <w:rPr>
                <w:sz w:val="20"/>
                <w:szCs w:val="20"/>
              </w:rPr>
            </w:pPr>
          </w:p>
        </w:tc>
        <w:tc>
          <w:tcPr>
            <w:tcW w:w="489" w:type="pct"/>
            <w:vMerge/>
          </w:tcPr>
          <w:p w:rsidR="00941C9A" w:rsidRPr="003424EF"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sz w:val="20"/>
                <w:szCs w:val="20"/>
              </w:rPr>
            </w:pPr>
            <w:r w:rsidRPr="0083621C">
              <w:rPr>
                <w:sz w:val="20"/>
                <w:szCs w:val="20"/>
              </w:rPr>
              <w:t>республиканский бюджет Чувашской Республики</w:t>
            </w:r>
          </w:p>
        </w:tc>
        <w:tc>
          <w:tcPr>
            <w:tcW w:w="275"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106,0</w:t>
            </w:r>
          </w:p>
        </w:tc>
        <w:tc>
          <w:tcPr>
            <w:tcW w:w="293"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171,60</w:t>
            </w:r>
          </w:p>
        </w:tc>
        <w:tc>
          <w:tcPr>
            <w:tcW w:w="291" w:type="pct"/>
          </w:tcPr>
          <w:p w:rsidR="00941C9A" w:rsidRPr="00BF2814" w:rsidRDefault="00941C9A" w:rsidP="00941C9A">
            <w:pPr>
              <w:widowControl w:val="0"/>
              <w:autoSpaceDE w:val="0"/>
              <w:autoSpaceDN w:val="0"/>
              <w:adjustRightInd w:val="0"/>
              <w:ind w:left="39" w:right="-113"/>
              <w:jc w:val="center"/>
              <w:rPr>
                <w:sz w:val="18"/>
                <w:szCs w:val="18"/>
              </w:rPr>
            </w:pPr>
            <w:r>
              <w:rPr>
                <w:sz w:val="18"/>
                <w:szCs w:val="18"/>
              </w:rPr>
              <w:t>258,4</w:t>
            </w:r>
          </w:p>
        </w:tc>
        <w:tc>
          <w:tcPr>
            <w:tcW w:w="275"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220,5</w:t>
            </w:r>
          </w:p>
        </w:tc>
        <w:tc>
          <w:tcPr>
            <w:tcW w:w="274"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22</w:t>
            </w:r>
            <w:r>
              <w:rPr>
                <w:sz w:val="18"/>
                <w:szCs w:val="18"/>
              </w:rPr>
              <w:t>0</w:t>
            </w:r>
            <w:r w:rsidRPr="00BF2814">
              <w:rPr>
                <w:sz w:val="18"/>
                <w:szCs w:val="18"/>
              </w:rPr>
              <w:t>,5</w:t>
            </w:r>
          </w:p>
        </w:tc>
        <w:tc>
          <w:tcPr>
            <w:tcW w:w="274"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220,5</w:t>
            </w:r>
          </w:p>
        </w:tc>
        <w:tc>
          <w:tcPr>
            <w:tcW w:w="294"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1102,5</w:t>
            </w:r>
          </w:p>
        </w:tc>
        <w:tc>
          <w:tcPr>
            <w:tcW w:w="272"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1102,5</w:t>
            </w:r>
          </w:p>
        </w:tc>
      </w:tr>
      <w:tr w:rsidR="00941C9A" w:rsidRPr="003424EF" w:rsidTr="003E63ED">
        <w:trPr>
          <w:tblHeader/>
        </w:trPr>
        <w:tc>
          <w:tcPr>
            <w:tcW w:w="357" w:type="pct"/>
            <w:vMerge/>
          </w:tcPr>
          <w:p w:rsidR="00941C9A" w:rsidRPr="003424EF" w:rsidRDefault="00941C9A" w:rsidP="00941C9A">
            <w:pPr>
              <w:rPr>
                <w:sz w:val="20"/>
                <w:szCs w:val="20"/>
              </w:rPr>
            </w:pPr>
          </w:p>
        </w:tc>
        <w:tc>
          <w:tcPr>
            <w:tcW w:w="446" w:type="pct"/>
            <w:vMerge/>
          </w:tcPr>
          <w:p w:rsidR="00941C9A" w:rsidRPr="003424EF" w:rsidRDefault="00941C9A" w:rsidP="00941C9A">
            <w:pPr>
              <w:rPr>
                <w:sz w:val="20"/>
                <w:szCs w:val="20"/>
              </w:rPr>
            </w:pPr>
          </w:p>
        </w:tc>
        <w:tc>
          <w:tcPr>
            <w:tcW w:w="489" w:type="pct"/>
            <w:vMerge/>
          </w:tcPr>
          <w:p w:rsidR="00941C9A" w:rsidRPr="003424EF"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sz w:val="20"/>
                <w:szCs w:val="20"/>
              </w:rPr>
            </w:pPr>
            <w:r w:rsidRPr="0083621C">
              <w:rPr>
                <w:sz w:val="20"/>
                <w:szCs w:val="20"/>
              </w:rPr>
              <w:t>бюджет Канашского района</w:t>
            </w:r>
          </w:p>
        </w:tc>
        <w:tc>
          <w:tcPr>
            <w:tcW w:w="275" w:type="pct"/>
          </w:tcPr>
          <w:p w:rsidR="00941C9A" w:rsidRPr="0083621C" w:rsidRDefault="00941C9A" w:rsidP="00941C9A">
            <w:pPr>
              <w:jc w:val="center"/>
              <w:rPr>
                <w:sz w:val="20"/>
                <w:szCs w:val="20"/>
              </w:rPr>
            </w:pPr>
            <w:r w:rsidRPr="0083621C">
              <w:rPr>
                <w:sz w:val="20"/>
                <w:szCs w:val="20"/>
              </w:rPr>
              <w:t>0,00</w:t>
            </w:r>
          </w:p>
        </w:tc>
        <w:tc>
          <w:tcPr>
            <w:tcW w:w="293" w:type="pct"/>
          </w:tcPr>
          <w:p w:rsidR="00941C9A" w:rsidRPr="0083621C" w:rsidRDefault="00941C9A" w:rsidP="00941C9A">
            <w:pPr>
              <w:jc w:val="center"/>
              <w:rPr>
                <w:sz w:val="20"/>
                <w:szCs w:val="20"/>
              </w:rPr>
            </w:pPr>
            <w:r w:rsidRPr="0083621C">
              <w:rPr>
                <w:sz w:val="20"/>
                <w:szCs w:val="20"/>
              </w:rPr>
              <w:t>0,00</w:t>
            </w:r>
          </w:p>
        </w:tc>
        <w:tc>
          <w:tcPr>
            <w:tcW w:w="291" w:type="pct"/>
          </w:tcPr>
          <w:p w:rsidR="00941C9A" w:rsidRPr="0083621C" w:rsidRDefault="00941C9A" w:rsidP="00941C9A">
            <w:pPr>
              <w:jc w:val="center"/>
              <w:rPr>
                <w:sz w:val="20"/>
                <w:szCs w:val="20"/>
              </w:rPr>
            </w:pPr>
            <w:r w:rsidRPr="0083621C">
              <w:rPr>
                <w:sz w:val="20"/>
                <w:szCs w:val="20"/>
              </w:rPr>
              <w:t>0,00</w:t>
            </w:r>
          </w:p>
        </w:tc>
        <w:tc>
          <w:tcPr>
            <w:tcW w:w="275" w:type="pct"/>
          </w:tcPr>
          <w:p w:rsidR="00941C9A" w:rsidRPr="0083621C" w:rsidRDefault="00941C9A" w:rsidP="00941C9A">
            <w:pPr>
              <w:jc w:val="center"/>
              <w:rPr>
                <w:sz w:val="20"/>
                <w:szCs w:val="20"/>
              </w:rPr>
            </w:pPr>
            <w:r w:rsidRPr="0083621C">
              <w:rPr>
                <w:sz w:val="20"/>
                <w:szCs w:val="20"/>
              </w:rPr>
              <w:t>0,00</w:t>
            </w:r>
          </w:p>
        </w:tc>
        <w:tc>
          <w:tcPr>
            <w:tcW w:w="274" w:type="pct"/>
          </w:tcPr>
          <w:p w:rsidR="00941C9A" w:rsidRPr="0083621C" w:rsidRDefault="00941C9A" w:rsidP="00941C9A">
            <w:pPr>
              <w:jc w:val="center"/>
              <w:rPr>
                <w:sz w:val="20"/>
                <w:szCs w:val="20"/>
              </w:rPr>
            </w:pPr>
            <w:r w:rsidRPr="0083621C">
              <w:rPr>
                <w:sz w:val="20"/>
                <w:szCs w:val="20"/>
              </w:rPr>
              <w:t>0,00</w:t>
            </w:r>
          </w:p>
        </w:tc>
        <w:tc>
          <w:tcPr>
            <w:tcW w:w="274" w:type="pct"/>
          </w:tcPr>
          <w:p w:rsidR="00941C9A" w:rsidRPr="0083621C" w:rsidRDefault="00941C9A" w:rsidP="00941C9A">
            <w:pPr>
              <w:jc w:val="center"/>
              <w:rPr>
                <w:sz w:val="20"/>
                <w:szCs w:val="20"/>
              </w:rPr>
            </w:pPr>
            <w:r w:rsidRPr="0083621C">
              <w:rPr>
                <w:sz w:val="20"/>
                <w:szCs w:val="20"/>
              </w:rPr>
              <w:t>0,00</w:t>
            </w:r>
          </w:p>
        </w:tc>
        <w:tc>
          <w:tcPr>
            <w:tcW w:w="294" w:type="pct"/>
          </w:tcPr>
          <w:p w:rsidR="00941C9A" w:rsidRPr="003424EF" w:rsidRDefault="00941C9A" w:rsidP="00941C9A">
            <w:pPr>
              <w:jc w:val="center"/>
              <w:rPr>
                <w:sz w:val="20"/>
                <w:szCs w:val="20"/>
              </w:rPr>
            </w:pPr>
            <w:r w:rsidRPr="003424EF">
              <w:rPr>
                <w:sz w:val="20"/>
                <w:szCs w:val="20"/>
              </w:rPr>
              <w:t>0,00</w:t>
            </w:r>
          </w:p>
        </w:tc>
        <w:tc>
          <w:tcPr>
            <w:tcW w:w="272" w:type="pct"/>
          </w:tcPr>
          <w:p w:rsidR="00941C9A" w:rsidRPr="003424EF" w:rsidRDefault="00941C9A" w:rsidP="00941C9A">
            <w:pPr>
              <w:jc w:val="center"/>
              <w:rPr>
                <w:sz w:val="20"/>
                <w:szCs w:val="20"/>
              </w:rPr>
            </w:pPr>
            <w:r w:rsidRPr="003424EF">
              <w:rPr>
                <w:sz w:val="20"/>
                <w:szCs w:val="20"/>
              </w:rPr>
              <w:t>0,00</w:t>
            </w:r>
          </w:p>
        </w:tc>
      </w:tr>
      <w:tr w:rsidR="00941C9A" w:rsidRPr="003424EF" w:rsidTr="003E63ED">
        <w:trPr>
          <w:tblHeader/>
        </w:trPr>
        <w:tc>
          <w:tcPr>
            <w:tcW w:w="357" w:type="pct"/>
            <w:vMerge/>
          </w:tcPr>
          <w:p w:rsidR="00941C9A" w:rsidRPr="003424EF" w:rsidRDefault="00941C9A" w:rsidP="00941C9A">
            <w:pPr>
              <w:rPr>
                <w:sz w:val="20"/>
                <w:szCs w:val="20"/>
              </w:rPr>
            </w:pPr>
          </w:p>
        </w:tc>
        <w:tc>
          <w:tcPr>
            <w:tcW w:w="446" w:type="pct"/>
            <w:vMerge/>
          </w:tcPr>
          <w:p w:rsidR="00941C9A" w:rsidRPr="003424EF" w:rsidRDefault="00941C9A" w:rsidP="00941C9A">
            <w:pPr>
              <w:rPr>
                <w:sz w:val="20"/>
                <w:szCs w:val="20"/>
              </w:rPr>
            </w:pPr>
          </w:p>
        </w:tc>
        <w:tc>
          <w:tcPr>
            <w:tcW w:w="489" w:type="pct"/>
            <w:vMerge/>
          </w:tcPr>
          <w:p w:rsidR="00941C9A" w:rsidRPr="003424EF"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sz w:val="20"/>
                <w:szCs w:val="20"/>
              </w:rPr>
            </w:pPr>
            <w:r w:rsidRPr="0083621C">
              <w:rPr>
                <w:sz w:val="20"/>
                <w:szCs w:val="20"/>
              </w:rPr>
              <w:t>внебюджетные источники</w:t>
            </w:r>
          </w:p>
        </w:tc>
        <w:tc>
          <w:tcPr>
            <w:tcW w:w="275" w:type="pct"/>
          </w:tcPr>
          <w:p w:rsidR="00941C9A" w:rsidRPr="0083621C" w:rsidRDefault="00941C9A" w:rsidP="00941C9A">
            <w:pPr>
              <w:jc w:val="center"/>
              <w:rPr>
                <w:sz w:val="20"/>
                <w:szCs w:val="20"/>
              </w:rPr>
            </w:pPr>
            <w:r w:rsidRPr="0083621C">
              <w:rPr>
                <w:sz w:val="20"/>
                <w:szCs w:val="20"/>
              </w:rPr>
              <w:t>0,00</w:t>
            </w:r>
          </w:p>
        </w:tc>
        <w:tc>
          <w:tcPr>
            <w:tcW w:w="293" w:type="pct"/>
          </w:tcPr>
          <w:p w:rsidR="00941C9A" w:rsidRPr="0083621C" w:rsidRDefault="00941C9A" w:rsidP="00941C9A">
            <w:pPr>
              <w:jc w:val="center"/>
              <w:rPr>
                <w:sz w:val="20"/>
                <w:szCs w:val="20"/>
              </w:rPr>
            </w:pPr>
            <w:r w:rsidRPr="0083621C">
              <w:rPr>
                <w:sz w:val="20"/>
                <w:szCs w:val="20"/>
              </w:rPr>
              <w:t>0,00</w:t>
            </w:r>
          </w:p>
        </w:tc>
        <w:tc>
          <w:tcPr>
            <w:tcW w:w="291" w:type="pct"/>
          </w:tcPr>
          <w:p w:rsidR="00941C9A" w:rsidRPr="0083621C" w:rsidRDefault="00941C9A" w:rsidP="00941C9A">
            <w:pPr>
              <w:jc w:val="center"/>
              <w:rPr>
                <w:sz w:val="20"/>
                <w:szCs w:val="20"/>
              </w:rPr>
            </w:pPr>
            <w:r w:rsidRPr="0083621C">
              <w:rPr>
                <w:sz w:val="20"/>
                <w:szCs w:val="20"/>
              </w:rPr>
              <w:t>0,00</w:t>
            </w:r>
          </w:p>
        </w:tc>
        <w:tc>
          <w:tcPr>
            <w:tcW w:w="275" w:type="pct"/>
          </w:tcPr>
          <w:p w:rsidR="00941C9A" w:rsidRPr="0083621C" w:rsidRDefault="00941C9A" w:rsidP="00941C9A">
            <w:pPr>
              <w:jc w:val="center"/>
              <w:rPr>
                <w:sz w:val="20"/>
                <w:szCs w:val="20"/>
              </w:rPr>
            </w:pPr>
            <w:r w:rsidRPr="0083621C">
              <w:rPr>
                <w:sz w:val="20"/>
                <w:szCs w:val="20"/>
              </w:rPr>
              <w:t>0,00</w:t>
            </w:r>
          </w:p>
        </w:tc>
        <w:tc>
          <w:tcPr>
            <w:tcW w:w="274" w:type="pct"/>
          </w:tcPr>
          <w:p w:rsidR="00941C9A" w:rsidRPr="0083621C" w:rsidRDefault="00941C9A" w:rsidP="00941C9A">
            <w:pPr>
              <w:jc w:val="center"/>
              <w:rPr>
                <w:sz w:val="20"/>
                <w:szCs w:val="20"/>
              </w:rPr>
            </w:pPr>
            <w:r w:rsidRPr="0083621C">
              <w:rPr>
                <w:sz w:val="20"/>
                <w:szCs w:val="20"/>
              </w:rPr>
              <w:t>0,00</w:t>
            </w:r>
          </w:p>
        </w:tc>
        <w:tc>
          <w:tcPr>
            <w:tcW w:w="274" w:type="pct"/>
          </w:tcPr>
          <w:p w:rsidR="00941C9A" w:rsidRPr="0083621C" w:rsidRDefault="00941C9A" w:rsidP="00941C9A">
            <w:pPr>
              <w:jc w:val="center"/>
              <w:rPr>
                <w:sz w:val="20"/>
                <w:szCs w:val="20"/>
              </w:rPr>
            </w:pPr>
            <w:r w:rsidRPr="0083621C">
              <w:rPr>
                <w:sz w:val="20"/>
                <w:szCs w:val="20"/>
              </w:rPr>
              <w:t>0,00</w:t>
            </w:r>
          </w:p>
        </w:tc>
        <w:tc>
          <w:tcPr>
            <w:tcW w:w="294" w:type="pct"/>
          </w:tcPr>
          <w:p w:rsidR="00941C9A" w:rsidRPr="003424EF" w:rsidRDefault="00941C9A" w:rsidP="00941C9A">
            <w:pPr>
              <w:jc w:val="center"/>
              <w:rPr>
                <w:sz w:val="20"/>
                <w:szCs w:val="20"/>
              </w:rPr>
            </w:pPr>
            <w:r w:rsidRPr="003424EF">
              <w:rPr>
                <w:sz w:val="20"/>
                <w:szCs w:val="20"/>
              </w:rPr>
              <w:t>0,00</w:t>
            </w:r>
          </w:p>
        </w:tc>
        <w:tc>
          <w:tcPr>
            <w:tcW w:w="272" w:type="pct"/>
          </w:tcPr>
          <w:p w:rsidR="00941C9A" w:rsidRPr="003424EF" w:rsidRDefault="00941C9A" w:rsidP="00941C9A">
            <w:pPr>
              <w:jc w:val="center"/>
              <w:rPr>
                <w:sz w:val="20"/>
                <w:szCs w:val="20"/>
              </w:rPr>
            </w:pPr>
            <w:r w:rsidRPr="003424EF">
              <w:rPr>
                <w:sz w:val="20"/>
                <w:szCs w:val="20"/>
              </w:rPr>
              <w:t>0,00</w:t>
            </w:r>
          </w:p>
        </w:tc>
      </w:tr>
      <w:tr w:rsidR="00941C9A" w:rsidRPr="003424EF" w:rsidTr="003E63ED">
        <w:tc>
          <w:tcPr>
            <w:tcW w:w="357" w:type="pct"/>
            <w:vMerge w:val="restart"/>
          </w:tcPr>
          <w:p w:rsidR="00941C9A" w:rsidRPr="003424EF" w:rsidRDefault="00941C9A" w:rsidP="00941C9A">
            <w:pPr>
              <w:rPr>
                <w:b/>
                <w:sz w:val="20"/>
                <w:szCs w:val="20"/>
              </w:rPr>
            </w:pPr>
            <w:r w:rsidRPr="003424EF">
              <w:rPr>
                <w:b/>
                <w:sz w:val="20"/>
                <w:szCs w:val="20"/>
              </w:rPr>
              <w:t>Подпрограмма</w:t>
            </w:r>
          </w:p>
        </w:tc>
        <w:tc>
          <w:tcPr>
            <w:tcW w:w="446" w:type="pct"/>
            <w:vMerge w:val="restart"/>
          </w:tcPr>
          <w:p w:rsidR="00941C9A" w:rsidRPr="003424EF" w:rsidRDefault="00941C9A" w:rsidP="00941C9A">
            <w:pPr>
              <w:rPr>
                <w:b/>
                <w:sz w:val="20"/>
                <w:szCs w:val="20"/>
              </w:rPr>
            </w:pPr>
            <w:r w:rsidRPr="003424EF">
              <w:rPr>
                <w:b/>
                <w:sz w:val="20"/>
                <w:szCs w:val="20"/>
              </w:rPr>
              <w:t>«Развитие отраслей агропромышленного комплекса»</w:t>
            </w:r>
          </w:p>
        </w:tc>
        <w:tc>
          <w:tcPr>
            <w:tcW w:w="489" w:type="pct"/>
            <w:vMerge w:val="restart"/>
          </w:tcPr>
          <w:p w:rsidR="00941C9A" w:rsidRPr="003424EF" w:rsidRDefault="00941C9A" w:rsidP="00941C9A">
            <w:pPr>
              <w:rPr>
                <w:b/>
                <w:sz w:val="20"/>
                <w:szCs w:val="20"/>
              </w:rPr>
            </w:pPr>
          </w:p>
        </w:tc>
        <w:tc>
          <w:tcPr>
            <w:tcW w:w="934" w:type="pct"/>
            <w:vMerge w:val="restart"/>
          </w:tcPr>
          <w:p w:rsidR="00941C9A" w:rsidRDefault="00941C9A" w:rsidP="00941C9A">
            <w:pPr>
              <w:autoSpaceDE w:val="0"/>
              <w:autoSpaceDN w:val="0"/>
              <w:adjustRightInd w:val="0"/>
              <w:jc w:val="both"/>
              <w:rPr>
                <w:b/>
                <w:sz w:val="18"/>
                <w:szCs w:val="18"/>
              </w:rPr>
            </w:pPr>
            <w:r w:rsidRPr="003424EF">
              <w:rPr>
                <w:b/>
                <w:sz w:val="18"/>
                <w:szCs w:val="18"/>
              </w:rPr>
              <w:t>ответственный исполнитель – отдел по взаимодействию с организациями АПК</w:t>
            </w:r>
            <w:r>
              <w:rPr>
                <w:b/>
                <w:sz w:val="18"/>
                <w:szCs w:val="18"/>
              </w:rPr>
              <w:t>, соисполнители -</w:t>
            </w:r>
          </w:p>
          <w:p w:rsidR="00941C9A" w:rsidRPr="00CB0895" w:rsidRDefault="00941C9A" w:rsidP="00941C9A">
            <w:pPr>
              <w:autoSpaceDE w:val="0"/>
              <w:autoSpaceDN w:val="0"/>
              <w:adjustRightInd w:val="0"/>
              <w:jc w:val="both"/>
              <w:rPr>
                <w:b/>
                <w:sz w:val="18"/>
                <w:szCs w:val="18"/>
              </w:rPr>
            </w:pPr>
            <w:r w:rsidRPr="00CB0895">
              <w:rPr>
                <w:b/>
                <w:sz w:val="18"/>
                <w:szCs w:val="18"/>
              </w:rPr>
              <w:t>государственная инспекция по надзору за техническим состоянием самоходных машин и других видов техники Чувашской Республики (по согласованию);</w:t>
            </w:r>
          </w:p>
          <w:p w:rsidR="00941C9A" w:rsidRPr="00CB0895" w:rsidRDefault="00941C9A" w:rsidP="00941C9A">
            <w:pPr>
              <w:autoSpaceDE w:val="0"/>
              <w:autoSpaceDN w:val="0"/>
              <w:adjustRightInd w:val="0"/>
              <w:jc w:val="both"/>
              <w:rPr>
                <w:b/>
                <w:sz w:val="18"/>
                <w:szCs w:val="18"/>
              </w:rPr>
            </w:pPr>
            <w:r w:rsidRPr="00CB0895">
              <w:rPr>
                <w:b/>
                <w:sz w:val="18"/>
                <w:szCs w:val="18"/>
              </w:rPr>
              <w:t>сельскохозяйственные организации Канашского района (по согласованию);</w:t>
            </w:r>
          </w:p>
          <w:p w:rsidR="00941C9A" w:rsidRPr="00CB0895" w:rsidRDefault="00941C9A" w:rsidP="00941C9A">
            <w:pPr>
              <w:autoSpaceDE w:val="0"/>
              <w:autoSpaceDN w:val="0"/>
              <w:adjustRightInd w:val="0"/>
              <w:jc w:val="both"/>
              <w:rPr>
                <w:b/>
                <w:sz w:val="18"/>
                <w:szCs w:val="18"/>
              </w:rPr>
            </w:pPr>
            <w:r w:rsidRPr="00CB0895">
              <w:rPr>
                <w:b/>
                <w:sz w:val="18"/>
                <w:szCs w:val="18"/>
              </w:rPr>
              <w:t>крестьянские (фермерские) хозяйства Канашского района Чувашской Республики (по согласованию);</w:t>
            </w:r>
          </w:p>
          <w:p w:rsidR="00941C9A" w:rsidRPr="00CB0895" w:rsidRDefault="00941C9A" w:rsidP="00941C9A">
            <w:pPr>
              <w:autoSpaceDE w:val="0"/>
              <w:autoSpaceDN w:val="0"/>
              <w:adjustRightInd w:val="0"/>
              <w:jc w:val="both"/>
              <w:rPr>
                <w:b/>
                <w:sz w:val="18"/>
                <w:szCs w:val="18"/>
              </w:rPr>
            </w:pPr>
            <w:r w:rsidRPr="00CB0895">
              <w:rPr>
                <w:b/>
                <w:sz w:val="18"/>
                <w:szCs w:val="18"/>
              </w:rPr>
              <w:t>сельские поселения Канашского района Чувашской Республики (по согласованию)</w:t>
            </w:r>
          </w:p>
          <w:p w:rsidR="00941C9A" w:rsidRPr="00CB0895" w:rsidRDefault="00941C9A" w:rsidP="00941C9A">
            <w:pPr>
              <w:autoSpaceDE w:val="0"/>
              <w:autoSpaceDN w:val="0"/>
              <w:adjustRightInd w:val="0"/>
              <w:jc w:val="both"/>
              <w:rPr>
                <w:b/>
                <w:sz w:val="18"/>
                <w:szCs w:val="18"/>
              </w:rPr>
            </w:pPr>
            <w:r w:rsidRPr="00CB0895">
              <w:rPr>
                <w:b/>
                <w:sz w:val="18"/>
                <w:szCs w:val="18"/>
              </w:rPr>
              <w:t xml:space="preserve">Канашский межрайонный отдел </w:t>
            </w:r>
            <w:r w:rsidRPr="00CB0895">
              <w:rPr>
                <w:b/>
                <w:sz w:val="18"/>
                <w:szCs w:val="18"/>
              </w:rPr>
              <w:lastRenderedPageBreak/>
              <w:t>Филиала ФГБУ «Россельхозцентр» по ЧР (по согласованию);</w:t>
            </w:r>
          </w:p>
          <w:p w:rsidR="00941C9A" w:rsidRPr="003424EF" w:rsidRDefault="00941C9A" w:rsidP="00941C9A">
            <w:pPr>
              <w:autoSpaceDE w:val="0"/>
              <w:autoSpaceDN w:val="0"/>
              <w:adjustRightInd w:val="0"/>
              <w:jc w:val="both"/>
              <w:rPr>
                <w:b/>
                <w:sz w:val="18"/>
                <w:szCs w:val="18"/>
              </w:rPr>
            </w:pPr>
            <w:r w:rsidRPr="00CB0895">
              <w:rPr>
                <w:b/>
                <w:sz w:val="18"/>
                <w:szCs w:val="18"/>
              </w:rPr>
              <w:t>сектор экономики управления экономики, имущественных и земельных отношений администрации Канашского района Чувашской Республики</w:t>
            </w:r>
          </w:p>
        </w:tc>
        <w:tc>
          <w:tcPr>
            <w:tcW w:w="526" w:type="pct"/>
          </w:tcPr>
          <w:p w:rsidR="00941C9A" w:rsidRPr="0083621C" w:rsidRDefault="00941C9A" w:rsidP="00941C9A">
            <w:pPr>
              <w:rPr>
                <w:b/>
                <w:sz w:val="20"/>
                <w:szCs w:val="20"/>
              </w:rPr>
            </w:pPr>
            <w:r w:rsidRPr="0083621C">
              <w:rPr>
                <w:b/>
                <w:sz w:val="20"/>
                <w:szCs w:val="20"/>
              </w:rPr>
              <w:lastRenderedPageBreak/>
              <w:t>всего</w:t>
            </w:r>
          </w:p>
        </w:tc>
        <w:tc>
          <w:tcPr>
            <w:tcW w:w="275" w:type="pct"/>
          </w:tcPr>
          <w:p w:rsidR="00941C9A" w:rsidRPr="007A4D00" w:rsidRDefault="00941C9A" w:rsidP="00941C9A">
            <w:pPr>
              <w:ind w:left="-113" w:right="-113"/>
              <w:jc w:val="center"/>
              <w:rPr>
                <w:b/>
                <w:sz w:val="18"/>
                <w:szCs w:val="18"/>
              </w:rPr>
            </w:pPr>
            <w:r w:rsidRPr="007A4D00">
              <w:rPr>
                <w:b/>
                <w:sz w:val="18"/>
                <w:szCs w:val="18"/>
              </w:rPr>
              <w:t>0,00</w:t>
            </w:r>
          </w:p>
        </w:tc>
        <w:tc>
          <w:tcPr>
            <w:tcW w:w="293" w:type="pct"/>
          </w:tcPr>
          <w:p w:rsidR="00941C9A" w:rsidRPr="007A4D00" w:rsidRDefault="00941C9A" w:rsidP="00941C9A">
            <w:pPr>
              <w:ind w:left="-113" w:right="-113"/>
              <w:jc w:val="center"/>
              <w:rPr>
                <w:b/>
                <w:sz w:val="18"/>
                <w:szCs w:val="18"/>
              </w:rPr>
            </w:pPr>
            <w:r w:rsidRPr="007A4D00">
              <w:rPr>
                <w:b/>
                <w:sz w:val="18"/>
                <w:szCs w:val="18"/>
              </w:rPr>
              <w:t>3,70</w:t>
            </w:r>
          </w:p>
        </w:tc>
        <w:tc>
          <w:tcPr>
            <w:tcW w:w="291" w:type="pct"/>
          </w:tcPr>
          <w:p w:rsidR="00941C9A" w:rsidRPr="007A4D00" w:rsidRDefault="00941C9A" w:rsidP="00941C9A">
            <w:pPr>
              <w:ind w:left="-113" w:right="-113"/>
              <w:jc w:val="center"/>
              <w:rPr>
                <w:b/>
                <w:sz w:val="18"/>
                <w:szCs w:val="18"/>
              </w:rPr>
            </w:pPr>
            <w:r>
              <w:rPr>
                <w:b/>
                <w:sz w:val="18"/>
                <w:szCs w:val="18"/>
              </w:rPr>
              <w:t>18188,4</w:t>
            </w:r>
          </w:p>
        </w:tc>
        <w:tc>
          <w:tcPr>
            <w:tcW w:w="275" w:type="pct"/>
          </w:tcPr>
          <w:p w:rsidR="00941C9A" w:rsidRPr="007A4D00" w:rsidRDefault="00941C9A" w:rsidP="00941C9A">
            <w:pPr>
              <w:ind w:left="-113" w:right="-113"/>
              <w:jc w:val="center"/>
              <w:rPr>
                <w:b/>
                <w:sz w:val="18"/>
                <w:szCs w:val="18"/>
              </w:rPr>
            </w:pPr>
            <w:r w:rsidRPr="007A4D00">
              <w:rPr>
                <w:b/>
                <w:sz w:val="18"/>
                <w:szCs w:val="18"/>
              </w:rPr>
              <w:t>49,90</w:t>
            </w:r>
          </w:p>
        </w:tc>
        <w:tc>
          <w:tcPr>
            <w:tcW w:w="274" w:type="pct"/>
          </w:tcPr>
          <w:p w:rsidR="00941C9A" w:rsidRPr="007A4D00" w:rsidRDefault="00941C9A" w:rsidP="00941C9A">
            <w:pPr>
              <w:ind w:left="-113" w:right="-113"/>
              <w:jc w:val="center"/>
              <w:rPr>
                <w:b/>
                <w:sz w:val="18"/>
                <w:szCs w:val="18"/>
              </w:rPr>
            </w:pPr>
            <w:r w:rsidRPr="007A4D00">
              <w:rPr>
                <w:b/>
                <w:sz w:val="18"/>
                <w:szCs w:val="18"/>
              </w:rPr>
              <w:t>29,70</w:t>
            </w:r>
          </w:p>
        </w:tc>
        <w:tc>
          <w:tcPr>
            <w:tcW w:w="274" w:type="pct"/>
          </w:tcPr>
          <w:p w:rsidR="00941C9A" w:rsidRPr="007A4D00" w:rsidRDefault="00941C9A" w:rsidP="00941C9A">
            <w:pPr>
              <w:ind w:left="-113" w:right="-113"/>
              <w:jc w:val="center"/>
              <w:rPr>
                <w:b/>
                <w:sz w:val="18"/>
                <w:szCs w:val="18"/>
              </w:rPr>
            </w:pPr>
            <w:r w:rsidRPr="007A4D00">
              <w:rPr>
                <w:b/>
                <w:sz w:val="18"/>
                <w:szCs w:val="18"/>
              </w:rPr>
              <w:t>0,00</w:t>
            </w:r>
          </w:p>
        </w:tc>
        <w:tc>
          <w:tcPr>
            <w:tcW w:w="294" w:type="pct"/>
          </w:tcPr>
          <w:p w:rsidR="00941C9A" w:rsidRPr="007A4D00" w:rsidRDefault="00941C9A" w:rsidP="00941C9A">
            <w:pPr>
              <w:ind w:left="-113" w:right="-113"/>
              <w:jc w:val="center"/>
              <w:rPr>
                <w:b/>
                <w:sz w:val="18"/>
                <w:szCs w:val="18"/>
              </w:rPr>
            </w:pPr>
            <w:r w:rsidRPr="007A4D00">
              <w:rPr>
                <w:b/>
                <w:sz w:val="18"/>
                <w:szCs w:val="18"/>
              </w:rPr>
              <w:t>0,00</w:t>
            </w:r>
          </w:p>
        </w:tc>
        <w:tc>
          <w:tcPr>
            <w:tcW w:w="272" w:type="pct"/>
          </w:tcPr>
          <w:p w:rsidR="00941C9A" w:rsidRPr="007A4D00" w:rsidRDefault="00941C9A" w:rsidP="00941C9A">
            <w:pPr>
              <w:ind w:left="-113" w:right="-113"/>
              <w:jc w:val="center"/>
              <w:rPr>
                <w:b/>
                <w:sz w:val="18"/>
                <w:szCs w:val="18"/>
              </w:rPr>
            </w:pPr>
            <w:r w:rsidRPr="007A4D00">
              <w:rPr>
                <w:b/>
                <w:sz w:val="18"/>
                <w:szCs w:val="18"/>
              </w:rPr>
              <w:t>0,00</w:t>
            </w:r>
          </w:p>
        </w:tc>
      </w:tr>
      <w:tr w:rsidR="00941C9A" w:rsidRPr="003424EF" w:rsidTr="003E63ED">
        <w:tc>
          <w:tcPr>
            <w:tcW w:w="357" w:type="pct"/>
            <w:vMerge/>
          </w:tcPr>
          <w:p w:rsidR="00941C9A" w:rsidRPr="003424EF" w:rsidRDefault="00941C9A" w:rsidP="00941C9A">
            <w:pPr>
              <w:rPr>
                <w:sz w:val="20"/>
                <w:szCs w:val="20"/>
              </w:rPr>
            </w:pPr>
          </w:p>
        </w:tc>
        <w:tc>
          <w:tcPr>
            <w:tcW w:w="446" w:type="pct"/>
            <w:vMerge/>
          </w:tcPr>
          <w:p w:rsidR="00941C9A" w:rsidRPr="003424EF" w:rsidRDefault="00941C9A" w:rsidP="00941C9A">
            <w:pPr>
              <w:rPr>
                <w:sz w:val="20"/>
                <w:szCs w:val="20"/>
              </w:rPr>
            </w:pPr>
          </w:p>
        </w:tc>
        <w:tc>
          <w:tcPr>
            <w:tcW w:w="489" w:type="pct"/>
            <w:vMerge/>
          </w:tcPr>
          <w:p w:rsidR="00941C9A" w:rsidRPr="003424EF"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федеральный бюджет</w:t>
            </w:r>
          </w:p>
        </w:tc>
        <w:tc>
          <w:tcPr>
            <w:tcW w:w="275" w:type="pct"/>
          </w:tcPr>
          <w:p w:rsidR="00941C9A" w:rsidRPr="007A4D00" w:rsidRDefault="00941C9A" w:rsidP="00941C9A">
            <w:pPr>
              <w:ind w:left="-113" w:right="-113"/>
              <w:jc w:val="center"/>
              <w:rPr>
                <w:b/>
                <w:sz w:val="18"/>
                <w:szCs w:val="18"/>
              </w:rPr>
            </w:pPr>
            <w:r w:rsidRPr="007A4D00">
              <w:rPr>
                <w:b/>
                <w:sz w:val="18"/>
                <w:szCs w:val="18"/>
              </w:rPr>
              <w:t>0,00</w:t>
            </w:r>
          </w:p>
        </w:tc>
        <w:tc>
          <w:tcPr>
            <w:tcW w:w="293" w:type="pct"/>
          </w:tcPr>
          <w:p w:rsidR="00941C9A" w:rsidRPr="007A4D00" w:rsidRDefault="00941C9A" w:rsidP="00941C9A">
            <w:pPr>
              <w:ind w:left="-113" w:right="-113"/>
              <w:jc w:val="center"/>
              <w:rPr>
                <w:b/>
                <w:sz w:val="18"/>
                <w:szCs w:val="18"/>
              </w:rPr>
            </w:pPr>
            <w:r w:rsidRPr="007A4D00">
              <w:rPr>
                <w:b/>
                <w:sz w:val="18"/>
                <w:szCs w:val="18"/>
              </w:rPr>
              <w:t>0,00</w:t>
            </w:r>
          </w:p>
        </w:tc>
        <w:tc>
          <w:tcPr>
            <w:tcW w:w="291" w:type="pct"/>
          </w:tcPr>
          <w:p w:rsidR="00941C9A" w:rsidRPr="007A4D00" w:rsidRDefault="00941C9A" w:rsidP="00941C9A">
            <w:pPr>
              <w:ind w:left="-113" w:right="-113"/>
              <w:jc w:val="center"/>
              <w:rPr>
                <w:b/>
                <w:sz w:val="18"/>
                <w:szCs w:val="18"/>
              </w:rPr>
            </w:pPr>
            <w:r w:rsidRPr="007A4D00">
              <w:rPr>
                <w:b/>
                <w:sz w:val="18"/>
                <w:szCs w:val="18"/>
              </w:rPr>
              <w:t>0,00</w:t>
            </w:r>
          </w:p>
        </w:tc>
        <w:tc>
          <w:tcPr>
            <w:tcW w:w="275" w:type="pct"/>
          </w:tcPr>
          <w:p w:rsidR="00941C9A" w:rsidRPr="007A4D00" w:rsidRDefault="00941C9A" w:rsidP="00941C9A">
            <w:pPr>
              <w:ind w:left="-113" w:right="-113"/>
              <w:jc w:val="center"/>
              <w:rPr>
                <w:b/>
                <w:sz w:val="18"/>
                <w:szCs w:val="18"/>
              </w:rPr>
            </w:pPr>
            <w:r w:rsidRPr="007A4D00">
              <w:rPr>
                <w:b/>
                <w:sz w:val="18"/>
                <w:szCs w:val="18"/>
              </w:rPr>
              <w:t>0,00</w:t>
            </w:r>
          </w:p>
        </w:tc>
        <w:tc>
          <w:tcPr>
            <w:tcW w:w="274" w:type="pct"/>
          </w:tcPr>
          <w:p w:rsidR="00941C9A" w:rsidRPr="007A4D00" w:rsidRDefault="00941C9A" w:rsidP="00941C9A">
            <w:pPr>
              <w:ind w:left="-113" w:right="-113"/>
              <w:jc w:val="center"/>
              <w:rPr>
                <w:b/>
                <w:sz w:val="18"/>
                <w:szCs w:val="18"/>
              </w:rPr>
            </w:pPr>
            <w:r w:rsidRPr="007A4D00">
              <w:rPr>
                <w:b/>
                <w:sz w:val="18"/>
                <w:szCs w:val="18"/>
              </w:rPr>
              <w:t>0,00</w:t>
            </w:r>
          </w:p>
        </w:tc>
        <w:tc>
          <w:tcPr>
            <w:tcW w:w="274" w:type="pct"/>
          </w:tcPr>
          <w:p w:rsidR="00941C9A" w:rsidRPr="007A4D00" w:rsidRDefault="00941C9A" w:rsidP="00941C9A">
            <w:pPr>
              <w:ind w:left="-113" w:right="-113"/>
              <w:jc w:val="center"/>
              <w:rPr>
                <w:b/>
                <w:sz w:val="18"/>
                <w:szCs w:val="18"/>
              </w:rPr>
            </w:pPr>
            <w:r w:rsidRPr="007A4D00">
              <w:rPr>
                <w:b/>
                <w:sz w:val="18"/>
                <w:szCs w:val="18"/>
              </w:rPr>
              <w:t>0,00</w:t>
            </w:r>
          </w:p>
        </w:tc>
        <w:tc>
          <w:tcPr>
            <w:tcW w:w="294" w:type="pct"/>
          </w:tcPr>
          <w:p w:rsidR="00941C9A" w:rsidRPr="007A4D00" w:rsidRDefault="00941C9A" w:rsidP="00941C9A">
            <w:pPr>
              <w:ind w:left="-113" w:right="-113"/>
              <w:jc w:val="center"/>
              <w:rPr>
                <w:b/>
                <w:sz w:val="18"/>
                <w:szCs w:val="18"/>
              </w:rPr>
            </w:pPr>
            <w:r w:rsidRPr="007A4D00">
              <w:rPr>
                <w:b/>
                <w:sz w:val="18"/>
                <w:szCs w:val="18"/>
              </w:rPr>
              <w:t>0,00</w:t>
            </w:r>
          </w:p>
        </w:tc>
        <w:tc>
          <w:tcPr>
            <w:tcW w:w="272" w:type="pct"/>
          </w:tcPr>
          <w:p w:rsidR="00941C9A" w:rsidRPr="007A4D00" w:rsidRDefault="00941C9A" w:rsidP="00941C9A">
            <w:pPr>
              <w:ind w:left="-113" w:right="-113"/>
              <w:jc w:val="center"/>
              <w:rPr>
                <w:b/>
                <w:sz w:val="18"/>
                <w:szCs w:val="18"/>
              </w:rPr>
            </w:pPr>
            <w:r w:rsidRPr="007A4D00">
              <w:rPr>
                <w:b/>
                <w:sz w:val="18"/>
                <w:szCs w:val="18"/>
              </w:rPr>
              <w:t>0,00</w:t>
            </w:r>
          </w:p>
        </w:tc>
      </w:tr>
      <w:tr w:rsidR="00941C9A" w:rsidRPr="003424EF" w:rsidTr="003E63ED">
        <w:tc>
          <w:tcPr>
            <w:tcW w:w="357" w:type="pct"/>
            <w:vMerge/>
          </w:tcPr>
          <w:p w:rsidR="00941C9A" w:rsidRPr="003424EF" w:rsidRDefault="00941C9A" w:rsidP="00941C9A">
            <w:pPr>
              <w:rPr>
                <w:sz w:val="20"/>
                <w:szCs w:val="20"/>
              </w:rPr>
            </w:pPr>
          </w:p>
        </w:tc>
        <w:tc>
          <w:tcPr>
            <w:tcW w:w="446" w:type="pct"/>
            <w:vMerge/>
          </w:tcPr>
          <w:p w:rsidR="00941C9A" w:rsidRPr="003424EF" w:rsidRDefault="00941C9A" w:rsidP="00941C9A">
            <w:pPr>
              <w:rPr>
                <w:sz w:val="20"/>
                <w:szCs w:val="20"/>
              </w:rPr>
            </w:pPr>
          </w:p>
        </w:tc>
        <w:tc>
          <w:tcPr>
            <w:tcW w:w="489" w:type="pct"/>
            <w:vMerge/>
          </w:tcPr>
          <w:p w:rsidR="00941C9A" w:rsidRPr="003424EF"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республиканский бюджет Чувашской Республики</w:t>
            </w:r>
          </w:p>
        </w:tc>
        <w:tc>
          <w:tcPr>
            <w:tcW w:w="275" w:type="pct"/>
          </w:tcPr>
          <w:p w:rsidR="00941C9A" w:rsidRPr="007A4D00" w:rsidRDefault="00941C9A" w:rsidP="00941C9A">
            <w:pPr>
              <w:ind w:left="-113" w:right="-113"/>
              <w:jc w:val="center"/>
              <w:rPr>
                <w:b/>
                <w:sz w:val="18"/>
                <w:szCs w:val="18"/>
              </w:rPr>
            </w:pPr>
            <w:r w:rsidRPr="007A4D00">
              <w:rPr>
                <w:b/>
                <w:sz w:val="18"/>
                <w:szCs w:val="18"/>
              </w:rPr>
              <w:t>0,00</w:t>
            </w:r>
          </w:p>
        </w:tc>
        <w:tc>
          <w:tcPr>
            <w:tcW w:w="293" w:type="pct"/>
          </w:tcPr>
          <w:p w:rsidR="00941C9A" w:rsidRPr="007A4D00" w:rsidRDefault="00941C9A" w:rsidP="00941C9A">
            <w:pPr>
              <w:ind w:left="-113" w:right="-113"/>
              <w:jc w:val="center"/>
              <w:rPr>
                <w:b/>
                <w:sz w:val="18"/>
                <w:szCs w:val="18"/>
              </w:rPr>
            </w:pPr>
            <w:r w:rsidRPr="007A4D00">
              <w:rPr>
                <w:b/>
                <w:sz w:val="18"/>
                <w:szCs w:val="18"/>
              </w:rPr>
              <w:t>3,70</w:t>
            </w:r>
          </w:p>
        </w:tc>
        <w:tc>
          <w:tcPr>
            <w:tcW w:w="291" w:type="pct"/>
          </w:tcPr>
          <w:p w:rsidR="00941C9A" w:rsidRPr="007A4D00" w:rsidRDefault="00941C9A" w:rsidP="00941C9A">
            <w:pPr>
              <w:ind w:left="-113" w:right="-113"/>
              <w:jc w:val="center"/>
              <w:rPr>
                <w:b/>
                <w:sz w:val="18"/>
                <w:szCs w:val="18"/>
              </w:rPr>
            </w:pPr>
            <w:r>
              <w:rPr>
                <w:b/>
                <w:sz w:val="18"/>
                <w:szCs w:val="18"/>
              </w:rPr>
              <w:t>18006,9</w:t>
            </w:r>
          </w:p>
        </w:tc>
        <w:tc>
          <w:tcPr>
            <w:tcW w:w="275" w:type="pct"/>
          </w:tcPr>
          <w:p w:rsidR="00941C9A" w:rsidRPr="007A4D00" w:rsidRDefault="00941C9A" w:rsidP="00941C9A">
            <w:pPr>
              <w:ind w:left="-113" w:right="-113"/>
              <w:jc w:val="center"/>
              <w:rPr>
                <w:b/>
                <w:sz w:val="18"/>
                <w:szCs w:val="18"/>
              </w:rPr>
            </w:pPr>
            <w:r w:rsidRPr="007A4D00">
              <w:rPr>
                <w:b/>
                <w:sz w:val="18"/>
                <w:szCs w:val="18"/>
              </w:rPr>
              <w:t>49,90</w:t>
            </w:r>
          </w:p>
        </w:tc>
        <w:tc>
          <w:tcPr>
            <w:tcW w:w="274" w:type="pct"/>
          </w:tcPr>
          <w:p w:rsidR="00941C9A" w:rsidRPr="007A4D00" w:rsidRDefault="00941C9A" w:rsidP="00941C9A">
            <w:pPr>
              <w:ind w:left="-113" w:right="-113"/>
              <w:jc w:val="center"/>
              <w:rPr>
                <w:b/>
                <w:sz w:val="18"/>
                <w:szCs w:val="18"/>
              </w:rPr>
            </w:pPr>
            <w:r w:rsidRPr="007A4D00">
              <w:rPr>
                <w:b/>
                <w:sz w:val="18"/>
                <w:szCs w:val="18"/>
              </w:rPr>
              <w:t>29,70</w:t>
            </w:r>
          </w:p>
        </w:tc>
        <w:tc>
          <w:tcPr>
            <w:tcW w:w="274" w:type="pct"/>
          </w:tcPr>
          <w:p w:rsidR="00941C9A" w:rsidRPr="007A4D00" w:rsidRDefault="00941C9A" w:rsidP="00941C9A">
            <w:pPr>
              <w:ind w:left="-113" w:right="-113"/>
              <w:jc w:val="center"/>
              <w:rPr>
                <w:b/>
                <w:sz w:val="18"/>
                <w:szCs w:val="18"/>
              </w:rPr>
            </w:pPr>
            <w:r w:rsidRPr="007A4D00">
              <w:rPr>
                <w:b/>
                <w:sz w:val="18"/>
                <w:szCs w:val="18"/>
              </w:rPr>
              <w:t>0,00</w:t>
            </w:r>
          </w:p>
        </w:tc>
        <w:tc>
          <w:tcPr>
            <w:tcW w:w="294" w:type="pct"/>
          </w:tcPr>
          <w:p w:rsidR="00941C9A" w:rsidRPr="007A4D00" w:rsidRDefault="00941C9A" w:rsidP="00941C9A">
            <w:pPr>
              <w:ind w:left="-113" w:right="-113"/>
              <w:jc w:val="center"/>
              <w:rPr>
                <w:b/>
                <w:sz w:val="18"/>
                <w:szCs w:val="18"/>
              </w:rPr>
            </w:pPr>
            <w:r w:rsidRPr="007A4D00">
              <w:rPr>
                <w:b/>
                <w:sz w:val="18"/>
                <w:szCs w:val="18"/>
              </w:rPr>
              <w:t>0,00</w:t>
            </w:r>
          </w:p>
        </w:tc>
        <w:tc>
          <w:tcPr>
            <w:tcW w:w="272" w:type="pct"/>
          </w:tcPr>
          <w:p w:rsidR="00941C9A" w:rsidRPr="007A4D00" w:rsidRDefault="00941C9A" w:rsidP="00941C9A">
            <w:pPr>
              <w:ind w:left="-113" w:right="-113"/>
              <w:jc w:val="center"/>
              <w:rPr>
                <w:b/>
                <w:sz w:val="18"/>
                <w:szCs w:val="18"/>
              </w:rPr>
            </w:pPr>
            <w:r w:rsidRPr="007A4D00">
              <w:rPr>
                <w:b/>
                <w:sz w:val="18"/>
                <w:szCs w:val="18"/>
              </w:rPr>
              <w:t>0,00</w:t>
            </w:r>
          </w:p>
        </w:tc>
      </w:tr>
      <w:tr w:rsidR="00941C9A" w:rsidRPr="003424EF" w:rsidTr="003E63ED">
        <w:tc>
          <w:tcPr>
            <w:tcW w:w="357" w:type="pct"/>
            <w:vMerge/>
          </w:tcPr>
          <w:p w:rsidR="00941C9A" w:rsidRPr="003424EF" w:rsidRDefault="00941C9A" w:rsidP="00941C9A">
            <w:pPr>
              <w:rPr>
                <w:sz w:val="20"/>
                <w:szCs w:val="20"/>
              </w:rPr>
            </w:pPr>
          </w:p>
        </w:tc>
        <w:tc>
          <w:tcPr>
            <w:tcW w:w="446" w:type="pct"/>
            <w:vMerge/>
          </w:tcPr>
          <w:p w:rsidR="00941C9A" w:rsidRPr="003424EF" w:rsidRDefault="00941C9A" w:rsidP="00941C9A">
            <w:pPr>
              <w:rPr>
                <w:sz w:val="20"/>
                <w:szCs w:val="20"/>
              </w:rPr>
            </w:pPr>
          </w:p>
        </w:tc>
        <w:tc>
          <w:tcPr>
            <w:tcW w:w="489" w:type="pct"/>
            <w:vMerge/>
          </w:tcPr>
          <w:p w:rsidR="00941C9A" w:rsidRPr="003424EF"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бюджет Канашского района</w:t>
            </w:r>
          </w:p>
        </w:tc>
        <w:tc>
          <w:tcPr>
            <w:tcW w:w="275" w:type="pct"/>
          </w:tcPr>
          <w:p w:rsidR="00941C9A" w:rsidRPr="003424EF" w:rsidRDefault="00941C9A" w:rsidP="00941C9A">
            <w:pPr>
              <w:autoSpaceDE w:val="0"/>
              <w:autoSpaceDN w:val="0"/>
              <w:ind w:left="-113" w:right="-113"/>
              <w:jc w:val="center"/>
              <w:rPr>
                <w:b/>
                <w:sz w:val="18"/>
                <w:szCs w:val="18"/>
              </w:rPr>
            </w:pPr>
            <w:r w:rsidRPr="003424EF">
              <w:rPr>
                <w:b/>
                <w:sz w:val="18"/>
                <w:szCs w:val="18"/>
              </w:rPr>
              <w:t>0,00</w:t>
            </w:r>
          </w:p>
        </w:tc>
        <w:tc>
          <w:tcPr>
            <w:tcW w:w="293" w:type="pct"/>
          </w:tcPr>
          <w:p w:rsidR="00941C9A" w:rsidRPr="003424EF" w:rsidRDefault="00941C9A" w:rsidP="00941C9A">
            <w:pPr>
              <w:autoSpaceDE w:val="0"/>
              <w:autoSpaceDN w:val="0"/>
              <w:ind w:left="-113" w:right="-113"/>
              <w:jc w:val="center"/>
              <w:rPr>
                <w:b/>
                <w:sz w:val="18"/>
                <w:szCs w:val="18"/>
              </w:rPr>
            </w:pPr>
            <w:r>
              <w:rPr>
                <w:b/>
                <w:sz w:val="18"/>
                <w:szCs w:val="18"/>
              </w:rPr>
              <w:t>0,0</w:t>
            </w:r>
            <w:r w:rsidRPr="003424EF">
              <w:rPr>
                <w:b/>
                <w:sz w:val="18"/>
                <w:szCs w:val="18"/>
              </w:rPr>
              <w:t>0</w:t>
            </w:r>
          </w:p>
        </w:tc>
        <w:tc>
          <w:tcPr>
            <w:tcW w:w="291" w:type="pct"/>
          </w:tcPr>
          <w:p w:rsidR="00941C9A" w:rsidRPr="003424EF" w:rsidRDefault="00941C9A" w:rsidP="00941C9A">
            <w:pPr>
              <w:autoSpaceDE w:val="0"/>
              <w:autoSpaceDN w:val="0"/>
              <w:ind w:left="-113" w:right="-113"/>
              <w:jc w:val="center"/>
              <w:rPr>
                <w:b/>
                <w:sz w:val="18"/>
                <w:szCs w:val="18"/>
              </w:rPr>
            </w:pPr>
            <w:r>
              <w:rPr>
                <w:b/>
                <w:sz w:val="18"/>
                <w:szCs w:val="18"/>
              </w:rPr>
              <w:t>181,5</w:t>
            </w:r>
          </w:p>
        </w:tc>
        <w:tc>
          <w:tcPr>
            <w:tcW w:w="275" w:type="pct"/>
          </w:tcPr>
          <w:p w:rsidR="00941C9A" w:rsidRPr="003424EF" w:rsidRDefault="00941C9A" w:rsidP="00941C9A">
            <w:pPr>
              <w:autoSpaceDE w:val="0"/>
              <w:autoSpaceDN w:val="0"/>
              <w:ind w:left="-113" w:right="-113"/>
              <w:jc w:val="center"/>
              <w:rPr>
                <w:b/>
                <w:sz w:val="18"/>
                <w:szCs w:val="18"/>
              </w:rPr>
            </w:pPr>
            <w:r w:rsidRPr="003424EF">
              <w:rPr>
                <w:b/>
                <w:sz w:val="18"/>
                <w:szCs w:val="18"/>
              </w:rPr>
              <w:t>0,00</w:t>
            </w:r>
          </w:p>
        </w:tc>
        <w:tc>
          <w:tcPr>
            <w:tcW w:w="274" w:type="pct"/>
          </w:tcPr>
          <w:p w:rsidR="00941C9A" w:rsidRPr="003424EF" w:rsidRDefault="00941C9A" w:rsidP="00941C9A">
            <w:pPr>
              <w:autoSpaceDE w:val="0"/>
              <w:autoSpaceDN w:val="0"/>
              <w:ind w:left="-113" w:right="-113"/>
              <w:jc w:val="center"/>
              <w:rPr>
                <w:b/>
                <w:sz w:val="18"/>
                <w:szCs w:val="18"/>
              </w:rPr>
            </w:pPr>
            <w:r w:rsidRPr="003424EF">
              <w:rPr>
                <w:b/>
                <w:sz w:val="18"/>
                <w:szCs w:val="18"/>
              </w:rPr>
              <w:t>0,00</w:t>
            </w:r>
          </w:p>
        </w:tc>
        <w:tc>
          <w:tcPr>
            <w:tcW w:w="274" w:type="pct"/>
          </w:tcPr>
          <w:p w:rsidR="00941C9A" w:rsidRPr="003424EF" w:rsidRDefault="00941C9A" w:rsidP="00941C9A">
            <w:pPr>
              <w:autoSpaceDE w:val="0"/>
              <w:autoSpaceDN w:val="0"/>
              <w:ind w:left="-113" w:right="-113"/>
              <w:jc w:val="center"/>
              <w:rPr>
                <w:b/>
                <w:sz w:val="18"/>
                <w:szCs w:val="18"/>
              </w:rPr>
            </w:pPr>
            <w:r w:rsidRPr="003424EF">
              <w:rPr>
                <w:b/>
                <w:sz w:val="18"/>
                <w:szCs w:val="18"/>
              </w:rPr>
              <w:t>0,00</w:t>
            </w:r>
          </w:p>
        </w:tc>
        <w:tc>
          <w:tcPr>
            <w:tcW w:w="294" w:type="pct"/>
          </w:tcPr>
          <w:p w:rsidR="00941C9A" w:rsidRPr="003424EF" w:rsidRDefault="00941C9A" w:rsidP="00941C9A">
            <w:pPr>
              <w:autoSpaceDE w:val="0"/>
              <w:autoSpaceDN w:val="0"/>
              <w:ind w:left="-113" w:right="-113"/>
              <w:jc w:val="center"/>
              <w:rPr>
                <w:b/>
                <w:sz w:val="18"/>
                <w:szCs w:val="18"/>
              </w:rPr>
            </w:pPr>
            <w:r w:rsidRPr="003424EF">
              <w:rPr>
                <w:b/>
                <w:sz w:val="18"/>
                <w:szCs w:val="18"/>
              </w:rPr>
              <w:t>0,00</w:t>
            </w:r>
          </w:p>
        </w:tc>
        <w:tc>
          <w:tcPr>
            <w:tcW w:w="272" w:type="pct"/>
          </w:tcPr>
          <w:p w:rsidR="00941C9A" w:rsidRPr="003424EF" w:rsidRDefault="00941C9A" w:rsidP="00941C9A">
            <w:pPr>
              <w:autoSpaceDE w:val="0"/>
              <w:autoSpaceDN w:val="0"/>
              <w:ind w:left="-113" w:right="-113"/>
              <w:jc w:val="center"/>
              <w:rPr>
                <w:b/>
                <w:sz w:val="18"/>
                <w:szCs w:val="18"/>
              </w:rPr>
            </w:pPr>
            <w:r w:rsidRPr="003424EF">
              <w:rPr>
                <w:b/>
                <w:sz w:val="18"/>
                <w:szCs w:val="18"/>
              </w:rPr>
              <w:t>0,00</w:t>
            </w:r>
          </w:p>
        </w:tc>
      </w:tr>
      <w:tr w:rsidR="00941C9A" w:rsidRPr="003424EF" w:rsidTr="003E63ED">
        <w:tc>
          <w:tcPr>
            <w:tcW w:w="357" w:type="pct"/>
            <w:vMerge/>
          </w:tcPr>
          <w:p w:rsidR="00941C9A" w:rsidRPr="003424EF" w:rsidRDefault="00941C9A" w:rsidP="00941C9A">
            <w:pPr>
              <w:rPr>
                <w:sz w:val="20"/>
                <w:szCs w:val="20"/>
              </w:rPr>
            </w:pPr>
          </w:p>
        </w:tc>
        <w:tc>
          <w:tcPr>
            <w:tcW w:w="446" w:type="pct"/>
            <w:vMerge/>
          </w:tcPr>
          <w:p w:rsidR="00941C9A" w:rsidRPr="003424EF" w:rsidRDefault="00941C9A" w:rsidP="00941C9A">
            <w:pPr>
              <w:rPr>
                <w:sz w:val="20"/>
                <w:szCs w:val="20"/>
              </w:rPr>
            </w:pPr>
          </w:p>
        </w:tc>
        <w:tc>
          <w:tcPr>
            <w:tcW w:w="489" w:type="pct"/>
            <w:vMerge/>
          </w:tcPr>
          <w:p w:rsidR="00941C9A" w:rsidRPr="003424EF"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внебюджетные источники</w:t>
            </w:r>
          </w:p>
        </w:tc>
        <w:tc>
          <w:tcPr>
            <w:tcW w:w="275" w:type="pct"/>
          </w:tcPr>
          <w:p w:rsidR="00941C9A" w:rsidRPr="003424EF" w:rsidRDefault="00941C9A" w:rsidP="00941C9A">
            <w:pPr>
              <w:autoSpaceDE w:val="0"/>
              <w:autoSpaceDN w:val="0"/>
              <w:adjustRightInd w:val="0"/>
              <w:ind w:left="-113" w:right="-113"/>
              <w:jc w:val="center"/>
              <w:rPr>
                <w:b/>
                <w:sz w:val="18"/>
                <w:szCs w:val="18"/>
              </w:rPr>
            </w:pPr>
            <w:r w:rsidRPr="003424EF">
              <w:rPr>
                <w:b/>
                <w:sz w:val="18"/>
                <w:szCs w:val="18"/>
              </w:rPr>
              <w:t>0,00</w:t>
            </w:r>
          </w:p>
        </w:tc>
        <w:tc>
          <w:tcPr>
            <w:tcW w:w="293" w:type="pct"/>
          </w:tcPr>
          <w:p w:rsidR="00941C9A" w:rsidRPr="003424EF" w:rsidRDefault="00941C9A" w:rsidP="00941C9A">
            <w:pPr>
              <w:autoSpaceDE w:val="0"/>
              <w:autoSpaceDN w:val="0"/>
              <w:adjustRightInd w:val="0"/>
              <w:ind w:left="-113" w:right="-113"/>
              <w:jc w:val="center"/>
              <w:rPr>
                <w:b/>
                <w:sz w:val="18"/>
                <w:szCs w:val="18"/>
              </w:rPr>
            </w:pPr>
            <w:r w:rsidRPr="003424EF">
              <w:rPr>
                <w:b/>
                <w:sz w:val="18"/>
                <w:szCs w:val="18"/>
              </w:rPr>
              <w:t>0,00</w:t>
            </w:r>
          </w:p>
        </w:tc>
        <w:tc>
          <w:tcPr>
            <w:tcW w:w="291" w:type="pct"/>
          </w:tcPr>
          <w:p w:rsidR="00941C9A" w:rsidRPr="003424EF" w:rsidRDefault="00941C9A" w:rsidP="00941C9A">
            <w:pPr>
              <w:autoSpaceDE w:val="0"/>
              <w:autoSpaceDN w:val="0"/>
              <w:adjustRightInd w:val="0"/>
              <w:ind w:left="-113" w:right="-113"/>
              <w:jc w:val="center"/>
              <w:rPr>
                <w:b/>
                <w:sz w:val="18"/>
                <w:szCs w:val="18"/>
              </w:rPr>
            </w:pPr>
            <w:r w:rsidRPr="003424EF">
              <w:rPr>
                <w:b/>
                <w:sz w:val="18"/>
                <w:szCs w:val="18"/>
              </w:rPr>
              <w:t>0,00</w:t>
            </w:r>
          </w:p>
        </w:tc>
        <w:tc>
          <w:tcPr>
            <w:tcW w:w="275" w:type="pct"/>
          </w:tcPr>
          <w:p w:rsidR="00941C9A" w:rsidRPr="003424EF" w:rsidRDefault="00941C9A" w:rsidP="00941C9A">
            <w:pPr>
              <w:autoSpaceDE w:val="0"/>
              <w:autoSpaceDN w:val="0"/>
              <w:adjustRightInd w:val="0"/>
              <w:ind w:left="-113" w:right="-113"/>
              <w:jc w:val="center"/>
              <w:rPr>
                <w:b/>
                <w:sz w:val="18"/>
                <w:szCs w:val="18"/>
              </w:rPr>
            </w:pPr>
            <w:r w:rsidRPr="003424EF">
              <w:rPr>
                <w:b/>
                <w:sz w:val="18"/>
                <w:szCs w:val="18"/>
              </w:rPr>
              <w:t>0,00</w:t>
            </w:r>
          </w:p>
        </w:tc>
        <w:tc>
          <w:tcPr>
            <w:tcW w:w="274" w:type="pct"/>
          </w:tcPr>
          <w:p w:rsidR="00941C9A" w:rsidRPr="003424EF" w:rsidRDefault="00941C9A" w:rsidP="00941C9A">
            <w:pPr>
              <w:autoSpaceDE w:val="0"/>
              <w:autoSpaceDN w:val="0"/>
              <w:adjustRightInd w:val="0"/>
              <w:ind w:left="-113" w:right="-113"/>
              <w:jc w:val="center"/>
              <w:rPr>
                <w:b/>
                <w:sz w:val="18"/>
                <w:szCs w:val="18"/>
              </w:rPr>
            </w:pPr>
            <w:r w:rsidRPr="003424EF">
              <w:rPr>
                <w:b/>
                <w:sz w:val="18"/>
                <w:szCs w:val="18"/>
              </w:rPr>
              <w:t>0,00</w:t>
            </w:r>
          </w:p>
        </w:tc>
        <w:tc>
          <w:tcPr>
            <w:tcW w:w="274" w:type="pct"/>
          </w:tcPr>
          <w:p w:rsidR="00941C9A" w:rsidRPr="003424EF" w:rsidRDefault="00941C9A" w:rsidP="00941C9A">
            <w:pPr>
              <w:autoSpaceDE w:val="0"/>
              <w:autoSpaceDN w:val="0"/>
              <w:adjustRightInd w:val="0"/>
              <w:ind w:left="-113" w:right="-113"/>
              <w:jc w:val="center"/>
              <w:rPr>
                <w:b/>
                <w:sz w:val="18"/>
                <w:szCs w:val="18"/>
              </w:rPr>
            </w:pPr>
            <w:r w:rsidRPr="003424EF">
              <w:rPr>
                <w:b/>
                <w:sz w:val="18"/>
                <w:szCs w:val="18"/>
              </w:rPr>
              <w:t>0,00</w:t>
            </w:r>
          </w:p>
        </w:tc>
        <w:tc>
          <w:tcPr>
            <w:tcW w:w="294" w:type="pct"/>
          </w:tcPr>
          <w:p w:rsidR="00941C9A" w:rsidRPr="003424EF" w:rsidRDefault="00941C9A" w:rsidP="00941C9A">
            <w:pPr>
              <w:autoSpaceDE w:val="0"/>
              <w:autoSpaceDN w:val="0"/>
              <w:adjustRightInd w:val="0"/>
              <w:ind w:left="-113" w:right="-113"/>
              <w:jc w:val="center"/>
              <w:rPr>
                <w:b/>
                <w:sz w:val="18"/>
                <w:szCs w:val="18"/>
              </w:rPr>
            </w:pPr>
            <w:r w:rsidRPr="003424EF">
              <w:rPr>
                <w:b/>
                <w:sz w:val="18"/>
                <w:szCs w:val="18"/>
              </w:rPr>
              <w:t>0,00</w:t>
            </w:r>
          </w:p>
        </w:tc>
        <w:tc>
          <w:tcPr>
            <w:tcW w:w="272" w:type="pct"/>
          </w:tcPr>
          <w:p w:rsidR="00941C9A" w:rsidRPr="003424EF" w:rsidRDefault="00941C9A" w:rsidP="00941C9A">
            <w:pPr>
              <w:autoSpaceDE w:val="0"/>
              <w:autoSpaceDN w:val="0"/>
              <w:adjustRightInd w:val="0"/>
              <w:ind w:left="-113" w:right="-113"/>
              <w:jc w:val="center"/>
              <w:rPr>
                <w:b/>
                <w:sz w:val="18"/>
                <w:szCs w:val="18"/>
              </w:rPr>
            </w:pPr>
            <w:r w:rsidRPr="003424EF">
              <w:rPr>
                <w:b/>
                <w:sz w:val="18"/>
                <w:szCs w:val="18"/>
              </w:rPr>
              <w:t>0,00</w:t>
            </w:r>
          </w:p>
        </w:tc>
      </w:tr>
      <w:tr w:rsidR="00941C9A" w:rsidRPr="003424EF" w:rsidTr="003E63ED">
        <w:tc>
          <w:tcPr>
            <w:tcW w:w="357" w:type="pct"/>
            <w:vMerge w:val="restart"/>
          </w:tcPr>
          <w:p w:rsidR="00941C9A" w:rsidRPr="00ED7ABA" w:rsidRDefault="00941C9A" w:rsidP="00941C9A">
            <w:pPr>
              <w:autoSpaceDE w:val="0"/>
              <w:autoSpaceDN w:val="0"/>
              <w:adjustRightInd w:val="0"/>
              <w:jc w:val="both"/>
              <w:rPr>
                <w:sz w:val="18"/>
                <w:szCs w:val="18"/>
              </w:rPr>
            </w:pPr>
            <w:r>
              <w:rPr>
                <w:sz w:val="18"/>
                <w:szCs w:val="18"/>
              </w:rPr>
              <w:lastRenderedPageBreak/>
              <w:t>Основное мероприятие 1</w:t>
            </w:r>
          </w:p>
        </w:tc>
        <w:tc>
          <w:tcPr>
            <w:tcW w:w="446" w:type="pct"/>
            <w:vMerge w:val="restart"/>
          </w:tcPr>
          <w:p w:rsidR="00941C9A" w:rsidRDefault="00941C9A" w:rsidP="00941C9A">
            <w:pPr>
              <w:autoSpaceDE w:val="0"/>
              <w:autoSpaceDN w:val="0"/>
              <w:adjustRightInd w:val="0"/>
              <w:jc w:val="both"/>
              <w:rPr>
                <w:sz w:val="18"/>
                <w:szCs w:val="18"/>
              </w:rPr>
            </w:pPr>
            <w:r w:rsidRPr="00C46FA0">
              <w:rPr>
                <w:sz w:val="18"/>
                <w:szCs w:val="18"/>
              </w:rPr>
              <w:t>Борьба с распространением борщевика Сосновского</w:t>
            </w:r>
          </w:p>
          <w:p w:rsidR="00941C9A" w:rsidRPr="003424EF" w:rsidRDefault="00941C9A" w:rsidP="00941C9A">
            <w:pPr>
              <w:autoSpaceDE w:val="0"/>
              <w:autoSpaceDN w:val="0"/>
              <w:adjustRightInd w:val="0"/>
              <w:jc w:val="both"/>
              <w:rPr>
                <w:sz w:val="18"/>
                <w:szCs w:val="18"/>
              </w:rPr>
            </w:pPr>
          </w:p>
        </w:tc>
        <w:tc>
          <w:tcPr>
            <w:tcW w:w="489" w:type="pct"/>
            <w:vMerge w:val="restart"/>
          </w:tcPr>
          <w:p w:rsidR="00941C9A" w:rsidRPr="003424EF" w:rsidRDefault="00941C9A" w:rsidP="00941C9A">
            <w:pPr>
              <w:autoSpaceDE w:val="0"/>
              <w:autoSpaceDN w:val="0"/>
              <w:adjustRightInd w:val="0"/>
              <w:jc w:val="both"/>
              <w:rPr>
                <w:sz w:val="18"/>
                <w:szCs w:val="18"/>
              </w:rPr>
            </w:pPr>
          </w:p>
        </w:tc>
        <w:tc>
          <w:tcPr>
            <w:tcW w:w="934" w:type="pct"/>
            <w:vMerge w:val="restart"/>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adjustRightInd w:val="0"/>
              <w:rPr>
                <w:sz w:val="18"/>
                <w:szCs w:val="18"/>
              </w:rPr>
            </w:pPr>
            <w:r w:rsidRPr="003424EF">
              <w:rPr>
                <w:sz w:val="18"/>
                <w:szCs w:val="18"/>
              </w:rPr>
              <w:t>всего</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93" w:type="pct"/>
          </w:tcPr>
          <w:p w:rsidR="00941C9A" w:rsidRPr="003424EF" w:rsidRDefault="00941C9A" w:rsidP="00941C9A">
            <w:pPr>
              <w:ind w:left="-113" w:right="-113"/>
              <w:jc w:val="center"/>
              <w:rPr>
                <w:sz w:val="18"/>
                <w:szCs w:val="18"/>
              </w:rPr>
            </w:pPr>
            <w:r>
              <w:rPr>
                <w:sz w:val="18"/>
                <w:szCs w:val="18"/>
              </w:rPr>
              <w:t>3,70</w:t>
            </w:r>
          </w:p>
        </w:tc>
        <w:tc>
          <w:tcPr>
            <w:tcW w:w="291" w:type="pct"/>
          </w:tcPr>
          <w:p w:rsidR="00941C9A" w:rsidRPr="003424EF" w:rsidRDefault="00941C9A" w:rsidP="00941C9A">
            <w:pPr>
              <w:ind w:left="-113" w:right="-113"/>
              <w:jc w:val="center"/>
              <w:rPr>
                <w:sz w:val="18"/>
                <w:szCs w:val="18"/>
              </w:rPr>
            </w:pPr>
            <w:r>
              <w:rPr>
                <w:sz w:val="18"/>
                <w:szCs w:val="18"/>
              </w:rPr>
              <w:t>49,90</w:t>
            </w:r>
          </w:p>
        </w:tc>
        <w:tc>
          <w:tcPr>
            <w:tcW w:w="275" w:type="pct"/>
          </w:tcPr>
          <w:p w:rsidR="00941C9A" w:rsidRPr="003424EF" w:rsidRDefault="00941C9A" w:rsidP="00941C9A">
            <w:pPr>
              <w:ind w:left="-113" w:right="-113"/>
              <w:jc w:val="center"/>
              <w:rPr>
                <w:sz w:val="18"/>
                <w:szCs w:val="18"/>
              </w:rPr>
            </w:pPr>
            <w:r>
              <w:rPr>
                <w:sz w:val="18"/>
                <w:szCs w:val="18"/>
              </w:rPr>
              <w:t>49,90</w:t>
            </w:r>
          </w:p>
        </w:tc>
        <w:tc>
          <w:tcPr>
            <w:tcW w:w="274" w:type="pct"/>
          </w:tcPr>
          <w:p w:rsidR="00941C9A" w:rsidRPr="003424EF" w:rsidRDefault="00941C9A" w:rsidP="00941C9A">
            <w:pPr>
              <w:ind w:left="-113" w:right="-113"/>
              <w:jc w:val="center"/>
              <w:rPr>
                <w:sz w:val="18"/>
                <w:szCs w:val="18"/>
              </w:rPr>
            </w:pPr>
            <w:r>
              <w:rPr>
                <w:sz w:val="18"/>
                <w:szCs w:val="18"/>
              </w:rPr>
              <w:t>29,70</w:t>
            </w:r>
          </w:p>
        </w:tc>
        <w:tc>
          <w:tcPr>
            <w:tcW w:w="274" w:type="pct"/>
          </w:tcPr>
          <w:p w:rsidR="00941C9A" w:rsidRPr="003424EF" w:rsidRDefault="00941C9A" w:rsidP="00941C9A">
            <w:pPr>
              <w:ind w:left="-113" w:right="-113"/>
              <w:jc w:val="center"/>
              <w:rPr>
                <w:sz w:val="18"/>
                <w:szCs w:val="18"/>
              </w:rPr>
            </w:pPr>
            <w:r>
              <w:rPr>
                <w:sz w:val="18"/>
                <w:szCs w:val="18"/>
              </w:rPr>
              <w:t>0,00</w:t>
            </w:r>
          </w:p>
        </w:tc>
        <w:tc>
          <w:tcPr>
            <w:tcW w:w="294" w:type="pct"/>
          </w:tcPr>
          <w:p w:rsidR="00941C9A" w:rsidRPr="003424EF" w:rsidRDefault="00941C9A" w:rsidP="00941C9A">
            <w:pPr>
              <w:ind w:left="-113" w:right="-113"/>
              <w:jc w:val="center"/>
              <w:rPr>
                <w:sz w:val="18"/>
                <w:szCs w:val="18"/>
              </w:rPr>
            </w:pPr>
            <w:r w:rsidRPr="003424EF">
              <w:rPr>
                <w:sz w:val="18"/>
                <w:szCs w:val="18"/>
              </w:rPr>
              <w:t>0,00</w:t>
            </w:r>
          </w:p>
        </w:tc>
        <w:tc>
          <w:tcPr>
            <w:tcW w:w="272" w:type="pct"/>
          </w:tcPr>
          <w:p w:rsidR="00941C9A" w:rsidRPr="003424EF" w:rsidRDefault="00941C9A" w:rsidP="00941C9A">
            <w:pPr>
              <w:ind w:left="-113" w:right="-113"/>
              <w:jc w:val="center"/>
              <w:rPr>
                <w:sz w:val="18"/>
                <w:szCs w:val="18"/>
              </w:rPr>
            </w:pPr>
            <w:r w:rsidRPr="003424EF">
              <w:rPr>
                <w:sz w:val="18"/>
                <w:szCs w:val="18"/>
              </w:rPr>
              <w:t>0,00</w:t>
            </w:r>
          </w:p>
        </w:tc>
      </w:tr>
      <w:tr w:rsidR="00941C9A" w:rsidRPr="003424EF" w:rsidTr="003E63ED">
        <w:tc>
          <w:tcPr>
            <w:tcW w:w="357" w:type="pct"/>
            <w:vMerge/>
          </w:tcPr>
          <w:p w:rsidR="00941C9A" w:rsidRPr="00ED7ABA" w:rsidRDefault="00941C9A" w:rsidP="00941C9A">
            <w:pPr>
              <w:autoSpaceDE w:val="0"/>
              <w:autoSpaceDN w:val="0"/>
              <w:adjustRightInd w:val="0"/>
              <w:jc w:val="both"/>
              <w:rPr>
                <w:b/>
                <w:sz w:val="18"/>
                <w:szCs w:val="18"/>
              </w:rPr>
            </w:pPr>
          </w:p>
        </w:tc>
        <w:tc>
          <w:tcPr>
            <w:tcW w:w="446" w:type="pct"/>
            <w:vMerge/>
          </w:tcPr>
          <w:p w:rsidR="00941C9A" w:rsidRDefault="00941C9A" w:rsidP="00941C9A">
            <w:pPr>
              <w:autoSpaceDE w:val="0"/>
              <w:autoSpaceDN w:val="0"/>
              <w:adjustRightInd w:val="0"/>
              <w:jc w:val="both"/>
              <w:rPr>
                <w:sz w:val="18"/>
                <w:szCs w:val="18"/>
              </w:rPr>
            </w:pPr>
          </w:p>
        </w:tc>
        <w:tc>
          <w:tcPr>
            <w:tcW w:w="489" w:type="pct"/>
            <w:vMerge/>
          </w:tcPr>
          <w:p w:rsidR="00941C9A" w:rsidRPr="003424EF" w:rsidRDefault="00941C9A" w:rsidP="00941C9A">
            <w:pPr>
              <w:autoSpaceDE w:val="0"/>
              <w:autoSpaceDN w:val="0"/>
              <w:adjustRightInd w:val="0"/>
              <w:jc w:val="both"/>
              <w:rPr>
                <w:sz w:val="18"/>
                <w:szCs w:val="18"/>
              </w:rPr>
            </w:pPr>
          </w:p>
        </w:tc>
        <w:tc>
          <w:tcPr>
            <w:tcW w:w="934" w:type="pct"/>
            <w:vMerge/>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adjustRightInd w:val="0"/>
              <w:jc w:val="both"/>
              <w:rPr>
                <w:sz w:val="18"/>
                <w:szCs w:val="18"/>
              </w:rPr>
            </w:pPr>
            <w:r w:rsidRPr="003424EF">
              <w:rPr>
                <w:sz w:val="18"/>
                <w:szCs w:val="18"/>
              </w:rPr>
              <w:t>федеральный бюджет</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93" w:type="pct"/>
          </w:tcPr>
          <w:p w:rsidR="00941C9A" w:rsidRPr="003424EF" w:rsidRDefault="00941C9A" w:rsidP="00941C9A">
            <w:pPr>
              <w:ind w:left="-113" w:right="-113"/>
              <w:jc w:val="center"/>
              <w:rPr>
                <w:sz w:val="18"/>
                <w:szCs w:val="18"/>
              </w:rPr>
            </w:pPr>
            <w:r w:rsidRPr="003424EF">
              <w:rPr>
                <w:sz w:val="18"/>
                <w:szCs w:val="18"/>
              </w:rPr>
              <w:t>0,00</w:t>
            </w:r>
          </w:p>
        </w:tc>
        <w:tc>
          <w:tcPr>
            <w:tcW w:w="291" w:type="pct"/>
          </w:tcPr>
          <w:p w:rsidR="00941C9A" w:rsidRPr="003424EF" w:rsidRDefault="00941C9A" w:rsidP="00941C9A">
            <w:pPr>
              <w:ind w:left="-113" w:right="-113"/>
              <w:jc w:val="center"/>
              <w:rPr>
                <w:sz w:val="18"/>
                <w:szCs w:val="18"/>
              </w:rPr>
            </w:pPr>
            <w:r w:rsidRPr="003424EF">
              <w:rPr>
                <w:sz w:val="18"/>
                <w:szCs w:val="18"/>
              </w:rPr>
              <w:t>0,00</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94" w:type="pct"/>
          </w:tcPr>
          <w:p w:rsidR="00941C9A" w:rsidRPr="003424EF" w:rsidRDefault="00941C9A" w:rsidP="00941C9A">
            <w:pPr>
              <w:ind w:left="-113" w:right="-113"/>
              <w:jc w:val="center"/>
              <w:rPr>
                <w:sz w:val="18"/>
                <w:szCs w:val="18"/>
              </w:rPr>
            </w:pPr>
            <w:r w:rsidRPr="003424EF">
              <w:rPr>
                <w:sz w:val="18"/>
                <w:szCs w:val="18"/>
              </w:rPr>
              <w:t>0,00</w:t>
            </w:r>
          </w:p>
        </w:tc>
        <w:tc>
          <w:tcPr>
            <w:tcW w:w="272" w:type="pct"/>
          </w:tcPr>
          <w:p w:rsidR="00941C9A" w:rsidRPr="003424EF" w:rsidRDefault="00941C9A" w:rsidP="00941C9A">
            <w:pPr>
              <w:ind w:left="-113" w:right="-113"/>
              <w:jc w:val="center"/>
              <w:rPr>
                <w:sz w:val="18"/>
                <w:szCs w:val="18"/>
              </w:rPr>
            </w:pPr>
            <w:r w:rsidRPr="003424EF">
              <w:rPr>
                <w:sz w:val="18"/>
                <w:szCs w:val="18"/>
              </w:rPr>
              <w:t>0,00</w:t>
            </w:r>
          </w:p>
        </w:tc>
      </w:tr>
      <w:tr w:rsidR="00941C9A" w:rsidRPr="003424EF" w:rsidTr="003E63ED">
        <w:tc>
          <w:tcPr>
            <w:tcW w:w="357" w:type="pct"/>
            <w:vMerge/>
          </w:tcPr>
          <w:p w:rsidR="00941C9A" w:rsidRPr="00ED7ABA" w:rsidRDefault="00941C9A" w:rsidP="00941C9A">
            <w:pPr>
              <w:autoSpaceDE w:val="0"/>
              <w:autoSpaceDN w:val="0"/>
              <w:adjustRightInd w:val="0"/>
              <w:jc w:val="both"/>
              <w:rPr>
                <w:b/>
                <w:sz w:val="18"/>
                <w:szCs w:val="18"/>
              </w:rPr>
            </w:pPr>
          </w:p>
        </w:tc>
        <w:tc>
          <w:tcPr>
            <w:tcW w:w="446" w:type="pct"/>
            <w:vMerge/>
          </w:tcPr>
          <w:p w:rsidR="00941C9A" w:rsidRDefault="00941C9A" w:rsidP="00941C9A">
            <w:pPr>
              <w:autoSpaceDE w:val="0"/>
              <w:autoSpaceDN w:val="0"/>
              <w:adjustRightInd w:val="0"/>
              <w:jc w:val="both"/>
              <w:rPr>
                <w:sz w:val="18"/>
                <w:szCs w:val="18"/>
              </w:rPr>
            </w:pPr>
          </w:p>
        </w:tc>
        <w:tc>
          <w:tcPr>
            <w:tcW w:w="489" w:type="pct"/>
            <w:vMerge/>
          </w:tcPr>
          <w:p w:rsidR="00941C9A" w:rsidRPr="003424EF" w:rsidRDefault="00941C9A" w:rsidP="00941C9A">
            <w:pPr>
              <w:autoSpaceDE w:val="0"/>
              <w:autoSpaceDN w:val="0"/>
              <w:adjustRightInd w:val="0"/>
              <w:jc w:val="both"/>
              <w:rPr>
                <w:sz w:val="18"/>
                <w:szCs w:val="18"/>
              </w:rPr>
            </w:pPr>
          </w:p>
        </w:tc>
        <w:tc>
          <w:tcPr>
            <w:tcW w:w="934" w:type="pct"/>
            <w:vMerge/>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93" w:type="pct"/>
          </w:tcPr>
          <w:p w:rsidR="00941C9A" w:rsidRPr="003424EF" w:rsidRDefault="00941C9A" w:rsidP="00941C9A">
            <w:pPr>
              <w:ind w:left="-113" w:right="-113"/>
              <w:jc w:val="center"/>
              <w:rPr>
                <w:sz w:val="18"/>
                <w:szCs w:val="18"/>
              </w:rPr>
            </w:pPr>
            <w:r>
              <w:rPr>
                <w:sz w:val="18"/>
                <w:szCs w:val="18"/>
              </w:rPr>
              <w:t>3,70</w:t>
            </w:r>
          </w:p>
        </w:tc>
        <w:tc>
          <w:tcPr>
            <w:tcW w:w="291" w:type="pct"/>
          </w:tcPr>
          <w:p w:rsidR="00941C9A" w:rsidRPr="003424EF" w:rsidRDefault="00941C9A" w:rsidP="00941C9A">
            <w:pPr>
              <w:ind w:left="-113" w:right="-113"/>
              <w:jc w:val="center"/>
              <w:rPr>
                <w:sz w:val="18"/>
                <w:szCs w:val="18"/>
              </w:rPr>
            </w:pPr>
            <w:r>
              <w:rPr>
                <w:sz w:val="18"/>
                <w:szCs w:val="18"/>
              </w:rPr>
              <w:t>49,90</w:t>
            </w:r>
          </w:p>
        </w:tc>
        <w:tc>
          <w:tcPr>
            <w:tcW w:w="275" w:type="pct"/>
          </w:tcPr>
          <w:p w:rsidR="00941C9A" w:rsidRPr="003424EF" w:rsidRDefault="00941C9A" w:rsidP="00941C9A">
            <w:pPr>
              <w:ind w:left="-113" w:right="-113"/>
              <w:jc w:val="center"/>
              <w:rPr>
                <w:sz w:val="18"/>
                <w:szCs w:val="18"/>
              </w:rPr>
            </w:pPr>
            <w:r>
              <w:rPr>
                <w:sz w:val="18"/>
                <w:szCs w:val="18"/>
              </w:rPr>
              <w:t>49,90</w:t>
            </w:r>
          </w:p>
        </w:tc>
        <w:tc>
          <w:tcPr>
            <w:tcW w:w="274" w:type="pct"/>
          </w:tcPr>
          <w:p w:rsidR="00941C9A" w:rsidRPr="003424EF" w:rsidRDefault="00941C9A" w:rsidP="00941C9A">
            <w:pPr>
              <w:ind w:left="-113" w:right="-113"/>
              <w:jc w:val="center"/>
              <w:rPr>
                <w:sz w:val="18"/>
                <w:szCs w:val="18"/>
              </w:rPr>
            </w:pPr>
            <w:r>
              <w:rPr>
                <w:sz w:val="18"/>
                <w:szCs w:val="18"/>
              </w:rPr>
              <w:t>29,70</w:t>
            </w:r>
          </w:p>
        </w:tc>
        <w:tc>
          <w:tcPr>
            <w:tcW w:w="274" w:type="pct"/>
          </w:tcPr>
          <w:p w:rsidR="00941C9A" w:rsidRPr="003424EF" w:rsidRDefault="00941C9A" w:rsidP="00941C9A">
            <w:pPr>
              <w:ind w:left="-113" w:right="-113"/>
              <w:jc w:val="center"/>
              <w:rPr>
                <w:sz w:val="18"/>
                <w:szCs w:val="18"/>
              </w:rPr>
            </w:pPr>
            <w:r>
              <w:rPr>
                <w:sz w:val="18"/>
                <w:szCs w:val="18"/>
              </w:rPr>
              <w:t>0,00</w:t>
            </w:r>
          </w:p>
        </w:tc>
        <w:tc>
          <w:tcPr>
            <w:tcW w:w="294" w:type="pct"/>
          </w:tcPr>
          <w:p w:rsidR="00941C9A" w:rsidRPr="003424EF" w:rsidRDefault="00941C9A" w:rsidP="00941C9A">
            <w:pPr>
              <w:ind w:left="-113" w:right="-113"/>
              <w:jc w:val="center"/>
              <w:rPr>
                <w:sz w:val="18"/>
                <w:szCs w:val="18"/>
              </w:rPr>
            </w:pPr>
            <w:r w:rsidRPr="003424EF">
              <w:rPr>
                <w:sz w:val="18"/>
                <w:szCs w:val="18"/>
              </w:rPr>
              <w:t>0,00</w:t>
            </w:r>
          </w:p>
        </w:tc>
        <w:tc>
          <w:tcPr>
            <w:tcW w:w="272" w:type="pct"/>
          </w:tcPr>
          <w:p w:rsidR="00941C9A" w:rsidRPr="003424EF" w:rsidRDefault="00941C9A" w:rsidP="00941C9A">
            <w:pPr>
              <w:ind w:left="-113" w:right="-113"/>
              <w:jc w:val="center"/>
              <w:rPr>
                <w:sz w:val="18"/>
                <w:szCs w:val="18"/>
              </w:rPr>
            </w:pPr>
            <w:r w:rsidRPr="003424EF">
              <w:rPr>
                <w:sz w:val="18"/>
                <w:szCs w:val="18"/>
              </w:rPr>
              <w:t>0,00</w:t>
            </w:r>
          </w:p>
        </w:tc>
      </w:tr>
      <w:tr w:rsidR="00941C9A" w:rsidRPr="003424EF" w:rsidTr="003E63ED">
        <w:tc>
          <w:tcPr>
            <w:tcW w:w="357" w:type="pct"/>
            <w:vMerge/>
          </w:tcPr>
          <w:p w:rsidR="00941C9A" w:rsidRPr="00ED7ABA" w:rsidRDefault="00941C9A" w:rsidP="00941C9A">
            <w:pPr>
              <w:autoSpaceDE w:val="0"/>
              <w:autoSpaceDN w:val="0"/>
              <w:adjustRightInd w:val="0"/>
              <w:jc w:val="both"/>
              <w:rPr>
                <w:b/>
                <w:sz w:val="18"/>
                <w:szCs w:val="18"/>
              </w:rPr>
            </w:pPr>
          </w:p>
        </w:tc>
        <w:tc>
          <w:tcPr>
            <w:tcW w:w="446" w:type="pct"/>
            <w:vMerge/>
          </w:tcPr>
          <w:p w:rsidR="00941C9A" w:rsidRDefault="00941C9A" w:rsidP="00941C9A">
            <w:pPr>
              <w:autoSpaceDE w:val="0"/>
              <w:autoSpaceDN w:val="0"/>
              <w:adjustRightInd w:val="0"/>
              <w:jc w:val="both"/>
              <w:rPr>
                <w:sz w:val="18"/>
                <w:szCs w:val="18"/>
              </w:rPr>
            </w:pPr>
          </w:p>
        </w:tc>
        <w:tc>
          <w:tcPr>
            <w:tcW w:w="489" w:type="pct"/>
            <w:vMerge/>
          </w:tcPr>
          <w:p w:rsidR="00941C9A" w:rsidRPr="003424EF" w:rsidRDefault="00941C9A" w:rsidP="00941C9A">
            <w:pPr>
              <w:autoSpaceDE w:val="0"/>
              <w:autoSpaceDN w:val="0"/>
              <w:adjustRightInd w:val="0"/>
              <w:jc w:val="both"/>
              <w:rPr>
                <w:sz w:val="18"/>
                <w:szCs w:val="18"/>
              </w:rPr>
            </w:pPr>
          </w:p>
        </w:tc>
        <w:tc>
          <w:tcPr>
            <w:tcW w:w="934" w:type="pct"/>
            <w:vMerge/>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jc w:val="both"/>
              <w:rPr>
                <w:sz w:val="18"/>
                <w:szCs w:val="18"/>
              </w:rPr>
            </w:pPr>
            <w:r w:rsidRPr="003424EF">
              <w:rPr>
                <w:sz w:val="18"/>
                <w:szCs w:val="18"/>
              </w:rPr>
              <w:t xml:space="preserve">бюджет Канашского района </w:t>
            </w:r>
          </w:p>
        </w:tc>
        <w:tc>
          <w:tcPr>
            <w:tcW w:w="275" w:type="pct"/>
          </w:tcPr>
          <w:p w:rsidR="00941C9A" w:rsidRPr="003424EF" w:rsidRDefault="00941C9A" w:rsidP="00941C9A">
            <w:pPr>
              <w:autoSpaceDE w:val="0"/>
              <w:autoSpaceDN w:val="0"/>
              <w:ind w:left="-113" w:right="-113"/>
              <w:jc w:val="center"/>
              <w:rPr>
                <w:sz w:val="18"/>
                <w:szCs w:val="18"/>
              </w:rPr>
            </w:pPr>
            <w:r w:rsidRPr="003424EF">
              <w:rPr>
                <w:sz w:val="18"/>
                <w:szCs w:val="18"/>
              </w:rPr>
              <w:t>0,00</w:t>
            </w:r>
          </w:p>
        </w:tc>
        <w:tc>
          <w:tcPr>
            <w:tcW w:w="293" w:type="pct"/>
          </w:tcPr>
          <w:p w:rsidR="00941C9A" w:rsidRPr="003424EF" w:rsidRDefault="00A33F38" w:rsidP="00941C9A">
            <w:pPr>
              <w:autoSpaceDE w:val="0"/>
              <w:autoSpaceDN w:val="0"/>
              <w:ind w:left="-113" w:right="-113"/>
              <w:jc w:val="center"/>
              <w:rPr>
                <w:sz w:val="18"/>
                <w:szCs w:val="18"/>
              </w:rPr>
            </w:pPr>
            <w:r>
              <w:rPr>
                <w:sz w:val="18"/>
                <w:szCs w:val="18"/>
              </w:rPr>
              <w:t>0,0</w:t>
            </w:r>
            <w:r w:rsidR="00941C9A" w:rsidRPr="003424EF">
              <w:rPr>
                <w:sz w:val="18"/>
                <w:szCs w:val="18"/>
              </w:rPr>
              <w:t>0</w:t>
            </w:r>
          </w:p>
        </w:tc>
        <w:tc>
          <w:tcPr>
            <w:tcW w:w="291" w:type="pct"/>
          </w:tcPr>
          <w:p w:rsidR="00941C9A" w:rsidRPr="003424EF" w:rsidRDefault="00941C9A" w:rsidP="00941C9A">
            <w:pPr>
              <w:autoSpaceDE w:val="0"/>
              <w:autoSpaceDN w:val="0"/>
              <w:ind w:left="-113" w:right="-113"/>
              <w:jc w:val="center"/>
              <w:rPr>
                <w:sz w:val="18"/>
                <w:szCs w:val="18"/>
              </w:rPr>
            </w:pPr>
            <w:r w:rsidRPr="003424EF">
              <w:rPr>
                <w:sz w:val="18"/>
                <w:szCs w:val="18"/>
              </w:rPr>
              <w:t>0,00</w:t>
            </w:r>
          </w:p>
        </w:tc>
        <w:tc>
          <w:tcPr>
            <w:tcW w:w="275" w:type="pct"/>
          </w:tcPr>
          <w:p w:rsidR="00941C9A" w:rsidRPr="003424EF" w:rsidRDefault="00941C9A" w:rsidP="00941C9A">
            <w:pPr>
              <w:autoSpaceDE w:val="0"/>
              <w:autoSpaceDN w:val="0"/>
              <w:ind w:left="-113" w:right="-113"/>
              <w:jc w:val="center"/>
              <w:rPr>
                <w:sz w:val="18"/>
                <w:szCs w:val="18"/>
              </w:rPr>
            </w:pPr>
            <w:r w:rsidRPr="003424EF">
              <w:rPr>
                <w:sz w:val="18"/>
                <w:szCs w:val="18"/>
              </w:rPr>
              <w:t>0,00</w:t>
            </w:r>
          </w:p>
        </w:tc>
        <w:tc>
          <w:tcPr>
            <w:tcW w:w="274" w:type="pct"/>
          </w:tcPr>
          <w:p w:rsidR="00941C9A" w:rsidRPr="003424EF" w:rsidRDefault="00941C9A" w:rsidP="00941C9A">
            <w:pPr>
              <w:autoSpaceDE w:val="0"/>
              <w:autoSpaceDN w:val="0"/>
              <w:ind w:left="-113" w:right="-113"/>
              <w:jc w:val="center"/>
              <w:rPr>
                <w:sz w:val="18"/>
                <w:szCs w:val="18"/>
              </w:rPr>
            </w:pPr>
            <w:r w:rsidRPr="003424EF">
              <w:rPr>
                <w:sz w:val="18"/>
                <w:szCs w:val="18"/>
              </w:rPr>
              <w:t>0,00</w:t>
            </w:r>
          </w:p>
        </w:tc>
        <w:tc>
          <w:tcPr>
            <w:tcW w:w="274" w:type="pct"/>
          </w:tcPr>
          <w:p w:rsidR="00941C9A" w:rsidRPr="003424EF" w:rsidRDefault="00941C9A" w:rsidP="00941C9A">
            <w:pPr>
              <w:autoSpaceDE w:val="0"/>
              <w:autoSpaceDN w:val="0"/>
              <w:ind w:left="-113" w:right="-113"/>
              <w:jc w:val="center"/>
              <w:rPr>
                <w:sz w:val="18"/>
                <w:szCs w:val="18"/>
              </w:rPr>
            </w:pPr>
            <w:r w:rsidRPr="003424EF">
              <w:rPr>
                <w:sz w:val="18"/>
                <w:szCs w:val="18"/>
              </w:rPr>
              <w:t>0,00</w:t>
            </w:r>
          </w:p>
        </w:tc>
        <w:tc>
          <w:tcPr>
            <w:tcW w:w="294" w:type="pct"/>
          </w:tcPr>
          <w:p w:rsidR="00941C9A" w:rsidRPr="003424EF" w:rsidRDefault="00941C9A" w:rsidP="00941C9A">
            <w:pPr>
              <w:autoSpaceDE w:val="0"/>
              <w:autoSpaceDN w:val="0"/>
              <w:ind w:left="-113" w:right="-113"/>
              <w:jc w:val="center"/>
              <w:rPr>
                <w:sz w:val="18"/>
                <w:szCs w:val="18"/>
              </w:rPr>
            </w:pPr>
            <w:r w:rsidRPr="003424EF">
              <w:rPr>
                <w:sz w:val="18"/>
                <w:szCs w:val="18"/>
              </w:rPr>
              <w:t>0,00</w:t>
            </w:r>
          </w:p>
        </w:tc>
        <w:tc>
          <w:tcPr>
            <w:tcW w:w="272" w:type="pct"/>
          </w:tcPr>
          <w:p w:rsidR="00941C9A" w:rsidRPr="003424EF" w:rsidRDefault="00941C9A" w:rsidP="00941C9A">
            <w:pPr>
              <w:autoSpaceDE w:val="0"/>
              <w:autoSpaceDN w:val="0"/>
              <w:ind w:left="-113" w:right="-113"/>
              <w:jc w:val="center"/>
              <w:rPr>
                <w:sz w:val="18"/>
                <w:szCs w:val="18"/>
              </w:rPr>
            </w:pPr>
            <w:r w:rsidRPr="003424EF">
              <w:rPr>
                <w:sz w:val="18"/>
                <w:szCs w:val="18"/>
              </w:rPr>
              <w:t>0,00</w:t>
            </w:r>
          </w:p>
        </w:tc>
      </w:tr>
      <w:tr w:rsidR="00941C9A" w:rsidRPr="003424EF" w:rsidTr="003E63ED">
        <w:tc>
          <w:tcPr>
            <w:tcW w:w="357" w:type="pct"/>
            <w:vMerge/>
          </w:tcPr>
          <w:p w:rsidR="00941C9A" w:rsidRPr="003424EF" w:rsidRDefault="00941C9A" w:rsidP="00941C9A">
            <w:pPr>
              <w:autoSpaceDE w:val="0"/>
              <w:autoSpaceDN w:val="0"/>
              <w:adjustRightInd w:val="0"/>
              <w:jc w:val="both"/>
              <w:rPr>
                <w:sz w:val="18"/>
                <w:szCs w:val="18"/>
              </w:rPr>
            </w:pPr>
          </w:p>
        </w:tc>
        <w:tc>
          <w:tcPr>
            <w:tcW w:w="446" w:type="pct"/>
            <w:vMerge/>
          </w:tcPr>
          <w:p w:rsidR="00941C9A" w:rsidRDefault="00941C9A" w:rsidP="00941C9A">
            <w:pPr>
              <w:autoSpaceDE w:val="0"/>
              <w:autoSpaceDN w:val="0"/>
              <w:adjustRightInd w:val="0"/>
              <w:jc w:val="both"/>
              <w:rPr>
                <w:sz w:val="18"/>
                <w:szCs w:val="18"/>
              </w:rPr>
            </w:pPr>
          </w:p>
        </w:tc>
        <w:tc>
          <w:tcPr>
            <w:tcW w:w="489" w:type="pct"/>
            <w:vMerge/>
          </w:tcPr>
          <w:p w:rsidR="00941C9A" w:rsidRPr="003424EF" w:rsidRDefault="00941C9A" w:rsidP="00941C9A">
            <w:pPr>
              <w:autoSpaceDE w:val="0"/>
              <w:autoSpaceDN w:val="0"/>
              <w:adjustRightInd w:val="0"/>
              <w:jc w:val="both"/>
              <w:rPr>
                <w:sz w:val="18"/>
                <w:szCs w:val="18"/>
              </w:rPr>
            </w:pPr>
          </w:p>
        </w:tc>
        <w:tc>
          <w:tcPr>
            <w:tcW w:w="934" w:type="pct"/>
            <w:vMerge/>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adjustRightInd w:val="0"/>
              <w:jc w:val="both"/>
              <w:rPr>
                <w:sz w:val="18"/>
                <w:szCs w:val="18"/>
              </w:rPr>
            </w:pPr>
            <w:r w:rsidRPr="003424EF">
              <w:rPr>
                <w:sz w:val="18"/>
                <w:szCs w:val="18"/>
              </w:rPr>
              <w:t>внебюджетные источники</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93" w:type="pct"/>
          </w:tcPr>
          <w:p w:rsidR="00941C9A" w:rsidRPr="003424EF" w:rsidRDefault="00941C9A" w:rsidP="00941C9A">
            <w:pPr>
              <w:ind w:left="-113" w:right="-113"/>
              <w:jc w:val="center"/>
              <w:rPr>
                <w:sz w:val="18"/>
                <w:szCs w:val="18"/>
              </w:rPr>
            </w:pPr>
            <w:r w:rsidRPr="003424EF">
              <w:rPr>
                <w:sz w:val="18"/>
                <w:szCs w:val="18"/>
              </w:rPr>
              <w:t>0,00</w:t>
            </w:r>
          </w:p>
        </w:tc>
        <w:tc>
          <w:tcPr>
            <w:tcW w:w="291" w:type="pct"/>
          </w:tcPr>
          <w:p w:rsidR="00941C9A" w:rsidRPr="003424EF" w:rsidRDefault="00941C9A" w:rsidP="00941C9A">
            <w:pPr>
              <w:ind w:left="-113" w:right="-113"/>
              <w:jc w:val="center"/>
              <w:rPr>
                <w:sz w:val="18"/>
                <w:szCs w:val="18"/>
              </w:rPr>
            </w:pPr>
            <w:r w:rsidRPr="003424EF">
              <w:rPr>
                <w:sz w:val="18"/>
                <w:szCs w:val="18"/>
              </w:rPr>
              <w:t>0,00</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94" w:type="pct"/>
          </w:tcPr>
          <w:p w:rsidR="00941C9A" w:rsidRPr="003424EF" w:rsidRDefault="00941C9A" w:rsidP="00941C9A">
            <w:pPr>
              <w:ind w:left="-113" w:right="-113"/>
              <w:jc w:val="center"/>
              <w:rPr>
                <w:sz w:val="18"/>
                <w:szCs w:val="18"/>
              </w:rPr>
            </w:pPr>
            <w:r w:rsidRPr="003424EF">
              <w:rPr>
                <w:sz w:val="18"/>
                <w:szCs w:val="18"/>
              </w:rPr>
              <w:t>0,00</w:t>
            </w:r>
          </w:p>
        </w:tc>
        <w:tc>
          <w:tcPr>
            <w:tcW w:w="272" w:type="pct"/>
          </w:tcPr>
          <w:p w:rsidR="00941C9A" w:rsidRPr="003424EF" w:rsidRDefault="00941C9A" w:rsidP="00941C9A">
            <w:pPr>
              <w:ind w:left="-113" w:right="-113"/>
              <w:jc w:val="center"/>
              <w:rPr>
                <w:sz w:val="18"/>
                <w:szCs w:val="18"/>
              </w:rPr>
            </w:pPr>
            <w:r w:rsidRPr="003424EF">
              <w:rPr>
                <w:sz w:val="18"/>
                <w:szCs w:val="18"/>
              </w:rPr>
              <w:t>0,00</w:t>
            </w:r>
          </w:p>
        </w:tc>
      </w:tr>
      <w:tr w:rsidR="00941C9A" w:rsidRPr="003424EF" w:rsidTr="003E63ED">
        <w:tc>
          <w:tcPr>
            <w:tcW w:w="357" w:type="pct"/>
            <w:vMerge w:val="restart"/>
          </w:tcPr>
          <w:p w:rsidR="00941C9A" w:rsidRPr="00ED7ABA" w:rsidRDefault="00941C9A" w:rsidP="00941C9A">
            <w:pPr>
              <w:autoSpaceDE w:val="0"/>
              <w:autoSpaceDN w:val="0"/>
              <w:adjustRightInd w:val="0"/>
              <w:jc w:val="both"/>
              <w:rPr>
                <w:sz w:val="18"/>
                <w:szCs w:val="18"/>
              </w:rPr>
            </w:pPr>
            <w:r>
              <w:rPr>
                <w:sz w:val="18"/>
                <w:szCs w:val="18"/>
              </w:rPr>
              <w:t>Основное мероприятие 2</w:t>
            </w:r>
          </w:p>
        </w:tc>
        <w:tc>
          <w:tcPr>
            <w:tcW w:w="446" w:type="pct"/>
            <w:vMerge w:val="restart"/>
          </w:tcPr>
          <w:p w:rsidR="00941C9A" w:rsidRPr="003424EF" w:rsidRDefault="00941C9A" w:rsidP="00941C9A">
            <w:pPr>
              <w:autoSpaceDE w:val="0"/>
              <w:autoSpaceDN w:val="0"/>
              <w:adjustRightInd w:val="0"/>
              <w:jc w:val="both"/>
              <w:rPr>
                <w:sz w:val="18"/>
                <w:szCs w:val="18"/>
              </w:rPr>
            </w:pPr>
            <w:r w:rsidRPr="009569E6">
              <w:rPr>
                <w:sz w:val="18"/>
                <w:szCs w:val="18"/>
              </w:rPr>
              <w:t>Поддержка граждан, ведущих личное подсобное хозяйство и применяющих специальный налоговый режим "Налог на профессиональный доход".</w:t>
            </w:r>
          </w:p>
        </w:tc>
        <w:tc>
          <w:tcPr>
            <w:tcW w:w="489" w:type="pct"/>
            <w:vMerge w:val="restart"/>
          </w:tcPr>
          <w:p w:rsidR="00941C9A" w:rsidRPr="003424EF" w:rsidRDefault="00941C9A" w:rsidP="00941C9A">
            <w:pPr>
              <w:autoSpaceDE w:val="0"/>
              <w:autoSpaceDN w:val="0"/>
              <w:adjustRightInd w:val="0"/>
              <w:jc w:val="both"/>
              <w:rPr>
                <w:sz w:val="18"/>
                <w:szCs w:val="18"/>
              </w:rPr>
            </w:pPr>
          </w:p>
        </w:tc>
        <w:tc>
          <w:tcPr>
            <w:tcW w:w="934" w:type="pct"/>
            <w:vMerge w:val="restart"/>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adjustRightInd w:val="0"/>
              <w:rPr>
                <w:sz w:val="18"/>
                <w:szCs w:val="18"/>
              </w:rPr>
            </w:pPr>
            <w:r w:rsidRPr="003424EF">
              <w:rPr>
                <w:sz w:val="18"/>
                <w:szCs w:val="18"/>
              </w:rPr>
              <w:t>всего</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93" w:type="pct"/>
          </w:tcPr>
          <w:p w:rsidR="00941C9A" w:rsidRPr="003424EF" w:rsidRDefault="00941C9A" w:rsidP="00941C9A">
            <w:pPr>
              <w:ind w:left="-113" w:right="-113"/>
              <w:jc w:val="center"/>
              <w:rPr>
                <w:sz w:val="18"/>
                <w:szCs w:val="18"/>
              </w:rPr>
            </w:pPr>
            <w:r w:rsidRPr="003424EF">
              <w:rPr>
                <w:sz w:val="18"/>
                <w:szCs w:val="18"/>
              </w:rPr>
              <w:t>0,00</w:t>
            </w:r>
          </w:p>
        </w:tc>
        <w:tc>
          <w:tcPr>
            <w:tcW w:w="291" w:type="pct"/>
          </w:tcPr>
          <w:p w:rsidR="00941C9A" w:rsidRPr="00941C9A" w:rsidRDefault="00941C9A" w:rsidP="00941C9A">
            <w:pPr>
              <w:ind w:left="-113" w:right="-113"/>
              <w:jc w:val="center"/>
              <w:rPr>
                <w:sz w:val="18"/>
                <w:szCs w:val="18"/>
              </w:rPr>
            </w:pPr>
            <w:r w:rsidRPr="00941C9A">
              <w:rPr>
                <w:sz w:val="18"/>
                <w:szCs w:val="18"/>
              </w:rPr>
              <w:t>18138,5</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94" w:type="pct"/>
          </w:tcPr>
          <w:p w:rsidR="00941C9A" w:rsidRPr="003424EF" w:rsidRDefault="00941C9A" w:rsidP="00941C9A">
            <w:pPr>
              <w:ind w:left="-113" w:right="-113"/>
              <w:jc w:val="center"/>
              <w:rPr>
                <w:sz w:val="18"/>
                <w:szCs w:val="18"/>
              </w:rPr>
            </w:pPr>
            <w:r w:rsidRPr="003424EF">
              <w:rPr>
                <w:sz w:val="18"/>
                <w:szCs w:val="18"/>
              </w:rPr>
              <w:t>0,00</w:t>
            </w:r>
          </w:p>
        </w:tc>
        <w:tc>
          <w:tcPr>
            <w:tcW w:w="272" w:type="pct"/>
          </w:tcPr>
          <w:p w:rsidR="00941C9A" w:rsidRPr="003424EF" w:rsidRDefault="00941C9A" w:rsidP="00941C9A">
            <w:pPr>
              <w:ind w:left="-113" w:right="-113"/>
              <w:jc w:val="center"/>
              <w:rPr>
                <w:sz w:val="18"/>
                <w:szCs w:val="18"/>
              </w:rPr>
            </w:pPr>
            <w:r w:rsidRPr="003424EF">
              <w:rPr>
                <w:sz w:val="18"/>
                <w:szCs w:val="18"/>
              </w:rPr>
              <w:t>0,00</w:t>
            </w:r>
          </w:p>
        </w:tc>
      </w:tr>
      <w:tr w:rsidR="00941C9A" w:rsidRPr="003424EF" w:rsidTr="003E63ED">
        <w:tc>
          <w:tcPr>
            <w:tcW w:w="357" w:type="pct"/>
            <w:vMerge/>
          </w:tcPr>
          <w:p w:rsidR="00941C9A" w:rsidRPr="003424EF" w:rsidRDefault="00941C9A" w:rsidP="00941C9A">
            <w:pPr>
              <w:autoSpaceDE w:val="0"/>
              <w:autoSpaceDN w:val="0"/>
              <w:adjustRightInd w:val="0"/>
              <w:jc w:val="both"/>
              <w:rPr>
                <w:sz w:val="18"/>
                <w:szCs w:val="18"/>
              </w:rPr>
            </w:pPr>
          </w:p>
        </w:tc>
        <w:tc>
          <w:tcPr>
            <w:tcW w:w="446" w:type="pct"/>
            <w:vMerge/>
          </w:tcPr>
          <w:p w:rsidR="00941C9A" w:rsidRDefault="00941C9A" w:rsidP="00941C9A">
            <w:pPr>
              <w:autoSpaceDE w:val="0"/>
              <w:autoSpaceDN w:val="0"/>
              <w:adjustRightInd w:val="0"/>
              <w:jc w:val="both"/>
              <w:rPr>
                <w:sz w:val="18"/>
                <w:szCs w:val="18"/>
              </w:rPr>
            </w:pPr>
          </w:p>
        </w:tc>
        <w:tc>
          <w:tcPr>
            <w:tcW w:w="489" w:type="pct"/>
            <w:vMerge/>
          </w:tcPr>
          <w:p w:rsidR="00941C9A" w:rsidRPr="003424EF" w:rsidRDefault="00941C9A" w:rsidP="00941C9A">
            <w:pPr>
              <w:autoSpaceDE w:val="0"/>
              <w:autoSpaceDN w:val="0"/>
              <w:adjustRightInd w:val="0"/>
              <w:jc w:val="both"/>
              <w:rPr>
                <w:sz w:val="18"/>
                <w:szCs w:val="18"/>
              </w:rPr>
            </w:pPr>
          </w:p>
        </w:tc>
        <w:tc>
          <w:tcPr>
            <w:tcW w:w="934" w:type="pct"/>
            <w:vMerge/>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adjustRightInd w:val="0"/>
              <w:jc w:val="both"/>
              <w:rPr>
                <w:sz w:val="18"/>
                <w:szCs w:val="18"/>
              </w:rPr>
            </w:pPr>
            <w:r w:rsidRPr="003424EF">
              <w:rPr>
                <w:sz w:val="18"/>
                <w:szCs w:val="18"/>
              </w:rPr>
              <w:t>федеральный бюджет</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93" w:type="pct"/>
          </w:tcPr>
          <w:p w:rsidR="00941C9A" w:rsidRPr="003424EF" w:rsidRDefault="00941C9A" w:rsidP="00941C9A">
            <w:pPr>
              <w:ind w:left="-113" w:right="-113"/>
              <w:jc w:val="center"/>
              <w:rPr>
                <w:sz w:val="18"/>
                <w:szCs w:val="18"/>
              </w:rPr>
            </w:pPr>
            <w:r w:rsidRPr="003424EF">
              <w:rPr>
                <w:sz w:val="18"/>
                <w:szCs w:val="18"/>
              </w:rPr>
              <w:t>0,00</w:t>
            </w:r>
          </w:p>
        </w:tc>
        <w:tc>
          <w:tcPr>
            <w:tcW w:w="291" w:type="pct"/>
          </w:tcPr>
          <w:p w:rsidR="00941C9A" w:rsidRPr="00941C9A" w:rsidRDefault="00941C9A" w:rsidP="00941C9A">
            <w:pPr>
              <w:ind w:left="-113" w:right="-113"/>
              <w:jc w:val="center"/>
              <w:rPr>
                <w:sz w:val="18"/>
                <w:szCs w:val="18"/>
              </w:rPr>
            </w:pPr>
            <w:r w:rsidRPr="00941C9A">
              <w:rPr>
                <w:sz w:val="18"/>
                <w:szCs w:val="18"/>
              </w:rPr>
              <w:t>0,00</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94" w:type="pct"/>
          </w:tcPr>
          <w:p w:rsidR="00941C9A" w:rsidRPr="003424EF" w:rsidRDefault="00941C9A" w:rsidP="00941C9A">
            <w:pPr>
              <w:ind w:left="-113" w:right="-113"/>
              <w:jc w:val="center"/>
              <w:rPr>
                <w:sz w:val="18"/>
                <w:szCs w:val="18"/>
              </w:rPr>
            </w:pPr>
            <w:r w:rsidRPr="003424EF">
              <w:rPr>
                <w:sz w:val="18"/>
                <w:szCs w:val="18"/>
              </w:rPr>
              <w:t>0,00</w:t>
            </w:r>
          </w:p>
        </w:tc>
        <w:tc>
          <w:tcPr>
            <w:tcW w:w="272" w:type="pct"/>
          </w:tcPr>
          <w:p w:rsidR="00941C9A" w:rsidRPr="003424EF" w:rsidRDefault="00941C9A" w:rsidP="00941C9A">
            <w:pPr>
              <w:ind w:left="-113" w:right="-113"/>
              <w:jc w:val="center"/>
              <w:rPr>
                <w:sz w:val="18"/>
                <w:szCs w:val="18"/>
              </w:rPr>
            </w:pPr>
            <w:r w:rsidRPr="003424EF">
              <w:rPr>
                <w:sz w:val="18"/>
                <w:szCs w:val="18"/>
              </w:rPr>
              <w:t>0,00</w:t>
            </w:r>
          </w:p>
        </w:tc>
      </w:tr>
      <w:tr w:rsidR="00941C9A" w:rsidRPr="003424EF" w:rsidTr="003E63ED">
        <w:tc>
          <w:tcPr>
            <w:tcW w:w="357" w:type="pct"/>
            <w:vMerge/>
          </w:tcPr>
          <w:p w:rsidR="00941C9A" w:rsidRPr="003424EF" w:rsidRDefault="00941C9A" w:rsidP="00941C9A">
            <w:pPr>
              <w:autoSpaceDE w:val="0"/>
              <w:autoSpaceDN w:val="0"/>
              <w:adjustRightInd w:val="0"/>
              <w:jc w:val="both"/>
              <w:rPr>
                <w:sz w:val="18"/>
                <w:szCs w:val="18"/>
              </w:rPr>
            </w:pPr>
          </w:p>
        </w:tc>
        <w:tc>
          <w:tcPr>
            <w:tcW w:w="446" w:type="pct"/>
            <w:vMerge/>
          </w:tcPr>
          <w:p w:rsidR="00941C9A" w:rsidRDefault="00941C9A" w:rsidP="00941C9A">
            <w:pPr>
              <w:autoSpaceDE w:val="0"/>
              <w:autoSpaceDN w:val="0"/>
              <w:adjustRightInd w:val="0"/>
              <w:jc w:val="both"/>
              <w:rPr>
                <w:sz w:val="18"/>
                <w:szCs w:val="18"/>
              </w:rPr>
            </w:pPr>
          </w:p>
        </w:tc>
        <w:tc>
          <w:tcPr>
            <w:tcW w:w="489" w:type="pct"/>
            <w:vMerge/>
          </w:tcPr>
          <w:p w:rsidR="00941C9A" w:rsidRPr="003424EF" w:rsidRDefault="00941C9A" w:rsidP="00941C9A">
            <w:pPr>
              <w:autoSpaceDE w:val="0"/>
              <w:autoSpaceDN w:val="0"/>
              <w:adjustRightInd w:val="0"/>
              <w:jc w:val="both"/>
              <w:rPr>
                <w:sz w:val="18"/>
                <w:szCs w:val="18"/>
              </w:rPr>
            </w:pPr>
          </w:p>
        </w:tc>
        <w:tc>
          <w:tcPr>
            <w:tcW w:w="934" w:type="pct"/>
            <w:vMerge/>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93" w:type="pct"/>
          </w:tcPr>
          <w:p w:rsidR="00941C9A" w:rsidRPr="003424EF" w:rsidRDefault="00941C9A" w:rsidP="00941C9A">
            <w:pPr>
              <w:ind w:left="-113" w:right="-113"/>
              <w:jc w:val="center"/>
              <w:rPr>
                <w:sz w:val="18"/>
                <w:szCs w:val="18"/>
              </w:rPr>
            </w:pPr>
            <w:r w:rsidRPr="003424EF">
              <w:rPr>
                <w:sz w:val="18"/>
                <w:szCs w:val="18"/>
              </w:rPr>
              <w:t>0,00</w:t>
            </w:r>
          </w:p>
        </w:tc>
        <w:tc>
          <w:tcPr>
            <w:tcW w:w="291" w:type="pct"/>
          </w:tcPr>
          <w:p w:rsidR="00941C9A" w:rsidRPr="00941C9A" w:rsidRDefault="00941C9A" w:rsidP="00941C9A">
            <w:pPr>
              <w:ind w:left="-113" w:right="-113"/>
              <w:jc w:val="center"/>
              <w:rPr>
                <w:sz w:val="18"/>
                <w:szCs w:val="18"/>
              </w:rPr>
            </w:pPr>
            <w:r w:rsidRPr="00941C9A">
              <w:rPr>
                <w:sz w:val="18"/>
                <w:szCs w:val="18"/>
              </w:rPr>
              <w:t>17957,0</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94" w:type="pct"/>
          </w:tcPr>
          <w:p w:rsidR="00941C9A" w:rsidRPr="003424EF" w:rsidRDefault="00941C9A" w:rsidP="00941C9A">
            <w:pPr>
              <w:ind w:left="-113" w:right="-113"/>
              <w:jc w:val="center"/>
              <w:rPr>
                <w:sz w:val="18"/>
                <w:szCs w:val="18"/>
              </w:rPr>
            </w:pPr>
            <w:r w:rsidRPr="003424EF">
              <w:rPr>
                <w:sz w:val="18"/>
                <w:szCs w:val="18"/>
              </w:rPr>
              <w:t>0,00</w:t>
            </w:r>
          </w:p>
        </w:tc>
        <w:tc>
          <w:tcPr>
            <w:tcW w:w="272" w:type="pct"/>
          </w:tcPr>
          <w:p w:rsidR="00941C9A" w:rsidRPr="003424EF" w:rsidRDefault="00941C9A" w:rsidP="00941C9A">
            <w:pPr>
              <w:ind w:left="-113" w:right="-113"/>
              <w:jc w:val="center"/>
              <w:rPr>
                <w:sz w:val="18"/>
                <w:szCs w:val="18"/>
              </w:rPr>
            </w:pPr>
            <w:r w:rsidRPr="003424EF">
              <w:rPr>
                <w:sz w:val="18"/>
                <w:szCs w:val="18"/>
              </w:rPr>
              <w:t>0,00</w:t>
            </w:r>
          </w:p>
        </w:tc>
      </w:tr>
      <w:tr w:rsidR="00941C9A" w:rsidRPr="003424EF" w:rsidTr="003E63ED">
        <w:tc>
          <w:tcPr>
            <w:tcW w:w="357" w:type="pct"/>
            <w:vMerge/>
          </w:tcPr>
          <w:p w:rsidR="00941C9A" w:rsidRPr="003424EF" w:rsidRDefault="00941C9A" w:rsidP="00941C9A">
            <w:pPr>
              <w:autoSpaceDE w:val="0"/>
              <w:autoSpaceDN w:val="0"/>
              <w:adjustRightInd w:val="0"/>
              <w:jc w:val="both"/>
              <w:rPr>
                <w:sz w:val="18"/>
                <w:szCs w:val="18"/>
              </w:rPr>
            </w:pPr>
          </w:p>
        </w:tc>
        <w:tc>
          <w:tcPr>
            <w:tcW w:w="446" w:type="pct"/>
            <w:vMerge/>
          </w:tcPr>
          <w:p w:rsidR="00941C9A" w:rsidRDefault="00941C9A" w:rsidP="00941C9A">
            <w:pPr>
              <w:autoSpaceDE w:val="0"/>
              <w:autoSpaceDN w:val="0"/>
              <w:adjustRightInd w:val="0"/>
              <w:jc w:val="both"/>
              <w:rPr>
                <w:sz w:val="18"/>
                <w:szCs w:val="18"/>
              </w:rPr>
            </w:pPr>
          </w:p>
        </w:tc>
        <w:tc>
          <w:tcPr>
            <w:tcW w:w="489" w:type="pct"/>
            <w:vMerge/>
          </w:tcPr>
          <w:p w:rsidR="00941C9A" w:rsidRPr="003424EF" w:rsidRDefault="00941C9A" w:rsidP="00941C9A">
            <w:pPr>
              <w:autoSpaceDE w:val="0"/>
              <w:autoSpaceDN w:val="0"/>
              <w:adjustRightInd w:val="0"/>
              <w:jc w:val="both"/>
              <w:rPr>
                <w:sz w:val="18"/>
                <w:szCs w:val="18"/>
              </w:rPr>
            </w:pPr>
          </w:p>
        </w:tc>
        <w:tc>
          <w:tcPr>
            <w:tcW w:w="934" w:type="pct"/>
            <w:vMerge/>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jc w:val="both"/>
              <w:rPr>
                <w:sz w:val="18"/>
                <w:szCs w:val="18"/>
              </w:rPr>
            </w:pPr>
            <w:r w:rsidRPr="003424EF">
              <w:rPr>
                <w:sz w:val="18"/>
                <w:szCs w:val="18"/>
              </w:rPr>
              <w:t xml:space="preserve">бюджет Канашского района </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93" w:type="pct"/>
          </w:tcPr>
          <w:p w:rsidR="00941C9A" w:rsidRPr="003424EF" w:rsidRDefault="00941C9A" w:rsidP="00941C9A">
            <w:pPr>
              <w:ind w:left="-113" w:right="-113"/>
              <w:jc w:val="center"/>
              <w:rPr>
                <w:sz w:val="18"/>
                <w:szCs w:val="18"/>
              </w:rPr>
            </w:pPr>
            <w:r w:rsidRPr="003424EF">
              <w:rPr>
                <w:sz w:val="18"/>
                <w:szCs w:val="18"/>
              </w:rPr>
              <w:t>0,00</w:t>
            </w:r>
          </w:p>
        </w:tc>
        <w:tc>
          <w:tcPr>
            <w:tcW w:w="291" w:type="pct"/>
          </w:tcPr>
          <w:p w:rsidR="00941C9A" w:rsidRPr="00941C9A" w:rsidRDefault="00941C9A" w:rsidP="00941C9A">
            <w:pPr>
              <w:ind w:left="-113" w:right="-113"/>
              <w:jc w:val="center"/>
              <w:rPr>
                <w:sz w:val="18"/>
                <w:szCs w:val="18"/>
              </w:rPr>
            </w:pPr>
            <w:r w:rsidRPr="00941C9A">
              <w:rPr>
                <w:sz w:val="18"/>
                <w:szCs w:val="18"/>
              </w:rPr>
              <w:t>181,5</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94" w:type="pct"/>
          </w:tcPr>
          <w:p w:rsidR="00941C9A" w:rsidRPr="003424EF" w:rsidRDefault="00941C9A" w:rsidP="00941C9A">
            <w:pPr>
              <w:ind w:left="-113" w:right="-113"/>
              <w:jc w:val="center"/>
              <w:rPr>
                <w:sz w:val="18"/>
                <w:szCs w:val="18"/>
              </w:rPr>
            </w:pPr>
            <w:r w:rsidRPr="003424EF">
              <w:rPr>
                <w:sz w:val="18"/>
                <w:szCs w:val="18"/>
              </w:rPr>
              <w:t>0,00</w:t>
            </w:r>
          </w:p>
        </w:tc>
        <w:tc>
          <w:tcPr>
            <w:tcW w:w="272" w:type="pct"/>
          </w:tcPr>
          <w:p w:rsidR="00941C9A" w:rsidRPr="003424EF" w:rsidRDefault="00941C9A" w:rsidP="00941C9A">
            <w:pPr>
              <w:ind w:left="-113" w:right="-113"/>
              <w:jc w:val="center"/>
              <w:rPr>
                <w:sz w:val="18"/>
                <w:szCs w:val="18"/>
              </w:rPr>
            </w:pPr>
            <w:r w:rsidRPr="003424EF">
              <w:rPr>
                <w:sz w:val="18"/>
                <w:szCs w:val="18"/>
              </w:rPr>
              <w:t>0,00</w:t>
            </w:r>
          </w:p>
        </w:tc>
      </w:tr>
      <w:tr w:rsidR="00941C9A" w:rsidRPr="003424EF" w:rsidTr="003E63ED">
        <w:tc>
          <w:tcPr>
            <w:tcW w:w="357" w:type="pct"/>
            <w:vMerge/>
          </w:tcPr>
          <w:p w:rsidR="00941C9A" w:rsidRPr="003424EF" w:rsidRDefault="00941C9A" w:rsidP="00941C9A">
            <w:pPr>
              <w:autoSpaceDE w:val="0"/>
              <w:autoSpaceDN w:val="0"/>
              <w:adjustRightInd w:val="0"/>
              <w:jc w:val="both"/>
              <w:rPr>
                <w:sz w:val="18"/>
                <w:szCs w:val="18"/>
              </w:rPr>
            </w:pPr>
          </w:p>
        </w:tc>
        <w:tc>
          <w:tcPr>
            <w:tcW w:w="446" w:type="pct"/>
            <w:vMerge/>
          </w:tcPr>
          <w:p w:rsidR="00941C9A" w:rsidRDefault="00941C9A" w:rsidP="00941C9A">
            <w:pPr>
              <w:autoSpaceDE w:val="0"/>
              <w:autoSpaceDN w:val="0"/>
              <w:adjustRightInd w:val="0"/>
              <w:jc w:val="both"/>
              <w:rPr>
                <w:sz w:val="18"/>
                <w:szCs w:val="18"/>
              </w:rPr>
            </w:pPr>
          </w:p>
        </w:tc>
        <w:tc>
          <w:tcPr>
            <w:tcW w:w="489" w:type="pct"/>
            <w:vMerge/>
          </w:tcPr>
          <w:p w:rsidR="00941C9A" w:rsidRPr="003424EF" w:rsidRDefault="00941C9A" w:rsidP="00941C9A">
            <w:pPr>
              <w:autoSpaceDE w:val="0"/>
              <w:autoSpaceDN w:val="0"/>
              <w:adjustRightInd w:val="0"/>
              <w:jc w:val="both"/>
              <w:rPr>
                <w:sz w:val="18"/>
                <w:szCs w:val="18"/>
              </w:rPr>
            </w:pPr>
          </w:p>
        </w:tc>
        <w:tc>
          <w:tcPr>
            <w:tcW w:w="934" w:type="pct"/>
            <w:vMerge/>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adjustRightInd w:val="0"/>
              <w:jc w:val="both"/>
              <w:rPr>
                <w:sz w:val="18"/>
                <w:szCs w:val="18"/>
              </w:rPr>
            </w:pPr>
            <w:r w:rsidRPr="003424EF">
              <w:rPr>
                <w:sz w:val="18"/>
                <w:szCs w:val="18"/>
              </w:rPr>
              <w:t>внебюджетные источники</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93" w:type="pct"/>
          </w:tcPr>
          <w:p w:rsidR="00941C9A" w:rsidRPr="003424EF" w:rsidRDefault="00941C9A" w:rsidP="00941C9A">
            <w:pPr>
              <w:ind w:left="-113" w:right="-113"/>
              <w:jc w:val="center"/>
              <w:rPr>
                <w:sz w:val="18"/>
                <w:szCs w:val="18"/>
              </w:rPr>
            </w:pPr>
            <w:r w:rsidRPr="003424EF">
              <w:rPr>
                <w:sz w:val="18"/>
                <w:szCs w:val="18"/>
              </w:rPr>
              <w:t>0,00</w:t>
            </w:r>
          </w:p>
        </w:tc>
        <w:tc>
          <w:tcPr>
            <w:tcW w:w="291" w:type="pct"/>
          </w:tcPr>
          <w:p w:rsidR="00941C9A" w:rsidRPr="00941C9A" w:rsidRDefault="00941C9A" w:rsidP="00941C9A">
            <w:pPr>
              <w:ind w:left="-113" w:right="-113"/>
              <w:jc w:val="center"/>
              <w:rPr>
                <w:sz w:val="18"/>
                <w:szCs w:val="18"/>
              </w:rPr>
            </w:pPr>
            <w:r w:rsidRPr="00941C9A">
              <w:rPr>
                <w:sz w:val="18"/>
                <w:szCs w:val="18"/>
              </w:rPr>
              <w:t>0,00</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94" w:type="pct"/>
          </w:tcPr>
          <w:p w:rsidR="00941C9A" w:rsidRPr="003424EF" w:rsidRDefault="00941C9A" w:rsidP="00941C9A">
            <w:pPr>
              <w:ind w:left="-113" w:right="-113"/>
              <w:jc w:val="center"/>
              <w:rPr>
                <w:sz w:val="18"/>
                <w:szCs w:val="18"/>
              </w:rPr>
            </w:pPr>
            <w:r w:rsidRPr="003424EF">
              <w:rPr>
                <w:sz w:val="18"/>
                <w:szCs w:val="18"/>
              </w:rPr>
              <w:t>0,00</w:t>
            </w:r>
          </w:p>
        </w:tc>
        <w:tc>
          <w:tcPr>
            <w:tcW w:w="272" w:type="pct"/>
          </w:tcPr>
          <w:p w:rsidR="00941C9A" w:rsidRPr="003424EF" w:rsidRDefault="00941C9A" w:rsidP="00941C9A">
            <w:pPr>
              <w:ind w:left="-113" w:right="-113"/>
              <w:jc w:val="center"/>
              <w:rPr>
                <w:sz w:val="18"/>
                <w:szCs w:val="18"/>
              </w:rPr>
            </w:pPr>
            <w:r w:rsidRPr="003424EF">
              <w:rPr>
                <w:sz w:val="18"/>
                <w:szCs w:val="18"/>
              </w:rPr>
              <w:t>0,00</w:t>
            </w:r>
          </w:p>
        </w:tc>
      </w:tr>
      <w:bookmarkEnd w:id="1"/>
    </w:tbl>
    <w:p w:rsidR="003424EF" w:rsidRPr="003424EF" w:rsidRDefault="003424EF" w:rsidP="003424EF"/>
    <w:p w:rsidR="003424EF" w:rsidRPr="003424EF" w:rsidRDefault="003424EF" w:rsidP="003424EF"/>
    <w:p w:rsidR="003424EF" w:rsidRPr="003424EF" w:rsidRDefault="003424EF" w:rsidP="003424EF">
      <w:pPr>
        <w:autoSpaceDE w:val="0"/>
        <w:autoSpaceDN w:val="0"/>
        <w:adjustRightInd w:val="0"/>
        <w:ind w:firstLine="539"/>
        <w:jc w:val="both"/>
        <w:rPr>
          <w:sz w:val="26"/>
          <w:szCs w:val="26"/>
        </w:rPr>
        <w:sectPr w:rsidR="003424EF" w:rsidRPr="003424EF" w:rsidSect="003424EF">
          <w:pgSz w:w="16838" w:h="11906" w:orient="landscape"/>
          <w:pgMar w:top="1276" w:right="1134" w:bottom="850" w:left="1134" w:header="709" w:footer="709" w:gutter="0"/>
          <w:cols w:space="708"/>
          <w:titlePg/>
          <w:docGrid w:linePitch="360"/>
        </w:sectPr>
      </w:pPr>
    </w:p>
    <w:p w:rsidR="003424EF" w:rsidRPr="003424EF" w:rsidRDefault="003424EF" w:rsidP="003424EF">
      <w:pPr>
        <w:tabs>
          <w:tab w:val="left" w:pos="5520"/>
        </w:tabs>
        <w:ind w:left="5529"/>
        <w:jc w:val="both"/>
        <w:rPr>
          <w:sz w:val="20"/>
          <w:szCs w:val="20"/>
        </w:rPr>
      </w:pPr>
      <w:r w:rsidRPr="003424EF">
        <w:rPr>
          <w:sz w:val="20"/>
          <w:szCs w:val="20"/>
        </w:rPr>
        <w:lastRenderedPageBreak/>
        <w:t xml:space="preserve">Приложение № </w:t>
      </w:r>
      <w:r w:rsidR="004116EB">
        <w:rPr>
          <w:sz w:val="20"/>
          <w:szCs w:val="20"/>
        </w:rPr>
        <w:t>3</w:t>
      </w:r>
    </w:p>
    <w:p w:rsidR="003424EF" w:rsidRPr="003424EF" w:rsidRDefault="003424EF" w:rsidP="003424EF">
      <w:pPr>
        <w:tabs>
          <w:tab w:val="left" w:pos="5520"/>
        </w:tabs>
        <w:ind w:left="5529"/>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left="5529" w:firstLine="709"/>
        <w:jc w:val="center"/>
        <w:rPr>
          <w:sz w:val="20"/>
          <w:szCs w:val="20"/>
        </w:rPr>
      </w:pPr>
    </w:p>
    <w:p w:rsidR="003424EF" w:rsidRPr="003424EF" w:rsidRDefault="003424EF" w:rsidP="003424EF">
      <w:pPr>
        <w:tabs>
          <w:tab w:val="left" w:pos="2505"/>
        </w:tabs>
        <w:ind w:firstLine="709"/>
        <w:jc w:val="center"/>
        <w:rPr>
          <w:b/>
        </w:rPr>
      </w:pPr>
      <w:r w:rsidRPr="003424EF">
        <w:rPr>
          <w:b/>
        </w:rPr>
        <w:t xml:space="preserve">П О Д П Р О Г Р А М </w:t>
      </w:r>
      <w:proofErr w:type="spellStart"/>
      <w:r w:rsidRPr="003424EF">
        <w:rPr>
          <w:b/>
        </w:rPr>
        <w:t>М</w:t>
      </w:r>
      <w:proofErr w:type="spellEnd"/>
      <w:r w:rsidRPr="003424EF">
        <w:rPr>
          <w:b/>
        </w:rPr>
        <w:t xml:space="preserve"> А</w:t>
      </w:r>
    </w:p>
    <w:p w:rsidR="003424EF" w:rsidRPr="003424EF" w:rsidRDefault="003424EF" w:rsidP="003424EF">
      <w:pPr>
        <w:jc w:val="center"/>
        <w:rPr>
          <w:b/>
        </w:rPr>
      </w:pPr>
      <w:r w:rsidRPr="003424EF">
        <w:rPr>
          <w:b/>
        </w:rPr>
        <w:t>«Развитие ветеринарии в Канашском районе»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jc w:val="center"/>
        <w:rPr>
          <w:b/>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rPr>
      </w:pPr>
    </w:p>
    <w:tbl>
      <w:tblPr>
        <w:tblW w:w="4966" w:type="pct"/>
        <w:tblCellMar>
          <w:left w:w="62" w:type="dxa"/>
          <w:right w:w="62" w:type="dxa"/>
        </w:tblCellMar>
        <w:tblLook w:val="0000" w:firstRow="0" w:lastRow="0" w:firstColumn="0" w:lastColumn="0" w:noHBand="0" w:noVBand="0"/>
      </w:tblPr>
      <w:tblGrid>
        <w:gridCol w:w="3505"/>
        <w:gridCol w:w="334"/>
        <w:gridCol w:w="5293"/>
      </w:tblGrid>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83" w:type="pct"/>
          </w:tcPr>
          <w:p w:rsidR="003424EF" w:rsidRPr="003424EF" w:rsidRDefault="003424EF" w:rsidP="003424EF">
            <w:pPr>
              <w:autoSpaceDE w:val="0"/>
              <w:autoSpaceDN w:val="0"/>
              <w:adjustRightInd w:val="0"/>
              <w:jc w:val="both"/>
            </w:pPr>
            <w:r w:rsidRPr="003424EF">
              <w:t>–</w:t>
            </w:r>
          </w:p>
        </w:tc>
        <w:tc>
          <w:tcPr>
            <w:tcW w:w="2898" w:type="pct"/>
          </w:tcPr>
          <w:p w:rsidR="003424EF" w:rsidRDefault="00AA5C1D" w:rsidP="00AA5C1D">
            <w:pPr>
              <w:rPr>
                <w:lang w:eastAsia="en-US"/>
              </w:rPr>
            </w:pPr>
            <w:r w:rsidRPr="00AA5C1D">
              <w:rPr>
                <w:lang w:eastAsia="en-US"/>
              </w:rPr>
              <w:t>отдел по взаимодействию с организациями АПК администрации Канашского района Чувашской Республики</w:t>
            </w:r>
          </w:p>
          <w:p w:rsidR="00AA5C1D" w:rsidRPr="003424EF" w:rsidRDefault="00AA5C1D" w:rsidP="00AA5C1D">
            <w:pPr>
              <w:rPr>
                <w:lang w:eastAsia="en-US"/>
              </w:rPr>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Соисполнители подпрограммы</w:t>
            </w:r>
          </w:p>
        </w:tc>
        <w:tc>
          <w:tcPr>
            <w:tcW w:w="183" w:type="pct"/>
          </w:tcPr>
          <w:p w:rsidR="003424EF" w:rsidRPr="003424EF" w:rsidRDefault="003424EF" w:rsidP="003424EF">
            <w:pPr>
              <w:widowControl w:val="0"/>
              <w:autoSpaceDE w:val="0"/>
              <w:autoSpaceDN w:val="0"/>
              <w:jc w:val="both"/>
            </w:pPr>
            <w:r w:rsidRPr="003424EF">
              <w:t>–</w:t>
            </w:r>
          </w:p>
        </w:tc>
        <w:tc>
          <w:tcPr>
            <w:tcW w:w="2898" w:type="pct"/>
          </w:tcPr>
          <w:p w:rsidR="003424EF" w:rsidRDefault="00AA5C1D" w:rsidP="003424EF">
            <w:pPr>
              <w:widowControl w:val="0"/>
              <w:autoSpaceDE w:val="0"/>
              <w:autoSpaceDN w:val="0"/>
              <w:jc w:val="both"/>
            </w:pPr>
            <w:r w:rsidRPr="00AA5C1D">
              <w:t>БУ «Канашская станция по борьбе с болезнями животных» Государственной ветеринарной службы Чувашской Республики (по согласованию)</w:t>
            </w:r>
          </w:p>
          <w:p w:rsidR="00AA5C1D" w:rsidRPr="003424EF" w:rsidRDefault="00AA5C1D" w:rsidP="003424EF">
            <w:pPr>
              <w:widowControl w:val="0"/>
              <w:autoSpaceDE w:val="0"/>
              <w:autoSpaceDN w:val="0"/>
              <w:jc w:val="both"/>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 xml:space="preserve">Цель подпрограммы </w:t>
            </w:r>
          </w:p>
        </w:tc>
        <w:tc>
          <w:tcPr>
            <w:tcW w:w="183" w:type="pct"/>
          </w:tcPr>
          <w:p w:rsidR="003424EF" w:rsidRPr="003424EF" w:rsidRDefault="003424EF" w:rsidP="003424EF">
            <w:pPr>
              <w:autoSpaceDE w:val="0"/>
              <w:autoSpaceDN w:val="0"/>
              <w:adjustRightInd w:val="0"/>
              <w:jc w:val="both"/>
            </w:pPr>
            <w:r w:rsidRPr="003424EF">
              <w:t>–</w:t>
            </w:r>
          </w:p>
        </w:tc>
        <w:tc>
          <w:tcPr>
            <w:tcW w:w="2898" w:type="pct"/>
          </w:tcPr>
          <w:p w:rsidR="003424EF" w:rsidRPr="003424EF" w:rsidRDefault="003424EF" w:rsidP="003424EF">
            <w:pPr>
              <w:autoSpaceDE w:val="0"/>
              <w:autoSpaceDN w:val="0"/>
              <w:adjustRightInd w:val="0"/>
              <w:jc w:val="both"/>
            </w:pPr>
            <w:r w:rsidRPr="003424EF">
              <w:t>обеспечение эпизоотического и ветеринарно-санитарного благополучия Канашского</w:t>
            </w:r>
          </w:p>
          <w:p w:rsidR="003424EF" w:rsidRPr="003424EF" w:rsidRDefault="003424EF" w:rsidP="003424EF">
            <w:pPr>
              <w:autoSpaceDE w:val="0"/>
              <w:autoSpaceDN w:val="0"/>
              <w:adjustRightInd w:val="0"/>
              <w:jc w:val="both"/>
            </w:pPr>
            <w:r w:rsidRPr="003424EF">
              <w:t>района Чувашской Республики</w:t>
            </w:r>
          </w:p>
          <w:p w:rsidR="003424EF" w:rsidRPr="003424EF" w:rsidRDefault="003424EF" w:rsidP="003424EF">
            <w:pPr>
              <w:autoSpaceDE w:val="0"/>
              <w:autoSpaceDN w:val="0"/>
              <w:adjustRightInd w:val="0"/>
              <w:jc w:val="both"/>
              <w:rPr>
                <w:lang w:eastAsia="en-US"/>
              </w:rPr>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Задачи подпрограммы</w:t>
            </w:r>
          </w:p>
        </w:tc>
        <w:tc>
          <w:tcPr>
            <w:tcW w:w="183" w:type="pct"/>
          </w:tcPr>
          <w:p w:rsidR="003424EF" w:rsidRPr="003424EF" w:rsidRDefault="003424EF" w:rsidP="003424EF">
            <w:pPr>
              <w:widowControl w:val="0"/>
              <w:autoSpaceDE w:val="0"/>
              <w:autoSpaceDN w:val="0"/>
              <w:jc w:val="both"/>
            </w:pPr>
            <w:r w:rsidRPr="003424EF">
              <w:t>–</w:t>
            </w:r>
          </w:p>
        </w:tc>
        <w:tc>
          <w:tcPr>
            <w:tcW w:w="2898" w:type="pct"/>
          </w:tcPr>
          <w:p w:rsidR="005717C6" w:rsidRDefault="005717C6" w:rsidP="005717C6">
            <w:pPr>
              <w:widowControl w:val="0"/>
              <w:autoSpaceDE w:val="0"/>
              <w:autoSpaceDN w:val="0"/>
              <w:jc w:val="both"/>
            </w:pPr>
            <w:r>
              <w:t>предупреждение возникновения и распространения заразных болезней животных;</w:t>
            </w:r>
          </w:p>
          <w:p w:rsidR="003424EF" w:rsidRDefault="003424EF" w:rsidP="003424EF">
            <w:pPr>
              <w:widowControl w:val="0"/>
              <w:autoSpaceDE w:val="0"/>
              <w:autoSpaceDN w:val="0"/>
              <w:jc w:val="both"/>
            </w:pPr>
            <w:r w:rsidRPr="003424EF">
              <w:t>осуществление муниципальных полномочий по организации проведения на территории поселений мероприятий по отлову и содержанию безнадзорных животных.</w:t>
            </w:r>
          </w:p>
          <w:p w:rsidR="00AA5C1D" w:rsidRPr="003424EF" w:rsidRDefault="00AA5C1D" w:rsidP="003424EF">
            <w:pPr>
              <w:widowControl w:val="0"/>
              <w:autoSpaceDE w:val="0"/>
              <w:autoSpaceDN w:val="0"/>
              <w:jc w:val="both"/>
              <w:rPr>
                <w:lang w:eastAsia="en-US"/>
              </w:rPr>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Целевые индикаторы и показатели подпрограммы</w:t>
            </w:r>
          </w:p>
        </w:tc>
        <w:tc>
          <w:tcPr>
            <w:tcW w:w="183" w:type="pct"/>
          </w:tcPr>
          <w:p w:rsidR="003424EF" w:rsidRPr="003424EF" w:rsidRDefault="003424EF" w:rsidP="003424EF">
            <w:pPr>
              <w:autoSpaceDE w:val="0"/>
              <w:autoSpaceDN w:val="0"/>
              <w:adjustRightInd w:val="0"/>
              <w:jc w:val="both"/>
            </w:pPr>
            <w:r w:rsidRPr="003424EF">
              <w:t>–</w:t>
            </w:r>
          </w:p>
        </w:tc>
        <w:tc>
          <w:tcPr>
            <w:tcW w:w="2898" w:type="pct"/>
          </w:tcPr>
          <w:p w:rsidR="003424EF" w:rsidRPr="003424EF" w:rsidRDefault="003424EF" w:rsidP="003424EF">
            <w:pPr>
              <w:autoSpaceDE w:val="0"/>
              <w:autoSpaceDN w:val="0"/>
              <w:adjustRightInd w:val="0"/>
              <w:jc w:val="both"/>
              <w:rPr>
                <w:lang w:eastAsia="en-US"/>
              </w:rPr>
            </w:pPr>
            <w:r w:rsidRPr="003424EF">
              <w:rPr>
                <w:lang w:eastAsia="en-US"/>
              </w:rPr>
              <w:t>к 2036 году предусматривается достижение следующих целевых индикаторов и показателей:</w:t>
            </w:r>
          </w:p>
          <w:p w:rsidR="003424EF" w:rsidRPr="003424EF" w:rsidRDefault="003424EF" w:rsidP="003424EF">
            <w:pPr>
              <w:widowControl w:val="0"/>
              <w:autoSpaceDE w:val="0"/>
              <w:autoSpaceDN w:val="0"/>
              <w:jc w:val="both"/>
            </w:pPr>
            <w:r w:rsidRPr="003424EF">
              <w:t>выполнение планов ветеринарно-профилакти</w:t>
            </w:r>
            <w:r w:rsidRPr="003424EF">
              <w:softHyphen/>
              <w:t>ческих и противоэпизоотических мероприятий – 100,0 процента;</w:t>
            </w:r>
          </w:p>
          <w:p w:rsidR="003424EF" w:rsidRPr="003424EF" w:rsidRDefault="005717C6" w:rsidP="003424EF">
            <w:pPr>
              <w:widowControl w:val="0"/>
              <w:autoSpaceDE w:val="0"/>
              <w:autoSpaceDN w:val="0"/>
              <w:jc w:val="both"/>
            </w:pPr>
            <w:r w:rsidRPr="00E53056">
              <w:rPr>
                <w:highlight w:val="yellow"/>
              </w:rPr>
              <w:t xml:space="preserve">исполнение заказов-нарядов на выполнение работ по отлову безнадзорных животных </w:t>
            </w:r>
            <w:r w:rsidR="003424EF" w:rsidRPr="00E53056">
              <w:rPr>
                <w:highlight w:val="yellow"/>
              </w:rPr>
              <w:t>– 100,0 процента;</w:t>
            </w:r>
          </w:p>
          <w:p w:rsidR="003424EF" w:rsidRPr="003424EF" w:rsidRDefault="003424EF" w:rsidP="003424EF">
            <w:pPr>
              <w:widowControl w:val="0"/>
              <w:autoSpaceDE w:val="0"/>
              <w:autoSpaceDN w:val="0"/>
              <w:jc w:val="both"/>
              <w:rPr>
                <w:lang w:eastAsia="en-US"/>
              </w:rPr>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Сроки и этапы реализации подпрограммы</w:t>
            </w:r>
          </w:p>
        </w:tc>
        <w:tc>
          <w:tcPr>
            <w:tcW w:w="183" w:type="pct"/>
          </w:tcPr>
          <w:p w:rsidR="003424EF" w:rsidRPr="003424EF" w:rsidRDefault="003424EF" w:rsidP="003424EF">
            <w:pPr>
              <w:widowControl w:val="0"/>
              <w:autoSpaceDE w:val="0"/>
              <w:autoSpaceDN w:val="0"/>
              <w:jc w:val="both"/>
            </w:pPr>
            <w:r w:rsidRPr="003424EF">
              <w:t>–</w:t>
            </w:r>
          </w:p>
        </w:tc>
        <w:tc>
          <w:tcPr>
            <w:tcW w:w="2898" w:type="pct"/>
          </w:tcPr>
          <w:p w:rsidR="003424EF" w:rsidRPr="003424EF" w:rsidRDefault="003424EF" w:rsidP="003424EF">
            <w:pPr>
              <w:autoSpaceDE w:val="0"/>
              <w:autoSpaceDN w:val="0"/>
              <w:adjustRightInd w:val="0"/>
              <w:jc w:val="both"/>
              <w:rPr>
                <w:lang w:eastAsia="en-US"/>
              </w:rPr>
            </w:pPr>
            <w:r w:rsidRPr="003424EF">
              <w:rPr>
                <w:lang w:eastAsia="en-US"/>
              </w:rPr>
              <w:t>2020–2035 годы:</w:t>
            </w:r>
          </w:p>
          <w:p w:rsidR="003424EF" w:rsidRPr="003424EF" w:rsidRDefault="003424EF" w:rsidP="003424EF">
            <w:pPr>
              <w:autoSpaceDE w:val="0"/>
              <w:autoSpaceDN w:val="0"/>
              <w:adjustRightInd w:val="0"/>
              <w:jc w:val="both"/>
              <w:rPr>
                <w:lang w:eastAsia="en-US"/>
              </w:rPr>
            </w:pPr>
            <w:r w:rsidRPr="003424EF">
              <w:rPr>
                <w:lang w:eastAsia="en-US"/>
              </w:rPr>
              <w:t>1 этап – 2020–2025 годы;</w:t>
            </w:r>
          </w:p>
          <w:p w:rsidR="003424EF" w:rsidRPr="003424EF" w:rsidRDefault="003424EF" w:rsidP="003424EF">
            <w:pPr>
              <w:autoSpaceDE w:val="0"/>
              <w:autoSpaceDN w:val="0"/>
              <w:adjustRightInd w:val="0"/>
              <w:jc w:val="both"/>
              <w:rPr>
                <w:lang w:eastAsia="en-US"/>
              </w:rPr>
            </w:pPr>
            <w:r w:rsidRPr="003424EF">
              <w:rPr>
                <w:lang w:eastAsia="en-US"/>
              </w:rPr>
              <w:t>2 этап – 2026–2030 годы;</w:t>
            </w:r>
          </w:p>
          <w:p w:rsidR="003424EF" w:rsidRPr="003424EF" w:rsidRDefault="003424EF" w:rsidP="003424EF">
            <w:pPr>
              <w:autoSpaceDE w:val="0"/>
              <w:autoSpaceDN w:val="0"/>
              <w:adjustRightInd w:val="0"/>
              <w:jc w:val="both"/>
              <w:rPr>
                <w:lang w:eastAsia="en-US"/>
              </w:rPr>
            </w:pPr>
            <w:r w:rsidRPr="003424EF">
              <w:rPr>
                <w:lang w:eastAsia="en-US"/>
              </w:rPr>
              <w:t>3 этап – 2031–2035 годы</w:t>
            </w:r>
          </w:p>
          <w:p w:rsidR="003424EF" w:rsidRPr="003424EF" w:rsidRDefault="003424EF" w:rsidP="003424EF">
            <w:pPr>
              <w:autoSpaceDE w:val="0"/>
              <w:autoSpaceDN w:val="0"/>
              <w:adjustRightInd w:val="0"/>
              <w:jc w:val="both"/>
              <w:rPr>
                <w:lang w:eastAsia="en-US"/>
              </w:rPr>
            </w:pPr>
          </w:p>
        </w:tc>
      </w:tr>
      <w:tr w:rsidR="003424EF" w:rsidRPr="0083621C" w:rsidTr="003424EF">
        <w:tc>
          <w:tcPr>
            <w:tcW w:w="1919" w:type="pct"/>
          </w:tcPr>
          <w:p w:rsidR="003424EF" w:rsidRPr="0083621C" w:rsidRDefault="003424EF" w:rsidP="003424EF">
            <w:pPr>
              <w:autoSpaceDE w:val="0"/>
              <w:autoSpaceDN w:val="0"/>
              <w:adjustRightInd w:val="0"/>
              <w:jc w:val="both"/>
              <w:rPr>
                <w:lang w:eastAsia="en-US"/>
              </w:rPr>
            </w:pPr>
            <w:r w:rsidRPr="0083621C">
              <w:rPr>
                <w:lang w:eastAsia="en-US"/>
              </w:rPr>
              <w:t>Объемы финансирования подпрограммы с разбивкой по годам реализации подпрограммы</w:t>
            </w:r>
          </w:p>
        </w:tc>
        <w:tc>
          <w:tcPr>
            <w:tcW w:w="183" w:type="pct"/>
          </w:tcPr>
          <w:p w:rsidR="003424EF" w:rsidRPr="0083621C" w:rsidRDefault="003424EF" w:rsidP="003424EF">
            <w:pPr>
              <w:autoSpaceDE w:val="0"/>
              <w:autoSpaceDN w:val="0"/>
              <w:adjustRightInd w:val="0"/>
              <w:jc w:val="both"/>
            </w:pPr>
            <w:r w:rsidRPr="0083621C">
              <w:t>–</w:t>
            </w:r>
          </w:p>
        </w:tc>
        <w:tc>
          <w:tcPr>
            <w:tcW w:w="2898" w:type="pct"/>
          </w:tcPr>
          <w:p w:rsidR="00F524E3" w:rsidRDefault="00F524E3" w:rsidP="00F524E3">
            <w:pPr>
              <w:autoSpaceDE w:val="0"/>
              <w:autoSpaceDN w:val="0"/>
              <w:adjustRightInd w:val="0"/>
              <w:jc w:val="both"/>
              <w:rPr>
                <w:lang w:eastAsia="en-US"/>
              </w:rPr>
            </w:pPr>
            <w:r>
              <w:rPr>
                <w:lang w:eastAsia="en-US"/>
              </w:rPr>
              <w:t xml:space="preserve">прогнозируемые </w:t>
            </w:r>
            <w:r w:rsidRPr="00F524E3">
              <w:rPr>
                <w:lang w:eastAsia="en-US"/>
              </w:rPr>
              <w:t xml:space="preserve">объемы бюджетных ассигнований на реализацию мероприятий подпрограммы в 2020–2035 годах </w:t>
            </w:r>
            <w:r>
              <w:rPr>
                <w:lang w:eastAsia="en-US"/>
              </w:rPr>
              <w:t>составят 3402,5 тыс. рублей, в том числе:</w:t>
            </w:r>
          </w:p>
          <w:p w:rsidR="00F524E3" w:rsidRDefault="00F524E3" w:rsidP="00F524E3">
            <w:pPr>
              <w:autoSpaceDE w:val="0"/>
              <w:autoSpaceDN w:val="0"/>
              <w:adjustRightInd w:val="0"/>
              <w:jc w:val="both"/>
              <w:rPr>
                <w:lang w:eastAsia="en-US"/>
              </w:rPr>
            </w:pPr>
            <w:r>
              <w:rPr>
                <w:lang w:eastAsia="en-US"/>
              </w:rPr>
              <w:lastRenderedPageBreak/>
              <w:t>в 2020 году – 106,0 тыс. рублей;</w:t>
            </w:r>
          </w:p>
          <w:p w:rsidR="00F524E3" w:rsidRDefault="00F524E3" w:rsidP="00F524E3">
            <w:pPr>
              <w:autoSpaceDE w:val="0"/>
              <w:autoSpaceDN w:val="0"/>
              <w:adjustRightInd w:val="0"/>
              <w:jc w:val="both"/>
              <w:rPr>
                <w:lang w:eastAsia="en-US"/>
              </w:rPr>
            </w:pPr>
            <w:r>
              <w:rPr>
                <w:lang w:eastAsia="en-US"/>
              </w:rPr>
              <w:t>в 2021 году – 171,6 тыс. рублей;</w:t>
            </w:r>
          </w:p>
          <w:p w:rsidR="00F524E3" w:rsidRDefault="00F524E3" w:rsidP="00F524E3">
            <w:pPr>
              <w:autoSpaceDE w:val="0"/>
              <w:autoSpaceDN w:val="0"/>
              <w:adjustRightInd w:val="0"/>
              <w:jc w:val="both"/>
              <w:rPr>
                <w:lang w:eastAsia="en-US"/>
              </w:rPr>
            </w:pPr>
            <w:r>
              <w:rPr>
                <w:lang w:eastAsia="en-US"/>
              </w:rPr>
              <w:t>в 2022 году – 258,4 тыс. рублей;</w:t>
            </w:r>
          </w:p>
          <w:p w:rsidR="00F524E3" w:rsidRDefault="00F524E3" w:rsidP="00F524E3">
            <w:pPr>
              <w:autoSpaceDE w:val="0"/>
              <w:autoSpaceDN w:val="0"/>
              <w:adjustRightInd w:val="0"/>
              <w:jc w:val="both"/>
              <w:rPr>
                <w:lang w:eastAsia="en-US"/>
              </w:rPr>
            </w:pPr>
            <w:r>
              <w:rPr>
                <w:lang w:eastAsia="en-US"/>
              </w:rPr>
              <w:t>в 2023 году – 220,5 тыс. рублей;</w:t>
            </w:r>
          </w:p>
          <w:p w:rsidR="00F524E3" w:rsidRDefault="00F524E3" w:rsidP="00F524E3">
            <w:pPr>
              <w:autoSpaceDE w:val="0"/>
              <w:autoSpaceDN w:val="0"/>
              <w:adjustRightInd w:val="0"/>
              <w:jc w:val="both"/>
              <w:rPr>
                <w:lang w:eastAsia="en-US"/>
              </w:rPr>
            </w:pPr>
            <w:r>
              <w:rPr>
                <w:lang w:eastAsia="en-US"/>
              </w:rPr>
              <w:t>в 2024 году – 220,5 тыс. рублей;</w:t>
            </w:r>
          </w:p>
          <w:p w:rsidR="00F524E3" w:rsidRDefault="00F524E3" w:rsidP="00F524E3">
            <w:pPr>
              <w:autoSpaceDE w:val="0"/>
              <w:autoSpaceDN w:val="0"/>
              <w:adjustRightInd w:val="0"/>
              <w:jc w:val="both"/>
              <w:rPr>
                <w:lang w:eastAsia="en-US"/>
              </w:rPr>
            </w:pPr>
            <w:r>
              <w:rPr>
                <w:lang w:eastAsia="en-US"/>
              </w:rPr>
              <w:t>в 2025 году – 220,5 тыс. рублей;</w:t>
            </w:r>
          </w:p>
          <w:p w:rsidR="00F524E3" w:rsidRDefault="00F524E3" w:rsidP="00F524E3">
            <w:pPr>
              <w:autoSpaceDE w:val="0"/>
              <w:autoSpaceDN w:val="0"/>
              <w:adjustRightInd w:val="0"/>
              <w:jc w:val="both"/>
              <w:rPr>
                <w:lang w:eastAsia="en-US"/>
              </w:rPr>
            </w:pPr>
            <w:r>
              <w:rPr>
                <w:lang w:eastAsia="en-US"/>
              </w:rPr>
              <w:t>в 2026–2030 годах – 1102,5 тыс. рублей;</w:t>
            </w:r>
          </w:p>
          <w:p w:rsidR="00F524E3" w:rsidRDefault="00F524E3" w:rsidP="00F524E3">
            <w:pPr>
              <w:autoSpaceDE w:val="0"/>
              <w:autoSpaceDN w:val="0"/>
              <w:adjustRightInd w:val="0"/>
              <w:jc w:val="both"/>
              <w:rPr>
                <w:lang w:eastAsia="en-US"/>
              </w:rPr>
            </w:pPr>
            <w:r>
              <w:rPr>
                <w:lang w:eastAsia="en-US"/>
              </w:rPr>
              <w:t>в 2031–2035 годах – 1102,5 тыс. рублей;</w:t>
            </w:r>
          </w:p>
          <w:p w:rsidR="00F524E3" w:rsidRDefault="00F524E3" w:rsidP="00F524E3">
            <w:pPr>
              <w:autoSpaceDE w:val="0"/>
              <w:autoSpaceDN w:val="0"/>
              <w:adjustRightInd w:val="0"/>
              <w:jc w:val="both"/>
              <w:rPr>
                <w:lang w:eastAsia="en-US"/>
              </w:rPr>
            </w:pPr>
            <w:r>
              <w:rPr>
                <w:lang w:eastAsia="en-US"/>
              </w:rPr>
              <w:t>из них средства:</w:t>
            </w:r>
          </w:p>
          <w:p w:rsidR="00F524E3" w:rsidRDefault="00F524E3" w:rsidP="00F524E3">
            <w:pPr>
              <w:autoSpaceDE w:val="0"/>
              <w:autoSpaceDN w:val="0"/>
              <w:adjustRightInd w:val="0"/>
              <w:jc w:val="both"/>
              <w:rPr>
                <w:lang w:eastAsia="en-US"/>
              </w:rPr>
            </w:pPr>
            <w:r>
              <w:rPr>
                <w:lang w:eastAsia="en-US"/>
              </w:rPr>
              <w:t>федерального бюджета – 0,00 тыс. рублей, в том числе:</w:t>
            </w:r>
          </w:p>
          <w:p w:rsidR="00F524E3" w:rsidRDefault="00F524E3" w:rsidP="00F524E3">
            <w:pPr>
              <w:autoSpaceDE w:val="0"/>
              <w:autoSpaceDN w:val="0"/>
              <w:adjustRightInd w:val="0"/>
              <w:jc w:val="both"/>
              <w:rPr>
                <w:lang w:eastAsia="en-US"/>
              </w:rPr>
            </w:pPr>
            <w:r>
              <w:rPr>
                <w:lang w:eastAsia="en-US"/>
              </w:rPr>
              <w:t>в 2020 году – 0,0 тыс. рублей;</w:t>
            </w:r>
          </w:p>
          <w:p w:rsidR="00F524E3" w:rsidRDefault="00F524E3" w:rsidP="00F524E3">
            <w:pPr>
              <w:autoSpaceDE w:val="0"/>
              <w:autoSpaceDN w:val="0"/>
              <w:adjustRightInd w:val="0"/>
              <w:jc w:val="both"/>
              <w:rPr>
                <w:lang w:eastAsia="en-US"/>
              </w:rPr>
            </w:pPr>
            <w:r>
              <w:rPr>
                <w:lang w:eastAsia="en-US"/>
              </w:rPr>
              <w:t>в 2021 году – 0,0 тыс. рублей;</w:t>
            </w:r>
          </w:p>
          <w:p w:rsidR="00F524E3" w:rsidRDefault="00F524E3" w:rsidP="00F524E3">
            <w:pPr>
              <w:autoSpaceDE w:val="0"/>
              <w:autoSpaceDN w:val="0"/>
              <w:adjustRightInd w:val="0"/>
              <w:jc w:val="both"/>
              <w:rPr>
                <w:lang w:eastAsia="en-US"/>
              </w:rPr>
            </w:pPr>
            <w:r>
              <w:rPr>
                <w:lang w:eastAsia="en-US"/>
              </w:rPr>
              <w:t>в 2022 году – 0,0 тыс. рублей;</w:t>
            </w:r>
          </w:p>
          <w:p w:rsidR="00F524E3" w:rsidRDefault="00F524E3" w:rsidP="00F524E3">
            <w:pPr>
              <w:autoSpaceDE w:val="0"/>
              <w:autoSpaceDN w:val="0"/>
              <w:adjustRightInd w:val="0"/>
              <w:jc w:val="both"/>
              <w:rPr>
                <w:lang w:eastAsia="en-US"/>
              </w:rPr>
            </w:pPr>
            <w:r>
              <w:rPr>
                <w:lang w:eastAsia="en-US"/>
              </w:rPr>
              <w:t>в 2023 году – 0,0 тыс. рублей;</w:t>
            </w:r>
          </w:p>
          <w:p w:rsidR="00F524E3" w:rsidRDefault="00F524E3" w:rsidP="00F524E3">
            <w:pPr>
              <w:autoSpaceDE w:val="0"/>
              <w:autoSpaceDN w:val="0"/>
              <w:adjustRightInd w:val="0"/>
              <w:jc w:val="both"/>
              <w:rPr>
                <w:lang w:eastAsia="en-US"/>
              </w:rPr>
            </w:pPr>
            <w:r>
              <w:rPr>
                <w:lang w:eastAsia="en-US"/>
              </w:rPr>
              <w:t>в 2024 году – 0,0 тыс. рублей;</w:t>
            </w:r>
          </w:p>
          <w:p w:rsidR="00F524E3" w:rsidRDefault="00F524E3" w:rsidP="00F524E3">
            <w:pPr>
              <w:autoSpaceDE w:val="0"/>
              <w:autoSpaceDN w:val="0"/>
              <w:adjustRightInd w:val="0"/>
              <w:jc w:val="both"/>
              <w:rPr>
                <w:lang w:eastAsia="en-US"/>
              </w:rPr>
            </w:pPr>
            <w:r>
              <w:rPr>
                <w:lang w:eastAsia="en-US"/>
              </w:rPr>
              <w:t>в 2025 году – 0,0 тыс. рублей;</w:t>
            </w:r>
          </w:p>
          <w:p w:rsidR="00F524E3" w:rsidRDefault="00F524E3" w:rsidP="00F524E3">
            <w:pPr>
              <w:autoSpaceDE w:val="0"/>
              <w:autoSpaceDN w:val="0"/>
              <w:adjustRightInd w:val="0"/>
              <w:jc w:val="both"/>
              <w:rPr>
                <w:lang w:eastAsia="en-US"/>
              </w:rPr>
            </w:pPr>
            <w:r>
              <w:rPr>
                <w:lang w:eastAsia="en-US"/>
              </w:rPr>
              <w:t>в 2026–2030 годах – 0,0 тыс. рублей;</w:t>
            </w:r>
          </w:p>
          <w:p w:rsidR="00F524E3" w:rsidRDefault="00F524E3" w:rsidP="00F524E3">
            <w:pPr>
              <w:autoSpaceDE w:val="0"/>
              <w:autoSpaceDN w:val="0"/>
              <w:adjustRightInd w:val="0"/>
              <w:jc w:val="both"/>
              <w:rPr>
                <w:lang w:eastAsia="en-US"/>
              </w:rPr>
            </w:pPr>
            <w:r>
              <w:rPr>
                <w:lang w:eastAsia="en-US"/>
              </w:rPr>
              <w:t>в 2031–2035 годах – 0,0 тыс. рублей;</w:t>
            </w:r>
          </w:p>
          <w:p w:rsidR="00F524E3" w:rsidRDefault="00F524E3" w:rsidP="00F524E3">
            <w:pPr>
              <w:autoSpaceDE w:val="0"/>
              <w:autoSpaceDN w:val="0"/>
              <w:adjustRightInd w:val="0"/>
              <w:jc w:val="both"/>
              <w:rPr>
                <w:lang w:eastAsia="en-US"/>
              </w:rPr>
            </w:pPr>
            <w:r>
              <w:rPr>
                <w:lang w:eastAsia="en-US"/>
              </w:rPr>
              <w:t>республиканского бюджета Чувашской Республики – 3402,5 тыс. рублей, в том числе:</w:t>
            </w:r>
          </w:p>
          <w:p w:rsidR="00F524E3" w:rsidRDefault="00F524E3" w:rsidP="00F524E3">
            <w:pPr>
              <w:autoSpaceDE w:val="0"/>
              <w:autoSpaceDN w:val="0"/>
              <w:adjustRightInd w:val="0"/>
              <w:jc w:val="both"/>
              <w:rPr>
                <w:lang w:eastAsia="en-US"/>
              </w:rPr>
            </w:pPr>
            <w:r>
              <w:rPr>
                <w:lang w:eastAsia="en-US"/>
              </w:rPr>
              <w:t>в 2020 году – 106,0 тыс. рублей;</w:t>
            </w:r>
          </w:p>
          <w:p w:rsidR="00F524E3" w:rsidRDefault="00F524E3" w:rsidP="00F524E3">
            <w:pPr>
              <w:autoSpaceDE w:val="0"/>
              <w:autoSpaceDN w:val="0"/>
              <w:adjustRightInd w:val="0"/>
              <w:jc w:val="both"/>
              <w:rPr>
                <w:lang w:eastAsia="en-US"/>
              </w:rPr>
            </w:pPr>
            <w:r>
              <w:rPr>
                <w:lang w:eastAsia="en-US"/>
              </w:rPr>
              <w:t>в 2021 году – 171,6 тыс. рублей;</w:t>
            </w:r>
          </w:p>
          <w:p w:rsidR="00F524E3" w:rsidRDefault="00F524E3" w:rsidP="00F524E3">
            <w:pPr>
              <w:autoSpaceDE w:val="0"/>
              <w:autoSpaceDN w:val="0"/>
              <w:adjustRightInd w:val="0"/>
              <w:jc w:val="both"/>
              <w:rPr>
                <w:lang w:eastAsia="en-US"/>
              </w:rPr>
            </w:pPr>
            <w:r>
              <w:rPr>
                <w:lang w:eastAsia="en-US"/>
              </w:rPr>
              <w:t>в 2022 году – 258,4 тыс. рублей;</w:t>
            </w:r>
          </w:p>
          <w:p w:rsidR="00F524E3" w:rsidRDefault="00F524E3" w:rsidP="00F524E3">
            <w:pPr>
              <w:autoSpaceDE w:val="0"/>
              <w:autoSpaceDN w:val="0"/>
              <w:adjustRightInd w:val="0"/>
              <w:jc w:val="both"/>
              <w:rPr>
                <w:lang w:eastAsia="en-US"/>
              </w:rPr>
            </w:pPr>
            <w:r>
              <w:rPr>
                <w:lang w:eastAsia="en-US"/>
              </w:rPr>
              <w:t>в 2023 году – 220,5 тыс. рублей;</w:t>
            </w:r>
          </w:p>
          <w:p w:rsidR="00F524E3" w:rsidRDefault="00F524E3" w:rsidP="00F524E3">
            <w:pPr>
              <w:autoSpaceDE w:val="0"/>
              <w:autoSpaceDN w:val="0"/>
              <w:adjustRightInd w:val="0"/>
              <w:jc w:val="both"/>
              <w:rPr>
                <w:lang w:eastAsia="en-US"/>
              </w:rPr>
            </w:pPr>
            <w:r>
              <w:rPr>
                <w:lang w:eastAsia="en-US"/>
              </w:rPr>
              <w:t>в 2024 году – 220,5 тыс. рублей;</w:t>
            </w:r>
          </w:p>
          <w:p w:rsidR="00F524E3" w:rsidRDefault="00F524E3" w:rsidP="00F524E3">
            <w:pPr>
              <w:autoSpaceDE w:val="0"/>
              <w:autoSpaceDN w:val="0"/>
              <w:adjustRightInd w:val="0"/>
              <w:jc w:val="both"/>
              <w:rPr>
                <w:lang w:eastAsia="en-US"/>
              </w:rPr>
            </w:pPr>
            <w:r>
              <w:rPr>
                <w:lang w:eastAsia="en-US"/>
              </w:rPr>
              <w:t>в 2025 году – 220,5 тыс. рублей;</w:t>
            </w:r>
          </w:p>
          <w:p w:rsidR="00F524E3" w:rsidRDefault="00F524E3" w:rsidP="00F524E3">
            <w:pPr>
              <w:autoSpaceDE w:val="0"/>
              <w:autoSpaceDN w:val="0"/>
              <w:adjustRightInd w:val="0"/>
              <w:jc w:val="both"/>
              <w:rPr>
                <w:lang w:eastAsia="en-US"/>
              </w:rPr>
            </w:pPr>
            <w:r>
              <w:rPr>
                <w:lang w:eastAsia="en-US"/>
              </w:rPr>
              <w:t>в 2026–2030 годах – 1102,5 тыс. рублей;</w:t>
            </w:r>
          </w:p>
          <w:p w:rsidR="00F524E3" w:rsidRDefault="00F524E3" w:rsidP="00F524E3">
            <w:pPr>
              <w:autoSpaceDE w:val="0"/>
              <w:autoSpaceDN w:val="0"/>
              <w:adjustRightInd w:val="0"/>
              <w:jc w:val="both"/>
              <w:rPr>
                <w:lang w:eastAsia="en-US"/>
              </w:rPr>
            </w:pPr>
            <w:r>
              <w:rPr>
                <w:lang w:eastAsia="en-US"/>
              </w:rPr>
              <w:t>в 2031–2035 годах – 1102,5 тыс. рублей;</w:t>
            </w:r>
          </w:p>
          <w:p w:rsidR="00F524E3" w:rsidRDefault="00F524E3" w:rsidP="00F524E3">
            <w:pPr>
              <w:autoSpaceDE w:val="0"/>
              <w:autoSpaceDN w:val="0"/>
              <w:adjustRightInd w:val="0"/>
              <w:jc w:val="both"/>
              <w:rPr>
                <w:lang w:eastAsia="en-US"/>
              </w:rPr>
            </w:pPr>
            <w:r>
              <w:rPr>
                <w:lang w:eastAsia="en-US"/>
              </w:rPr>
              <w:t>бюджета Канашского района Чувашской Республики – 0,00 тыс. рублей, в том числе:</w:t>
            </w:r>
          </w:p>
          <w:p w:rsidR="00F524E3" w:rsidRDefault="00F524E3" w:rsidP="00F524E3">
            <w:pPr>
              <w:autoSpaceDE w:val="0"/>
              <w:autoSpaceDN w:val="0"/>
              <w:adjustRightInd w:val="0"/>
              <w:jc w:val="both"/>
              <w:rPr>
                <w:lang w:eastAsia="en-US"/>
              </w:rPr>
            </w:pPr>
            <w:r>
              <w:rPr>
                <w:lang w:eastAsia="en-US"/>
              </w:rPr>
              <w:t>в 2020 году –0,00 тыс. рублей;</w:t>
            </w:r>
          </w:p>
          <w:p w:rsidR="00F524E3" w:rsidRDefault="00F524E3" w:rsidP="00F524E3">
            <w:pPr>
              <w:autoSpaceDE w:val="0"/>
              <w:autoSpaceDN w:val="0"/>
              <w:adjustRightInd w:val="0"/>
              <w:jc w:val="both"/>
              <w:rPr>
                <w:lang w:eastAsia="en-US"/>
              </w:rPr>
            </w:pPr>
            <w:r>
              <w:rPr>
                <w:lang w:eastAsia="en-US"/>
              </w:rPr>
              <w:t>в 2021 году –0,00 тыс. рублей;</w:t>
            </w:r>
          </w:p>
          <w:p w:rsidR="00F524E3" w:rsidRDefault="00F524E3" w:rsidP="00F524E3">
            <w:pPr>
              <w:autoSpaceDE w:val="0"/>
              <w:autoSpaceDN w:val="0"/>
              <w:adjustRightInd w:val="0"/>
              <w:jc w:val="both"/>
              <w:rPr>
                <w:lang w:eastAsia="en-US"/>
              </w:rPr>
            </w:pPr>
            <w:r>
              <w:rPr>
                <w:lang w:eastAsia="en-US"/>
              </w:rPr>
              <w:t>в 2022 году –0,00 тыс. рублей;</w:t>
            </w:r>
          </w:p>
          <w:p w:rsidR="00F524E3" w:rsidRDefault="00F524E3" w:rsidP="00F524E3">
            <w:pPr>
              <w:autoSpaceDE w:val="0"/>
              <w:autoSpaceDN w:val="0"/>
              <w:adjustRightInd w:val="0"/>
              <w:jc w:val="both"/>
              <w:rPr>
                <w:lang w:eastAsia="en-US"/>
              </w:rPr>
            </w:pPr>
            <w:r>
              <w:rPr>
                <w:lang w:eastAsia="en-US"/>
              </w:rPr>
              <w:t>в 2023 году –0,00 тыс. рублей;</w:t>
            </w:r>
          </w:p>
          <w:p w:rsidR="00F524E3" w:rsidRDefault="00F524E3" w:rsidP="00F524E3">
            <w:pPr>
              <w:autoSpaceDE w:val="0"/>
              <w:autoSpaceDN w:val="0"/>
              <w:adjustRightInd w:val="0"/>
              <w:jc w:val="both"/>
              <w:rPr>
                <w:lang w:eastAsia="en-US"/>
              </w:rPr>
            </w:pPr>
            <w:r>
              <w:rPr>
                <w:lang w:eastAsia="en-US"/>
              </w:rPr>
              <w:t>в 2024 году –0,00 тыс. рублей;</w:t>
            </w:r>
          </w:p>
          <w:p w:rsidR="00F524E3" w:rsidRDefault="00F524E3" w:rsidP="00F524E3">
            <w:pPr>
              <w:autoSpaceDE w:val="0"/>
              <w:autoSpaceDN w:val="0"/>
              <w:adjustRightInd w:val="0"/>
              <w:jc w:val="both"/>
              <w:rPr>
                <w:lang w:eastAsia="en-US"/>
              </w:rPr>
            </w:pPr>
            <w:r>
              <w:rPr>
                <w:lang w:eastAsia="en-US"/>
              </w:rPr>
              <w:t>в 2025 году –0,00 тыс. рублей;</w:t>
            </w:r>
          </w:p>
          <w:p w:rsidR="00F524E3" w:rsidRDefault="00F524E3" w:rsidP="00F524E3">
            <w:pPr>
              <w:autoSpaceDE w:val="0"/>
              <w:autoSpaceDN w:val="0"/>
              <w:adjustRightInd w:val="0"/>
              <w:jc w:val="both"/>
              <w:rPr>
                <w:lang w:eastAsia="en-US"/>
              </w:rPr>
            </w:pPr>
            <w:r>
              <w:rPr>
                <w:lang w:eastAsia="en-US"/>
              </w:rPr>
              <w:t>в 2026–2030 годах – 0,00 тыс. рублей;</w:t>
            </w:r>
          </w:p>
          <w:p w:rsidR="00F524E3" w:rsidRDefault="00F524E3" w:rsidP="00F524E3">
            <w:pPr>
              <w:autoSpaceDE w:val="0"/>
              <w:autoSpaceDN w:val="0"/>
              <w:adjustRightInd w:val="0"/>
              <w:jc w:val="both"/>
              <w:rPr>
                <w:lang w:eastAsia="en-US"/>
              </w:rPr>
            </w:pPr>
            <w:r>
              <w:rPr>
                <w:lang w:eastAsia="en-US"/>
              </w:rPr>
              <w:t>в 2031–2035 годах – 0,00 тыс. рублей;</w:t>
            </w:r>
          </w:p>
          <w:p w:rsidR="00F524E3" w:rsidRDefault="00F524E3" w:rsidP="00F524E3">
            <w:pPr>
              <w:autoSpaceDE w:val="0"/>
              <w:autoSpaceDN w:val="0"/>
              <w:adjustRightInd w:val="0"/>
              <w:jc w:val="both"/>
              <w:rPr>
                <w:lang w:eastAsia="en-US"/>
              </w:rPr>
            </w:pPr>
            <w:r>
              <w:rPr>
                <w:lang w:eastAsia="en-US"/>
              </w:rPr>
              <w:t>внебюджетных источников – 0,00 тыс. рублей, в том числе:</w:t>
            </w:r>
          </w:p>
          <w:p w:rsidR="00F524E3" w:rsidRDefault="00F524E3" w:rsidP="00F524E3">
            <w:pPr>
              <w:autoSpaceDE w:val="0"/>
              <w:autoSpaceDN w:val="0"/>
              <w:adjustRightInd w:val="0"/>
              <w:jc w:val="both"/>
              <w:rPr>
                <w:lang w:eastAsia="en-US"/>
              </w:rPr>
            </w:pPr>
            <w:r>
              <w:rPr>
                <w:lang w:eastAsia="en-US"/>
              </w:rPr>
              <w:t>в 2020 году – 0,00 тыс. рублей;</w:t>
            </w:r>
          </w:p>
          <w:p w:rsidR="00F524E3" w:rsidRDefault="00F524E3" w:rsidP="00F524E3">
            <w:pPr>
              <w:autoSpaceDE w:val="0"/>
              <w:autoSpaceDN w:val="0"/>
              <w:adjustRightInd w:val="0"/>
              <w:jc w:val="both"/>
              <w:rPr>
                <w:lang w:eastAsia="en-US"/>
              </w:rPr>
            </w:pPr>
            <w:r>
              <w:rPr>
                <w:lang w:eastAsia="en-US"/>
              </w:rPr>
              <w:t>в 2021 году – 0,00 тыс. рублей;</w:t>
            </w:r>
          </w:p>
          <w:p w:rsidR="00F524E3" w:rsidRDefault="00F524E3" w:rsidP="00F524E3">
            <w:pPr>
              <w:autoSpaceDE w:val="0"/>
              <w:autoSpaceDN w:val="0"/>
              <w:adjustRightInd w:val="0"/>
              <w:jc w:val="both"/>
              <w:rPr>
                <w:lang w:eastAsia="en-US"/>
              </w:rPr>
            </w:pPr>
            <w:r>
              <w:rPr>
                <w:lang w:eastAsia="en-US"/>
              </w:rPr>
              <w:t>в 2022 году – 0,00 тыс. рублей;</w:t>
            </w:r>
          </w:p>
          <w:p w:rsidR="00F524E3" w:rsidRDefault="00F524E3" w:rsidP="00F524E3">
            <w:pPr>
              <w:autoSpaceDE w:val="0"/>
              <w:autoSpaceDN w:val="0"/>
              <w:adjustRightInd w:val="0"/>
              <w:jc w:val="both"/>
              <w:rPr>
                <w:lang w:eastAsia="en-US"/>
              </w:rPr>
            </w:pPr>
            <w:r>
              <w:rPr>
                <w:lang w:eastAsia="en-US"/>
              </w:rPr>
              <w:t>в 2023 году – 0,00 тыс. рублей;</w:t>
            </w:r>
          </w:p>
          <w:p w:rsidR="00F524E3" w:rsidRDefault="00F524E3" w:rsidP="00F524E3">
            <w:pPr>
              <w:autoSpaceDE w:val="0"/>
              <w:autoSpaceDN w:val="0"/>
              <w:adjustRightInd w:val="0"/>
              <w:jc w:val="both"/>
              <w:rPr>
                <w:lang w:eastAsia="en-US"/>
              </w:rPr>
            </w:pPr>
            <w:r>
              <w:rPr>
                <w:lang w:eastAsia="en-US"/>
              </w:rPr>
              <w:t>в 2024 году – 0,00 тыс. рублей;</w:t>
            </w:r>
          </w:p>
          <w:p w:rsidR="00F524E3" w:rsidRDefault="00F524E3" w:rsidP="00F524E3">
            <w:pPr>
              <w:autoSpaceDE w:val="0"/>
              <w:autoSpaceDN w:val="0"/>
              <w:adjustRightInd w:val="0"/>
              <w:jc w:val="both"/>
              <w:rPr>
                <w:lang w:eastAsia="en-US"/>
              </w:rPr>
            </w:pPr>
            <w:r>
              <w:rPr>
                <w:lang w:eastAsia="en-US"/>
              </w:rPr>
              <w:t>в 2025 году – 0,00 тыс. рублей;</w:t>
            </w:r>
          </w:p>
          <w:p w:rsidR="00F524E3" w:rsidRDefault="00F524E3" w:rsidP="00F524E3">
            <w:pPr>
              <w:autoSpaceDE w:val="0"/>
              <w:autoSpaceDN w:val="0"/>
              <w:adjustRightInd w:val="0"/>
              <w:jc w:val="both"/>
              <w:rPr>
                <w:lang w:eastAsia="en-US"/>
              </w:rPr>
            </w:pPr>
            <w:r>
              <w:rPr>
                <w:lang w:eastAsia="en-US"/>
              </w:rPr>
              <w:t>в 2026–2030 годах – 0,00 тыс. рублей;</w:t>
            </w:r>
          </w:p>
          <w:p w:rsidR="00F524E3" w:rsidRDefault="00F524E3" w:rsidP="00F524E3">
            <w:pPr>
              <w:autoSpaceDE w:val="0"/>
              <w:autoSpaceDN w:val="0"/>
              <w:adjustRightInd w:val="0"/>
              <w:jc w:val="both"/>
              <w:rPr>
                <w:lang w:eastAsia="en-US"/>
              </w:rPr>
            </w:pPr>
            <w:r>
              <w:rPr>
                <w:lang w:eastAsia="en-US"/>
              </w:rPr>
              <w:t>в 2031–2035 годах – 0,00 тыс. рублей.</w:t>
            </w:r>
          </w:p>
          <w:p w:rsidR="003424EF" w:rsidRPr="0083621C" w:rsidRDefault="003424EF" w:rsidP="00F524E3">
            <w:pPr>
              <w:autoSpaceDE w:val="0"/>
              <w:autoSpaceDN w:val="0"/>
              <w:adjustRightInd w:val="0"/>
              <w:jc w:val="both"/>
              <w:rPr>
                <w:lang w:eastAsia="en-US"/>
              </w:rPr>
            </w:pPr>
          </w:p>
        </w:tc>
      </w:tr>
      <w:tr w:rsidR="003424EF" w:rsidRPr="003424EF" w:rsidTr="003424EF">
        <w:tc>
          <w:tcPr>
            <w:tcW w:w="1919" w:type="pct"/>
          </w:tcPr>
          <w:p w:rsidR="003424EF" w:rsidRPr="0083621C" w:rsidRDefault="003424EF" w:rsidP="003424EF">
            <w:pPr>
              <w:autoSpaceDE w:val="0"/>
              <w:autoSpaceDN w:val="0"/>
              <w:adjustRightInd w:val="0"/>
              <w:jc w:val="both"/>
              <w:rPr>
                <w:lang w:eastAsia="en-US"/>
              </w:rPr>
            </w:pPr>
            <w:r w:rsidRPr="0083621C">
              <w:rPr>
                <w:lang w:eastAsia="en-US"/>
              </w:rPr>
              <w:lastRenderedPageBreak/>
              <w:t>Ожидаемые результаты реализации подпрограммы</w:t>
            </w:r>
          </w:p>
        </w:tc>
        <w:tc>
          <w:tcPr>
            <w:tcW w:w="183" w:type="pct"/>
          </w:tcPr>
          <w:p w:rsidR="003424EF" w:rsidRPr="0083621C" w:rsidRDefault="003424EF" w:rsidP="003424EF">
            <w:pPr>
              <w:widowControl w:val="0"/>
              <w:autoSpaceDE w:val="0"/>
              <w:autoSpaceDN w:val="0"/>
              <w:jc w:val="both"/>
            </w:pPr>
            <w:r w:rsidRPr="0083621C">
              <w:t>–</w:t>
            </w:r>
          </w:p>
        </w:tc>
        <w:tc>
          <w:tcPr>
            <w:tcW w:w="2898" w:type="pct"/>
          </w:tcPr>
          <w:p w:rsidR="003424EF" w:rsidRPr="0083621C" w:rsidRDefault="003424EF" w:rsidP="003424EF">
            <w:pPr>
              <w:widowControl w:val="0"/>
              <w:autoSpaceDE w:val="0"/>
              <w:autoSpaceDN w:val="0"/>
              <w:jc w:val="both"/>
            </w:pPr>
            <w:r w:rsidRPr="0083621C">
              <w:t>обеспечение эпизоотического и ветеринарно-санитарного благополучия Канашского района Чувашской Республики;</w:t>
            </w:r>
          </w:p>
          <w:p w:rsidR="003424EF" w:rsidRPr="0083621C" w:rsidRDefault="003424EF" w:rsidP="003424EF">
            <w:pPr>
              <w:widowControl w:val="0"/>
              <w:autoSpaceDE w:val="0"/>
              <w:autoSpaceDN w:val="0"/>
              <w:jc w:val="both"/>
            </w:pPr>
            <w:r w:rsidRPr="0083621C">
              <w:t xml:space="preserve">укрепление материально-технической базы </w:t>
            </w:r>
            <w:r w:rsidRPr="0083621C">
              <w:lastRenderedPageBreak/>
              <w:t>бюджетных учреждений ветеринарии;</w:t>
            </w:r>
          </w:p>
          <w:p w:rsidR="003424EF" w:rsidRPr="003424EF" w:rsidRDefault="003424EF" w:rsidP="003424EF">
            <w:pPr>
              <w:autoSpaceDE w:val="0"/>
              <w:autoSpaceDN w:val="0"/>
              <w:adjustRightInd w:val="0"/>
              <w:jc w:val="both"/>
              <w:rPr>
                <w:lang w:eastAsia="en-US"/>
              </w:rPr>
            </w:pPr>
            <w:r w:rsidRPr="0083621C">
              <w:t>повышение качества, оперативности и эффективности предоставления ветеринарных услуг</w:t>
            </w:r>
            <w:r w:rsidR="00180459">
              <w:t>.</w:t>
            </w:r>
          </w:p>
        </w:tc>
      </w:tr>
    </w:tbl>
    <w:p w:rsidR="003424EF" w:rsidRPr="003424EF" w:rsidRDefault="003424EF" w:rsidP="003424EF">
      <w:pPr>
        <w:autoSpaceDE w:val="0"/>
        <w:autoSpaceDN w:val="0"/>
        <w:adjustRightInd w:val="0"/>
        <w:jc w:val="center"/>
        <w:rPr>
          <w:sz w:val="26"/>
          <w:szCs w:val="26"/>
        </w:rPr>
      </w:pPr>
    </w:p>
    <w:p w:rsidR="003424EF" w:rsidRPr="003424EF" w:rsidRDefault="003424EF" w:rsidP="008267D2">
      <w:pPr>
        <w:autoSpaceDE w:val="0"/>
        <w:autoSpaceDN w:val="0"/>
        <w:adjustRightInd w:val="0"/>
        <w:jc w:val="center"/>
        <w:rPr>
          <w:b/>
        </w:rPr>
      </w:pPr>
      <w:r w:rsidRPr="003424EF">
        <w:rPr>
          <w:b/>
          <w:sz w:val="26"/>
          <w:szCs w:val="26"/>
        </w:rPr>
        <w:br w:type="page"/>
      </w:r>
      <w:r w:rsidRPr="003424EF">
        <w:rPr>
          <w:b/>
        </w:rPr>
        <w:lastRenderedPageBreak/>
        <w:t>Раздел I. П</w:t>
      </w:r>
      <w:r w:rsidRPr="003424EF">
        <w:rPr>
          <w:b/>
          <w:lang w:eastAsia="en-US"/>
        </w:rPr>
        <w:t>риоритеты и цели подпрограммы «Р</w:t>
      </w:r>
      <w:r w:rsidRPr="003424EF">
        <w:rPr>
          <w:b/>
        </w:rPr>
        <w:t>азвитие ветеринарии</w:t>
      </w:r>
    </w:p>
    <w:p w:rsidR="003424EF" w:rsidRPr="003424EF" w:rsidRDefault="003424EF" w:rsidP="008267D2">
      <w:pPr>
        <w:autoSpaceDE w:val="0"/>
        <w:autoSpaceDN w:val="0"/>
        <w:adjustRightInd w:val="0"/>
        <w:jc w:val="center"/>
        <w:rPr>
          <w:b/>
          <w:lang w:eastAsia="en-US"/>
        </w:rPr>
      </w:pPr>
      <w:r w:rsidRPr="003424EF">
        <w:rPr>
          <w:b/>
        </w:rPr>
        <w:t>в Канашском районе Чувашской Республики</w:t>
      </w:r>
      <w:r w:rsidRPr="003424EF">
        <w:rPr>
          <w:b/>
          <w:lang w:eastAsia="en-US"/>
        </w:rPr>
        <w:t>»</w:t>
      </w:r>
    </w:p>
    <w:p w:rsidR="003424EF" w:rsidRPr="003424EF" w:rsidRDefault="003424EF" w:rsidP="003424EF">
      <w:pPr>
        <w:autoSpaceDE w:val="0"/>
        <w:autoSpaceDN w:val="0"/>
        <w:adjustRightInd w:val="0"/>
        <w:jc w:val="both"/>
        <w:rPr>
          <w:sz w:val="26"/>
          <w:szCs w:val="26"/>
          <w:lang w:eastAsia="en-US"/>
        </w:rPr>
      </w:pPr>
    </w:p>
    <w:p w:rsidR="003424EF" w:rsidRPr="003424EF" w:rsidRDefault="003424EF" w:rsidP="003424EF">
      <w:pPr>
        <w:autoSpaceDE w:val="0"/>
        <w:autoSpaceDN w:val="0"/>
        <w:adjustRightInd w:val="0"/>
        <w:ind w:firstLine="709"/>
        <w:jc w:val="both"/>
      </w:pPr>
      <w:r w:rsidRPr="003424EF">
        <w:t>Одним из приоритетных направлений муниципальной политики является повышение качества жизни граждан, что не может быть реализовано без достижения высокого уровня продовольственной безопасности. 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животноводческой отрасли.</w:t>
      </w:r>
    </w:p>
    <w:p w:rsidR="003424EF" w:rsidRPr="003424EF" w:rsidRDefault="003424EF" w:rsidP="003424EF">
      <w:pPr>
        <w:autoSpaceDE w:val="0"/>
        <w:autoSpaceDN w:val="0"/>
        <w:adjustRightInd w:val="0"/>
        <w:ind w:firstLine="709"/>
        <w:jc w:val="both"/>
      </w:pPr>
      <w:r w:rsidRPr="003424EF">
        <w:t>Основной целью подпрограммы является обеспечение эпизоотического и ветеринарно-санитарного благополучия Канашского района Чувашской Республики.</w:t>
      </w:r>
    </w:p>
    <w:p w:rsidR="003424EF" w:rsidRPr="003424EF" w:rsidRDefault="003424EF" w:rsidP="003424EF">
      <w:pPr>
        <w:autoSpaceDE w:val="0"/>
        <w:autoSpaceDN w:val="0"/>
        <w:adjustRightInd w:val="0"/>
        <w:ind w:firstLine="709"/>
        <w:jc w:val="both"/>
      </w:pPr>
      <w:r w:rsidRPr="003424EF">
        <w:t>Для достижения этой цели определены следующие основные задачи:</w:t>
      </w:r>
    </w:p>
    <w:p w:rsidR="003424EF" w:rsidRPr="003424EF" w:rsidRDefault="003424EF" w:rsidP="003424EF">
      <w:pPr>
        <w:autoSpaceDE w:val="0"/>
        <w:autoSpaceDN w:val="0"/>
        <w:adjustRightInd w:val="0"/>
        <w:ind w:firstLine="709"/>
        <w:jc w:val="both"/>
      </w:pPr>
      <w:r w:rsidRPr="003424EF">
        <w:t>предупреждение возникновения и распространения заразных болезней животных;</w:t>
      </w:r>
    </w:p>
    <w:p w:rsidR="003424EF" w:rsidRPr="003424EF" w:rsidRDefault="003424EF" w:rsidP="003424EF">
      <w:pPr>
        <w:autoSpaceDE w:val="0"/>
        <w:autoSpaceDN w:val="0"/>
        <w:adjustRightInd w:val="0"/>
        <w:ind w:firstLine="709"/>
        <w:jc w:val="both"/>
      </w:pPr>
      <w:r w:rsidRPr="003424EF">
        <w:t>осуществление муниципальных полномочий в Канашском районе Чувашской Республики по организации проведения на территории поселений мероприятий по отлову и содержанию безнадзорных животных, а также по расчету и предоставлению указанных субвенций бюджетам поселений.</w:t>
      </w:r>
    </w:p>
    <w:p w:rsidR="003424EF" w:rsidRPr="003424EF" w:rsidRDefault="003424EF" w:rsidP="003424EF">
      <w:pPr>
        <w:autoSpaceDE w:val="0"/>
        <w:autoSpaceDN w:val="0"/>
        <w:adjustRightInd w:val="0"/>
        <w:ind w:firstLine="540"/>
        <w:jc w:val="both"/>
        <w:rPr>
          <w:sz w:val="26"/>
          <w:szCs w:val="26"/>
        </w:rPr>
      </w:pPr>
    </w:p>
    <w:p w:rsidR="003424EF" w:rsidRPr="003424EF" w:rsidRDefault="003424EF" w:rsidP="008267D2">
      <w:pPr>
        <w:autoSpaceDE w:val="0"/>
        <w:autoSpaceDN w:val="0"/>
        <w:adjustRightInd w:val="0"/>
        <w:jc w:val="center"/>
        <w:rPr>
          <w:b/>
        </w:rPr>
      </w:pPr>
      <w:r w:rsidRPr="003424EF">
        <w:rPr>
          <w:b/>
        </w:rPr>
        <w:t>Раздел II. Перечень и сведения о целевых индикаторах и показателях подпрограммы с расшифровкой плановых значений по годам ее реализации</w:t>
      </w:r>
    </w:p>
    <w:p w:rsidR="003424EF" w:rsidRPr="003424EF" w:rsidRDefault="003424EF" w:rsidP="003424EF">
      <w:pPr>
        <w:autoSpaceDE w:val="0"/>
        <w:autoSpaceDN w:val="0"/>
        <w:adjustRightInd w:val="0"/>
        <w:jc w:val="both"/>
        <w:rPr>
          <w:b/>
        </w:rP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w:t>
      </w:r>
    </w:p>
    <w:p w:rsid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w:t>
      </w:r>
    </w:p>
    <w:p w:rsidR="005717C6" w:rsidRPr="003424EF" w:rsidRDefault="005717C6" w:rsidP="003424EF">
      <w:pPr>
        <w:autoSpaceDE w:val="0"/>
        <w:autoSpaceDN w:val="0"/>
        <w:adjustRightInd w:val="0"/>
        <w:ind w:firstLine="709"/>
        <w:jc w:val="both"/>
        <w:rPr>
          <w:lang w:eastAsia="en-US"/>
        </w:rPr>
      </w:pPr>
      <w:r w:rsidRPr="005717C6">
        <w:rPr>
          <w:lang w:eastAsia="en-US"/>
        </w:rPr>
        <w:t>исполнение заказов-нарядов на выполнение работ по отлову безнадзорных животных</w:t>
      </w:r>
      <w:r>
        <w:rPr>
          <w:lang w:eastAsia="en-US"/>
        </w:rPr>
        <w:t>.</w:t>
      </w:r>
    </w:p>
    <w:p w:rsidR="003424EF" w:rsidRPr="003424EF" w:rsidRDefault="003424EF" w:rsidP="003424EF">
      <w:pPr>
        <w:autoSpaceDE w:val="0"/>
        <w:autoSpaceDN w:val="0"/>
        <w:adjustRightInd w:val="0"/>
        <w:ind w:firstLine="709"/>
        <w:jc w:val="both"/>
        <w:rPr>
          <w:lang w:eastAsia="en-US"/>
        </w:rPr>
      </w:pPr>
      <w:r w:rsidRPr="003424EF">
        <w:rPr>
          <w:lang w:eastAsia="en-US"/>
        </w:rPr>
        <w:t>В результате реализации мероприятий подпрограммы ожидается достижение следующих целевых индикаторов и показателей:</w:t>
      </w:r>
    </w:p>
    <w:p w:rsidR="000B3313" w:rsidRDefault="000B3313" w:rsidP="003424EF">
      <w:pPr>
        <w:autoSpaceDE w:val="0"/>
        <w:autoSpaceDN w:val="0"/>
        <w:adjustRightInd w:val="0"/>
        <w:ind w:firstLine="709"/>
        <w:jc w:val="both"/>
        <w:rPr>
          <w:lang w:eastAsia="en-US"/>
        </w:rPr>
      </w:pPr>
      <w:r>
        <w:rPr>
          <w:lang w:eastAsia="en-US"/>
        </w:rPr>
        <w:t>о</w:t>
      </w:r>
      <w:r w:rsidRPr="000B3313">
        <w:rPr>
          <w:lang w:eastAsia="en-US"/>
        </w:rPr>
        <w:t xml:space="preserve">беспечение эпизоотического и ветеринарно-санитарного благополучия на территории </w:t>
      </w:r>
      <w:r>
        <w:rPr>
          <w:lang w:eastAsia="en-US"/>
        </w:rPr>
        <w:t>Канашского</w:t>
      </w:r>
      <w:r w:rsidRPr="000B3313">
        <w:rPr>
          <w:lang w:eastAsia="en-US"/>
        </w:rPr>
        <w:t xml:space="preserve"> района Чувашской Республики</w:t>
      </w:r>
      <w:r>
        <w:rPr>
          <w:lang w:eastAsia="en-US"/>
        </w:rPr>
        <w:t>:</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100,0 процента (ежегодно);</w:t>
      </w:r>
    </w:p>
    <w:p w:rsidR="003424EF" w:rsidRDefault="003424EF" w:rsidP="003424EF">
      <w:pPr>
        <w:autoSpaceDE w:val="0"/>
        <w:autoSpaceDN w:val="0"/>
        <w:adjustRightInd w:val="0"/>
        <w:ind w:firstLine="709"/>
        <w:jc w:val="both"/>
        <w:rPr>
          <w:lang w:eastAsia="en-US"/>
        </w:rPr>
      </w:pPr>
      <w:r w:rsidRPr="003424EF">
        <w:rPr>
          <w:lang w:eastAsia="en-US"/>
        </w:rPr>
        <w:t>в 2031–2035 годах – 100,0 процента (ежегодно);</w:t>
      </w:r>
    </w:p>
    <w:p w:rsidR="003424EF" w:rsidRPr="003424EF" w:rsidRDefault="003424EF" w:rsidP="003424EF">
      <w:pPr>
        <w:spacing w:line="235" w:lineRule="auto"/>
        <w:ind w:firstLine="567"/>
        <w:jc w:val="both"/>
      </w:pPr>
      <w:r w:rsidRPr="003424EF">
        <w:t>Сведения о целевых индикаторах и показателях подпрограммы и их значениях приведены в приложении № 1 к настоящей подпрограмме.</w:t>
      </w:r>
    </w:p>
    <w:p w:rsidR="003424EF" w:rsidRPr="003424EF" w:rsidRDefault="003424EF" w:rsidP="003424EF">
      <w:pPr>
        <w:autoSpaceDE w:val="0"/>
        <w:autoSpaceDN w:val="0"/>
        <w:adjustRightInd w:val="0"/>
        <w:ind w:firstLine="709"/>
        <w:jc w:val="both"/>
        <w:rPr>
          <w:lang w:eastAsia="en-US"/>
        </w:rPr>
      </w:pPr>
    </w:p>
    <w:p w:rsidR="003424EF" w:rsidRPr="003424EF" w:rsidRDefault="003424EF" w:rsidP="008267D2">
      <w:pPr>
        <w:autoSpaceDE w:val="0"/>
        <w:autoSpaceDN w:val="0"/>
        <w:adjustRightInd w:val="0"/>
        <w:jc w:val="center"/>
        <w:rPr>
          <w:b/>
          <w:lang w:eastAsia="en-US"/>
        </w:rPr>
      </w:pPr>
      <w:r w:rsidRPr="003424EF">
        <w:rPr>
          <w:b/>
          <w:lang w:eastAsia="en-US"/>
        </w:rPr>
        <w:t>Раздел III. Характеристики основных мероприятий, мероприятий</w:t>
      </w:r>
    </w:p>
    <w:p w:rsidR="003424EF" w:rsidRPr="003424EF" w:rsidRDefault="003424EF" w:rsidP="008267D2">
      <w:pPr>
        <w:autoSpaceDE w:val="0"/>
        <w:autoSpaceDN w:val="0"/>
        <w:adjustRightInd w:val="0"/>
        <w:jc w:val="center"/>
        <w:rPr>
          <w:b/>
          <w:lang w:eastAsia="en-US"/>
        </w:rPr>
      </w:pPr>
      <w:r w:rsidRPr="003424EF">
        <w:rPr>
          <w:b/>
          <w:lang w:eastAsia="en-US"/>
        </w:rPr>
        <w:t>подпрограммы с указанием сроков и этапов их реализации</w:t>
      </w:r>
    </w:p>
    <w:p w:rsidR="003424EF" w:rsidRPr="003424EF" w:rsidRDefault="003424EF" w:rsidP="003424EF">
      <w:pPr>
        <w:autoSpaceDE w:val="0"/>
        <w:autoSpaceDN w:val="0"/>
        <w:adjustRightInd w:val="0"/>
        <w:jc w:val="both"/>
        <w:rPr>
          <w:sz w:val="26"/>
          <w:szCs w:val="26"/>
          <w:lang w:eastAsia="en-US"/>
        </w:rPr>
      </w:pPr>
    </w:p>
    <w:p w:rsidR="003424EF" w:rsidRPr="003424EF" w:rsidRDefault="003424EF" w:rsidP="003424EF">
      <w:pPr>
        <w:autoSpaceDE w:val="0"/>
        <w:autoSpaceDN w:val="0"/>
        <w:adjustRightInd w:val="0"/>
        <w:ind w:firstLine="709"/>
        <w:jc w:val="both"/>
        <w:rPr>
          <w:lang w:eastAsia="en-US"/>
        </w:rPr>
      </w:pPr>
      <w:r w:rsidRPr="003424EF">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3424EF" w:rsidRPr="003424EF" w:rsidRDefault="003424EF" w:rsidP="003424EF">
      <w:pPr>
        <w:autoSpaceDE w:val="0"/>
        <w:autoSpaceDN w:val="0"/>
        <w:adjustRightInd w:val="0"/>
        <w:ind w:firstLine="709"/>
        <w:jc w:val="both"/>
      </w:pPr>
      <w:r w:rsidRPr="003424EF">
        <w:rPr>
          <w:lang w:eastAsia="en-US"/>
        </w:rPr>
        <w:t>Подпрограмма «Развитие ветеринарии в Чувашской Республике» включает</w:t>
      </w:r>
      <w:r w:rsidRPr="003424EF">
        <w:t xml:space="preserve"> </w:t>
      </w:r>
      <w:r w:rsidR="005717C6">
        <w:t>одно</w:t>
      </w:r>
      <w:r w:rsidRPr="003424EF">
        <w:t xml:space="preserve"> основны</w:t>
      </w:r>
      <w:r w:rsidR="005717C6">
        <w:t>е</w:t>
      </w:r>
      <w:r w:rsidRPr="003424EF">
        <w:t xml:space="preserve"> мероприяти</w:t>
      </w:r>
      <w:r w:rsidR="005717C6">
        <w:t>е</w:t>
      </w:r>
      <w:r w:rsidRPr="003424EF">
        <w:t>.</w:t>
      </w:r>
    </w:p>
    <w:p w:rsidR="003424EF" w:rsidRPr="003424EF" w:rsidRDefault="003424EF" w:rsidP="003424EF">
      <w:pPr>
        <w:autoSpaceDE w:val="0"/>
        <w:autoSpaceDN w:val="0"/>
        <w:adjustRightInd w:val="0"/>
        <w:ind w:firstLine="709"/>
        <w:jc w:val="both"/>
      </w:pPr>
      <w:r w:rsidRPr="003424EF">
        <w:t>Основное мероприятие 1. Предупреждение и ликвидация болезней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Подпрограмма реализуется в период с 2020 по 2035 год в три этапа.</w:t>
      </w:r>
    </w:p>
    <w:p w:rsidR="003424EF" w:rsidRPr="003424EF" w:rsidRDefault="003424EF" w:rsidP="003424EF">
      <w:pPr>
        <w:autoSpaceDE w:val="0"/>
        <w:autoSpaceDN w:val="0"/>
        <w:adjustRightInd w:val="0"/>
        <w:ind w:firstLine="709"/>
        <w:jc w:val="both"/>
        <w:rPr>
          <w:lang w:eastAsia="en-US"/>
        </w:rPr>
      </w:pPr>
      <w:r w:rsidRPr="003424EF">
        <w:rPr>
          <w:lang w:eastAsia="en-US"/>
        </w:rPr>
        <w:t>1 этап – 2020–2025 годы.</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Реализация мероприяти</w:t>
      </w:r>
      <w:r w:rsidR="005717C6">
        <w:rPr>
          <w:lang w:eastAsia="en-US"/>
        </w:rPr>
        <w:t>я</w:t>
      </w:r>
      <w:r w:rsidRPr="003424EF">
        <w:rPr>
          <w:lang w:eastAsia="en-US"/>
        </w:rPr>
        <w:t xml:space="preserve"> подпрограммы на 1 этапе должна обеспечить достижение к 2026 году следующих целевых индикаторов и показателей:</w:t>
      </w:r>
    </w:p>
    <w:p w:rsidR="003424EF" w:rsidRPr="003424EF" w:rsidRDefault="000B3313" w:rsidP="003424EF">
      <w:pPr>
        <w:autoSpaceDE w:val="0"/>
        <w:autoSpaceDN w:val="0"/>
        <w:adjustRightInd w:val="0"/>
        <w:ind w:firstLine="709"/>
        <w:jc w:val="both"/>
        <w:rPr>
          <w:lang w:eastAsia="en-US"/>
        </w:rPr>
      </w:pPr>
      <w:r w:rsidRPr="000B3313">
        <w:rPr>
          <w:lang w:eastAsia="en-US"/>
        </w:rPr>
        <w:t xml:space="preserve">обеспечение эпизоотического и ветеринарно-санитарного благополучия на территории Канашского района Чувашской Республики </w:t>
      </w:r>
      <w:r w:rsidR="005717C6">
        <w:rPr>
          <w:lang w:eastAsia="en-US"/>
        </w:rPr>
        <w:t>– 100,0 процента.</w:t>
      </w:r>
    </w:p>
    <w:p w:rsidR="003424EF" w:rsidRPr="003424EF" w:rsidRDefault="003424EF" w:rsidP="003424EF">
      <w:pPr>
        <w:autoSpaceDE w:val="0"/>
        <w:autoSpaceDN w:val="0"/>
        <w:adjustRightInd w:val="0"/>
        <w:ind w:firstLine="709"/>
        <w:jc w:val="both"/>
      </w:pPr>
      <w:r w:rsidRPr="003424EF">
        <w:t>2 этап – 2026–2030 годы.</w:t>
      </w:r>
    </w:p>
    <w:p w:rsidR="003424EF" w:rsidRPr="003424EF" w:rsidRDefault="003424EF" w:rsidP="003424EF">
      <w:pPr>
        <w:autoSpaceDE w:val="0"/>
        <w:autoSpaceDN w:val="0"/>
        <w:adjustRightInd w:val="0"/>
        <w:ind w:firstLine="709"/>
        <w:jc w:val="both"/>
        <w:rPr>
          <w:lang w:eastAsia="en-US"/>
        </w:rPr>
      </w:pPr>
      <w:r w:rsidRPr="003424EF">
        <w:rPr>
          <w:lang w:eastAsia="en-US"/>
        </w:rPr>
        <w:t>Реализация мероприяти</w:t>
      </w:r>
      <w:r w:rsidR="005717C6">
        <w:rPr>
          <w:lang w:eastAsia="en-US"/>
        </w:rPr>
        <w:t>я</w:t>
      </w:r>
      <w:r w:rsidRPr="003424EF">
        <w:rPr>
          <w:lang w:eastAsia="en-US"/>
        </w:rPr>
        <w:t xml:space="preserve"> подпрограммы на 2 этапе должна обеспечить достижение к 2031 году следующих целевых индикаторов и показателей:</w:t>
      </w:r>
    </w:p>
    <w:p w:rsidR="005717C6" w:rsidRDefault="000B3313" w:rsidP="005717C6">
      <w:pPr>
        <w:autoSpaceDE w:val="0"/>
        <w:autoSpaceDN w:val="0"/>
        <w:adjustRightInd w:val="0"/>
        <w:ind w:firstLine="709"/>
        <w:jc w:val="both"/>
        <w:rPr>
          <w:lang w:eastAsia="en-US"/>
        </w:rPr>
      </w:pPr>
      <w:r w:rsidRPr="000B3313">
        <w:rPr>
          <w:lang w:eastAsia="en-US"/>
        </w:rPr>
        <w:t xml:space="preserve">обеспечение эпизоотического и ветеринарно-санитарного благополучия на территории Канашского района Чувашской Республики </w:t>
      </w:r>
      <w:r w:rsidR="005717C6">
        <w:rPr>
          <w:lang w:eastAsia="en-US"/>
        </w:rPr>
        <w:t>– 100,0 процента.</w:t>
      </w:r>
    </w:p>
    <w:p w:rsidR="003424EF" w:rsidRPr="003424EF" w:rsidRDefault="003424EF" w:rsidP="005717C6">
      <w:pPr>
        <w:autoSpaceDE w:val="0"/>
        <w:autoSpaceDN w:val="0"/>
        <w:adjustRightInd w:val="0"/>
        <w:ind w:firstLine="709"/>
        <w:jc w:val="both"/>
        <w:rPr>
          <w:lang w:eastAsia="en-US"/>
        </w:rPr>
      </w:pPr>
      <w:r w:rsidRPr="003424EF">
        <w:rPr>
          <w:lang w:eastAsia="en-US"/>
        </w:rPr>
        <w:t>3 этап – 2031–2035 годы.</w:t>
      </w:r>
    </w:p>
    <w:p w:rsidR="003424EF" w:rsidRPr="003424EF" w:rsidRDefault="003424EF" w:rsidP="003424EF">
      <w:pPr>
        <w:autoSpaceDE w:val="0"/>
        <w:autoSpaceDN w:val="0"/>
        <w:adjustRightInd w:val="0"/>
        <w:ind w:firstLine="709"/>
        <w:jc w:val="both"/>
        <w:rPr>
          <w:lang w:eastAsia="en-US"/>
        </w:rPr>
      </w:pPr>
      <w:r w:rsidRPr="003424EF">
        <w:rPr>
          <w:lang w:eastAsia="en-US"/>
        </w:rPr>
        <w:t>Реализация мероприяти</w:t>
      </w:r>
      <w:r w:rsidR="005717C6">
        <w:rPr>
          <w:lang w:eastAsia="en-US"/>
        </w:rPr>
        <w:t>я</w:t>
      </w:r>
      <w:r w:rsidRPr="003424EF">
        <w:rPr>
          <w:lang w:eastAsia="en-US"/>
        </w:rPr>
        <w:t xml:space="preserve"> подпрограммы на 3 этапе должна обеспечить достижение к 2036 году следующих целевых индикаторов и показателей:</w:t>
      </w:r>
    </w:p>
    <w:p w:rsidR="003424EF" w:rsidRDefault="000B3313" w:rsidP="005717C6">
      <w:pPr>
        <w:autoSpaceDE w:val="0"/>
        <w:autoSpaceDN w:val="0"/>
        <w:adjustRightInd w:val="0"/>
        <w:ind w:firstLine="708"/>
        <w:jc w:val="both"/>
        <w:outlineLvl w:val="0"/>
        <w:rPr>
          <w:lang w:eastAsia="en-US"/>
        </w:rPr>
      </w:pPr>
      <w:r w:rsidRPr="000B3313">
        <w:rPr>
          <w:lang w:eastAsia="en-US"/>
        </w:rPr>
        <w:t xml:space="preserve">обеспечение эпизоотического и ветеринарно-санитарного благополучия на территории Канашского района Чувашской Республики </w:t>
      </w:r>
      <w:r w:rsidR="005717C6" w:rsidRPr="000B3313">
        <w:rPr>
          <w:lang w:eastAsia="en-US"/>
        </w:rPr>
        <w:t>– 100,0 процента.</w:t>
      </w:r>
    </w:p>
    <w:p w:rsidR="005717C6" w:rsidRPr="003424EF" w:rsidRDefault="005717C6" w:rsidP="005717C6">
      <w:pPr>
        <w:autoSpaceDE w:val="0"/>
        <w:autoSpaceDN w:val="0"/>
        <w:adjustRightInd w:val="0"/>
        <w:jc w:val="both"/>
        <w:outlineLvl w:val="0"/>
        <w:rPr>
          <w:b/>
          <w:sz w:val="26"/>
          <w:szCs w:val="26"/>
          <w:lang w:eastAsia="en-US"/>
        </w:rPr>
      </w:pPr>
    </w:p>
    <w:p w:rsidR="003424EF" w:rsidRPr="003424EF" w:rsidRDefault="003424EF" w:rsidP="008267D2">
      <w:pPr>
        <w:autoSpaceDE w:val="0"/>
        <w:autoSpaceDN w:val="0"/>
        <w:adjustRightInd w:val="0"/>
        <w:jc w:val="center"/>
        <w:outlineLvl w:val="0"/>
        <w:rPr>
          <w:b/>
        </w:rPr>
      </w:pPr>
      <w:r w:rsidRPr="003424EF">
        <w:rPr>
          <w:b/>
          <w:lang w:eastAsia="en-US"/>
        </w:rPr>
        <w:t>Раздел IV. О</w:t>
      </w:r>
      <w:r w:rsidRPr="003424EF">
        <w:rPr>
          <w:b/>
        </w:rPr>
        <w:t>боснование объема финансовых ресурсов,</w:t>
      </w:r>
    </w:p>
    <w:p w:rsidR="003424EF" w:rsidRPr="003424EF" w:rsidRDefault="003424EF" w:rsidP="008267D2">
      <w:pPr>
        <w:autoSpaceDE w:val="0"/>
        <w:autoSpaceDN w:val="0"/>
        <w:adjustRightInd w:val="0"/>
        <w:jc w:val="center"/>
        <w:rPr>
          <w:b/>
        </w:rPr>
      </w:pPr>
      <w:r w:rsidRPr="003424EF">
        <w:rPr>
          <w:b/>
        </w:rPr>
        <w:t>необходимых для реализации подпрограммы (с расшифровкой по источникам финансирования и годам реализации подпрограммы)</w:t>
      </w:r>
    </w:p>
    <w:p w:rsidR="003424EF" w:rsidRPr="003424EF" w:rsidRDefault="003424EF" w:rsidP="003424EF">
      <w:pPr>
        <w:autoSpaceDE w:val="0"/>
        <w:autoSpaceDN w:val="0"/>
        <w:adjustRightInd w:val="0"/>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республиканского бюджета Чувашской Республики и внебюджетных источников.</w:t>
      </w:r>
    </w:p>
    <w:p w:rsidR="003424EF" w:rsidRPr="0083621C" w:rsidRDefault="003424EF" w:rsidP="003424EF">
      <w:pPr>
        <w:autoSpaceDE w:val="0"/>
        <w:autoSpaceDN w:val="0"/>
        <w:adjustRightInd w:val="0"/>
        <w:ind w:firstLine="709"/>
        <w:jc w:val="both"/>
      </w:pPr>
      <w:r w:rsidRPr="0083621C">
        <w:t xml:space="preserve">Общий объем финансирования подпрограммы в 2020–2035 годах составит </w:t>
      </w:r>
      <w:r w:rsidR="006E78C6">
        <w:t>3402,5</w:t>
      </w:r>
      <w:r w:rsidRPr="0083621C">
        <w:t xml:space="preserve">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t>в 2020 году – 106,0 тыс. рублей;</w:t>
      </w:r>
    </w:p>
    <w:p w:rsidR="004A2F5E" w:rsidRPr="0083621C" w:rsidRDefault="004A2F5E" w:rsidP="004A2F5E">
      <w:pPr>
        <w:autoSpaceDE w:val="0"/>
        <w:autoSpaceDN w:val="0"/>
        <w:adjustRightInd w:val="0"/>
        <w:ind w:firstLine="709"/>
        <w:jc w:val="both"/>
        <w:rPr>
          <w:lang w:eastAsia="en-US"/>
        </w:rPr>
      </w:pPr>
      <w:r>
        <w:rPr>
          <w:lang w:eastAsia="en-US"/>
        </w:rPr>
        <w:t xml:space="preserve">в 2021 году – 171,6 </w:t>
      </w:r>
      <w:r w:rsidRPr="0083621C">
        <w:rPr>
          <w:lang w:eastAsia="en-US"/>
        </w:rPr>
        <w:t>тыс. рублей;</w:t>
      </w:r>
    </w:p>
    <w:p w:rsidR="004A2F5E" w:rsidRPr="0083621C" w:rsidRDefault="004A2F5E" w:rsidP="004A2F5E">
      <w:pPr>
        <w:autoSpaceDE w:val="0"/>
        <w:autoSpaceDN w:val="0"/>
        <w:adjustRightInd w:val="0"/>
        <w:ind w:firstLine="709"/>
        <w:jc w:val="both"/>
        <w:rPr>
          <w:lang w:eastAsia="en-US"/>
        </w:rPr>
      </w:pPr>
      <w:r w:rsidRPr="006E78C6">
        <w:rPr>
          <w:lang w:eastAsia="en-US"/>
        </w:rPr>
        <w:t xml:space="preserve">в 2022 году – </w:t>
      </w:r>
      <w:r w:rsidR="006E78C6" w:rsidRPr="006E78C6">
        <w:rPr>
          <w:lang w:eastAsia="en-US"/>
        </w:rPr>
        <w:t>258,4</w:t>
      </w:r>
      <w:r w:rsidRPr="006E78C6">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2023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2024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Pr>
          <w:lang w:eastAsia="en-US"/>
        </w:rPr>
        <w:t>в 2025 году – 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2026–2030 годах – </w:t>
      </w:r>
      <w:r>
        <w:rPr>
          <w:lang w:eastAsia="en-US"/>
        </w:rPr>
        <w:t>1102,5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2031–2035 годах – </w:t>
      </w:r>
      <w:r>
        <w:rPr>
          <w:lang w:eastAsia="en-US"/>
        </w:rPr>
        <w:t xml:space="preserve">1102,5 </w:t>
      </w:r>
      <w:r w:rsidRPr="0083621C">
        <w:rPr>
          <w:lang w:eastAsia="en-US"/>
        </w:rPr>
        <w:t>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из них средства:</w:t>
      </w:r>
    </w:p>
    <w:p w:rsidR="004A2F5E" w:rsidRPr="0083621C" w:rsidRDefault="004A2F5E" w:rsidP="004A2F5E">
      <w:pPr>
        <w:autoSpaceDE w:val="0"/>
        <w:autoSpaceDN w:val="0"/>
        <w:adjustRightInd w:val="0"/>
        <w:ind w:firstLine="709"/>
        <w:jc w:val="both"/>
        <w:rPr>
          <w:lang w:eastAsia="en-US"/>
        </w:rPr>
      </w:pPr>
      <w:r w:rsidRPr="0083621C">
        <w:rPr>
          <w:lang w:eastAsia="en-US"/>
        </w:rPr>
        <w:t>федерального бюджета – 0,00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t>в 2020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2021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2022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2023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2024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2025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2026–2030 годах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2031–2035 годах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республиканского бюджета Чувашской Республики – </w:t>
      </w:r>
      <w:r w:rsidR="006E78C6">
        <w:rPr>
          <w:lang w:eastAsia="en-US"/>
        </w:rPr>
        <w:t>3402,5</w:t>
      </w:r>
      <w:r w:rsidRPr="0083621C">
        <w:rPr>
          <w:lang w:eastAsia="en-US"/>
        </w:rPr>
        <w:t xml:space="preserve">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t>в 2020 году – 106,0 тыс. рублей;</w:t>
      </w:r>
    </w:p>
    <w:p w:rsidR="004A2F5E" w:rsidRPr="0083621C" w:rsidRDefault="004A2F5E" w:rsidP="004A2F5E">
      <w:pPr>
        <w:autoSpaceDE w:val="0"/>
        <w:autoSpaceDN w:val="0"/>
        <w:adjustRightInd w:val="0"/>
        <w:ind w:firstLine="709"/>
        <w:jc w:val="both"/>
        <w:rPr>
          <w:lang w:eastAsia="en-US"/>
        </w:rPr>
      </w:pPr>
      <w:r>
        <w:rPr>
          <w:lang w:eastAsia="en-US"/>
        </w:rPr>
        <w:t xml:space="preserve">в 2021 году – 171,6 </w:t>
      </w:r>
      <w:r w:rsidRPr="0083621C">
        <w:rPr>
          <w:lang w:eastAsia="en-US"/>
        </w:rPr>
        <w:t>тыс. рублей;</w:t>
      </w:r>
    </w:p>
    <w:p w:rsidR="004A2F5E" w:rsidRPr="0083621C" w:rsidRDefault="004A2F5E" w:rsidP="004A2F5E">
      <w:pPr>
        <w:autoSpaceDE w:val="0"/>
        <w:autoSpaceDN w:val="0"/>
        <w:adjustRightInd w:val="0"/>
        <w:ind w:firstLine="709"/>
        <w:jc w:val="both"/>
        <w:rPr>
          <w:lang w:eastAsia="en-US"/>
        </w:rPr>
      </w:pPr>
      <w:r w:rsidRPr="006E78C6">
        <w:rPr>
          <w:lang w:eastAsia="en-US"/>
        </w:rPr>
        <w:t xml:space="preserve">в 2022 году – </w:t>
      </w:r>
      <w:r w:rsidR="006E78C6" w:rsidRPr="006E78C6">
        <w:rPr>
          <w:lang w:eastAsia="en-US"/>
        </w:rPr>
        <w:t>258,4</w:t>
      </w:r>
      <w:r w:rsidRPr="006E78C6">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2023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2024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Pr>
          <w:lang w:eastAsia="en-US"/>
        </w:rPr>
        <w:t>в 2025 году – 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2026–2030 годах – </w:t>
      </w:r>
      <w:r>
        <w:rPr>
          <w:lang w:eastAsia="en-US"/>
        </w:rPr>
        <w:t>1102,5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2031–2035 годах – </w:t>
      </w:r>
      <w:r>
        <w:rPr>
          <w:lang w:eastAsia="en-US"/>
        </w:rPr>
        <w:t xml:space="preserve">1102,5 </w:t>
      </w:r>
      <w:r w:rsidRPr="0083621C">
        <w:rPr>
          <w:lang w:eastAsia="en-US"/>
        </w:rPr>
        <w:t>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бюджета Канашского района Чувашской Республики – 0,00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t>в 2020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lastRenderedPageBreak/>
        <w:t>в 2021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2022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2023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2024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2025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2026–2030 годах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2031–2035 годах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внебюджетных источников – 0,00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t>в 2020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2021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2022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2023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2024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2025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2026–2030 годах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2031–2035 годах – 0,00 тыс. рублей.</w:t>
      </w:r>
    </w:p>
    <w:p w:rsidR="003424EF" w:rsidRPr="0083621C" w:rsidRDefault="003424EF" w:rsidP="003424EF">
      <w:pPr>
        <w:autoSpaceDE w:val="0"/>
        <w:autoSpaceDN w:val="0"/>
        <w:adjustRightInd w:val="0"/>
        <w:ind w:firstLine="709"/>
        <w:jc w:val="both"/>
      </w:pPr>
      <w:r w:rsidRPr="0083621C">
        <w:t>Объемы финансирования подпрограммы подлежат ежегодному уточнению исходя из реальных возможностей бюджетов всех уровней.</w:t>
      </w:r>
    </w:p>
    <w:p w:rsidR="003424EF" w:rsidRPr="003424EF" w:rsidRDefault="003424EF" w:rsidP="003424EF">
      <w:pPr>
        <w:autoSpaceDE w:val="0"/>
        <w:autoSpaceDN w:val="0"/>
        <w:adjustRightInd w:val="0"/>
        <w:ind w:firstLine="709"/>
        <w:jc w:val="both"/>
        <w:rPr>
          <w:lang w:eastAsia="en-US"/>
        </w:rPr>
      </w:pPr>
      <w:r w:rsidRPr="0083621C">
        <w:rPr>
          <w:lang w:eastAsia="en-US"/>
        </w:rPr>
        <w:t xml:space="preserve">Ресурсное обеспечение реализации подпрограммы за счет всех источников финансирования приведено в приложении </w:t>
      </w:r>
      <w:r w:rsidR="002640C7">
        <w:rPr>
          <w:lang w:eastAsia="en-US"/>
        </w:rPr>
        <w:t xml:space="preserve">№ 2 </w:t>
      </w:r>
      <w:r w:rsidRPr="0083621C">
        <w:rPr>
          <w:lang w:eastAsia="en-US"/>
        </w:rPr>
        <w:t>к настоящей подпрограмме.</w:t>
      </w:r>
    </w:p>
    <w:p w:rsidR="003424EF" w:rsidRPr="003424EF" w:rsidRDefault="003424EF" w:rsidP="003424EF">
      <w:pPr>
        <w:jc w:val="both"/>
      </w:pPr>
    </w:p>
    <w:p w:rsidR="003424EF" w:rsidRDefault="003424EF" w:rsidP="003424EF">
      <w:pPr>
        <w:ind w:left="9400"/>
        <w:jc w:val="both"/>
        <w:sectPr w:rsidR="003424EF" w:rsidSect="003424EF">
          <w:pgSz w:w="11906" w:h="16838"/>
          <w:pgMar w:top="567" w:right="850" w:bottom="1134" w:left="1985" w:header="708" w:footer="708" w:gutter="0"/>
          <w:cols w:space="708"/>
          <w:docGrid w:linePitch="360"/>
        </w:sectPr>
      </w:pPr>
    </w:p>
    <w:p w:rsidR="003424EF" w:rsidRPr="003424EF" w:rsidRDefault="003424EF" w:rsidP="003424EF">
      <w:pPr>
        <w:ind w:left="9400"/>
        <w:rPr>
          <w:sz w:val="20"/>
          <w:szCs w:val="20"/>
        </w:rPr>
      </w:pPr>
      <w:r w:rsidRPr="003424EF">
        <w:rPr>
          <w:sz w:val="20"/>
          <w:szCs w:val="20"/>
        </w:rPr>
        <w:lastRenderedPageBreak/>
        <w:t>Приложение № 1</w:t>
      </w:r>
    </w:p>
    <w:p w:rsidR="003424EF" w:rsidRPr="003424EF" w:rsidRDefault="003424EF" w:rsidP="003424EF">
      <w:pPr>
        <w:ind w:left="9400"/>
        <w:jc w:val="both"/>
        <w:rPr>
          <w:sz w:val="20"/>
          <w:szCs w:val="20"/>
        </w:rPr>
      </w:pPr>
      <w:r w:rsidRPr="003424EF">
        <w:rPr>
          <w:sz w:val="20"/>
          <w:szCs w:val="20"/>
        </w:rPr>
        <w:t>к подпрограмме «Развитие ветеринарии в Канашском районе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 2035 гг.</w:t>
      </w:r>
    </w:p>
    <w:p w:rsidR="003424EF" w:rsidRPr="003424EF" w:rsidRDefault="003424EF" w:rsidP="003424EF">
      <w:pPr>
        <w:ind w:firstLine="567"/>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о целевых индикаторах и показателях подпрограммы «Развитие ветеринарии в Канашском районе Чувашской Республики» муниципальной программы Канашского района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2020 -2035 гг., и их значениях</w:t>
      </w:r>
    </w:p>
    <w:tbl>
      <w:tblPr>
        <w:tblW w:w="5000" w:type="pct"/>
        <w:tblCellMar>
          <w:left w:w="62" w:type="dxa"/>
          <w:right w:w="62" w:type="dxa"/>
        </w:tblCellMar>
        <w:tblLook w:val="0000" w:firstRow="0" w:lastRow="0" w:firstColumn="0" w:lastColumn="0" w:noHBand="0" w:noVBand="0"/>
      </w:tblPr>
      <w:tblGrid>
        <w:gridCol w:w="454"/>
        <w:gridCol w:w="4100"/>
        <w:gridCol w:w="1940"/>
        <w:gridCol w:w="1005"/>
        <w:gridCol w:w="952"/>
        <w:gridCol w:w="964"/>
        <w:gridCol w:w="1046"/>
        <w:gridCol w:w="984"/>
        <w:gridCol w:w="987"/>
        <w:gridCol w:w="1131"/>
        <w:gridCol w:w="1131"/>
      </w:tblGrid>
      <w:tr w:rsidR="003424EF" w:rsidRPr="003424EF" w:rsidTr="003424EF">
        <w:trPr>
          <w:trHeight w:val="144"/>
          <w:tblHeader/>
        </w:trPr>
        <w:tc>
          <w:tcPr>
            <w:tcW w:w="154"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proofErr w:type="spellStart"/>
            <w:r w:rsidRPr="003424EF">
              <w:rPr>
                <w:sz w:val="22"/>
                <w:szCs w:val="22"/>
              </w:rPr>
              <w:t>пп</w:t>
            </w:r>
            <w:proofErr w:type="spellEnd"/>
          </w:p>
        </w:tc>
        <w:tc>
          <w:tcPr>
            <w:tcW w:w="1395"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66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924746" w:rsidP="003424EF">
            <w:pPr>
              <w:widowControl w:val="0"/>
              <w:autoSpaceDE w:val="0"/>
              <w:autoSpaceDN w:val="0"/>
              <w:adjustRightInd w:val="0"/>
              <w:jc w:val="center"/>
              <w:rPr>
                <w:sz w:val="22"/>
                <w:szCs w:val="22"/>
              </w:rPr>
            </w:pPr>
            <w:r w:rsidRPr="003424EF">
              <w:rPr>
                <w:sz w:val="22"/>
                <w:szCs w:val="22"/>
              </w:rPr>
              <w:t>И</w:t>
            </w:r>
            <w:r w:rsidR="003424EF" w:rsidRPr="003424EF">
              <w:rPr>
                <w:sz w:val="22"/>
                <w:szCs w:val="22"/>
              </w:rPr>
              <w:t>зм</w:t>
            </w:r>
            <w:r>
              <w:rPr>
                <w:sz w:val="22"/>
                <w:szCs w:val="22"/>
              </w:rPr>
              <w:t>3</w:t>
            </w:r>
            <w:r w:rsidR="003424EF" w:rsidRPr="003424EF">
              <w:rPr>
                <w:sz w:val="22"/>
                <w:szCs w:val="22"/>
              </w:rPr>
              <w:t>ерения</w:t>
            </w:r>
          </w:p>
        </w:tc>
        <w:tc>
          <w:tcPr>
            <w:tcW w:w="2790"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54"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1395"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66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54"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66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r>
      <w:tr w:rsidR="003424EF" w:rsidRPr="003424EF" w:rsidTr="003424EF">
        <w:trPr>
          <w:trHeight w:val="144"/>
        </w:trPr>
        <w:tc>
          <w:tcPr>
            <w:tcW w:w="5000" w:type="pct"/>
            <w:gridSpan w:val="11"/>
          </w:tcPr>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Pr>
          <w:p w:rsidR="003424EF" w:rsidRPr="003424EF" w:rsidRDefault="000B3313" w:rsidP="003424EF">
            <w:pPr>
              <w:widowControl w:val="0"/>
              <w:autoSpaceDE w:val="0"/>
              <w:autoSpaceDN w:val="0"/>
              <w:adjustRightInd w:val="0"/>
              <w:jc w:val="both"/>
              <w:rPr>
                <w:sz w:val="22"/>
                <w:szCs w:val="22"/>
              </w:rPr>
            </w:pPr>
            <w:r>
              <w:rPr>
                <w:sz w:val="22"/>
                <w:szCs w:val="22"/>
              </w:rPr>
              <w:t>О</w:t>
            </w:r>
            <w:r w:rsidRPr="000B3313">
              <w:rPr>
                <w:sz w:val="22"/>
                <w:szCs w:val="22"/>
              </w:rPr>
              <w:t>беспечение эпизоотического и ветеринарно-санитарного благополучия на территории Канашского района Чувашской Республики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bl>
    <w:p w:rsidR="003424EF" w:rsidRPr="003424EF" w:rsidRDefault="003424EF" w:rsidP="003424EF">
      <w:pPr>
        <w:ind w:left="9400"/>
        <w:jc w:val="both"/>
        <w:rPr>
          <w:sz w:val="20"/>
          <w:szCs w:val="20"/>
        </w:rPr>
      </w:pPr>
    </w:p>
    <w:p w:rsidR="003424EF" w:rsidRPr="003424EF" w:rsidRDefault="003424EF" w:rsidP="003424EF">
      <w:pPr>
        <w:ind w:left="9400"/>
        <w:jc w:val="both"/>
        <w:rPr>
          <w:sz w:val="20"/>
          <w:szCs w:val="20"/>
        </w:rPr>
        <w:sectPr w:rsidR="003424EF" w:rsidRPr="003424EF" w:rsidSect="003424EF">
          <w:pgSz w:w="16838" w:h="11906" w:orient="landscape"/>
          <w:pgMar w:top="993" w:right="1134" w:bottom="1134" w:left="1134" w:header="992" w:footer="709" w:gutter="0"/>
          <w:pgNumType w:start="1"/>
          <w:cols w:space="708"/>
          <w:titlePg/>
          <w:docGrid w:linePitch="360"/>
        </w:sectPr>
      </w:pPr>
    </w:p>
    <w:p w:rsidR="003424EF" w:rsidRPr="003424EF" w:rsidRDefault="003424EF" w:rsidP="003424EF">
      <w:pPr>
        <w:ind w:left="9400"/>
        <w:jc w:val="both"/>
        <w:rPr>
          <w:sz w:val="20"/>
          <w:szCs w:val="20"/>
        </w:rPr>
      </w:pPr>
      <w:r w:rsidRPr="003424EF">
        <w:rPr>
          <w:sz w:val="20"/>
          <w:szCs w:val="20"/>
        </w:rPr>
        <w:lastRenderedPageBreak/>
        <w:t>Приложение № 2</w:t>
      </w:r>
    </w:p>
    <w:p w:rsidR="003424EF" w:rsidRPr="003424EF" w:rsidRDefault="003424EF" w:rsidP="003424EF">
      <w:pPr>
        <w:ind w:left="9400"/>
        <w:jc w:val="both"/>
        <w:rPr>
          <w:sz w:val="20"/>
          <w:szCs w:val="20"/>
        </w:rPr>
      </w:pPr>
      <w:r w:rsidRPr="003424EF">
        <w:rPr>
          <w:sz w:val="20"/>
          <w:szCs w:val="20"/>
        </w:rPr>
        <w:t>к подпрограмме «Развитие ветеринарии в Канашском районе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 2035 гг.</w:t>
      </w: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rPr>
          <w:b/>
        </w:rPr>
      </w:pPr>
      <w:r w:rsidRPr="003424EF">
        <w:rPr>
          <w:b/>
        </w:rPr>
        <w:t>реализации подпрограммы «</w:t>
      </w:r>
      <w:r w:rsidRPr="003424EF">
        <w:rPr>
          <w:b/>
          <w:lang w:eastAsia="en-US"/>
        </w:rPr>
        <w:t>Р</w:t>
      </w:r>
      <w:r w:rsidRPr="003424EF">
        <w:rPr>
          <w:b/>
        </w:rPr>
        <w:t>азвитие ветеринарии в Канашском районе Чувашской Республики» муниципальной</w:t>
      </w:r>
    </w:p>
    <w:p w:rsidR="003424EF" w:rsidRPr="003424EF" w:rsidRDefault="003424EF" w:rsidP="003424EF">
      <w:pPr>
        <w:autoSpaceDE w:val="0"/>
        <w:autoSpaceDN w:val="0"/>
        <w:adjustRightInd w:val="0"/>
        <w:jc w:val="center"/>
        <w:rPr>
          <w:lang w:eastAsia="en-US"/>
        </w:rPr>
      </w:pPr>
      <w:r w:rsidRPr="003424EF">
        <w:rPr>
          <w:b/>
        </w:rPr>
        <w:t>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widowControl w:val="0"/>
        <w:autoSpaceDE w:val="0"/>
        <w:autoSpaceDN w:val="0"/>
        <w:jc w:val="both"/>
        <w:outlineLvl w:val="0"/>
        <w:rPr>
          <w:sz w:val="26"/>
          <w:szCs w:val="26"/>
        </w:rPr>
      </w:pPr>
    </w:p>
    <w:p w:rsidR="003424EF" w:rsidRPr="003424EF" w:rsidRDefault="003424EF" w:rsidP="003424EF">
      <w:pPr>
        <w:widowControl w:val="0"/>
        <w:suppressAutoHyphens/>
        <w:rPr>
          <w:sz w:val="2"/>
        </w:rPr>
      </w:pPr>
    </w:p>
    <w:tbl>
      <w:tblPr>
        <w:tblW w:w="5184" w:type="pct"/>
        <w:tblInd w:w="-298" w:type="dxa"/>
        <w:tblLayout w:type="fixed"/>
        <w:tblCellMar>
          <w:left w:w="62" w:type="dxa"/>
          <w:right w:w="62" w:type="dxa"/>
        </w:tblCellMar>
        <w:tblLook w:val="0000" w:firstRow="0" w:lastRow="0" w:firstColumn="0" w:lastColumn="0" w:noHBand="0" w:noVBand="0"/>
      </w:tblPr>
      <w:tblGrid>
        <w:gridCol w:w="749"/>
        <w:gridCol w:w="2361"/>
        <w:gridCol w:w="1648"/>
        <w:gridCol w:w="1941"/>
        <w:gridCol w:w="1743"/>
        <w:gridCol w:w="817"/>
        <w:gridCol w:w="829"/>
        <w:gridCol w:w="835"/>
        <w:gridCol w:w="823"/>
        <w:gridCol w:w="817"/>
        <w:gridCol w:w="817"/>
        <w:gridCol w:w="990"/>
        <w:gridCol w:w="865"/>
      </w:tblGrid>
      <w:tr w:rsidR="003424EF" w:rsidRPr="003424EF" w:rsidTr="00096A9C">
        <w:tc>
          <w:tcPr>
            <w:tcW w:w="246"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Статус</w:t>
            </w:r>
          </w:p>
        </w:tc>
        <w:tc>
          <w:tcPr>
            <w:tcW w:w="775"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Наимено</w:t>
            </w:r>
            <w:r w:rsidR="0089018F">
              <w:rPr>
                <w:sz w:val="18"/>
                <w:szCs w:val="18"/>
              </w:rPr>
              <w:t>вание подпрограммы муниципально</w:t>
            </w:r>
            <w:r w:rsidRPr="003424EF">
              <w:rPr>
                <w:sz w:val="18"/>
                <w:szCs w:val="18"/>
              </w:rPr>
              <w:t xml:space="preserve">й программы Канашского </w:t>
            </w:r>
            <w:r w:rsidR="0089018F" w:rsidRPr="003424EF">
              <w:rPr>
                <w:sz w:val="18"/>
                <w:szCs w:val="18"/>
              </w:rPr>
              <w:t>района Чувашской</w:t>
            </w:r>
            <w:r w:rsidRPr="003424EF">
              <w:rPr>
                <w:sz w:val="18"/>
                <w:szCs w:val="18"/>
              </w:rPr>
              <w:t xml:space="preserve"> Республики</w:t>
            </w:r>
          </w:p>
        </w:tc>
        <w:tc>
          <w:tcPr>
            <w:tcW w:w="541"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Задача под</w:t>
            </w:r>
            <w:r w:rsidRPr="003424EF">
              <w:rPr>
                <w:sz w:val="18"/>
                <w:szCs w:val="18"/>
              </w:rPr>
              <w:softHyphen/>
              <w:t xml:space="preserve">программы муниципальной программы Канашского </w:t>
            </w:r>
            <w:r w:rsidR="0089018F" w:rsidRPr="003424EF">
              <w:rPr>
                <w:sz w:val="18"/>
                <w:szCs w:val="18"/>
              </w:rPr>
              <w:t>района Чувашской</w:t>
            </w:r>
            <w:r w:rsidRPr="003424EF">
              <w:rPr>
                <w:sz w:val="18"/>
                <w:szCs w:val="18"/>
              </w:rPr>
              <w:t xml:space="preserve"> Республики</w:t>
            </w:r>
          </w:p>
        </w:tc>
        <w:tc>
          <w:tcPr>
            <w:tcW w:w="637"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Ответственный исполнитель, соисполнитель</w:t>
            </w:r>
          </w:p>
        </w:tc>
        <w:tc>
          <w:tcPr>
            <w:tcW w:w="572"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Источники финансирования</w:t>
            </w:r>
          </w:p>
        </w:tc>
        <w:tc>
          <w:tcPr>
            <w:tcW w:w="2229"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Расходы по годам, тыс. рублей</w:t>
            </w:r>
          </w:p>
        </w:tc>
      </w:tr>
      <w:tr w:rsidR="003424EF" w:rsidRPr="003424EF" w:rsidTr="00096A9C">
        <w:tc>
          <w:tcPr>
            <w:tcW w:w="246"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775"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541"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637"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572"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2020</w:t>
            </w:r>
          </w:p>
        </w:tc>
        <w:tc>
          <w:tcPr>
            <w:tcW w:w="2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2021</w:t>
            </w:r>
          </w:p>
        </w:tc>
        <w:tc>
          <w:tcPr>
            <w:tcW w:w="27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2022</w:t>
            </w:r>
          </w:p>
        </w:tc>
        <w:tc>
          <w:tcPr>
            <w:tcW w:w="27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2023</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2024</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2025</w:t>
            </w:r>
          </w:p>
        </w:tc>
        <w:tc>
          <w:tcPr>
            <w:tcW w:w="32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2026–2030</w:t>
            </w:r>
          </w:p>
        </w:tc>
        <w:tc>
          <w:tcPr>
            <w:tcW w:w="284"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2031–2035</w:t>
            </w:r>
          </w:p>
        </w:tc>
      </w:tr>
      <w:tr w:rsidR="003424EF" w:rsidRPr="003424EF" w:rsidTr="00096A9C">
        <w:tc>
          <w:tcPr>
            <w:tcW w:w="246"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sz w:val="18"/>
                <w:szCs w:val="18"/>
              </w:rPr>
            </w:pPr>
            <w:r w:rsidRPr="003424EF">
              <w:rPr>
                <w:sz w:val="18"/>
                <w:szCs w:val="18"/>
              </w:rPr>
              <w:t>1</w:t>
            </w:r>
          </w:p>
        </w:tc>
        <w:tc>
          <w:tcPr>
            <w:tcW w:w="77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2</w:t>
            </w:r>
          </w:p>
        </w:tc>
        <w:tc>
          <w:tcPr>
            <w:tcW w:w="541"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3</w:t>
            </w:r>
          </w:p>
        </w:tc>
        <w:tc>
          <w:tcPr>
            <w:tcW w:w="63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4</w:t>
            </w:r>
          </w:p>
        </w:tc>
        <w:tc>
          <w:tcPr>
            <w:tcW w:w="5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9</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10</w:t>
            </w:r>
          </w:p>
        </w:tc>
        <w:tc>
          <w:tcPr>
            <w:tcW w:w="2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11</w:t>
            </w:r>
          </w:p>
        </w:tc>
        <w:tc>
          <w:tcPr>
            <w:tcW w:w="27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12</w:t>
            </w:r>
          </w:p>
        </w:tc>
        <w:tc>
          <w:tcPr>
            <w:tcW w:w="27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13</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14</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15</w:t>
            </w:r>
          </w:p>
        </w:tc>
        <w:tc>
          <w:tcPr>
            <w:tcW w:w="32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16</w:t>
            </w:r>
          </w:p>
        </w:tc>
        <w:tc>
          <w:tcPr>
            <w:tcW w:w="284"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17</w:t>
            </w:r>
          </w:p>
        </w:tc>
      </w:tr>
      <w:tr w:rsidR="00CA54A4" w:rsidRPr="003424EF" w:rsidTr="0023140F">
        <w:tc>
          <w:tcPr>
            <w:tcW w:w="246" w:type="pct"/>
            <w:vMerge w:val="restart"/>
            <w:tcBorders>
              <w:top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rPr>
                <w:b/>
                <w:sz w:val="18"/>
                <w:szCs w:val="18"/>
              </w:rPr>
            </w:pPr>
            <w:r w:rsidRPr="003424EF">
              <w:rPr>
                <w:b/>
                <w:sz w:val="18"/>
                <w:szCs w:val="18"/>
              </w:rPr>
              <w:t>Под</w:t>
            </w:r>
            <w:r w:rsidRPr="003424EF">
              <w:rPr>
                <w:b/>
                <w:sz w:val="18"/>
                <w:szCs w:val="18"/>
              </w:rPr>
              <w:softHyphen/>
              <w:t>программа</w:t>
            </w:r>
          </w:p>
        </w:tc>
        <w:tc>
          <w:tcPr>
            <w:tcW w:w="775" w:type="pct"/>
            <w:vMerge w:val="restart"/>
            <w:tcBorders>
              <w:top w:val="single" w:sz="4" w:space="0" w:color="auto"/>
              <w:left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jc w:val="both"/>
              <w:rPr>
                <w:b/>
                <w:sz w:val="18"/>
                <w:szCs w:val="18"/>
              </w:rPr>
            </w:pPr>
            <w:r w:rsidRPr="003424EF">
              <w:rPr>
                <w:b/>
                <w:sz w:val="18"/>
                <w:szCs w:val="18"/>
              </w:rPr>
              <w:t>«Развитие ветеринарии в Канашском районе Чувашской Республики»</w:t>
            </w:r>
          </w:p>
        </w:tc>
        <w:tc>
          <w:tcPr>
            <w:tcW w:w="541" w:type="pct"/>
            <w:vMerge w:val="restart"/>
            <w:tcBorders>
              <w:top w:val="single" w:sz="4" w:space="0" w:color="auto"/>
              <w:left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jc w:val="both"/>
              <w:rPr>
                <w:b/>
                <w:sz w:val="18"/>
                <w:szCs w:val="18"/>
              </w:rPr>
            </w:pPr>
          </w:p>
        </w:tc>
        <w:tc>
          <w:tcPr>
            <w:tcW w:w="637" w:type="pct"/>
            <w:vMerge w:val="restart"/>
          </w:tcPr>
          <w:p w:rsidR="00CA54A4" w:rsidRPr="0097788E" w:rsidRDefault="00CA54A4" w:rsidP="00CA54A4">
            <w:pPr>
              <w:rPr>
                <w:b/>
                <w:sz w:val="20"/>
                <w:szCs w:val="20"/>
              </w:rPr>
            </w:pPr>
            <w:r w:rsidRPr="0097788E">
              <w:rPr>
                <w:b/>
                <w:sz w:val="20"/>
                <w:szCs w:val="20"/>
              </w:rPr>
              <w:t xml:space="preserve">ответственный исполнитель </w:t>
            </w:r>
            <w:r w:rsidR="00924746" w:rsidRPr="0097788E">
              <w:rPr>
                <w:b/>
                <w:sz w:val="20"/>
                <w:szCs w:val="20"/>
              </w:rPr>
              <w:t>– БУ</w:t>
            </w:r>
            <w:r w:rsidRPr="0097788E">
              <w:rPr>
                <w:b/>
                <w:sz w:val="20"/>
                <w:szCs w:val="20"/>
              </w:rPr>
              <w:t xml:space="preserve"> «Канашская станция по борьбе с болезнями животных» Госветслужбы Чувашии (по согласованию),</w:t>
            </w:r>
          </w:p>
          <w:p w:rsidR="00CA54A4" w:rsidRPr="0097788E" w:rsidRDefault="00CA54A4" w:rsidP="00CA54A4">
            <w:pPr>
              <w:rPr>
                <w:b/>
                <w:sz w:val="20"/>
                <w:szCs w:val="20"/>
              </w:rPr>
            </w:pPr>
            <w:r w:rsidRPr="0097788E">
              <w:rPr>
                <w:b/>
                <w:sz w:val="20"/>
                <w:szCs w:val="20"/>
              </w:rPr>
              <w:t>соисполнители - отдел по взаимодействию с организациями АПК</w:t>
            </w:r>
          </w:p>
        </w:tc>
        <w:tc>
          <w:tcPr>
            <w:tcW w:w="572" w:type="pct"/>
            <w:tcBorders>
              <w:top w:val="single" w:sz="4" w:space="0" w:color="auto"/>
              <w:left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jc w:val="both"/>
              <w:rPr>
                <w:b/>
                <w:sz w:val="18"/>
                <w:szCs w:val="18"/>
              </w:rPr>
            </w:pPr>
            <w:r w:rsidRPr="003424EF">
              <w:rPr>
                <w:b/>
                <w:sz w:val="18"/>
                <w:szCs w:val="18"/>
              </w:rPr>
              <w:t>всего</w:t>
            </w:r>
          </w:p>
        </w:tc>
        <w:tc>
          <w:tcPr>
            <w:tcW w:w="268"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sidRPr="0083621C">
              <w:rPr>
                <w:b/>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sidRPr="0083621C">
              <w:rPr>
                <w:b/>
                <w:sz w:val="18"/>
                <w:szCs w:val="18"/>
              </w:rPr>
              <w:t>1</w:t>
            </w:r>
            <w:r>
              <w:rPr>
                <w:b/>
                <w:sz w:val="18"/>
                <w:szCs w:val="18"/>
              </w:rPr>
              <w:t>71,6</w:t>
            </w:r>
          </w:p>
        </w:tc>
        <w:tc>
          <w:tcPr>
            <w:tcW w:w="274" w:type="pct"/>
            <w:tcBorders>
              <w:top w:val="single" w:sz="4" w:space="0" w:color="auto"/>
              <w:left w:val="single" w:sz="4" w:space="0" w:color="auto"/>
              <w:bottom w:val="single" w:sz="4" w:space="0" w:color="auto"/>
              <w:right w:val="single" w:sz="4" w:space="0" w:color="auto"/>
            </w:tcBorders>
          </w:tcPr>
          <w:p w:rsidR="00CA54A4" w:rsidRPr="00924746" w:rsidRDefault="00374F41" w:rsidP="00CA54A4">
            <w:pPr>
              <w:widowControl w:val="0"/>
              <w:autoSpaceDE w:val="0"/>
              <w:autoSpaceDN w:val="0"/>
              <w:adjustRightInd w:val="0"/>
              <w:ind w:left="-113" w:right="-113"/>
              <w:jc w:val="center"/>
              <w:rPr>
                <w:b/>
                <w:sz w:val="18"/>
                <w:szCs w:val="18"/>
              </w:rPr>
            </w:pPr>
            <w:r w:rsidRPr="00924746">
              <w:rPr>
                <w:b/>
                <w:sz w:val="18"/>
                <w:szCs w:val="18"/>
              </w:rPr>
              <w:t>258,4</w:t>
            </w:r>
          </w:p>
        </w:tc>
        <w:tc>
          <w:tcPr>
            <w:tcW w:w="270"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Pr>
                <w:b/>
                <w:sz w:val="18"/>
                <w:szCs w:val="18"/>
              </w:rPr>
              <w:t>2</w:t>
            </w:r>
            <w:r w:rsidRPr="0083621C">
              <w:rPr>
                <w:b/>
                <w:sz w:val="18"/>
                <w:szCs w:val="18"/>
              </w:rPr>
              <w:t>20,</w:t>
            </w:r>
            <w:r>
              <w:rPr>
                <w:b/>
                <w:sz w:val="18"/>
                <w:szCs w:val="18"/>
              </w:rPr>
              <w:t>5</w:t>
            </w:r>
          </w:p>
        </w:tc>
        <w:tc>
          <w:tcPr>
            <w:tcW w:w="268"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Pr>
                <w:b/>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Pr>
                <w:b/>
                <w:sz w:val="18"/>
                <w:szCs w:val="18"/>
              </w:rPr>
              <w:t>2</w:t>
            </w:r>
            <w:r w:rsidRPr="0083621C">
              <w:rPr>
                <w:b/>
                <w:sz w:val="18"/>
                <w:szCs w:val="18"/>
              </w:rPr>
              <w:t>20,</w:t>
            </w:r>
            <w:r>
              <w:rPr>
                <w:b/>
                <w:sz w:val="18"/>
                <w:szCs w:val="18"/>
              </w:rPr>
              <w:t>5</w:t>
            </w:r>
          </w:p>
        </w:tc>
        <w:tc>
          <w:tcPr>
            <w:tcW w:w="325"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Pr>
                <w:b/>
                <w:sz w:val="18"/>
                <w:szCs w:val="18"/>
              </w:rPr>
              <w:t>1102,5</w:t>
            </w:r>
          </w:p>
        </w:tc>
        <w:tc>
          <w:tcPr>
            <w:tcW w:w="284" w:type="pct"/>
            <w:tcBorders>
              <w:top w:val="single" w:sz="4" w:space="0" w:color="auto"/>
              <w:left w:val="single" w:sz="4" w:space="0" w:color="auto"/>
              <w:bottom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Pr>
                <w:b/>
                <w:sz w:val="18"/>
                <w:szCs w:val="18"/>
              </w:rPr>
              <w:t>1102,5</w:t>
            </w:r>
          </w:p>
        </w:tc>
      </w:tr>
      <w:tr w:rsidR="003424EF" w:rsidRPr="003424EF" w:rsidTr="00096A9C">
        <w:tc>
          <w:tcPr>
            <w:tcW w:w="246"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r w:rsidRPr="003424EF">
              <w:rPr>
                <w:b/>
                <w:sz w:val="18"/>
                <w:szCs w:val="18"/>
              </w:rPr>
              <w:t>федеральный бюджет</w:t>
            </w:r>
          </w:p>
        </w:tc>
        <w:tc>
          <w:tcPr>
            <w:tcW w:w="26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3424EF" w:rsidRPr="00924746" w:rsidRDefault="003424EF" w:rsidP="003424EF">
            <w:pPr>
              <w:ind w:left="-113" w:right="-113"/>
              <w:jc w:val="center"/>
              <w:rPr>
                <w:b/>
                <w:sz w:val="18"/>
                <w:szCs w:val="18"/>
              </w:rPr>
            </w:pPr>
            <w:r w:rsidRPr="00924746">
              <w:rPr>
                <w:b/>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84" w:type="pct"/>
            <w:tcBorders>
              <w:top w:val="single" w:sz="4" w:space="0" w:color="auto"/>
              <w:left w:val="single" w:sz="4" w:space="0" w:color="auto"/>
              <w:bottom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r w:rsidRPr="003424EF">
              <w:rPr>
                <w:b/>
                <w:sz w:val="18"/>
                <w:szCs w:val="18"/>
              </w:rPr>
              <w:t>республиканский бюджет Чувашской Республики</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89018F">
            <w:pPr>
              <w:widowControl w:val="0"/>
              <w:autoSpaceDE w:val="0"/>
              <w:autoSpaceDN w:val="0"/>
              <w:adjustRightInd w:val="0"/>
              <w:ind w:left="-113" w:right="-113"/>
              <w:jc w:val="center"/>
              <w:rPr>
                <w:b/>
                <w:sz w:val="18"/>
                <w:szCs w:val="18"/>
              </w:rPr>
            </w:pPr>
            <w:r w:rsidRPr="0083621C">
              <w:rPr>
                <w:b/>
                <w:sz w:val="18"/>
                <w:szCs w:val="18"/>
              </w:rPr>
              <w:t>1</w:t>
            </w:r>
            <w:r w:rsidR="0089018F">
              <w:rPr>
                <w:b/>
                <w:sz w:val="18"/>
                <w:szCs w:val="18"/>
              </w:rPr>
              <w:t>71,6</w:t>
            </w:r>
          </w:p>
        </w:tc>
        <w:tc>
          <w:tcPr>
            <w:tcW w:w="274" w:type="pct"/>
            <w:tcBorders>
              <w:top w:val="single" w:sz="4" w:space="0" w:color="auto"/>
              <w:left w:val="single" w:sz="4" w:space="0" w:color="auto"/>
              <w:bottom w:val="single" w:sz="4" w:space="0" w:color="auto"/>
              <w:right w:val="single" w:sz="4" w:space="0" w:color="auto"/>
            </w:tcBorders>
          </w:tcPr>
          <w:p w:rsidR="00096A9C" w:rsidRPr="00924746" w:rsidRDefault="00374F41" w:rsidP="0089018F">
            <w:pPr>
              <w:widowControl w:val="0"/>
              <w:autoSpaceDE w:val="0"/>
              <w:autoSpaceDN w:val="0"/>
              <w:adjustRightInd w:val="0"/>
              <w:ind w:left="-113" w:right="-113"/>
              <w:jc w:val="center"/>
              <w:rPr>
                <w:b/>
                <w:sz w:val="18"/>
                <w:szCs w:val="18"/>
              </w:rPr>
            </w:pPr>
            <w:r w:rsidRPr="00924746">
              <w:rPr>
                <w:b/>
                <w:sz w:val="18"/>
                <w:szCs w:val="18"/>
              </w:rPr>
              <w:t>258,4</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89018F" w:rsidP="0089018F">
            <w:pPr>
              <w:widowControl w:val="0"/>
              <w:autoSpaceDE w:val="0"/>
              <w:autoSpaceDN w:val="0"/>
              <w:adjustRightInd w:val="0"/>
              <w:ind w:left="-113" w:right="-113"/>
              <w:jc w:val="center"/>
              <w:rPr>
                <w:b/>
                <w:sz w:val="18"/>
                <w:szCs w:val="18"/>
              </w:rPr>
            </w:pPr>
            <w:r>
              <w:rPr>
                <w:b/>
                <w:sz w:val="18"/>
                <w:szCs w:val="18"/>
              </w:rPr>
              <w:t>2</w:t>
            </w:r>
            <w:r w:rsidR="00096A9C" w:rsidRPr="0083621C">
              <w:rPr>
                <w:b/>
                <w:sz w:val="18"/>
                <w:szCs w:val="18"/>
              </w:rPr>
              <w:t>20,</w:t>
            </w:r>
            <w:r>
              <w:rPr>
                <w:b/>
                <w:sz w:val="18"/>
                <w:szCs w:val="18"/>
              </w:rPr>
              <w:t>5</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89018F" w:rsidP="00CD120A">
            <w:pPr>
              <w:widowControl w:val="0"/>
              <w:autoSpaceDE w:val="0"/>
              <w:autoSpaceDN w:val="0"/>
              <w:adjustRightInd w:val="0"/>
              <w:ind w:left="-113" w:right="-113"/>
              <w:jc w:val="center"/>
              <w:rPr>
                <w:b/>
                <w:sz w:val="18"/>
                <w:szCs w:val="18"/>
              </w:rPr>
            </w:pPr>
            <w:r>
              <w:rPr>
                <w:b/>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89018F" w:rsidP="0089018F">
            <w:pPr>
              <w:widowControl w:val="0"/>
              <w:autoSpaceDE w:val="0"/>
              <w:autoSpaceDN w:val="0"/>
              <w:adjustRightInd w:val="0"/>
              <w:ind w:left="-113" w:right="-113"/>
              <w:jc w:val="center"/>
              <w:rPr>
                <w:b/>
                <w:sz w:val="18"/>
                <w:szCs w:val="18"/>
              </w:rPr>
            </w:pPr>
            <w:r>
              <w:rPr>
                <w:b/>
                <w:sz w:val="18"/>
                <w:szCs w:val="18"/>
              </w:rPr>
              <w:t>2</w:t>
            </w:r>
            <w:r w:rsidR="00096A9C" w:rsidRPr="0083621C">
              <w:rPr>
                <w:b/>
                <w:sz w:val="18"/>
                <w:szCs w:val="18"/>
              </w:rPr>
              <w:t>20,</w:t>
            </w:r>
            <w:r>
              <w:rPr>
                <w:b/>
                <w:sz w:val="18"/>
                <w:szCs w:val="18"/>
              </w:rPr>
              <w:t>5</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89018F" w:rsidP="0089018F">
            <w:pPr>
              <w:widowControl w:val="0"/>
              <w:autoSpaceDE w:val="0"/>
              <w:autoSpaceDN w:val="0"/>
              <w:adjustRightInd w:val="0"/>
              <w:ind w:left="-113" w:right="-113"/>
              <w:jc w:val="center"/>
              <w:rPr>
                <w:b/>
                <w:sz w:val="18"/>
                <w:szCs w:val="18"/>
              </w:rPr>
            </w:pPr>
            <w:r>
              <w:rPr>
                <w:b/>
                <w:sz w:val="18"/>
                <w:szCs w:val="18"/>
              </w:rPr>
              <w:t>1102,5</w:t>
            </w:r>
          </w:p>
        </w:tc>
        <w:tc>
          <w:tcPr>
            <w:tcW w:w="284" w:type="pct"/>
            <w:tcBorders>
              <w:top w:val="single" w:sz="4" w:space="0" w:color="auto"/>
              <w:left w:val="single" w:sz="4" w:space="0" w:color="auto"/>
              <w:bottom w:val="single" w:sz="4" w:space="0" w:color="auto"/>
            </w:tcBorders>
          </w:tcPr>
          <w:p w:rsidR="00096A9C" w:rsidRPr="0083621C" w:rsidRDefault="0089018F" w:rsidP="00CD120A">
            <w:pPr>
              <w:widowControl w:val="0"/>
              <w:autoSpaceDE w:val="0"/>
              <w:autoSpaceDN w:val="0"/>
              <w:adjustRightInd w:val="0"/>
              <w:ind w:left="-113" w:right="-113"/>
              <w:jc w:val="center"/>
              <w:rPr>
                <w:b/>
                <w:sz w:val="18"/>
                <w:szCs w:val="18"/>
              </w:rPr>
            </w:pPr>
            <w:r>
              <w:rPr>
                <w:b/>
                <w:sz w:val="18"/>
                <w:szCs w:val="18"/>
              </w:rPr>
              <w:t>1102,5</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r w:rsidRPr="003424EF">
              <w:rPr>
                <w:b/>
                <w:sz w:val="18"/>
                <w:szCs w:val="18"/>
              </w:rPr>
              <w:t>бюджет Канашского района</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924746" w:rsidRDefault="00096A9C" w:rsidP="003424EF">
            <w:pPr>
              <w:ind w:left="-113" w:right="-113"/>
              <w:jc w:val="center"/>
              <w:rPr>
                <w:b/>
                <w:sz w:val="18"/>
                <w:szCs w:val="18"/>
              </w:rPr>
            </w:pPr>
            <w:r w:rsidRPr="00924746">
              <w:rPr>
                <w:b/>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84" w:type="pct"/>
            <w:tcBorders>
              <w:top w:val="single" w:sz="4" w:space="0" w:color="auto"/>
              <w:left w:val="single" w:sz="4" w:space="0" w:color="auto"/>
              <w:bottom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r w:rsidRPr="003424EF">
              <w:rPr>
                <w:b/>
                <w:sz w:val="18"/>
                <w:szCs w:val="18"/>
              </w:rPr>
              <w:t>внебюджетные источники</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924746" w:rsidRDefault="00096A9C" w:rsidP="003424EF">
            <w:pPr>
              <w:ind w:left="-113" w:right="-113"/>
              <w:jc w:val="center"/>
              <w:rPr>
                <w:b/>
                <w:sz w:val="18"/>
                <w:szCs w:val="18"/>
              </w:rPr>
            </w:pPr>
            <w:r w:rsidRPr="00924746">
              <w:rPr>
                <w:b/>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84" w:type="pct"/>
            <w:tcBorders>
              <w:top w:val="single" w:sz="4" w:space="0" w:color="auto"/>
              <w:left w:val="single" w:sz="4" w:space="0" w:color="auto"/>
              <w:bottom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r>
      <w:tr w:rsidR="00CA54A4" w:rsidRPr="003424EF" w:rsidTr="0023140F">
        <w:tc>
          <w:tcPr>
            <w:tcW w:w="246" w:type="pct"/>
            <w:vMerge w:val="restart"/>
            <w:tcBorders>
              <w:top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spacing w:line="233" w:lineRule="auto"/>
              <w:rPr>
                <w:sz w:val="18"/>
                <w:szCs w:val="18"/>
              </w:rPr>
            </w:pPr>
            <w:r w:rsidRPr="003424EF">
              <w:rPr>
                <w:sz w:val="18"/>
                <w:szCs w:val="18"/>
              </w:rPr>
              <w:t>Основное мероприятие 1</w:t>
            </w:r>
          </w:p>
        </w:tc>
        <w:tc>
          <w:tcPr>
            <w:tcW w:w="775" w:type="pct"/>
            <w:vMerge w:val="restart"/>
            <w:tcBorders>
              <w:top w:val="single" w:sz="4" w:space="0" w:color="auto"/>
              <w:left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spacing w:line="233" w:lineRule="auto"/>
              <w:jc w:val="both"/>
              <w:rPr>
                <w:sz w:val="18"/>
                <w:szCs w:val="18"/>
              </w:rPr>
            </w:pPr>
            <w:r w:rsidRPr="003424EF">
              <w:rPr>
                <w:sz w:val="18"/>
                <w:szCs w:val="18"/>
              </w:rPr>
              <w:t>Предупреждение и ликвидация болезней животных</w:t>
            </w:r>
          </w:p>
        </w:tc>
        <w:tc>
          <w:tcPr>
            <w:tcW w:w="541" w:type="pct"/>
            <w:vMerge w:val="restart"/>
            <w:tcBorders>
              <w:top w:val="single" w:sz="4" w:space="0" w:color="auto"/>
              <w:left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spacing w:line="233" w:lineRule="auto"/>
              <w:jc w:val="both"/>
              <w:rPr>
                <w:sz w:val="18"/>
                <w:szCs w:val="18"/>
              </w:rPr>
            </w:pPr>
            <w:r w:rsidRPr="003424EF">
              <w:rPr>
                <w:sz w:val="18"/>
                <w:szCs w:val="18"/>
              </w:rPr>
              <w:t>предупреждение возникновения и распространения заразных болезней животных</w:t>
            </w:r>
          </w:p>
        </w:tc>
        <w:tc>
          <w:tcPr>
            <w:tcW w:w="637" w:type="pct"/>
            <w:vMerge w:val="restart"/>
          </w:tcPr>
          <w:p w:rsidR="00CA54A4" w:rsidRPr="00CA54A4" w:rsidRDefault="00CA54A4" w:rsidP="00CA54A4">
            <w:pPr>
              <w:rPr>
                <w:sz w:val="20"/>
                <w:szCs w:val="20"/>
              </w:rPr>
            </w:pPr>
            <w:r w:rsidRPr="00CA54A4">
              <w:rPr>
                <w:sz w:val="20"/>
                <w:szCs w:val="20"/>
              </w:rPr>
              <w:t xml:space="preserve">ответственный исполнитель </w:t>
            </w:r>
            <w:r w:rsidR="00CB0895" w:rsidRPr="00CA54A4">
              <w:rPr>
                <w:sz w:val="20"/>
                <w:szCs w:val="20"/>
              </w:rPr>
              <w:t>– БУ</w:t>
            </w:r>
            <w:r w:rsidRPr="00CA54A4">
              <w:rPr>
                <w:sz w:val="20"/>
                <w:szCs w:val="20"/>
              </w:rPr>
              <w:t xml:space="preserve"> «Канашская станция по борьбе с болезнями животных» Госветслужбы Чувашии (по согласованию),</w:t>
            </w:r>
          </w:p>
          <w:p w:rsidR="00CA54A4" w:rsidRPr="00CA54A4" w:rsidRDefault="00CA54A4" w:rsidP="00CA54A4">
            <w:pPr>
              <w:rPr>
                <w:sz w:val="20"/>
                <w:szCs w:val="20"/>
              </w:rPr>
            </w:pPr>
            <w:r w:rsidRPr="00CA54A4">
              <w:rPr>
                <w:sz w:val="20"/>
                <w:szCs w:val="20"/>
              </w:rPr>
              <w:lastRenderedPageBreak/>
              <w:t>соисполнители - отдел по взаимодействию с организациями АПК</w:t>
            </w:r>
          </w:p>
        </w:tc>
        <w:tc>
          <w:tcPr>
            <w:tcW w:w="572" w:type="pct"/>
            <w:tcBorders>
              <w:top w:val="single" w:sz="4" w:space="0" w:color="auto"/>
              <w:left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spacing w:line="233" w:lineRule="auto"/>
              <w:jc w:val="both"/>
              <w:rPr>
                <w:sz w:val="18"/>
                <w:szCs w:val="18"/>
              </w:rPr>
            </w:pPr>
            <w:r w:rsidRPr="003424EF">
              <w:rPr>
                <w:sz w:val="18"/>
                <w:szCs w:val="18"/>
              </w:rPr>
              <w:lastRenderedPageBreak/>
              <w:t>всего</w:t>
            </w:r>
          </w:p>
        </w:tc>
        <w:tc>
          <w:tcPr>
            <w:tcW w:w="268"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171,6</w:t>
            </w:r>
          </w:p>
        </w:tc>
        <w:tc>
          <w:tcPr>
            <w:tcW w:w="274" w:type="pct"/>
            <w:tcBorders>
              <w:top w:val="single" w:sz="4" w:space="0" w:color="auto"/>
              <w:left w:val="single" w:sz="4" w:space="0" w:color="auto"/>
              <w:bottom w:val="single" w:sz="4" w:space="0" w:color="auto"/>
              <w:right w:val="single" w:sz="4" w:space="0" w:color="auto"/>
            </w:tcBorders>
          </w:tcPr>
          <w:p w:rsidR="00CA54A4" w:rsidRPr="00924746" w:rsidRDefault="00374F41" w:rsidP="00CA54A4">
            <w:pPr>
              <w:widowControl w:val="0"/>
              <w:autoSpaceDE w:val="0"/>
              <w:autoSpaceDN w:val="0"/>
              <w:adjustRightInd w:val="0"/>
              <w:ind w:left="-113" w:right="-113"/>
              <w:jc w:val="center"/>
              <w:rPr>
                <w:sz w:val="18"/>
                <w:szCs w:val="18"/>
              </w:rPr>
            </w:pPr>
            <w:r w:rsidRPr="00924746">
              <w:rPr>
                <w:sz w:val="18"/>
                <w:szCs w:val="18"/>
              </w:rPr>
              <w:t>258,4</w:t>
            </w:r>
          </w:p>
        </w:tc>
        <w:tc>
          <w:tcPr>
            <w:tcW w:w="270"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220,5</w:t>
            </w:r>
          </w:p>
        </w:tc>
        <w:tc>
          <w:tcPr>
            <w:tcW w:w="325"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1102,5</w:t>
            </w:r>
          </w:p>
        </w:tc>
        <w:tc>
          <w:tcPr>
            <w:tcW w:w="284" w:type="pct"/>
            <w:tcBorders>
              <w:top w:val="single" w:sz="4" w:space="0" w:color="auto"/>
              <w:left w:val="single" w:sz="4" w:space="0" w:color="auto"/>
              <w:bottom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1102,5</w:t>
            </w:r>
          </w:p>
        </w:tc>
      </w:tr>
      <w:tr w:rsidR="0089018F" w:rsidRPr="003424EF" w:rsidTr="00096A9C">
        <w:tc>
          <w:tcPr>
            <w:tcW w:w="246" w:type="pct"/>
            <w:vMerge/>
            <w:tcBorders>
              <w:top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r w:rsidRPr="003424EF">
              <w:rPr>
                <w:sz w:val="18"/>
                <w:szCs w:val="18"/>
              </w:rPr>
              <w:t>федеральный бюджет</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89018F" w:rsidRPr="00924746" w:rsidRDefault="0089018F" w:rsidP="0089018F">
            <w:pPr>
              <w:ind w:left="-113" w:right="-113"/>
              <w:jc w:val="center"/>
              <w:rPr>
                <w:sz w:val="18"/>
                <w:szCs w:val="18"/>
              </w:rPr>
            </w:pPr>
            <w:r w:rsidRPr="00924746">
              <w:rPr>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84" w:type="pct"/>
            <w:tcBorders>
              <w:top w:val="single" w:sz="4" w:space="0" w:color="auto"/>
              <w:left w:val="single" w:sz="4" w:space="0" w:color="auto"/>
              <w:bottom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r>
      <w:tr w:rsidR="0089018F" w:rsidRPr="003424EF" w:rsidTr="00096A9C">
        <w:tc>
          <w:tcPr>
            <w:tcW w:w="246" w:type="pct"/>
            <w:vMerge/>
            <w:tcBorders>
              <w:top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r w:rsidRPr="003424EF">
              <w:rPr>
                <w:sz w:val="18"/>
                <w:szCs w:val="18"/>
              </w:rPr>
              <w:t>республиканский бюджет Чувашской Республики</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171,6</w:t>
            </w:r>
          </w:p>
        </w:tc>
        <w:tc>
          <w:tcPr>
            <w:tcW w:w="274" w:type="pct"/>
            <w:tcBorders>
              <w:top w:val="single" w:sz="4" w:space="0" w:color="auto"/>
              <w:left w:val="single" w:sz="4" w:space="0" w:color="auto"/>
              <w:bottom w:val="single" w:sz="4" w:space="0" w:color="auto"/>
              <w:right w:val="single" w:sz="4" w:space="0" w:color="auto"/>
            </w:tcBorders>
          </w:tcPr>
          <w:p w:rsidR="0089018F" w:rsidRPr="00924746" w:rsidRDefault="00374F41" w:rsidP="0089018F">
            <w:pPr>
              <w:widowControl w:val="0"/>
              <w:autoSpaceDE w:val="0"/>
              <w:autoSpaceDN w:val="0"/>
              <w:adjustRightInd w:val="0"/>
              <w:ind w:left="-113" w:right="-113"/>
              <w:jc w:val="center"/>
              <w:rPr>
                <w:sz w:val="18"/>
                <w:szCs w:val="18"/>
              </w:rPr>
            </w:pPr>
            <w:r w:rsidRPr="00924746">
              <w:rPr>
                <w:sz w:val="18"/>
                <w:szCs w:val="18"/>
              </w:rPr>
              <w:t>258,4</w:t>
            </w:r>
          </w:p>
        </w:tc>
        <w:tc>
          <w:tcPr>
            <w:tcW w:w="270"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325"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1102,5</w:t>
            </w:r>
          </w:p>
        </w:tc>
        <w:tc>
          <w:tcPr>
            <w:tcW w:w="284" w:type="pct"/>
            <w:tcBorders>
              <w:top w:val="single" w:sz="4" w:space="0" w:color="auto"/>
              <w:left w:val="single" w:sz="4" w:space="0" w:color="auto"/>
              <w:bottom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1102,5</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r w:rsidRPr="003424EF">
              <w:rPr>
                <w:sz w:val="18"/>
                <w:szCs w:val="18"/>
              </w:rPr>
              <w:t>бюджет Канаш-</w:t>
            </w:r>
            <w:proofErr w:type="spellStart"/>
            <w:r w:rsidRPr="003424EF">
              <w:rPr>
                <w:sz w:val="18"/>
                <w:szCs w:val="18"/>
              </w:rPr>
              <w:t>ского</w:t>
            </w:r>
            <w:proofErr w:type="spellEnd"/>
            <w:r w:rsidRPr="003424EF">
              <w:rPr>
                <w:sz w:val="18"/>
                <w:szCs w:val="18"/>
              </w:rPr>
              <w:t xml:space="preserve"> района</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84" w:type="pct"/>
            <w:tcBorders>
              <w:top w:val="single" w:sz="4" w:space="0" w:color="auto"/>
              <w:left w:val="single" w:sz="4" w:space="0" w:color="auto"/>
              <w:bottom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r w:rsidRPr="003424EF">
              <w:rPr>
                <w:sz w:val="18"/>
                <w:szCs w:val="18"/>
              </w:rPr>
              <w:t>внебюджетные источники</w:t>
            </w:r>
          </w:p>
        </w:tc>
        <w:tc>
          <w:tcPr>
            <w:tcW w:w="268"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84" w:type="pct"/>
            <w:tcBorders>
              <w:top w:val="single" w:sz="4" w:space="0" w:color="auto"/>
              <w:left w:val="single" w:sz="4" w:space="0" w:color="auto"/>
              <w:bottom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r>
    </w:tbl>
    <w:p w:rsidR="00032744" w:rsidRDefault="00032744" w:rsidP="003424EF">
      <w:pPr>
        <w:tabs>
          <w:tab w:val="left" w:pos="4920"/>
        </w:tabs>
        <w:ind w:left="3840"/>
        <w:jc w:val="center"/>
        <w:rPr>
          <w:highlight w:val="yellow"/>
        </w:rPr>
      </w:pPr>
    </w:p>
    <w:p w:rsidR="00032744" w:rsidRDefault="00032744" w:rsidP="00032744">
      <w:pPr>
        <w:rPr>
          <w:highlight w:val="yellow"/>
        </w:rPr>
      </w:pPr>
    </w:p>
    <w:p w:rsidR="003424EF" w:rsidRDefault="003424EF" w:rsidP="003424EF">
      <w:pPr>
        <w:tabs>
          <w:tab w:val="left" w:pos="4920"/>
        </w:tabs>
        <w:ind w:left="3840"/>
        <w:jc w:val="center"/>
        <w:rPr>
          <w:highlight w:val="yellow"/>
        </w:rPr>
        <w:sectPr w:rsidR="003424EF" w:rsidSect="00CB0895">
          <w:pgSz w:w="16838" w:h="11906" w:orient="landscape"/>
          <w:pgMar w:top="426" w:right="1134" w:bottom="709" w:left="1134" w:header="992" w:footer="709" w:gutter="0"/>
          <w:pgNumType w:start="1"/>
          <w:cols w:space="708"/>
          <w:titlePg/>
          <w:docGrid w:linePitch="360"/>
        </w:sectPr>
      </w:pPr>
    </w:p>
    <w:p w:rsidR="003424EF" w:rsidRPr="00924746" w:rsidRDefault="003424EF" w:rsidP="003424EF">
      <w:pPr>
        <w:tabs>
          <w:tab w:val="left" w:pos="4440"/>
        </w:tabs>
        <w:ind w:left="5670"/>
        <w:jc w:val="both"/>
        <w:rPr>
          <w:sz w:val="22"/>
          <w:szCs w:val="22"/>
        </w:rPr>
      </w:pPr>
      <w:r w:rsidRPr="00924746">
        <w:rPr>
          <w:sz w:val="22"/>
          <w:szCs w:val="22"/>
        </w:rPr>
        <w:lastRenderedPageBreak/>
        <w:t xml:space="preserve">Приложение №  </w:t>
      </w:r>
      <w:r w:rsidR="004116EB" w:rsidRPr="00924746">
        <w:rPr>
          <w:sz w:val="22"/>
          <w:szCs w:val="22"/>
        </w:rPr>
        <w:t>4</w:t>
      </w:r>
    </w:p>
    <w:p w:rsidR="003424EF" w:rsidRPr="003424EF" w:rsidRDefault="003424EF" w:rsidP="003424EF">
      <w:pPr>
        <w:tabs>
          <w:tab w:val="left" w:pos="4440"/>
        </w:tabs>
        <w:ind w:left="5670"/>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8"/>
          <w:szCs w:val="28"/>
        </w:rPr>
      </w:pPr>
    </w:p>
    <w:p w:rsidR="003424EF" w:rsidRPr="003424EF" w:rsidRDefault="003424EF" w:rsidP="003424EF">
      <w:pPr>
        <w:jc w:val="center"/>
        <w:rPr>
          <w:b/>
        </w:rPr>
      </w:pPr>
      <w:r w:rsidRPr="003424EF">
        <w:rPr>
          <w:b/>
        </w:rPr>
        <w:t xml:space="preserve">П О Д П Р О Г Р А М </w:t>
      </w:r>
      <w:proofErr w:type="spellStart"/>
      <w:r w:rsidRPr="003424EF">
        <w:rPr>
          <w:b/>
        </w:rPr>
        <w:t>М</w:t>
      </w:r>
      <w:proofErr w:type="spellEnd"/>
      <w:r w:rsidRPr="003424EF">
        <w:rPr>
          <w:b/>
        </w:rPr>
        <w:t xml:space="preserve"> А</w:t>
      </w:r>
    </w:p>
    <w:p w:rsidR="003424EF" w:rsidRPr="003424EF" w:rsidRDefault="003424EF" w:rsidP="003424EF">
      <w:pPr>
        <w:jc w:val="center"/>
        <w:rPr>
          <w:b/>
        </w:rPr>
      </w:pPr>
      <w:r w:rsidRPr="003424EF">
        <w:rPr>
          <w:b/>
        </w:rPr>
        <w:t xml:space="preserve">«Развитие отраслей агропромышленного комплекса» муниципальной </w:t>
      </w:r>
    </w:p>
    <w:p w:rsidR="003424EF" w:rsidRPr="003424EF" w:rsidRDefault="003424EF" w:rsidP="003424EF">
      <w:pPr>
        <w:jc w:val="center"/>
        <w:rPr>
          <w:b/>
        </w:rPr>
      </w:pPr>
      <w:r w:rsidRPr="003424EF">
        <w:rPr>
          <w:b/>
        </w:rPr>
        <w:t>программы Канашского района Чувашской Республики «Развитие</w:t>
      </w:r>
    </w:p>
    <w:p w:rsidR="003424EF" w:rsidRPr="003424EF" w:rsidRDefault="003424EF" w:rsidP="003424EF">
      <w:pPr>
        <w:jc w:val="center"/>
        <w:rPr>
          <w:b/>
        </w:rPr>
      </w:pPr>
      <w:r w:rsidRPr="003424EF">
        <w:rPr>
          <w:b/>
        </w:rPr>
        <w:t>сельского хозяйства и регулирование рынка сельскохозяйственной продукции, сырья и продовольствия Канашского района Чувашской Республики»</w:t>
      </w:r>
    </w:p>
    <w:p w:rsidR="003424EF" w:rsidRPr="003424EF" w:rsidRDefault="003424EF" w:rsidP="003424EF">
      <w:pPr>
        <w:jc w:val="center"/>
        <w:rPr>
          <w:b/>
        </w:rPr>
      </w:pPr>
      <w:r w:rsidRPr="003424EF">
        <w:rPr>
          <w:b/>
        </w:rPr>
        <w:t>на 2020-2035 гг.</w:t>
      </w:r>
    </w:p>
    <w:p w:rsidR="003424EF" w:rsidRPr="003424EF" w:rsidRDefault="003424EF" w:rsidP="003424EF">
      <w:pPr>
        <w:jc w:val="center"/>
        <w:rPr>
          <w:b/>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sz w:val="28"/>
          <w:szCs w:val="28"/>
        </w:rPr>
      </w:pPr>
    </w:p>
    <w:tbl>
      <w:tblPr>
        <w:tblW w:w="5000" w:type="pct"/>
        <w:tblCellMar>
          <w:left w:w="62" w:type="dxa"/>
          <w:right w:w="62" w:type="dxa"/>
        </w:tblCellMar>
        <w:tblLook w:val="0000" w:firstRow="0" w:lastRow="0" w:firstColumn="0" w:lastColumn="0" w:noHBand="0" w:noVBand="0"/>
      </w:tblPr>
      <w:tblGrid>
        <w:gridCol w:w="3240"/>
        <w:gridCol w:w="308"/>
        <w:gridCol w:w="5363"/>
      </w:tblGrid>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73" w:type="pct"/>
          </w:tcPr>
          <w:p w:rsidR="003424EF" w:rsidRPr="003424EF" w:rsidRDefault="003424EF" w:rsidP="003424EF">
            <w:pPr>
              <w:autoSpaceDE w:val="0"/>
              <w:autoSpaceDN w:val="0"/>
              <w:adjustRightInd w:val="0"/>
              <w:jc w:val="both"/>
            </w:pPr>
            <w:r w:rsidRPr="003424EF">
              <w:t>–</w:t>
            </w:r>
          </w:p>
        </w:tc>
        <w:tc>
          <w:tcPr>
            <w:tcW w:w="3009" w:type="pct"/>
          </w:tcPr>
          <w:p w:rsidR="003424EF" w:rsidRPr="003424EF" w:rsidRDefault="00433778" w:rsidP="003424EF">
            <w:pPr>
              <w:autoSpaceDE w:val="0"/>
              <w:autoSpaceDN w:val="0"/>
              <w:adjustRightInd w:val="0"/>
              <w:jc w:val="both"/>
              <w:rPr>
                <w:lang w:eastAsia="en-US"/>
              </w:rPr>
            </w:pPr>
            <w:r>
              <w:rPr>
                <w:lang w:eastAsia="en-US"/>
              </w:rPr>
              <w:t>о</w:t>
            </w:r>
            <w:r w:rsidR="003424EF" w:rsidRPr="003424EF">
              <w:rPr>
                <w:lang w:eastAsia="en-US"/>
              </w:rPr>
              <w:t xml:space="preserve">тдел по взаимодействию с организациями АПК администрации Канашского района </w:t>
            </w:r>
            <w:r w:rsidRPr="00433778">
              <w:rPr>
                <w:lang w:eastAsia="en-US"/>
              </w:rPr>
              <w:t>Чувашской Республики</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Соисполнители </w:t>
            </w:r>
          </w:p>
          <w:p w:rsidR="003424EF" w:rsidRPr="003424EF" w:rsidRDefault="003424EF" w:rsidP="003424EF">
            <w:pPr>
              <w:autoSpaceDE w:val="0"/>
              <w:autoSpaceDN w:val="0"/>
              <w:adjustRightInd w:val="0"/>
              <w:jc w:val="both"/>
              <w:rPr>
                <w:lang w:eastAsia="en-US"/>
              </w:rPr>
            </w:pPr>
            <w:r w:rsidRPr="003424EF">
              <w:rPr>
                <w:lang w:eastAsia="en-US"/>
              </w:rPr>
              <w:t>подпрограммы</w:t>
            </w:r>
          </w:p>
        </w:tc>
        <w:tc>
          <w:tcPr>
            <w:tcW w:w="173" w:type="pct"/>
          </w:tcPr>
          <w:p w:rsidR="003424EF" w:rsidRPr="003424EF" w:rsidRDefault="003424EF" w:rsidP="003424EF">
            <w:pPr>
              <w:autoSpaceDE w:val="0"/>
              <w:autoSpaceDN w:val="0"/>
              <w:adjustRightInd w:val="0"/>
              <w:jc w:val="both"/>
            </w:pPr>
            <w:r w:rsidRPr="003424EF">
              <w:rPr>
                <w:lang w:eastAsia="en-US"/>
              </w:rPr>
              <w:t>–</w:t>
            </w:r>
          </w:p>
        </w:tc>
        <w:tc>
          <w:tcPr>
            <w:tcW w:w="3009" w:type="pct"/>
          </w:tcPr>
          <w:p w:rsidR="003424EF" w:rsidRPr="003424EF" w:rsidRDefault="00433778" w:rsidP="003424EF">
            <w:pPr>
              <w:autoSpaceDE w:val="0"/>
              <w:autoSpaceDN w:val="0"/>
              <w:adjustRightInd w:val="0"/>
              <w:jc w:val="both"/>
            </w:pPr>
            <w:r>
              <w:t>г</w:t>
            </w:r>
            <w:r w:rsidR="003424EF" w:rsidRPr="003424EF">
              <w:t>осударственная инспекция по надзору за техническим состоянием самоходных машин и других видов техники Чувашской Республики (по согласованию);</w:t>
            </w:r>
          </w:p>
          <w:p w:rsidR="003424EF" w:rsidRDefault="003424EF" w:rsidP="003424EF">
            <w:pPr>
              <w:autoSpaceDE w:val="0"/>
              <w:autoSpaceDN w:val="0"/>
              <w:adjustRightInd w:val="0"/>
              <w:jc w:val="both"/>
            </w:pPr>
            <w:r w:rsidRPr="003424EF">
              <w:t>сельскохозяйственные организации Канашского района (по согласованию);</w:t>
            </w:r>
          </w:p>
          <w:p w:rsidR="00CB0895" w:rsidRDefault="00CB0895" w:rsidP="00CB0895">
            <w:pPr>
              <w:autoSpaceDE w:val="0"/>
              <w:autoSpaceDN w:val="0"/>
              <w:adjustRightInd w:val="0"/>
              <w:jc w:val="both"/>
            </w:pPr>
            <w:r>
              <w:t>крестьянские (фермерские) хозяйства Канашского района Чувашской Республики (по согласованию);</w:t>
            </w:r>
          </w:p>
          <w:p w:rsidR="00CB0895" w:rsidRPr="003424EF" w:rsidRDefault="00CB0895" w:rsidP="00CB0895">
            <w:pPr>
              <w:autoSpaceDE w:val="0"/>
              <w:autoSpaceDN w:val="0"/>
              <w:adjustRightInd w:val="0"/>
              <w:jc w:val="both"/>
            </w:pPr>
            <w:r>
              <w:t>сельские поселения Канашского района Чувашской Республики (по согласованию)</w:t>
            </w:r>
          </w:p>
          <w:p w:rsidR="003424EF" w:rsidRPr="003424EF" w:rsidRDefault="003424EF" w:rsidP="003424EF">
            <w:pPr>
              <w:autoSpaceDE w:val="0"/>
              <w:autoSpaceDN w:val="0"/>
              <w:adjustRightInd w:val="0"/>
              <w:jc w:val="both"/>
            </w:pPr>
            <w:r w:rsidRPr="003424EF">
              <w:t>Канашский межрайонный отдел Филиала ФГБУ «Россельхозцентр» по ЧР (по согласованию);</w:t>
            </w:r>
          </w:p>
          <w:p w:rsidR="003424EF" w:rsidRPr="003424EF" w:rsidRDefault="00CB0895" w:rsidP="003424EF">
            <w:pPr>
              <w:autoSpaceDE w:val="0"/>
              <w:autoSpaceDN w:val="0"/>
              <w:adjustRightInd w:val="0"/>
              <w:jc w:val="both"/>
            </w:pPr>
            <w:r w:rsidRPr="00CB0895">
              <w:t>сектор экономики управления экономики, имущественных и земельных отношений администрации Канашского района Чувашской Республики</w:t>
            </w: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p>
        </w:tc>
        <w:tc>
          <w:tcPr>
            <w:tcW w:w="173" w:type="pct"/>
          </w:tcPr>
          <w:p w:rsidR="003424EF" w:rsidRPr="003424EF" w:rsidRDefault="003424EF" w:rsidP="003424EF">
            <w:pPr>
              <w:autoSpaceDE w:val="0"/>
              <w:autoSpaceDN w:val="0"/>
              <w:adjustRightInd w:val="0"/>
              <w:jc w:val="both"/>
              <w:rPr>
                <w:lang w:eastAsia="en-US"/>
              </w:rPr>
            </w:pPr>
          </w:p>
        </w:tc>
        <w:tc>
          <w:tcPr>
            <w:tcW w:w="3009" w:type="pct"/>
          </w:tcPr>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Цели подпрограммы </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3424EF" w:rsidRPr="003424EF" w:rsidRDefault="003424EF" w:rsidP="003424EF">
            <w:pPr>
              <w:autoSpaceDE w:val="0"/>
              <w:autoSpaceDN w:val="0"/>
              <w:adjustRightInd w:val="0"/>
              <w:jc w:val="both"/>
              <w:rPr>
                <w:lang w:eastAsia="en-US"/>
              </w:rPr>
            </w:pPr>
            <w:r w:rsidRPr="003424EF">
              <w:rPr>
                <w:lang w:eastAsia="en-US"/>
              </w:rPr>
              <w:t>развитие малых форм хозяйствования;</w:t>
            </w:r>
          </w:p>
          <w:p w:rsidR="003424EF" w:rsidRPr="003424EF" w:rsidRDefault="003424EF" w:rsidP="003424EF">
            <w:pPr>
              <w:autoSpaceDE w:val="0"/>
              <w:autoSpaceDN w:val="0"/>
              <w:adjustRightInd w:val="0"/>
              <w:jc w:val="both"/>
              <w:rPr>
                <w:lang w:eastAsia="en-US"/>
              </w:rPr>
            </w:pPr>
            <w:r w:rsidRPr="003424EF">
              <w:rPr>
                <w:lang w:eastAsia="en-US"/>
              </w:rPr>
              <w:t>создание условий для развития отечественного конкурентоспособного рынка сортов и семян сельскохозяйственных культур;</w:t>
            </w:r>
          </w:p>
          <w:p w:rsidR="003424EF" w:rsidRPr="003424EF" w:rsidRDefault="003424EF" w:rsidP="003424EF">
            <w:pPr>
              <w:autoSpaceDE w:val="0"/>
              <w:autoSpaceDN w:val="0"/>
              <w:adjustRightInd w:val="0"/>
              <w:jc w:val="both"/>
              <w:rPr>
                <w:lang w:eastAsia="en-US"/>
              </w:rPr>
            </w:pPr>
            <w:r w:rsidRPr="003424EF">
              <w:rPr>
                <w:lang w:eastAsia="en-US"/>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3424EF" w:rsidRPr="003424EF" w:rsidRDefault="003424EF" w:rsidP="003424EF">
            <w:pPr>
              <w:autoSpaceDE w:val="0"/>
              <w:autoSpaceDN w:val="0"/>
              <w:adjustRightInd w:val="0"/>
              <w:jc w:val="both"/>
              <w:rPr>
                <w:lang w:eastAsia="en-US"/>
              </w:rPr>
            </w:pPr>
            <w:r w:rsidRPr="003424EF">
              <w:rPr>
                <w:lang w:eastAsia="en-US"/>
              </w:rPr>
              <w:t xml:space="preserve">повышение конкурентоспособности российской </w:t>
            </w:r>
            <w:r w:rsidRPr="003424EF">
              <w:rPr>
                <w:lang w:eastAsia="en-US"/>
              </w:rPr>
              <w:lastRenderedPageBreak/>
              <w:t>сельскохозяйственной продукции и продуктов ее переработки на внутреннем и внешнем рынках</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lastRenderedPageBreak/>
              <w:t>Задачи подпрограммы</w:t>
            </w:r>
          </w:p>
        </w:tc>
        <w:tc>
          <w:tcPr>
            <w:tcW w:w="173" w:type="pct"/>
          </w:tcPr>
          <w:p w:rsidR="003424EF" w:rsidRPr="003424EF" w:rsidRDefault="003424EF" w:rsidP="003424EF">
            <w:pPr>
              <w:autoSpaceDE w:val="0"/>
              <w:autoSpaceDN w:val="0"/>
              <w:adjustRightInd w:val="0"/>
              <w:spacing w:line="235" w:lineRule="auto"/>
              <w:jc w:val="both"/>
            </w:pPr>
            <w:r w:rsidRPr="003424EF">
              <w:t>–</w:t>
            </w:r>
          </w:p>
        </w:tc>
        <w:tc>
          <w:tcPr>
            <w:tcW w:w="3009"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увеличение объемов и улучшение качества производства и переработки основных видов сельскохозяйственной продукции;</w:t>
            </w:r>
          </w:p>
          <w:p w:rsidR="003424EF" w:rsidRPr="003424EF" w:rsidRDefault="003424EF" w:rsidP="003424EF">
            <w:pPr>
              <w:autoSpaceDE w:val="0"/>
              <w:autoSpaceDN w:val="0"/>
              <w:adjustRightInd w:val="0"/>
              <w:spacing w:line="235" w:lineRule="auto"/>
              <w:jc w:val="both"/>
              <w:rPr>
                <w:lang w:eastAsia="en-US"/>
              </w:rPr>
            </w:pPr>
            <w:r w:rsidRPr="003424EF">
              <w:rPr>
                <w:lang w:eastAsia="en-US"/>
              </w:rPr>
              <w:t>увеличение экспортного потенциала сельскохозяйственной продукции и продуктов ее переработки;</w:t>
            </w:r>
          </w:p>
          <w:p w:rsidR="003424EF" w:rsidRPr="003424EF" w:rsidRDefault="003424EF" w:rsidP="003424EF">
            <w:pPr>
              <w:autoSpaceDE w:val="0"/>
              <w:autoSpaceDN w:val="0"/>
              <w:adjustRightInd w:val="0"/>
              <w:spacing w:line="235" w:lineRule="auto"/>
              <w:jc w:val="both"/>
              <w:rPr>
                <w:lang w:eastAsia="en-US"/>
              </w:rPr>
            </w:pPr>
            <w:r w:rsidRPr="003424EF">
              <w:rPr>
                <w:lang w:eastAsia="en-US"/>
              </w:rPr>
              <w:t>развитие селекционной и племенной базы растениеводства и животноводства;</w:t>
            </w:r>
          </w:p>
          <w:p w:rsidR="003424EF" w:rsidRPr="003424EF" w:rsidRDefault="003424EF" w:rsidP="003424EF">
            <w:pPr>
              <w:autoSpaceDE w:val="0"/>
              <w:autoSpaceDN w:val="0"/>
              <w:adjustRightInd w:val="0"/>
              <w:spacing w:line="235" w:lineRule="auto"/>
              <w:jc w:val="both"/>
              <w:rPr>
                <w:lang w:eastAsia="en-US"/>
              </w:rPr>
            </w:pPr>
            <w:r w:rsidRPr="003424EF">
              <w:rPr>
                <w:lang w:eastAsia="en-US"/>
              </w:rPr>
              <w:t>развитие социально значимых отраслей сельского хозяйства, обеспечивающих сохранение традиционного уклада жизни и занятости;</w:t>
            </w:r>
          </w:p>
          <w:p w:rsidR="003424EF" w:rsidRPr="003424EF" w:rsidRDefault="003424EF" w:rsidP="003424EF">
            <w:pPr>
              <w:autoSpaceDE w:val="0"/>
              <w:autoSpaceDN w:val="0"/>
              <w:adjustRightInd w:val="0"/>
              <w:spacing w:line="235" w:lineRule="auto"/>
              <w:jc w:val="both"/>
              <w:rPr>
                <w:lang w:eastAsia="en-US"/>
              </w:rPr>
            </w:pPr>
            <w:r w:rsidRPr="003424EF">
              <w:rPr>
                <w:lang w:eastAsia="en-US"/>
              </w:rPr>
              <w:t>повышение уровня доходов сельского населения;</w:t>
            </w:r>
          </w:p>
          <w:p w:rsidR="003424EF" w:rsidRPr="003424EF" w:rsidRDefault="003424EF" w:rsidP="003424EF">
            <w:pPr>
              <w:autoSpaceDE w:val="0"/>
              <w:autoSpaceDN w:val="0"/>
              <w:spacing w:line="235" w:lineRule="auto"/>
              <w:jc w:val="both"/>
              <w:rPr>
                <w:lang w:eastAsia="en-US"/>
              </w:rPr>
            </w:pPr>
            <w:r w:rsidRPr="003424EF">
              <w:rPr>
                <w:lang w:eastAsia="en-US"/>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3424EF" w:rsidRPr="003424EF" w:rsidRDefault="003424EF" w:rsidP="003424EF">
            <w:pPr>
              <w:autoSpaceDE w:val="0"/>
              <w:autoSpaceDN w:val="0"/>
              <w:spacing w:line="235" w:lineRule="auto"/>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Целевые индикаторы и показатели подпрограммы</w:t>
            </w:r>
          </w:p>
        </w:tc>
        <w:tc>
          <w:tcPr>
            <w:tcW w:w="173"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w:t>
            </w:r>
          </w:p>
        </w:tc>
        <w:tc>
          <w:tcPr>
            <w:tcW w:w="3009"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к 2036 году предусматривается достижение следующих целевых индикаторов и показателей:</w:t>
            </w:r>
          </w:p>
          <w:p w:rsidR="003424EF" w:rsidRPr="003424EF" w:rsidRDefault="003424EF" w:rsidP="003424EF">
            <w:pPr>
              <w:autoSpaceDE w:val="0"/>
              <w:autoSpaceDN w:val="0"/>
              <w:adjustRightInd w:val="0"/>
              <w:spacing w:line="235" w:lineRule="auto"/>
              <w:jc w:val="both"/>
              <w:rPr>
                <w:lang w:eastAsia="en-US"/>
              </w:rPr>
            </w:pPr>
            <w:r w:rsidRPr="003424EF">
              <w:rPr>
                <w:lang w:eastAsia="en-US"/>
              </w:rPr>
              <w:t>валовой сбор зерновых и зернобобовых культур в хозяйствах всех категорий – 50,8 тыс. тонн;</w:t>
            </w:r>
          </w:p>
          <w:p w:rsidR="003424EF" w:rsidRPr="003424EF" w:rsidRDefault="003424EF" w:rsidP="003424EF">
            <w:pPr>
              <w:autoSpaceDE w:val="0"/>
              <w:autoSpaceDN w:val="0"/>
              <w:adjustRightInd w:val="0"/>
              <w:spacing w:line="235" w:lineRule="auto"/>
              <w:jc w:val="both"/>
              <w:rPr>
                <w:lang w:eastAsia="en-US"/>
              </w:rPr>
            </w:pPr>
            <w:r w:rsidRPr="003424EF">
              <w:rPr>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 – 4,3 тыс. тонн;</w:t>
            </w:r>
          </w:p>
          <w:p w:rsidR="003424EF" w:rsidRPr="003424EF" w:rsidRDefault="003424EF" w:rsidP="003424EF">
            <w:pPr>
              <w:autoSpaceDE w:val="0"/>
              <w:autoSpaceDN w:val="0"/>
              <w:adjustRightInd w:val="0"/>
              <w:spacing w:line="235" w:lineRule="auto"/>
              <w:jc w:val="both"/>
              <w:rPr>
                <w:lang w:eastAsia="en-US"/>
              </w:rPr>
            </w:pPr>
            <w:r w:rsidRPr="003424EF">
              <w:rPr>
                <w:lang w:eastAsia="en-US"/>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0,3 тыс. тонн;</w:t>
            </w:r>
          </w:p>
          <w:p w:rsidR="003424EF" w:rsidRPr="003424EF" w:rsidRDefault="003424EF" w:rsidP="003424EF">
            <w:pPr>
              <w:autoSpaceDE w:val="0"/>
              <w:autoSpaceDN w:val="0"/>
              <w:adjustRightInd w:val="0"/>
              <w:spacing w:line="235" w:lineRule="auto"/>
              <w:jc w:val="both"/>
              <w:rPr>
                <w:lang w:eastAsia="en-US"/>
              </w:rPr>
            </w:pPr>
            <w:r w:rsidRPr="003424EF">
              <w:rPr>
                <w:lang w:eastAsia="en-US"/>
              </w:rPr>
              <w:t>производство скота и птицы на убой в хозяйствах всех категорий (в живом весе) – 2,5 тыс. тонн;</w:t>
            </w:r>
          </w:p>
          <w:p w:rsidR="003424EF" w:rsidRPr="003424EF" w:rsidRDefault="003424EF" w:rsidP="003424EF">
            <w:pPr>
              <w:autoSpaceDE w:val="0"/>
              <w:autoSpaceDN w:val="0"/>
              <w:adjustRightInd w:val="0"/>
              <w:jc w:val="both"/>
              <w:rPr>
                <w:lang w:eastAsia="en-US"/>
              </w:rPr>
            </w:pPr>
            <w:r w:rsidRPr="003424EF">
              <w:rPr>
                <w:lang w:eastAsia="en-US"/>
              </w:rPr>
              <w:t>производство молока в хозяйствах всех категорий – 23,6 тыс. тонн;</w:t>
            </w:r>
          </w:p>
          <w:p w:rsidR="003424EF" w:rsidRPr="003424EF" w:rsidRDefault="003424EF" w:rsidP="003424EF">
            <w:pPr>
              <w:autoSpaceDE w:val="0"/>
              <w:autoSpaceDN w:val="0"/>
              <w:adjustRightInd w:val="0"/>
              <w:jc w:val="both"/>
              <w:rPr>
                <w:lang w:eastAsia="en-US"/>
              </w:rPr>
            </w:pPr>
            <w:r w:rsidRPr="003424EF">
              <w:rPr>
                <w:lang w:eastAsia="en-US"/>
              </w:rPr>
              <w:t>производство молока в сельскохозяйственных организациях, крестьянских (фермерских) хозяйствах, включая индивидуальных предпринимателей – 6,9 тыс. тонн;</w:t>
            </w:r>
          </w:p>
          <w:p w:rsidR="003424EF" w:rsidRPr="003424EF" w:rsidRDefault="003424EF" w:rsidP="003424EF">
            <w:pPr>
              <w:autoSpaceDE w:val="0"/>
              <w:autoSpaceDN w:val="0"/>
              <w:adjustRightInd w:val="0"/>
              <w:jc w:val="both"/>
              <w:rPr>
                <w:lang w:eastAsia="en-US"/>
              </w:rPr>
            </w:pPr>
            <w:r w:rsidRPr="003424EF">
              <w:rPr>
                <w:lang w:eastAsia="en-US"/>
              </w:rPr>
              <w:t>размер посевных площадей, занятых зерновыми, зернобобовыми и кормовыми сельскохозяйственными культурами – 28,0 тыс. га;</w:t>
            </w:r>
          </w:p>
          <w:p w:rsidR="003424EF" w:rsidRPr="003424EF" w:rsidRDefault="003424EF" w:rsidP="003424EF">
            <w:pPr>
              <w:autoSpaceDE w:val="0"/>
              <w:autoSpaceDN w:val="0"/>
              <w:adjustRightInd w:val="0"/>
              <w:jc w:val="both"/>
              <w:rPr>
                <w:lang w:eastAsia="en-US"/>
              </w:rPr>
            </w:pPr>
            <w:r w:rsidRPr="003424EF">
              <w:rPr>
                <w:lang w:eastAsia="en-US"/>
              </w:rPr>
              <w:t>доля площади, засеваемой элитными семенами, в общей площади посевов – 8,6 процента;</w:t>
            </w:r>
          </w:p>
          <w:p w:rsidR="003424EF" w:rsidRPr="003424EF" w:rsidRDefault="003424EF" w:rsidP="003424EF">
            <w:pPr>
              <w:autoSpaceDE w:val="0"/>
              <w:autoSpaceDN w:val="0"/>
              <w:adjustRightInd w:val="0"/>
              <w:jc w:val="both"/>
              <w:rPr>
                <w:lang w:eastAsia="en-US"/>
              </w:rPr>
            </w:pPr>
            <w:r w:rsidRPr="003424EF">
              <w:rPr>
                <w:lang w:eastAsia="en-US"/>
              </w:rPr>
              <w:t xml:space="preserve">площадь закладки многолетних насаждений – </w:t>
            </w:r>
          </w:p>
          <w:p w:rsidR="003424EF" w:rsidRPr="003424EF" w:rsidRDefault="003424EF" w:rsidP="003424EF">
            <w:pPr>
              <w:autoSpaceDE w:val="0"/>
              <w:autoSpaceDN w:val="0"/>
              <w:adjustRightInd w:val="0"/>
              <w:jc w:val="both"/>
              <w:rPr>
                <w:lang w:eastAsia="en-US"/>
              </w:rPr>
            </w:pPr>
            <w:r w:rsidRPr="003424EF">
              <w:rPr>
                <w:lang w:eastAsia="en-US"/>
              </w:rPr>
              <w:t xml:space="preserve"> 2 га;</w:t>
            </w:r>
          </w:p>
          <w:p w:rsidR="003424EF" w:rsidRPr="003424EF" w:rsidRDefault="003424EF" w:rsidP="003424EF">
            <w:pPr>
              <w:autoSpaceDE w:val="0"/>
              <w:autoSpaceDN w:val="0"/>
              <w:adjustRightInd w:val="0"/>
              <w:spacing w:line="247" w:lineRule="auto"/>
              <w:jc w:val="both"/>
              <w:rPr>
                <w:lang w:eastAsia="en-US"/>
              </w:rPr>
            </w:pPr>
            <w:r w:rsidRPr="003424EF">
              <w:rPr>
                <w:lang w:eastAsia="en-US"/>
              </w:rPr>
              <w:t xml:space="preserve">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w:t>
            </w:r>
            <w:r w:rsidRPr="003424EF">
              <w:rPr>
                <w:lang w:eastAsia="en-US"/>
              </w:rPr>
              <w:lastRenderedPageBreak/>
              <w:t>сельскохозяйственных организациях, крестьянских (фермерских) хозяйствах, включая индивидуальных предпринимателей – 0,118 тыс. голов;</w:t>
            </w:r>
          </w:p>
          <w:p w:rsidR="003424EF" w:rsidRPr="003424EF" w:rsidRDefault="003424EF" w:rsidP="003424EF">
            <w:pPr>
              <w:autoSpaceDE w:val="0"/>
              <w:autoSpaceDN w:val="0"/>
              <w:adjustRightInd w:val="0"/>
              <w:spacing w:line="247" w:lineRule="auto"/>
              <w:jc w:val="both"/>
              <w:rPr>
                <w:lang w:eastAsia="en-US"/>
              </w:rPr>
            </w:pPr>
            <w:r w:rsidRPr="003424EF">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0,045 тыс. голов;</w:t>
            </w:r>
          </w:p>
          <w:p w:rsidR="003424EF" w:rsidRPr="003424EF" w:rsidRDefault="003424EF" w:rsidP="003424EF">
            <w:pPr>
              <w:autoSpaceDE w:val="0"/>
              <w:autoSpaceDN w:val="0"/>
              <w:adjustRightInd w:val="0"/>
              <w:spacing w:line="247" w:lineRule="auto"/>
              <w:jc w:val="both"/>
              <w:rPr>
                <w:lang w:eastAsia="en-US"/>
              </w:rPr>
            </w:pPr>
            <w:r w:rsidRPr="003424EF">
              <w:rPr>
                <w:lang w:eastAsia="en-US"/>
              </w:rPr>
              <w:t>племенное условное маточное поголовье сельскохозяйственных животных – 0,57 тыс. условных голов;</w:t>
            </w:r>
          </w:p>
          <w:p w:rsidR="003424EF" w:rsidRPr="003424EF" w:rsidRDefault="003424EF" w:rsidP="003424EF">
            <w:pPr>
              <w:autoSpaceDE w:val="0"/>
              <w:autoSpaceDN w:val="0"/>
              <w:adjustRightInd w:val="0"/>
              <w:spacing w:line="247" w:lineRule="auto"/>
              <w:jc w:val="both"/>
              <w:rPr>
                <w:lang w:eastAsia="en-US"/>
              </w:rPr>
            </w:pPr>
            <w:r w:rsidRPr="003424EF">
              <w:rPr>
                <w:lang w:eastAsia="en-US"/>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–15 единиц;</w:t>
            </w:r>
          </w:p>
          <w:p w:rsidR="003424EF" w:rsidRPr="003424EF" w:rsidRDefault="003424EF" w:rsidP="003424EF">
            <w:pPr>
              <w:autoSpaceDE w:val="0"/>
              <w:autoSpaceDN w:val="0"/>
              <w:adjustRightInd w:val="0"/>
              <w:spacing w:line="247" w:lineRule="auto"/>
              <w:jc w:val="both"/>
              <w:rPr>
                <w:lang w:eastAsia="en-US"/>
              </w:rPr>
            </w:pPr>
            <w:r w:rsidRPr="003424EF">
              <w:rPr>
                <w:lang w:eastAsia="en-US"/>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 10 процентов;</w:t>
            </w:r>
          </w:p>
          <w:p w:rsidR="003424EF" w:rsidRPr="003424EF" w:rsidRDefault="003424EF" w:rsidP="003424EF">
            <w:pPr>
              <w:autoSpaceDE w:val="0"/>
              <w:autoSpaceDN w:val="0"/>
              <w:adjustRightInd w:val="0"/>
              <w:jc w:val="both"/>
              <w:rPr>
                <w:lang w:eastAsia="en-US"/>
              </w:rPr>
            </w:pPr>
            <w:r w:rsidRPr="003424EF">
              <w:rPr>
                <w:lang w:eastAsia="en-US"/>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w:t>
            </w:r>
            <w:r w:rsidRPr="003424EF">
              <w:rPr>
                <w:lang w:eastAsia="en-US"/>
              </w:rPr>
              <w:softHyphen/>
              <w:t>чес</w:t>
            </w:r>
            <w:r w:rsidRPr="003424EF">
              <w:rPr>
                <w:lang w:eastAsia="en-US"/>
              </w:rPr>
              <w:softHyphen/>
              <w:t>кой базы – 6 единиц;</w:t>
            </w:r>
          </w:p>
          <w:p w:rsidR="003424EF" w:rsidRDefault="003424EF" w:rsidP="003424EF">
            <w:pPr>
              <w:autoSpaceDE w:val="0"/>
              <w:autoSpaceDN w:val="0"/>
              <w:adjustRightInd w:val="0"/>
              <w:spacing w:line="235" w:lineRule="auto"/>
              <w:jc w:val="both"/>
              <w:rPr>
                <w:lang w:eastAsia="en-US"/>
              </w:rPr>
            </w:pPr>
            <w:r w:rsidRPr="003424EF">
              <w:rPr>
                <w:lang w:eastAsia="en-US"/>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w:t>
            </w:r>
            <w:r w:rsidR="000A45BD">
              <w:rPr>
                <w:lang w:eastAsia="en-US"/>
              </w:rPr>
              <w:t>авления субсидии – 10 процентов;</w:t>
            </w:r>
          </w:p>
          <w:p w:rsidR="000A45BD" w:rsidRDefault="000A45BD" w:rsidP="000A45BD">
            <w:pPr>
              <w:autoSpaceDE w:val="0"/>
              <w:autoSpaceDN w:val="0"/>
              <w:adjustRightInd w:val="0"/>
              <w:spacing w:line="235" w:lineRule="auto"/>
              <w:jc w:val="both"/>
              <w:rPr>
                <w:lang w:eastAsia="en-US"/>
              </w:rPr>
            </w:pPr>
            <w:r>
              <w:rPr>
                <w:lang w:eastAsia="en-US"/>
              </w:rPr>
              <w:t xml:space="preserve">площадь земельных участков, на которой проведены работы по уничтожению борщевика Сосновского, 57195 </w:t>
            </w:r>
            <w:proofErr w:type="spellStart"/>
            <w:r>
              <w:rPr>
                <w:lang w:eastAsia="en-US"/>
              </w:rPr>
              <w:t>кв.м</w:t>
            </w:r>
            <w:proofErr w:type="spellEnd"/>
            <w:r>
              <w:rPr>
                <w:lang w:eastAsia="en-US"/>
              </w:rPr>
              <w:t>.;</w:t>
            </w:r>
          </w:p>
          <w:p w:rsidR="000A45BD" w:rsidRDefault="000A45BD" w:rsidP="000A45BD">
            <w:pPr>
              <w:autoSpaceDE w:val="0"/>
              <w:autoSpaceDN w:val="0"/>
              <w:adjustRightInd w:val="0"/>
              <w:spacing w:line="235" w:lineRule="auto"/>
              <w:jc w:val="both"/>
              <w:rPr>
                <w:lang w:eastAsia="en-US"/>
              </w:rPr>
            </w:pPr>
            <w:r>
              <w:rPr>
                <w:lang w:eastAsia="en-US"/>
              </w:rP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 - 1997 единиц;</w:t>
            </w:r>
          </w:p>
          <w:p w:rsidR="000A45BD" w:rsidRPr="003424EF" w:rsidRDefault="000A45BD" w:rsidP="000A45BD">
            <w:pPr>
              <w:autoSpaceDE w:val="0"/>
              <w:autoSpaceDN w:val="0"/>
              <w:adjustRightInd w:val="0"/>
              <w:spacing w:line="235" w:lineRule="auto"/>
              <w:jc w:val="both"/>
              <w:rPr>
                <w:lang w:eastAsia="en-US"/>
              </w:rPr>
            </w:pPr>
            <w:r>
              <w:rPr>
                <w:lang w:eastAsia="en-US"/>
              </w:rP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- 2 процента.</w:t>
            </w:r>
          </w:p>
          <w:p w:rsidR="003424EF" w:rsidRPr="003424EF" w:rsidRDefault="003424EF" w:rsidP="003424EF">
            <w:pPr>
              <w:autoSpaceDE w:val="0"/>
              <w:autoSpaceDN w:val="0"/>
              <w:adjustRightInd w:val="0"/>
              <w:spacing w:line="235" w:lineRule="auto"/>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Сроки и этапы реализации подпрограммы</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2020–2035 годы:</w:t>
            </w:r>
          </w:p>
          <w:p w:rsidR="003424EF" w:rsidRPr="003424EF" w:rsidRDefault="003424EF" w:rsidP="003424EF">
            <w:pPr>
              <w:autoSpaceDE w:val="0"/>
              <w:autoSpaceDN w:val="0"/>
              <w:adjustRightInd w:val="0"/>
              <w:jc w:val="both"/>
              <w:rPr>
                <w:lang w:eastAsia="en-US"/>
              </w:rPr>
            </w:pPr>
            <w:r w:rsidRPr="003424EF">
              <w:rPr>
                <w:lang w:eastAsia="en-US"/>
              </w:rPr>
              <w:t>1 этап – 2020–2025 годы;</w:t>
            </w:r>
          </w:p>
          <w:p w:rsidR="003424EF" w:rsidRPr="003424EF" w:rsidRDefault="003424EF" w:rsidP="003424EF">
            <w:pPr>
              <w:autoSpaceDE w:val="0"/>
              <w:autoSpaceDN w:val="0"/>
              <w:adjustRightInd w:val="0"/>
              <w:jc w:val="both"/>
              <w:rPr>
                <w:lang w:eastAsia="en-US"/>
              </w:rPr>
            </w:pPr>
            <w:r w:rsidRPr="003424EF">
              <w:rPr>
                <w:lang w:eastAsia="en-US"/>
              </w:rPr>
              <w:t>2 этап – 2026–2030 годы;</w:t>
            </w:r>
          </w:p>
          <w:p w:rsidR="003424EF" w:rsidRDefault="003424EF" w:rsidP="003424EF">
            <w:pPr>
              <w:autoSpaceDE w:val="0"/>
              <w:autoSpaceDN w:val="0"/>
              <w:adjustRightInd w:val="0"/>
              <w:jc w:val="both"/>
              <w:rPr>
                <w:lang w:eastAsia="en-US"/>
              </w:rPr>
            </w:pPr>
            <w:r w:rsidRPr="003424EF">
              <w:rPr>
                <w:lang w:eastAsia="en-US"/>
              </w:rPr>
              <w:t>3 этап – 2031–2035 годы</w:t>
            </w:r>
          </w:p>
          <w:p w:rsidR="00B618B2" w:rsidRPr="003424EF" w:rsidRDefault="00B618B2"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 xml:space="preserve">Объемы финансирования подпрограммы с разбивкой по годам реализации </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0A45BD" w:rsidRDefault="000A45BD" w:rsidP="000A45BD">
            <w:pPr>
              <w:autoSpaceDE w:val="0"/>
              <w:autoSpaceDN w:val="0"/>
              <w:adjustRightInd w:val="0"/>
              <w:jc w:val="both"/>
              <w:rPr>
                <w:lang w:eastAsia="en-US"/>
              </w:rPr>
            </w:pPr>
            <w:r>
              <w:rPr>
                <w:lang w:eastAsia="en-US"/>
              </w:rPr>
              <w:t>прогнозируемые объемы бюджетных ассигнований на реализацию мероприятий подпрограммы в 2020–2035 годах составляют 182771,7 тыс. рублей, в том числе:</w:t>
            </w:r>
          </w:p>
          <w:p w:rsidR="000A45BD" w:rsidRDefault="000A45BD" w:rsidP="000A45BD">
            <w:pPr>
              <w:autoSpaceDE w:val="0"/>
              <w:autoSpaceDN w:val="0"/>
              <w:adjustRightInd w:val="0"/>
              <w:jc w:val="both"/>
              <w:rPr>
                <w:lang w:eastAsia="en-US"/>
              </w:rPr>
            </w:pPr>
            <w:r>
              <w:rPr>
                <w:lang w:eastAsia="en-US"/>
              </w:rPr>
              <w:t>в 2020 году – 0,00 тыс. рублей;</w:t>
            </w:r>
          </w:p>
          <w:p w:rsidR="000A45BD" w:rsidRDefault="000A45BD" w:rsidP="000A45BD">
            <w:pPr>
              <w:autoSpaceDE w:val="0"/>
              <w:autoSpaceDN w:val="0"/>
              <w:adjustRightInd w:val="0"/>
              <w:jc w:val="both"/>
              <w:rPr>
                <w:lang w:eastAsia="en-US"/>
              </w:rPr>
            </w:pPr>
            <w:r>
              <w:rPr>
                <w:lang w:eastAsia="en-US"/>
              </w:rPr>
              <w:t>в 2021 году – 3,70 тыс. рублей;</w:t>
            </w:r>
          </w:p>
          <w:p w:rsidR="000A45BD" w:rsidRDefault="000A45BD" w:rsidP="000A45BD">
            <w:pPr>
              <w:autoSpaceDE w:val="0"/>
              <w:autoSpaceDN w:val="0"/>
              <w:adjustRightInd w:val="0"/>
              <w:jc w:val="both"/>
              <w:rPr>
                <w:lang w:eastAsia="en-US"/>
              </w:rPr>
            </w:pPr>
            <w:r>
              <w:rPr>
                <w:lang w:eastAsia="en-US"/>
              </w:rPr>
              <w:t>в 2022 году – 18188,4 тыс. рублей;</w:t>
            </w:r>
          </w:p>
          <w:p w:rsidR="000A45BD" w:rsidRDefault="000A45BD" w:rsidP="000A45BD">
            <w:pPr>
              <w:autoSpaceDE w:val="0"/>
              <w:autoSpaceDN w:val="0"/>
              <w:adjustRightInd w:val="0"/>
              <w:jc w:val="both"/>
              <w:rPr>
                <w:lang w:eastAsia="en-US"/>
              </w:rPr>
            </w:pPr>
            <w:r>
              <w:rPr>
                <w:lang w:eastAsia="en-US"/>
              </w:rPr>
              <w:t>в 2023 году – 49,90 тыс. рублей;</w:t>
            </w:r>
          </w:p>
          <w:p w:rsidR="000A45BD" w:rsidRDefault="000A45BD" w:rsidP="000A45BD">
            <w:pPr>
              <w:autoSpaceDE w:val="0"/>
              <w:autoSpaceDN w:val="0"/>
              <w:adjustRightInd w:val="0"/>
              <w:jc w:val="both"/>
              <w:rPr>
                <w:lang w:eastAsia="en-US"/>
              </w:rPr>
            </w:pPr>
            <w:r>
              <w:rPr>
                <w:lang w:eastAsia="en-US"/>
              </w:rPr>
              <w:t>в 2024 году – 29,70 тыс. рублей;</w:t>
            </w:r>
          </w:p>
          <w:p w:rsidR="000A45BD" w:rsidRDefault="000A45BD" w:rsidP="000A45BD">
            <w:pPr>
              <w:autoSpaceDE w:val="0"/>
              <w:autoSpaceDN w:val="0"/>
              <w:adjustRightInd w:val="0"/>
              <w:jc w:val="both"/>
              <w:rPr>
                <w:lang w:eastAsia="en-US"/>
              </w:rPr>
            </w:pPr>
            <w:r>
              <w:rPr>
                <w:lang w:eastAsia="en-US"/>
              </w:rPr>
              <w:t>в 2025 году – 0,00 тыс. рублей;</w:t>
            </w:r>
          </w:p>
          <w:p w:rsidR="000A45BD" w:rsidRDefault="000A45BD" w:rsidP="000A45BD">
            <w:pPr>
              <w:autoSpaceDE w:val="0"/>
              <w:autoSpaceDN w:val="0"/>
              <w:adjustRightInd w:val="0"/>
              <w:jc w:val="both"/>
              <w:rPr>
                <w:lang w:eastAsia="en-US"/>
              </w:rPr>
            </w:pPr>
            <w:r>
              <w:rPr>
                <w:lang w:eastAsia="en-US"/>
              </w:rPr>
              <w:t>в 2026–2030 годах – 0,00 тыс. рублей;</w:t>
            </w:r>
          </w:p>
          <w:p w:rsidR="000A45BD" w:rsidRDefault="000A45BD" w:rsidP="000A45BD">
            <w:pPr>
              <w:autoSpaceDE w:val="0"/>
              <w:autoSpaceDN w:val="0"/>
              <w:adjustRightInd w:val="0"/>
              <w:jc w:val="both"/>
              <w:rPr>
                <w:lang w:eastAsia="en-US"/>
              </w:rPr>
            </w:pPr>
            <w:r>
              <w:rPr>
                <w:lang w:eastAsia="en-US"/>
              </w:rPr>
              <w:t>в 2031–2035 годах – 0,00 тыс. рублей;</w:t>
            </w:r>
          </w:p>
          <w:p w:rsidR="000A45BD" w:rsidRDefault="000A45BD" w:rsidP="000A45BD">
            <w:pPr>
              <w:autoSpaceDE w:val="0"/>
              <w:autoSpaceDN w:val="0"/>
              <w:adjustRightInd w:val="0"/>
              <w:jc w:val="both"/>
              <w:rPr>
                <w:lang w:eastAsia="en-US"/>
              </w:rPr>
            </w:pPr>
            <w:r>
              <w:rPr>
                <w:lang w:eastAsia="en-US"/>
              </w:rPr>
              <w:t>из них средства:</w:t>
            </w:r>
          </w:p>
          <w:p w:rsidR="000A45BD" w:rsidRDefault="000A45BD" w:rsidP="000A45BD">
            <w:pPr>
              <w:autoSpaceDE w:val="0"/>
              <w:autoSpaceDN w:val="0"/>
              <w:adjustRightInd w:val="0"/>
              <w:jc w:val="both"/>
              <w:rPr>
                <w:lang w:eastAsia="en-US"/>
              </w:rPr>
            </w:pPr>
            <w:r>
              <w:rPr>
                <w:lang w:eastAsia="en-US"/>
              </w:rPr>
              <w:t>федерального бюджета – 0,00 тыс. рублей, в том числе:</w:t>
            </w:r>
          </w:p>
          <w:p w:rsidR="000A45BD" w:rsidRDefault="000A45BD" w:rsidP="000A45BD">
            <w:pPr>
              <w:autoSpaceDE w:val="0"/>
              <w:autoSpaceDN w:val="0"/>
              <w:adjustRightInd w:val="0"/>
              <w:jc w:val="both"/>
              <w:rPr>
                <w:lang w:eastAsia="en-US"/>
              </w:rPr>
            </w:pPr>
            <w:r>
              <w:rPr>
                <w:lang w:eastAsia="en-US"/>
              </w:rPr>
              <w:t>в 2020 году – 0,00 тыс. рублей;</w:t>
            </w:r>
          </w:p>
          <w:p w:rsidR="000A45BD" w:rsidRDefault="000A45BD" w:rsidP="000A45BD">
            <w:pPr>
              <w:autoSpaceDE w:val="0"/>
              <w:autoSpaceDN w:val="0"/>
              <w:adjustRightInd w:val="0"/>
              <w:jc w:val="both"/>
              <w:rPr>
                <w:lang w:eastAsia="en-US"/>
              </w:rPr>
            </w:pPr>
            <w:r>
              <w:rPr>
                <w:lang w:eastAsia="en-US"/>
              </w:rPr>
              <w:t>в 2021 году – 0,00 тыс. рублей;</w:t>
            </w:r>
          </w:p>
          <w:p w:rsidR="000A45BD" w:rsidRDefault="000A45BD" w:rsidP="000A45BD">
            <w:pPr>
              <w:autoSpaceDE w:val="0"/>
              <w:autoSpaceDN w:val="0"/>
              <w:adjustRightInd w:val="0"/>
              <w:jc w:val="both"/>
              <w:rPr>
                <w:lang w:eastAsia="en-US"/>
              </w:rPr>
            </w:pPr>
            <w:r>
              <w:rPr>
                <w:lang w:eastAsia="en-US"/>
              </w:rPr>
              <w:t>в 2022 году – 0,00 тыс. рублей;</w:t>
            </w:r>
          </w:p>
          <w:p w:rsidR="000A45BD" w:rsidRDefault="000A45BD" w:rsidP="000A45BD">
            <w:pPr>
              <w:autoSpaceDE w:val="0"/>
              <w:autoSpaceDN w:val="0"/>
              <w:adjustRightInd w:val="0"/>
              <w:jc w:val="both"/>
              <w:rPr>
                <w:lang w:eastAsia="en-US"/>
              </w:rPr>
            </w:pPr>
            <w:r>
              <w:rPr>
                <w:lang w:eastAsia="en-US"/>
              </w:rPr>
              <w:t>в 2023 году – 0,00 тыс. рублей;</w:t>
            </w:r>
          </w:p>
          <w:p w:rsidR="000A45BD" w:rsidRDefault="000A45BD" w:rsidP="000A45BD">
            <w:pPr>
              <w:autoSpaceDE w:val="0"/>
              <w:autoSpaceDN w:val="0"/>
              <w:adjustRightInd w:val="0"/>
              <w:jc w:val="both"/>
              <w:rPr>
                <w:lang w:eastAsia="en-US"/>
              </w:rPr>
            </w:pPr>
            <w:r>
              <w:rPr>
                <w:lang w:eastAsia="en-US"/>
              </w:rPr>
              <w:t>в 2024 году – 0,00 тыс. рублей;</w:t>
            </w:r>
          </w:p>
          <w:p w:rsidR="000A45BD" w:rsidRDefault="000A45BD" w:rsidP="000A45BD">
            <w:pPr>
              <w:autoSpaceDE w:val="0"/>
              <w:autoSpaceDN w:val="0"/>
              <w:adjustRightInd w:val="0"/>
              <w:jc w:val="both"/>
              <w:rPr>
                <w:lang w:eastAsia="en-US"/>
              </w:rPr>
            </w:pPr>
            <w:r>
              <w:rPr>
                <w:lang w:eastAsia="en-US"/>
              </w:rPr>
              <w:t>в 2025 году – 0,00 тыс. рублей;</w:t>
            </w:r>
          </w:p>
          <w:p w:rsidR="000A45BD" w:rsidRDefault="000A45BD" w:rsidP="000A45BD">
            <w:pPr>
              <w:autoSpaceDE w:val="0"/>
              <w:autoSpaceDN w:val="0"/>
              <w:adjustRightInd w:val="0"/>
              <w:jc w:val="both"/>
              <w:rPr>
                <w:lang w:eastAsia="en-US"/>
              </w:rPr>
            </w:pPr>
            <w:r>
              <w:rPr>
                <w:lang w:eastAsia="en-US"/>
              </w:rPr>
              <w:t>в 2026–2030 годах – 0,00 тыс. рублей;</w:t>
            </w:r>
          </w:p>
          <w:p w:rsidR="000A45BD" w:rsidRDefault="000A45BD" w:rsidP="000A45BD">
            <w:pPr>
              <w:autoSpaceDE w:val="0"/>
              <w:autoSpaceDN w:val="0"/>
              <w:adjustRightInd w:val="0"/>
              <w:jc w:val="both"/>
              <w:rPr>
                <w:lang w:eastAsia="en-US"/>
              </w:rPr>
            </w:pPr>
            <w:r>
              <w:rPr>
                <w:lang w:eastAsia="en-US"/>
              </w:rPr>
              <w:t>в 2031–2035 годах – 0,00 тыс. рублей;</w:t>
            </w:r>
          </w:p>
          <w:p w:rsidR="000A45BD" w:rsidRDefault="000A45BD" w:rsidP="000A45BD">
            <w:pPr>
              <w:autoSpaceDE w:val="0"/>
              <w:autoSpaceDN w:val="0"/>
              <w:adjustRightInd w:val="0"/>
              <w:jc w:val="both"/>
              <w:rPr>
                <w:lang w:eastAsia="en-US"/>
              </w:rPr>
            </w:pPr>
            <w:r>
              <w:rPr>
                <w:lang w:eastAsia="en-US"/>
              </w:rPr>
              <w:t>республиканского бюджета Чувашской Республики – 18090,2 тыс. рублей, в том числе:</w:t>
            </w:r>
          </w:p>
          <w:p w:rsidR="000A45BD" w:rsidRDefault="000A45BD" w:rsidP="000A45BD">
            <w:pPr>
              <w:autoSpaceDE w:val="0"/>
              <w:autoSpaceDN w:val="0"/>
              <w:adjustRightInd w:val="0"/>
              <w:jc w:val="both"/>
              <w:rPr>
                <w:lang w:eastAsia="en-US"/>
              </w:rPr>
            </w:pPr>
            <w:r>
              <w:rPr>
                <w:lang w:eastAsia="en-US"/>
              </w:rPr>
              <w:t>в 2020 году – 0,00 тыс. рублей;</w:t>
            </w:r>
          </w:p>
          <w:p w:rsidR="000A45BD" w:rsidRDefault="000A45BD" w:rsidP="000A45BD">
            <w:pPr>
              <w:autoSpaceDE w:val="0"/>
              <w:autoSpaceDN w:val="0"/>
              <w:adjustRightInd w:val="0"/>
              <w:jc w:val="both"/>
              <w:rPr>
                <w:lang w:eastAsia="en-US"/>
              </w:rPr>
            </w:pPr>
            <w:r>
              <w:rPr>
                <w:lang w:eastAsia="en-US"/>
              </w:rPr>
              <w:t>в 2021 году – 3,70 тыс. рублей;</w:t>
            </w:r>
          </w:p>
          <w:p w:rsidR="000A45BD" w:rsidRDefault="000A45BD" w:rsidP="000A45BD">
            <w:pPr>
              <w:autoSpaceDE w:val="0"/>
              <w:autoSpaceDN w:val="0"/>
              <w:adjustRightInd w:val="0"/>
              <w:jc w:val="both"/>
              <w:rPr>
                <w:lang w:eastAsia="en-US"/>
              </w:rPr>
            </w:pPr>
            <w:r>
              <w:rPr>
                <w:lang w:eastAsia="en-US"/>
              </w:rPr>
              <w:t>в 2022 году – 18006,9 тыс. рублей;</w:t>
            </w:r>
          </w:p>
          <w:p w:rsidR="000A45BD" w:rsidRDefault="000A45BD" w:rsidP="000A45BD">
            <w:pPr>
              <w:autoSpaceDE w:val="0"/>
              <w:autoSpaceDN w:val="0"/>
              <w:adjustRightInd w:val="0"/>
              <w:jc w:val="both"/>
              <w:rPr>
                <w:lang w:eastAsia="en-US"/>
              </w:rPr>
            </w:pPr>
            <w:r>
              <w:rPr>
                <w:lang w:eastAsia="en-US"/>
              </w:rPr>
              <w:t>в 2023 году – 49,90 тыс. рублей;</w:t>
            </w:r>
          </w:p>
          <w:p w:rsidR="000A45BD" w:rsidRDefault="000A45BD" w:rsidP="000A45BD">
            <w:pPr>
              <w:autoSpaceDE w:val="0"/>
              <w:autoSpaceDN w:val="0"/>
              <w:adjustRightInd w:val="0"/>
              <w:jc w:val="both"/>
              <w:rPr>
                <w:lang w:eastAsia="en-US"/>
              </w:rPr>
            </w:pPr>
            <w:r>
              <w:rPr>
                <w:lang w:eastAsia="en-US"/>
              </w:rPr>
              <w:t>в 2024 году – 29,70 тыс. рублей;</w:t>
            </w:r>
          </w:p>
          <w:p w:rsidR="000A45BD" w:rsidRDefault="000A45BD" w:rsidP="000A45BD">
            <w:pPr>
              <w:autoSpaceDE w:val="0"/>
              <w:autoSpaceDN w:val="0"/>
              <w:adjustRightInd w:val="0"/>
              <w:jc w:val="both"/>
              <w:rPr>
                <w:lang w:eastAsia="en-US"/>
              </w:rPr>
            </w:pPr>
            <w:r>
              <w:rPr>
                <w:lang w:eastAsia="en-US"/>
              </w:rPr>
              <w:t>в 2025 году – 0,00 тыс. рублей;</w:t>
            </w:r>
          </w:p>
          <w:p w:rsidR="000A45BD" w:rsidRDefault="000A45BD" w:rsidP="000A45BD">
            <w:pPr>
              <w:autoSpaceDE w:val="0"/>
              <w:autoSpaceDN w:val="0"/>
              <w:adjustRightInd w:val="0"/>
              <w:jc w:val="both"/>
              <w:rPr>
                <w:lang w:eastAsia="en-US"/>
              </w:rPr>
            </w:pPr>
            <w:r>
              <w:rPr>
                <w:lang w:eastAsia="en-US"/>
              </w:rPr>
              <w:t>в 2026–2030 годах – 0,00 тыс. рублей;</w:t>
            </w:r>
          </w:p>
          <w:p w:rsidR="000A45BD" w:rsidRDefault="000A45BD" w:rsidP="000A45BD">
            <w:pPr>
              <w:autoSpaceDE w:val="0"/>
              <w:autoSpaceDN w:val="0"/>
              <w:adjustRightInd w:val="0"/>
              <w:jc w:val="both"/>
              <w:rPr>
                <w:lang w:eastAsia="en-US"/>
              </w:rPr>
            </w:pPr>
            <w:r>
              <w:rPr>
                <w:lang w:eastAsia="en-US"/>
              </w:rPr>
              <w:t>в 2031–2035 годах – 0,00 тыс. рублей;</w:t>
            </w:r>
          </w:p>
          <w:p w:rsidR="000A45BD" w:rsidRDefault="000A45BD" w:rsidP="000A45BD">
            <w:pPr>
              <w:autoSpaceDE w:val="0"/>
              <w:autoSpaceDN w:val="0"/>
              <w:adjustRightInd w:val="0"/>
              <w:jc w:val="both"/>
              <w:rPr>
                <w:lang w:eastAsia="en-US"/>
              </w:rPr>
            </w:pPr>
            <w:r>
              <w:rPr>
                <w:lang w:eastAsia="en-US"/>
              </w:rPr>
              <w:t>бюджета Канашского района Чувашской Республики – 181,5 тыс. рублей, в том числе:</w:t>
            </w:r>
          </w:p>
          <w:p w:rsidR="000A45BD" w:rsidRDefault="000A45BD" w:rsidP="000A45BD">
            <w:pPr>
              <w:autoSpaceDE w:val="0"/>
              <w:autoSpaceDN w:val="0"/>
              <w:adjustRightInd w:val="0"/>
              <w:jc w:val="both"/>
              <w:rPr>
                <w:lang w:eastAsia="en-US"/>
              </w:rPr>
            </w:pPr>
            <w:r>
              <w:rPr>
                <w:lang w:eastAsia="en-US"/>
              </w:rPr>
              <w:t>в 2020 году – 0,00 тыс. рублей;</w:t>
            </w:r>
          </w:p>
          <w:p w:rsidR="000A45BD" w:rsidRDefault="000A45BD" w:rsidP="000A45BD">
            <w:pPr>
              <w:autoSpaceDE w:val="0"/>
              <w:autoSpaceDN w:val="0"/>
              <w:adjustRightInd w:val="0"/>
              <w:jc w:val="both"/>
              <w:rPr>
                <w:lang w:eastAsia="en-US"/>
              </w:rPr>
            </w:pPr>
            <w:r>
              <w:rPr>
                <w:lang w:eastAsia="en-US"/>
              </w:rPr>
              <w:t>в 2021 году – 0,00 тыс. рублей;</w:t>
            </w:r>
          </w:p>
          <w:p w:rsidR="000A45BD" w:rsidRDefault="000A45BD" w:rsidP="000A45BD">
            <w:pPr>
              <w:autoSpaceDE w:val="0"/>
              <w:autoSpaceDN w:val="0"/>
              <w:adjustRightInd w:val="0"/>
              <w:jc w:val="both"/>
              <w:rPr>
                <w:lang w:eastAsia="en-US"/>
              </w:rPr>
            </w:pPr>
            <w:r>
              <w:rPr>
                <w:lang w:eastAsia="en-US"/>
              </w:rPr>
              <w:t>в 2022 году – 181,5 тыс. рублей;</w:t>
            </w:r>
          </w:p>
          <w:p w:rsidR="000A45BD" w:rsidRDefault="000A45BD" w:rsidP="000A45BD">
            <w:pPr>
              <w:autoSpaceDE w:val="0"/>
              <w:autoSpaceDN w:val="0"/>
              <w:adjustRightInd w:val="0"/>
              <w:jc w:val="both"/>
              <w:rPr>
                <w:lang w:eastAsia="en-US"/>
              </w:rPr>
            </w:pPr>
            <w:r>
              <w:rPr>
                <w:lang w:eastAsia="en-US"/>
              </w:rPr>
              <w:t>в 2023 году – 0,00 тыс. рублей;</w:t>
            </w:r>
          </w:p>
          <w:p w:rsidR="000A45BD" w:rsidRDefault="000A45BD" w:rsidP="000A45BD">
            <w:pPr>
              <w:autoSpaceDE w:val="0"/>
              <w:autoSpaceDN w:val="0"/>
              <w:adjustRightInd w:val="0"/>
              <w:jc w:val="both"/>
              <w:rPr>
                <w:lang w:eastAsia="en-US"/>
              </w:rPr>
            </w:pPr>
            <w:r>
              <w:rPr>
                <w:lang w:eastAsia="en-US"/>
              </w:rPr>
              <w:t>в 2024 году – 0,00 тыс. рублей;</w:t>
            </w:r>
          </w:p>
          <w:p w:rsidR="000A45BD" w:rsidRDefault="000A45BD" w:rsidP="000A45BD">
            <w:pPr>
              <w:autoSpaceDE w:val="0"/>
              <w:autoSpaceDN w:val="0"/>
              <w:adjustRightInd w:val="0"/>
              <w:jc w:val="both"/>
              <w:rPr>
                <w:lang w:eastAsia="en-US"/>
              </w:rPr>
            </w:pPr>
            <w:r>
              <w:rPr>
                <w:lang w:eastAsia="en-US"/>
              </w:rPr>
              <w:t>в 2025 году – 0,00 тыс. рублей;</w:t>
            </w:r>
          </w:p>
          <w:p w:rsidR="000A45BD" w:rsidRDefault="000A45BD" w:rsidP="000A45BD">
            <w:pPr>
              <w:autoSpaceDE w:val="0"/>
              <w:autoSpaceDN w:val="0"/>
              <w:adjustRightInd w:val="0"/>
              <w:jc w:val="both"/>
              <w:rPr>
                <w:lang w:eastAsia="en-US"/>
              </w:rPr>
            </w:pPr>
            <w:r>
              <w:rPr>
                <w:lang w:eastAsia="en-US"/>
              </w:rPr>
              <w:t>в 2026–2030 годах – 0,00 тыс. рублей;</w:t>
            </w:r>
          </w:p>
          <w:p w:rsidR="000A45BD" w:rsidRDefault="000A45BD" w:rsidP="000A45BD">
            <w:pPr>
              <w:autoSpaceDE w:val="0"/>
              <w:autoSpaceDN w:val="0"/>
              <w:adjustRightInd w:val="0"/>
              <w:jc w:val="both"/>
              <w:rPr>
                <w:lang w:eastAsia="en-US"/>
              </w:rPr>
            </w:pPr>
            <w:r>
              <w:rPr>
                <w:lang w:eastAsia="en-US"/>
              </w:rPr>
              <w:t>в 2031–2035 годах – 0,00 тыс. рублей;</w:t>
            </w:r>
          </w:p>
          <w:p w:rsidR="000A45BD" w:rsidRDefault="000A45BD" w:rsidP="000A45BD">
            <w:pPr>
              <w:autoSpaceDE w:val="0"/>
              <w:autoSpaceDN w:val="0"/>
              <w:adjustRightInd w:val="0"/>
              <w:jc w:val="both"/>
              <w:rPr>
                <w:lang w:eastAsia="en-US"/>
              </w:rPr>
            </w:pPr>
            <w:r>
              <w:rPr>
                <w:lang w:eastAsia="en-US"/>
              </w:rPr>
              <w:t>внебюджетных источников – 0,00 тыс. рублей, в том числе:</w:t>
            </w:r>
          </w:p>
          <w:p w:rsidR="000A45BD" w:rsidRDefault="000A45BD" w:rsidP="000A45BD">
            <w:pPr>
              <w:autoSpaceDE w:val="0"/>
              <w:autoSpaceDN w:val="0"/>
              <w:adjustRightInd w:val="0"/>
              <w:jc w:val="both"/>
              <w:rPr>
                <w:lang w:eastAsia="en-US"/>
              </w:rPr>
            </w:pPr>
            <w:r>
              <w:rPr>
                <w:lang w:eastAsia="en-US"/>
              </w:rPr>
              <w:t>в 2020 году – 0,00 тыс. рублей;</w:t>
            </w:r>
          </w:p>
          <w:p w:rsidR="000A45BD" w:rsidRDefault="000A45BD" w:rsidP="000A45BD">
            <w:pPr>
              <w:autoSpaceDE w:val="0"/>
              <w:autoSpaceDN w:val="0"/>
              <w:adjustRightInd w:val="0"/>
              <w:jc w:val="both"/>
              <w:rPr>
                <w:lang w:eastAsia="en-US"/>
              </w:rPr>
            </w:pPr>
            <w:r>
              <w:rPr>
                <w:lang w:eastAsia="en-US"/>
              </w:rPr>
              <w:t>в 2021 году – 0,00 тыс. рублей;</w:t>
            </w:r>
          </w:p>
          <w:p w:rsidR="000A45BD" w:rsidRDefault="000A45BD" w:rsidP="000A45BD">
            <w:pPr>
              <w:autoSpaceDE w:val="0"/>
              <w:autoSpaceDN w:val="0"/>
              <w:adjustRightInd w:val="0"/>
              <w:jc w:val="both"/>
              <w:rPr>
                <w:lang w:eastAsia="en-US"/>
              </w:rPr>
            </w:pPr>
            <w:r>
              <w:rPr>
                <w:lang w:eastAsia="en-US"/>
              </w:rPr>
              <w:t>в 2022 году – 0,00 тыс. рублей;</w:t>
            </w:r>
          </w:p>
          <w:p w:rsidR="000A45BD" w:rsidRDefault="000A45BD" w:rsidP="000A45BD">
            <w:pPr>
              <w:autoSpaceDE w:val="0"/>
              <w:autoSpaceDN w:val="0"/>
              <w:adjustRightInd w:val="0"/>
              <w:jc w:val="both"/>
              <w:rPr>
                <w:lang w:eastAsia="en-US"/>
              </w:rPr>
            </w:pPr>
            <w:r>
              <w:rPr>
                <w:lang w:eastAsia="en-US"/>
              </w:rPr>
              <w:t>в 2023 году – 0,00 тыс. рублей;</w:t>
            </w:r>
          </w:p>
          <w:p w:rsidR="000A45BD" w:rsidRDefault="000A45BD" w:rsidP="000A45BD">
            <w:pPr>
              <w:autoSpaceDE w:val="0"/>
              <w:autoSpaceDN w:val="0"/>
              <w:adjustRightInd w:val="0"/>
              <w:jc w:val="both"/>
              <w:rPr>
                <w:lang w:eastAsia="en-US"/>
              </w:rPr>
            </w:pPr>
            <w:r>
              <w:rPr>
                <w:lang w:eastAsia="en-US"/>
              </w:rPr>
              <w:t>в 2024 году – 0,00 тыс. рублей;</w:t>
            </w:r>
          </w:p>
          <w:p w:rsidR="000A45BD" w:rsidRDefault="000A45BD" w:rsidP="000A45BD">
            <w:pPr>
              <w:autoSpaceDE w:val="0"/>
              <w:autoSpaceDN w:val="0"/>
              <w:adjustRightInd w:val="0"/>
              <w:jc w:val="both"/>
              <w:rPr>
                <w:lang w:eastAsia="en-US"/>
              </w:rPr>
            </w:pPr>
            <w:r>
              <w:rPr>
                <w:lang w:eastAsia="en-US"/>
              </w:rPr>
              <w:t>в 2025 году – 0,00 тыс. рублей;</w:t>
            </w:r>
          </w:p>
          <w:p w:rsidR="000A45BD" w:rsidRDefault="000A45BD" w:rsidP="000A45BD">
            <w:pPr>
              <w:autoSpaceDE w:val="0"/>
              <w:autoSpaceDN w:val="0"/>
              <w:adjustRightInd w:val="0"/>
              <w:jc w:val="both"/>
              <w:rPr>
                <w:lang w:eastAsia="en-US"/>
              </w:rPr>
            </w:pPr>
            <w:r>
              <w:rPr>
                <w:lang w:eastAsia="en-US"/>
              </w:rPr>
              <w:t>в 2026–2030 годах – 0,00 тыс. рублей;</w:t>
            </w:r>
          </w:p>
          <w:p w:rsidR="000A45BD" w:rsidRDefault="000A45BD" w:rsidP="000A45BD">
            <w:pPr>
              <w:autoSpaceDE w:val="0"/>
              <w:autoSpaceDN w:val="0"/>
              <w:adjustRightInd w:val="0"/>
              <w:jc w:val="both"/>
              <w:rPr>
                <w:lang w:eastAsia="en-US"/>
              </w:rPr>
            </w:pPr>
            <w:r>
              <w:rPr>
                <w:lang w:eastAsia="en-US"/>
              </w:rPr>
              <w:lastRenderedPageBreak/>
              <w:t>в 2031–2035 годах – 0,00 тыс. рублей.</w:t>
            </w:r>
          </w:p>
          <w:p w:rsidR="003424EF" w:rsidRPr="003424EF" w:rsidRDefault="003424EF" w:rsidP="000A45BD">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Ожидаемые результаты реализации подпрограммы</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3424EF" w:rsidRPr="003424EF" w:rsidRDefault="003424EF" w:rsidP="003424EF">
            <w:pPr>
              <w:autoSpaceDE w:val="0"/>
              <w:autoSpaceDN w:val="0"/>
              <w:jc w:val="both"/>
            </w:pPr>
            <w:r w:rsidRPr="003424EF">
              <w:t>увеличение производства:</w:t>
            </w:r>
          </w:p>
          <w:p w:rsidR="003424EF" w:rsidRPr="003424EF" w:rsidRDefault="003424EF" w:rsidP="003424EF">
            <w:pPr>
              <w:autoSpaceDE w:val="0"/>
              <w:autoSpaceDN w:val="0"/>
              <w:jc w:val="both"/>
            </w:pPr>
            <w:r w:rsidRPr="003424EF">
              <w:t>зерна – до 50,8 тыс. тонн;</w:t>
            </w:r>
          </w:p>
          <w:p w:rsidR="003424EF" w:rsidRPr="003424EF" w:rsidRDefault="003424EF" w:rsidP="003424EF">
            <w:pPr>
              <w:autoSpaceDE w:val="0"/>
              <w:autoSpaceDN w:val="0"/>
              <w:jc w:val="both"/>
            </w:pPr>
            <w:r w:rsidRPr="003424EF">
              <w:t>увеличение производства скота и птицы на убой до 2,5 тыс. тонн в живом весе;</w:t>
            </w:r>
          </w:p>
          <w:p w:rsidR="003424EF" w:rsidRPr="003424EF" w:rsidRDefault="003424EF" w:rsidP="003424EF">
            <w:pPr>
              <w:autoSpaceDE w:val="0"/>
              <w:autoSpaceDN w:val="0"/>
              <w:jc w:val="both"/>
            </w:pPr>
            <w:r w:rsidRPr="003424EF">
              <w:t>увеличение в сельскохозяйственных организациях, крестьянских (фермерских) хозяйствах, включая индивидуальных предпринимателей, производства молока до 6,9 тыс. тонн;</w:t>
            </w:r>
          </w:p>
          <w:p w:rsidR="003424EF" w:rsidRPr="003424EF" w:rsidRDefault="003424EF" w:rsidP="003424EF">
            <w:pPr>
              <w:autoSpaceDE w:val="0"/>
              <w:autoSpaceDN w:val="0"/>
              <w:jc w:val="both"/>
            </w:pPr>
            <w:r w:rsidRPr="003424EF">
              <w:t>увеличение в сельскохозяйственных организациях, крестьянских (фермерских) хозяйствах, включая индивидуальных предпринимателей, численности товарного поголовья коров специализированных мясных пород до 0,045 тыс. голов;</w:t>
            </w:r>
          </w:p>
          <w:p w:rsidR="003424EF" w:rsidRPr="003424EF" w:rsidRDefault="003424EF" w:rsidP="003424EF">
            <w:pPr>
              <w:autoSpaceDE w:val="0"/>
              <w:autoSpaceDN w:val="0"/>
              <w:jc w:val="both"/>
            </w:pPr>
            <w:r w:rsidRPr="003424EF">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 не менее 10,0 процента ежегодно.</w:t>
            </w:r>
          </w:p>
          <w:p w:rsidR="003424EF" w:rsidRPr="003424EF" w:rsidRDefault="003424EF" w:rsidP="003424EF">
            <w:pPr>
              <w:autoSpaceDE w:val="0"/>
              <w:autoSpaceDN w:val="0"/>
              <w:jc w:val="both"/>
            </w:pPr>
          </w:p>
          <w:p w:rsidR="003424EF" w:rsidRPr="003424EF" w:rsidRDefault="003424EF" w:rsidP="003424EF">
            <w:pPr>
              <w:autoSpaceDE w:val="0"/>
              <w:autoSpaceDN w:val="0"/>
              <w:adjustRightInd w:val="0"/>
              <w:jc w:val="both"/>
              <w:rPr>
                <w:lang w:eastAsia="en-US"/>
              </w:rPr>
            </w:pPr>
          </w:p>
        </w:tc>
      </w:tr>
    </w:tbl>
    <w:p w:rsidR="003424EF" w:rsidRPr="003424EF" w:rsidRDefault="003424EF" w:rsidP="003424EF">
      <w:pPr>
        <w:autoSpaceDE w:val="0"/>
        <w:autoSpaceDN w:val="0"/>
        <w:adjustRightInd w:val="0"/>
        <w:jc w:val="center"/>
        <w:rPr>
          <w:sz w:val="26"/>
          <w:szCs w:val="26"/>
        </w:rPr>
      </w:pPr>
    </w:p>
    <w:p w:rsidR="003424EF" w:rsidRPr="003424EF" w:rsidRDefault="003424EF" w:rsidP="003424EF">
      <w:pPr>
        <w:jc w:val="center"/>
        <w:rPr>
          <w:b/>
        </w:rPr>
      </w:pPr>
      <w:r w:rsidRPr="003424EF">
        <w:rPr>
          <w:b/>
          <w:sz w:val="26"/>
          <w:szCs w:val="26"/>
        </w:rPr>
        <w:br w:type="page"/>
      </w:r>
      <w:r w:rsidRPr="003424EF">
        <w:rPr>
          <w:b/>
        </w:rPr>
        <w:lastRenderedPageBreak/>
        <w:t xml:space="preserve">Раздел I. Приоритеты и цели подпрограммы «Развитие отраслей </w:t>
      </w:r>
    </w:p>
    <w:p w:rsidR="003424EF" w:rsidRPr="003424EF" w:rsidRDefault="003424EF" w:rsidP="003424EF">
      <w:pPr>
        <w:jc w:val="center"/>
        <w:rPr>
          <w:b/>
        </w:rPr>
      </w:pPr>
      <w:r w:rsidRPr="003424EF">
        <w:rPr>
          <w:b/>
        </w:rPr>
        <w:t>агропромышленного комплекса»</w:t>
      </w:r>
    </w:p>
    <w:p w:rsidR="003424EF" w:rsidRPr="003424EF" w:rsidRDefault="003424EF" w:rsidP="003424EF">
      <w:pPr>
        <w:jc w:val="center"/>
        <w:rPr>
          <w:b/>
        </w:rPr>
      </w:pPr>
    </w:p>
    <w:p w:rsidR="003424EF" w:rsidRPr="003424EF" w:rsidRDefault="003424EF" w:rsidP="003424EF">
      <w:pPr>
        <w:autoSpaceDE w:val="0"/>
        <w:autoSpaceDN w:val="0"/>
        <w:adjustRightInd w:val="0"/>
        <w:ind w:firstLine="709"/>
        <w:jc w:val="both"/>
        <w:rPr>
          <w:lang w:eastAsia="en-US"/>
        </w:rPr>
      </w:pPr>
      <w:r w:rsidRPr="003424EF">
        <w:rPr>
          <w:lang w:eastAsia="en-US"/>
        </w:rPr>
        <w:t>Основными приоритетами при реализации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обеспечение выполнения Доктрины продовольственной безопасности в Российской Федерации в сфере производства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объемов производимой продукции сельского хозяйства;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уровня заработной платы в сельском хозяйстве;</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доли сельскохозяйственных организаций и крестьянских (фермерских) хозяйств в производстве молока, скота и птицы (в живом весе), овощей и картофеля;</w:t>
      </w:r>
    </w:p>
    <w:p w:rsidR="003424EF" w:rsidRPr="003424EF" w:rsidRDefault="003424EF" w:rsidP="003424EF">
      <w:pPr>
        <w:autoSpaceDE w:val="0"/>
        <w:autoSpaceDN w:val="0"/>
        <w:adjustRightInd w:val="0"/>
        <w:ind w:firstLine="709"/>
        <w:jc w:val="both"/>
        <w:rPr>
          <w:lang w:eastAsia="en-US"/>
        </w:rPr>
      </w:pPr>
      <w:r w:rsidRPr="003424EF">
        <w:rPr>
          <w:lang w:eastAsia="en-US"/>
        </w:rP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3424EF" w:rsidRPr="003424EF" w:rsidRDefault="003424EF" w:rsidP="003424EF">
      <w:pPr>
        <w:autoSpaceDE w:val="0"/>
        <w:autoSpaceDN w:val="0"/>
        <w:adjustRightInd w:val="0"/>
        <w:ind w:firstLine="709"/>
        <w:jc w:val="both"/>
        <w:rPr>
          <w:lang w:eastAsia="en-US"/>
        </w:rPr>
      </w:pPr>
      <w:r w:rsidRPr="003424EF">
        <w:rPr>
          <w:lang w:eastAsia="en-US"/>
        </w:rPr>
        <w:t>сохранение и повышение плодородия почв;</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объемов производства и переработки продукции растениеводства и животноводства;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племенной базы животноводства и элитного семеноводства;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системы страхования и кредитования подотраслей растениеводства, животноводства и объектов товарной аквакультуры (товарного рыбоводства);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доходов сельскохозяйственных товаропроизводителей для ведения рентабельного сельскохозяйственного производства;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Целями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малых форм хозяйствования;</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развития отечественного конкурентоспособного рынка сортов и семян сельскохозяйственных культур;</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конкурентоспособности российской сельскохозяйственной продукции и продуктов ее переработки на внутреннем и внешнем рынках.</w:t>
      </w:r>
    </w:p>
    <w:p w:rsidR="003424EF" w:rsidRPr="003424EF" w:rsidRDefault="003424EF" w:rsidP="003424EF">
      <w:pPr>
        <w:autoSpaceDE w:val="0"/>
        <w:autoSpaceDN w:val="0"/>
        <w:adjustRightInd w:val="0"/>
        <w:ind w:firstLine="709"/>
        <w:jc w:val="both"/>
        <w:rPr>
          <w:lang w:eastAsia="en-US"/>
        </w:rPr>
      </w:pPr>
      <w:r w:rsidRPr="003424EF">
        <w:rPr>
          <w:lang w:eastAsia="en-US"/>
        </w:rPr>
        <w:t>Для реализации указанных целей необходимо решить следующие задачи:</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объемов и улучшение качества производства и переработки основных видов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экспортного потенциала сельскохозяйственной продукции и продуктов ее переработки;</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селекционной и племенной базы растениеводства и животноводства;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социально значимых отраслей сельского хозяйства, обеспечивающих сохранение традиционного уклада жизни и занятости;</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уровня доходов сельского населения;</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3424EF" w:rsidRPr="003424EF" w:rsidRDefault="003424EF" w:rsidP="003424EF">
      <w:pPr>
        <w:autoSpaceDE w:val="0"/>
        <w:autoSpaceDN w:val="0"/>
        <w:adjustRightInd w:val="0"/>
        <w:ind w:firstLine="709"/>
        <w:jc w:val="both"/>
      </w:pPr>
    </w:p>
    <w:p w:rsidR="003424EF" w:rsidRPr="003424EF" w:rsidRDefault="003424EF" w:rsidP="003424EF">
      <w:pPr>
        <w:jc w:val="center"/>
        <w:rPr>
          <w:b/>
        </w:rPr>
      </w:pPr>
      <w:r w:rsidRPr="003424EF">
        <w:rPr>
          <w:b/>
        </w:rPr>
        <w:t xml:space="preserve">Раздел II. Перечень и сведения о целевых индикаторах и показателях </w:t>
      </w:r>
    </w:p>
    <w:p w:rsidR="003424EF" w:rsidRPr="003424EF" w:rsidRDefault="003424EF" w:rsidP="003424EF">
      <w:pPr>
        <w:jc w:val="center"/>
        <w:rPr>
          <w:b/>
        </w:rPr>
      </w:pPr>
      <w:r w:rsidRPr="003424EF">
        <w:rPr>
          <w:b/>
        </w:rPr>
        <w:t>подпрограммы с расшифровкой плановых значений по годам ее реализации</w:t>
      </w:r>
    </w:p>
    <w:p w:rsidR="003424EF" w:rsidRPr="003424EF" w:rsidRDefault="003424EF" w:rsidP="003424EF">
      <w:pPr>
        <w:autoSpaceDE w:val="0"/>
        <w:autoSpaceDN w:val="0"/>
        <w:adjustRightInd w:val="0"/>
        <w:ind w:firstLine="709"/>
        <w:jc w:val="cente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зерновых и зернобобовых культур в хозяйствах всех категорий;</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скота и птицы на убой в хозяйствах всех категорий (в живом весе);</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хозяйствах всех категорий;</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размер посевных площадей, занятых зерновыми, зернобобовыми и кормовыми сельскохозяйственными культурами;</w:t>
      </w:r>
    </w:p>
    <w:p w:rsidR="003424EF" w:rsidRPr="003424EF" w:rsidRDefault="003424EF" w:rsidP="003424EF">
      <w:pPr>
        <w:autoSpaceDE w:val="0"/>
        <w:autoSpaceDN w:val="0"/>
        <w:adjustRightInd w:val="0"/>
        <w:ind w:firstLine="709"/>
        <w:jc w:val="both"/>
        <w:rPr>
          <w:lang w:eastAsia="en-US"/>
        </w:rPr>
      </w:pPr>
      <w:r w:rsidRPr="003424EF">
        <w:rPr>
          <w:lang w:eastAsia="en-US"/>
        </w:rPr>
        <w:t>доля площади, засеваемой элитными семенами, в общей площади посевов;</w:t>
      </w:r>
    </w:p>
    <w:p w:rsidR="003424EF" w:rsidRPr="003424EF" w:rsidRDefault="003424EF" w:rsidP="003424EF">
      <w:pPr>
        <w:autoSpaceDE w:val="0"/>
        <w:autoSpaceDN w:val="0"/>
        <w:adjustRightInd w:val="0"/>
        <w:ind w:firstLine="709"/>
        <w:jc w:val="both"/>
        <w:rPr>
          <w:lang w:eastAsia="en-US"/>
        </w:rPr>
      </w:pPr>
      <w:r w:rsidRPr="003424EF">
        <w:rPr>
          <w:lang w:eastAsia="en-US"/>
        </w:rPr>
        <w:t>площадь закладки многолетних насаждений;</w:t>
      </w:r>
    </w:p>
    <w:p w:rsidR="003424EF" w:rsidRPr="003424EF" w:rsidRDefault="003424EF" w:rsidP="003424EF">
      <w:pPr>
        <w:autoSpaceDE w:val="0"/>
        <w:autoSpaceDN w:val="0"/>
        <w:adjustRightInd w:val="0"/>
        <w:ind w:firstLine="709"/>
        <w:jc w:val="both"/>
        <w:rPr>
          <w:lang w:eastAsia="en-US"/>
        </w:rPr>
      </w:pPr>
      <w:r w:rsidRPr="003424EF">
        <w:rPr>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племенное условное маточное поголовье сельскохозяйственных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p w:rsidR="003424EF" w:rsidRPr="003424EF" w:rsidRDefault="003424EF" w:rsidP="003424EF">
      <w:pPr>
        <w:autoSpaceDE w:val="0"/>
        <w:autoSpaceDN w:val="0"/>
        <w:adjustRightInd w:val="0"/>
        <w:ind w:firstLine="709"/>
        <w:jc w:val="both"/>
        <w:rPr>
          <w:lang w:eastAsia="en-US"/>
        </w:rPr>
      </w:pPr>
      <w:r w:rsidRPr="003424EF">
        <w:rPr>
          <w:lang w:eastAsia="en-US"/>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424EF" w:rsidRPr="003424EF" w:rsidRDefault="003424EF" w:rsidP="003424EF">
      <w:pPr>
        <w:autoSpaceDE w:val="0"/>
        <w:autoSpaceDN w:val="0"/>
        <w:adjustRightInd w:val="0"/>
        <w:ind w:firstLine="709"/>
        <w:jc w:val="both"/>
        <w:rPr>
          <w:lang w:eastAsia="en-US"/>
        </w:rPr>
      </w:pPr>
      <w:r w:rsidRPr="003424EF">
        <w:rPr>
          <w:lang w:eastAsia="en-US"/>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p w:rsidR="003424EF" w:rsidRPr="003424EF" w:rsidRDefault="003424EF" w:rsidP="003424EF">
      <w:pPr>
        <w:autoSpaceDE w:val="0"/>
        <w:autoSpaceDN w:val="0"/>
        <w:adjustRightInd w:val="0"/>
        <w:ind w:firstLine="709"/>
        <w:jc w:val="both"/>
        <w:rPr>
          <w:lang w:eastAsia="en-US"/>
        </w:rPr>
      </w:pPr>
      <w:r w:rsidRPr="003424EF">
        <w:rPr>
          <w:lang w:eastAsia="en-US"/>
        </w:rPr>
        <w:t>объем производства семенного картофеля;</w:t>
      </w:r>
    </w:p>
    <w:p w:rsidR="003424EF" w:rsidRPr="003424EF" w:rsidRDefault="003424EF" w:rsidP="003424EF">
      <w:pPr>
        <w:autoSpaceDE w:val="0"/>
        <w:autoSpaceDN w:val="0"/>
        <w:adjustRightInd w:val="0"/>
        <w:ind w:firstLine="709"/>
        <w:jc w:val="both"/>
        <w:rPr>
          <w:lang w:eastAsia="en-US"/>
        </w:rPr>
      </w:pPr>
      <w:r w:rsidRPr="003424EF">
        <w:rPr>
          <w:lang w:eastAsia="en-US"/>
        </w:rPr>
        <w:t>объем реализованного семенного картофеля;</w:t>
      </w:r>
    </w:p>
    <w:p w:rsidR="003424EF" w:rsidRPr="003424EF" w:rsidRDefault="003424EF" w:rsidP="003424EF">
      <w:pPr>
        <w:autoSpaceDE w:val="0"/>
        <w:autoSpaceDN w:val="0"/>
        <w:adjustRightInd w:val="0"/>
        <w:ind w:firstLine="709"/>
        <w:jc w:val="both"/>
        <w:rPr>
          <w:lang w:eastAsia="en-US"/>
        </w:rPr>
      </w:pPr>
      <w:r w:rsidRPr="003424EF">
        <w:rPr>
          <w:lang w:eastAsia="en-US"/>
        </w:rPr>
        <w:t>объем семенного картофеля, направленного на посадку (посев) в целях размножения;</w:t>
      </w:r>
    </w:p>
    <w:p w:rsidR="003424EF" w:rsidRPr="003424EF" w:rsidRDefault="003424EF" w:rsidP="003424EF">
      <w:pPr>
        <w:autoSpaceDE w:val="0"/>
        <w:autoSpaceDN w:val="0"/>
        <w:adjustRightInd w:val="0"/>
        <w:ind w:firstLine="709"/>
        <w:jc w:val="both"/>
        <w:rPr>
          <w:lang w:eastAsia="en-US"/>
        </w:rPr>
      </w:pPr>
      <w:r w:rsidRPr="003424EF">
        <w:rPr>
          <w:lang w:eastAsia="en-US"/>
        </w:rPr>
        <w:t>доля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w:t>
      </w:r>
    </w:p>
    <w:p w:rsidR="003424EF" w:rsidRPr="003424EF" w:rsidRDefault="003424EF" w:rsidP="003424EF">
      <w:pPr>
        <w:autoSpaceDE w:val="0"/>
        <w:autoSpaceDN w:val="0"/>
        <w:adjustRightInd w:val="0"/>
        <w:ind w:firstLine="709"/>
        <w:jc w:val="both"/>
        <w:rPr>
          <w:lang w:eastAsia="en-US"/>
        </w:rPr>
      </w:pPr>
      <w:r w:rsidRPr="003424EF">
        <w:rPr>
          <w:lang w:eastAsia="en-US"/>
        </w:rPr>
        <w:t>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сохранность племенного условного маточного поголовья сельскохозяйственных животных к уровню предыдущего года.</w:t>
      </w:r>
    </w:p>
    <w:p w:rsidR="003424EF" w:rsidRPr="003424EF" w:rsidRDefault="003424EF" w:rsidP="003424EF">
      <w:pPr>
        <w:autoSpaceDE w:val="0"/>
        <w:autoSpaceDN w:val="0"/>
        <w:adjustRightInd w:val="0"/>
        <w:ind w:firstLine="709"/>
        <w:jc w:val="both"/>
        <w:rPr>
          <w:lang w:eastAsia="en-US"/>
        </w:rPr>
      </w:pPr>
      <w:r w:rsidRPr="003424EF">
        <w:rPr>
          <w:lang w:eastAsia="en-US"/>
        </w:rPr>
        <w:t>В результате реализации мероприятий подпрограммы ожидается достижение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зерновых и зернобобовых культур в хозяйствах всех категорий – 50,8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 – 4,3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0,3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скота и птицы на убой в хозяйствах всех категорий (в живом весе) – 2,5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хозяйствах всех категорий – 23,6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сельскохозяйственных организациях, крестьянских (фермерских) хозяйствах, включая индивидуальных предпринимателей – 6,9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размер посевных площадей, занятых зерновыми, зернобобовыми и кормовыми сельскохозяйственными культурами – 28,0 тыс. га;</w:t>
      </w:r>
    </w:p>
    <w:p w:rsidR="003424EF" w:rsidRPr="003424EF" w:rsidRDefault="003424EF" w:rsidP="003424EF">
      <w:pPr>
        <w:autoSpaceDE w:val="0"/>
        <w:autoSpaceDN w:val="0"/>
        <w:adjustRightInd w:val="0"/>
        <w:ind w:firstLine="709"/>
        <w:jc w:val="both"/>
        <w:rPr>
          <w:lang w:eastAsia="en-US"/>
        </w:rPr>
      </w:pPr>
      <w:r w:rsidRPr="003424EF">
        <w:rPr>
          <w:lang w:eastAsia="en-US"/>
        </w:rPr>
        <w:t>доля площади, засеваемой элитными семенами, в общей площади посевов – 8,6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площадь закладки многолетних насаждений </w:t>
      </w:r>
      <w:r w:rsidR="000A45BD" w:rsidRPr="003424EF">
        <w:rPr>
          <w:lang w:eastAsia="en-US"/>
        </w:rPr>
        <w:t>– 2</w:t>
      </w:r>
      <w:r w:rsidRPr="003424EF">
        <w:rPr>
          <w:lang w:eastAsia="en-US"/>
        </w:rPr>
        <w:t xml:space="preserve"> га;</w:t>
      </w:r>
    </w:p>
    <w:p w:rsidR="003424EF" w:rsidRPr="003424EF" w:rsidRDefault="003424EF" w:rsidP="003424EF">
      <w:pPr>
        <w:autoSpaceDE w:val="0"/>
        <w:autoSpaceDN w:val="0"/>
        <w:adjustRightInd w:val="0"/>
        <w:ind w:firstLine="709"/>
        <w:jc w:val="both"/>
        <w:rPr>
          <w:lang w:eastAsia="en-US"/>
        </w:rPr>
      </w:pPr>
      <w:r w:rsidRPr="003424EF">
        <w:rPr>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0,118 тыс. голов;</w:t>
      </w:r>
    </w:p>
    <w:p w:rsidR="003424EF" w:rsidRPr="003424EF" w:rsidRDefault="003424EF" w:rsidP="003424EF">
      <w:pPr>
        <w:autoSpaceDE w:val="0"/>
        <w:autoSpaceDN w:val="0"/>
        <w:adjustRightInd w:val="0"/>
        <w:ind w:firstLine="709"/>
        <w:jc w:val="both"/>
        <w:rPr>
          <w:lang w:eastAsia="en-US"/>
        </w:rPr>
      </w:pPr>
      <w:r w:rsidRPr="003424EF">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0,045 тыс. голов;</w:t>
      </w:r>
    </w:p>
    <w:p w:rsidR="003424EF" w:rsidRPr="003424EF" w:rsidRDefault="003424EF" w:rsidP="003424EF">
      <w:pPr>
        <w:autoSpaceDE w:val="0"/>
        <w:autoSpaceDN w:val="0"/>
        <w:adjustRightInd w:val="0"/>
        <w:ind w:firstLine="709"/>
        <w:jc w:val="both"/>
        <w:rPr>
          <w:lang w:eastAsia="en-US"/>
        </w:rPr>
      </w:pPr>
      <w:r w:rsidRPr="003424EF">
        <w:rPr>
          <w:lang w:eastAsia="en-US"/>
        </w:rPr>
        <w:t>племенное условное маточное поголовье сельскохозяйственных животных – 0,57 тыс. условных голов;</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–15 единиц;</w:t>
      </w:r>
    </w:p>
    <w:p w:rsidR="003424EF" w:rsidRPr="003424EF" w:rsidRDefault="003424EF" w:rsidP="003424EF">
      <w:pPr>
        <w:autoSpaceDE w:val="0"/>
        <w:autoSpaceDN w:val="0"/>
        <w:adjustRightInd w:val="0"/>
        <w:ind w:firstLine="709"/>
        <w:jc w:val="both"/>
        <w:rPr>
          <w:lang w:eastAsia="en-US"/>
        </w:rPr>
      </w:pPr>
      <w:r w:rsidRPr="003424EF">
        <w:rPr>
          <w:lang w:eastAsia="en-US"/>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 10 процентов;</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 6 единиц;</w:t>
      </w:r>
    </w:p>
    <w:p w:rsidR="003424EF" w:rsidRDefault="003424EF" w:rsidP="003424EF">
      <w:pPr>
        <w:autoSpaceDE w:val="0"/>
        <w:autoSpaceDN w:val="0"/>
        <w:adjustRightInd w:val="0"/>
        <w:ind w:firstLine="709"/>
        <w:jc w:val="both"/>
        <w:rPr>
          <w:lang w:eastAsia="en-US"/>
        </w:rPr>
      </w:pPr>
      <w:r w:rsidRPr="003424EF">
        <w:rPr>
          <w:lang w:eastAsia="en-US"/>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 10 процентов</w:t>
      </w:r>
      <w:r w:rsidR="006E2F4C">
        <w:rPr>
          <w:lang w:eastAsia="en-US"/>
        </w:rPr>
        <w:t>;</w:t>
      </w:r>
    </w:p>
    <w:p w:rsidR="00BA4022" w:rsidRPr="008F7B6F" w:rsidRDefault="00BA4022" w:rsidP="003424EF">
      <w:pPr>
        <w:autoSpaceDE w:val="0"/>
        <w:autoSpaceDN w:val="0"/>
        <w:adjustRightInd w:val="0"/>
        <w:ind w:firstLine="709"/>
        <w:jc w:val="both"/>
        <w:rPr>
          <w:lang w:eastAsia="en-US"/>
        </w:rPr>
      </w:pPr>
      <w:r w:rsidRPr="008F7B6F">
        <w:rPr>
          <w:lang w:eastAsia="en-US"/>
        </w:rPr>
        <w:t xml:space="preserve">площадь земельных участков, на которой проведены работы по уничтожению борщевика Сосновского, 57195 </w:t>
      </w:r>
      <w:proofErr w:type="spellStart"/>
      <w:r w:rsidRPr="008F7B6F">
        <w:rPr>
          <w:lang w:eastAsia="en-US"/>
        </w:rPr>
        <w:t>кв.м</w:t>
      </w:r>
      <w:proofErr w:type="spellEnd"/>
      <w:r w:rsidRPr="008F7B6F">
        <w:rPr>
          <w:lang w:eastAsia="en-US"/>
        </w:rPr>
        <w:t>.;</w:t>
      </w:r>
    </w:p>
    <w:p w:rsidR="006E2F4C" w:rsidRPr="000A45BD" w:rsidRDefault="006E2F4C" w:rsidP="006E2F4C">
      <w:pPr>
        <w:autoSpaceDE w:val="0"/>
        <w:autoSpaceDN w:val="0"/>
        <w:adjustRightInd w:val="0"/>
        <w:ind w:firstLine="709"/>
        <w:jc w:val="both"/>
        <w:rPr>
          <w:lang w:eastAsia="en-US"/>
        </w:rPr>
      </w:pPr>
      <w:r w:rsidRPr="008F7B6F">
        <w:rPr>
          <w:lang w:eastAsia="en-US"/>
        </w:rPr>
        <w:t xml:space="preserve">количество личных подсобных хозяйств, ведение которых осуществляют граждане, </w:t>
      </w:r>
      <w:r w:rsidRPr="000A45BD">
        <w:rPr>
          <w:lang w:eastAsia="en-US"/>
        </w:rPr>
        <w:t xml:space="preserve">применяющие специальный налоговый режим "Налог на профессиональный доход", </w:t>
      </w:r>
      <w:r w:rsidR="008F7B6F" w:rsidRPr="000A45BD">
        <w:rPr>
          <w:lang w:eastAsia="en-US"/>
        </w:rPr>
        <w:t>- 1997</w:t>
      </w:r>
      <w:r w:rsidRPr="000A45BD">
        <w:rPr>
          <w:lang w:eastAsia="en-US"/>
        </w:rPr>
        <w:t xml:space="preserve"> единиц;</w:t>
      </w:r>
    </w:p>
    <w:p w:rsidR="006E2F4C" w:rsidRPr="008F7B6F" w:rsidRDefault="006E2F4C" w:rsidP="006E2F4C">
      <w:pPr>
        <w:autoSpaceDE w:val="0"/>
        <w:autoSpaceDN w:val="0"/>
        <w:adjustRightInd w:val="0"/>
        <w:ind w:firstLine="709"/>
        <w:jc w:val="both"/>
        <w:rPr>
          <w:lang w:eastAsia="en-US"/>
        </w:rPr>
      </w:pPr>
      <w:r w:rsidRPr="000A45BD">
        <w:rPr>
          <w:lang w:eastAsia="en-US"/>
        </w:rPr>
        <w:t>прирост объема реализованной продукции</w:t>
      </w:r>
      <w:r w:rsidRPr="008F7B6F">
        <w:rPr>
          <w:lang w:eastAsia="en-US"/>
        </w:rPr>
        <w:t>, произведенной гражданами, ведущими личные подсобные хозяйства и применяющими специальный налоговый режим "На</w:t>
      </w:r>
      <w:r w:rsidR="00BA4022" w:rsidRPr="008F7B6F">
        <w:rPr>
          <w:lang w:eastAsia="en-US"/>
        </w:rPr>
        <w:t xml:space="preserve">лог на профессиональный доход" </w:t>
      </w:r>
      <w:r w:rsidRPr="008F7B6F">
        <w:rPr>
          <w:lang w:eastAsia="en-US"/>
        </w:rPr>
        <w:t>- 2</w:t>
      </w:r>
      <w:r w:rsidR="00BA4022" w:rsidRPr="008F7B6F">
        <w:rPr>
          <w:lang w:eastAsia="en-US"/>
        </w:rPr>
        <w:t xml:space="preserve"> процента</w:t>
      </w:r>
      <w:r w:rsidR="000A45BD">
        <w:rPr>
          <w:lang w:eastAsia="en-US"/>
        </w:rPr>
        <w:t>.</w:t>
      </w:r>
    </w:p>
    <w:p w:rsidR="00B618B2" w:rsidRPr="003424EF" w:rsidRDefault="00B618B2" w:rsidP="00B618B2">
      <w:pPr>
        <w:spacing w:line="235" w:lineRule="auto"/>
        <w:ind w:firstLine="567"/>
        <w:jc w:val="both"/>
      </w:pPr>
      <w:r w:rsidRPr="008F7B6F">
        <w:t>Сведения о целевых индикаторах и показателях подпрограммы</w:t>
      </w:r>
      <w:r w:rsidRPr="003424EF">
        <w:t xml:space="preserve"> и их значениях приведены в приложении № 1 к настоящей подпрограмме.</w:t>
      </w:r>
    </w:p>
    <w:p w:rsidR="00F554E2" w:rsidRPr="003424EF" w:rsidRDefault="00F554E2" w:rsidP="003424EF">
      <w:pPr>
        <w:autoSpaceDE w:val="0"/>
        <w:autoSpaceDN w:val="0"/>
        <w:adjustRightInd w:val="0"/>
        <w:ind w:firstLine="709"/>
        <w:jc w:val="both"/>
        <w:rPr>
          <w:lang w:eastAsia="en-US"/>
        </w:rPr>
      </w:pPr>
      <w:r w:rsidRPr="0083621C">
        <w:t xml:space="preserve">Перечень </w:t>
      </w:r>
      <w:r w:rsidR="007E673A">
        <w:t xml:space="preserve">крупных </w:t>
      </w:r>
      <w:r w:rsidRPr="0083621C">
        <w:t>инвестиционных проектов, реализуемых и планируемых к реализации на территории Канашского района Ч</w:t>
      </w:r>
      <w:r w:rsidR="00DC5AC5">
        <w:t>увашской Республики приведен в п</w:t>
      </w:r>
      <w:r w:rsidRPr="0083621C">
        <w:t>риложении № 3</w:t>
      </w:r>
      <w:r w:rsidR="00DC5AC5" w:rsidRPr="00DC5AC5">
        <w:t xml:space="preserve"> </w:t>
      </w:r>
      <w:r w:rsidR="00DC5AC5">
        <w:t xml:space="preserve">к </w:t>
      </w:r>
      <w:r w:rsidR="00DC5AC5" w:rsidRPr="00DC5AC5">
        <w:t>настоящей подпрограмме</w:t>
      </w:r>
      <w:r w:rsidRPr="0083621C">
        <w:t>.</w:t>
      </w:r>
    </w:p>
    <w:p w:rsidR="003424EF" w:rsidRPr="003424EF" w:rsidRDefault="003424EF" w:rsidP="003424EF">
      <w:pPr>
        <w:autoSpaceDE w:val="0"/>
        <w:autoSpaceDN w:val="0"/>
        <w:adjustRightInd w:val="0"/>
        <w:spacing w:line="235" w:lineRule="auto"/>
        <w:ind w:firstLine="709"/>
        <w:jc w:val="both"/>
        <w:rPr>
          <w:lang w:eastAsia="en-US"/>
        </w:rPr>
      </w:pPr>
    </w:p>
    <w:p w:rsidR="003424EF" w:rsidRPr="003424EF" w:rsidRDefault="003424EF" w:rsidP="003424EF">
      <w:pPr>
        <w:spacing w:line="235" w:lineRule="auto"/>
        <w:jc w:val="center"/>
        <w:rPr>
          <w:b/>
        </w:rPr>
      </w:pPr>
      <w:r w:rsidRPr="003424EF">
        <w:rPr>
          <w:b/>
        </w:rPr>
        <w:t xml:space="preserve">Раздел III. Характеристики основных мероприятий, мероприятий </w:t>
      </w:r>
    </w:p>
    <w:p w:rsidR="003424EF" w:rsidRPr="003424EF" w:rsidRDefault="003424EF" w:rsidP="003424EF">
      <w:pPr>
        <w:spacing w:line="235" w:lineRule="auto"/>
        <w:jc w:val="center"/>
        <w:rPr>
          <w:b/>
        </w:rPr>
      </w:pPr>
      <w:r w:rsidRPr="003424EF">
        <w:rPr>
          <w:b/>
        </w:rPr>
        <w:lastRenderedPageBreak/>
        <w:t>подпрограммы с указанием сроков и этапов их реализации</w:t>
      </w:r>
    </w:p>
    <w:p w:rsidR="003424EF" w:rsidRPr="003424EF" w:rsidRDefault="003424EF" w:rsidP="003424EF">
      <w:pPr>
        <w:autoSpaceDE w:val="0"/>
        <w:autoSpaceDN w:val="0"/>
        <w:adjustRightInd w:val="0"/>
        <w:spacing w:line="235" w:lineRule="auto"/>
        <w:ind w:firstLine="709"/>
        <w:jc w:val="center"/>
        <w:rPr>
          <w:sz w:val="26"/>
          <w:szCs w:val="26"/>
          <w:lang w:eastAsia="en-US"/>
        </w:rPr>
      </w:pPr>
    </w:p>
    <w:p w:rsidR="00DA205F" w:rsidRPr="003424EF" w:rsidRDefault="00DA205F" w:rsidP="00DA205F">
      <w:pPr>
        <w:autoSpaceDE w:val="0"/>
        <w:autoSpaceDN w:val="0"/>
        <w:adjustRightInd w:val="0"/>
        <w:spacing w:line="235" w:lineRule="auto"/>
        <w:ind w:firstLine="709"/>
        <w:jc w:val="both"/>
        <w:rPr>
          <w:lang w:eastAsia="en-US"/>
        </w:rPr>
      </w:pPr>
      <w:r w:rsidRPr="003424EF">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DA205F" w:rsidRPr="003424EF" w:rsidRDefault="00DA205F" w:rsidP="00DA205F">
      <w:pPr>
        <w:ind w:firstLine="709"/>
        <w:jc w:val="both"/>
      </w:pPr>
      <w:r w:rsidRPr="003424EF">
        <w:t>Подпрограмма «Развитие отраслей агропромышленного комплекса» вклю</w:t>
      </w:r>
      <w:r w:rsidRPr="003424EF">
        <w:softHyphen/>
        <w:t>чает пять основных мероприятий.</w:t>
      </w:r>
    </w:p>
    <w:p w:rsidR="00DA205F" w:rsidRPr="00B65644" w:rsidRDefault="00DA205F" w:rsidP="00DA205F">
      <w:pPr>
        <w:ind w:firstLine="709"/>
        <w:jc w:val="both"/>
      </w:pPr>
      <w:r w:rsidRPr="003424EF">
        <w:t>Основное мероприятие 1</w:t>
      </w:r>
      <w:r w:rsidRPr="00B65644">
        <w:t>. Борьба с распространением борщевика Сосновского.</w:t>
      </w:r>
    </w:p>
    <w:p w:rsidR="00DA205F" w:rsidRDefault="00DA205F" w:rsidP="00DA205F">
      <w:pPr>
        <w:ind w:firstLine="709"/>
        <w:jc w:val="both"/>
      </w:pPr>
      <w:r w:rsidRPr="00B65644">
        <w:t>В рамках данного основного мероприятия предусматривается реализация комплекса мероприятий по борьбе с распространением борщевика Сосновского на территории Канашского района Чувашской Республики.</w:t>
      </w:r>
    </w:p>
    <w:p w:rsidR="00032744" w:rsidRPr="003424EF" w:rsidRDefault="00032744" w:rsidP="00DA205F">
      <w:pPr>
        <w:ind w:firstLine="709"/>
        <w:jc w:val="both"/>
      </w:pPr>
      <w:r>
        <w:t xml:space="preserve">Основное мероприятие 2. </w:t>
      </w:r>
      <w:r w:rsidRPr="00032744">
        <w:t>Поддержка граждан, ведущих личное подсобное хозяйство и применяющих специальный налоговый режим "Налог на профессиональный доход".</w:t>
      </w:r>
    </w:p>
    <w:p w:rsidR="00DA205F" w:rsidRPr="003424EF" w:rsidRDefault="00DA205F" w:rsidP="00DA205F">
      <w:pPr>
        <w:autoSpaceDE w:val="0"/>
        <w:autoSpaceDN w:val="0"/>
        <w:adjustRightInd w:val="0"/>
        <w:ind w:firstLine="709"/>
        <w:jc w:val="both"/>
      </w:pPr>
      <w:r w:rsidRPr="003424EF">
        <w:t>Подпрогра</w:t>
      </w:r>
      <w:r w:rsidR="005C0F41">
        <w:t>мма будет реализовываться в 2020</w:t>
      </w:r>
      <w:r w:rsidRPr="003424EF">
        <w:t>–2035 годах в три этапа.</w:t>
      </w:r>
    </w:p>
    <w:p w:rsidR="00DA205F" w:rsidRPr="003424EF" w:rsidRDefault="005C0F41" w:rsidP="00DA205F">
      <w:pPr>
        <w:autoSpaceDE w:val="0"/>
        <w:autoSpaceDN w:val="0"/>
        <w:adjustRightInd w:val="0"/>
        <w:ind w:firstLine="709"/>
        <w:jc w:val="both"/>
      </w:pPr>
      <w:r>
        <w:t>1 этап – 2020</w:t>
      </w:r>
      <w:r w:rsidR="00DA205F" w:rsidRPr="003424EF">
        <w:t>–2025 годы.</w:t>
      </w:r>
    </w:p>
    <w:p w:rsidR="00DA205F" w:rsidRPr="003424EF" w:rsidRDefault="00DA205F" w:rsidP="00DA205F">
      <w:pPr>
        <w:autoSpaceDE w:val="0"/>
        <w:autoSpaceDN w:val="0"/>
        <w:adjustRightInd w:val="0"/>
        <w:ind w:firstLine="709"/>
        <w:jc w:val="both"/>
      </w:pPr>
      <w:r w:rsidRPr="003424EF">
        <w:t>2 этап – 2026–2030 годы.</w:t>
      </w:r>
    </w:p>
    <w:p w:rsidR="00DA205F" w:rsidRPr="003424EF" w:rsidRDefault="00DA205F" w:rsidP="00DA205F">
      <w:pPr>
        <w:autoSpaceDE w:val="0"/>
        <w:autoSpaceDN w:val="0"/>
        <w:adjustRightInd w:val="0"/>
        <w:ind w:firstLine="709"/>
        <w:jc w:val="both"/>
      </w:pPr>
      <w:r w:rsidRPr="003424EF">
        <w:t>3 этап – 2031–2035 годы.</w:t>
      </w:r>
    </w:p>
    <w:p w:rsidR="00DA205F" w:rsidRDefault="00DA205F" w:rsidP="003424EF">
      <w:pPr>
        <w:autoSpaceDE w:val="0"/>
        <w:autoSpaceDN w:val="0"/>
        <w:adjustRightInd w:val="0"/>
        <w:spacing w:line="235" w:lineRule="auto"/>
        <w:ind w:firstLine="709"/>
        <w:jc w:val="both"/>
        <w:rPr>
          <w:lang w:eastAsia="en-US"/>
        </w:rPr>
      </w:pPr>
    </w:p>
    <w:p w:rsidR="003424EF" w:rsidRPr="003424EF" w:rsidRDefault="003424EF" w:rsidP="003424EF">
      <w:pPr>
        <w:autoSpaceDE w:val="0"/>
        <w:autoSpaceDN w:val="0"/>
        <w:adjustRightInd w:val="0"/>
        <w:jc w:val="center"/>
        <w:outlineLvl w:val="0"/>
        <w:rPr>
          <w:b/>
          <w:sz w:val="26"/>
          <w:szCs w:val="26"/>
        </w:rPr>
      </w:pPr>
      <w:r w:rsidRPr="003424EF">
        <w:rPr>
          <w:b/>
          <w:sz w:val="26"/>
          <w:szCs w:val="26"/>
          <w:lang w:eastAsia="en-US"/>
        </w:rPr>
        <w:t>Раздел IV. О</w:t>
      </w:r>
      <w:r w:rsidRPr="003424EF">
        <w:rPr>
          <w:b/>
          <w:sz w:val="26"/>
          <w:szCs w:val="26"/>
        </w:rPr>
        <w:t xml:space="preserve">боснование объема финансовых ресурсов, необходимых </w:t>
      </w:r>
    </w:p>
    <w:p w:rsidR="003424EF" w:rsidRPr="003424EF" w:rsidRDefault="003424EF" w:rsidP="003424EF">
      <w:pPr>
        <w:autoSpaceDE w:val="0"/>
        <w:autoSpaceDN w:val="0"/>
        <w:adjustRightInd w:val="0"/>
        <w:jc w:val="center"/>
        <w:outlineLvl w:val="0"/>
        <w:rPr>
          <w:b/>
          <w:sz w:val="26"/>
          <w:szCs w:val="26"/>
        </w:rPr>
      </w:pPr>
      <w:r w:rsidRPr="003424EF">
        <w:rPr>
          <w:b/>
          <w:sz w:val="26"/>
          <w:szCs w:val="26"/>
        </w:rPr>
        <w:t xml:space="preserve">для реализации подпрограммы (с расшифровкой по источникам </w:t>
      </w:r>
    </w:p>
    <w:p w:rsidR="003424EF" w:rsidRPr="003424EF" w:rsidRDefault="003424EF" w:rsidP="003424EF">
      <w:pPr>
        <w:autoSpaceDE w:val="0"/>
        <w:autoSpaceDN w:val="0"/>
        <w:adjustRightInd w:val="0"/>
        <w:jc w:val="center"/>
        <w:outlineLvl w:val="0"/>
        <w:rPr>
          <w:b/>
          <w:sz w:val="26"/>
          <w:szCs w:val="26"/>
        </w:rPr>
      </w:pPr>
      <w:r w:rsidRPr="003424EF">
        <w:rPr>
          <w:b/>
          <w:sz w:val="26"/>
          <w:szCs w:val="26"/>
        </w:rPr>
        <w:t>финансирования и годам реализации подпрограммы)</w:t>
      </w:r>
    </w:p>
    <w:p w:rsidR="003424EF" w:rsidRPr="003424EF" w:rsidRDefault="003424EF" w:rsidP="003424EF">
      <w:pPr>
        <w:autoSpaceDE w:val="0"/>
        <w:autoSpaceDN w:val="0"/>
        <w:adjustRightInd w:val="0"/>
        <w:ind w:firstLine="709"/>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федерального бюджета, средств республиканского бюджета Чувашской Республики и внебюджетных источников.</w:t>
      </w:r>
    </w:p>
    <w:p w:rsidR="00DA205F" w:rsidRPr="00714BDD" w:rsidRDefault="00DA205F" w:rsidP="00DA205F">
      <w:pPr>
        <w:autoSpaceDE w:val="0"/>
        <w:autoSpaceDN w:val="0"/>
        <w:adjustRightInd w:val="0"/>
        <w:ind w:firstLine="709"/>
        <w:jc w:val="both"/>
        <w:rPr>
          <w:lang w:eastAsia="en-US"/>
        </w:rPr>
      </w:pPr>
      <w:r w:rsidRPr="00714BDD">
        <w:rPr>
          <w:lang w:eastAsia="en-US"/>
        </w:rPr>
        <w:t xml:space="preserve">Прогнозируемые объемы бюджетных ассигнований на реализацию мероприятий подпрограммы в 2020–2035 годах составляют </w:t>
      </w:r>
      <w:r w:rsidR="00714BDD" w:rsidRPr="00714BDD">
        <w:rPr>
          <w:lang w:eastAsia="en-US"/>
        </w:rPr>
        <w:t>182771,7</w:t>
      </w:r>
      <w:r w:rsidRPr="00714BDD">
        <w:rPr>
          <w:lang w:eastAsia="en-US"/>
        </w:rPr>
        <w:t xml:space="preserve"> тыс. рублей, в том числе:</w:t>
      </w:r>
    </w:p>
    <w:p w:rsidR="00DA205F" w:rsidRPr="00714BDD" w:rsidRDefault="00DA205F" w:rsidP="00DA205F">
      <w:pPr>
        <w:autoSpaceDE w:val="0"/>
        <w:autoSpaceDN w:val="0"/>
        <w:adjustRightInd w:val="0"/>
        <w:ind w:firstLine="709"/>
        <w:jc w:val="both"/>
        <w:rPr>
          <w:lang w:eastAsia="en-US"/>
        </w:rPr>
      </w:pPr>
      <w:r w:rsidRPr="00714BDD">
        <w:rPr>
          <w:lang w:eastAsia="en-US"/>
        </w:rPr>
        <w:t xml:space="preserve">в 2020 году </w:t>
      </w:r>
      <w:r w:rsidR="00714BDD" w:rsidRPr="00714BDD">
        <w:rPr>
          <w:lang w:eastAsia="en-US"/>
        </w:rPr>
        <w:t>– 0</w:t>
      </w:r>
      <w:r w:rsidRPr="00714BDD">
        <w:rPr>
          <w:lang w:eastAsia="en-US"/>
        </w:rPr>
        <w:t>,00 тыс. рублей;</w:t>
      </w:r>
    </w:p>
    <w:p w:rsidR="00DA205F" w:rsidRPr="00714BDD" w:rsidRDefault="00DA205F" w:rsidP="00DA205F">
      <w:pPr>
        <w:autoSpaceDE w:val="0"/>
        <w:autoSpaceDN w:val="0"/>
        <w:adjustRightInd w:val="0"/>
        <w:ind w:firstLine="709"/>
        <w:jc w:val="both"/>
        <w:rPr>
          <w:lang w:eastAsia="en-US"/>
        </w:rPr>
      </w:pPr>
      <w:r w:rsidRPr="00714BDD">
        <w:rPr>
          <w:lang w:eastAsia="en-US"/>
        </w:rPr>
        <w:t xml:space="preserve">в 2021 году </w:t>
      </w:r>
      <w:r w:rsidR="00714BDD" w:rsidRPr="00714BDD">
        <w:rPr>
          <w:lang w:eastAsia="en-US"/>
        </w:rPr>
        <w:t>– 3</w:t>
      </w:r>
      <w:r w:rsidR="00B51FB8" w:rsidRPr="00714BDD">
        <w:rPr>
          <w:lang w:eastAsia="en-US"/>
        </w:rPr>
        <w:t>,</w:t>
      </w:r>
      <w:r w:rsidR="004669BA" w:rsidRPr="00714BDD">
        <w:rPr>
          <w:lang w:eastAsia="en-US"/>
        </w:rPr>
        <w:t>7</w:t>
      </w:r>
      <w:r w:rsidRPr="00714BDD">
        <w:rPr>
          <w:lang w:eastAsia="en-US"/>
        </w:rPr>
        <w:t>0 тыс. рублей;</w:t>
      </w:r>
    </w:p>
    <w:p w:rsidR="00DA205F" w:rsidRPr="00714BDD" w:rsidRDefault="00DA205F" w:rsidP="00DA205F">
      <w:pPr>
        <w:autoSpaceDE w:val="0"/>
        <w:autoSpaceDN w:val="0"/>
        <w:adjustRightInd w:val="0"/>
        <w:ind w:firstLine="709"/>
        <w:jc w:val="both"/>
        <w:rPr>
          <w:lang w:eastAsia="en-US"/>
        </w:rPr>
      </w:pPr>
      <w:r w:rsidRPr="00714BDD">
        <w:rPr>
          <w:lang w:eastAsia="en-US"/>
        </w:rPr>
        <w:t xml:space="preserve">в 2022 году </w:t>
      </w:r>
      <w:r w:rsidR="00714BDD" w:rsidRPr="00714BDD">
        <w:rPr>
          <w:lang w:eastAsia="en-US"/>
        </w:rPr>
        <w:t>– 18188,4</w:t>
      </w:r>
      <w:r w:rsidRPr="00714BDD">
        <w:rPr>
          <w:lang w:eastAsia="en-US"/>
        </w:rPr>
        <w:t xml:space="preserve"> тыс. рублей;</w:t>
      </w:r>
    </w:p>
    <w:p w:rsidR="00DA205F" w:rsidRPr="00714BDD" w:rsidRDefault="00DA205F" w:rsidP="00DA205F">
      <w:pPr>
        <w:autoSpaceDE w:val="0"/>
        <w:autoSpaceDN w:val="0"/>
        <w:adjustRightInd w:val="0"/>
        <w:ind w:firstLine="709"/>
        <w:jc w:val="both"/>
        <w:rPr>
          <w:lang w:eastAsia="en-US"/>
        </w:rPr>
      </w:pPr>
      <w:r w:rsidRPr="00714BDD">
        <w:rPr>
          <w:lang w:eastAsia="en-US"/>
        </w:rPr>
        <w:t xml:space="preserve">в 2023 году </w:t>
      </w:r>
      <w:r w:rsidR="00714BDD" w:rsidRPr="00714BDD">
        <w:rPr>
          <w:lang w:eastAsia="en-US"/>
        </w:rPr>
        <w:t>– 49</w:t>
      </w:r>
      <w:r w:rsidR="004669BA" w:rsidRPr="00714BDD">
        <w:rPr>
          <w:lang w:eastAsia="en-US"/>
        </w:rPr>
        <w:t>,90</w:t>
      </w:r>
      <w:r w:rsidRPr="00714BDD">
        <w:rPr>
          <w:lang w:eastAsia="en-US"/>
        </w:rPr>
        <w:t xml:space="preserve"> тыс. рублей;</w:t>
      </w:r>
    </w:p>
    <w:p w:rsidR="00DA205F" w:rsidRPr="00714BDD" w:rsidRDefault="00DA205F" w:rsidP="00DA205F">
      <w:pPr>
        <w:autoSpaceDE w:val="0"/>
        <w:autoSpaceDN w:val="0"/>
        <w:adjustRightInd w:val="0"/>
        <w:ind w:firstLine="709"/>
        <w:jc w:val="both"/>
        <w:rPr>
          <w:lang w:eastAsia="en-US"/>
        </w:rPr>
      </w:pPr>
      <w:r w:rsidRPr="00714BDD">
        <w:rPr>
          <w:lang w:eastAsia="en-US"/>
        </w:rPr>
        <w:t xml:space="preserve">в 2024 году </w:t>
      </w:r>
      <w:r w:rsidR="00714BDD" w:rsidRPr="00714BDD">
        <w:rPr>
          <w:lang w:eastAsia="en-US"/>
        </w:rPr>
        <w:t>– 29</w:t>
      </w:r>
      <w:r w:rsidR="004669BA" w:rsidRPr="00714BDD">
        <w:rPr>
          <w:lang w:eastAsia="en-US"/>
        </w:rPr>
        <w:t>,70</w:t>
      </w:r>
      <w:r w:rsidRPr="00714BDD">
        <w:rPr>
          <w:lang w:eastAsia="en-US"/>
        </w:rPr>
        <w:t xml:space="preserve"> тыс. рублей;</w:t>
      </w:r>
    </w:p>
    <w:p w:rsidR="00DA205F" w:rsidRPr="00714BDD" w:rsidRDefault="00DA205F" w:rsidP="00DA205F">
      <w:pPr>
        <w:autoSpaceDE w:val="0"/>
        <w:autoSpaceDN w:val="0"/>
        <w:adjustRightInd w:val="0"/>
        <w:ind w:firstLine="709"/>
        <w:jc w:val="both"/>
        <w:rPr>
          <w:lang w:eastAsia="en-US"/>
        </w:rPr>
      </w:pPr>
      <w:r w:rsidRPr="00714BDD">
        <w:rPr>
          <w:lang w:eastAsia="en-US"/>
        </w:rPr>
        <w:t xml:space="preserve">в 2025 году </w:t>
      </w:r>
      <w:r w:rsidR="00714BDD" w:rsidRPr="00714BDD">
        <w:rPr>
          <w:lang w:eastAsia="en-US"/>
        </w:rPr>
        <w:t>– 0</w:t>
      </w:r>
      <w:r w:rsidRPr="00714BDD">
        <w:rPr>
          <w:lang w:eastAsia="en-US"/>
        </w:rPr>
        <w:t>,00 тыс. рублей;</w:t>
      </w:r>
    </w:p>
    <w:p w:rsidR="00DA205F" w:rsidRPr="00714BDD" w:rsidRDefault="00DA205F" w:rsidP="00DA205F">
      <w:pPr>
        <w:autoSpaceDE w:val="0"/>
        <w:autoSpaceDN w:val="0"/>
        <w:adjustRightInd w:val="0"/>
        <w:ind w:firstLine="709"/>
        <w:jc w:val="both"/>
        <w:rPr>
          <w:lang w:eastAsia="en-US"/>
        </w:rPr>
      </w:pPr>
      <w:r w:rsidRPr="00714BDD">
        <w:rPr>
          <w:lang w:eastAsia="en-US"/>
        </w:rPr>
        <w:t xml:space="preserve">в 2026–2030 годах </w:t>
      </w:r>
      <w:r w:rsidR="00714BDD" w:rsidRPr="00714BDD">
        <w:rPr>
          <w:lang w:eastAsia="en-US"/>
        </w:rPr>
        <w:t>– 0</w:t>
      </w:r>
      <w:r w:rsidRPr="00714BDD">
        <w:rPr>
          <w:lang w:eastAsia="en-US"/>
        </w:rPr>
        <w:t>,00 тыс. рублей;</w:t>
      </w:r>
    </w:p>
    <w:p w:rsidR="00DA205F" w:rsidRPr="00714BDD" w:rsidRDefault="00DA205F" w:rsidP="00DA205F">
      <w:pPr>
        <w:autoSpaceDE w:val="0"/>
        <w:autoSpaceDN w:val="0"/>
        <w:adjustRightInd w:val="0"/>
        <w:ind w:firstLine="709"/>
        <w:jc w:val="both"/>
        <w:rPr>
          <w:lang w:eastAsia="en-US"/>
        </w:rPr>
      </w:pPr>
      <w:r w:rsidRPr="00714BDD">
        <w:rPr>
          <w:lang w:eastAsia="en-US"/>
        </w:rPr>
        <w:t xml:space="preserve">в 2031–2035 годах </w:t>
      </w:r>
      <w:r w:rsidR="00714BDD" w:rsidRPr="00714BDD">
        <w:rPr>
          <w:lang w:eastAsia="en-US"/>
        </w:rPr>
        <w:t>– 0</w:t>
      </w:r>
      <w:r w:rsidRPr="00714BDD">
        <w:rPr>
          <w:lang w:eastAsia="en-US"/>
        </w:rPr>
        <w:t>,00 тыс. рублей;</w:t>
      </w:r>
    </w:p>
    <w:p w:rsidR="00DA205F" w:rsidRPr="00714BDD" w:rsidRDefault="00DA205F" w:rsidP="00DA205F">
      <w:pPr>
        <w:autoSpaceDE w:val="0"/>
        <w:autoSpaceDN w:val="0"/>
        <w:adjustRightInd w:val="0"/>
        <w:ind w:firstLine="709"/>
        <w:jc w:val="both"/>
        <w:rPr>
          <w:lang w:eastAsia="en-US"/>
        </w:rPr>
      </w:pPr>
      <w:r w:rsidRPr="00714BDD">
        <w:rPr>
          <w:lang w:eastAsia="en-US"/>
        </w:rPr>
        <w:t>из них средства:</w:t>
      </w:r>
    </w:p>
    <w:p w:rsidR="00184F45" w:rsidRPr="00714BDD" w:rsidRDefault="00184F45" w:rsidP="00184F45">
      <w:pPr>
        <w:autoSpaceDE w:val="0"/>
        <w:autoSpaceDN w:val="0"/>
        <w:adjustRightInd w:val="0"/>
        <w:ind w:left="709"/>
        <w:jc w:val="both"/>
        <w:rPr>
          <w:lang w:eastAsia="en-US"/>
        </w:rPr>
      </w:pPr>
      <w:r w:rsidRPr="00714BDD">
        <w:rPr>
          <w:lang w:eastAsia="en-US"/>
        </w:rPr>
        <w:t xml:space="preserve">федерального бюджета </w:t>
      </w:r>
      <w:r w:rsidR="00714BDD" w:rsidRPr="00714BDD">
        <w:rPr>
          <w:lang w:eastAsia="en-US"/>
        </w:rPr>
        <w:t>– 0</w:t>
      </w:r>
      <w:r w:rsidRPr="00714BDD">
        <w:rPr>
          <w:lang w:eastAsia="en-US"/>
        </w:rPr>
        <w:t>,00 тыс. рублей, в том числе:</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2020 году </w:t>
      </w:r>
      <w:r w:rsidR="00714BDD" w:rsidRPr="00714BDD">
        <w:rPr>
          <w:lang w:eastAsia="en-US"/>
        </w:rPr>
        <w:t>– 0</w:t>
      </w:r>
      <w:r w:rsidRPr="00714BDD">
        <w:rPr>
          <w:lang w:eastAsia="en-US"/>
        </w:rPr>
        <w:t>,00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2021 году </w:t>
      </w:r>
      <w:r w:rsidR="00714BDD" w:rsidRPr="00714BDD">
        <w:rPr>
          <w:lang w:eastAsia="en-US"/>
        </w:rPr>
        <w:t>– 0</w:t>
      </w:r>
      <w:r w:rsidRPr="00714BDD">
        <w:rPr>
          <w:lang w:eastAsia="en-US"/>
        </w:rPr>
        <w:t>,00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2022 году </w:t>
      </w:r>
      <w:r w:rsidR="00714BDD" w:rsidRPr="00714BDD">
        <w:rPr>
          <w:lang w:eastAsia="en-US"/>
        </w:rPr>
        <w:t>– 0</w:t>
      </w:r>
      <w:r w:rsidRPr="00714BDD">
        <w:rPr>
          <w:lang w:eastAsia="en-US"/>
        </w:rPr>
        <w:t>,00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2023 году </w:t>
      </w:r>
      <w:r w:rsidR="00714BDD" w:rsidRPr="00714BDD">
        <w:rPr>
          <w:lang w:eastAsia="en-US"/>
        </w:rPr>
        <w:t>– 0</w:t>
      </w:r>
      <w:r w:rsidRPr="00714BDD">
        <w:rPr>
          <w:lang w:eastAsia="en-US"/>
        </w:rPr>
        <w:t>,00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2024 году </w:t>
      </w:r>
      <w:r w:rsidR="00714BDD" w:rsidRPr="00714BDD">
        <w:rPr>
          <w:lang w:eastAsia="en-US"/>
        </w:rPr>
        <w:t>– 0</w:t>
      </w:r>
      <w:r w:rsidRPr="00714BDD">
        <w:rPr>
          <w:lang w:eastAsia="en-US"/>
        </w:rPr>
        <w:t>,00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2025 году </w:t>
      </w:r>
      <w:r w:rsidR="00714BDD" w:rsidRPr="00714BDD">
        <w:rPr>
          <w:lang w:eastAsia="en-US"/>
        </w:rPr>
        <w:t>– 0</w:t>
      </w:r>
      <w:r w:rsidRPr="00714BDD">
        <w:rPr>
          <w:lang w:eastAsia="en-US"/>
        </w:rPr>
        <w:t>,00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2026–2030 годах </w:t>
      </w:r>
      <w:r w:rsidR="00714BDD" w:rsidRPr="00714BDD">
        <w:rPr>
          <w:lang w:eastAsia="en-US"/>
        </w:rPr>
        <w:t>– 0</w:t>
      </w:r>
      <w:r w:rsidRPr="00714BDD">
        <w:rPr>
          <w:lang w:eastAsia="en-US"/>
        </w:rPr>
        <w:t>,00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2031–2035 годах </w:t>
      </w:r>
      <w:r w:rsidR="00714BDD" w:rsidRPr="00714BDD">
        <w:rPr>
          <w:lang w:eastAsia="en-US"/>
        </w:rPr>
        <w:t>– 0</w:t>
      </w:r>
      <w:r w:rsidRPr="00714BDD">
        <w:rPr>
          <w:lang w:eastAsia="en-US"/>
        </w:rPr>
        <w:t>,00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республиканского бюджета Чувашской Республики </w:t>
      </w:r>
      <w:r w:rsidR="00714BDD" w:rsidRPr="00714BDD">
        <w:rPr>
          <w:lang w:eastAsia="en-US"/>
        </w:rPr>
        <w:t>– 18090,2</w:t>
      </w:r>
      <w:r w:rsidRPr="00714BDD">
        <w:rPr>
          <w:lang w:eastAsia="en-US"/>
        </w:rPr>
        <w:t xml:space="preserve"> тыс. рублей, в том числе:</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2020 году </w:t>
      </w:r>
      <w:r w:rsidR="00714BDD" w:rsidRPr="00714BDD">
        <w:rPr>
          <w:lang w:eastAsia="en-US"/>
        </w:rPr>
        <w:t>– 0</w:t>
      </w:r>
      <w:r w:rsidRPr="00714BDD">
        <w:rPr>
          <w:lang w:eastAsia="en-US"/>
        </w:rPr>
        <w:t>,00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2021 году </w:t>
      </w:r>
      <w:r w:rsidR="00714BDD" w:rsidRPr="00714BDD">
        <w:rPr>
          <w:lang w:eastAsia="en-US"/>
        </w:rPr>
        <w:t>– 3</w:t>
      </w:r>
      <w:r w:rsidRPr="00714BDD">
        <w:rPr>
          <w:lang w:eastAsia="en-US"/>
        </w:rPr>
        <w:t>,70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2022 году </w:t>
      </w:r>
      <w:r w:rsidR="00714BDD" w:rsidRPr="00714BDD">
        <w:rPr>
          <w:lang w:eastAsia="en-US"/>
        </w:rPr>
        <w:t>– 18006,9</w:t>
      </w:r>
      <w:r w:rsidRPr="00714BDD">
        <w:rPr>
          <w:lang w:eastAsia="en-US"/>
        </w:rPr>
        <w:t xml:space="preserve"> тыс. рублей;</w:t>
      </w:r>
    </w:p>
    <w:p w:rsidR="00184F45" w:rsidRPr="00714BDD" w:rsidRDefault="00184F45" w:rsidP="00184F45">
      <w:pPr>
        <w:autoSpaceDE w:val="0"/>
        <w:autoSpaceDN w:val="0"/>
        <w:adjustRightInd w:val="0"/>
        <w:ind w:left="709"/>
        <w:jc w:val="both"/>
        <w:rPr>
          <w:lang w:eastAsia="en-US"/>
        </w:rPr>
      </w:pPr>
      <w:r w:rsidRPr="00714BDD">
        <w:rPr>
          <w:lang w:eastAsia="en-US"/>
        </w:rPr>
        <w:lastRenderedPageBreak/>
        <w:t xml:space="preserve">в 2023 году </w:t>
      </w:r>
      <w:r w:rsidR="00714BDD" w:rsidRPr="00714BDD">
        <w:rPr>
          <w:lang w:eastAsia="en-US"/>
        </w:rPr>
        <w:t>– 49</w:t>
      </w:r>
      <w:r w:rsidRPr="00714BDD">
        <w:rPr>
          <w:lang w:eastAsia="en-US"/>
        </w:rPr>
        <w:t>,90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в 2024 году – 29,70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2025 году </w:t>
      </w:r>
      <w:r w:rsidR="00714BDD" w:rsidRPr="00714BDD">
        <w:rPr>
          <w:lang w:eastAsia="en-US"/>
        </w:rPr>
        <w:t>– 0</w:t>
      </w:r>
      <w:r w:rsidRPr="00714BDD">
        <w:rPr>
          <w:lang w:eastAsia="en-US"/>
        </w:rPr>
        <w:t>,00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2026–2030 годах </w:t>
      </w:r>
      <w:r w:rsidR="00714BDD" w:rsidRPr="00714BDD">
        <w:rPr>
          <w:lang w:eastAsia="en-US"/>
        </w:rPr>
        <w:t>– 0</w:t>
      </w:r>
      <w:r w:rsidRPr="00714BDD">
        <w:rPr>
          <w:lang w:eastAsia="en-US"/>
        </w:rPr>
        <w:t>,00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2031–2035 годах </w:t>
      </w:r>
      <w:r w:rsidR="00714BDD" w:rsidRPr="00714BDD">
        <w:rPr>
          <w:lang w:eastAsia="en-US"/>
        </w:rPr>
        <w:t>– 0</w:t>
      </w:r>
      <w:r w:rsidRPr="00714BDD">
        <w:rPr>
          <w:lang w:eastAsia="en-US"/>
        </w:rPr>
        <w:t>,00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бюджета Канашского района Чувашской Республики – </w:t>
      </w:r>
      <w:r w:rsidR="00714BDD" w:rsidRPr="00714BDD">
        <w:rPr>
          <w:lang w:eastAsia="en-US"/>
        </w:rPr>
        <w:t>181,5</w:t>
      </w:r>
      <w:r w:rsidRPr="00714BDD">
        <w:rPr>
          <w:lang w:eastAsia="en-US"/>
        </w:rPr>
        <w:t xml:space="preserve"> тыс. рублей, в том числе:</w:t>
      </w:r>
    </w:p>
    <w:p w:rsidR="00184F45" w:rsidRPr="00714BDD" w:rsidRDefault="00184F45" w:rsidP="00184F45">
      <w:pPr>
        <w:autoSpaceDE w:val="0"/>
        <w:autoSpaceDN w:val="0"/>
        <w:adjustRightInd w:val="0"/>
        <w:ind w:left="709"/>
        <w:jc w:val="both"/>
        <w:rPr>
          <w:lang w:eastAsia="en-US"/>
        </w:rPr>
      </w:pPr>
      <w:r w:rsidRPr="00714BDD">
        <w:rPr>
          <w:lang w:eastAsia="en-US"/>
        </w:rPr>
        <w:t>в 2020 году –</w:t>
      </w:r>
      <w:r w:rsidR="00714BDD" w:rsidRPr="00714BDD">
        <w:rPr>
          <w:lang w:eastAsia="en-US"/>
        </w:rPr>
        <w:t xml:space="preserve"> </w:t>
      </w:r>
      <w:r w:rsidRPr="00714BDD">
        <w:rPr>
          <w:lang w:eastAsia="en-US"/>
        </w:rPr>
        <w:t>0,00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в 2021 году –</w:t>
      </w:r>
      <w:r w:rsidR="00714BDD" w:rsidRPr="00714BDD">
        <w:rPr>
          <w:lang w:eastAsia="en-US"/>
        </w:rPr>
        <w:t xml:space="preserve"> </w:t>
      </w:r>
      <w:r w:rsidRPr="00714BDD">
        <w:rPr>
          <w:lang w:eastAsia="en-US"/>
        </w:rPr>
        <w:t>0,00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в 2022 году –</w:t>
      </w:r>
      <w:r w:rsidR="00714BDD" w:rsidRPr="00714BDD">
        <w:rPr>
          <w:lang w:eastAsia="en-US"/>
        </w:rPr>
        <w:t xml:space="preserve"> 181,5</w:t>
      </w:r>
      <w:r w:rsidRPr="00714BDD">
        <w:rPr>
          <w:lang w:eastAsia="en-US"/>
        </w:rPr>
        <w:t xml:space="preserve">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в 2023 году –</w:t>
      </w:r>
      <w:r w:rsidR="00714BDD" w:rsidRPr="00714BDD">
        <w:rPr>
          <w:lang w:eastAsia="en-US"/>
        </w:rPr>
        <w:t xml:space="preserve"> </w:t>
      </w:r>
      <w:r w:rsidRPr="00714BDD">
        <w:rPr>
          <w:lang w:eastAsia="en-US"/>
        </w:rPr>
        <w:t>0,00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в 2024 году –</w:t>
      </w:r>
      <w:r w:rsidR="00714BDD" w:rsidRPr="00714BDD">
        <w:rPr>
          <w:lang w:eastAsia="en-US"/>
        </w:rPr>
        <w:t xml:space="preserve"> </w:t>
      </w:r>
      <w:r w:rsidRPr="00714BDD">
        <w:rPr>
          <w:lang w:eastAsia="en-US"/>
        </w:rPr>
        <w:t>0,00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в 2025 году –</w:t>
      </w:r>
      <w:r w:rsidR="00714BDD" w:rsidRPr="00714BDD">
        <w:rPr>
          <w:lang w:eastAsia="en-US"/>
        </w:rPr>
        <w:t xml:space="preserve"> </w:t>
      </w:r>
      <w:r w:rsidRPr="00714BDD">
        <w:rPr>
          <w:lang w:eastAsia="en-US"/>
        </w:rPr>
        <w:t>0,00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в 2026–2030 годах – 0,00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в 2031–2035 годах – 0,00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внебюджетных источников – 0,00 тыс. рублей, в том числе:</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2020 году </w:t>
      </w:r>
      <w:r w:rsidR="00714BDD" w:rsidRPr="00714BDD">
        <w:rPr>
          <w:lang w:eastAsia="en-US"/>
        </w:rPr>
        <w:t>– 0</w:t>
      </w:r>
      <w:r w:rsidRPr="00714BDD">
        <w:rPr>
          <w:lang w:eastAsia="en-US"/>
        </w:rPr>
        <w:t>,00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2021 году </w:t>
      </w:r>
      <w:r w:rsidR="00714BDD" w:rsidRPr="00714BDD">
        <w:rPr>
          <w:lang w:eastAsia="en-US"/>
        </w:rPr>
        <w:t>– 0</w:t>
      </w:r>
      <w:r w:rsidRPr="00714BDD">
        <w:rPr>
          <w:lang w:eastAsia="en-US"/>
        </w:rPr>
        <w:t>,00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2022 году </w:t>
      </w:r>
      <w:r w:rsidR="00714BDD" w:rsidRPr="00714BDD">
        <w:rPr>
          <w:lang w:eastAsia="en-US"/>
        </w:rPr>
        <w:t>– 0</w:t>
      </w:r>
      <w:r w:rsidRPr="00714BDD">
        <w:rPr>
          <w:lang w:eastAsia="en-US"/>
        </w:rPr>
        <w:t>,00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2023 году </w:t>
      </w:r>
      <w:r w:rsidR="00714BDD" w:rsidRPr="00714BDD">
        <w:rPr>
          <w:lang w:eastAsia="en-US"/>
        </w:rPr>
        <w:t>– 0</w:t>
      </w:r>
      <w:r w:rsidRPr="00714BDD">
        <w:rPr>
          <w:lang w:eastAsia="en-US"/>
        </w:rPr>
        <w:t>,00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2024 году </w:t>
      </w:r>
      <w:r w:rsidR="00714BDD" w:rsidRPr="00714BDD">
        <w:rPr>
          <w:lang w:eastAsia="en-US"/>
        </w:rPr>
        <w:t>– 0</w:t>
      </w:r>
      <w:r w:rsidRPr="00714BDD">
        <w:rPr>
          <w:lang w:eastAsia="en-US"/>
        </w:rPr>
        <w:t>,00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2025 году </w:t>
      </w:r>
      <w:r w:rsidR="00714BDD" w:rsidRPr="00714BDD">
        <w:rPr>
          <w:lang w:eastAsia="en-US"/>
        </w:rPr>
        <w:t>– 0</w:t>
      </w:r>
      <w:r w:rsidRPr="00714BDD">
        <w:rPr>
          <w:lang w:eastAsia="en-US"/>
        </w:rPr>
        <w:t>,00 тыс. рублей;</w:t>
      </w:r>
    </w:p>
    <w:p w:rsidR="00184F45" w:rsidRPr="00714BDD" w:rsidRDefault="00184F45" w:rsidP="00184F45">
      <w:pPr>
        <w:autoSpaceDE w:val="0"/>
        <w:autoSpaceDN w:val="0"/>
        <w:adjustRightInd w:val="0"/>
        <w:ind w:left="709"/>
        <w:jc w:val="both"/>
        <w:rPr>
          <w:lang w:eastAsia="en-US"/>
        </w:rPr>
      </w:pPr>
      <w:r w:rsidRPr="00714BDD">
        <w:rPr>
          <w:lang w:eastAsia="en-US"/>
        </w:rPr>
        <w:t xml:space="preserve">в 2026–2030 годах </w:t>
      </w:r>
      <w:r w:rsidR="00714BDD" w:rsidRPr="00714BDD">
        <w:rPr>
          <w:lang w:eastAsia="en-US"/>
        </w:rPr>
        <w:t>– 0</w:t>
      </w:r>
      <w:r w:rsidRPr="00714BDD">
        <w:rPr>
          <w:lang w:eastAsia="en-US"/>
        </w:rPr>
        <w:t>,00 тыс. рублей;</w:t>
      </w:r>
    </w:p>
    <w:p w:rsidR="00184F45" w:rsidRDefault="00184F45" w:rsidP="00184F45">
      <w:pPr>
        <w:autoSpaceDE w:val="0"/>
        <w:autoSpaceDN w:val="0"/>
        <w:adjustRightInd w:val="0"/>
        <w:ind w:left="709"/>
        <w:jc w:val="both"/>
        <w:rPr>
          <w:lang w:eastAsia="en-US"/>
        </w:rPr>
      </w:pPr>
      <w:r w:rsidRPr="00714BDD">
        <w:rPr>
          <w:lang w:eastAsia="en-US"/>
        </w:rPr>
        <w:t xml:space="preserve">в 2031–2035 годах </w:t>
      </w:r>
      <w:r w:rsidR="00714BDD" w:rsidRPr="00714BDD">
        <w:rPr>
          <w:lang w:eastAsia="en-US"/>
        </w:rPr>
        <w:t>– 0</w:t>
      </w:r>
      <w:r w:rsidRPr="00714BDD">
        <w:rPr>
          <w:lang w:eastAsia="en-US"/>
        </w:rPr>
        <w:t>,00 тыс. рублей.</w:t>
      </w:r>
    </w:p>
    <w:p w:rsidR="00DA205F" w:rsidRPr="003424EF" w:rsidRDefault="00DA205F" w:rsidP="00184F45">
      <w:pPr>
        <w:autoSpaceDE w:val="0"/>
        <w:autoSpaceDN w:val="0"/>
        <w:adjustRightInd w:val="0"/>
        <w:ind w:firstLine="708"/>
        <w:jc w:val="both"/>
      </w:pPr>
      <w:r w:rsidRPr="003424EF">
        <w:t>Объемы финансирования подпрограммы подлежат ежегодному уточнению исходя из реальных возможностей бюджетов всех уровней.</w:t>
      </w:r>
    </w:p>
    <w:p w:rsidR="00DA205F" w:rsidRDefault="00DA205F" w:rsidP="00DA205F">
      <w:pPr>
        <w:autoSpaceDE w:val="0"/>
        <w:autoSpaceDN w:val="0"/>
        <w:adjustRightInd w:val="0"/>
        <w:ind w:firstLine="709"/>
        <w:jc w:val="both"/>
        <w:rPr>
          <w:lang w:eastAsia="en-US"/>
        </w:rPr>
      </w:pPr>
      <w:r w:rsidRPr="003424EF">
        <w:rPr>
          <w:lang w:eastAsia="en-US"/>
        </w:rPr>
        <w:t>Ресурсное обеспечение реализации подпрограммы за счет всех источников финансирования приведено в приложении № 2 к настоящей подпрограмме.</w:t>
      </w:r>
    </w:p>
    <w:p w:rsidR="003424EF" w:rsidRPr="003424EF" w:rsidRDefault="003424EF" w:rsidP="003424EF">
      <w:pPr>
        <w:jc w:val="center"/>
        <w:rPr>
          <w:sz w:val="26"/>
        </w:rPr>
      </w:pPr>
      <w:r w:rsidRPr="003424EF">
        <w:rPr>
          <w:sz w:val="26"/>
        </w:rPr>
        <w:t>_____________</w:t>
      </w:r>
    </w:p>
    <w:p w:rsidR="003424EF" w:rsidRPr="003424EF" w:rsidRDefault="003424EF" w:rsidP="003424EF">
      <w:pPr>
        <w:autoSpaceDE w:val="0"/>
        <w:autoSpaceDN w:val="0"/>
        <w:adjustRightInd w:val="0"/>
        <w:ind w:firstLine="709"/>
        <w:jc w:val="both"/>
        <w:rPr>
          <w:sz w:val="26"/>
          <w:szCs w:val="26"/>
          <w:lang w:eastAsia="en-US"/>
        </w:rPr>
      </w:pP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tabs>
          <w:tab w:val="left" w:pos="4920"/>
        </w:tabs>
        <w:ind w:left="3840"/>
        <w:jc w:val="center"/>
        <w:rPr>
          <w:highlight w:val="yellow"/>
        </w:rPr>
        <w:sectPr w:rsidR="003424EF" w:rsidRPr="003424EF" w:rsidSect="003424EF">
          <w:pgSz w:w="11906" w:h="16838"/>
          <w:pgMar w:top="1134" w:right="1134" w:bottom="1134" w:left="1985" w:header="992" w:footer="709" w:gutter="0"/>
          <w:pgNumType w:start="1"/>
          <w:cols w:space="708"/>
          <w:titlePg/>
          <w:docGrid w:linePitch="360"/>
        </w:sectPr>
      </w:pPr>
    </w:p>
    <w:p w:rsidR="003424EF" w:rsidRPr="003424EF" w:rsidRDefault="003424EF" w:rsidP="003424EF">
      <w:pPr>
        <w:ind w:left="9400"/>
        <w:jc w:val="both"/>
        <w:rPr>
          <w:sz w:val="20"/>
          <w:szCs w:val="20"/>
        </w:rPr>
      </w:pPr>
      <w:r w:rsidRPr="003424EF">
        <w:rPr>
          <w:sz w:val="20"/>
          <w:szCs w:val="20"/>
        </w:rPr>
        <w:lastRenderedPageBreak/>
        <w:t xml:space="preserve">Приложение № 1 </w:t>
      </w:r>
    </w:p>
    <w:p w:rsidR="003424EF" w:rsidRPr="003424EF" w:rsidRDefault="003424EF" w:rsidP="003424EF">
      <w:pPr>
        <w:ind w:left="9400"/>
        <w:jc w:val="both"/>
        <w:rPr>
          <w:sz w:val="26"/>
          <w:szCs w:val="26"/>
        </w:rPr>
      </w:pPr>
      <w:r w:rsidRPr="003424EF">
        <w:rPr>
          <w:sz w:val="20"/>
          <w:szCs w:val="20"/>
        </w:rPr>
        <w:t xml:space="preserve">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 </w:t>
      </w: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о целевых индикаторах и показателях подпрограммы «Развитие отраслей агропромышленного комплекса» муниципальной программы Канашского района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 и их значениях</w:t>
      </w:r>
    </w:p>
    <w:p w:rsidR="003424EF" w:rsidRPr="003424EF" w:rsidRDefault="003424EF" w:rsidP="003424EF">
      <w:pPr>
        <w:jc w:val="center"/>
        <w:rPr>
          <w:b/>
        </w:rPr>
      </w:pPr>
    </w:p>
    <w:tbl>
      <w:tblPr>
        <w:tblW w:w="5000" w:type="pct"/>
        <w:tblCellMar>
          <w:left w:w="62" w:type="dxa"/>
          <w:right w:w="62" w:type="dxa"/>
        </w:tblCellMar>
        <w:tblLook w:val="0000" w:firstRow="0" w:lastRow="0" w:firstColumn="0" w:lastColumn="0" w:noHBand="0" w:noVBand="0"/>
      </w:tblPr>
      <w:tblGrid>
        <w:gridCol w:w="454"/>
        <w:gridCol w:w="4100"/>
        <w:gridCol w:w="1940"/>
        <w:gridCol w:w="1005"/>
        <w:gridCol w:w="952"/>
        <w:gridCol w:w="964"/>
        <w:gridCol w:w="1046"/>
        <w:gridCol w:w="984"/>
        <w:gridCol w:w="987"/>
        <w:gridCol w:w="1131"/>
        <w:gridCol w:w="1131"/>
      </w:tblGrid>
      <w:tr w:rsidR="003424EF" w:rsidRPr="003424EF" w:rsidTr="003424EF">
        <w:trPr>
          <w:trHeight w:val="144"/>
          <w:tblHeader/>
        </w:trPr>
        <w:tc>
          <w:tcPr>
            <w:tcW w:w="154"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proofErr w:type="spellStart"/>
            <w:r w:rsidRPr="003424EF">
              <w:rPr>
                <w:sz w:val="22"/>
                <w:szCs w:val="22"/>
              </w:rPr>
              <w:t>пп</w:t>
            </w:r>
            <w:proofErr w:type="spellEnd"/>
          </w:p>
        </w:tc>
        <w:tc>
          <w:tcPr>
            <w:tcW w:w="1395"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66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3424EF" w:rsidP="003424EF">
            <w:pPr>
              <w:widowControl w:val="0"/>
              <w:autoSpaceDE w:val="0"/>
              <w:autoSpaceDN w:val="0"/>
              <w:adjustRightInd w:val="0"/>
              <w:jc w:val="center"/>
              <w:rPr>
                <w:sz w:val="22"/>
                <w:szCs w:val="22"/>
              </w:rPr>
            </w:pPr>
            <w:r w:rsidRPr="003424EF">
              <w:rPr>
                <w:sz w:val="22"/>
                <w:szCs w:val="22"/>
              </w:rPr>
              <w:t>измерения</w:t>
            </w:r>
          </w:p>
        </w:tc>
        <w:tc>
          <w:tcPr>
            <w:tcW w:w="2790"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54"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1395"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66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54"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66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Валовой сбор зерновых и зернобобовых культур в хозяйствах всех категорий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41,1</w:t>
            </w:r>
          </w:p>
        </w:tc>
        <w:tc>
          <w:tcPr>
            <w:tcW w:w="324" w:type="pct"/>
          </w:tcPr>
          <w:p w:rsidR="003424EF" w:rsidRPr="003424EF" w:rsidRDefault="003424EF" w:rsidP="003424EF">
            <w:pPr>
              <w:spacing w:line="247" w:lineRule="auto"/>
              <w:jc w:val="center"/>
              <w:rPr>
                <w:sz w:val="22"/>
                <w:szCs w:val="22"/>
              </w:rPr>
            </w:pPr>
            <w:r w:rsidRPr="003424EF">
              <w:rPr>
                <w:sz w:val="22"/>
                <w:szCs w:val="22"/>
              </w:rPr>
              <w:t>46,1</w:t>
            </w:r>
          </w:p>
        </w:tc>
        <w:tc>
          <w:tcPr>
            <w:tcW w:w="328" w:type="pct"/>
          </w:tcPr>
          <w:p w:rsidR="003424EF" w:rsidRPr="003424EF" w:rsidRDefault="003424EF" w:rsidP="003424EF">
            <w:pPr>
              <w:spacing w:line="247" w:lineRule="auto"/>
              <w:jc w:val="center"/>
              <w:rPr>
                <w:sz w:val="22"/>
                <w:szCs w:val="22"/>
              </w:rPr>
            </w:pPr>
            <w:r w:rsidRPr="003424EF">
              <w:rPr>
                <w:sz w:val="22"/>
                <w:szCs w:val="22"/>
              </w:rPr>
              <w:t>46,8</w:t>
            </w:r>
          </w:p>
        </w:tc>
        <w:tc>
          <w:tcPr>
            <w:tcW w:w="356" w:type="pct"/>
          </w:tcPr>
          <w:p w:rsidR="003424EF" w:rsidRPr="003424EF" w:rsidRDefault="003424EF" w:rsidP="003424EF">
            <w:pPr>
              <w:spacing w:line="247" w:lineRule="auto"/>
              <w:jc w:val="center"/>
              <w:rPr>
                <w:sz w:val="22"/>
                <w:szCs w:val="22"/>
              </w:rPr>
            </w:pPr>
            <w:r w:rsidRPr="003424EF">
              <w:rPr>
                <w:sz w:val="22"/>
                <w:szCs w:val="22"/>
              </w:rPr>
              <w:t>47,6</w:t>
            </w:r>
          </w:p>
        </w:tc>
        <w:tc>
          <w:tcPr>
            <w:tcW w:w="335" w:type="pct"/>
          </w:tcPr>
          <w:p w:rsidR="003424EF" w:rsidRPr="003424EF" w:rsidRDefault="003424EF" w:rsidP="003424EF">
            <w:pPr>
              <w:spacing w:line="247" w:lineRule="auto"/>
              <w:jc w:val="center"/>
              <w:rPr>
                <w:sz w:val="22"/>
                <w:szCs w:val="22"/>
              </w:rPr>
            </w:pPr>
            <w:r w:rsidRPr="003424EF">
              <w:rPr>
                <w:sz w:val="22"/>
                <w:szCs w:val="22"/>
              </w:rPr>
              <w:t>50,8</w:t>
            </w:r>
          </w:p>
        </w:tc>
        <w:tc>
          <w:tcPr>
            <w:tcW w:w="336"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3,8</w:t>
            </w:r>
          </w:p>
        </w:tc>
        <w:tc>
          <w:tcPr>
            <w:tcW w:w="324" w:type="pct"/>
          </w:tcPr>
          <w:p w:rsidR="003424EF" w:rsidRPr="003424EF" w:rsidRDefault="003424EF" w:rsidP="003424EF">
            <w:pPr>
              <w:spacing w:line="247" w:lineRule="auto"/>
              <w:jc w:val="center"/>
              <w:rPr>
                <w:sz w:val="22"/>
                <w:szCs w:val="22"/>
              </w:rPr>
            </w:pPr>
            <w:r w:rsidRPr="003424EF">
              <w:rPr>
                <w:sz w:val="22"/>
                <w:szCs w:val="22"/>
              </w:rPr>
              <w:t>3,9</w:t>
            </w:r>
          </w:p>
        </w:tc>
        <w:tc>
          <w:tcPr>
            <w:tcW w:w="328" w:type="pct"/>
          </w:tcPr>
          <w:p w:rsidR="003424EF" w:rsidRPr="003424EF" w:rsidRDefault="003424EF" w:rsidP="003424EF">
            <w:pPr>
              <w:spacing w:line="247" w:lineRule="auto"/>
              <w:jc w:val="center"/>
              <w:rPr>
                <w:sz w:val="22"/>
                <w:szCs w:val="22"/>
              </w:rPr>
            </w:pPr>
            <w:r w:rsidRPr="003424EF">
              <w:rPr>
                <w:sz w:val="22"/>
                <w:szCs w:val="22"/>
              </w:rPr>
              <w:t>4,0</w:t>
            </w:r>
          </w:p>
        </w:tc>
        <w:tc>
          <w:tcPr>
            <w:tcW w:w="356" w:type="pct"/>
          </w:tcPr>
          <w:p w:rsidR="003424EF" w:rsidRPr="003424EF" w:rsidRDefault="003424EF" w:rsidP="003424EF">
            <w:pPr>
              <w:spacing w:line="247" w:lineRule="auto"/>
              <w:jc w:val="center"/>
              <w:rPr>
                <w:sz w:val="22"/>
                <w:szCs w:val="22"/>
              </w:rPr>
            </w:pPr>
            <w:r w:rsidRPr="003424EF">
              <w:rPr>
                <w:sz w:val="22"/>
                <w:szCs w:val="22"/>
              </w:rPr>
              <w:t>4,0</w:t>
            </w:r>
          </w:p>
        </w:tc>
        <w:tc>
          <w:tcPr>
            <w:tcW w:w="335" w:type="pct"/>
          </w:tcPr>
          <w:p w:rsidR="003424EF" w:rsidRPr="003424EF" w:rsidRDefault="003424EF" w:rsidP="003424EF">
            <w:pPr>
              <w:spacing w:line="247" w:lineRule="auto"/>
              <w:jc w:val="center"/>
              <w:rPr>
                <w:sz w:val="22"/>
                <w:szCs w:val="22"/>
              </w:rPr>
            </w:pPr>
            <w:r w:rsidRPr="003424EF">
              <w:rPr>
                <w:sz w:val="22"/>
                <w:szCs w:val="22"/>
              </w:rPr>
              <w:t>4,1</w:t>
            </w:r>
          </w:p>
        </w:tc>
        <w:tc>
          <w:tcPr>
            <w:tcW w:w="336" w:type="pct"/>
          </w:tcPr>
          <w:p w:rsidR="003424EF" w:rsidRPr="003424EF" w:rsidRDefault="003424EF" w:rsidP="003424EF">
            <w:pPr>
              <w:spacing w:line="247" w:lineRule="auto"/>
              <w:jc w:val="center"/>
              <w:rPr>
                <w:sz w:val="22"/>
                <w:szCs w:val="22"/>
              </w:rPr>
            </w:pPr>
            <w:r w:rsidRPr="003424EF">
              <w:rPr>
                <w:sz w:val="22"/>
                <w:szCs w:val="22"/>
              </w:rPr>
              <w:t>4,1</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0,3</w:t>
            </w:r>
          </w:p>
        </w:tc>
        <w:tc>
          <w:tcPr>
            <w:tcW w:w="324" w:type="pct"/>
          </w:tcPr>
          <w:p w:rsidR="003424EF" w:rsidRPr="003424EF" w:rsidRDefault="003424EF" w:rsidP="003424EF">
            <w:pPr>
              <w:jc w:val="center"/>
              <w:rPr>
                <w:sz w:val="22"/>
                <w:szCs w:val="22"/>
              </w:rPr>
            </w:pPr>
            <w:r w:rsidRPr="003424EF">
              <w:rPr>
                <w:sz w:val="22"/>
                <w:szCs w:val="22"/>
              </w:rPr>
              <w:t>0,3</w:t>
            </w:r>
          </w:p>
        </w:tc>
        <w:tc>
          <w:tcPr>
            <w:tcW w:w="328" w:type="pct"/>
          </w:tcPr>
          <w:p w:rsidR="003424EF" w:rsidRPr="003424EF" w:rsidRDefault="003424EF" w:rsidP="003424EF">
            <w:pPr>
              <w:jc w:val="center"/>
              <w:rPr>
                <w:sz w:val="22"/>
                <w:szCs w:val="22"/>
              </w:rPr>
            </w:pPr>
            <w:r w:rsidRPr="003424EF">
              <w:rPr>
                <w:sz w:val="22"/>
                <w:szCs w:val="22"/>
              </w:rPr>
              <w:t>0,3</w:t>
            </w:r>
          </w:p>
        </w:tc>
        <w:tc>
          <w:tcPr>
            <w:tcW w:w="356" w:type="pct"/>
          </w:tcPr>
          <w:p w:rsidR="003424EF" w:rsidRPr="003424EF" w:rsidRDefault="003424EF" w:rsidP="003424EF">
            <w:pPr>
              <w:jc w:val="center"/>
              <w:rPr>
                <w:sz w:val="22"/>
                <w:szCs w:val="22"/>
              </w:rPr>
            </w:pPr>
            <w:r w:rsidRPr="003424EF">
              <w:rPr>
                <w:sz w:val="22"/>
                <w:szCs w:val="22"/>
              </w:rPr>
              <w:t>0,3</w:t>
            </w:r>
          </w:p>
        </w:tc>
        <w:tc>
          <w:tcPr>
            <w:tcW w:w="335" w:type="pct"/>
          </w:tcPr>
          <w:p w:rsidR="003424EF" w:rsidRPr="003424EF" w:rsidRDefault="003424EF" w:rsidP="003424EF">
            <w:pPr>
              <w:jc w:val="center"/>
              <w:rPr>
                <w:sz w:val="22"/>
                <w:szCs w:val="22"/>
              </w:rPr>
            </w:pPr>
            <w:r w:rsidRPr="003424EF">
              <w:rPr>
                <w:sz w:val="22"/>
                <w:szCs w:val="22"/>
              </w:rPr>
              <w:t>0,3</w:t>
            </w:r>
          </w:p>
        </w:tc>
        <w:tc>
          <w:tcPr>
            <w:tcW w:w="336"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скота и птицы на убой в хозяйствах всех категорий (в живом весе)</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2,4</w:t>
            </w:r>
          </w:p>
        </w:tc>
        <w:tc>
          <w:tcPr>
            <w:tcW w:w="324" w:type="pct"/>
          </w:tcPr>
          <w:p w:rsidR="003424EF" w:rsidRPr="003424EF" w:rsidRDefault="003424EF" w:rsidP="003424EF">
            <w:pPr>
              <w:jc w:val="center"/>
              <w:rPr>
                <w:sz w:val="22"/>
                <w:szCs w:val="22"/>
              </w:rPr>
            </w:pPr>
            <w:r w:rsidRPr="003424EF">
              <w:rPr>
                <w:sz w:val="22"/>
                <w:szCs w:val="22"/>
              </w:rPr>
              <w:t>2,4</w:t>
            </w:r>
          </w:p>
        </w:tc>
        <w:tc>
          <w:tcPr>
            <w:tcW w:w="328" w:type="pct"/>
          </w:tcPr>
          <w:p w:rsidR="003424EF" w:rsidRPr="003424EF" w:rsidRDefault="003424EF" w:rsidP="003424EF">
            <w:pPr>
              <w:jc w:val="center"/>
              <w:rPr>
                <w:sz w:val="22"/>
                <w:szCs w:val="22"/>
              </w:rPr>
            </w:pPr>
            <w:r w:rsidRPr="003424EF">
              <w:rPr>
                <w:sz w:val="22"/>
                <w:szCs w:val="22"/>
              </w:rPr>
              <w:t>2,4</w:t>
            </w:r>
          </w:p>
        </w:tc>
        <w:tc>
          <w:tcPr>
            <w:tcW w:w="356" w:type="pct"/>
          </w:tcPr>
          <w:p w:rsidR="003424EF" w:rsidRPr="003424EF" w:rsidRDefault="003424EF" w:rsidP="003424EF">
            <w:pPr>
              <w:jc w:val="center"/>
              <w:rPr>
                <w:sz w:val="22"/>
                <w:szCs w:val="22"/>
              </w:rPr>
            </w:pPr>
            <w:r w:rsidRPr="003424EF">
              <w:rPr>
                <w:sz w:val="22"/>
                <w:szCs w:val="22"/>
              </w:rPr>
              <w:t>2,5</w:t>
            </w:r>
          </w:p>
        </w:tc>
        <w:tc>
          <w:tcPr>
            <w:tcW w:w="335" w:type="pct"/>
          </w:tcPr>
          <w:p w:rsidR="003424EF" w:rsidRPr="003424EF" w:rsidRDefault="003424EF" w:rsidP="003424EF">
            <w:pPr>
              <w:jc w:val="center"/>
              <w:rPr>
                <w:sz w:val="22"/>
                <w:szCs w:val="22"/>
              </w:rPr>
            </w:pPr>
            <w:r w:rsidRPr="003424EF">
              <w:rPr>
                <w:sz w:val="22"/>
                <w:szCs w:val="22"/>
              </w:rPr>
              <w:t>2,5</w:t>
            </w:r>
          </w:p>
        </w:tc>
        <w:tc>
          <w:tcPr>
            <w:tcW w:w="336"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молока в хозяйствах всех категорий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22,8</w:t>
            </w:r>
          </w:p>
        </w:tc>
        <w:tc>
          <w:tcPr>
            <w:tcW w:w="324" w:type="pct"/>
          </w:tcPr>
          <w:p w:rsidR="003424EF" w:rsidRPr="003424EF" w:rsidRDefault="003424EF" w:rsidP="003424EF">
            <w:pPr>
              <w:jc w:val="center"/>
              <w:rPr>
                <w:sz w:val="22"/>
                <w:szCs w:val="22"/>
              </w:rPr>
            </w:pPr>
            <w:r w:rsidRPr="003424EF">
              <w:rPr>
                <w:sz w:val="22"/>
                <w:szCs w:val="22"/>
              </w:rPr>
              <w:t>23,0</w:t>
            </w:r>
          </w:p>
        </w:tc>
        <w:tc>
          <w:tcPr>
            <w:tcW w:w="328" w:type="pct"/>
          </w:tcPr>
          <w:p w:rsidR="003424EF" w:rsidRPr="003424EF" w:rsidRDefault="003424EF" w:rsidP="003424EF">
            <w:pPr>
              <w:jc w:val="center"/>
              <w:rPr>
                <w:sz w:val="22"/>
                <w:szCs w:val="22"/>
              </w:rPr>
            </w:pPr>
            <w:r w:rsidRPr="003424EF">
              <w:rPr>
                <w:sz w:val="22"/>
                <w:szCs w:val="22"/>
              </w:rPr>
              <w:t>23,5</w:t>
            </w:r>
          </w:p>
        </w:tc>
        <w:tc>
          <w:tcPr>
            <w:tcW w:w="356" w:type="pct"/>
          </w:tcPr>
          <w:p w:rsidR="003424EF" w:rsidRPr="003424EF" w:rsidRDefault="003424EF" w:rsidP="003424EF">
            <w:pPr>
              <w:jc w:val="center"/>
              <w:rPr>
                <w:sz w:val="22"/>
                <w:szCs w:val="22"/>
              </w:rPr>
            </w:pPr>
            <w:r w:rsidRPr="003424EF">
              <w:rPr>
                <w:sz w:val="22"/>
                <w:szCs w:val="22"/>
              </w:rPr>
              <w:t>24,1</w:t>
            </w:r>
          </w:p>
        </w:tc>
        <w:tc>
          <w:tcPr>
            <w:tcW w:w="335" w:type="pct"/>
          </w:tcPr>
          <w:p w:rsidR="003424EF" w:rsidRPr="003424EF" w:rsidRDefault="003424EF" w:rsidP="003424EF">
            <w:pPr>
              <w:jc w:val="center"/>
              <w:rPr>
                <w:sz w:val="22"/>
                <w:szCs w:val="22"/>
              </w:rPr>
            </w:pPr>
            <w:r w:rsidRPr="003424EF">
              <w:rPr>
                <w:sz w:val="22"/>
                <w:szCs w:val="22"/>
              </w:rPr>
              <w:t>24,4</w:t>
            </w:r>
          </w:p>
        </w:tc>
        <w:tc>
          <w:tcPr>
            <w:tcW w:w="336" w:type="pct"/>
          </w:tcPr>
          <w:p w:rsidR="003424EF" w:rsidRPr="003424EF" w:rsidRDefault="003424EF" w:rsidP="003424EF">
            <w:pPr>
              <w:jc w:val="center"/>
              <w:rPr>
                <w:sz w:val="22"/>
                <w:szCs w:val="22"/>
              </w:rPr>
            </w:pPr>
            <w:r w:rsidRPr="003424EF">
              <w:rPr>
                <w:sz w:val="22"/>
                <w:szCs w:val="22"/>
              </w:rPr>
              <w:t>24,4</w:t>
            </w:r>
          </w:p>
        </w:tc>
        <w:tc>
          <w:tcPr>
            <w:tcW w:w="385" w:type="pct"/>
          </w:tcPr>
          <w:p w:rsidR="003424EF" w:rsidRPr="003424EF" w:rsidRDefault="003424EF" w:rsidP="003424EF">
            <w:pPr>
              <w:jc w:val="center"/>
              <w:rPr>
                <w:sz w:val="22"/>
                <w:szCs w:val="22"/>
              </w:rPr>
            </w:pPr>
            <w:r w:rsidRPr="003424EF">
              <w:rPr>
                <w:sz w:val="22"/>
                <w:szCs w:val="22"/>
              </w:rPr>
              <w:t>24,5</w:t>
            </w:r>
          </w:p>
        </w:tc>
        <w:tc>
          <w:tcPr>
            <w:tcW w:w="385" w:type="pct"/>
          </w:tcPr>
          <w:p w:rsidR="003424EF" w:rsidRPr="003424EF" w:rsidRDefault="003424EF" w:rsidP="003424EF">
            <w:pPr>
              <w:jc w:val="center"/>
              <w:rPr>
                <w:sz w:val="22"/>
                <w:szCs w:val="22"/>
              </w:rPr>
            </w:pPr>
            <w:r w:rsidRPr="003424EF">
              <w:rPr>
                <w:sz w:val="22"/>
                <w:szCs w:val="22"/>
              </w:rPr>
              <w:t>23,6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Производство молока в сельскохозяйственных организациях, крестьянских (фермерских) хозяйствах, включая индивидуальных </w:t>
            </w:r>
            <w:r w:rsidRPr="003424EF">
              <w:rPr>
                <w:sz w:val="22"/>
                <w:szCs w:val="22"/>
              </w:rPr>
              <w:lastRenderedPageBreak/>
              <w:t>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тыс. тонн</w:t>
            </w:r>
          </w:p>
        </w:tc>
        <w:tc>
          <w:tcPr>
            <w:tcW w:w="342" w:type="pct"/>
          </w:tcPr>
          <w:p w:rsidR="003424EF" w:rsidRPr="003424EF" w:rsidRDefault="003424EF" w:rsidP="003424EF">
            <w:pPr>
              <w:jc w:val="center"/>
              <w:rPr>
                <w:sz w:val="22"/>
                <w:szCs w:val="22"/>
              </w:rPr>
            </w:pPr>
            <w:r w:rsidRPr="003424EF">
              <w:rPr>
                <w:sz w:val="22"/>
                <w:szCs w:val="22"/>
              </w:rPr>
              <w:t>5,6</w:t>
            </w:r>
          </w:p>
        </w:tc>
        <w:tc>
          <w:tcPr>
            <w:tcW w:w="324" w:type="pct"/>
          </w:tcPr>
          <w:p w:rsidR="003424EF" w:rsidRPr="003424EF" w:rsidRDefault="003424EF" w:rsidP="003424EF">
            <w:pPr>
              <w:jc w:val="center"/>
              <w:rPr>
                <w:sz w:val="22"/>
                <w:szCs w:val="22"/>
              </w:rPr>
            </w:pPr>
            <w:r w:rsidRPr="003424EF">
              <w:rPr>
                <w:sz w:val="22"/>
                <w:szCs w:val="22"/>
              </w:rPr>
              <w:t>5,7</w:t>
            </w:r>
          </w:p>
        </w:tc>
        <w:tc>
          <w:tcPr>
            <w:tcW w:w="328" w:type="pct"/>
          </w:tcPr>
          <w:p w:rsidR="003424EF" w:rsidRPr="003424EF" w:rsidRDefault="003424EF" w:rsidP="003424EF">
            <w:pPr>
              <w:jc w:val="center"/>
              <w:rPr>
                <w:sz w:val="22"/>
                <w:szCs w:val="22"/>
              </w:rPr>
            </w:pPr>
            <w:r w:rsidRPr="003424EF">
              <w:rPr>
                <w:sz w:val="22"/>
                <w:szCs w:val="22"/>
              </w:rPr>
              <w:t>5,8</w:t>
            </w:r>
          </w:p>
        </w:tc>
        <w:tc>
          <w:tcPr>
            <w:tcW w:w="356" w:type="pct"/>
          </w:tcPr>
          <w:p w:rsidR="003424EF" w:rsidRPr="003424EF" w:rsidRDefault="003424EF" w:rsidP="003424EF">
            <w:pPr>
              <w:jc w:val="center"/>
              <w:rPr>
                <w:sz w:val="22"/>
                <w:szCs w:val="22"/>
              </w:rPr>
            </w:pPr>
            <w:r w:rsidRPr="003424EF">
              <w:rPr>
                <w:sz w:val="22"/>
                <w:szCs w:val="22"/>
              </w:rPr>
              <w:t>5,9</w:t>
            </w:r>
          </w:p>
        </w:tc>
        <w:tc>
          <w:tcPr>
            <w:tcW w:w="335" w:type="pct"/>
          </w:tcPr>
          <w:p w:rsidR="003424EF" w:rsidRPr="003424EF" w:rsidRDefault="003424EF" w:rsidP="003424EF">
            <w:pPr>
              <w:jc w:val="center"/>
              <w:rPr>
                <w:sz w:val="22"/>
                <w:szCs w:val="22"/>
              </w:rPr>
            </w:pPr>
            <w:r w:rsidRPr="003424EF">
              <w:rPr>
                <w:sz w:val="22"/>
                <w:szCs w:val="22"/>
              </w:rPr>
              <w:t>6,0</w:t>
            </w:r>
          </w:p>
        </w:tc>
        <w:tc>
          <w:tcPr>
            <w:tcW w:w="336" w:type="pct"/>
          </w:tcPr>
          <w:p w:rsidR="003424EF" w:rsidRPr="003424EF" w:rsidRDefault="003424EF" w:rsidP="003424EF">
            <w:pPr>
              <w:jc w:val="center"/>
              <w:rPr>
                <w:sz w:val="22"/>
                <w:szCs w:val="22"/>
              </w:rPr>
            </w:pPr>
            <w:r w:rsidRPr="003424EF">
              <w:rPr>
                <w:sz w:val="22"/>
                <w:szCs w:val="22"/>
              </w:rPr>
              <w:t>6,1</w:t>
            </w:r>
          </w:p>
        </w:tc>
        <w:tc>
          <w:tcPr>
            <w:tcW w:w="385" w:type="pct"/>
          </w:tcPr>
          <w:p w:rsidR="003424EF" w:rsidRPr="003424EF" w:rsidRDefault="003424EF" w:rsidP="003424EF">
            <w:pPr>
              <w:jc w:val="center"/>
              <w:rPr>
                <w:sz w:val="22"/>
                <w:szCs w:val="22"/>
              </w:rPr>
            </w:pPr>
            <w:r w:rsidRPr="003424EF">
              <w:rPr>
                <w:sz w:val="22"/>
                <w:szCs w:val="22"/>
              </w:rPr>
              <w:t>6,2</w:t>
            </w:r>
          </w:p>
        </w:tc>
        <w:tc>
          <w:tcPr>
            <w:tcW w:w="385" w:type="pct"/>
          </w:tcPr>
          <w:p w:rsidR="003424EF" w:rsidRPr="003424EF" w:rsidRDefault="003424EF" w:rsidP="003424EF">
            <w:pPr>
              <w:rPr>
                <w:sz w:val="22"/>
                <w:szCs w:val="22"/>
              </w:rPr>
            </w:pPr>
            <w:r w:rsidRPr="003424EF">
              <w:rPr>
                <w:sz w:val="22"/>
                <w:szCs w:val="22"/>
              </w:rPr>
              <w:t xml:space="preserve">     6,9</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7.</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Размер посевных площадей, занятых зерновыми, зернобобовыми и кормовыми сельскохозяйственными культурами </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гектаров</w:t>
            </w:r>
          </w:p>
        </w:tc>
        <w:tc>
          <w:tcPr>
            <w:tcW w:w="342" w:type="pct"/>
          </w:tcPr>
          <w:p w:rsidR="003424EF" w:rsidRPr="003424EF" w:rsidRDefault="003424EF" w:rsidP="003424EF">
            <w:pPr>
              <w:jc w:val="center"/>
              <w:rPr>
                <w:sz w:val="22"/>
                <w:szCs w:val="22"/>
              </w:rPr>
            </w:pPr>
            <w:r w:rsidRPr="003424EF">
              <w:rPr>
                <w:sz w:val="22"/>
                <w:szCs w:val="22"/>
              </w:rPr>
              <w:t>27,6</w:t>
            </w:r>
          </w:p>
        </w:tc>
        <w:tc>
          <w:tcPr>
            <w:tcW w:w="324" w:type="pct"/>
          </w:tcPr>
          <w:p w:rsidR="003424EF" w:rsidRPr="003424EF" w:rsidRDefault="003424EF" w:rsidP="003424EF">
            <w:pPr>
              <w:jc w:val="center"/>
              <w:rPr>
                <w:sz w:val="22"/>
                <w:szCs w:val="22"/>
              </w:rPr>
            </w:pPr>
            <w:r w:rsidRPr="003424EF">
              <w:rPr>
                <w:sz w:val="22"/>
                <w:szCs w:val="22"/>
              </w:rPr>
              <w:t>27,6</w:t>
            </w:r>
          </w:p>
        </w:tc>
        <w:tc>
          <w:tcPr>
            <w:tcW w:w="328" w:type="pct"/>
          </w:tcPr>
          <w:p w:rsidR="003424EF" w:rsidRPr="003424EF" w:rsidRDefault="003424EF" w:rsidP="003424EF">
            <w:pPr>
              <w:jc w:val="center"/>
              <w:rPr>
                <w:sz w:val="22"/>
                <w:szCs w:val="22"/>
              </w:rPr>
            </w:pPr>
            <w:r w:rsidRPr="003424EF">
              <w:rPr>
                <w:sz w:val="22"/>
                <w:szCs w:val="22"/>
              </w:rPr>
              <w:t>27,7</w:t>
            </w:r>
          </w:p>
        </w:tc>
        <w:tc>
          <w:tcPr>
            <w:tcW w:w="356" w:type="pct"/>
          </w:tcPr>
          <w:p w:rsidR="003424EF" w:rsidRPr="003424EF" w:rsidRDefault="003424EF" w:rsidP="003424EF">
            <w:pPr>
              <w:jc w:val="center"/>
              <w:rPr>
                <w:sz w:val="22"/>
                <w:szCs w:val="22"/>
              </w:rPr>
            </w:pPr>
            <w:r w:rsidRPr="003424EF">
              <w:rPr>
                <w:sz w:val="22"/>
                <w:szCs w:val="22"/>
              </w:rPr>
              <w:t>27,8</w:t>
            </w:r>
          </w:p>
        </w:tc>
        <w:tc>
          <w:tcPr>
            <w:tcW w:w="335" w:type="pct"/>
          </w:tcPr>
          <w:p w:rsidR="003424EF" w:rsidRPr="003424EF" w:rsidRDefault="003424EF" w:rsidP="003424EF">
            <w:pPr>
              <w:jc w:val="center"/>
              <w:rPr>
                <w:sz w:val="22"/>
                <w:szCs w:val="22"/>
              </w:rPr>
            </w:pPr>
            <w:r w:rsidRPr="003424EF">
              <w:rPr>
                <w:sz w:val="22"/>
                <w:szCs w:val="22"/>
              </w:rPr>
              <w:t>27,8</w:t>
            </w:r>
          </w:p>
        </w:tc>
        <w:tc>
          <w:tcPr>
            <w:tcW w:w="336"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28,0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Доля площади, засеваемой элитными семенами, в общей площади посевов</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8,6</w:t>
            </w:r>
          </w:p>
        </w:tc>
        <w:tc>
          <w:tcPr>
            <w:tcW w:w="324" w:type="pct"/>
          </w:tcPr>
          <w:p w:rsidR="003424EF" w:rsidRPr="003424EF" w:rsidRDefault="003424EF" w:rsidP="003424EF">
            <w:pPr>
              <w:jc w:val="center"/>
              <w:rPr>
                <w:sz w:val="22"/>
                <w:szCs w:val="22"/>
              </w:rPr>
            </w:pPr>
            <w:r w:rsidRPr="003424EF">
              <w:rPr>
                <w:sz w:val="22"/>
                <w:szCs w:val="22"/>
              </w:rPr>
              <w:t>8,6</w:t>
            </w:r>
          </w:p>
        </w:tc>
        <w:tc>
          <w:tcPr>
            <w:tcW w:w="328" w:type="pct"/>
          </w:tcPr>
          <w:p w:rsidR="003424EF" w:rsidRPr="003424EF" w:rsidRDefault="003424EF" w:rsidP="003424EF">
            <w:pPr>
              <w:jc w:val="center"/>
              <w:rPr>
                <w:sz w:val="22"/>
                <w:szCs w:val="22"/>
              </w:rPr>
            </w:pPr>
            <w:r w:rsidRPr="003424EF">
              <w:rPr>
                <w:sz w:val="22"/>
                <w:szCs w:val="22"/>
              </w:rPr>
              <w:t>8,6</w:t>
            </w:r>
          </w:p>
        </w:tc>
        <w:tc>
          <w:tcPr>
            <w:tcW w:w="356" w:type="pct"/>
          </w:tcPr>
          <w:p w:rsidR="003424EF" w:rsidRPr="003424EF" w:rsidRDefault="003424EF" w:rsidP="003424EF">
            <w:pPr>
              <w:jc w:val="center"/>
              <w:rPr>
                <w:sz w:val="22"/>
                <w:szCs w:val="22"/>
              </w:rPr>
            </w:pPr>
            <w:r w:rsidRPr="003424EF">
              <w:rPr>
                <w:sz w:val="22"/>
                <w:szCs w:val="22"/>
              </w:rPr>
              <w:t>8,6</w:t>
            </w:r>
          </w:p>
        </w:tc>
        <w:tc>
          <w:tcPr>
            <w:tcW w:w="335" w:type="pct"/>
          </w:tcPr>
          <w:p w:rsidR="003424EF" w:rsidRPr="003424EF" w:rsidRDefault="003424EF" w:rsidP="003424EF">
            <w:pPr>
              <w:jc w:val="center"/>
              <w:rPr>
                <w:sz w:val="22"/>
                <w:szCs w:val="22"/>
              </w:rPr>
            </w:pPr>
            <w:r w:rsidRPr="003424EF">
              <w:rPr>
                <w:sz w:val="22"/>
                <w:szCs w:val="22"/>
              </w:rPr>
              <w:t>8,6</w:t>
            </w:r>
          </w:p>
        </w:tc>
        <w:tc>
          <w:tcPr>
            <w:tcW w:w="336"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Площадь закладки многолетних насаждений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гектаров</w:t>
            </w:r>
          </w:p>
        </w:tc>
        <w:tc>
          <w:tcPr>
            <w:tcW w:w="342" w:type="pct"/>
          </w:tcPr>
          <w:p w:rsidR="003424EF" w:rsidRPr="003424EF" w:rsidRDefault="003424EF" w:rsidP="003424EF">
            <w:pPr>
              <w:jc w:val="center"/>
              <w:rPr>
                <w:sz w:val="22"/>
                <w:szCs w:val="22"/>
              </w:rPr>
            </w:pPr>
            <w:r w:rsidRPr="003424EF">
              <w:rPr>
                <w:sz w:val="22"/>
                <w:szCs w:val="22"/>
              </w:rPr>
              <w:t>2</w:t>
            </w:r>
          </w:p>
        </w:tc>
        <w:tc>
          <w:tcPr>
            <w:tcW w:w="324" w:type="pct"/>
          </w:tcPr>
          <w:p w:rsidR="003424EF" w:rsidRPr="003424EF" w:rsidRDefault="003424EF" w:rsidP="003424EF">
            <w:pPr>
              <w:jc w:val="center"/>
              <w:rPr>
                <w:sz w:val="22"/>
                <w:szCs w:val="22"/>
              </w:rPr>
            </w:pPr>
            <w:r w:rsidRPr="003424EF">
              <w:rPr>
                <w:sz w:val="22"/>
                <w:szCs w:val="22"/>
              </w:rPr>
              <w:t>-</w:t>
            </w:r>
          </w:p>
        </w:tc>
        <w:tc>
          <w:tcPr>
            <w:tcW w:w="328" w:type="pct"/>
          </w:tcPr>
          <w:p w:rsidR="003424EF" w:rsidRPr="003424EF" w:rsidRDefault="003424EF" w:rsidP="003424EF">
            <w:pPr>
              <w:jc w:val="center"/>
              <w:rPr>
                <w:sz w:val="22"/>
                <w:szCs w:val="22"/>
              </w:rPr>
            </w:pPr>
            <w:r w:rsidRPr="003424EF">
              <w:rPr>
                <w:sz w:val="22"/>
                <w:szCs w:val="22"/>
              </w:rPr>
              <w:t>-</w:t>
            </w:r>
          </w:p>
        </w:tc>
        <w:tc>
          <w:tcPr>
            <w:tcW w:w="356" w:type="pct"/>
          </w:tcPr>
          <w:p w:rsidR="003424EF" w:rsidRPr="003424EF" w:rsidRDefault="003424EF" w:rsidP="003424EF">
            <w:pPr>
              <w:jc w:val="center"/>
              <w:rPr>
                <w:sz w:val="22"/>
                <w:szCs w:val="22"/>
              </w:rPr>
            </w:pPr>
            <w:r w:rsidRPr="003424EF">
              <w:rPr>
                <w:sz w:val="22"/>
                <w:szCs w:val="22"/>
              </w:rPr>
              <w:t>-</w:t>
            </w:r>
          </w:p>
        </w:tc>
        <w:tc>
          <w:tcPr>
            <w:tcW w:w="335" w:type="pct"/>
          </w:tcPr>
          <w:p w:rsidR="003424EF" w:rsidRPr="003424EF" w:rsidRDefault="003424EF" w:rsidP="003424EF">
            <w:pPr>
              <w:jc w:val="center"/>
              <w:rPr>
                <w:sz w:val="22"/>
                <w:szCs w:val="22"/>
              </w:rPr>
            </w:pPr>
            <w:r w:rsidRPr="003424EF">
              <w:rPr>
                <w:sz w:val="22"/>
                <w:szCs w:val="22"/>
              </w:rPr>
              <w:t>-</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голов</w:t>
            </w:r>
          </w:p>
        </w:tc>
        <w:tc>
          <w:tcPr>
            <w:tcW w:w="342" w:type="pct"/>
          </w:tcPr>
          <w:p w:rsidR="003424EF" w:rsidRPr="003424EF" w:rsidRDefault="003424EF" w:rsidP="003424EF">
            <w:pPr>
              <w:jc w:val="center"/>
              <w:rPr>
                <w:sz w:val="22"/>
                <w:szCs w:val="22"/>
              </w:rPr>
            </w:pPr>
            <w:r w:rsidRPr="003424EF">
              <w:rPr>
                <w:sz w:val="22"/>
                <w:szCs w:val="22"/>
              </w:rPr>
              <w:t>0,117</w:t>
            </w:r>
          </w:p>
        </w:tc>
        <w:tc>
          <w:tcPr>
            <w:tcW w:w="324" w:type="pct"/>
          </w:tcPr>
          <w:p w:rsidR="003424EF" w:rsidRPr="003424EF" w:rsidRDefault="003424EF" w:rsidP="003424EF">
            <w:pPr>
              <w:jc w:val="center"/>
              <w:rPr>
                <w:sz w:val="22"/>
                <w:szCs w:val="22"/>
              </w:rPr>
            </w:pPr>
            <w:r w:rsidRPr="003424EF">
              <w:rPr>
                <w:sz w:val="22"/>
                <w:szCs w:val="22"/>
              </w:rPr>
              <w:t>0,117</w:t>
            </w:r>
          </w:p>
        </w:tc>
        <w:tc>
          <w:tcPr>
            <w:tcW w:w="328" w:type="pct"/>
          </w:tcPr>
          <w:p w:rsidR="003424EF" w:rsidRPr="003424EF" w:rsidRDefault="003424EF" w:rsidP="003424EF">
            <w:pPr>
              <w:jc w:val="center"/>
              <w:rPr>
                <w:sz w:val="22"/>
                <w:szCs w:val="22"/>
              </w:rPr>
            </w:pPr>
            <w:r w:rsidRPr="003424EF">
              <w:rPr>
                <w:sz w:val="22"/>
                <w:szCs w:val="22"/>
              </w:rPr>
              <w:t>0,117</w:t>
            </w:r>
          </w:p>
        </w:tc>
        <w:tc>
          <w:tcPr>
            <w:tcW w:w="356" w:type="pct"/>
          </w:tcPr>
          <w:p w:rsidR="003424EF" w:rsidRPr="003424EF" w:rsidRDefault="003424EF" w:rsidP="003424EF">
            <w:pPr>
              <w:jc w:val="center"/>
              <w:rPr>
                <w:sz w:val="22"/>
                <w:szCs w:val="22"/>
              </w:rPr>
            </w:pPr>
            <w:r w:rsidRPr="003424EF">
              <w:rPr>
                <w:sz w:val="22"/>
                <w:szCs w:val="22"/>
              </w:rPr>
              <w:t>0,118</w:t>
            </w:r>
          </w:p>
        </w:tc>
        <w:tc>
          <w:tcPr>
            <w:tcW w:w="335" w:type="pct"/>
          </w:tcPr>
          <w:p w:rsidR="003424EF" w:rsidRPr="003424EF" w:rsidRDefault="003424EF" w:rsidP="003424EF">
            <w:pPr>
              <w:jc w:val="center"/>
              <w:rPr>
                <w:sz w:val="22"/>
                <w:szCs w:val="22"/>
              </w:rPr>
            </w:pPr>
            <w:r w:rsidRPr="003424EF">
              <w:rPr>
                <w:sz w:val="22"/>
                <w:szCs w:val="22"/>
              </w:rPr>
              <w:t>0,118</w:t>
            </w:r>
          </w:p>
        </w:tc>
        <w:tc>
          <w:tcPr>
            <w:tcW w:w="336"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голов</w:t>
            </w:r>
          </w:p>
        </w:tc>
        <w:tc>
          <w:tcPr>
            <w:tcW w:w="342" w:type="pct"/>
          </w:tcPr>
          <w:p w:rsidR="003424EF" w:rsidRPr="003424EF" w:rsidRDefault="003424EF" w:rsidP="003424EF">
            <w:pPr>
              <w:jc w:val="center"/>
              <w:rPr>
                <w:sz w:val="22"/>
                <w:szCs w:val="22"/>
              </w:rPr>
            </w:pPr>
            <w:r w:rsidRPr="003424EF">
              <w:rPr>
                <w:sz w:val="22"/>
                <w:szCs w:val="22"/>
              </w:rPr>
              <w:t>0,045</w:t>
            </w:r>
          </w:p>
        </w:tc>
        <w:tc>
          <w:tcPr>
            <w:tcW w:w="324" w:type="pct"/>
          </w:tcPr>
          <w:p w:rsidR="003424EF" w:rsidRPr="003424EF" w:rsidRDefault="003424EF" w:rsidP="003424EF">
            <w:pPr>
              <w:jc w:val="center"/>
              <w:rPr>
                <w:sz w:val="22"/>
                <w:szCs w:val="22"/>
              </w:rPr>
            </w:pPr>
            <w:r w:rsidRPr="003424EF">
              <w:rPr>
                <w:sz w:val="22"/>
                <w:szCs w:val="22"/>
              </w:rPr>
              <w:t>0,045</w:t>
            </w:r>
          </w:p>
        </w:tc>
        <w:tc>
          <w:tcPr>
            <w:tcW w:w="328" w:type="pct"/>
          </w:tcPr>
          <w:p w:rsidR="003424EF" w:rsidRPr="003424EF" w:rsidRDefault="003424EF" w:rsidP="003424EF">
            <w:pPr>
              <w:jc w:val="center"/>
              <w:rPr>
                <w:sz w:val="22"/>
                <w:szCs w:val="22"/>
              </w:rPr>
            </w:pPr>
            <w:r w:rsidRPr="003424EF">
              <w:rPr>
                <w:sz w:val="22"/>
                <w:szCs w:val="22"/>
              </w:rPr>
              <w:t>0,045</w:t>
            </w:r>
          </w:p>
        </w:tc>
        <w:tc>
          <w:tcPr>
            <w:tcW w:w="356" w:type="pct"/>
          </w:tcPr>
          <w:p w:rsidR="003424EF" w:rsidRPr="003424EF" w:rsidRDefault="003424EF" w:rsidP="003424EF">
            <w:pPr>
              <w:jc w:val="center"/>
              <w:rPr>
                <w:sz w:val="22"/>
                <w:szCs w:val="22"/>
              </w:rPr>
            </w:pPr>
            <w:r w:rsidRPr="003424EF">
              <w:rPr>
                <w:sz w:val="22"/>
                <w:szCs w:val="22"/>
              </w:rPr>
              <w:t>0,045</w:t>
            </w:r>
          </w:p>
        </w:tc>
        <w:tc>
          <w:tcPr>
            <w:tcW w:w="335" w:type="pct"/>
          </w:tcPr>
          <w:p w:rsidR="003424EF" w:rsidRPr="003424EF" w:rsidRDefault="003424EF" w:rsidP="003424EF">
            <w:pPr>
              <w:jc w:val="center"/>
              <w:rPr>
                <w:sz w:val="22"/>
                <w:szCs w:val="22"/>
              </w:rPr>
            </w:pPr>
            <w:r w:rsidRPr="003424EF">
              <w:rPr>
                <w:sz w:val="22"/>
                <w:szCs w:val="22"/>
              </w:rPr>
              <w:t>0,045</w:t>
            </w:r>
          </w:p>
        </w:tc>
        <w:tc>
          <w:tcPr>
            <w:tcW w:w="336"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Племенное условное маточное поголовье сельскохозяйственных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условных голов</w:t>
            </w:r>
          </w:p>
        </w:tc>
        <w:tc>
          <w:tcPr>
            <w:tcW w:w="342" w:type="pct"/>
          </w:tcPr>
          <w:p w:rsidR="003424EF" w:rsidRPr="003424EF" w:rsidRDefault="003424EF" w:rsidP="003424EF">
            <w:pPr>
              <w:jc w:val="center"/>
              <w:rPr>
                <w:sz w:val="22"/>
                <w:szCs w:val="22"/>
              </w:rPr>
            </w:pPr>
            <w:r w:rsidRPr="003424EF">
              <w:rPr>
                <w:sz w:val="22"/>
                <w:szCs w:val="22"/>
              </w:rPr>
              <w:t>0,57</w:t>
            </w:r>
          </w:p>
        </w:tc>
        <w:tc>
          <w:tcPr>
            <w:tcW w:w="324" w:type="pct"/>
          </w:tcPr>
          <w:p w:rsidR="003424EF" w:rsidRPr="003424EF" w:rsidRDefault="003424EF" w:rsidP="003424EF">
            <w:pPr>
              <w:jc w:val="center"/>
              <w:rPr>
                <w:sz w:val="22"/>
                <w:szCs w:val="22"/>
              </w:rPr>
            </w:pPr>
            <w:r w:rsidRPr="003424EF">
              <w:rPr>
                <w:sz w:val="22"/>
                <w:szCs w:val="22"/>
              </w:rPr>
              <w:t>0,57</w:t>
            </w:r>
          </w:p>
        </w:tc>
        <w:tc>
          <w:tcPr>
            <w:tcW w:w="328" w:type="pct"/>
          </w:tcPr>
          <w:p w:rsidR="003424EF" w:rsidRPr="003424EF" w:rsidRDefault="003424EF" w:rsidP="003424EF">
            <w:pPr>
              <w:jc w:val="center"/>
              <w:rPr>
                <w:sz w:val="22"/>
                <w:szCs w:val="22"/>
              </w:rPr>
            </w:pPr>
            <w:r w:rsidRPr="003424EF">
              <w:rPr>
                <w:sz w:val="22"/>
                <w:szCs w:val="22"/>
              </w:rPr>
              <w:t>0,57</w:t>
            </w:r>
          </w:p>
        </w:tc>
        <w:tc>
          <w:tcPr>
            <w:tcW w:w="356" w:type="pct"/>
          </w:tcPr>
          <w:p w:rsidR="003424EF" w:rsidRPr="003424EF" w:rsidRDefault="003424EF" w:rsidP="003424EF">
            <w:pPr>
              <w:jc w:val="center"/>
              <w:rPr>
                <w:sz w:val="22"/>
                <w:szCs w:val="22"/>
              </w:rPr>
            </w:pPr>
            <w:r w:rsidRPr="003424EF">
              <w:rPr>
                <w:sz w:val="22"/>
                <w:szCs w:val="22"/>
              </w:rPr>
              <w:t>0,57</w:t>
            </w:r>
          </w:p>
        </w:tc>
        <w:tc>
          <w:tcPr>
            <w:tcW w:w="335" w:type="pct"/>
          </w:tcPr>
          <w:p w:rsidR="003424EF" w:rsidRPr="003424EF" w:rsidRDefault="003424EF" w:rsidP="003424EF">
            <w:pPr>
              <w:jc w:val="center"/>
              <w:rPr>
                <w:sz w:val="22"/>
                <w:szCs w:val="22"/>
              </w:rPr>
            </w:pPr>
            <w:r w:rsidRPr="003424EF">
              <w:rPr>
                <w:sz w:val="22"/>
                <w:szCs w:val="22"/>
              </w:rPr>
              <w:t>0,57</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3</w:t>
            </w:r>
          </w:p>
        </w:tc>
        <w:tc>
          <w:tcPr>
            <w:tcW w:w="328" w:type="pct"/>
          </w:tcPr>
          <w:p w:rsidR="003424EF" w:rsidRPr="003424EF" w:rsidRDefault="003424EF" w:rsidP="003424EF">
            <w:pPr>
              <w:jc w:val="center"/>
              <w:rPr>
                <w:sz w:val="22"/>
                <w:szCs w:val="22"/>
              </w:rPr>
            </w:pPr>
            <w:r w:rsidRPr="003424EF">
              <w:rPr>
                <w:sz w:val="22"/>
                <w:szCs w:val="22"/>
              </w:rPr>
              <w:t>3</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3</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Прирост объема сельскохозяйственной продукции, произведенной крестьянскими (фермерскими) </w:t>
            </w:r>
            <w:r w:rsidRPr="003424EF">
              <w:rPr>
                <w:sz w:val="22"/>
                <w:szCs w:val="22"/>
              </w:rPr>
              <w:lastRenderedPageBreak/>
              <w:t>хозяйствами, включая индивидуальных предпринимателей, получившими грантовую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10</w:t>
            </w:r>
          </w:p>
        </w:tc>
        <w:tc>
          <w:tcPr>
            <w:tcW w:w="328" w:type="pct"/>
          </w:tcPr>
          <w:p w:rsidR="003424EF" w:rsidRPr="003424EF" w:rsidRDefault="003424EF" w:rsidP="003424EF">
            <w:pPr>
              <w:jc w:val="center"/>
              <w:rPr>
                <w:sz w:val="22"/>
                <w:szCs w:val="22"/>
              </w:rPr>
            </w:pPr>
            <w:r w:rsidRPr="003424EF">
              <w:rPr>
                <w:sz w:val="22"/>
                <w:szCs w:val="22"/>
              </w:rPr>
              <w:t>10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10</w:t>
            </w:r>
          </w:p>
        </w:tc>
        <w:tc>
          <w:tcPr>
            <w:tcW w:w="336"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15.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r w:rsidR="00033E69" w:rsidRPr="003424EF" w:rsidTr="003424EF">
        <w:trPr>
          <w:trHeight w:val="144"/>
        </w:trPr>
        <w:tc>
          <w:tcPr>
            <w:tcW w:w="154" w:type="pct"/>
          </w:tcPr>
          <w:p w:rsidR="00033E69" w:rsidRPr="003424EF" w:rsidRDefault="00033E69" w:rsidP="003424EF">
            <w:pPr>
              <w:widowControl w:val="0"/>
              <w:autoSpaceDE w:val="0"/>
              <w:autoSpaceDN w:val="0"/>
              <w:adjustRightInd w:val="0"/>
              <w:jc w:val="center"/>
              <w:rPr>
                <w:sz w:val="22"/>
                <w:szCs w:val="22"/>
              </w:rPr>
            </w:pPr>
            <w:r>
              <w:rPr>
                <w:sz w:val="22"/>
                <w:szCs w:val="22"/>
              </w:rPr>
              <w:t>17</w:t>
            </w:r>
          </w:p>
        </w:tc>
        <w:tc>
          <w:tcPr>
            <w:tcW w:w="1395" w:type="pct"/>
          </w:tcPr>
          <w:p w:rsidR="00033E69" w:rsidRPr="003424EF" w:rsidRDefault="00033E69" w:rsidP="003424EF">
            <w:pPr>
              <w:widowControl w:val="0"/>
              <w:autoSpaceDE w:val="0"/>
              <w:autoSpaceDN w:val="0"/>
              <w:adjustRightInd w:val="0"/>
              <w:jc w:val="both"/>
              <w:rPr>
                <w:sz w:val="22"/>
                <w:szCs w:val="22"/>
              </w:rPr>
            </w:pPr>
            <w:r w:rsidRPr="00033E69">
              <w:rPr>
                <w:sz w:val="22"/>
                <w:szCs w:val="22"/>
              </w:rPr>
              <w:t>площадь земельных участков, на которой проведены работы по уничтожению борщевика Сосновского</w:t>
            </w:r>
          </w:p>
        </w:tc>
        <w:tc>
          <w:tcPr>
            <w:tcW w:w="660" w:type="pct"/>
          </w:tcPr>
          <w:p w:rsidR="00033E69" w:rsidRPr="003424EF" w:rsidRDefault="00033E69" w:rsidP="003424EF">
            <w:pPr>
              <w:widowControl w:val="0"/>
              <w:autoSpaceDE w:val="0"/>
              <w:autoSpaceDN w:val="0"/>
              <w:adjustRightInd w:val="0"/>
              <w:jc w:val="center"/>
              <w:rPr>
                <w:sz w:val="22"/>
                <w:szCs w:val="22"/>
              </w:rPr>
            </w:pPr>
            <w:proofErr w:type="spellStart"/>
            <w:r>
              <w:rPr>
                <w:sz w:val="22"/>
                <w:szCs w:val="22"/>
              </w:rPr>
              <w:t>Кв.м</w:t>
            </w:r>
            <w:proofErr w:type="spellEnd"/>
          </w:p>
        </w:tc>
        <w:tc>
          <w:tcPr>
            <w:tcW w:w="342" w:type="pct"/>
          </w:tcPr>
          <w:p w:rsidR="00033E69" w:rsidRPr="003424EF" w:rsidRDefault="00033E69" w:rsidP="003424EF">
            <w:pPr>
              <w:jc w:val="center"/>
              <w:rPr>
                <w:sz w:val="22"/>
                <w:szCs w:val="22"/>
              </w:rPr>
            </w:pPr>
            <w:r>
              <w:rPr>
                <w:sz w:val="22"/>
                <w:szCs w:val="22"/>
              </w:rPr>
              <w:t>-</w:t>
            </w:r>
          </w:p>
        </w:tc>
        <w:tc>
          <w:tcPr>
            <w:tcW w:w="324" w:type="pct"/>
          </w:tcPr>
          <w:p w:rsidR="00033E69" w:rsidRPr="002B2DA3" w:rsidRDefault="00033E69" w:rsidP="003424EF">
            <w:pPr>
              <w:jc w:val="center"/>
              <w:rPr>
                <w:sz w:val="22"/>
                <w:szCs w:val="22"/>
              </w:rPr>
            </w:pPr>
            <w:r w:rsidRPr="002B2DA3">
              <w:rPr>
                <w:sz w:val="22"/>
                <w:szCs w:val="22"/>
              </w:rPr>
              <w:t>50</w:t>
            </w:r>
            <w:r w:rsidR="00DA0BD7" w:rsidRPr="002B2DA3">
              <w:rPr>
                <w:sz w:val="22"/>
                <w:szCs w:val="22"/>
              </w:rPr>
              <w:t>0</w:t>
            </w:r>
            <w:r w:rsidRPr="002B2DA3">
              <w:rPr>
                <w:sz w:val="22"/>
                <w:szCs w:val="22"/>
              </w:rPr>
              <w:t>0</w:t>
            </w:r>
          </w:p>
        </w:tc>
        <w:tc>
          <w:tcPr>
            <w:tcW w:w="328" w:type="pct"/>
          </w:tcPr>
          <w:p w:rsidR="00033E69" w:rsidRPr="002B2DA3" w:rsidRDefault="00DA0BD7" w:rsidP="003424EF">
            <w:pPr>
              <w:jc w:val="center"/>
              <w:rPr>
                <w:sz w:val="22"/>
                <w:szCs w:val="22"/>
              </w:rPr>
            </w:pPr>
            <w:r w:rsidRPr="002B2DA3">
              <w:rPr>
                <w:sz w:val="22"/>
                <w:szCs w:val="22"/>
              </w:rPr>
              <w:t>21850</w:t>
            </w:r>
          </w:p>
        </w:tc>
        <w:tc>
          <w:tcPr>
            <w:tcW w:w="356" w:type="pct"/>
          </w:tcPr>
          <w:p w:rsidR="00033E69" w:rsidRPr="002B2DA3" w:rsidRDefault="00DA0BD7" w:rsidP="003424EF">
            <w:pPr>
              <w:jc w:val="center"/>
              <w:rPr>
                <w:sz w:val="22"/>
                <w:szCs w:val="22"/>
              </w:rPr>
            </w:pPr>
            <w:r w:rsidRPr="002B2DA3">
              <w:rPr>
                <w:sz w:val="22"/>
                <w:szCs w:val="22"/>
              </w:rPr>
              <w:t>21850</w:t>
            </w:r>
          </w:p>
        </w:tc>
        <w:tc>
          <w:tcPr>
            <w:tcW w:w="335" w:type="pct"/>
          </w:tcPr>
          <w:p w:rsidR="00033E69" w:rsidRPr="002B2DA3" w:rsidRDefault="00DA0BD7" w:rsidP="003424EF">
            <w:pPr>
              <w:jc w:val="center"/>
              <w:rPr>
                <w:sz w:val="22"/>
                <w:szCs w:val="22"/>
              </w:rPr>
            </w:pPr>
            <w:r w:rsidRPr="002B2DA3">
              <w:rPr>
                <w:sz w:val="22"/>
                <w:szCs w:val="22"/>
              </w:rPr>
              <w:t>12995</w:t>
            </w:r>
          </w:p>
        </w:tc>
        <w:tc>
          <w:tcPr>
            <w:tcW w:w="336" w:type="pct"/>
          </w:tcPr>
          <w:p w:rsidR="00033E69" w:rsidRPr="002B2DA3" w:rsidRDefault="00033E69" w:rsidP="003424EF">
            <w:pPr>
              <w:jc w:val="center"/>
              <w:rPr>
                <w:sz w:val="22"/>
                <w:szCs w:val="22"/>
              </w:rPr>
            </w:pPr>
            <w:r w:rsidRPr="002B2DA3">
              <w:rPr>
                <w:sz w:val="22"/>
                <w:szCs w:val="22"/>
              </w:rPr>
              <w:t>0</w:t>
            </w:r>
          </w:p>
        </w:tc>
        <w:tc>
          <w:tcPr>
            <w:tcW w:w="385" w:type="pct"/>
          </w:tcPr>
          <w:p w:rsidR="00033E69" w:rsidRPr="002B2DA3" w:rsidRDefault="00033E69" w:rsidP="003424EF">
            <w:pPr>
              <w:jc w:val="center"/>
              <w:rPr>
                <w:sz w:val="22"/>
                <w:szCs w:val="22"/>
              </w:rPr>
            </w:pPr>
            <w:r w:rsidRPr="002B2DA3">
              <w:rPr>
                <w:sz w:val="22"/>
                <w:szCs w:val="22"/>
              </w:rPr>
              <w:t>0</w:t>
            </w:r>
          </w:p>
        </w:tc>
        <w:tc>
          <w:tcPr>
            <w:tcW w:w="385" w:type="pct"/>
          </w:tcPr>
          <w:p w:rsidR="00033E69" w:rsidRPr="002B2DA3" w:rsidRDefault="00033E69" w:rsidP="003424EF">
            <w:pPr>
              <w:jc w:val="center"/>
              <w:rPr>
                <w:sz w:val="22"/>
                <w:szCs w:val="22"/>
              </w:rPr>
            </w:pPr>
            <w:r w:rsidRPr="002B2DA3">
              <w:rPr>
                <w:sz w:val="22"/>
                <w:szCs w:val="22"/>
              </w:rPr>
              <w:t>0</w:t>
            </w:r>
          </w:p>
        </w:tc>
      </w:tr>
      <w:tr w:rsidR="00033E69" w:rsidRPr="003424EF" w:rsidTr="003424EF">
        <w:trPr>
          <w:trHeight w:val="144"/>
        </w:trPr>
        <w:tc>
          <w:tcPr>
            <w:tcW w:w="154" w:type="pct"/>
          </w:tcPr>
          <w:p w:rsidR="00033E69" w:rsidRPr="003424EF" w:rsidRDefault="00033E69" w:rsidP="003424EF">
            <w:pPr>
              <w:widowControl w:val="0"/>
              <w:autoSpaceDE w:val="0"/>
              <w:autoSpaceDN w:val="0"/>
              <w:adjustRightInd w:val="0"/>
              <w:jc w:val="center"/>
              <w:rPr>
                <w:sz w:val="22"/>
                <w:szCs w:val="22"/>
              </w:rPr>
            </w:pPr>
            <w:r>
              <w:rPr>
                <w:sz w:val="22"/>
                <w:szCs w:val="22"/>
              </w:rPr>
              <w:t>18</w:t>
            </w:r>
          </w:p>
        </w:tc>
        <w:tc>
          <w:tcPr>
            <w:tcW w:w="1395" w:type="pct"/>
          </w:tcPr>
          <w:p w:rsidR="00033E69" w:rsidRPr="003424EF" w:rsidRDefault="00033E69" w:rsidP="003424EF">
            <w:pPr>
              <w:widowControl w:val="0"/>
              <w:autoSpaceDE w:val="0"/>
              <w:autoSpaceDN w:val="0"/>
              <w:adjustRightInd w:val="0"/>
              <w:jc w:val="both"/>
              <w:rPr>
                <w:sz w:val="22"/>
                <w:szCs w:val="22"/>
              </w:rPr>
            </w:pPr>
            <w:r w:rsidRPr="00033E69">
              <w:rPr>
                <w:sz w:val="22"/>
                <w:szCs w:val="22"/>
              </w:rP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w:t>
            </w:r>
          </w:p>
        </w:tc>
        <w:tc>
          <w:tcPr>
            <w:tcW w:w="660" w:type="pct"/>
          </w:tcPr>
          <w:p w:rsidR="00033E69" w:rsidRPr="003424EF" w:rsidRDefault="00033E69" w:rsidP="003424EF">
            <w:pPr>
              <w:widowControl w:val="0"/>
              <w:autoSpaceDE w:val="0"/>
              <w:autoSpaceDN w:val="0"/>
              <w:adjustRightInd w:val="0"/>
              <w:jc w:val="center"/>
              <w:rPr>
                <w:sz w:val="22"/>
                <w:szCs w:val="22"/>
              </w:rPr>
            </w:pPr>
            <w:proofErr w:type="spellStart"/>
            <w:r>
              <w:rPr>
                <w:sz w:val="22"/>
                <w:szCs w:val="22"/>
              </w:rPr>
              <w:t>ед</w:t>
            </w:r>
            <w:proofErr w:type="spellEnd"/>
          </w:p>
        </w:tc>
        <w:tc>
          <w:tcPr>
            <w:tcW w:w="342" w:type="pct"/>
          </w:tcPr>
          <w:p w:rsidR="00033E69" w:rsidRPr="003424EF" w:rsidRDefault="00033E69" w:rsidP="003424EF">
            <w:pPr>
              <w:jc w:val="center"/>
              <w:rPr>
                <w:sz w:val="22"/>
                <w:szCs w:val="22"/>
              </w:rPr>
            </w:pPr>
            <w:r>
              <w:rPr>
                <w:sz w:val="22"/>
                <w:szCs w:val="22"/>
              </w:rPr>
              <w:t>-</w:t>
            </w:r>
          </w:p>
        </w:tc>
        <w:tc>
          <w:tcPr>
            <w:tcW w:w="324" w:type="pct"/>
          </w:tcPr>
          <w:p w:rsidR="00033E69" w:rsidRPr="002B2DA3" w:rsidRDefault="00033E69" w:rsidP="003424EF">
            <w:pPr>
              <w:jc w:val="center"/>
              <w:rPr>
                <w:sz w:val="22"/>
                <w:szCs w:val="22"/>
              </w:rPr>
            </w:pPr>
            <w:r w:rsidRPr="002B2DA3">
              <w:rPr>
                <w:sz w:val="22"/>
                <w:szCs w:val="22"/>
              </w:rPr>
              <w:t>-</w:t>
            </w:r>
          </w:p>
        </w:tc>
        <w:tc>
          <w:tcPr>
            <w:tcW w:w="328" w:type="pct"/>
          </w:tcPr>
          <w:p w:rsidR="00033E69" w:rsidRPr="002B2DA3" w:rsidRDefault="00033E69" w:rsidP="002B2DA3">
            <w:pPr>
              <w:jc w:val="center"/>
              <w:rPr>
                <w:sz w:val="22"/>
                <w:szCs w:val="22"/>
              </w:rPr>
            </w:pPr>
            <w:r w:rsidRPr="002B2DA3">
              <w:rPr>
                <w:sz w:val="22"/>
                <w:szCs w:val="22"/>
              </w:rPr>
              <w:t>199</w:t>
            </w:r>
            <w:r w:rsidR="002B2DA3" w:rsidRPr="002B2DA3">
              <w:rPr>
                <w:sz w:val="22"/>
                <w:szCs w:val="22"/>
              </w:rPr>
              <w:t>7</w:t>
            </w:r>
          </w:p>
        </w:tc>
        <w:tc>
          <w:tcPr>
            <w:tcW w:w="356" w:type="pct"/>
          </w:tcPr>
          <w:p w:rsidR="00033E69" w:rsidRPr="002B2DA3" w:rsidRDefault="00033E69" w:rsidP="003424EF">
            <w:pPr>
              <w:jc w:val="center"/>
              <w:rPr>
                <w:sz w:val="22"/>
                <w:szCs w:val="22"/>
              </w:rPr>
            </w:pPr>
            <w:r w:rsidRPr="002B2DA3">
              <w:rPr>
                <w:sz w:val="22"/>
                <w:szCs w:val="22"/>
              </w:rPr>
              <w:t>0</w:t>
            </w:r>
          </w:p>
        </w:tc>
        <w:tc>
          <w:tcPr>
            <w:tcW w:w="335" w:type="pct"/>
          </w:tcPr>
          <w:p w:rsidR="00033E69" w:rsidRPr="002B2DA3" w:rsidRDefault="00033E69" w:rsidP="003424EF">
            <w:pPr>
              <w:jc w:val="center"/>
              <w:rPr>
                <w:sz w:val="22"/>
                <w:szCs w:val="22"/>
              </w:rPr>
            </w:pPr>
            <w:r w:rsidRPr="002B2DA3">
              <w:rPr>
                <w:sz w:val="22"/>
                <w:szCs w:val="22"/>
              </w:rPr>
              <w:t>0</w:t>
            </w:r>
          </w:p>
        </w:tc>
        <w:tc>
          <w:tcPr>
            <w:tcW w:w="336" w:type="pct"/>
          </w:tcPr>
          <w:p w:rsidR="00033E69" w:rsidRPr="002B2DA3" w:rsidRDefault="00033E69" w:rsidP="003424EF">
            <w:pPr>
              <w:jc w:val="center"/>
              <w:rPr>
                <w:sz w:val="22"/>
                <w:szCs w:val="22"/>
              </w:rPr>
            </w:pPr>
            <w:r w:rsidRPr="002B2DA3">
              <w:rPr>
                <w:sz w:val="22"/>
                <w:szCs w:val="22"/>
              </w:rPr>
              <w:t>0</w:t>
            </w:r>
          </w:p>
        </w:tc>
        <w:tc>
          <w:tcPr>
            <w:tcW w:w="385" w:type="pct"/>
          </w:tcPr>
          <w:p w:rsidR="00033E69" w:rsidRPr="002B2DA3" w:rsidRDefault="00033E69" w:rsidP="003424EF">
            <w:pPr>
              <w:jc w:val="center"/>
              <w:rPr>
                <w:sz w:val="22"/>
                <w:szCs w:val="22"/>
              </w:rPr>
            </w:pPr>
            <w:r w:rsidRPr="002B2DA3">
              <w:rPr>
                <w:sz w:val="22"/>
                <w:szCs w:val="22"/>
              </w:rPr>
              <w:t>0</w:t>
            </w:r>
          </w:p>
        </w:tc>
        <w:tc>
          <w:tcPr>
            <w:tcW w:w="385" w:type="pct"/>
          </w:tcPr>
          <w:p w:rsidR="00033E69" w:rsidRPr="002B2DA3" w:rsidRDefault="00033E69" w:rsidP="003424EF">
            <w:pPr>
              <w:jc w:val="center"/>
              <w:rPr>
                <w:sz w:val="22"/>
                <w:szCs w:val="22"/>
              </w:rPr>
            </w:pPr>
            <w:r w:rsidRPr="002B2DA3">
              <w:rPr>
                <w:sz w:val="22"/>
                <w:szCs w:val="22"/>
              </w:rPr>
              <w:t>0</w:t>
            </w:r>
          </w:p>
        </w:tc>
      </w:tr>
      <w:tr w:rsidR="00033E69" w:rsidRPr="003424EF" w:rsidTr="003424EF">
        <w:trPr>
          <w:trHeight w:val="144"/>
        </w:trPr>
        <w:tc>
          <w:tcPr>
            <w:tcW w:w="154" w:type="pct"/>
          </w:tcPr>
          <w:p w:rsidR="00033E69" w:rsidRPr="003424EF" w:rsidRDefault="00033E69" w:rsidP="003424EF">
            <w:pPr>
              <w:widowControl w:val="0"/>
              <w:autoSpaceDE w:val="0"/>
              <w:autoSpaceDN w:val="0"/>
              <w:adjustRightInd w:val="0"/>
              <w:jc w:val="center"/>
              <w:rPr>
                <w:sz w:val="22"/>
                <w:szCs w:val="22"/>
              </w:rPr>
            </w:pPr>
            <w:r>
              <w:rPr>
                <w:sz w:val="22"/>
                <w:szCs w:val="22"/>
              </w:rPr>
              <w:t>19</w:t>
            </w:r>
          </w:p>
        </w:tc>
        <w:tc>
          <w:tcPr>
            <w:tcW w:w="1395" w:type="pct"/>
          </w:tcPr>
          <w:p w:rsidR="00033E69" w:rsidRPr="003424EF" w:rsidRDefault="00033E69" w:rsidP="003424EF">
            <w:pPr>
              <w:widowControl w:val="0"/>
              <w:autoSpaceDE w:val="0"/>
              <w:autoSpaceDN w:val="0"/>
              <w:adjustRightInd w:val="0"/>
              <w:jc w:val="both"/>
              <w:rPr>
                <w:sz w:val="22"/>
                <w:szCs w:val="22"/>
              </w:rPr>
            </w:pPr>
            <w:r w:rsidRPr="00033E69">
              <w:rPr>
                <w:sz w:val="22"/>
                <w:szCs w:val="22"/>
              </w:rP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- 2 процента;</w:t>
            </w:r>
          </w:p>
        </w:tc>
        <w:tc>
          <w:tcPr>
            <w:tcW w:w="660" w:type="pct"/>
          </w:tcPr>
          <w:p w:rsidR="00033E69" w:rsidRPr="003424EF" w:rsidRDefault="00033E69" w:rsidP="003424EF">
            <w:pPr>
              <w:widowControl w:val="0"/>
              <w:autoSpaceDE w:val="0"/>
              <w:autoSpaceDN w:val="0"/>
              <w:adjustRightInd w:val="0"/>
              <w:jc w:val="center"/>
              <w:rPr>
                <w:sz w:val="22"/>
                <w:szCs w:val="22"/>
              </w:rPr>
            </w:pPr>
            <w:r>
              <w:rPr>
                <w:sz w:val="22"/>
                <w:szCs w:val="22"/>
              </w:rPr>
              <w:t>%</w:t>
            </w:r>
          </w:p>
        </w:tc>
        <w:tc>
          <w:tcPr>
            <w:tcW w:w="342" w:type="pct"/>
          </w:tcPr>
          <w:p w:rsidR="00033E69" w:rsidRPr="003424EF" w:rsidRDefault="00033E69" w:rsidP="003424EF">
            <w:pPr>
              <w:jc w:val="center"/>
              <w:rPr>
                <w:sz w:val="22"/>
                <w:szCs w:val="22"/>
              </w:rPr>
            </w:pPr>
            <w:r>
              <w:rPr>
                <w:sz w:val="22"/>
                <w:szCs w:val="22"/>
              </w:rPr>
              <w:t>-</w:t>
            </w:r>
          </w:p>
        </w:tc>
        <w:tc>
          <w:tcPr>
            <w:tcW w:w="324" w:type="pct"/>
          </w:tcPr>
          <w:p w:rsidR="00033E69" w:rsidRPr="002B2DA3" w:rsidRDefault="00033E69" w:rsidP="003424EF">
            <w:pPr>
              <w:jc w:val="center"/>
              <w:rPr>
                <w:sz w:val="22"/>
                <w:szCs w:val="22"/>
              </w:rPr>
            </w:pPr>
            <w:r w:rsidRPr="002B2DA3">
              <w:rPr>
                <w:sz w:val="22"/>
                <w:szCs w:val="22"/>
              </w:rPr>
              <w:t>-</w:t>
            </w:r>
          </w:p>
        </w:tc>
        <w:tc>
          <w:tcPr>
            <w:tcW w:w="328" w:type="pct"/>
          </w:tcPr>
          <w:p w:rsidR="00033E69" w:rsidRPr="002B2DA3" w:rsidRDefault="00033E69" w:rsidP="003424EF">
            <w:pPr>
              <w:jc w:val="center"/>
              <w:rPr>
                <w:sz w:val="22"/>
                <w:szCs w:val="22"/>
              </w:rPr>
            </w:pPr>
            <w:r w:rsidRPr="002B2DA3">
              <w:rPr>
                <w:sz w:val="22"/>
                <w:szCs w:val="22"/>
              </w:rPr>
              <w:t>2</w:t>
            </w:r>
          </w:p>
        </w:tc>
        <w:tc>
          <w:tcPr>
            <w:tcW w:w="356" w:type="pct"/>
          </w:tcPr>
          <w:p w:rsidR="00033E69" w:rsidRPr="002B2DA3" w:rsidRDefault="00033E69" w:rsidP="003424EF">
            <w:pPr>
              <w:jc w:val="center"/>
              <w:rPr>
                <w:sz w:val="22"/>
                <w:szCs w:val="22"/>
              </w:rPr>
            </w:pPr>
            <w:r w:rsidRPr="002B2DA3">
              <w:rPr>
                <w:sz w:val="22"/>
                <w:szCs w:val="22"/>
              </w:rPr>
              <w:t>0</w:t>
            </w:r>
          </w:p>
        </w:tc>
        <w:tc>
          <w:tcPr>
            <w:tcW w:w="335" w:type="pct"/>
          </w:tcPr>
          <w:p w:rsidR="00033E69" w:rsidRPr="002B2DA3" w:rsidRDefault="00033E69" w:rsidP="003424EF">
            <w:pPr>
              <w:jc w:val="center"/>
              <w:rPr>
                <w:sz w:val="22"/>
                <w:szCs w:val="22"/>
              </w:rPr>
            </w:pPr>
            <w:r w:rsidRPr="002B2DA3">
              <w:rPr>
                <w:sz w:val="22"/>
                <w:szCs w:val="22"/>
              </w:rPr>
              <w:t>0</w:t>
            </w:r>
          </w:p>
        </w:tc>
        <w:tc>
          <w:tcPr>
            <w:tcW w:w="336" w:type="pct"/>
          </w:tcPr>
          <w:p w:rsidR="00033E69" w:rsidRPr="002B2DA3" w:rsidRDefault="00033E69" w:rsidP="003424EF">
            <w:pPr>
              <w:jc w:val="center"/>
              <w:rPr>
                <w:sz w:val="22"/>
                <w:szCs w:val="22"/>
              </w:rPr>
            </w:pPr>
            <w:r w:rsidRPr="002B2DA3">
              <w:rPr>
                <w:sz w:val="22"/>
                <w:szCs w:val="22"/>
              </w:rPr>
              <w:t>0</w:t>
            </w:r>
          </w:p>
        </w:tc>
        <w:tc>
          <w:tcPr>
            <w:tcW w:w="385" w:type="pct"/>
          </w:tcPr>
          <w:p w:rsidR="00033E69" w:rsidRPr="002B2DA3" w:rsidRDefault="00033E69" w:rsidP="003424EF">
            <w:pPr>
              <w:jc w:val="center"/>
              <w:rPr>
                <w:sz w:val="22"/>
                <w:szCs w:val="22"/>
              </w:rPr>
            </w:pPr>
            <w:r w:rsidRPr="002B2DA3">
              <w:rPr>
                <w:sz w:val="22"/>
                <w:szCs w:val="22"/>
              </w:rPr>
              <w:t>0</w:t>
            </w:r>
          </w:p>
        </w:tc>
        <w:tc>
          <w:tcPr>
            <w:tcW w:w="385" w:type="pct"/>
          </w:tcPr>
          <w:p w:rsidR="00033E69" w:rsidRPr="002B2DA3" w:rsidRDefault="00033E69" w:rsidP="003424EF">
            <w:pPr>
              <w:jc w:val="center"/>
              <w:rPr>
                <w:sz w:val="22"/>
                <w:szCs w:val="22"/>
              </w:rPr>
            </w:pPr>
            <w:r w:rsidRPr="002B2DA3">
              <w:rPr>
                <w:sz w:val="22"/>
                <w:szCs w:val="22"/>
              </w:rPr>
              <w:t>0</w:t>
            </w:r>
          </w:p>
        </w:tc>
      </w:tr>
    </w:tbl>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1A0957" w:rsidRDefault="001A0957" w:rsidP="003424EF">
      <w:pPr>
        <w:ind w:left="9400"/>
        <w:rPr>
          <w:sz w:val="20"/>
          <w:szCs w:val="20"/>
        </w:rPr>
      </w:pPr>
    </w:p>
    <w:p w:rsidR="003424EF" w:rsidRPr="003424EF" w:rsidRDefault="003424EF" w:rsidP="003424EF">
      <w:pPr>
        <w:ind w:left="9400"/>
        <w:rPr>
          <w:sz w:val="20"/>
          <w:szCs w:val="20"/>
        </w:rPr>
      </w:pPr>
      <w:r w:rsidRPr="003424EF">
        <w:rPr>
          <w:sz w:val="20"/>
          <w:szCs w:val="20"/>
        </w:rPr>
        <w:lastRenderedPageBreak/>
        <w:t>Приложение № 2</w:t>
      </w:r>
    </w:p>
    <w:p w:rsidR="003424EF" w:rsidRPr="003424EF" w:rsidRDefault="003424EF" w:rsidP="003424EF">
      <w:pPr>
        <w:ind w:left="9400"/>
        <w:jc w:val="both"/>
        <w:rPr>
          <w:sz w:val="20"/>
          <w:szCs w:val="20"/>
        </w:rPr>
      </w:pPr>
      <w:r w:rsidRPr="003424EF">
        <w:rPr>
          <w:sz w:val="20"/>
          <w:szCs w:val="20"/>
        </w:rPr>
        <w:t>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outlineLvl w:val="0"/>
        <w:rPr>
          <w:b/>
        </w:rPr>
      </w:pPr>
      <w:r w:rsidRPr="003424EF">
        <w:rPr>
          <w:b/>
        </w:rPr>
        <w:t xml:space="preserve">реализации подпрограммы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w:t>
      </w:r>
    </w:p>
    <w:p w:rsidR="003424EF" w:rsidRPr="003424EF" w:rsidRDefault="003424EF" w:rsidP="003424EF">
      <w:pPr>
        <w:autoSpaceDE w:val="0"/>
        <w:autoSpaceDN w:val="0"/>
        <w:adjustRightInd w:val="0"/>
        <w:jc w:val="center"/>
        <w:outlineLvl w:val="0"/>
        <w:rPr>
          <w:lang w:eastAsia="en-US"/>
        </w:rPr>
      </w:pPr>
      <w:r w:rsidRPr="003424EF">
        <w:rPr>
          <w:b/>
        </w:rPr>
        <w:t>сырья и продовольствия Канашского района Чувашской Республики» на 2020-2035 гг.</w:t>
      </w:r>
    </w:p>
    <w:tbl>
      <w:tblPr>
        <w:tblW w:w="5152" w:type="pct"/>
        <w:tblInd w:w="-505"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35"/>
        <w:gridCol w:w="2329"/>
        <w:gridCol w:w="1729"/>
        <w:gridCol w:w="1114"/>
        <w:gridCol w:w="1672"/>
        <w:gridCol w:w="875"/>
        <w:gridCol w:w="930"/>
        <w:gridCol w:w="927"/>
        <w:gridCol w:w="875"/>
        <w:gridCol w:w="872"/>
        <w:gridCol w:w="872"/>
        <w:gridCol w:w="933"/>
        <w:gridCol w:w="878"/>
      </w:tblGrid>
      <w:tr w:rsidR="00DA205F" w:rsidRPr="003424EF" w:rsidTr="00511717">
        <w:trPr>
          <w:tblHeader/>
        </w:trPr>
        <w:tc>
          <w:tcPr>
            <w:tcW w:w="375"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Статус</w:t>
            </w:r>
          </w:p>
        </w:tc>
        <w:tc>
          <w:tcPr>
            <w:tcW w:w="769"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Наименова</w:t>
            </w:r>
            <w:r w:rsidR="00D52627">
              <w:rPr>
                <w:sz w:val="18"/>
                <w:szCs w:val="18"/>
              </w:rPr>
              <w:t xml:space="preserve">ние подпрограммы муниципальной </w:t>
            </w:r>
            <w:r w:rsidRPr="003424EF">
              <w:rPr>
                <w:sz w:val="18"/>
                <w:szCs w:val="18"/>
              </w:rPr>
              <w:t xml:space="preserve">программы Канашского района Чувашской Республики основного мероприятия) </w:t>
            </w:r>
          </w:p>
        </w:tc>
        <w:tc>
          <w:tcPr>
            <w:tcW w:w="571"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Задача подпрограммы муниципальной программы Канашского района Чувашской Республики</w:t>
            </w:r>
          </w:p>
        </w:tc>
        <w:tc>
          <w:tcPr>
            <w:tcW w:w="368"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Ответственный исполнитель, соисполнитель</w:t>
            </w:r>
          </w:p>
        </w:tc>
        <w:tc>
          <w:tcPr>
            <w:tcW w:w="552" w:type="pct"/>
            <w:vMerge w:val="restart"/>
          </w:tcPr>
          <w:p w:rsidR="00DA205F" w:rsidRPr="003424EF" w:rsidRDefault="00DA205F" w:rsidP="00511717">
            <w:pPr>
              <w:autoSpaceDE w:val="0"/>
              <w:autoSpaceDN w:val="0"/>
              <w:adjustRightInd w:val="0"/>
              <w:ind w:left="129" w:hanging="129"/>
              <w:jc w:val="center"/>
              <w:rPr>
                <w:sz w:val="18"/>
                <w:szCs w:val="18"/>
              </w:rPr>
            </w:pPr>
            <w:r w:rsidRPr="003424EF">
              <w:rPr>
                <w:sz w:val="18"/>
                <w:szCs w:val="18"/>
              </w:rPr>
              <w:t>Источники финансирования</w:t>
            </w:r>
          </w:p>
        </w:tc>
        <w:tc>
          <w:tcPr>
            <w:tcW w:w="2365" w:type="pct"/>
            <w:gridSpan w:val="8"/>
          </w:tcPr>
          <w:p w:rsidR="00DA205F" w:rsidRPr="003424EF" w:rsidRDefault="00DA205F" w:rsidP="00511717">
            <w:pPr>
              <w:autoSpaceDE w:val="0"/>
              <w:autoSpaceDN w:val="0"/>
              <w:adjustRightInd w:val="0"/>
              <w:ind w:left="-113" w:right="-113"/>
              <w:jc w:val="center"/>
              <w:rPr>
                <w:sz w:val="18"/>
                <w:szCs w:val="18"/>
              </w:rPr>
            </w:pPr>
            <w:r w:rsidRPr="003424EF">
              <w:rPr>
                <w:sz w:val="18"/>
                <w:szCs w:val="18"/>
              </w:rPr>
              <w:t>Расходы по годам, тыс. рублей</w:t>
            </w:r>
          </w:p>
        </w:tc>
      </w:tr>
      <w:tr w:rsidR="00DA205F" w:rsidRPr="003424EF" w:rsidTr="00511717">
        <w:trPr>
          <w:tblHeader/>
        </w:trPr>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vMerge/>
          </w:tcPr>
          <w:p w:rsidR="00DA205F" w:rsidRPr="003424EF" w:rsidRDefault="00DA205F" w:rsidP="00511717">
            <w:pPr>
              <w:autoSpaceDE w:val="0"/>
              <w:autoSpaceDN w:val="0"/>
              <w:adjustRightInd w:val="0"/>
              <w:jc w:val="center"/>
              <w:rPr>
                <w:sz w:val="18"/>
                <w:szCs w:val="18"/>
              </w:rPr>
            </w:pP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2020</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2021</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2022</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2023</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2024</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2025</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2026–2030</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2031–2035</w:t>
            </w:r>
          </w:p>
        </w:tc>
      </w:tr>
      <w:tr w:rsidR="00DA205F" w:rsidRPr="003424EF" w:rsidTr="00511717">
        <w:trPr>
          <w:tblHeader/>
        </w:trPr>
        <w:tc>
          <w:tcPr>
            <w:tcW w:w="375" w:type="pct"/>
          </w:tcPr>
          <w:p w:rsidR="00DA205F" w:rsidRPr="003424EF" w:rsidRDefault="00DA205F" w:rsidP="00511717">
            <w:pPr>
              <w:autoSpaceDE w:val="0"/>
              <w:autoSpaceDN w:val="0"/>
              <w:adjustRightInd w:val="0"/>
              <w:jc w:val="center"/>
              <w:rPr>
                <w:sz w:val="18"/>
                <w:szCs w:val="18"/>
              </w:rPr>
            </w:pPr>
            <w:r w:rsidRPr="003424EF">
              <w:rPr>
                <w:sz w:val="18"/>
                <w:szCs w:val="18"/>
              </w:rPr>
              <w:t>1</w:t>
            </w:r>
          </w:p>
        </w:tc>
        <w:tc>
          <w:tcPr>
            <w:tcW w:w="769" w:type="pct"/>
          </w:tcPr>
          <w:p w:rsidR="00DA205F" w:rsidRPr="003424EF" w:rsidRDefault="00DA205F" w:rsidP="00511717">
            <w:pPr>
              <w:autoSpaceDE w:val="0"/>
              <w:autoSpaceDN w:val="0"/>
              <w:adjustRightInd w:val="0"/>
              <w:jc w:val="center"/>
              <w:rPr>
                <w:sz w:val="18"/>
                <w:szCs w:val="18"/>
              </w:rPr>
            </w:pPr>
            <w:r w:rsidRPr="003424EF">
              <w:rPr>
                <w:sz w:val="18"/>
                <w:szCs w:val="18"/>
              </w:rPr>
              <w:t>2</w:t>
            </w:r>
          </w:p>
        </w:tc>
        <w:tc>
          <w:tcPr>
            <w:tcW w:w="571" w:type="pct"/>
          </w:tcPr>
          <w:p w:rsidR="00DA205F" w:rsidRPr="003424EF" w:rsidRDefault="00DA205F" w:rsidP="00511717">
            <w:pPr>
              <w:autoSpaceDE w:val="0"/>
              <w:autoSpaceDN w:val="0"/>
              <w:adjustRightInd w:val="0"/>
              <w:jc w:val="center"/>
              <w:rPr>
                <w:sz w:val="18"/>
                <w:szCs w:val="18"/>
              </w:rPr>
            </w:pPr>
            <w:r w:rsidRPr="003424EF">
              <w:rPr>
                <w:sz w:val="18"/>
                <w:szCs w:val="18"/>
              </w:rPr>
              <w:t>3</w:t>
            </w:r>
          </w:p>
        </w:tc>
        <w:tc>
          <w:tcPr>
            <w:tcW w:w="368" w:type="pct"/>
          </w:tcPr>
          <w:p w:rsidR="00DA205F" w:rsidRPr="003424EF" w:rsidRDefault="00DA205F" w:rsidP="00511717">
            <w:pPr>
              <w:autoSpaceDE w:val="0"/>
              <w:autoSpaceDN w:val="0"/>
              <w:adjustRightInd w:val="0"/>
              <w:jc w:val="center"/>
              <w:rPr>
                <w:sz w:val="18"/>
                <w:szCs w:val="18"/>
              </w:rPr>
            </w:pPr>
            <w:r w:rsidRPr="003424EF">
              <w:rPr>
                <w:sz w:val="18"/>
                <w:szCs w:val="18"/>
              </w:rPr>
              <w:t>4</w:t>
            </w:r>
          </w:p>
        </w:tc>
        <w:tc>
          <w:tcPr>
            <w:tcW w:w="552" w:type="pct"/>
          </w:tcPr>
          <w:p w:rsidR="00DA205F" w:rsidRPr="003424EF" w:rsidRDefault="00DA205F" w:rsidP="00511717">
            <w:pPr>
              <w:autoSpaceDE w:val="0"/>
              <w:autoSpaceDN w:val="0"/>
              <w:adjustRightInd w:val="0"/>
              <w:jc w:val="center"/>
              <w:rPr>
                <w:sz w:val="18"/>
                <w:szCs w:val="18"/>
              </w:rPr>
            </w:pPr>
            <w:r w:rsidRPr="003424EF">
              <w:rPr>
                <w:sz w:val="18"/>
                <w:szCs w:val="18"/>
              </w:rPr>
              <w:t>9</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11</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12</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13</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14</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15</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16</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17</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18</w:t>
            </w:r>
          </w:p>
        </w:tc>
      </w:tr>
      <w:tr w:rsidR="00184F45" w:rsidRPr="003424EF" w:rsidTr="00511717">
        <w:tc>
          <w:tcPr>
            <w:tcW w:w="375" w:type="pct"/>
            <w:vMerge w:val="restart"/>
          </w:tcPr>
          <w:p w:rsidR="00184F45" w:rsidRPr="003424EF" w:rsidRDefault="00184F45" w:rsidP="00184F45">
            <w:pPr>
              <w:autoSpaceDE w:val="0"/>
              <w:autoSpaceDN w:val="0"/>
              <w:adjustRightInd w:val="0"/>
              <w:jc w:val="both"/>
              <w:rPr>
                <w:b/>
                <w:sz w:val="18"/>
                <w:szCs w:val="18"/>
              </w:rPr>
            </w:pPr>
            <w:r w:rsidRPr="003424EF">
              <w:rPr>
                <w:b/>
                <w:sz w:val="18"/>
                <w:szCs w:val="18"/>
              </w:rPr>
              <w:t>Подпрограмма</w:t>
            </w:r>
          </w:p>
        </w:tc>
        <w:tc>
          <w:tcPr>
            <w:tcW w:w="769" w:type="pct"/>
            <w:vMerge w:val="restart"/>
          </w:tcPr>
          <w:p w:rsidR="00184F45" w:rsidRPr="003424EF" w:rsidRDefault="00184F45" w:rsidP="00184F45">
            <w:pPr>
              <w:autoSpaceDE w:val="0"/>
              <w:autoSpaceDN w:val="0"/>
              <w:adjustRightInd w:val="0"/>
              <w:jc w:val="both"/>
              <w:rPr>
                <w:b/>
                <w:sz w:val="18"/>
                <w:szCs w:val="18"/>
              </w:rPr>
            </w:pPr>
            <w:r w:rsidRPr="003424EF">
              <w:rPr>
                <w:b/>
                <w:sz w:val="18"/>
                <w:szCs w:val="18"/>
              </w:rPr>
              <w:t>«Развитие отраслей агропромышленного комплекса»</w:t>
            </w:r>
          </w:p>
        </w:tc>
        <w:tc>
          <w:tcPr>
            <w:tcW w:w="571" w:type="pct"/>
            <w:vMerge w:val="restart"/>
          </w:tcPr>
          <w:p w:rsidR="00184F45" w:rsidRPr="003424EF" w:rsidRDefault="00184F45" w:rsidP="00184F45">
            <w:pPr>
              <w:autoSpaceDE w:val="0"/>
              <w:autoSpaceDN w:val="0"/>
              <w:adjustRightInd w:val="0"/>
              <w:jc w:val="both"/>
              <w:rPr>
                <w:b/>
                <w:sz w:val="18"/>
                <w:szCs w:val="18"/>
              </w:rPr>
            </w:pPr>
          </w:p>
        </w:tc>
        <w:tc>
          <w:tcPr>
            <w:tcW w:w="368" w:type="pct"/>
            <w:vMerge w:val="restart"/>
          </w:tcPr>
          <w:p w:rsidR="00184F45" w:rsidRDefault="00184F45" w:rsidP="00184F45">
            <w:pPr>
              <w:autoSpaceDE w:val="0"/>
              <w:autoSpaceDN w:val="0"/>
              <w:adjustRightInd w:val="0"/>
              <w:jc w:val="both"/>
              <w:rPr>
                <w:b/>
                <w:sz w:val="18"/>
                <w:szCs w:val="18"/>
              </w:rPr>
            </w:pPr>
            <w:r w:rsidRPr="003424EF">
              <w:rPr>
                <w:b/>
                <w:sz w:val="18"/>
                <w:szCs w:val="18"/>
              </w:rPr>
              <w:t>ответственный исполнитель – отдел по взаимодействию с организациями АПК</w:t>
            </w:r>
            <w:r>
              <w:rPr>
                <w:b/>
                <w:sz w:val="18"/>
                <w:szCs w:val="18"/>
              </w:rPr>
              <w:t>, соисполнители -</w:t>
            </w:r>
          </w:p>
          <w:p w:rsidR="00CB0895" w:rsidRPr="00CB0895" w:rsidRDefault="00CB0895" w:rsidP="00CB0895">
            <w:pPr>
              <w:autoSpaceDE w:val="0"/>
              <w:autoSpaceDN w:val="0"/>
              <w:adjustRightInd w:val="0"/>
              <w:jc w:val="both"/>
              <w:rPr>
                <w:b/>
                <w:sz w:val="18"/>
                <w:szCs w:val="18"/>
              </w:rPr>
            </w:pPr>
            <w:r w:rsidRPr="00CB0895">
              <w:rPr>
                <w:b/>
                <w:sz w:val="18"/>
                <w:szCs w:val="18"/>
              </w:rPr>
              <w:t xml:space="preserve">государственная инспекция по надзору за техническим состоянием самоходных машин и других видов техники Чувашской </w:t>
            </w:r>
            <w:r w:rsidRPr="00CB0895">
              <w:rPr>
                <w:b/>
                <w:sz w:val="18"/>
                <w:szCs w:val="18"/>
              </w:rPr>
              <w:lastRenderedPageBreak/>
              <w:t>Республики (по согласованию);</w:t>
            </w:r>
          </w:p>
          <w:p w:rsidR="00CB0895" w:rsidRPr="00CB0895" w:rsidRDefault="00CB0895" w:rsidP="00CB0895">
            <w:pPr>
              <w:autoSpaceDE w:val="0"/>
              <w:autoSpaceDN w:val="0"/>
              <w:adjustRightInd w:val="0"/>
              <w:jc w:val="both"/>
              <w:rPr>
                <w:b/>
                <w:sz w:val="18"/>
                <w:szCs w:val="18"/>
              </w:rPr>
            </w:pPr>
            <w:r w:rsidRPr="00CB0895">
              <w:rPr>
                <w:b/>
                <w:sz w:val="18"/>
                <w:szCs w:val="18"/>
              </w:rPr>
              <w:t>сельскохозяйственные организации Канашского района (по согласованию);</w:t>
            </w:r>
          </w:p>
          <w:p w:rsidR="00CB0895" w:rsidRPr="00CB0895" w:rsidRDefault="00CB0895" w:rsidP="00CB0895">
            <w:pPr>
              <w:autoSpaceDE w:val="0"/>
              <w:autoSpaceDN w:val="0"/>
              <w:adjustRightInd w:val="0"/>
              <w:jc w:val="both"/>
              <w:rPr>
                <w:b/>
                <w:sz w:val="18"/>
                <w:szCs w:val="18"/>
              </w:rPr>
            </w:pPr>
            <w:r w:rsidRPr="00CB0895">
              <w:rPr>
                <w:b/>
                <w:sz w:val="18"/>
                <w:szCs w:val="18"/>
              </w:rPr>
              <w:t>крестьянские (фермерские) хозяйства Канашского района Чувашской Республики (по согласованию);</w:t>
            </w:r>
          </w:p>
          <w:p w:rsidR="00CB0895" w:rsidRPr="00CB0895" w:rsidRDefault="00CB0895" w:rsidP="00CB0895">
            <w:pPr>
              <w:autoSpaceDE w:val="0"/>
              <w:autoSpaceDN w:val="0"/>
              <w:adjustRightInd w:val="0"/>
              <w:jc w:val="both"/>
              <w:rPr>
                <w:b/>
                <w:sz w:val="18"/>
                <w:szCs w:val="18"/>
              </w:rPr>
            </w:pPr>
            <w:r w:rsidRPr="00CB0895">
              <w:rPr>
                <w:b/>
                <w:sz w:val="18"/>
                <w:szCs w:val="18"/>
              </w:rPr>
              <w:t>сельские поселения Канашского района Чувашской Республики (по согласованию)</w:t>
            </w:r>
          </w:p>
          <w:p w:rsidR="00CB0895" w:rsidRPr="00CB0895" w:rsidRDefault="00CB0895" w:rsidP="00CB0895">
            <w:pPr>
              <w:autoSpaceDE w:val="0"/>
              <w:autoSpaceDN w:val="0"/>
              <w:adjustRightInd w:val="0"/>
              <w:jc w:val="both"/>
              <w:rPr>
                <w:b/>
                <w:sz w:val="18"/>
                <w:szCs w:val="18"/>
              </w:rPr>
            </w:pPr>
            <w:r w:rsidRPr="00CB0895">
              <w:rPr>
                <w:b/>
                <w:sz w:val="18"/>
                <w:szCs w:val="18"/>
              </w:rPr>
              <w:t>Канашский межрайонный отдел Филиала ФГБУ</w:t>
            </w:r>
            <w:r w:rsidR="008B02D2">
              <w:rPr>
                <w:b/>
                <w:sz w:val="18"/>
                <w:szCs w:val="18"/>
              </w:rPr>
              <w:t xml:space="preserve"> </w:t>
            </w:r>
            <w:r w:rsidRPr="00CB0895">
              <w:rPr>
                <w:b/>
                <w:sz w:val="18"/>
                <w:szCs w:val="18"/>
              </w:rPr>
              <w:lastRenderedPageBreak/>
              <w:t>«Россельхозцентр» по ЧР (по согласованию);</w:t>
            </w:r>
          </w:p>
          <w:p w:rsidR="00CB0895" w:rsidRPr="003424EF" w:rsidRDefault="00CB0895" w:rsidP="00CB0895">
            <w:pPr>
              <w:autoSpaceDE w:val="0"/>
              <w:autoSpaceDN w:val="0"/>
              <w:adjustRightInd w:val="0"/>
              <w:jc w:val="both"/>
              <w:rPr>
                <w:b/>
                <w:sz w:val="18"/>
                <w:szCs w:val="18"/>
              </w:rPr>
            </w:pPr>
            <w:r w:rsidRPr="00CB0895">
              <w:rPr>
                <w:b/>
                <w:sz w:val="18"/>
                <w:szCs w:val="18"/>
              </w:rPr>
              <w:t>сектор экономики управления экономики, имущественных и земельных отношений администрации Канашского района Чувашской Республики</w:t>
            </w:r>
          </w:p>
        </w:tc>
        <w:tc>
          <w:tcPr>
            <w:tcW w:w="552" w:type="pct"/>
          </w:tcPr>
          <w:p w:rsidR="00184F45" w:rsidRPr="003424EF" w:rsidRDefault="00184F45" w:rsidP="00184F45">
            <w:pPr>
              <w:autoSpaceDE w:val="0"/>
              <w:autoSpaceDN w:val="0"/>
              <w:adjustRightInd w:val="0"/>
              <w:rPr>
                <w:b/>
                <w:sz w:val="18"/>
                <w:szCs w:val="18"/>
              </w:rPr>
            </w:pPr>
            <w:r w:rsidRPr="003424EF">
              <w:rPr>
                <w:b/>
                <w:sz w:val="18"/>
                <w:szCs w:val="18"/>
              </w:rPr>
              <w:lastRenderedPageBreak/>
              <w:t>всего</w:t>
            </w:r>
          </w:p>
        </w:tc>
        <w:tc>
          <w:tcPr>
            <w:tcW w:w="289" w:type="pct"/>
          </w:tcPr>
          <w:p w:rsidR="00184F45" w:rsidRPr="008F7B6F" w:rsidRDefault="00184F45" w:rsidP="00184F45">
            <w:pPr>
              <w:autoSpaceDE w:val="0"/>
              <w:autoSpaceDN w:val="0"/>
              <w:adjustRightInd w:val="0"/>
              <w:ind w:left="-113" w:right="-113"/>
              <w:jc w:val="center"/>
              <w:rPr>
                <w:b/>
                <w:sz w:val="18"/>
                <w:szCs w:val="18"/>
              </w:rPr>
            </w:pPr>
            <w:r w:rsidRPr="008F7B6F">
              <w:rPr>
                <w:b/>
                <w:sz w:val="18"/>
                <w:szCs w:val="18"/>
              </w:rPr>
              <w:t>0,00</w:t>
            </w:r>
          </w:p>
        </w:tc>
        <w:tc>
          <w:tcPr>
            <w:tcW w:w="307" w:type="pct"/>
          </w:tcPr>
          <w:p w:rsidR="00184F45" w:rsidRPr="008F7B6F" w:rsidRDefault="00184F45" w:rsidP="00184F45">
            <w:pPr>
              <w:autoSpaceDE w:val="0"/>
              <w:autoSpaceDN w:val="0"/>
              <w:adjustRightInd w:val="0"/>
              <w:ind w:left="-113" w:right="-113"/>
              <w:jc w:val="center"/>
              <w:rPr>
                <w:b/>
                <w:sz w:val="18"/>
                <w:szCs w:val="18"/>
              </w:rPr>
            </w:pPr>
            <w:r w:rsidRPr="008F7B6F">
              <w:rPr>
                <w:b/>
                <w:sz w:val="18"/>
                <w:szCs w:val="18"/>
              </w:rPr>
              <w:t>3,70</w:t>
            </w:r>
          </w:p>
        </w:tc>
        <w:tc>
          <w:tcPr>
            <w:tcW w:w="306" w:type="pct"/>
          </w:tcPr>
          <w:p w:rsidR="00184F45" w:rsidRPr="008F7B6F" w:rsidRDefault="008B02D2" w:rsidP="00184F45">
            <w:pPr>
              <w:autoSpaceDE w:val="0"/>
              <w:autoSpaceDN w:val="0"/>
              <w:adjustRightInd w:val="0"/>
              <w:ind w:left="-113" w:right="-113"/>
              <w:jc w:val="center"/>
              <w:rPr>
                <w:b/>
                <w:sz w:val="18"/>
                <w:szCs w:val="18"/>
              </w:rPr>
            </w:pPr>
            <w:r w:rsidRPr="008F7B6F">
              <w:rPr>
                <w:b/>
                <w:sz w:val="18"/>
                <w:szCs w:val="18"/>
              </w:rPr>
              <w:t>18188,4</w:t>
            </w:r>
          </w:p>
        </w:tc>
        <w:tc>
          <w:tcPr>
            <w:tcW w:w="289" w:type="pct"/>
          </w:tcPr>
          <w:p w:rsidR="00184F45" w:rsidRPr="008F7B6F" w:rsidRDefault="00184F45" w:rsidP="00184F45">
            <w:pPr>
              <w:autoSpaceDE w:val="0"/>
              <w:autoSpaceDN w:val="0"/>
              <w:adjustRightInd w:val="0"/>
              <w:ind w:left="-113" w:right="-113"/>
              <w:jc w:val="center"/>
              <w:rPr>
                <w:b/>
                <w:sz w:val="18"/>
                <w:szCs w:val="18"/>
              </w:rPr>
            </w:pPr>
            <w:r w:rsidRPr="008F7B6F">
              <w:rPr>
                <w:b/>
                <w:sz w:val="18"/>
                <w:szCs w:val="18"/>
              </w:rPr>
              <w:t>49,90</w:t>
            </w:r>
          </w:p>
        </w:tc>
        <w:tc>
          <w:tcPr>
            <w:tcW w:w="288" w:type="pct"/>
          </w:tcPr>
          <w:p w:rsidR="00184F45" w:rsidRPr="008F7B6F" w:rsidRDefault="00184F45" w:rsidP="00184F45">
            <w:pPr>
              <w:autoSpaceDE w:val="0"/>
              <w:autoSpaceDN w:val="0"/>
              <w:adjustRightInd w:val="0"/>
              <w:ind w:left="-113" w:right="-113"/>
              <w:jc w:val="center"/>
              <w:rPr>
                <w:b/>
                <w:sz w:val="18"/>
                <w:szCs w:val="18"/>
              </w:rPr>
            </w:pPr>
            <w:r w:rsidRPr="008F7B6F">
              <w:rPr>
                <w:b/>
                <w:sz w:val="18"/>
                <w:szCs w:val="18"/>
              </w:rPr>
              <w:t>29,70</w:t>
            </w:r>
          </w:p>
        </w:tc>
        <w:tc>
          <w:tcPr>
            <w:tcW w:w="288" w:type="pct"/>
          </w:tcPr>
          <w:p w:rsidR="00184F45" w:rsidRPr="008F7B6F" w:rsidRDefault="00184F45" w:rsidP="00184F45">
            <w:pPr>
              <w:autoSpaceDE w:val="0"/>
              <w:autoSpaceDN w:val="0"/>
              <w:adjustRightInd w:val="0"/>
              <w:ind w:left="-113" w:right="-113"/>
              <w:jc w:val="center"/>
              <w:rPr>
                <w:b/>
                <w:sz w:val="18"/>
                <w:szCs w:val="18"/>
              </w:rPr>
            </w:pPr>
            <w:r w:rsidRPr="008F7B6F">
              <w:rPr>
                <w:b/>
                <w:sz w:val="18"/>
                <w:szCs w:val="18"/>
              </w:rPr>
              <w:t>0,00</w:t>
            </w:r>
          </w:p>
        </w:tc>
        <w:tc>
          <w:tcPr>
            <w:tcW w:w="308" w:type="pct"/>
          </w:tcPr>
          <w:p w:rsidR="00184F45" w:rsidRPr="008F7B6F" w:rsidRDefault="00184F45" w:rsidP="00184F45">
            <w:pPr>
              <w:autoSpaceDE w:val="0"/>
              <w:autoSpaceDN w:val="0"/>
              <w:adjustRightInd w:val="0"/>
              <w:ind w:left="-113" w:right="-113"/>
              <w:jc w:val="center"/>
              <w:rPr>
                <w:b/>
                <w:sz w:val="18"/>
                <w:szCs w:val="18"/>
              </w:rPr>
            </w:pPr>
            <w:r w:rsidRPr="008F7B6F">
              <w:rPr>
                <w:b/>
                <w:sz w:val="18"/>
                <w:szCs w:val="18"/>
              </w:rPr>
              <w:t>0,00</w:t>
            </w:r>
          </w:p>
        </w:tc>
        <w:tc>
          <w:tcPr>
            <w:tcW w:w="290" w:type="pct"/>
          </w:tcPr>
          <w:p w:rsidR="00184F45" w:rsidRPr="008F7B6F" w:rsidRDefault="00184F45" w:rsidP="00184F45">
            <w:pPr>
              <w:autoSpaceDE w:val="0"/>
              <w:autoSpaceDN w:val="0"/>
              <w:adjustRightInd w:val="0"/>
              <w:ind w:left="-113" w:right="-113"/>
              <w:jc w:val="center"/>
              <w:rPr>
                <w:b/>
                <w:sz w:val="18"/>
                <w:szCs w:val="18"/>
              </w:rPr>
            </w:pPr>
            <w:r w:rsidRPr="008F7B6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adjustRightInd w:val="0"/>
              <w:jc w:val="both"/>
              <w:rPr>
                <w:b/>
                <w:sz w:val="18"/>
                <w:szCs w:val="18"/>
              </w:rPr>
            </w:pPr>
            <w:r w:rsidRPr="003424EF">
              <w:rPr>
                <w:b/>
                <w:sz w:val="18"/>
                <w:szCs w:val="18"/>
              </w:rPr>
              <w:t>федеральный бюджет</w:t>
            </w:r>
          </w:p>
        </w:tc>
        <w:tc>
          <w:tcPr>
            <w:tcW w:w="289"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307"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306"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289"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288"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288"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308"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290"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adjustRightInd w:val="0"/>
              <w:jc w:val="both"/>
              <w:rPr>
                <w:b/>
                <w:sz w:val="18"/>
                <w:szCs w:val="18"/>
              </w:rPr>
            </w:pPr>
            <w:r w:rsidRPr="003424EF">
              <w:rPr>
                <w:b/>
                <w:sz w:val="18"/>
                <w:szCs w:val="18"/>
              </w:rPr>
              <w:t>республиканский бюджет Чувашской Республики</w:t>
            </w:r>
          </w:p>
        </w:tc>
        <w:tc>
          <w:tcPr>
            <w:tcW w:w="289"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307" w:type="pct"/>
          </w:tcPr>
          <w:p w:rsidR="00DA205F" w:rsidRPr="008F7B6F" w:rsidRDefault="00184F45" w:rsidP="00184F45">
            <w:pPr>
              <w:autoSpaceDE w:val="0"/>
              <w:autoSpaceDN w:val="0"/>
              <w:adjustRightInd w:val="0"/>
              <w:ind w:left="-113" w:right="-113"/>
              <w:jc w:val="center"/>
              <w:rPr>
                <w:b/>
                <w:sz w:val="18"/>
                <w:szCs w:val="18"/>
              </w:rPr>
            </w:pPr>
            <w:r w:rsidRPr="008F7B6F">
              <w:rPr>
                <w:b/>
                <w:sz w:val="18"/>
                <w:szCs w:val="18"/>
              </w:rPr>
              <w:t>3</w:t>
            </w:r>
            <w:r w:rsidR="00DA205F" w:rsidRPr="008F7B6F">
              <w:rPr>
                <w:b/>
                <w:sz w:val="18"/>
                <w:szCs w:val="18"/>
              </w:rPr>
              <w:t>,</w:t>
            </w:r>
            <w:r w:rsidRPr="008F7B6F">
              <w:rPr>
                <w:b/>
                <w:sz w:val="18"/>
                <w:szCs w:val="18"/>
              </w:rPr>
              <w:t>70</w:t>
            </w:r>
          </w:p>
        </w:tc>
        <w:tc>
          <w:tcPr>
            <w:tcW w:w="306" w:type="pct"/>
          </w:tcPr>
          <w:p w:rsidR="00DA205F" w:rsidRPr="008F7B6F" w:rsidRDefault="008B02D2" w:rsidP="00511717">
            <w:pPr>
              <w:autoSpaceDE w:val="0"/>
              <w:autoSpaceDN w:val="0"/>
              <w:adjustRightInd w:val="0"/>
              <w:ind w:left="-113" w:right="-113"/>
              <w:jc w:val="center"/>
              <w:rPr>
                <w:b/>
                <w:sz w:val="18"/>
                <w:szCs w:val="18"/>
              </w:rPr>
            </w:pPr>
            <w:r w:rsidRPr="008F7B6F">
              <w:rPr>
                <w:b/>
                <w:sz w:val="18"/>
                <w:szCs w:val="18"/>
              </w:rPr>
              <w:t>18006,9</w:t>
            </w:r>
          </w:p>
        </w:tc>
        <w:tc>
          <w:tcPr>
            <w:tcW w:w="289" w:type="pct"/>
          </w:tcPr>
          <w:p w:rsidR="00DA205F" w:rsidRPr="008F7B6F" w:rsidRDefault="00184F45" w:rsidP="00511717">
            <w:pPr>
              <w:autoSpaceDE w:val="0"/>
              <w:autoSpaceDN w:val="0"/>
              <w:adjustRightInd w:val="0"/>
              <w:ind w:left="-113" w:right="-113"/>
              <w:jc w:val="center"/>
              <w:rPr>
                <w:b/>
                <w:sz w:val="18"/>
                <w:szCs w:val="18"/>
              </w:rPr>
            </w:pPr>
            <w:r w:rsidRPr="008F7B6F">
              <w:rPr>
                <w:b/>
                <w:sz w:val="18"/>
                <w:szCs w:val="18"/>
              </w:rPr>
              <w:t>49,9</w:t>
            </w:r>
            <w:r w:rsidR="00DA205F" w:rsidRPr="008F7B6F">
              <w:rPr>
                <w:b/>
                <w:sz w:val="18"/>
                <w:szCs w:val="18"/>
              </w:rPr>
              <w:t>0</w:t>
            </w:r>
          </w:p>
        </w:tc>
        <w:tc>
          <w:tcPr>
            <w:tcW w:w="288" w:type="pct"/>
          </w:tcPr>
          <w:p w:rsidR="00DA205F" w:rsidRPr="008F7B6F" w:rsidRDefault="00184F45" w:rsidP="00511717">
            <w:pPr>
              <w:autoSpaceDE w:val="0"/>
              <w:autoSpaceDN w:val="0"/>
              <w:adjustRightInd w:val="0"/>
              <w:ind w:left="-113" w:right="-113"/>
              <w:jc w:val="center"/>
              <w:rPr>
                <w:b/>
                <w:sz w:val="18"/>
                <w:szCs w:val="18"/>
              </w:rPr>
            </w:pPr>
            <w:r w:rsidRPr="008F7B6F">
              <w:rPr>
                <w:b/>
                <w:sz w:val="18"/>
                <w:szCs w:val="18"/>
              </w:rPr>
              <w:t>29,7</w:t>
            </w:r>
            <w:r w:rsidR="00DA205F" w:rsidRPr="008F7B6F">
              <w:rPr>
                <w:b/>
                <w:sz w:val="18"/>
                <w:szCs w:val="18"/>
              </w:rPr>
              <w:t>0</w:t>
            </w:r>
          </w:p>
        </w:tc>
        <w:tc>
          <w:tcPr>
            <w:tcW w:w="288"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308"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290"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jc w:val="both"/>
              <w:rPr>
                <w:b/>
                <w:sz w:val="18"/>
                <w:szCs w:val="18"/>
              </w:rPr>
            </w:pPr>
            <w:r w:rsidRPr="003424EF">
              <w:rPr>
                <w:b/>
                <w:sz w:val="18"/>
                <w:szCs w:val="18"/>
              </w:rPr>
              <w:t xml:space="preserve">бюджет Канашского района </w:t>
            </w:r>
          </w:p>
        </w:tc>
        <w:tc>
          <w:tcPr>
            <w:tcW w:w="289" w:type="pct"/>
          </w:tcPr>
          <w:p w:rsidR="00DA205F" w:rsidRPr="008F7B6F" w:rsidRDefault="00DA205F" w:rsidP="00511717">
            <w:pPr>
              <w:autoSpaceDE w:val="0"/>
              <w:autoSpaceDN w:val="0"/>
              <w:ind w:left="-113" w:right="-113"/>
              <w:jc w:val="center"/>
              <w:rPr>
                <w:b/>
                <w:sz w:val="18"/>
                <w:szCs w:val="18"/>
              </w:rPr>
            </w:pPr>
            <w:r w:rsidRPr="008F7B6F">
              <w:rPr>
                <w:b/>
                <w:sz w:val="18"/>
                <w:szCs w:val="18"/>
              </w:rPr>
              <w:t>0,00</w:t>
            </w:r>
          </w:p>
        </w:tc>
        <w:tc>
          <w:tcPr>
            <w:tcW w:w="307" w:type="pct"/>
          </w:tcPr>
          <w:p w:rsidR="00DA205F" w:rsidRPr="008F7B6F" w:rsidRDefault="002D212A" w:rsidP="00184F45">
            <w:pPr>
              <w:autoSpaceDE w:val="0"/>
              <w:autoSpaceDN w:val="0"/>
              <w:ind w:left="-113" w:right="-113"/>
              <w:jc w:val="center"/>
              <w:rPr>
                <w:b/>
                <w:sz w:val="18"/>
                <w:szCs w:val="18"/>
              </w:rPr>
            </w:pPr>
            <w:r w:rsidRPr="008F7B6F">
              <w:rPr>
                <w:b/>
                <w:sz w:val="18"/>
                <w:szCs w:val="18"/>
              </w:rPr>
              <w:t>0,</w:t>
            </w:r>
            <w:r w:rsidR="00184F45" w:rsidRPr="008F7B6F">
              <w:rPr>
                <w:b/>
                <w:sz w:val="18"/>
                <w:szCs w:val="18"/>
              </w:rPr>
              <w:t>0</w:t>
            </w:r>
            <w:r w:rsidR="00DA205F" w:rsidRPr="008F7B6F">
              <w:rPr>
                <w:b/>
                <w:sz w:val="18"/>
                <w:szCs w:val="18"/>
              </w:rPr>
              <w:t>0</w:t>
            </w:r>
          </w:p>
        </w:tc>
        <w:tc>
          <w:tcPr>
            <w:tcW w:w="306" w:type="pct"/>
          </w:tcPr>
          <w:p w:rsidR="00DA205F" w:rsidRPr="008F7B6F" w:rsidRDefault="008B02D2" w:rsidP="00511717">
            <w:pPr>
              <w:autoSpaceDE w:val="0"/>
              <w:autoSpaceDN w:val="0"/>
              <w:ind w:left="-113" w:right="-113"/>
              <w:jc w:val="center"/>
              <w:rPr>
                <w:b/>
                <w:sz w:val="18"/>
                <w:szCs w:val="18"/>
              </w:rPr>
            </w:pPr>
            <w:r w:rsidRPr="008F7B6F">
              <w:rPr>
                <w:b/>
                <w:sz w:val="18"/>
                <w:szCs w:val="18"/>
              </w:rPr>
              <w:t>181,5</w:t>
            </w:r>
          </w:p>
        </w:tc>
        <w:tc>
          <w:tcPr>
            <w:tcW w:w="289" w:type="pct"/>
          </w:tcPr>
          <w:p w:rsidR="00DA205F" w:rsidRPr="008F7B6F" w:rsidRDefault="00DA205F" w:rsidP="00511717">
            <w:pPr>
              <w:autoSpaceDE w:val="0"/>
              <w:autoSpaceDN w:val="0"/>
              <w:ind w:left="-113" w:right="-113"/>
              <w:jc w:val="center"/>
              <w:rPr>
                <w:b/>
                <w:sz w:val="18"/>
                <w:szCs w:val="18"/>
              </w:rPr>
            </w:pPr>
            <w:r w:rsidRPr="008F7B6F">
              <w:rPr>
                <w:b/>
                <w:sz w:val="18"/>
                <w:szCs w:val="18"/>
              </w:rPr>
              <w:t>0,00</w:t>
            </w:r>
          </w:p>
        </w:tc>
        <w:tc>
          <w:tcPr>
            <w:tcW w:w="288" w:type="pct"/>
          </w:tcPr>
          <w:p w:rsidR="00DA205F" w:rsidRPr="008F7B6F" w:rsidRDefault="00DA205F" w:rsidP="00511717">
            <w:pPr>
              <w:autoSpaceDE w:val="0"/>
              <w:autoSpaceDN w:val="0"/>
              <w:ind w:left="-113" w:right="-113"/>
              <w:jc w:val="center"/>
              <w:rPr>
                <w:b/>
                <w:sz w:val="18"/>
                <w:szCs w:val="18"/>
              </w:rPr>
            </w:pPr>
            <w:r w:rsidRPr="008F7B6F">
              <w:rPr>
                <w:b/>
                <w:sz w:val="18"/>
                <w:szCs w:val="18"/>
              </w:rPr>
              <w:t>0,00</w:t>
            </w:r>
          </w:p>
        </w:tc>
        <w:tc>
          <w:tcPr>
            <w:tcW w:w="288" w:type="pct"/>
          </w:tcPr>
          <w:p w:rsidR="00DA205F" w:rsidRPr="008F7B6F" w:rsidRDefault="00DA205F" w:rsidP="00511717">
            <w:pPr>
              <w:autoSpaceDE w:val="0"/>
              <w:autoSpaceDN w:val="0"/>
              <w:ind w:left="-113" w:right="-113"/>
              <w:jc w:val="center"/>
              <w:rPr>
                <w:b/>
                <w:sz w:val="18"/>
                <w:szCs w:val="18"/>
              </w:rPr>
            </w:pPr>
            <w:r w:rsidRPr="008F7B6F">
              <w:rPr>
                <w:b/>
                <w:sz w:val="18"/>
                <w:szCs w:val="18"/>
              </w:rPr>
              <w:t>0,00</w:t>
            </w:r>
          </w:p>
        </w:tc>
        <w:tc>
          <w:tcPr>
            <w:tcW w:w="308" w:type="pct"/>
          </w:tcPr>
          <w:p w:rsidR="00DA205F" w:rsidRPr="008F7B6F" w:rsidRDefault="00DA205F" w:rsidP="00511717">
            <w:pPr>
              <w:autoSpaceDE w:val="0"/>
              <w:autoSpaceDN w:val="0"/>
              <w:ind w:left="-113" w:right="-113"/>
              <w:jc w:val="center"/>
              <w:rPr>
                <w:b/>
                <w:sz w:val="18"/>
                <w:szCs w:val="18"/>
              </w:rPr>
            </w:pPr>
            <w:r w:rsidRPr="008F7B6F">
              <w:rPr>
                <w:b/>
                <w:sz w:val="18"/>
                <w:szCs w:val="18"/>
              </w:rPr>
              <w:t>0,00</w:t>
            </w:r>
          </w:p>
        </w:tc>
        <w:tc>
          <w:tcPr>
            <w:tcW w:w="290" w:type="pct"/>
          </w:tcPr>
          <w:p w:rsidR="00DA205F" w:rsidRPr="008F7B6F" w:rsidRDefault="00DA205F" w:rsidP="00511717">
            <w:pPr>
              <w:autoSpaceDE w:val="0"/>
              <w:autoSpaceDN w:val="0"/>
              <w:ind w:left="-113" w:right="-113"/>
              <w:jc w:val="center"/>
              <w:rPr>
                <w:b/>
                <w:sz w:val="18"/>
                <w:szCs w:val="18"/>
              </w:rPr>
            </w:pPr>
            <w:r w:rsidRPr="008F7B6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adjustRightInd w:val="0"/>
              <w:jc w:val="both"/>
              <w:rPr>
                <w:b/>
                <w:sz w:val="18"/>
                <w:szCs w:val="18"/>
              </w:rPr>
            </w:pPr>
            <w:r w:rsidRPr="003424EF">
              <w:rPr>
                <w:b/>
                <w:sz w:val="18"/>
                <w:szCs w:val="18"/>
              </w:rPr>
              <w:t>внебюджетные источники</w:t>
            </w:r>
          </w:p>
        </w:tc>
        <w:tc>
          <w:tcPr>
            <w:tcW w:w="289"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307"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306"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289"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288"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288"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308"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290"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r>
      <w:tr w:rsidR="00184F45" w:rsidRPr="003424EF" w:rsidTr="00511717">
        <w:tc>
          <w:tcPr>
            <w:tcW w:w="375" w:type="pct"/>
            <w:vMerge w:val="restart"/>
          </w:tcPr>
          <w:p w:rsidR="00184F45" w:rsidRPr="003424EF" w:rsidRDefault="003336D9" w:rsidP="00184F45">
            <w:pPr>
              <w:autoSpaceDE w:val="0"/>
              <w:autoSpaceDN w:val="0"/>
              <w:adjustRightInd w:val="0"/>
              <w:jc w:val="both"/>
              <w:rPr>
                <w:sz w:val="18"/>
                <w:szCs w:val="18"/>
              </w:rPr>
            </w:pPr>
            <w:r>
              <w:rPr>
                <w:sz w:val="18"/>
                <w:szCs w:val="18"/>
              </w:rPr>
              <w:lastRenderedPageBreak/>
              <w:t>Основное мероприятие 1</w:t>
            </w:r>
          </w:p>
        </w:tc>
        <w:tc>
          <w:tcPr>
            <w:tcW w:w="769" w:type="pct"/>
            <w:vMerge w:val="restart"/>
          </w:tcPr>
          <w:p w:rsidR="00184F45" w:rsidRDefault="00184F45" w:rsidP="00184F45">
            <w:pPr>
              <w:autoSpaceDE w:val="0"/>
              <w:autoSpaceDN w:val="0"/>
              <w:adjustRightInd w:val="0"/>
              <w:jc w:val="both"/>
              <w:rPr>
                <w:sz w:val="18"/>
                <w:szCs w:val="18"/>
              </w:rPr>
            </w:pPr>
            <w:r w:rsidRPr="00C46FA0">
              <w:rPr>
                <w:sz w:val="18"/>
                <w:szCs w:val="18"/>
              </w:rPr>
              <w:t>Борьба с распространением борщевика Сосновского</w:t>
            </w:r>
          </w:p>
          <w:p w:rsidR="00184F45" w:rsidRPr="003424EF" w:rsidRDefault="00184F45" w:rsidP="00184F45">
            <w:pPr>
              <w:autoSpaceDE w:val="0"/>
              <w:autoSpaceDN w:val="0"/>
              <w:adjustRightInd w:val="0"/>
              <w:jc w:val="both"/>
              <w:rPr>
                <w:sz w:val="18"/>
                <w:szCs w:val="18"/>
              </w:rPr>
            </w:pPr>
          </w:p>
        </w:tc>
        <w:tc>
          <w:tcPr>
            <w:tcW w:w="571" w:type="pct"/>
            <w:vMerge w:val="restart"/>
          </w:tcPr>
          <w:p w:rsidR="00184F45" w:rsidRPr="003424EF" w:rsidRDefault="00184F45" w:rsidP="00184F45">
            <w:pPr>
              <w:autoSpaceDE w:val="0"/>
              <w:autoSpaceDN w:val="0"/>
              <w:adjustRightInd w:val="0"/>
              <w:jc w:val="both"/>
              <w:rPr>
                <w:sz w:val="18"/>
                <w:szCs w:val="18"/>
              </w:rPr>
            </w:pPr>
          </w:p>
        </w:tc>
        <w:tc>
          <w:tcPr>
            <w:tcW w:w="368" w:type="pct"/>
            <w:vMerge w:val="restart"/>
          </w:tcPr>
          <w:p w:rsidR="00184F45" w:rsidRPr="003424EF" w:rsidRDefault="00184F45" w:rsidP="00184F45">
            <w:pPr>
              <w:autoSpaceDE w:val="0"/>
              <w:autoSpaceDN w:val="0"/>
              <w:adjustRightInd w:val="0"/>
              <w:jc w:val="both"/>
              <w:rPr>
                <w:sz w:val="18"/>
                <w:szCs w:val="18"/>
              </w:rPr>
            </w:pPr>
          </w:p>
        </w:tc>
        <w:tc>
          <w:tcPr>
            <w:tcW w:w="552" w:type="pct"/>
          </w:tcPr>
          <w:p w:rsidR="00184F45" w:rsidRPr="003424EF" w:rsidRDefault="00184F45" w:rsidP="00184F45">
            <w:pPr>
              <w:autoSpaceDE w:val="0"/>
              <w:autoSpaceDN w:val="0"/>
              <w:adjustRightInd w:val="0"/>
              <w:rPr>
                <w:sz w:val="18"/>
                <w:szCs w:val="18"/>
              </w:rPr>
            </w:pPr>
            <w:r w:rsidRPr="003424EF">
              <w:rPr>
                <w:sz w:val="18"/>
                <w:szCs w:val="18"/>
              </w:rPr>
              <w:t>всего</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7" w:type="pct"/>
          </w:tcPr>
          <w:p w:rsidR="00184F45" w:rsidRPr="008B02D2" w:rsidRDefault="00184F45" w:rsidP="00184F45">
            <w:pPr>
              <w:autoSpaceDE w:val="0"/>
              <w:autoSpaceDN w:val="0"/>
              <w:adjustRightInd w:val="0"/>
              <w:ind w:left="-113" w:right="-113"/>
              <w:jc w:val="center"/>
              <w:rPr>
                <w:sz w:val="18"/>
                <w:szCs w:val="18"/>
              </w:rPr>
            </w:pPr>
            <w:r w:rsidRPr="008B02D2">
              <w:rPr>
                <w:sz w:val="18"/>
                <w:szCs w:val="18"/>
              </w:rPr>
              <w:t>3,70</w:t>
            </w:r>
          </w:p>
        </w:tc>
        <w:tc>
          <w:tcPr>
            <w:tcW w:w="306"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29,70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90"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r>
      <w:tr w:rsidR="00184F45" w:rsidRPr="003424EF" w:rsidTr="00511717">
        <w:tc>
          <w:tcPr>
            <w:tcW w:w="375" w:type="pct"/>
            <w:vMerge/>
          </w:tcPr>
          <w:p w:rsidR="00184F45" w:rsidRPr="003424EF" w:rsidRDefault="00184F45" w:rsidP="00184F45">
            <w:pPr>
              <w:autoSpaceDE w:val="0"/>
              <w:autoSpaceDN w:val="0"/>
              <w:adjustRightInd w:val="0"/>
              <w:jc w:val="both"/>
              <w:rPr>
                <w:sz w:val="18"/>
                <w:szCs w:val="18"/>
              </w:rPr>
            </w:pPr>
          </w:p>
        </w:tc>
        <w:tc>
          <w:tcPr>
            <w:tcW w:w="769" w:type="pct"/>
            <w:vMerge/>
          </w:tcPr>
          <w:p w:rsidR="00184F45" w:rsidRDefault="00184F45" w:rsidP="00184F45">
            <w:pPr>
              <w:autoSpaceDE w:val="0"/>
              <w:autoSpaceDN w:val="0"/>
              <w:adjustRightInd w:val="0"/>
              <w:jc w:val="both"/>
              <w:rPr>
                <w:sz w:val="18"/>
                <w:szCs w:val="18"/>
              </w:rPr>
            </w:pPr>
          </w:p>
        </w:tc>
        <w:tc>
          <w:tcPr>
            <w:tcW w:w="571" w:type="pct"/>
            <w:vMerge/>
          </w:tcPr>
          <w:p w:rsidR="00184F45" w:rsidRPr="003424EF" w:rsidRDefault="00184F45" w:rsidP="00184F45">
            <w:pPr>
              <w:autoSpaceDE w:val="0"/>
              <w:autoSpaceDN w:val="0"/>
              <w:adjustRightInd w:val="0"/>
              <w:jc w:val="both"/>
              <w:rPr>
                <w:sz w:val="18"/>
                <w:szCs w:val="18"/>
              </w:rPr>
            </w:pPr>
          </w:p>
        </w:tc>
        <w:tc>
          <w:tcPr>
            <w:tcW w:w="368" w:type="pct"/>
            <w:vMerge/>
          </w:tcPr>
          <w:p w:rsidR="00184F45" w:rsidRPr="003424EF" w:rsidRDefault="00184F45" w:rsidP="00184F45">
            <w:pPr>
              <w:autoSpaceDE w:val="0"/>
              <w:autoSpaceDN w:val="0"/>
              <w:adjustRightInd w:val="0"/>
              <w:jc w:val="both"/>
              <w:rPr>
                <w:sz w:val="18"/>
                <w:szCs w:val="18"/>
              </w:rPr>
            </w:pPr>
          </w:p>
        </w:tc>
        <w:tc>
          <w:tcPr>
            <w:tcW w:w="552" w:type="pct"/>
          </w:tcPr>
          <w:p w:rsidR="00184F45" w:rsidRPr="003424EF" w:rsidRDefault="00184F45" w:rsidP="00184F45">
            <w:pPr>
              <w:autoSpaceDE w:val="0"/>
              <w:autoSpaceDN w:val="0"/>
              <w:adjustRightInd w:val="0"/>
              <w:jc w:val="both"/>
              <w:rPr>
                <w:sz w:val="18"/>
                <w:szCs w:val="18"/>
              </w:rPr>
            </w:pPr>
            <w:r w:rsidRPr="003424EF">
              <w:rPr>
                <w:sz w:val="18"/>
                <w:szCs w:val="18"/>
              </w:rPr>
              <w:t>федеральный бюджет</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7" w:type="pct"/>
          </w:tcPr>
          <w:p w:rsidR="00184F45" w:rsidRPr="008B02D2" w:rsidRDefault="00184F45" w:rsidP="00184F45">
            <w:pPr>
              <w:autoSpaceDE w:val="0"/>
              <w:autoSpaceDN w:val="0"/>
              <w:adjustRightInd w:val="0"/>
              <w:ind w:left="-113" w:right="-113"/>
              <w:jc w:val="center"/>
              <w:rPr>
                <w:sz w:val="18"/>
                <w:szCs w:val="18"/>
              </w:rPr>
            </w:pPr>
            <w:r w:rsidRPr="008B02D2">
              <w:rPr>
                <w:sz w:val="18"/>
                <w:szCs w:val="18"/>
              </w:rPr>
              <w:t>0,00</w:t>
            </w:r>
          </w:p>
        </w:tc>
        <w:tc>
          <w:tcPr>
            <w:tcW w:w="306"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90"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r>
      <w:tr w:rsidR="00184F45" w:rsidRPr="003424EF" w:rsidTr="00511717">
        <w:tc>
          <w:tcPr>
            <w:tcW w:w="375" w:type="pct"/>
            <w:vMerge/>
          </w:tcPr>
          <w:p w:rsidR="00184F45" w:rsidRPr="003424EF" w:rsidRDefault="00184F45" w:rsidP="00184F45">
            <w:pPr>
              <w:autoSpaceDE w:val="0"/>
              <w:autoSpaceDN w:val="0"/>
              <w:adjustRightInd w:val="0"/>
              <w:jc w:val="both"/>
              <w:rPr>
                <w:sz w:val="18"/>
                <w:szCs w:val="18"/>
              </w:rPr>
            </w:pPr>
          </w:p>
        </w:tc>
        <w:tc>
          <w:tcPr>
            <w:tcW w:w="769" w:type="pct"/>
            <w:vMerge/>
          </w:tcPr>
          <w:p w:rsidR="00184F45" w:rsidRDefault="00184F45" w:rsidP="00184F45">
            <w:pPr>
              <w:autoSpaceDE w:val="0"/>
              <w:autoSpaceDN w:val="0"/>
              <w:adjustRightInd w:val="0"/>
              <w:jc w:val="both"/>
              <w:rPr>
                <w:sz w:val="18"/>
                <w:szCs w:val="18"/>
              </w:rPr>
            </w:pPr>
          </w:p>
        </w:tc>
        <w:tc>
          <w:tcPr>
            <w:tcW w:w="571" w:type="pct"/>
            <w:vMerge/>
          </w:tcPr>
          <w:p w:rsidR="00184F45" w:rsidRPr="003424EF" w:rsidRDefault="00184F45" w:rsidP="00184F45">
            <w:pPr>
              <w:autoSpaceDE w:val="0"/>
              <w:autoSpaceDN w:val="0"/>
              <w:adjustRightInd w:val="0"/>
              <w:jc w:val="both"/>
              <w:rPr>
                <w:sz w:val="18"/>
                <w:szCs w:val="18"/>
              </w:rPr>
            </w:pPr>
          </w:p>
        </w:tc>
        <w:tc>
          <w:tcPr>
            <w:tcW w:w="368" w:type="pct"/>
            <w:vMerge/>
          </w:tcPr>
          <w:p w:rsidR="00184F45" w:rsidRPr="003424EF" w:rsidRDefault="00184F45" w:rsidP="00184F45">
            <w:pPr>
              <w:autoSpaceDE w:val="0"/>
              <w:autoSpaceDN w:val="0"/>
              <w:adjustRightInd w:val="0"/>
              <w:jc w:val="both"/>
              <w:rPr>
                <w:sz w:val="18"/>
                <w:szCs w:val="18"/>
              </w:rPr>
            </w:pPr>
          </w:p>
        </w:tc>
        <w:tc>
          <w:tcPr>
            <w:tcW w:w="552" w:type="pct"/>
          </w:tcPr>
          <w:p w:rsidR="00184F45" w:rsidRPr="003424EF" w:rsidRDefault="00184F45" w:rsidP="00184F45">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7" w:type="pct"/>
          </w:tcPr>
          <w:p w:rsidR="00184F45" w:rsidRPr="008B02D2" w:rsidRDefault="00184F45" w:rsidP="00184F45">
            <w:pPr>
              <w:autoSpaceDE w:val="0"/>
              <w:autoSpaceDN w:val="0"/>
              <w:adjustRightInd w:val="0"/>
              <w:ind w:left="-113" w:right="-113"/>
              <w:jc w:val="center"/>
              <w:rPr>
                <w:sz w:val="18"/>
                <w:szCs w:val="18"/>
              </w:rPr>
            </w:pPr>
            <w:r w:rsidRPr="008B02D2">
              <w:rPr>
                <w:sz w:val="18"/>
                <w:szCs w:val="18"/>
              </w:rPr>
              <w:t>3,70</w:t>
            </w:r>
          </w:p>
        </w:tc>
        <w:tc>
          <w:tcPr>
            <w:tcW w:w="306"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29,70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90"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8B02D2" w:rsidRDefault="002D212A" w:rsidP="008B02D2">
            <w:pPr>
              <w:autoSpaceDE w:val="0"/>
              <w:autoSpaceDN w:val="0"/>
              <w:ind w:left="-113" w:right="-113"/>
              <w:jc w:val="center"/>
              <w:rPr>
                <w:sz w:val="18"/>
                <w:szCs w:val="18"/>
              </w:rPr>
            </w:pPr>
            <w:r w:rsidRPr="008B02D2">
              <w:rPr>
                <w:sz w:val="18"/>
                <w:szCs w:val="18"/>
              </w:rPr>
              <w:t>0,</w:t>
            </w:r>
            <w:r w:rsidR="008B02D2" w:rsidRPr="008B02D2">
              <w:rPr>
                <w:sz w:val="18"/>
                <w:szCs w:val="18"/>
              </w:rPr>
              <w:t>0</w:t>
            </w:r>
            <w:r w:rsidR="00DA205F" w:rsidRPr="008B02D2">
              <w:rPr>
                <w:sz w:val="18"/>
                <w:szCs w:val="18"/>
              </w:rPr>
              <w:t>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3336D9" w:rsidRPr="003424EF" w:rsidTr="00511717">
        <w:tc>
          <w:tcPr>
            <w:tcW w:w="375" w:type="pct"/>
            <w:vMerge w:val="restart"/>
          </w:tcPr>
          <w:p w:rsidR="003336D9" w:rsidRPr="003424EF" w:rsidRDefault="003336D9" w:rsidP="003336D9">
            <w:pPr>
              <w:autoSpaceDE w:val="0"/>
              <w:autoSpaceDN w:val="0"/>
              <w:adjustRightInd w:val="0"/>
              <w:jc w:val="both"/>
              <w:rPr>
                <w:sz w:val="18"/>
                <w:szCs w:val="18"/>
              </w:rPr>
            </w:pPr>
            <w:r>
              <w:rPr>
                <w:sz w:val="18"/>
                <w:szCs w:val="18"/>
              </w:rPr>
              <w:t>Основное мероприятие 2</w:t>
            </w:r>
          </w:p>
        </w:tc>
        <w:tc>
          <w:tcPr>
            <w:tcW w:w="769" w:type="pct"/>
            <w:vMerge w:val="restart"/>
          </w:tcPr>
          <w:p w:rsidR="003336D9" w:rsidRDefault="003336D9" w:rsidP="003336D9">
            <w:pPr>
              <w:autoSpaceDE w:val="0"/>
              <w:autoSpaceDN w:val="0"/>
              <w:adjustRightInd w:val="0"/>
              <w:jc w:val="both"/>
              <w:rPr>
                <w:sz w:val="18"/>
                <w:szCs w:val="18"/>
              </w:rPr>
            </w:pPr>
            <w:r w:rsidRPr="003336D9">
              <w:rPr>
                <w:sz w:val="18"/>
                <w:szCs w:val="18"/>
              </w:rPr>
              <w:t>Поддержка граждан, ведущих личное подсобное хозяйство и применяющих специальный налоговый режим "Налог на профессиональный доход".</w:t>
            </w:r>
          </w:p>
        </w:tc>
        <w:tc>
          <w:tcPr>
            <w:tcW w:w="571" w:type="pct"/>
            <w:vMerge w:val="restart"/>
          </w:tcPr>
          <w:p w:rsidR="003336D9" w:rsidRPr="003424EF" w:rsidRDefault="003336D9" w:rsidP="003336D9">
            <w:pPr>
              <w:autoSpaceDE w:val="0"/>
              <w:autoSpaceDN w:val="0"/>
              <w:adjustRightInd w:val="0"/>
              <w:jc w:val="both"/>
              <w:rPr>
                <w:sz w:val="18"/>
                <w:szCs w:val="18"/>
              </w:rPr>
            </w:pPr>
          </w:p>
        </w:tc>
        <w:tc>
          <w:tcPr>
            <w:tcW w:w="368" w:type="pct"/>
            <w:vMerge w:val="restart"/>
          </w:tcPr>
          <w:p w:rsidR="003336D9" w:rsidRPr="003424EF" w:rsidRDefault="003336D9" w:rsidP="003336D9">
            <w:pPr>
              <w:autoSpaceDE w:val="0"/>
              <w:autoSpaceDN w:val="0"/>
              <w:adjustRightInd w:val="0"/>
              <w:jc w:val="both"/>
              <w:rPr>
                <w:sz w:val="18"/>
                <w:szCs w:val="18"/>
              </w:rPr>
            </w:pPr>
          </w:p>
        </w:tc>
        <w:tc>
          <w:tcPr>
            <w:tcW w:w="552" w:type="pct"/>
          </w:tcPr>
          <w:p w:rsidR="003336D9" w:rsidRPr="003424EF" w:rsidRDefault="003336D9" w:rsidP="003336D9">
            <w:pPr>
              <w:autoSpaceDE w:val="0"/>
              <w:autoSpaceDN w:val="0"/>
              <w:adjustRightInd w:val="0"/>
              <w:rPr>
                <w:sz w:val="18"/>
                <w:szCs w:val="18"/>
              </w:rPr>
            </w:pPr>
            <w:r w:rsidRPr="003424EF">
              <w:rPr>
                <w:sz w:val="18"/>
                <w:szCs w:val="18"/>
              </w:rPr>
              <w:t>всего</w:t>
            </w:r>
          </w:p>
        </w:tc>
        <w:tc>
          <w:tcPr>
            <w:tcW w:w="289" w:type="pct"/>
          </w:tcPr>
          <w:p w:rsidR="003336D9" w:rsidRPr="003424EF" w:rsidRDefault="003336D9" w:rsidP="003336D9">
            <w:pPr>
              <w:ind w:left="-113" w:right="-113"/>
              <w:jc w:val="center"/>
              <w:rPr>
                <w:sz w:val="18"/>
                <w:szCs w:val="18"/>
              </w:rPr>
            </w:pPr>
            <w:r w:rsidRPr="003424EF">
              <w:rPr>
                <w:sz w:val="18"/>
                <w:szCs w:val="18"/>
              </w:rPr>
              <w:t>0,00</w:t>
            </w:r>
          </w:p>
        </w:tc>
        <w:tc>
          <w:tcPr>
            <w:tcW w:w="307" w:type="pct"/>
          </w:tcPr>
          <w:p w:rsidR="003336D9" w:rsidRPr="003424EF" w:rsidRDefault="003336D9" w:rsidP="003336D9">
            <w:pPr>
              <w:ind w:left="-113" w:right="-113"/>
              <w:jc w:val="center"/>
              <w:rPr>
                <w:sz w:val="18"/>
                <w:szCs w:val="18"/>
              </w:rPr>
            </w:pPr>
            <w:r w:rsidRPr="003424EF">
              <w:rPr>
                <w:sz w:val="18"/>
                <w:szCs w:val="18"/>
              </w:rPr>
              <w:t>0,00</w:t>
            </w:r>
          </w:p>
        </w:tc>
        <w:tc>
          <w:tcPr>
            <w:tcW w:w="306" w:type="pct"/>
          </w:tcPr>
          <w:p w:rsidR="003336D9" w:rsidRPr="002B2DA3" w:rsidRDefault="007A1D21" w:rsidP="007A1D21">
            <w:pPr>
              <w:ind w:left="-113" w:right="-113"/>
              <w:jc w:val="center"/>
              <w:rPr>
                <w:sz w:val="18"/>
                <w:szCs w:val="18"/>
              </w:rPr>
            </w:pPr>
            <w:r w:rsidRPr="002B2DA3">
              <w:rPr>
                <w:sz w:val="18"/>
                <w:szCs w:val="18"/>
              </w:rPr>
              <w:t>18138,5</w:t>
            </w:r>
          </w:p>
        </w:tc>
        <w:tc>
          <w:tcPr>
            <w:tcW w:w="289"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308" w:type="pct"/>
          </w:tcPr>
          <w:p w:rsidR="003336D9" w:rsidRPr="003424EF" w:rsidRDefault="003336D9" w:rsidP="003336D9">
            <w:pPr>
              <w:ind w:left="-113" w:right="-113"/>
              <w:jc w:val="center"/>
              <w:rPr>
                <w:sz w:val="18"/>
                <w:szCs w:val="18"/>
              </w:rPr>
            </w:pPr>
            <w:r w:rsidRPr="003424EF">
              <w:rPr>
                <w:sz w:val="18"/>
                <w:szCs w:val="18"/>
              </w:rPr>
              <w:t>0,00</w:t>
            </w:r>
          </w:p>
        </w:tc>
        <w:tc>
          <w:tcPr>
            <w:tcW w:w="290" w:type="pct"/>
          </w:tcPr>
          <w:p w:rsidR="003336D9" w:rsidRPr="003424EF" w:rsidRDefault="003336D9" w:rsidP="003336D9">
            <w:pPr>
              <w:ind w:left="-113" w:right="-113"/>
              <w:jc w:val="center"/>
              <w:rPr>
                <w:sz w:val="18"/>
                <w:szCs w:val="18"/>
              </w:rPr>
            </w:pPr>
            <w:r w:rsidRPr="003424EF">
              <w:rPr>
                <w:sz w:val="18"/>
                <w:szCs w:val="18"/>
              </w:rPr>
              <w:t>0,00</w:t>
            </w:r>
          </w:p>
        </w:tc>
      </w:tr>
      <w:tr w:rsidR="003336D9" w:rsidRPr="003424EF" w:rsidTr="00511717">
        <w:tc>
          <w:tcPr>
            <w:tcW w:w="375" w:type="pct"/>
            <w:vMerge/>
          </w:tcPr>
          <w:p w:rsidR="003336D9" w:rsidRPr="003424EF" w:rsidRDefault="003336D9" w:rsidP="003336D9">
            <w:pPr>
              <w:autoSpaceDE w:val="0"/>
              <w:autoSpaceDN w:val="0"/>
              <w:adjustRightInd w:val="0"/>
              <w:jc w:val="both"/>
              <w:rPr>
                <w:sz w:val="18"/>
                <w:szCs w:val="18"/>
              </w:rPr>
            </w:pPr>
          </w:p>
        </w:tc>
        <w:tc>
          <w:tcPr>
            <w:tcW w:w="769" w:type="pct"/>
            <w:vMerge/>
          </w:tcPr>
          <w:p w:rsidR="003336D9" w:rsidRDefault="003336D9" w:rsidP="003336D9">
            <w:pPr>
              <w:autoSpaceDE w:val="0"/>
              <w:autoSpaceDN w:val="0"/>
              <w:adjustRightInd w:val="0"/>
              <w:jc w:val="both"/>
              <w:rPr>
                <w:sz w:val="18"/>
                <w:szCs w:val="18"/>
              </w:rPr>
            </w:pPr>
          </w:p>
        </w:tc>
        <w:tc>
          <w:tcPr>
            <w:tcW w:w="571" w:type="pct"/>
            <w:vMerge/>
          </w:tcPr>
          <w:p w:rsidR="003336D9" w:rsidRPr="003424EF" w:rsidRDefault="003336D9" w:rsidP="003336D9">
            <w:pPr>
              <w:autoSpaceDE w:val="0"/>
              <w:autoSpaceDN w:val="0"/>
              <w:adjustRightInd w:val="0"/>
              <w:jc w:val="both"/>
              <w:rPr>
                <w:sz w:val="18"/>
                <w:szCs w:val="18"/>
              </w:rPr>
            </w:pPr>
          </w:p>
        </w:tc>
        <w:tc>
          <w:tcPr>
            <w:tcW w:w="368" w:type="pct"/>
            <w:vMerge/>
          </w:tcPr>
          <w:p w:rsidR="003336D9" w:rsidRPr="003424EF" w:rsidRDefault="003336D9" w:rsidP="003336D9">
            <w:pPr>
              <w:autoSpaceDE w:val="0"/>
              <w:autoSpaceDN w:val="0"/>
              <w:adjustRightInd w:val="0"/>
              <w:jc w:val="both"/>
              <w:rPr>
                <w:sz w:val="18"/>
                <w:szCs w:val="18"/>
              </w:rPr>
            </w:pPr>
          </w:p>
        </w:tc>
        <w:tc>
          <w:tcPr>
            <w:tcW w:w="552" w:type="pct"/>
          </w:tcPr>
          <w:p w:rsidR="003336D9" w:rsidRPr="003424EF" w:rsidRDefault="003336D9" w:rsidP="003336D9">
            <w:pPr>
              <w:autoSpaceDE w:val="0"/>
              <w:autoSpaceDN w:val="0"/>
              <w:adjustRightInd w:val="0"/>
              <w:jc w:val="both"/>
              <w:rPr>
                <w:sz w:val="18"/>
                <w:szCs w:val="18"/>
              </w:rPr>
            </w:pPr>
            <w:r w:rsidRPr="003424EF">
              <w:rPr>
                <w:sz w:val="18"/>
                <w:szCs w:val="18"/>
              </w:rPr>
              <w:t>федеральный бюджет</w:t>
            </w:r>
          </w:p>
        </w:tc>
        <w:tc>
          <w:tcPr>
            <w:tcW w:w="289" w:type="pct"/>
          </w:tcPr>
          <w:p w:rsidR="003336D9" w:rsidRPr="003424EF" w:rsidRDefault="003336D9" w:rsidP="003336D9">
            <w:pPr>
              <w:ind w:left="-113" w:right="-113"/>
              <w:jc w:val="center"/>
              <w:rPr>
                <w:sz w:val="18"/>
                <w:szCs w:val="18"/>
              </w:rPr>
            </w:pPr>
            <w:r w:rsidRPr="003424EF">
              <w:rPr>
                <w:sz w:val="18"/>
                <w:szCs w:val="18"/>
              </w:rPr>
              <w:t>0,00</w:t>
            </w:r>
          </w:p>
        </w:tc>
        <w:tc>
          <w:tcPr>
            <w:tcW w:w="307" w:type="pct"/>
          </w:tcPr>
          <w:p w:rsidR="003336D9" w:rsidRPr="003424EF" w:rsidRDefault="003336D9" w:rsidP="003336D9">
            <w:pPr>
              <w:ind w:left="-113" w:right="-113"/>
              <w:jc w:val="center"/>
              <w:rPr>
                <w:sz w:val="18"/>
                <w:szCs w:val="18"/>
              </w:rPr>
            </w:pPr>
            <w:r w:rsidRPr="003424EF">
              <w:rPr>
                <w:sz w:val="18"/>
                <w:szCs w:val="18"/>
              </w:rPr>
              <w:t>0,00</w:t>
            </w:r>
          </w:p>
        </w:tc>
        <w:tc>
          <w:tcPr>
            <w:tcW w:w="306" w:type="pct"/>
          </w:tcPr>
          <w:p w:rsidR="003336D9" w:rsidRPr="002B2DA3" w:rsidRDefault="003336D9" w:rsidP="003336D9">
            <w:pPr>
              <w:ind w:left="-113" w:right="-113"/>
              <w:jc w:val="center"/>
              <w:rPr>
                <w:sz w:val="18"/>
                <w:szCs w:val="18"/>
              </w:rPr>
            </w:pPr>
            <w:r w:rsidRPr="002B2DA3">
              <w:rPr>
                <w:sz w:val="18"/>
                <w:szCs w:val="18"/>
              </w:rPr>
              <w:t>0,00</w:t>
            </w:r>
          </w:p>
        </w:tc>
        <w:tc>
          <w:tcPr>
            <w:tcW w:w="289"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308" w:type="pct"/>
          </w:tcPr>
          <w:p w:rsidR="003336D9" w:rsidRPr="003424EF" w:rsidRDefault="003336D9" w:rsidP="003336D9">
            <w:pPr>
              <w:ind w:left="-113" w:right="-113"/>
              <w:jc w:val="center"/>
              <w:rPr>
                <w:sz w:val="18"/>
                <w:szCs w:val="18"/>
              </w:rPr>
            </w:pPr>
            <w:r w:rsidRPr="003424EF">
              <w:rPr>
                <w:sz w:val="18"/>
                <w:szCs w:val="18"/>
              </w:rPr>
              <w:t>0,00</w:t>
            </w:r>
          </w:p>
        </w:tc>
        <w:tc>
          <w:tcPr>
            <w:tcW w:w="290" w:type="pct"/>
          </w:tcPr>
          <w:p w:rsidR="003336D9" w:rsidRPr="003424EF" w:rsidRDefault="003336D9" w:rsidP="003336D9">
            <w:pPr>
              <w:ind w:left="-113" w:right="-113"/>
              <w:jc w:val="center"/>
              <w:rPr>
                <w:sz w:val="18"/>
                <w:szCs w:val="18"/>
              </w:rPr>
            </w:pPr>
            <w:r w:rsidRPr="003424EF">
              <w:rPr>
                <w:sz w:val="18"/>
                <w:szCs w:val="18"/>
              </w:rPr>
              <w:t>0,00</w:t>
            </w:r>
          </w:p>
        </w:tc>
      </w:tr>
      <w:tr w:rsidR="003336D9" w:rsidRPr="003424EF" w:rsidTr="00511717">
        <w:tc>
          <w:tcPr>
            <w:tcW w:w="375" w:type="pct"/>
            <w:vMerge/>
          </w:tcPr>
          <w:p w:rsidR="003336D9" w:rsidRPr="003424EF" w:rsidRDefault="003336D9" w:rsidP="003336D9">
            <w:pPr>
              <w:autoSpaceDE w:val="0"/>
              <w:autoSpaceDN w:val="0"/>
              <w:adjustRightInd w:val="0"/>
              <w:jc w:val="both"/>
              <w:rPr>
                <w:sz w:val="18"/>
                <w:szCs w:val="18"/>
              </w:rPr>
            </w:pPr>
          </w:p>
        </w:tc>
        <w:tc>
          <w:tcPr>
            <w:tcW w:w="769" w:type="pct"/>
            <w:vMerge/>
          </w:tcPr>
          <w:p w:rsidR="003336D9" w:rsidRDefault="003336D9" w:rsidP="003336D9">
            <w:pPr>
              <w:autoSpaceDE w:val="0"/>
              <w:autoSpaceDN w:val="0"/>
              <w:adjustRightInd w:val="0"/>
              <w:jc w:val="both"/>
              <w:rPr>
                <w:sz w:val="18"/>
                <w:szCs w:val="18"/>
              </w:rPr>
            </w:pPr>
          </w:p>
        </w:tc>
        <w:tc>
          <w:tcPr>
            <w:tcW w:w="571" w:type="pct"/>
            <w:vMerge/>
          </w:tcPr>
          <w:p w:rsidR="003336D9" w:rsidRPr="003424EF" w:rsidRDefault="003336D9" w:rsidP="003336D9">
            <w:pPr>
              <w:autoSpaceDE w:val="0"/>
              <w:autoSpaceDN w:val="0"/>
              <w:adjustRightInd w:val="0"/>
              <w:jc w:val="both"/>
              <w:rPr>
                <w:sz w:val="18"/>
                <w:szCs w:val="18"/>
              </w:rPr>
            </w:pPr>
          </w:p>
        </w:tc>
        <w:tc>
          <w:tcPr>
            <w:tcW w:w="368" w:type="pct"/>
            <w:vMerge/>
          </w:tcPr>
          <w:p w:rsidR="003336D9" w:rsidRPr="003424EF" w:rsidRDefault="003336D9" w:rsidP="003336D9">
            <w:pPr>
              <w:autoSpaceDE w:val="0"/>
              <w:autoSpaceDN w:val="0"/>
              <w:adjustRightInd w:val="0"/>
              <w:jc w:val="both"/>
              <w:rPr>
                <w:sz w:val="18"/>
                <w:szCs w:val="18"/>
              </w:rPr>
            </w:pPr>
          </w:p>
        </w:tc>
        <w:tc>
          <w:tcPr>
            <w:tcW w:w="552" w:type="pct"/>
          </w:tcPr>
          <w:p w:rsidR="003336D9" w:rsidRPr="003424EF" w:rsidRDefault="003336D9" w:rsidP="003336D9">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3336D9" w:rsidRPr="003424EF" w:rsidRDefault="003336D9" w:rsidP="003336D9">
            <w:pPr>
              <w:ind w:left="-113" w:right="-113"/>
              <w:jc w:val="center"/>
              <w:rPr>
                <w:sz w:val="18"/>
                <w:szCs w:val="18"/>
              </w:rPr>
            </w:pPr>
            <w:r w:rsidRPr="003424EF">
              <w:rPr>
                <w:sz w:val="18"/>
                <w:szCs w:val="18"/>
              </w:rPr>
              <w:t>0,00</w:t>
            </w:r>
          </w:p>
        </w:tc>
        <w:tc>
          <w:tcPr>
            <w:tcW w:w="307" w:type="pct"/>
          </w:tcPr>
          <w:p w:rsidR="003336D9" w:rsidRPr="003424EF" w:rsidRDefault="003336D9" w:rsidP="003336D9">
            <w:pPr>
              <w:ind w:left="-113" w:right="-113"/>
              <w:jc w:val="center"/>
              <w:rPr>
                <w:sz w:val="18"/>
                <w:szCs w:val="18"/>
              </w:rPr>
            </w:pPr>
            <w:r w:rsidRPr="003424EF">
              <w:rPr>
                <w:sz w:val="18"/>
                <w:szCs w:val="18"/>
              </w:rPr>
              <w:t>0,00</w:t>
            </w:r>
          </w:p>
        </w:tc>
        <w:tc>
          <w:tcPr>
            <w:tcW w:w="306" w:type="pct"/>
          </w:tcPr>
          <w:p w:rsidR="003336D9" w:rsidRPr="002B2DA3" w:rsidRDefault="007A1D21" w:rsidP="003336D9">
            <w:pPr>
              <w:ind w:left="-113" w:right="-113"/>
              <w:jc w:val="center"/>
              <w:rPr>
                <w:sz w:val="18"/>
                <w:szCs w:val="18"/>
              </w:rPr>
            </w:pPr>
            <w:r w:rsidRPr="002B2DA3">
              <w:rPr>
                <w:sz w:val="18"/>
                <w:szCs w:val="18"/>
              </w:rPr>
              <w:t>17957,0</w:t>
            </w:r>
          </w:p>
        </w:tc>
        <w:tc>
          <w:tcPr>
            <w:tcW w:w="289"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308" w:type="pct"/>
          </w:tcPr>
          <w:p w:rsidR="003336D9" w:rsidRPr="003424EF" w:rsidRDefault="003336D9" w:rsidP="003336D9">
            <w:pPr>
              <w:ind w:left="-113" w:right="-113"/>
              <w:jc w:val="center"/>
              <w:rPr>
                <w:sz w:val="18"/>
                <w:szCs w:val="18"/>
              </w:rPr>
            </w:pPr>
            <w:r w:rsidRPr="003424EF">
              <w:rPr>
                <w:sz w:val="18"/>
                <w:szCs w:val="18"/>
              </w:rPr>
              <w:t>0,00</w:t>
            </w:r>
          </w:p>
        </w:tc>
        <w:tc>
          <w:tcPr>
            <w:tcW w:w="290" w:type="pct"/>
          </w:tcPr>
          <w:p w:rsidR="003336D9" w:rsidRPr="003424EF" w:rsidRDefault="003336D9" w:rsidP="003336D9">
            <w:pPr>
              <w:ind w:left="-113" w:right="-113"/>
              <w:jc w:val="center"/>
              <w:rPr>
                <w:sz w:val="18"/>
                <w:szCs w:val="18"/>
              </w:rPr>
            </w:pPr>
            <w:r w:rsidRPr="003424EF">
              <w:rPr>
                <w:sz w:val="18"/>
                <w:szCs w:val="18"/>
              </w:rPr>
              <w:t>0,00</w:t>
            </w:r>
          </w:p>
        </w:tc>
      </w:tr>
      <w:tr w:rsidR="003336D9" w:rsidRPr="003424EF" w:rsidTr="00511717">
        <w:tc>
          <w:tcPr>
            <w:tcW w:w="375" w:type="pct"/>
            <w:vMerge/>
          </w:tcPr>
          <w:p w:rsidR="003336D9" w:rsidRPr="003424EF" w:rsidRDefault="003336D9" w:rsidP="003336D9">
            <w:pPr>
              <w:autoSpaceDE w:val="0"/>
              <w:autoSpaceDN w:val="0"/>
              <w:adjustRightInd w:val="0"/>
              <w:jc w:val="both"/>
              <w:rPr>
                <w:sz w:val="18"/>
                <w:szCs w:val="18"/>
              </w:rPr>
            </w:pPr>
          </w:p>
        </w:tc>
        <w:tc>
          <w:tcPr>
            <w:tcW w:w="769" w:type="pct"/>
            <w:vMerge/>
          </w:tcPr>
          <w:p w:rsidR="003336D9" w:rsidRDefault="003336D9" w:rsidP="003336D9">
            <w:pPr>
              <w:autoSpaceDE w:val="0"/>
              <w:autoSpaceDN w:val="0"/>
              <w:adjustRightInd w:val="0"/>
              <w:jc w:val="both"/>
              <w:rPr>
                <w:sz w:val="18"/>
                <w:szCs w:val="18"/>
              </w:rPr>
            </w:pPr>
          </w:p>
        </w:tc>
        <w:tc>
          <w:tcPr>
            <w:tcW w:w="571" w:type="pct"/>
            <w:vMerge/>
          </w:tcPr>
          <w:p w:rsidR="003336D9" w:rsidRPr="003424EF" w:rsidRDefault="003336D9" w:rsidP="003336D9">
            <w:pPr>
              <w:autoSpaceDE w:val="0"/>
              <w:autoSpaceDN w:val="0"/>
              <w:adjustRightInd w:val="0"/>
              <w:jc w:val="both"/>
              <w:rPr>
                <w:sz w:val="18"/>
                <w:szCs w:val="18"/>
              </w:rPr>
            </w:pPr>
          </w:p>
        </w:tc>
        <w:tc>
          <w:tcPr>
            <w:tcW w:w="368" w:type="pct"/>
            <w:vMerge/>
          </w:tcPr>
          <w:p w:rsidR="003336D9" w:rsidRPr="003424EF" w:rsidRDefault="003336D9" w:rsidP="003336D9">
            <w:pPr>
              <w:autoSpaceDE w:val="0"/>
              <w:autoSpaceDN w:val="0"/>
              <w:adjustRightInd w:val="0"/>
              <w:jc w:val="both"/>
              <w:rPr>
                <w:sz w:val="18"/>
                <w:szCs w:val="18"/>
              </w:rPr>
            </w:pPr>
          </w:p>
        </w:tc>
        <w:tc>
          <w:tcPr>
            <w:tcW w:w="552" w:type="pct"/>
          </w:tcPr>
          <w:p w:rsidR="003336D9" w:rsidRPr="003424EF" w:rsidRDefault="003336D9" w:rsidP="003336D9">
            <w:pPr>
              <w:autoSpaceDE w:val="0"/>
              <w:autoSpaceDN w:val="0"/>
              <w:jc w:val="both"/>
              <w:rPr>
                <w:sz w:val="18"/>
                <w:szCs w:val="18"/>
              </w:rPr>
            </w:pPr>
            <w:r w:rsidRPr="003424EF">
              <w:rPr>
                <w:sz w:val="18"/>
                <w:szCs w:val="18"/>
              </w:rPr>
              <w:t xml:space="preserve">бюджет Канашского района </w:t>
            </w:r>
          </w:p>
        </w:tc>
        <w:tc>
          <w:tcPr>
            <w:tcW w:w="289" w:type="pct"/>
          </w:tcPr>
          <w:p w:rsidR="003336D9" w:rsidRPr="003424EF" w:rsidRDefault="003336D9" w:rsidP="003336D9">
            <w:pPr>
              <w:ind w:left="-113" w:right="-113"/>
              <w:jc w:val="center"/>
              <w:rPr>
                <w:sz w:val="18"/>
                <w:szCs w:val="18"/>
              </w:rPr>
            </w:pPr>
            <w:r w:rsidRPr="003424EF">
              <w:rPr>
                <w:sz w:val="18"/>
                <w:szCs w:val="18"/>
              </w:rPr>
              <w:t>0,00</w:t>
            </w:r>
          </w:p>
        </w:tc>
        <w:tc>
          <w:tcPr>
            <w:tcW w:w="307" w:type="pct"/>
          </w:tcPr>
          <w:p w:rsidR="003336D9" w:rsidRPr="003424EF" w:rsidRDefault="003336D9" w:rsidP="003336D9">
            <w:pPr>
              <w:ind w:left="-113" w:right="-113"/>
              <w:jc w:val="center"/>
              <w:rPr>
                <w:sz w:val="18"/>
                <w:szCs w:val="18"/>
              </w:rPr>
            </w:pPr>
            <w:r w:rsidRPr="003424EF">
              <w:rPr>
                <w:sz w:val="18"/>
                <w:szCs w:val="18"/>
              </w:rPr>
              <w:t>0,00</w:t>
            </w:r>
          </w:p>
        </w:tc>
        <w:tc>
          <w:tcPr>
            <w:tcW w:w="306" w:type="pct"/>
          </w:tcPr>
          <w:p w:rsidR="003336D9" w:rsidRPr="002B2DA3" w:rsidRDefault="007A1D21" w:rsidP="003336D9">
            <w:pPr>
              <w:ind w:left="-113" w:right="-113"/>
              <w:jc w:val="center"/>
              <w:rPr>
                <w:sz w:val="18"/>
                <w:szCs w:val="18"/>
              </w:rPr>
            </w:pPr>
            <w:r w:rsidRPr="002B2DA3">
              <w:rPr>
                <w:sz w:val="18"/>
                <w:szCs w:val="18"/>
              </w:rPr>
              <w:t>181,5</w:t>
            </w:r>
          </w:p>
        </w:tc>
        <w:tc>
          <w:tcPr>
            <w:tcW w:w="289"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308" w:type="pct"/>
          </w:tcPr>
          <w:p w:rsidR="003336D9" w:rsidRPr="003424EF" w:rsidRDefault="003336D9" w:rsidP="003336D9">
            <w:pPr>
              <w:ind w:left="-113" w:right="-113"/>
              <w:jc w:val="center"/>
              <w:rPr>
                <w:sz w:val="18"/>
                <w:szCs w:val="18"/>
              </w:rPr>
            </w:pPr>
            <w:r w:rsidRPr="003424EF">
              <w:rPr>
                <w:sz w:val="18"/>
                <w:szCs w:val="18"/>
              </w:rPr>
              <w:t>0,00</w:t>
            </w:r>
          </w:p>
        </w:tc>
        <w:tc>
          <w:tcPr>
            <w:tcW w:w="290" w:type="pct"/>
          </w:tcPr>
          <w:p w:rsidR="003336D9" w:rsidRPr="003424EF" w:rsidRDefault="003336D9" w:rsidP="003336D9">
            <w:pPr>
              <w:ind w:left="-113" w:right="-113"/>
              <w:jc w:val="center"/>
              <w:rPr>
                <w:sz w:val="18"/>
                <w:szCs w:val="18"/>
              </w:rPr>
            </w:pPr>
            <w:r w:rsidRPr="003424EF">
              <w:rPr>
                <w:sz w:val="18"/>
                <w:szCs w:val="18"/>
              </w:rPr>
              <w:t>0,00</w:t>
            </w:r>
          </w:p>
        </w:tc>
      </w:tr>
      <w:tr w:rsidR="003336D9" w:rsidRPr="003424EF" w:rsidTr="00511717">
        <w:tc>
          <w:tcPr>
            <w:tcW w:w="375" w:type="pct"/>
            <w:vMerge/>
          </w:tcPr>
          <w:p w:rsidR="003336D9" w:rsidRPr="003424EF" w:rsidRDefault="003336D9" w:rsidP="003336D9">
            <w:pPr>
              <w:autoSpaceDE w:val="0"/>
              <w:autoSpaceDN w:val="0"/>
              <w:adjustRightInd w:val="0"/>
              <w:jc w:val="both"/>
              <w:rPr>
                <w:sz w:val="18"/>
                <w:szCs w:val="18"/>
              </w:rPr>
            </w:pPr>
          </w:p>
        </w:tc>
        <w:tc>
          <w:tcPr>
            <w:tcW w:w="769" w:type="pct"/>
            <w:vMerge/>
          </w:tcPr>
          <w:p w:rsidR="003336D9" w:rsidRDefault="003336D9" w:rsidP="003336D9">
            <w:pPr>
              <w:autoSpaceDE w:val="0"/>
              <w:autoSpaceDN w:val="0"/>
              <w:adjustRightInd w:val="0"/>
              <w:jc w:val="both"/>
              <w:rPr>
                <w:sz w:val="18"/>
                <w:szCs w:val="18"/>
              </w:rPr>
            </w:pPr>
          </w:p>
        </w:tc>
        <w:tc>
          <w:tcPr>
            <w:tcW w:w="571" w:type="pct"/>
            <w:vMerge/>
          </w:tcPr>
          <w:p w:rsidR="003336D9" w:rsidRPr="003424EF" w:rsidRDefault="003336D9" w:rsidP="003336D9">
            <w:pPr>
              <w:autoSpaceDE w:val="0"/>
              <w:autoSpaceDN w:val="0"/>
              <w:adjustRightInd w:val="0"/>
              <w:jc w:val="both"/>
              <w:rPr>
                <w:sz w:val="18"/>
                <w:szCs w:val="18"/>
              </w:rPr>
            </w:pPr>
          </w:p>
        </w:tc>
        <w:tc>
          <w:tcPr>
            <w:tcW w:w="368" w:type="pct"/>
            <w:vMerge/>
          </w:tcPr>
          <w:p w:rsidR="003336D9" w:rsidRPr="003424EF" w:rsidRDefault="003336D9" w:rsidP="003336D9">
            <w:pPr>
              <w:autoSpaceDE w:val="0"/>
              <w:autoSpaceDN w:val="0"/>
              <w:adjustRightInd w:val="0"/>
              <w:jc w:val="both"/>
              <w:rPr>
                <w:sz w:val="18"/>
                <w:szCs w:val="18"/>
              </w:rPr>
            </w:pPr>
          </w:p>
        </w:tc>
        <w:tc>
          <w:tcPr>
            <w:tcW w:w="552" w:type="pct"/>
          </w:tcPr>
          <w:p w:rsidR="003336D9" w:rsidRPr="003424EF" w:rsidRDefault="003336D9" w:rsidP="003336D9">
            <w:pPr>
              <w:autoSpaceDE w:val="0"/>
              <w:autoSpaceDN w:val="0"/>
              <w:adjustRightInd w:val="0"/>
              <w:jc w:val="both"/>
              <w:rPr>
                <w:sz w:val="18"/>
                <w:szCs w:val="18"/>
              </w:rPr>
            </w:pPr>
            <w:r w:rsidRPr="003424EF">
              <w:rPr>
                <w:sz w:val="18"/>
                <w:szCs w:val="18"/>
              </w:rPr>
              <w:t xml:space="preserve">внебюджетные </w:t>
            </w:r>
            <w:r w:rsidRPr="003424EF">
              <w:rPr>
                <w:sz w:val="18"/>
                <w:szCs w:val="18"/>
              </w:rPr>
              <w:lastRenderedPageBreak/>
              <w:t>источники</w:t>
            </w:r>
          </w:p>
        </w:tc>
        <w:tc>
          <w:tcPr>
            <w:tcW w:w="289" w:type="pct"/>
          </w:tcPr>
          <w:p w:rsidR="003336D9" w:rsidRPr="003424EF" w:rsidRDefault="003336D9" w:rsidP="003336D9">
            <w:pPr>
              <w:ind w:left="-113" w:right="-113"/>
              <w:jc w:val="center"/>
              <w:rPr>
                <w:sz w:val="18"/>
                <w:szCs w:val="18"/>
              </w:rPr>
            </w:pPr>
            <w:r w:rsidRPr="003424EF">
              <w:rPr>
                <w:sz w:val="18"/>
                <w:szCs w:val="18"/>
              </w:rPr>
              <w:lastRenderedPageBreak/>
              <w:t>0,00</w:t>
            </w:r>
          </w:p>
        </w:tc>
        <w:tc>
          <w:tcPr>
            <w:tcW w:w="307" w:type="pct"/>
          </w:tcPr>
          <w:p w:rsidR="003336D9" w:rsidRPr="003424EF" w:rsidRDefault="003336D9" w:rsidP="003336D9">
            <w:pPr>
              <w:ind w:left="-113" w:right="-113"/>
              <w:jc w:val="center"/>
              <w:rPr>
                <w:sz w:val="18"/>
                <w:szCs w:val="18"/>
              </w:rPr>
            </w:pPr>
            <w:r w:rsidRPr="003424EF">
              <w:rPr>
                <w:sz w:val="18"/>
                <w:szCs w:val="18"/>
              </w:rPr>
              <w:t>0,00</w:t>
            </w:r>
          </w:p>
        </w:tc>
        <w:tc>
          <w:tcPr>
            <w:tcW w:w="306" w:type="pct"/>
          </w:tcPr>
          <w:p w:rsidR="003336D9" w:rsidRPr="002B2DA3" w:rsidRDefault="003336D9" w:rsidP="003336D9">
            <w:pPr>
              <w:ind w:left="-113" w:right="-113"/>
              <w:jc w:val="center"/>
              <w:rPr>
                <w:sz w:val="18"/>
                <w:szCs w:val="18"/>
              </w:rPr>
            </w:pPr>
            <w:r w:rsidRPr="002B2DA3">
              <w:rPr>
                <w:sz w:val="18"/>
                <w:szCs w:val="18"/>
              </w:rPr>
              <w:t>0,00</w:t>
            </w:r>
          </w:p>
        </w:tc>
        <w:tc>
          <w:tcPr>
            <w:tcW w:w="289"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308" w:type="pct"/>
          </w:tcPr>
          <w:p w:rsidR="003336D9" w:rsidRPr="003424EF" w:rsidRDefault="003336D9" w:rsidP="003336D9">
            <w:pPr>
              <w:ind w:left="-113" w:right="-113"/>
              <w:jc w:val="center"/>
              <w:rPr>
                <w:sz w:val="18"/>
                <w:szCs w:val="18"/>
              </w:rPr>
            </w:pPr>
            <w:r w:rsidRPr="003424EF">
              <w:rPr>
                <w:sz w:val="18"/>
                <w:szCs w:val="18"/>
              </w:rPr>
              <w:t>0,00</w:t>
            </w:r>
          </w:p>
        </w:tc>
        <w:tc>
          <w:tcPr>
            <w:tcW w:w="290" w:type="pct"/>
          </w:tcPr>
          <w:p w:rsidR="003336D9" w:rsidRPr="003424EF" w:rsidRDefault="003336D9" w:rsidP="003336D9">
            <w:pPr>
              <w:ind w:left="-113" w:right="-113"/>
              <w:jc w:val="center"/>
              <w:rPr>
                <w:sz w:val="18"/>
                <w:szCs w:val="18"/>
              </w:rPr>
            </w:pPr>
            <w:r w:rsidRPr="003424EF">
              <w:rPr>
                <w:sz w:val="18"/>
                <w:szCs w:val="18"/>
              </w:rPr>
              <w:t>0,00</w:t>
            </w:r>
          </w:p>
        </w:tc>
      </w:tr>
    </w:tbl>
    <w:p w:rsidR="003424EF" w:rsidRDefault="003424EF" w:rsidP="003424EF">
      <w:pPr>
        <w:autoSpaceDE w:val="0"/>
        <w:autoSpaceDN w:val="0"/>
        <w:jc w:val="both"/>
        <w:outlineLvl w:val="0"/>
      </w:pPr>
    </w:p>
    <w:p w:rsidR="003424EF" w:rsidRPr="003424EF" w:rsidRDefault="003424EF" w:rsidP="003424EF">
      <w:pPr>
        <w:jc w:val="center"/>
      </w:pPr>
      <w:r w:rsidRPr="003424EF">
        <w:rPr>
          <w:sz w:val="26"/>
        </w:rPr>
        <w:t>___________</w:t>
      </w:r>
    </w:p>
    <w:p w:rsidR="00532E70" w:rsidRDefault="00532E70" w:rsidP="003424EF">
      <w:pPr>
        <w:ind w:left="9400"/>
        <w:jc w:val="both"/>
      </w:pPr>
    </w:p>
    <w:p w:rsidR="00F554E2" w:rsidRDefault="00F554E2" w:rsidP="003424EF">
      <w:pPr>
        <w:ind w:left="9400"/>
        <w:jc w:val="both"/>
      </w:pPr>
    </w:p>
    <w:p w:rsidR="00F554E2" w:rsidRDefault="00F554E2" w:rsidP="003424EF">
      <w:pPr>
        <w:ind w:left="9400"/>
        <w:jc w:val="both"/>
      </w:pPr>
    </w:p>
    <w:p w:rsidR="00F554E2" w:rsidRDefault="00F554E2" w:rsidP="003424EF">
      <w:pPr>
        <w:ind w:left="9400"/>
        <w:jc w:val="both"/>
      </w:pPr>
    </w:p>
    <w:p w:rsidR="00F554E2" w:rsidRDefault="00F554E2" w:rsidP="003424EF">
      <w:pPr>
        <w:ind w:left="9400"/>
        <w:jc w:val="both"/>
        <w:sectPr w:rsidR="00F554E2" w:rsidSect="003424EF">
          <w:pgSz w:w="16838" w:h="11905" w:orient="landscape"/>
          <w:pgMar w:top="1276" w:right="1134" w:bottom="850" w:left="1134" w:header="709" w:footer="709" w:gutter="0"/>
          <w:pgNumType w:start="1"/>
          <w:cols w:space="720"/>
          <w:titlePg/>
          <w:docGrid w:linePitch="326"/>
        </w:sectPr>
      </w:pPr>
    </w:p>
    <w:p w:rsidR="00F554E2" w:rsidRPr="0083621C" w:rsidRDefault="00F554E2" w:rsidP="00F554E2">
      <w:pPr>
        <w:tabs>
          <w:tab w:val="left" w:pos="5103"/>
        </w:tabs>
        <w:ind w:left="5103"/>
        <w:jc w:val="both"/>
        <w:rPr>
          <w:sz w:val="20"/>
          <w:szCs w:val="20"/>
        </w:rPr>
      </w:pPr>
      <w:r w:rsidRPr="0083621C">
        <w:rPr>
          <w:sz w:val="20"/>
          <w:szCs w:val="20"/>
        </w:rPr>
        <w:lastRenderedPageBreak/>
        <w:t xml:space="preserve">Приложение № </w:t>
      </w:r>
      <w:r w:rsidR="00581175" w:rsidRPr="0083621C">
        <w:rPr>
          <w:sz w:val="20"/>
          <w:szCs w:val="20"/>
        </w:rPr>
        <w:t>3</w:t>
      </w:r>
      <w:r w:rsidRPr="0083621C">
        <w:rPr>
          <w:sz w:val="20"/>
          <w:szCs w:val="20"/>
        </w:rPr>
        <w:t xml:space="preserve"> </w:t>
      </w:r>
    </w:p>
    <w:p w:rsidR="00F554E2" w:rsidRPr="0083621C" w:rsidRDefault="00F554E2" w:rsidP="00F554E2">
      <w:pPr>
        <w:widowControl w:val="0"/>
        <w:autoSpaceDE w:val="0"/>
        <w:autoSpaceDN w:val="0"/>
        <w:adjustRightInd w:val="0"/>
        <w:ind w:left="5103"/>
        <w:jc w:val="both"/>
        <w:rPr>
          <w:sz w:val="20"/>
          <w:szCs w:val="20"/>
        </w:rPr>
      </w:pPr>
      <w:r w:rsidRPr="0083621C">
        <w:rPr>
          <w:sz w:val="20"/>
          <w:szCs w:val="20"/>
        </w:rPr>
        <w:t>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F554E2" w:rsidRPr="0083621C" w:rsidRDefault="00F554E2" w:rsidP="00F554E2">
      <w:pPr>
        <w:widowControl w:val="0"/>
        <w:autoSpaceDE w:val="0"/>
        <w:autoSpaceDN w:val="0"/>
        <w:adjustRightInd w:val="0"/>
      </w:pPr>
    </w:p>
    <w:p w:rsidR="00F554E2" w:rsidRPr="0083621C" w:rsidRDefault="00F554E2" w:rsidP="00F554E2">
      <w:pPr>
        <w:jc w:val="center"/>
        <w:rPr>
          <w:b/>
        </w:rPr>
      </w:pPr>
      <w:r w:rsidRPr="0083621C">
        <w:rPr>
          <w:b/>
        </w:rPr>
        <w:t>Перечень</w:t>
      </w:r>
      <w:r w:rsidR="00E0347B">
        <w:rPr>
          <w:b/>
        </w:rPr>
        <w:t xml:space="preserve"> крупных</w:t>
      </w:r>
      <w:r w:rsidRPr="0083621C">
        <w:rPr>
          <w:b/>
        </w:rPr>
        <w:t xml:space="preserve"> инвестиционных проектов, реализуемых и планируемых к реализации</w:t>
      </w:r>
      <w:r w:rsidR="00E0347B">
        <w:rPr>
          <w:b/>
        </w:rPr>
        <w:t xml:space="preserve"> </w:t>
      </w:r>
      <w:r w:rsidRPr="0083621C">
        <w:rPr>
          <w:b/>
        </w:rPr>
        <w:t>на территории Канашского района Чувашской Республики</w:t>
      </w:r>
    </w:p>
    <w:p w:rsidR="00F554E2" w:rsidRPr="0083621C" w:rsidRDefault="00F554E2" w:rsidP="00F554E2">
      <w:pPr>
        <w:ind w:firstLine="851"/>
        <w:jc w:val="both"/>
        <w:rPr>
          <w:rFonts w:eastAsiaTheme="minorHAnsi"/>
          <w:b/>
        </w:rPr>
      </w:pPr>
    </w:p>
    <w:p w:rsidR="00F554E2" w:rsidRPr="0083621C" w:rsidRDefault="00F554E2" w:rsidP="00F554E2">
      <w:pPr>
        <w:ind w:firstLine="851"/>
        <w:jc w:val="both"/>
        <w:rPr>
          <w:rFonts w:eastAsiaTheme="minorHAnsi"/>
          <w:b/>
        </w:rPr>
      </w:pPr>
      <w:r w:rsidRPr="0083621C">
        <w:rPr>
          <w:rFonts w:eastAsiaTheme="minorHAnsi"/>
          <w:b/>
        </w:rPr>
        <w:t>Проект №1</w:t>
      </w:r>
    </w:p>
    <w:p w:rsidR="00F554E2" w:rsidRPr="0083621C" w:rsidRDefault="00F554E2" w:rsidP="00F554E2">
      <w:pPr>
        <w:jc w:val="center"/>
        <w:rPr>
          <w:b/>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029"/>
        <w:gridCol w:w="5137"/>
      </w:tblGrid>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1.</w:t>
            </w:r>
          </w:p>
        </w:tc>
        <w:tc>
          <w:tcPr>
            <w:tcW w:w="2073" w:type="pct"/>
            <w:tcBorders>
              <w:top w:val="nil"/>
              <w:left w:val="nil"/>
              <w:bottom w:val="nil"/>
              <w:right w:val="nil"/>
            </w:tcBorders>
            <w:hideMark/>
          </w:tcPr>
          <w:p w:rsidR="00F554E2" w:rsidRPr="0083621C" w:rsidRDefault="00F554E2" w:rsidP="00FD043C">
            <w:pPr>
              <w:widowControl w:val="0"/>
              <w:tabs>
                <w:tab w:val="left" w:pos="5425"/>
              </w:tabs>
              <w:jc w:val="both"/>
            </w:pPr>
            <w:r w:rsidRPr="0083621C">
              <w:t>Наименование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s>
              <w:ind w:left="445" w:hanging="445"/>
              <w:jc w:val="both"/>
            </w:pPr>
            <w:r w:rsidRPr="0083621C">
              <w:t>–</w:t>
            </w:r>
            <w:r w:rsidRPr="0083621C">
              <w:tab/>
              <w:t>Строительство молочного комплекса в СХПК им. Кирова на 600 голов коров</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2.</w:t>
            </w:r>
          </w:p>
        </w:tc>
        <w:tc>
          <w:tcPr>
            <w:tcW w:w="2073" w:type="pct"/>
            <w:tcBorders>
              <w:top w:val="nil"/>
              <w:left w:val="nil"/>
              <w:bottom w:val="nil"/>
              <w:right w:val="nil"/>
            </w:tcBorders>
            <w:hideMark/>
          </w:tcPr>
          <w:p w:rsidR="00F554E2" w:rsidRPr="0083621C" w:rsidRDefault="00F554E2" w:rsidP="00FD043C">
            <w:pPr>
              <w:widowControl w:val="0"/>
              <w:tabs>
                <w:tab w:val="left" w:pos="5425"/>
              </w:tabs>
              <w:jc w:val="both"/>
            </w:pPr>
            <w:r w:rsidRPr="0083621C">
              <w:t>Краткое описание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 w:val="left" w:pos="5425"/>
              </w:tabs>
              <w:ind w:left="433" w:hanging="468"/>
              <w:jc w:val="both"/>
            </w:pPr>
            <w:r w:rsidRPr="0083621C">
              <w:t>–</w:t>
            </w:r>
            <w:r w:rsidRPr="0083621C">
              <w:tab/>
              <w:t>строительство МТК на 600 голов коров</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3.</w:t>
            </w:r>
          </w:p>
        </w:tc>
        <w:tc>
          <w:tcPr>
            <w:tcW w:w="2073" w:type="pct"/>
            <w:tcBorders>
              <w:top w:val="nil"/>
              <w:left w:val="nil"/>
              <w:bottom w:val="nil"/>
              <w:right w:val="nil"/>
            </w:tcBorders>
          </w:tcPr>
          <w:p w:rsidR="00F554E2" w:rsidRPr="0083621C" w:rsidRDefault="00F554E2" w:rsidP="00FD043C">
            <w:pPr>
              <w:widowControl w:val="0"/>
              <w:tabs>
                <w:tab w:val="left" w:pos="5425"/>
              </w:tabs>
              <w:jc w:val="both"/>
            </w:pPr>
            <w:r w:rsidRPr="0083621C">
              <w:t>Основные показатели про</w:t>
            </w:r>
            <w:r w:rsidRPr="0083621C">
              <w:softHyphen/>
              <w:t>екта (общая стоимость проекта, срок реализации проекта, объем предполагаемого производства, предпола</w:t>
            </w:r>
            <w:r w:rsidRPr="0083621C">
              <w:softHyphen/>
              <w:t>гаемый срок окупаемости)</w:t>
            </w:r>
          </w:p>
          <w:p w:rsidR="00F554E2" w:rsidRPr="0083621C" w:rsidRDefault="00F554E2" w:rsidP="00FD043C">
            <w:pPr>
              <w:widowControl w:val="0"/>
              <w:tabs>
                <w:tab w:val="left" w:pos="5425"/>
              </w:tabs>
              <w:jc w:val="both"/>
            </w:pPr>
          </w:p>
        </w:tc>
        <w:tc>
          <w:tcPr>
            <w:tcW w:w="2644" w:type="pct"/>
            <w:tcBorders>
              <w:top w:val="nil"/>
              <w:left w:val="nil"/>
              <w:bottom w:val="nil"/>
              <w:right w:val="nil"/>
            </w:tcBorders>
          </w:tcPr>
          <w:p w:rsidR="00F554E2" w:rsidRPr="0083621C" w:rsidRDefault="00757C9F" w:rsidP="00FD043C">
            <w:pPr>
              <w:widowControl w:val="0"/>
              <w:tabs>
                <w:tab w:val="left" w:pos="445"/>
                <w:tab w:val="left" w:pos="5425"/>
              </w:tabs>
              <w:ind w:left="445" w:hanging="445"/>
              <w:jc w:val="both"/>
            </w:pPr>
            <w:r>
              <w:t>–</w:t>
            </w:r>
            <w:r>
              <w:tab/>
              <w:t>общая стоимость проекта – 218,45</w:t>
            </w:r>
            <w:r w:rsidR="00F554E2" w:rsidRPr="0083621C">
              <w:t xml:space="preserve"> млн. рублей;</w:t>
            </w:r>
          </w:p>
          <w:p w:rsidR="00F554E2" w:rsidRPr="0083621C" w:rsidRDefault="00F554E2" w:rsidP="00FD043C">
            <w:pPr>
              <w:widowControl w:val="0"/>
              <w:tabs>
                <w:tab w:val="left" w:pos="445"/>
                <w:tab w:val="left" w:pos="5425"/>
              </w:tabs>
              <w:ind w:left="445"/>
              <w:jc w:val="both"/>
            </w:pPr>
            <w:r w:rsidRPr="0083621C">
              <w:t xml:space="preserve">привлекаемые инвестиции – </w:t>
            </w:r>
            <w:r w:rsidR="00757C9F">
              <w:t>218,45</w:t>
            </w:r>
            <w:r w:rsidRPr="0083621C">
              <w:t xml:space="preserve"> млн. рублей; </w:t>
            </w:r>
          </w:p>
          <w:p w:rsidR="00F554E2" w:rsidRPr="0083621C" w:rsidRDefault="00F554E2" w:rsidP="00FD043C">
            <w:pPr>
              <w:widowControl w:val="0"/>
              <w:tabs>
                <w:tab w:val="left" w:pos="445"/>
                <w:tab w:val="left" w:pos="5425"/>
              </w:tabs>
              <w:ind w:left="445"/>
              <w:jc w:val="both"/>
            </w:pPr>
            <w:r w:rsidRPr="0083621C">
              <w:t>срок реализации – 2020-202</w:t>
            </w:r>
            <w:r w:rsidR="00757C9F">
              <w:t>3</w:t>
            </w:r>
            <w:r w:rsidRPr="0083621C">
              <w:t>;</w:t>
            </w:r>
          </w:p>
          <w:p w:rsidR="00F554E2" w:rsidRPr="0083621C" w:rsidRDefault="00F554E2" w:rsidP="00FD043C">
            <w:pPr>
              <w:widowControl w:val="0"/>
              <w:tabs>
                <w:tab w:val="left" w:pos="445"/>
                <w:tab w:val="left" w:pos="5425"/>
              </w:tabs>
              <w:ind w:left="445" w:hanging="445"/>
              <w:jc w:val="both"/>
            </w:pPr>
            <w:r w:rsidRPr="0083621C">
              <w:tab/>
              <w:t>срок окупаемости проекта – 10 лет;</w:t>
            </w:r>
          </w:p>
          <w:p w:rsidR="00F554E2" w:rsidRPr="0083621C" w:rsidRDefault="00F554E2" w:rsidP="00FD043C">
            <w:pPr>
              <w:widowControl w:val="0"/>
              <w:tabs>
                <w:tab w:val="left" w:pos="445"/>
                <w:tab w:val="left" w:pos="5425"/>
              </w:tabs>
              <w:ind w:left="445" w:hanging="445"/>
              <w:jc w:val="both"/>
            </w:pPr>
            <w:r w:rsidRPr="0083621C">
              <w:tab/>
              <w:t xml:space="preserve">объем предполагаемого производства в год – 3600 тонн молока </w:t>
            </w:r>
          </w:p>
          <w:p w:rsidR="00F554E2" w:rsidRPr="0083621C" w:rsidRDefault="00F554E2" w:rsidP="00FD043C">
            <w:pPr>
              <w:widowControl w:val="0"/>
              <w:tabs>
                <w:tab w:val="left" w:pos="445"/>
                <w:tab w:val="left" w:pos="5425"/>
              </w:tabs>
              <w:ind w:left="445" w:hanging="445"/>
              <w:jc w:val="both"/>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4.</w:t>
            </w:r>
          </w:p>
        </w:tc>
        <w:tc>
          <w:tcPr>
            <w:tcW w:w="2073" w:type="pct"/>
            <w:tcBorders>
              <w:top w:val="nil"/>
              <w:left w:val="nil"/>
              <w:bottom w:val="nil"/>
              <w:right w:val="nil"/>
            </w:tcBorders>
            <w:hideMark/>
          </w:tcPr>
          <w:p w:rsidR="00F554E2" w:rsidRPr="0083621C" w:rsidRDefault="00F554E2" w:rsidP="00FD043C">
            <w:pPr>
              <w:widowControl w:val="0"/>
              <w:tabs>
                <w:tab w:val="left" w:pos="5425"/>
              </w:tabs>
              <w:jc w:val="both"/>
            </w:pPr>
            <w:r w:rsidRPr="0083621C">
              <w:t>Предполагаемые формы участия инвестора в проекте</w:t>
            </w:r>
          </w:p>
        </w:tc>
        <w:tc>
          <w:tcPr>
            <w:tcW w:w="2644" w:type="pct"/>
            <w:tcBorders>
              <w:top w:val="nil"/>
              <w:left w:val="nil"/>
              <w:bottom w:val="nil"/>
              <w:right w:val="nil"/>
            </w:tcBorders>
            <w:hideMark/>
          </w:tcPr>
          <w:p w:rsidR="00F554E2" w:rsidRPr="0083621C" w:rsidRDefault="006C6364" w:rsidP="00AA360F">
            <w:pPr>
              <w:widowControl w:val="0"/>
              <w:tabs>
                <w:tab w:val="left" w:pos="445"/>
                <w:tab w:val="left" w:pos="5425"/>
              </w:tabs>
              <w:ind w:left="445" w:hanging="445"/>
              <w:jc w:val="both"/>
            </w:pPr>
            <w:r>
              <w:t>–</w:t>
            </w:r>
            <w:r>
              <w:tab/>
            </w:r>
            <w:r w:rsidR="00F554E2" w:rsidRPr="0083621C">
              <w:t>кредит</w:t>
            </w:r>
            <w:r>
              <w:t>, б</w:t>
            </w:r>
            <w:r w:rsidRPr="006C6364">
              <w:t>юджетные средства</w:t>
            </w:r>
            <w:r w:rsidR="00FB6EC6">
              <w:t xml:space="preserve"> </w:t>
            </w:r>
            <w:r w:rsidRPr="006C6364">
              <w:t>(федеральный бюджет – 25 %, республиканский бюджет – 15 %)</w:t>
            </w:r>
          </w:p>
        </w:tc>
      </w:tr>
    </w:tbl>
    <w:p w:rsidR="00F554E2" w:rsidRPr="0083621C" w:rsidRDefault="00F554E2" w:rsidP="00F554E2">
      <w:pPr>
        <w:ind w:firstLine="851"/>
        <w:jc w:val="both"/>
        <w:rPr>
          <w:rFonts w:eastAsiaTheme="minorHAnsi"/>
        </w:rPr>
      </w:pPr>
    </w:p>
    <w:p w:rsidR="00F554E2" w:rsidRPr="0083621C" w:rsidRDefault="00F554E2" w:rsidP="00F554E2">
      <w:pPr>
        <w:ind w:firstLine="851"/>
        <w:jc w:val="both"/>
        <w:rPr>
          <w:rFonts w:eastAsiaTheme="minorHAnsi"/>
          <w:b/>
        </w:rPr>
      </w:pPr>
      <w:r w:rsidRPr="0083621C">
        <w:rPr>
          <w:rFonts w:eastAsiaTheme="minorHAnsi"/>
          <w:b/>
        </w:rPr>
        <w:t>Проект №2</w:t>
      </w:r>
    </w:p>
    <w:p w:rsidR="00F554E2" w:rsidRPr="0083621C" w:rsidRDefault="00F554E2" w:rsidP="00F554E2">
      <w:pPr>
        <w:ind w:firstLine="851"/>
        <w:jc w:val="both"/>
        <w:rPr>
          <w:rFonts w:eastAsiaTheme="minorHAnsi"/>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028"/>
        <w:gridCol w:w="5139"/>
      </w:tblGrid>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1.</w:t>
            </w:r>
          </w:p>
        </w:tc>
        <w:tc>
          <w:tcPr>
            <w:tcW w:w="2072" w:type="pct"/>
            <w:tcBorders>
              <w:top w:val="nil"/>
              <w:left w:val="nil"/>
              <w:bottom w:val="nil"/>
              <w:right w:val="nil"/>
            </w:tcBorders>
            <w:hideMark/>
          </w:tcPr>
          <w:p w:rsidR="00F554E2" w:rsidRPr="0083621C" w:rsidRDefault="00F554E2" w:rsidP="00FD043C">
            <w:pPr>
              <w:widowControl w:val="0"/>
              <w:tabs>
                <w:tab w:val="left" w:pos="5425"/>
              </w:tabs>
              <w:jc w:val="both"/>
            </w:pPr>
            <w:r w:rsidRPr="0083621C">
              <w:t>Наименование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s>
              <w:ind w:left="445" w:hanging="445"/>
              <w:jc w:val="both"/>
            </w:pPr>
            <w:r w:rsidRPr="0083621C">
              <w:t>–</w:t>
            </w:r>
            <w:r w:rsidRPr="0083621C">
              <w:tab/>
              <w:t xml:space="preserve">Строительство комплекса по убою и переработке скота мощностью 10 тонн  живого веса в сутки ИП </w:t>
            </w:r>
            <w:proofErr w:type="spellStart"/>
            <w:r w:rsidRPr="0083621C">
              <w:t>Матьянов</w:t>
            </w:r>
            <w:proofErr w:type="spellEnd"/>
            <w:r w:rsidRPr="0083621C">
              <w:t xml:space="preserve"> Е.В.</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2.</w:t>
            </w:r>
          </w:p>
        </w:tc>
        <w:tc>
          <w:tcPr>
            <w:tcW w:w="2072" w:type="pct"/>
            <w:tcBorders>
              <w:top w:val="nil"/>
              <w:left w:val="nil"/>
              <w:bottom w:val="nil"/>
              <w:right w:val="nil"/>
            </w:tcBorders>
            <w:hideMark/>
          </w:tcPr>
          <w:p w:rsidR="00F554E2" w:rsidRPr="0083621C" w:rsidRDefault="00F554E2" w:rsidP="00FD043C">
            <w:pPr>
              <w:widowControl w:val="0"/>
              <w:tabs>
                <w:tab w:val="left" w:pos="5425"/>
              </w:tabs>
              <w:jc w:val="both"/>
            </w:pPr>
            <w:r w:rsidRPr="0083621C">
              <w:t>Краткое описание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 w:val="left" w:pos="5425"/>
              </w:tabs>
              <w:ind w:left="433" w:hanging="468"/>
              <w:jc w:val="both"/>
            </w:pPr>
            <w:r w:rsidRPr="0083621C">
              <w:t>–</w:t>
            </w:r>
            <w:r w:rsidRPr="0083621C">
              <w:tab/>
              <w:t xml:space="preserve"> строительство комплекса по убою на 10 тонн живого веса в сутки</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3.</w:t>
            </w:r>
          </w:p>
        </w:tc>
        <w:tc>
          <w:tcPr>
            <w:tcW w:w="2072" w:type="pct"/>
            <w:tcBorders>
              <w:top w:val="nil"/>
              <w:left w:val="nil"/>
              <w:bottom w:val="nil"/>
              <w:right w:val="nil"/>
            </w:tcBorders>
          </w:tcPr>
          <w:p w:rsidR="00F554E2" w:rsidRPr="0083621C" w:rsidRDefault="00F554E2" w:rsidP="00FD043C">
            <w:pPr>
              <w:widowControl w:val="0"/>
              <w:tabs>
                <w:tab w:val="left" w:pos="5425"/>
              </w:tabs>
              <w:jc w:val="both"/>
            </w:pPr>
            <w:r w:rsidRPr="0083621C">
              <w:t>Основные показатели про</w:t>
            </w:r>
            <w:r w:rsidRPr="0083621C">
              <w:softHyphen/>
              <w:t>екта (общая стоимость проекта, привлекаемые инвестиции, срок реализации проекта, объем предполагаемого производства, предпола</w:t>
            </w:r>
            <w:r w:rsidRPr="0083621C">
              <w:softHyphen/>
              <w:t>гаемый срок окупаемости)</w:t>
            </w:r>
          </w:p>
          <w:p w:rsidR="00F554E2" w:rsidRPr="0083621C" w:rsidRDefault="00F554E2" w:rsidP="00FD043C">
            <w:pPr>
              <w:widowControl w:val="0"/>
              <w:tabs>
                <w:tab w:val="left" w:pos="5425"/>
              </w:tabs>
              <w:jc w:val="both"/>
            </w:pPr>
          </w:p>
        </w:tc>
        <w:tc>
          <w:tcPr>
            <w:tcW w:w="2644" w:type="pct"/>
            <w:tcBorders>
              <w:top w:val="nil"/>
              <w:left w:val="nil"/>
              <w:bottom w:val="nil"/>
              <w:right w:val="nil"/>
            </w:tcBorders>
            <w:hideMark/>
          </w:tcPr>
          <w:p w:rsidR="00F554E2" w:rsidRPr="0083621C" w:rsidRDefault="00F554E2" w:rsidP="00FD043C">
            <w:pPr>
              <w:widowControl w:val="0"/>
              <w:tabs>
                <w:tab w:val="left" w:pos="445"/>
                <w:tab w:val="left" w:pos="5425"/>
              </w:tabs>
              <w:ind w:left="445" w:hanging="445"/>
              <w:jc w:val="both"/>
            </w:pPr>
            <w:r w:rsidRPr="0083621C">
              <w:t>–</w:t>
            </w:r>
            <w:r w:rsidRPr="0083621C">
              <w:tab/>
              <w:t>общая стоимость проекта – 20 млн. рублей;</w:t>
            </w:r>
          </w:p>
          <w:p w:rsidR="00F554E2" w:rsidRPr="0083621C" w:rsidRDefault="00F554E2" w:rsidP="00FD043C">
            <w:pPr>
              <w:widowControl w:val="0"/>
              <w:tabs>
                <w:tab w:val="left" w:pos="445"/>
                <w:tab w:val="left" w:pos="5425"/>
              </w:tabs>
              <w:ind w:left="445" w:hanging="445"/>
              <w:jc w:val="both"/>
            </w:pPr>
            <w:r w:rsidRPr="0083621C">
              <w:tab/>
              <w:t>привлекаемые инвестиции – 10 млн. рублей</w:t>
            </w:r>
          </w:p>
          <w:p w:rsidR="00F554E2" w:rsidRPr="0083621C" w:rsidRDefault="00915FF9" w:rsidP="00FD043C">
            <w:pPr>
              <w:widowControl w:val="0"/>
              <w:tabs>
                <w:tab w:val="left" w:pos="445"/>
                <w:tab w:val="left" w:pos="5425"/>
              </w:tabs>
              <w:ind w:left="445"/>
              <w:jc w:val="both"/>
            </w:pPr>
            <w:r w:rsidRPr="0083621C">
              <w:t>срок реализации – 20</w:t>
            </w:r>
            <w:r w:rsidR="00757C9F">
              <w:t>20</w:t>
            </w:r>
            <w:r w:rsidRPr="0083621C">
              <w:t>-202</w:t>
            </w:r>
            <w:r w:rsidR="00757C9F">
              <w:t>3</w:t>
            </w:r>
            <w:r w:rsidR="00F554E2" w:rsidRPr="0083621C">
              <w:t xml:space="preserve"> год;</w:t>
            </w:r>
          </w:p>
          <w:p w:rsidR="00F554E2" w:rsidRPr="0083621C" w:rsidRDefault="00F554E2" w:rsidP="00FD043C">
            <w:pPr>
              <w:widowControl w:val="0"/>
              <w:tabs>
                <w:tab w:val="left" w:pos="445"/>
                <w:tab w:val="left" w:pos="5425"/>
              </w:tabs>
              <w:ind w:left="445" w:hanging="445"/>
              <w:jc w:val="both"/>
            </w:pPr>
            <w:r w:rsidRPr="0083621C">
              <w:tab/>
              <w:t>срок окупаемости проекта – 8 лет;</w:t>
            </w:r>
          </w:p>
          <w:p w:rsidR="00F554E2" w:rsidRPr="0083621C" w:rsidRDefault="00F554E2" w:rsidP="00FD043C">
            <w:pPr>
              <w:widowControl w:val="0"/>
              <w:tabs>
                <w:tab w:val="left" w:pos="445"/>
                <w:tab w:val="left" w:pos="5425"/>
              </w:tabs>
              <w:ind w:left="445" w:hanging="12"/>
              <w:jc w:val="both"/>
            </w:pPr>
            <w:r w:rsidRPr="0083621C">
              <w:tab/>
              <w:t>объем предполагаемого производства в год – 160 тонн мяса</w:t>
            </w:r>
          </w:p>
          <w:p w:rsidR="00F554E2" w:rsidRPr="0083621C" w:rsidRDefault="00F554E2" w:rsidP="00FD043C">
            <w:pPr>
              <w:widowControl w:val="0"/>
              <w:tabs>
                <w:tab w:val="left" w:pos="445"/>
                <w:tab w:val="left" w:pos="5425"/>
              </w:tabs>
              <w:ind w:left="445" w:hanging="445"/>
              <w:jc w:val="both"/>
            </w:pPr>
            <w:r w:rsidRPr="0083621C">
              <w:tab/>
            </w: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spacing w:line="230" w:lineRule="auto"/>
              <w:jc w:val="both"/>
            </w:pPr>
            <w:r w:rsidRPr="0083621C">
              <w:t>4.</w:t>
            </w:r>
          </w:p>
        </w:tc>
        <w:tc>
          <w:tcPr>
            <w:tcW w:w="2072" w:type="pct"/>
            <w:tcBorders>
              <w:top w:val="nil"/>
              <w:left w:val="nil"/>
              <w:bottom w:val="nil"/>
              <w:right w:val="nil"/>
            </w:tcBorders>
            <w:hideMark/>
          </w:tcPr>
          <w:p w:rsidR="00F554E2" w:rsidRPr="0083621C" w:rsidRDefault="00F554E2" w:rsidP="00FD043C">
            <w:pPr>
              <w:widowControl w:val="0"/>
              <w:tabs>
                <w:tab w:val="left" w:pos="5425"/>
              </w:tabs>
              <w:spacing w:line="230" w:lineRule="auto"/>
              <w:jc w:val="both"/>
            </w:pPr>
            <w:r w:rsidRPr="0083621C">
              <w:t>Предполагаемые формы участия инвестора в проекте</w:t>
            </w:r>
          </w:p>
        </w:tc>
        <w:tc>
          <w:tcPr>
            <w:tcW w:w="2644" w:type="pct"/>
            <w:tcBorders>
              <w:top w:val="nil"/>
              <w:left w:val="nil"/>
              <w:bottom w:val="nil"/>
              <w:right w:val="nil"/>
            </w:tcBorders>
            <w:hideMark/>
          </w:tcPr>
          <w:p w:rsidR="00F554E2" w:rsidRPr="0083621C" w:rsidRDefault="00F554E2" w:rsidP="00FD043C">
            <w:pPr>
              <w:widowControl w:val="0"/>
              <w:tabs>
                <w:tab w:val="left" w:pos="445"/>
                <w:tab w:val="left" w:pos="5425"/>
              </w:tabs>
              <w:spacing w:line="230" w:lineRule="auto"/>
              <w:ind w:left="445" w:hanging="445"/>
              <w:jc w:val="both"/>
            </w:pPr>
            <w:r w:rsidRPr="0083621C">
              <w:t>–</w:t>
            </w:r>
            <w:r w:rsidRPr="0083621C">
              <w:tab/>
            </w:r>
            <w:proofErr w:type="spellStart"/>
            <w:r w:rsidRPr="0083621C">
              <w:t>софинансирование</w:t>
            </w:r>
            <w:proofErr w:type="spellEnd"/>
            <w:r w:rsidRPr="0083621C">
              <w:t>, кредит</w:t>
            </w:r>
          </w:p>
        </w:tc>
      </w:tr>
    </w:tbl>
    <w:p w:rsidR="00F554E2" w:rsidRPr="0083621C" w:rsidRDefault="00F554E2" w:rsidP="00F554E2"/>
    <w:p w:rsidR="00F554E2" w:rsidRPr="0083621C" w:rsidRDefault="00F554E2" w:rsidP="00F554E2">
      <w:pPr>
        <w:ind w:firstLine="851"/>
        <w:jc w:val="both"/>
        <w:rPr>
          <w:rFonts w:eastAsiaTheme="minorHAnsi"/>
          <w:b/>
        </w:rPr>
      </w:pPr>
    </w:p>
    <w:p w:rsidR="00F554E2" w:rsidRPr="0083621C" w:rsidRDefault="00F554E2" w:rsidP="00F554E2">
      <w:pPr>
        <w:ind w:firstLine="851"/>
        <w:jc w:val="both"/>
        <w:rPr>
          <w:rFonts w:eastAsiaTheme="minorHAnsi"/>
          <w:b/>
        </w:rPr>
      </w:pPr>
    </w:p>
    <w:p w:rsidR="00F36655" w:rsidRPr="0083621C" w:rsidRDefault="00F36655" w:rsidP="00F36655">
      <w:pPr>
        <w:ind w:firstLine="851"/>
        <w:jc w:val="both"/>
        <w:rPr>
          <w:rFonts w:eastAsiaTheme="minorHAnsi"/>
          <w:b/>
        </w:rPr>
      </w:pPr>
      <w:r w:rsidRPr="0083621C">
        <w:rPr>
          <w:rFonts w:eastAsiaTheme="minorHAnsi"/>
          <w:b/>
        </w:rPr>
        <w:lastRenderedPageBreak/>
        <w:t>Проект №</w:t>
      </w:r>
      <w:r>
        <w:rPr>
          <w:rFonts w:eastAsiaTheme="minorHAnsi"/>
          <w:b/>
        </w:rPr>
        <w:t>3</w:t>
      </w:r>
    </w:p>
    <w:p w:rsidR="00F36655" w:rsidRPr="0083621C" w:rsidRDefault="00F36655" w:rsidP="00F36655">
      <w:pPr>
        <w:ind w:firstLine="851"/>
        <w:jc w:val="both"/>
        <w:rPr>
          <w:rFonts w:eastAsiaTheme="minorHAnsi"/>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028"/>
        <w:gridCol w:w="5139"/>
      </w:tblGrid>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jc w:val="both"/>
            </w:pPr>
            <w:r w:rsidRPr="0083621C">
              <w:t>1.</w:t>
            </w:r>
          </w:p>
        </w:tc>
        <w:tc>
          <w:tcPr>
            <w:tcW w:w="2072" w:type="pct"/>
            <w:tcBorders>
              <w:top w:val="nil"/>
              <w:left w:val="nil"/>
              <w:bottom w:val="nil"/>
              <w:right w:val="nil"/>
            </w:tcBorders>
            <w:hideMark/>
          </w:tcPr>
          <w:p w:rsidR="00F36655" w:rsidRPr="0083621C" w:rsidRDefault="00F36655" w:rsidP="00DD32D6">
            <w:pPr>
              <w:widowControl w:val="0"/>
              <w:tabs>
                <w:tab w:val="left" w:pos="5425"/>
              </w:tabs>
              <w:jc w:val="both"/>
            </w:pPr>
            <w:r w:rsidRPr="0083621C">
              <w:t>Наименование проекта</w:t>
            </w:r>
          </w:p>
        </w:tc>
        <w:tc>
          <w:tcPr>
            <w:tcW w:w="2644" w:type="pct"/>
            <w:tcBorders>
              <w:top w:val="nil"/>
              <w:left w:val="nil"/>
              <w:bottom w:val="nil"/>
              <w:right w:val="nil"/>
            </w:tcBorders>
          </w:tcPr>
          <w:p w:rsidR="00F36655" w:rsidRPr="0083621C" w:rsidRDefault="00F36655" w:rsidP="00DD32D6">
            <w:pPr>
              <w:widowControl w:val="0"/>
              <w:tabs>
                <w:tab w:val="left" w:pos="445"/>
              </w:tabs>
              <w:ind w:left="445" w:hanging="445"/>
              <w:jc w:val="both"/>
            </w:pPr>
            <w:r w:rsidRPr="0083621C">
              <w:t>–</w:t>
            </w:r>
            <w:r w:rsidRPr="0083621C">
              <w:tab/>
            </w:r>
            <w:r w:rsidRPr="00F36655">
              <w:t>Строительс</w:t>
            </w:r>
            <w:r w:rsidR="00757C9F">
              <w:t>тво молочной товарной фермы на 8</w:t>
            </w:r>
            <w:r w:rsidRPr="00F36655">
              <w:t>00 голов</w:t>
            </w:r>
            <w:r>
              <w:t xml:space="preserve"> </w:t>
            </w:r>
            <w:r w:rsidRPr="00F36655">
              <w:t>ООО "Агрофирма "Пионер"</w:t>
            </w:r>
          </w:p>
          <w:p w:rsidR="00F36655" w:rsidRPr="0083621C" w:rsidRDefault="00F36655" w:rsidP="00DD32D6">
            <w:pPr>
              <w:widowControl w:val="0"/>
              <w:tabs>
                <w:tab w:val="left" w:pos="445"/>
              </w:tabs>
              <w:ind w:left="445" w:hanging="445"/>
              <w:jc w:val="both"/>
              <w:rPr>
                <w:rFonts w:eastAsia="Arial Unicode MS"/>
              </w:rPr>
            </w:pPr>
          </w:p>
        </w:tc>
      </w:tr>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jc w:val="both"/>
            </w:pPr>
            <w:r w:rsidRPr="0083621C">
              <w:t>2.</w:t>
            </w:r>
          </w:p>
        </w:tc>
        <w:tc>
          <w:tcPr>
            <w:tcW w:w="2072" w:type="pct"/>
            <w:tcBorders>
              <w:top w:val="nil"/>
              <w:left w:val="nil"/>
              <w:bottom w:val="nil"/>
              <w:right w:val="nil"/>
            </w:tcBorders>
            <w:hideMark/>
          </w:tcPr>
          <w:p w:rsidR="00F36655" w:rsidRPr="0083621C" w:rsidRDefault="00F36655" w:rsidP="00DD32D6">
            <w:pPr>
              <w:widowControl w:val="0"/>
              <w:tabs>
                <w:tab w:val="left" w:pos="5425"/>
              </w:tabs>
              <w:jc w:val="both"/>
            </w:pPr>
            <w:r w:rsidRPr="0083621C">
              <w:t>Краткое описание проекта</w:t>
            </w:r>
          </w:p>
        </w:tc>
        <w:tc>
          <w:tcPr>
            <w:tcW w:w="2644" w:type="pct"/>
            <w:tcBorders>
              <w:top w:val="nil"/>
              <w:left w:val="nil"/>
              <w:bottom w:val="nil"/>
              <w:right w:val="nil"/>
            </w:tcBorders>
          </w:tcPr>
          <w:p w:rsidR="00F36655" w:rsidRPr="0083621C" w:rsidRDefault="00F36655" w:rsidP="00DD32D6">
            <w:pPr>
              <w:widowControl w:val="0"/>
              <w:tabs>
                <w:tab w:val="left" w:pos="445"/>
                <w:tab w:val="left" w:pos="5425"/>
              </w:tabs>
              <w:ind w:left="433" w:hanging="468"/>
              <w:jc w:val="both"/>
            </w:pPr>
            <w:r w:rsidRPr="0083621C">
              <w:t>–</w:t>
            </w:r>
            <w:r w:rsidRPr="0083621C">
              <w:tab/>
            </w:r>
            <w:r>
              <w:t>с</w:t>
            </w:r>
            <w:r w:rsidRPr="00F36655">
              <w:t>троительство молочно</w:t>
            </w:r>
            <w:r w:rsidR="00757C9F">
              <w:t>й товарной фермы на 8</w:t>
            </w:r>
            <w:r w:rsidRPr="00F36655">
              <w:t>00 голов</w:t>
            </w:r>
          </w:p>
          <w:p w:rsidR="00F36655" w:rsidRPr="0083621C" w:rsidRDefault="00F36655" w:rsidP="00DD32D6">
            <w:pPr>
              <w:widowControl w:val="0"/>
              <w:tabs>
                <w:tab w:val="left" w:pos="445"/>
              </w:tabs>
              <w:ind w:left="445" w:hanging="445"/>
              <w:jc w:val="both"/>
              <w:rPr>
                <w:rFonts w:eastAsia="Arial Unicode MS"/>
              </w:rPr>
            </w:pPr>
          </w:p>
        </w:tc>
      </w:tr>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jc w:val="both"/>
            </w:pPr>
            <w:r w:rsidRPr="0083621C">
              <w:t>3.</w:t>
            </w:r>
          </w:p>
        </w:tc>
        <w:tc>
          <w:tcPr>
            <w:tcW w:w="2072" w:type="pct"/>
            <w:tcBorders>
              <w:top w:val="nil"/>
              <w:left w:val="nil"/>
              <w:bottom w:val="nil"/>
              <w:right w:val="nil"/>
            </w:tcBorders>
          </w:tcPr>
          <w:p w:rsidR="00F36655" w:rsidRPr="0083621C" w:rsidRDefault="00F36655" w:rsidP="00DD32D6">
            <w:pPr>
              <w:widowControl w:val="0"/>
              <w:tabs>
                <w:tab w:val="left" w:pos="5425"/>
              </w:tabs>
              <w:jc w:val="both"/>
            </w:pPr>
            <w:r w:rsidRPr="0083621C">
              <w:t>Основные показатели про</w:t>
            </w:r>
            <w:r w:rsidRPr="0083621C">
              <w:softHyphen/>
              <w:t>екта (общая стоимость проекта, привлекаемые инвестиции, срок реализации проекта, объем предполагаемого производства, предпола</w:t>
            </w:r>
            <w:r w:rsidRPr="0083621C">
              <w:softHyphen/>
              <w:t>гаемый срок окупаемости)</w:t>
            </w:r>
          </w:p>
          <w:p w:rsidR="00F36655" w:rsidRPr="0083621C" w:rsidRDefault="00F36655" w:rsidP="00DD32D6">
            <w:pPr>
              <w:widowControl w:val="0"/>
              <w:tabs>
                <w:tab w:val="left" w:pos="5425"/>
              </w:tabs>
              <w:jc w:val="both"/>
            </w:pPr>
          </w:p>
        </w:tc>
        <w:tc>
          <w:tcPr>
            <w:tcW w:w="2644" w:type="pct"/>
            <w:tcBorders>
              <w:top w:val="nil"/>
              <w:left w:val="nil"/>
              <w:bottom w:val="nil"/>
              <w:right w:val="nil"/>
            </w:tcBorders>
            <w:hideMark/>
          </w:tcPr>
          <w:p w:rsidR="00F36655" w:rsidRPr="0083621C" w:rsidRDefault="00F36655" w:rsidP="00DD32D6">
            <w:pPr>
              <w:widowControl w:val="0"/>
              <w:tabs>
                <w:tab w:val="left" w:pos="445"/>
                <w:tab w:val="left" w:pos="5425"/>
              </w:tabs>
              <w:ind w:left="445" w:hanging="445"/>
              <w:jc w:val="both"/>
            </w:pPr>
            <w:r w:rsidRPr="0083621C">
              <w:t>–</w:t>
            </w:r>
            <w:r w:rsidRPr="0083621C">
              <w:tab/>
              <w:t xml:space="preserve">общая стоимость проекта – </w:t>
            </w:r>
            <w:r w:rsidR="00757C9F">
              <w:t>3</w:t>
            </w:r>
            <w:r w:rsidRPr="0083621C">
              <w:t>0</w:t>
            </w:r>
            <w:r>
              <w:t>0</w:t>
            </w:r>
            <w:r w:rsidRPr="0083621C">
              <w:t xml:space="preserve"> млн. рублей;</w:t>
            </w:r>
          </w:p>
          <w:p w:rsidR="00F36655" w:rsidRPr="0083621C" w:rsidRDefault="00757C9F" w:rsidP="00DD32D6">
            <w:pPr>
              <w:widowControl w:val="0"/>
              <w:tabs>
                <w:tab w:val="left" w:pos="445"/>
                <w:tab w:val="left" w:pos="5425"/>
              </w:tabs>
              <w:ind w:left="445" w:hanging="445"/>
              <w:jc w:val="both"/>
            </w:pPr>
            <w:r>
              <w:tab/>
              <w:t>привлекаемые инвестиции – 3</w:t>
            </w:r>
            <w:r w:rsidR="00F36655">
              <w:t>0</w:t>
            </w:r>
            <w:r w:rsidR="00F36655" w:rsidRPr="0083621C">
              <w:t>0 млн. рублей</w:t>
            </w:r>
          </w:p>
          <w:p w:rsidR="00F36655" w:rsidRPr="0083621C" w:rsidRDefault="00F36655" w:rsidP="00DD32D6">
            <w:pPr>
              <w:widowControl w:val="0"/>
              <w:tabs>
                <w:tab w:val="left" w:pos="445"/>
                <w:tab w:val="left" w:pos="5425"/>
              </w:tabs>
              <w:ind w:left="445"/>
              <w:jc w:val="both"/>
            </w:pPr>
            <w:r w:rsidRPr="0083621C">
              <w:t>срок реализации – 202</w:t>
            </w:r>
            <w:r w:rsidR="00757C9F">
              <w:t>2</w:t>
            </w:r>
            <w:r w:rsidRPr="0083621C">
              <w:t>-202</w:t>
            </w:r>
            <w:r w:rsidR="00757C9F">
              <w:t>4</w:t>
            </w:r>
            <w:r w:rsidRPr="0083621C">
              <w:t xml:space="preserve"> год;</w:t>
            </w:r>
          </w:p>
          <w:p w:rsidR="00F36655" w:rsidRPr="0083621C" w:rsidRDefault="00F36655" w:rsidP="00DD32D6">
            <w:pPr>
              <w:widowControl w:val="0"/>
              <w:tabs>
                <w:tab w:val="left" w:pos="445"/>
                <w:tab w:val="left" w:pos="5425"/>
              </w:tabs>
              <w:ind w:left="445" w:hanging="445"/>
              <w:jc w:val="both"/>
            </w:pPr>
            <w:r w:rsidRPr="0083621C">
              <w:tab/>
              <w:t>срок окупаемости проекта – 8 лет;</w:t>
            </w:r>
          </w:p>
          <w:p w:rsidR="00F36655" w:rsidRPr="0083621C" w:rsidRDefault="00F36655" w:rsidP="00DD32D6">
            <w:pPr>
              <w:widowControl w:val="0"/>
              <w:tabs>
                <w:tab w:val="left" w:pos="445"/>
                <w:tab w:val="left" w:pos="5425"/>
              </w:tabs>
              <w:ind w:left="445" w:hanging="12"/>
              <w:jc w:val="both"/>
            </w:pPr>
            <w:r w:rsidRPr="0083621C">
              <w:tab/>
              <w:t xml:space="preserve">объем предполагаемого производства в год – </w:t>
            </w:r>
            <w:r>
              <w:t>25</w:t>
            </w:r>
            <w:r w:rsidRPr="00F36655">
              <w:t>00 тонн молока</w:t>
            </w:r>
          </w:p>
          <w:p w:rsidR="00F36655" w:rsidRPr="0083621C" w:rsidRDefault="00F36655" w:rsidP="00DD32D6">
            <w:pPr>
              <w:widowControl w:val="0"/>
              <w:tabs>
                <w:tab w:val="left" w:pos="445"/>
                <w:tab w:val="left" w:pos="5425"/>
              </w:tabs>
              <w:ind w:left="445" w:hanging="445"/>
              <w:jc w:val="both"/>
            </w:pPr>
            <w:r w:rsidRPr="0083621C">
              <w:tab/>
            </w:r>
          </w:p>
        </w:tc>
      </w:tr>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spacing w:line="230" w:lineRule="auto"/>
              <w:jc w:val="both"/>
            </w:pPr>
            <w:r w:rsidRPr="0083621C">
              <w:t>4.</w:t>
            </w:r>
          </w:p>
        </w:tc>
        <w:tc>
          <w:tcPr>
            <w:tcW w:w="2072" w:type="pct"/>
            <w:tcBorders>
              <w:top w:val="nil"/>
              <w:left w:val="nil"/>
              <w:bottom w:val="nil"/>
              <w:right w:val="nil"/>
            </w:tcBorders>
            <w:hideMark/>
          </w:tcPr>
          <w:p w:rsidR="00F36655" w:rsidRPr="0083621C" w:rsidRDefault="00F36655" w:rsidP="00DD32D6">
            <w:pPr>
              <w:widowControl w:val="0"/>
              <w:tabs>
                <w:tab w:val="left" w:pos="5425"/>
              </w:tabs>
              <w:spacing w:line="230" w:lineRule="auto"/>
              <w:jc w:val="both"/>
            </w:pPr>
            <w:r w:rsidRPr="0083621C">
              <w:t>Предполагаемые формы участия инвестора в проекте</w:t>
            </w:r>
          </w:p>
        </w:tc>
        <w:tc>
          <w:tcPr>
            <w:tcW w:w="2644" w:type="pct"/>
            <w:tcBorders>
              <w:top w:val="nil"/>
              <w:left w:val="nil"/>
              <w:bottom w:val="nil"/>
              <w:right w:val="nil"/>
            </w:tcBorders>
            <w:hideMark/>
          </w:tcPr>
          <w:p w:rsidR="00F36655" w:rsidRPr="0083621C" w:rsidRDefault="00F36655" w:rsidP="00DD32D6">
            <w:pPr>
              <w:widowControl w:val="0"/>
              <w:tabs>
                <w:tab w:val="left" w:pos="445"/>
                <w:tab w:val="left" w:pos="5425"/>
              </w:tabs>
              <w:spacing w:line="230" w:lineRule="auto"/>
              <w:ind w:left="445" w:hanging="445"/>
              <w:jc w:val="both"/>
            </w:pPr>
            <w:r w:rsidRPr="0083621C">
              <w:t>–</w:t>
            </w:r>
            <w:r w:rsidRPr="0083621C">
              <w:tab/>
            </w:r>
            <w:proofErr w:type="spellStart"/>
            <w:r w:rsidRPr="0083621C">
              <w:t>софинансирование</w:t>
            </w:r>
            <w:proofErr w:type="spellEnd"/>
            <w:r w:rsidRPr="0083621C">
              <w:t>, кредит</w:t>
            </w:r>
          </w:p>
        </w:tc>
      </w:tr>
    </w:tbl>
    <w:p w:rsidR="00F36655" w:rsidRPr="0083621C" w:rsidRDefault="00F36655" w:rsidP="00F36655"/>
    <w:p w:rsidR="00F554E2" w:rsidRDefault="00F554E2"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F93BA5" w:rsidRDefault="00F93BA5" w:rsidP="003424EF">
      <w:pPr>
        <w:ind w:left="9400"/>
        <w:jc w:val="both"/>
        <w:sectPr w:rsidR="00F93BA5" w:rsidSect="00F554E2">
          <w:pgSz w:w="11905" w:h="16838"/>
          <w:pgMar w:top="1134" w:right="850" w:bottom="1134" w:left="1276" w:header="709" w:footer="709" w:gutter="0"/>
          <w:pgNumType w:start="1"/>
          <w:cols w:space="720"/>
          <w:titlePg/>
          <w:docGrid w:linePitch="326"/>
        </w:sectPr>
      </w:pPr>
    </w:p>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r>
        <w:tab/>
      </w:r>
      <w:r>
        <w:tab/>
        <w:t xml:space="preserve">      Финансовый отдел администрации</w:t>
      </w:r>
    </w:p>
    <w:p w:rsidR="00816B45" w:rsidRDefault="00816B45" w:rsidP="00816B45">
      <w:r>
        <w:t>_______________Канашского района Чувашской Республики;</w:t>
      </w:r>
    </w:p>
    <w:p w:rsidR="004E2D4B" w:rsidRDefault="004E2D4B" w:rsidP="00816B45"/>
    <w:p w:rsidR="004E2D4B" w:rsidRDefault="004E2D4B" w:rsidP="00816B45">
      <w:r>
        <w:t>_______________ В.В. Долгов</w:t>
      </w:r>
    </w:p>
    <w:p w:rsidR="00816B45" w:rsidRDefault="00816B45" w:rsidP="00816B45"/>
    <w:p w:rsidR="00816B45" w:rsidRDefault="00816B45" w:rsidP="00816B45">
      <w:r>
        <w:t>______________ Н.В. Сивякова</w:t>
      </w:r>
    </w:p>
    <w:p w:rsidR="00816B45" w:rsidRDefault="00816B45" w:rsidP="00816B45"/>
    <w:p w:rsidR="00816B45" w:rsidRDefault="00816B45" w:rsidP="00816B45">
      <w:r>
        <w:t>______________ М.Г. Васильева</w:t>
      </w:r>
    </w:p>
    <w:p w:rsidR="00816B45" w:rsidRDefault="00816B45" w:rsidP="00816B45"/>
    <w:p w:rsidR="00816B45" w:rsidRDefault="00816B45" w:rsidP="00816B45">
      <w:r>
        <w:t>______________ Т.В. Алексеева</w:t>
      </w:r>
    </w:p>
    <w:p w:rsidR="00816B45" w:rsidRDefault="00816B45" w:rsidP="00816B45"/>
    <w:sectPr w:rsidR="00816B45" w:rsidSect="00F554E2">
      <w:headerReference w:type="even" r:id="rId12"/>
      <w:headerReference w:type="default" r:id="rId13"/>
      <w:headerReference w:type="first" r:id="rId14"/>
      <w:pgSz w:w="11905" w:h="16838"/>
      <w:pgMar w:top="1134" w:right="850" w:bottom="1134" w:left="1276"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778" w:rsidRDefault="00794778">
      <w:r>
        <w:separator/>
      </w:r>
    </w:p>
  </w:endnote>
  <w:endnote w:type="continuationSeparator" w:id="0">
    <w:p w:rsidR="00794778" w:rsidRDefault="0079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B21" w:rsidRDefault="00566B21" w:rsidP="003424EF">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566B21" w:rsidRDefault="00566B21" w:rsidP="003424E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778" w:rsidRDefault="00794778">
      <w:r>
        <w:separator/>
      </w:r>
    </w:p>
  </w:footnote>
  <w:footnote w:type="continuationSeparator" w:id="0">
    <w:p w:rsidR="00794778" w:rsidRDefault="00794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B21" w:rsidRDefault="00566B21" w:rsidP="003424EF">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66B21" w:rsidRDefault="00566B2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B21" w:rsidRDefault="00566B21" w:rsidP="00B1279B">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566B21" w:rsidRDefault="00566B2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B21" w:rsidRDefault="00566B21">
    <w:pPr>
      <w:pStyle w:val="ac"/>
      <w:jc w:val="center"/>
    </w:pPr>
    <w:r>
      <w:fldChar w:fldCharType="begin"/>
    </w:r>
    <w:r>
      <w:instrText>PAGE   \* MERGEFORMAT</w:instrText>
    </w:r>
    <w:r>
      <w:fldChar w:fldCharType="separate"/>
    </w:r>
    <w:r>
      <w:rPr>
        <w:noProof/>
      </w:rPr>
      <w:t>2</w:t>
    </w:r>
    <w:r>
      <w:fldChar w:fldCharType="end"/>
    </w:r>
  </w:p>
  <w:p w:rsidR="00566B21" w:rsidRPr="002F6481" w:rsidRDefault="00566B21" w:rsidP="00B1279B">
    <w:pPr>
      <w:pStyle w:val="ac"/>
      <w:jc w:val="cente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B21" w:rsidRDefault="00566B21" w:rsidP="00B1279B">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E8217C"/>
    <w:lvl w:ilvl="0">
      <w:start w:val="1"/>
      <w:numFmt w:val="decimal"/>
      <w:lvlText w:val="%1."/>
      <w:lvlJc w:val="left"/>
      <w:pPr>
        <w:tabs>
          <w:tab w:val="num" w:pos="1492"/>
        </w:tabs>
        <w:ind w:left="1492" w:hanging="360"/>
      </w:pPr>
    </w:lvl>
  </w:abstractNum>
  <w:abstractNum w:abstractNumId="1">
    <w:nsid w:val="FFFFFF7D"/>
    <w:multiLevelType w:val="singleLevel"/>
    <w:tmpl w:val="29805B14"/>
    <w:lvl w:ilvl="0">
      <w:start w:val="1"/>
      <w:numFmt w:val="decimal"/>
      <w:lvlText w:val="%1."/>
      <w:lvlJc w:val="left"/>
      <w:pPr>
        <w:tabs>
          <w:tab w:val="num" w:pos="1209"/>
        </w:tabs>
        <w:ind w:left="1209" w:hanging="360"/>
      </w:pPr>
    </w:lvl>
  </w:abstractNum>
  <w:abstractNum w:abstractNumId="2">
    <w:nsid w:val="FFFFFF7E"/>
    <w:multiLevelType w:val="singleLevel"/>
    <w:tmpl w:val="5A783170"/>
    <w:lvl w:ilvl="0">
      <w:start w:val="1"/>
      <w:numFmt w:val="decimal"/>
      <w:lvlText w:val="%1."/>
      <w:lvlJc w:val="left"/>
      <w:pPr>
        <w:tabs>
          <w:tab w:val="num" w:pos="926"/>
        </w:tabs>
        <w:ind w:left="926" w:hanging="360"/>
      </w:pPr>
    </w:lvl>
  </w:abstractNum>
  <w:abstractNum w:abstractNumId="3">
    <w:nsid w:val="FFFFFF7F"/>
    <w:multiLevelType w:val="singleLevel"/>
    <w:tmpl w:val="D6FAD704"/>
    <w:lvl w:ilvl="0">
      <w:start w:val="1"/>
      <w:numFmt w:val="decimal"/>
      <w:lvlText w:val="%1."/>
      <w:lvlJc w:val="left"/>
      <w:pPr>
        <w:tabs>
          <w:tab w:val="num" w:pos="643"/>
        </w:tabs>
        <w:ind w:left="643" w:hanging="360"/>
      </w:pPr>
    </w:lvl>
  </w:abstractNum>
  <w:abstractNum w:abstractNumId="4">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A0FF2"/>
    <w:lvl w:ilvl="0">
      <w:start w:val="1"/>
      <w:numFmt w:val="decimal"/>
      <w:lvlText w:val="%1."/>
      <w:lvlJc w:val="left"/>
      <w:pPr>
        <w:tabs>
          <w:tab w:val="num" w:pos="360"/>
        </w:tabs>
        <w:ind w:left="360" w:hanging="360"/>
      </w:pPr>
    </w:lvl>
  </w:abstractNum>
  <w:abstractNum w:abstractNumId="9">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8F600FB"/>
    <w:multiLevelType w:val="multilevel"/>
    <w:tmpl w:val="E43A3EC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6F7B48"/>
    <w:multiLevelType w:val="hybridMultilevel"/>
    <w:tmpl w:val="B1CA3A9A"/>
    <w:lvl w:ilvl="0" w:tplc="4BA45A9E">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6C10FBF"/>
    <w:multiLevelType w:val="multilevel"/>
    <w:tmpl w:val="AE5806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776BCB"/>
    <w:multiLevelType w:val="hybridMultilevel"/>
    <w:tmpl w:val="465A4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2763CC"/>
    <w:multiLevelType w:val="hybridMultilevel"/>
    <w:tmpl w:val="C484893A"/>
    <w:lvl w:ilvl="0" w:tplc="D40A08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DF76E10"/>
    <w:multiLevelType w:val="hybridMultilevel"/>
    <w:tmpl w:val="0A0497F6"/>
    <w:lvl w:ilvl="0" w:tplc="75FCD7A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F1812C9"/>
    <w:multiLevelType w:val="hybridMultilevel"/>
    <w:tmpl w:val="CD024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0C75C5"/>
    <w:multiLevelType w:val="hybridMultilevel"/>
    <w:tmpl w:val="6F68583A"/>
    <w:lvl w:ilvl="0" w:tplc="68F883A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61D282E"/>
    <w:multiLevelType w:val="hybridMultilevel"/>
    <w:tmpl w:val="24C6234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A3589A"/>
    <w:multiLevelType w:val="hybridMultilevel"/>
    <w:tmpl w:val="06006D44"/>
    <w:lvl w:ilvl="0" w:tplc="75FCD7A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9"/>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4"/>
  </w:num>
  <w:num w:numId="15">
    <w:abstractNumId w:val="13"/>
  </w:num>
  <w:num w:numId="16">
    <w:abstractNumId w:val="11"/>
  </w:num>
  <w:num w:numId="17">
    <w:abstractNumId w:val="19"/>
  </w:num>
  <w:num w:numId="18">
    <w:abstractNumId w:val="12"/>
  </w:num>
  <w:num w:numId="19">
    <w:abstractNumId w:val="20"/>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2A"/>
    <w:rsid w:val="00001BAE"/>
    <w:rsid w:val="00032744"/>
    <w:rsid w:val="00033E69"/>
    <w:rsid w:val="00042B52"/>
    <w:rsid w:val="00096A9C"/>
    <w:rsid w:val="00097E7C"/>
    <w:rsid w:val="000A2B87"/>
    <w:rsid w:val="000A45BD"/>
    <w:rsid w:val="000A7F26"/>
    <w:rsid w:val="000B3313"/>
    <w:rsid w:val="000D6106"/>
    <w:rsid w:val="000F7391"/>
    <w:rsid w:val="00100C2A"/>
    <w:rsid w:val="00101936"/>
    <w:rsid w:val="001265E7"/>
    <w:rsid w:val="0012777D"/>
    <w:rsid w:val="001319B4"/>
    <w:rsid w:val="00134569"/>
    <w:rsid w:val="00135CE5"/>
    <w:rsid w:val="001554AA"/>
    <w:rsid w:val="0016168E"/>
    <w:rsid w:val="00165A88"/>
    <w:rsid w:val="00172D89"/>
    <w:rsid w:val="00180459"/>
    <w:rsid w:val="00184F45"/>
    <w:rsid w:val="001A0957"/>
    <w:rsid w:val="001E33DF"/>
    <w:rsid w:val="00201C3F"/>
    <w:rsid w:val="00207A63"/>
    <w:rsid w:val="002159EF"/>
    <w:rsid w:val="0022075A"/>
    <w:rsid w:val="0023140F"/>
    <w:rsid w:val="002601A9"/>
    <w:rsid w:val="002640C7"/>
    <w:rsid w:val="00284FD8"/>
    <w:rsid w:val="002917B0"/>
    <w:rsid w:val="00292327"/>
    <w:rsid w:val="00292B3D"/>
    <w:rsid w:val="002B2DA3"/>
    <w:rsid w:val="002D212A"/>
    <w:rsid w:val="002D7D09"/>
    <w:rsid w:val="002E21B7"/>
    <w:rsid w:val="00326F66"/>
    <w:rsid w:val="00331C14"/>
    <w:rsid w:val="003336D9"/>
    <w:rsid w:val="003424EF"/>
    <w:rsid w:val="00342EC1"/>
    <w:rsid w:val="00347650"/>
    <w:rsid w:val="00370EE3"/>
    <w:rsid w:val="00373C9E"/>
    <w:rsid w:val="00374F41"/>
    <w:rsid w:val="003874C2"/>
    <w:rsid w:val="003A61CB"/>
    <w:rsid w:val="003C4708"/>
    <w:rsid w:val="003E63ED"/>
    <w:rsid w:val="004116EB"/>
    <w:rsid w:val="0043139A"/>
    <w:rsid w:val="00433778"/>
    <w:rsid w:val="00457487"/>
    <w:rsid w:val="004669BA"/>
    <w:rsid w:val="00483009"/>
    <w:rsid w:val="00483743"/>
    <w:rsid w:val="004A2F5E"/>
    <w:rsid w:val="004E2D4B"/>
    <w:rsid w:val="004F269D"/>
    <w:rsid w:val="004F53BD"/>
    <w:rsid w:val="004F609A"/>
    <w:rsid w:val="00511717"/>
    <w:rsid w:val="00532E70"/>
    <w:rsid w:val="00552A7A"/>
    <w:rsid w:val="00566B21"/>
    <w:rsid w:val="005717C6"/>
    <w:rsid w:val="00571E2F"/>
    <w:rsid w:val="00581175"/>
    <w:rsid w:val="00583017"/>
    <w:rsid w:val="00583055"/>
    <w:rsid w:val="005C0F41"/>
    <w:rsid w:val="005C4A9E"/>
    <w:rsid w:val="005D1BD0"/>
    <w:rsid w:val="005D7345"/>
    <w:rsid w:val="005F535B"/>
    <w:rsid w:val="005F6444"/>
    <w:rsid w:val="006250FB"/>
    <w:rsid w:val="006331B3"/>
    <w:rsid w:val="00636375"/>
    <w:rsid w:val="00664029"/>
    <w:rsid w:val="0068315E"/>
    <w:rsid w:val="00695451"/>
    <w:rsid w:val="006B51F7"/>
    <w:rsid w:val="006C505B"/>
    <w:rsid w:val="006C6364"/>
    <w:rsid w:val="006E198B"/>
    <w:rsid w:val="006E2F4C"/>
    <w:rsid w:val="006E4FD7"/>
    <w:rsid w:val="006E78C6"/>
    <w:rsid w:val="006F1C41"/>
    <w:rsid w:val="006F1DAF"/>
    <w:rsid w:val="00701C61"/>
    <w:rsid w:val="007046A4"/>
    <w:rsid w:val="00714BDD"/>
    <w:rsid w:val="00757C9F"/>
    <w:rsid w:val="0078647B"/>
    <w:rsid w:val="00794778"/>
    <w:rsid w:val="007A1D21"/>
    <w:rsid w:val="007A4D00"/>
    <w:rsid w:val="007A5660"/>
    <w:rsid w:val="007B0C0C"/>
    <w:rsid w:val="007E673A"/>
    <w:rsid w:val="007E7037"/>
    <w:rsid w:val="007F4BEA"/>
    <w:rsid w:val="007F6D91"/>
    <w:rsid w:val="00816B45"/>
    <w:rsid w:val="008267D2"/>
    <w:rsid w:val="00830474"/>
    <w:rsid w:val="00834159"/>
    <w:rsid w:val="0083621C"/>
    <w:rsid w:val="00841F42"/>
    <w:rsid w:val="00842B35"/>
    <w:rsid w:val="00856A8D"/>
    <w:rsid w:val="0086770C"/>
    <w:rsid w:val="00876E83"/>
    <w:rsid w:val="0089018F"/>
    <w:rsid w:val="0089062A"/>
    <w:rsid w:val="00891285"/>
    <w:rsid w:val="00896562"/>
    <w:rsid w:val="008B02D2"/>
    <w:rsid w:val="008B17B5"/>
    <w:rsid w:val="008E53A5"/>
    <w:rsid w:val="008F383E"/>
    <w:rsid w:val="008F4FFE"/>
    <w:rsid w:val="008F5BD3"/>
    <w:rsid w:val="008F7B6F"/>
    <w:rsid w:val="00915FF9"/>
    <w:rsid w:val="00924746"/>
    <w:rsid w:val="00926D27"/>
    <w:rsid w:val="00934070"/>
    <w:rsid w:val="00941C9A"/>
    <w:rsid w:val="009435D2"/>
    <w:rsid w:val="00943FA7"/>
    <w:rsid w:val="00945C02"/>
    <w:rsid w:val="009502CC"/>
    <w:rsid w:val="00952D8F"/>
    <w:rsid w:val="009569E6"/>
    <w:rsid w:val="0095704D"/>
    <w:rsid w:val="00965B4C"/>
    <w:rsid w:val="00967D5B"/>
    <w:rsid w:val="0097788E"/>
    <w:rsid w:val="0098733A"/>
    <w:rsid w:val="009A7696"/>
    <w:rsid w:val="009E2324"/>
    <w:rsid w:val="009F0A33"/>
    <w:rsid w:val="009F32B8"/>
    <w:rsid w:val="00A0544B"/>
    <w:rsid w:val="00A24048"/>
    <w:rsid w:val="00A33F38"/>
    <w:rsid w:val="00A45927"/>
    <w:rsid w:val="00A63A5C"/>
    <w:rsid w:val="00A840A0"/>
    <w:rsid w:val="00AA0588"/>
    <w:rsid w:val="00AA2079"/>
    <w:rsid w:val="00AA360F"/>
    <w:rsid w:val="00AA503F"/>
    <w:rsid w:val="00AA5C1D"/>
    <w:rsid w:val="00AA5F09"/>
    <w:rsid w:val="00B1279B"/>
    <w:rsid w:val="00B1660C"/>
    <w:rsid w:val="00B335FC"/>
    <w:rsid w:val="00B37A2B"/>
    <w:rsid w:val="00B51FB8"/>
    <w:rsid w:val="00B618B2"/>
    <w:rsid w:val="00B65AFE"/>
    <w:rsid w:val="00B751A9"/>
    <w:rsid w:val="00B84A43"/>
    <w:rsid w:val="00B97699"/>
    <w:rsid w:val="00BA4022"/>
    <w:rsid w:val="00BC049A"/>
    <w:rsid w:val="00BC25B6"/>
    <w:rsid w:val="00BF2814"/>
    <w:rsid w:val="00C00266"/>
    <w:rsid w:val="00C1269B"/>
    <w:rsid w:val="00C36FE6"/>
    <w:rsid w:val="00C378BE"/>
    <w:rsid w:val="00C727A1"/>
    <w:rsid w:val="00C75ECA"/>
    <w:rsid w:val="00C85036"/>
    <w:rsid w:val="00C90638"/>
    <w:rsid w:val="00CA35EF"/>
    <w:rsid w:val="00CA54A4"/>
    <w:rsid w:val="00CB0895"/>
    <w:rsid w:val="00CD120A"/>
    <w:rsid w:val="00CD2992"/>
    <w:rsid w:val="00CD4BDC"/>
    <w:rsid w:val="00CE7780"/>
    <w:rsid w:val="00CF41F5"/>
    <w:rsid w:val="00CF6F1E"/>
    <w:rsid w:val="00D06A44"/>
    <w:rsid w:val="00D513A7"/>
    <w:rsid w:val="00D52627"/>
    <w:rsid w:val="00D64568"/>
    <w:rsid w:val="00D92F8A"/>
    <w:rsid w:val="00DA0BD7"/>
    <w:rsid w:val="00DA205F"/>
    <w:rsid w:val="00DC5AC5"/>
    <w:rsid w:val="00DD32D6"/>
    <w:rsid w:val="00DD6932"/>
    <w:rsid w:val="00E0347B"/>
    <w:rsid w:val="00E31E8E"/>
    <w:rsid w:val="00E51C33"/>
    <w:rsid w:val="00E53056"/>
    <w:rsid w:val="00E7380D"/>
    <w:rsid w:val="00EA4641"/>
    <w:rsid w:val="00EE3AE6"/>
    <w:rsid w:val="00EE3BC7"/>
    <w:rsid w:val="00EE4C36"/>
    <w:rsid w:val="00EF5477"/>
    <w:rsid w:val="00F07C9F"/>
    <w:rsid w:val="00F232C8"/>
    <w:rsid w:val="00F36655"/>
    <w:rsid w:val="00F37A34"/>
    <w:rsid w:val="00F524E3"/>
    <w:rsid w:val="00F554E2"/>
    <w:rsid w:val="00F81A32"/>
    <w:rsid w:val="00F87115"/>
    <w:rsid w:val="00F93BA5"/>
    <w:rsid w:val="00FB29A6"/>
    <w:rsid w:val="00FB6EC6"/>
    <w:rsid w:val="00FC4D2F"/>
    <w:rsid w:val="00FD043C"/>
    <w:rsid w:val="00FF0663"/>
    <w:rsid w:val="00FF5054"/>
    <w:rsid w:val="00FF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24E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uiPriority w:val="9"/>
    <w:qFormat/>
    <w:rsid w:val="003424EF"/>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3424EF"/>
    <w:pPr>
      <w:keepNext/>
      <w:numPr>
        <w:ilvl w:val="2"/>
        <w:numId w:val="3"/>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3424EF"/>
    <w:pPr>
      <w:keepNext/>
      <w:jc w:val="center"/>
      <w:outlineLvl w:val="3"/>
    </w:pPr>
    <w:rPr>
      <w:rFonts w:ascii="Cambria" w:hAnsi="Cambria"/>
      <w:szCs w:val="20"/>
    </w:rPr>
  </w:style>
  <w:style w:type="paragraph" w:styleId="5">
    <w:name w:val="heading 5"/>
    <w:basedOn w:val="a"/>
    <w:next w:val="a"/>
    <w:link w:val="50"/>
    <w:qFormat/>
    <w:rsid w:val="003424EF"/>
    <w:pPr>
      <w:keepNext/>
      <w:jc w:val="center"/>
      <w:outlineLvl w:val="4"/>
    </w:pPr>
    <w:rPr>
      <w:rFonts w:ascii="Cambria" w:hAnsi="Cambria"/>
      <w:b/>
      <w:sz w:val="26"/>
      <w:szCs w:val="20"/>
      <w:lang w:eastAsia="ko-KR"/>
    </w:rPr>
  </w:style>
  <w:style w:type="paragraph" w:styleId="6">
    <w:name w:val="heading 6"/>
    <w:aliases w:val="H6"/>
    <w:basedOn w:val="a"/>
    <w:next w:val="a"/>
    <w:link w:val="60"/>
    <w:uiPriority w:val="9"/>
    <w:qFormat/>
    <w:rsid w:val="003424EF"/>
    <w:pPr>
      <w:numPr>
        <w:ilvl w:val="5"/>
        <w:numId w:val="3"/>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3424EF"/>
    <w:pPr>
      <w:numPr>
        <w:ilvl w:val="6"/>
        <w:numId w:val="3"/>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3424EF"/>
    <w:pPr>
      <w:numPr>
        <w:ilvl w:val="7"/>
        <w:numId w:val="3"/>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3424EF"/>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4E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3424EF"/>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rsid w:val="003424EF"/>
    <w:rPr>
      <w:rFonts w:ascii="MS Mincho" w:eastAsia="MS Mincho" w:hAnsi="MS Mincho" w:cs="Times New Roman"/>
      <w:b/>
      <w:sz w:val="28"/>
      <w:szCs w:val="24"/>
    </w:rPr>
  </w:style>
  <w:style w:type="character" w:customStyle="1" w:styleId="40">
    <w:name w:val="Заголовок 4 Знак"/>
    <w:basedOn w:val="a0"/>
    <w:link w:val="4"/>
    <w:rsid w:val="003424EF"/>
    <w:rPr>
      <w:rFonts w:ascii="Cambria" w:eastAsia="Times New Roman" w:hAnsi="Cambria" w:cs="Times New Roman"/>
      <w:sz w:val="24"/>
      <w:szCs w:val="20"/>
      <w:lang w:eastAsia="ru-RU"/>
    </w:rPr>
  </w:style>
  <w:style w:type="character" w:customStyle="1" w:styleId="50">
    <w:name w:val="Заголовок 5 Знак"/>
    <w:basedOn w:val="a0"/>
    <w:link w:val="5"/>
    <w:rsid w:val="003424EF"/>
    <w:rPr>
      <w:rFonts w:ascii="Cambria" w:eastAsia="Times New Roman" w:hAnsi="Cambria" w:cs="Times New Roman"/>
      <w:b/>
      <w:sz w:val="26"/>
      <w:szCs w:val="20"/>
      <w:lang w:eastAsia="ko-KR"/>
    </w:rPr>
  </w:style>
  <w:style w:type="character" w:customStyle="1" w:styleId="60">
    <w:name w:val="Заголовок 6 Знак"/>
    <w:aliases w:val="H6 Знак1"/>
    <w:basedOn w:val="a0"/>
    <w:link w:val="6"/>
    <w:uiPriority w:val="9"/>
    <w:rsid w:val="003424EF"/>
    <w:rPr>
      <w:rFonts w:ascii="Arial" w:eastAsia="MS Mincho" w:hAnsi="Arial" w:cs="Times New Roman"/>
      <w:i/>
      <w:szCs w:val="24"/>
    </w:rPr>
  </w:style>
  <w:style w:type="character" w:customStyle="1" w:styleId="70">
    <w:name w:val="Заголовок 7 Знак"/>
    <w:basedOn w:val="a0"/>
    <w:link w:val="7"/>
    <w:rsid w:val="003424EF"/>
    <w:rPr>
      <w:rFonts w:ascii="Arial" w:eastAsia="MS Mincho" w:hAnsi="Arial" w:cs="Times New Roman"/>
      <w:szCs w:val="24"/>
    </w:rPr>
  </w:style>
  <w:style w:type="character" w:customStyle="1" w:styleId="80">
    <w:name w:val="Заголовок 8 Знак"/>
    <w:basedOn w:val="a0"/>
    <w:link w:val="8"/>
    <w:rsid w:val="003424EF"/>
    <w:rPr>
      <w:rFonts w:ascii="Arial" w:eastAsia="MS Mincho" w:hAnsi="Arial" w:cs="Times New Roman"/>
      <w:i/>
      <w:szCs w:val="24"/>
    </w:rPr>
  </w:style>
  <w:style w:type="character" w:customStyle="1" w:styleId="90">
    <w:name w:val="Заголовок 9 Знак"/>
    <w:basedOn w:val="a0"/>
    <w:link w:val="9"/>
    <w:rsid w:val="003424EF"/>
    <w:rPr>
      <w:rFonts w:ascii="Arial" w:eastAsia="MS Mincho" w:hAnsi="Arial" w:cs="Times New Roman"/>
      <w:i/>
      <w:sz w:val="18"/>
      <w:szCs w:val="24"/>
    </w:rPr>
  </w:style>
  <w:style w:type="numbering" w:customStyle="1" w:styleId="11">
    <w:name w:val="Нет списка1"/>
    <w:next w:val="a2"/>
    <w:semiHidden/>
    <w:rsid w:val="003424EF"/>
  </w:style>
  <w:style w:type="character" w:styleId="a3">
    <w:name w:val="Strong"/>
    <w:qFormat/>
    <w:rsid w:val="003424EF"/>
    <w:rPr>
      <w:b/>
    </w:rPr>
  </w:style>
  <w:style w:type="paragraph" w:customStyle="1" w:styleId="ConsPlusNormal">
    <w:name w:val="ConsPlusNormal"/>
    <w:rsid w:val="003424E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424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
    <w:basedOn w:val="a"/>
    <w:link w:val="a5"/>
    <w:semiHidden/>
    <w:rsid w:val="003424EF"/>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4"/>
    <w:basedOn w:val="a0"/>
    <w:link w:val="a4"/>
    <w:semiHidden/>
    <w:rsid w:val="003424EF"/>
    <w:rPr>
      <w:rFonts w:ascii="Times New Roman" w:eastAsia="Times New Roman" w:hAnsi="Times New Roman" w:cs="Times New Roman"/>
      <w:sz w:val="20"/>
      <w:szCs w:val="20"/>
      <w:lang w:eastAsia="ru-RU"/>
    </w:rPr>
  </w:style>
  <w:style w:type="character" w:styleId="a6">
    <w:name w:val="footnote reference"/>
    <w:semiHidden/>
    <w:rsid w:val="003424EF"/>
    <w:rPr>
      <w:rFonts w:cs="Times New Roman"/>
      <w:vertAlign w:val="superscript"/>
    </w:rPr>
  </w:style>
  <w:style w:type="character" w:styleId="a7">
    <w:name w:val="Hyperlink"/>
    <w:uiPriority w:val="99"/>
    <w:rsid w:val="003424EF"/>
    <w:rPr>
      <w:rFonts w:cs="Times New Roman"/>
      <w:color w:val="0000FF"/>
      <w:u w:val="single"/>
    </w:rPr>
  </w:style>
  <w:style w:type="character" w:customStyle="1" w:styleId="a8">
    <w:name w:val="Текст выноски Знак"/>
    <w:link w:val="a9"/>
    <w:uiPriority w:val="99"/>
    <w:locked/>
    <w:rsid w:val="003424EF"/>
    <w:rPr>
      <w:rFonts w:ascii="Arial" w:hAnsi="Arial" w:cs="Arial"/>
      <w:sz w:val="16"/>
      <w:szCs w:val="16"/>
      <w:lang w:val="x-none" w:eastAsia="ru-RU"/>
    </w:rPr>
  </w:style>
  <w:style w:type="paragraph" w:styleId="a9">
    <w:name w:val="Balloon Text"/>
    <w:basedOn w:val="a"/>
    <w:link w:val="a8"/>
    <w:uiPriority w:val="99"/>
    <w:rsid w:val="003424EF"/>
    <w:rPr>
      <w:rFonts w:ascii="Arial" w:eastAsiaTheme="minorHAnsi" w:hAnsi="Arial" w:cs="Arial"/>
      <w:sz w:val="16"/>
      <w:szCs w:val="16"/>
      <w:lang w:val="x-none"/>
    </w:rPr>
  </w:style>
  <w:style w:type="character" w:customStyle="1" w:styleId="12">
    <w:name w:val="Текст выноски Знак1"/>
    <w:basedOn w:val="a0"/>
    <w:uiPriority w:val="99"/>
    <w:semiHidden/>
    <w:rsid w:val="003424EF"/>
    <w:rPr>
      <w:rFonts w:ascii="Tahoma" w:eastAsia="Times New Roman" w:hAnsi="Tahoma" w:cs="Tahoma"/>
      <w:sz w:val="16"/>
      <w:szCs w:val="16"/>
      <w:lang w:eastAsia="ru-RU"/>
    </w:rPr>
  </w:style>
  <w:style w:type="character" w:customStyle="1" w:styleId="aa">
    <w:name w:val="Нижний колонтитул Знак"/>
    <w:link w:val="ab"/>
    <w:uiPriority w:val="99"/>
    <w:locked/>
    <w:rsid w:val="003424EF"/>
    <w:rPr>
      <w:rFonts w:ascii="Calibri" w:eastAsia="Times New Roman" w:hAnsi="Calibri" w:cs="Times New Roman"/>
    </w:rPr>
  </w:style>
  <w:style w:type="paragraph" w:styleId="ab">
    <w:name w:val="footer"/>
    <w:basedOn w:val="a"/>
    <w:link w:val="aa"/>
    <w:uiPriority w:val="99"/>
    <w:rsid w:val="003424EF"/>
    <w:pPr>
      <w:tabs>
        <w:tab w:val="center" w:pos="4677"/>
        <w:tab w:val="right" w:pos="9355"/>
      </w:tabs>
      <w:spacing w:after="200" w:line="276" w:lineRule="auto"/>
    </w:pPr>
    <w:rPr>
      <w:rFonts w:ascii="Calibri" w:hAnsi="Calibri"/>
      <w:sz w:val="22"/>
      <w:szCs w:val="22"/>
      <w:lang w:eastAsia="en-US"/>
    </w:rPr>
  </w:style>
  <w:style w:type="character" w:customStyle="1" w:styleId="13">
    <w:name w:val="Нижний колонтитул Знак1"/>
    <w:basedOn w:val="a0"/>
    <w:semiHidden/>
    <w:rsid w:val="003424EF"/>
    <w:rPr>
      <w:rFonts w:ascii="Times New Roman" w:eastAsia="Times New Roman" w:hAnsi="Times New Roman" w:cs="Times New Roman"/>
      <w:sz w:val="24"/>
      <w:szCs w:val="24"/>
      <w:lang w:eastAsia="ru-RU"/>
    </w:rPr>
  </w:style>
  <w:style w:type="paragraph" w:styleId="ac">
    <w:name w:val="header"/>
    <w:basedOn w:val="a"/>
    <w:link w:val="ad"/>
    <w:uiPriority w:val="99"/>
    <w:rsid w:val="003424EF"/>
    <w:pPr>
      <w:tabs>
        <w:tab w:val="center" w:pos="4677"/>
        <w:tab w:val="right" w:pos="9355"/>
      </w:tabs>
    </w:pPr>
  </w:style>
  <w:style w:type="character" w:customStyle="1" w:styleId="ad">
    <w:name w:val="Верхний колонтитул Знак"/>
    <w:basedOn w:val="a0"/>
    <w:link w:val="ac"/>
    <w:uiPriority w:val="99"/>
    <w:rsid w:val="003424EF"/>
    <w:rPr>
      <w:rFonts w:ascii="Times New Roman" w:eastAsia="Times New Roman" w:hAnsi="Times New Roman" w:cs="Times New Roman"/>
      <w:sz w:val="24"/>
      <w:szCs w:val="24"/>
      <w:lang w:eastAsia="ru-RU"/>
    </w:rPr>
  </w:style>
  <w:style w:type="paragraph" w:customStyle="1" w:styleId="14">
    <w:name w:val="Абзац списка1"/>
    <w:basedOn w:val="a"/>
    <w:rsid w:val="003424EF"/>
    <w:pPr>
      <w:ind w:left="720"/>
      <w:contextualSpacing/>
    </w:pPr>
  </w:style>
  <w:style w:type="paragraph" w:customStyle="1" w:styleId="ConsPlusNonformat">
    <w:name w:val="ConsPlusNonforma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24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24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24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3424EF"/>
    <w:pPr>
      <w:keepNext/>
      <w:jc w:val="center"/>
    </w:pPr>
    <w:rPr>
      <w:rFonts w:ascii="TimesET" w:hAnsi="TimesET"/>
      <w:szCs w:val="20"/>
    </w:rPr>
  </w:style>
  <w:style w:type="paragraph" w:customStyle="1" w:styleId="21">
    <w:name w:val="заголовок 2"/>
    <w:basedOn w:val="a"/>
    <w:next w:val="a"/>
    <w:rsid w:val="003424EF"/>
    <w:pPr>
      <w:keepNext/>
      <w:jc w:val="both"/>
    </w:pPr>
    <w:rPr>
      <w:rFonts w:ascii="TimesEC" w:hAnsi="TimesEC"/>
      <w:szCs w:val="20"/>
    </w:rPr>
  </w:style>
  <w:style w:type="table" w:styleId="ae">
    <w:name w:val="Table Grid"/>
    <w:basedOn w:val="a1"/>
    <w:rsid w:val="003424E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3424EF"/>
    <w:pPr>
      <w:widowControl w:val="0"/>
      <w:jc w:val="both"/>
    </w:pPr>
    <w:rPr>
      <w:rFonts w:ascii="Tahoma" w:eastAsia="SimSun" w:hAnsi="Tahoma" w:cs="Tahoma"/>
      <w:kern w:val="2"/>
      <w:lang w:val="en-US" w:eastAsia="zh-CN"/>
    </w:rPr>
  </w:style>
  <w:style w:type="paragraph" w:customStyle="1" w:styleId="ConsPlusTextList1">
    <w:name w:val="ConsPlusTextList1"/>
    <w:rsid w:val="003424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Нижний колонтитул Знак2"/>
    <w:locked/>
    <w:rsid w:val="003424EF"/>
    <w:rPr>
      <w:rFonts w:ascii="Calibri" w:hAnsi="Calibri"/>
      <w:lang w:val="en-GB" w:eastAsia="x-none"/>
    </w:rPr>
  </w:style>
  <w:style w:type="paragraph" w:customStyle="1" w:styleId="Web">
    <w:name w:val="Обычный (Web)"/>
    <w:basedOn w:val="a"/>
    <w:rsid w:val="003424EF"/>
    <w:pPr>
      <w:spacing w:before="100" w:after="100"/>
    </w:pPr>
    <w:rPr>
      <w:rFonts w:ascii="Cambria" w:hAnsi="Cambria" w:cs="Cambria"/>
      <w:noProof/>
      <w:szCs w:val="20"/>
    </w:rPr>
  </w:style>
  <w:style w:type="paragraph" w:customStyle="1" w:styleId="af0">
    <w:name w:val="Таблицы (моноширинный)"/>
    <w:basedOn w:val="a"/>
    <w:next w:val="a"/>
    <w:rsid w:val="003424EF"/>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3424EF"/>
    <w:pPr>
      <w:spacing w:after="120" w:line="480" w:lineRule="auto"/>
    </w:pPr>
    <w:rPr>
      <w:rFonts w:ascii="Cambria" w:hAnsi="Cambria"/>
      <w:szCs w:val="20"/>
    </w:rPr>
  </w:style>
  <w:style w:type="character" w:customStyle="1" w:styleId="24">
    <w:name w:val="Основной текст 2 Знак"/>
    <w:basedOn w:val="a0"/>
    <w:link w:val="23"/>
    <w:rsid w:val="003424EF"/>
    <w:rPr>
      <w:rFonts w:ascii="Cambria" w:eastAsia="Times New Roman" w:hAnsi="Cambria" w:cs="Times New Roman"/>
      <w:sz w:val="24"/>
      <w:szCs w:val="20"/>
      <w:lang w:eastAsia="ru-RU"/>
    </w:rPr>
  </w:style>
  <w:style w:type="paragraph" w:customStyle="1" w:styleId="Standard">
    <w:name w:val="Standard"/>
    <w:rsid w:val="003424EF"/>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424EF"/>
    <w:pPr>
      <w:suppressLineNumbers/>
    </w:pPr>
  </w:style>
  <w:style w:type="paragraph" w:customStyle="1" w:styleId="consplusnormal0">
    <w:name w:val="consplusnormal"/>
    <w:basedOn w:val="a"/>
    <w:rsid w:val="003424EF"/>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3424EF"/>
    <w:rPr>
      <w:sz w:val="28"/>
      <w:lang w:val="x-none" w:eastAsia="x-none"/>
    </w:rPr>
  </w:style>
  <w:style w:type="character" w:styleId="af1">
    <w:name w:val="page number"/>
    <w:rsid w:val="003424EF"/>
    <w:rPr>
      <w:rFonts w:cs="Times New Roman"/>
    </w:rPr>
  </w:style>
  <w:style w:type="character" w:customStyle="1" w:styleId="230">
    <w:name w:val="Знак Знак23"/>
    <w:rsid w:val="003424EF"/>
    <w:rPr>
      <w:rFonts w:ascii="Cambria" w:hAnsi="Cambria"/>
      <w:b/>
      <w:caps/>
      <w:sz w:val="28"/>
      <w:lang w:val="en-US" w:eastAsia="x-none"/>
    </w:rPr>
  </w:style>
  <w:style w:type="character" w:customStyle="1" w:styleId="221">
    <w:name w:val="Знак Знак22"/>
    <w:rsid w:val="003424EF"/>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3424EF"/>
    <w:rPr>
      <w:b/>
      <w:sz w:val="24"/>
      <w:lang w:val="x-none" w:eastAsia="en-US"/>
    </w:rPr>
  </w:style>
  <w:style w:type="character" w:customStyle="1" w:styleId="H6">
    <w:name w:val="H6 Знак Знак"/>
    <w:rsid w:val="003424EF"/>
    <w:rPr>
      <w:rFonts w:ascii="Arial" w:hAnsi="Arial"/>
      <w:i/>
      <w:sz w:val="24"/>
      <w:lang w:val="x-none"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424EF"/>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3424EF"/>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424EF"/>
    <w:rPr>
      <w:rFonts w:ascii="Cambria" w:hAnsi="Cambria"/>
      <w:sz w:val="20"/>
      <w:lang w:val="x-none" w:eastAsia="ru-RU"/>
    </w:rPr>
  </w:style>
  <w:style w:type="paragraph" w:styleId="25">
    <w:name w:val="Body Text Indent 2"/>
    <w:aliases w:val="Знак1"/>
    <w:basedOn w:val="a"/>
    <w:link w:val="220"/>
    <w:uiPriority w:val="99"/>
    <w:rsid w:val="003424EF"/>
    <w:pPr>
      <w:tabs>
        <w:tab w:val="left" w:pos="709"/>
      </w:tabs>
      <w:ind w:firstLine="567"/>
      <w:jc w:val="both"/>
    </w:pPr>
    <w:rPr>
      <w:rFonts w:asciiTheme="minorHAnsi" w:eastAsiaTheme="minorHAnsi" w:hAnsiTheme="minorHAnsi" w:cstheme="minorBidi"/>
      <w:sz w:val="28"/>
      <w:szCs w:val="22"/>
      <w:lang w:val="x-none" w:eastAsia="x-none"/>
    </w:rPr>
  </w:style>
  <w:style w:type="character" w:customStyle="1" w:styleId="26">
    <w:name w:val="Основной текст с отступом 2 Знак"/>
    <w:aliases w:val="Знак1 Знак"/>
    <w:basedOn w:val="a0"/>
    <w:uiPriority w:val="99"/>
    <w:rsid w:val="003424EF"/>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1 Знак1"/>
    <w:semiHidden/>
    <w:rsid w:val="003424EF"/>
    <w:rPr>
      <w:sz w:val="20"/>
    </w:rPr>
  </w:style>
  <w:style w:type="character" w:customStyle="1" w:styleId="31">
    <w:name w:val="Основной текст Знак3"/>
    <w:aliases w:val="Основной текст1 Знак,Основной текст Знак Знак Знак,bt Знак"/>
    <w:link w:val="af3"/>
    <w:locked/>
    <w:rsid w:val="003424EF"/>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3424EF"/>
    <w:rPr>
      <w:rFonts w:ascii="Cambria" w:hAnsi="Cambria"/>
    </w:rPr>
  </w:style>
  <w:style w:type="paragraph" w:styleId="af3">
    <w:name w:val="Body Text"/>
    <w:aliases w:val="Основной текст1,Основной текст Знак Знак,bt"/>
    <w:basedOn w:val="a"/>
    <w:link w:val="31"/>
    <w:rsid w:val="003424EF"/>
    <w:pPr>
      <w:ind w:firstLine="709"/>
      <w:jc w:val="both"/>
    </w:pPr>
    <w:rPr>
      <w:rFonts w:asciiTheme="minorHAnsi" w:eastAsiaTheme="minorHAnsi" w:hAnsiTheme="minorHAnsi" w:cstheme="minorBidi"/>
      <w:b/>
      <w:sz w:val="40"/>
      <w:szCs w:val="22"/>
      <w:u w:val="single"/>
      <w:lang w:val="x-none" w:eastAsia="x-none"/>
    </w:rPr>
  </w:style>
  <w:style w:type="character" w:customStyle="1" w:styleId="af4">
    <w:name w:val="Основной текст Знак"/>
    <w:basedOn w:val="a0"/>
    <w:semiHidden/>
    <w:rsid w:val="003424EF"/>
    <w:rPr>
      <w:rFonts w:ascii="Times New Roman" w:eastAsia="Times New Roman" w:hAnsi="Times New Roman" w:cs="Times New Roman"/>
      <w:sz w:val="24"/>
      <w:szCs w:val="24"/>
      <w:lang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3424EF"/>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3424EF"/>
    <w:rPr>
      <w:sz w:val="20"/>
    </w:rPr>
  </w:style>
  <w:style w:type="character" w:customStyle="1" w:styleId="32">
    <w:name w:val="Основной текст с отступом 3 Знак2"/>
    <w:link w:val="33"/>
    <w:locked/>
    <w:rsid w:val="003424EF"/>
    <w:rPr>
      <w:rFonts w:eastAsia="MS Mincho"/>
      <w:sz w:val="16"/>
    </w:rPr>
  </w:style>
  <w:style w:type="paragraph" w:customStyle="1" w:styleId="18">
    <w:name w:val="Абзац списка1"/>
    <w:basedOn w:val="a"/>
    <w:rsid w:val="003424EF"/>
    <w:pPr>
      <w:spacing w:after="200" w:line="276" w:lineRule="auto"/>
      <w:ind w:left="720"/>
      <w:contextualSpacing/>
    </w:pPr>
    <w:rPr>
      <w:rFonts w:ascii="Calibri" w:hAnsi="Calibri"/>
      <w:sz w:val="22"/>
      <w:szCs w:val="22"/>
      <w:lang w:eastAsia="en-US"/>
    </w:rPr>
  </w:style>
  <w:style w:type="paragraph" w:styleId="af5">
    <w:name w:val="Normal (Web)"/>
    <w:basedOn w:val="a"/>
    <w:rsid w:val="003424EF"/>
    <w:pPr>
      <w:spacing w:before="100" w:beforeAutospacing="1" w:after="100" w:afterAutospacing="1"/>
    </w:pPr>
    <w:rPr>
      <w:rFonts w:ascii="Cambria" w:hAnsi="Cambria" w:cs="Cambria"/>
    </w:rPr>
  </w:style>
  <w:style w:type="paragraph" w:customStyle="1" w:styleId="af6">
    <w:name w:val="Таблица"/>
    <w:basedOn w:val="a"/>
    <w:qFormat/>
    <w:rsid w:val="003424EF"/>
    <w:pPr>
      <w:jc w:val="center"/>
    </w:pPr>
    <w:rPr>
      <w:rFonts w:ascii="Cambria" w:eastAsia="MS Mincho" w:hAnsi="Cambria" w:cs="Cambria"/>
      <w:b/>
      <w:sz w:val="28"/>
      <w:szCs w:val="28"/>
    </w:rPr>
  </w:style>
  <w:style w:type="paragraph" w:styleId="33">
    <w:name w:val="Body Text Indent 3"/>
    <w:basedOn w:val="a"/>
    <w:link w:val="32"/>
    <w:uiPriority w:val="99"/>
    <w:rsid w:val="003424EF"/>
    <w:pPr>
      <w:spacing w:after="120"/>
      <w:ind w:left="283"/>
      <w:jc w:val="both"/>
    </w:pPr>
    <w:rPr>
      <w:rFonts w:asciiTheme="minorHAnsi" w:eastAsia="MS Mincho" w:hAnsiTheme="minorHAnsi" w:cstheme="minorBidi"/>
      <w:sz w:val="16"/>
      <w:szCs w:val="22"/>
      <w:lang w:eastAsia="en-US"/>
    </w:rPr>
  </w:style>
  <w:style w:type="character" w:customStyle="1" w:styleId="34">
    <w:name w:val="Основной текст с отступом 3 Знак"/>
    <w:basedOn w:val="a0"/>
    <w:uiPriority w:val="99"/>
    <w:rsid w:val="003424EF"/>
    <w:rPr>
      <w:rFonts w:ascii="Times New Roman" w:eastAsia="Times New Roman" w:hAnsi="Times New Roman" w:cs="Times New Roman"/>
      <w:sz w:val="16"/>
      <w:szCs w:val="16"/>
      <w:lang w:eastAsia="ru-RU"/>
    </w:rPr>
  </w:style>
  <w:style w:type="character" w:customStyle="1" w:styleId="310">
    <w:name w:val="Основной текст с отступом 3 Знак1"/>
    <w:semiHidden/>
    <w:rsid w:val="003424EF"/>
    <w:rPr>
      <w:sz w:val="16"/>
    </w:rPr>
  </w:style>
  <w:style w:type="paragraph" w:customStyle="1" w:styleId="19">
    <w:name w:val="Без интервала1"/>
    <w:qFormat/>
    <w:rsid w:val="003424EF"/>
    <w:pPr>
      <w:suppressAutoHyphens/>
      <w:spacing w:after="0" w:line="240" w:lineRule="auto"/>
    </w:pPr>
    <w:rPr>
      <w:rFonts w:ascii="MS Mincho" w:eastAsia="MS Mincho" w:hAnsi="Times New Roman" w:cs="Cambria"/>
      <w:lang w:eastAsia="ar-SA"/>
    </w:rPr>
  </w:style>
  <w:style w:type="paragraph" w:customStyle="1" w:styleId="af7">
    <w:name w:val="Ст. без интервала"/>
    <w:basedOn w:val="28"/>
    <w:qFormat/>
    <w:rsid w:val="003424EF"/>
    <w:pPr>
      <w:suppressAutoHyphens w:val="0"/>
      <w:ind w:firstLine="709"/>
      <w:jc w:val="both"/>
    </w:pPr>
    <w:rPr>
      <w:rFonts w:ascii="Cambria" w:hAnsi="Cambria"/>
      <w:sz w:val="28"/>
      <w:szCs w:val="28"/>
      <w:lang w:eastAsia="en-US"/>
    </w:rPr>
  </w:style>
  <w:style w:type="paragraph" w:customStyle="1" w:styleId="28">
    <w:name w:val="Без интервала2"/>
    <w:qFormat/>
    <w:rsid w:val="003424EF"/>
    <w:pPr>
      <w:suppressAutoHyphens/>
      <w:spacing w:after="0" w:line="240" w:lineRule="auto"/>
    </w:pPr>
    <w:rPr>
      <w:rFonts w:ascii="MS Mincho" w:eastAsia="MS Mincho" w:hAnsi="Times New Roman" w:cs="Cambria"/>
      <w:lang w:eastAsia="ar-SA"/>
    </w:rPr>
  </w:style>
  <w:style w:type="character" w:customStyle="1" w:styleId="29">
    <w:name w:val="Основной текст 2 Знак Знак Знак"/>
    <w:rsid w:val="003424EF"/>
  </w:style>
  <w:style w:type="paragraph" w:customStyle="1" w:styleId="314">
    <w:name w:val="Основной текст с отступом 3 + 14 пт"/>
    <w:aliases w:val="По ширине,Слева:  0 см,Первая строка: ..."/>
    <w:basedOn w:val="33"/>
    <w:rsid w:val="003424EF"/>
    <w:pPr>
      <w:ind w:left="0" w:firstLine="540"/>
    </w:pPr>
    <w:rPr>
      <w:rFonts w:eastAsia="Times New Roman"/>
      <w:bCs/>
      <w:sz w:val="28"/>
      <w:szCs w:val="28"/>
    </w:rPr>
  </w:style>
  <w:style w:type="paragraph" w:customStyle="1" w:styleId="TimesNewRoman">
    <w:name w:val="Times New Roman"/>
    <w:basedOn w:val="a"/>
    <w:rsid w:val="003424EF"/>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3424EF"/>
    <w:pPr>
      <w:spacing w:before="100" w:beforeAutospacing="1" w:after="100" w:afterAutospacing="1"/>
    </w:pPr>
    <w:rPr>
      <w:rFonts w:ascii="Cambria" w:hAnsi="Cambria" w:cs="Cambria"/>
      <w:sz w:val="21"/>
      <w:szCs w:val="21"/>
    </w:rPr>
  </w:style>
  <w:style w:type="character" w:customStyle="1" w:styleId="af8">
    <w:name w:val="Цветовое выделение"/>
    <w:rsid w:val="003424EF"/>
    <w:rPr>
      <w:b/>
      <w:color w:val="000080"/>
    </w:rPr>
  </w:style>
  <w:style w:type="paragraph" w:styleId="af9">
    <w:name w:val="Title"/>
    <w:basedOn w:val="a"/>
    <w:link w:val="afa"/>
    <w:qFormat/>
    <w:rsid w:val="003424EF"/>
    <w:pPr>
      <w:jc w:val="center"/>
    </w:pPr>
    <w:rPr>
      <w:rFonts w:ascii="Cambria" w:hAnsi="Cambria"/>
      <w:b/>
      <w:sz w:val="28"/>
      <w:szCs w:val="20"/>
    </w:rPr>
  </w:style>
  <w:style w:type="character" w:customStyle="1" w:styleId="afa">
    <w:name w:val="Название Знак"/>
    <w:basedOn w:val="a0"/>
    <w:link w:val="af9"/>
    <w:rsid w:val="003424EF"/>
    <w:rPr>
      <w:rFonts w:ascii="Cambria" w:eastAsia="Times New Roman" w:hAnsi="Cambria" w:cs="Times New Roman"/>
      <w:b/>
      <w:sz w:val="28"/>
      <w:szCs w:val="20"/>
      <w:lang w:eastAsia="ru-RU"/>
    </w:rPr>
  </w:style>
  <w:style w:type="character" w:customStyle="1" w:styleId="302">
    <w:name w:val="Знак Знак302"/>
    <w:locked/>
    <w:rsid w:val="003424EF"/>
    <w:rPr>
      <w:rFonts w:ascii="Calibri" w:hAnsi="Calibri"/>
      <w:b/>
      <w:i/>
      <w:sz w:val="28"/>
      <w:lang w:val="ru-RU" w:eastAsia="ru-RU"/>
    </w:rPr>
  </w:style>
  <w:style w:type="character" w:customStyle="1" w:styleId="300">
    <w:name w:val="Знак Знак30"/>
    <w:locked/>
    <w:rsid w:val="003424EF"/>
    <w:rPr>
      <w:rFonts w:ascii="Calibri" w:hAnsi="Calibri"/>
      <w:b/>
      <w:i/>
      <w:sz w:val="28"/>
      <w:lang w:val="ru-RU" w:eastAsia="ru-RU"/>
    </w:rPr>
  </w:style>
  <w:style w:type="paragraph" w:styleId="afb">
    <w:name w:val="Body Text Indent"/>
    <w:basedOn w:val="a"/>
    <w:link w:val="afc"/>
    <w:uiPriority w:val="99"/>
    <w:rsid w:val="003424EF"/>
    <w:pPr>
      <w:ind w:left="1980" w:hanging="1271"/>
      <w:jc w:val="both"/>
    </w:pPr>
    <w:rPr>
      <w:rFonts w:ascii="Cambria" w:hAnsi="Cambria"/>
      <w:szCs w:val="20"/>
      <w:lang w:val="en-AU"/>
    </w:rPr>
  </w:style>
  <w:style w:type="character" w:customStyle="1" w:styleId="afc">
    <w:name w:val="Основной текст с отступом Знак"/>
    <w:basedOn w:val="a0"/>
    <w:link w:val="afb"/>
    <w:uiPriority w:val="99"/>
    <w:rsid w:val="003424EF"/>
    <w:rPr>
      <w:rFonts w:ascii="Cambria" w:eastAsia="Times New Roman" w:hAnsi="Cambria" w:cs="Times New Roman"/>
      <w:sz w:val="24"/>
      <w:szCs w:val="20"/>
      <w:lang w:val="en-AU" w:eastAsia="ru-RU"/>
    </w:rPr>
  </w:style>
  <w:style w:type="character" w:customStyle="1" w:styleId="163">
    <w:name w:val="Знак Знак163"/>
    <w:locked/>
    <w:rsid w:val="003424EF"/>
    <w:rPr>
      <w:b/>
      <w:sz w:val="26"/>
      <w:lang w:val="ru-RU" w:eastAsia="ru-RU"/>
    </w:rPr>
  </w:style>
  <w:style w:type="paragraph" w:customStyle="1" w:styleId="afd">
    <w:name w:val="Прижатый влево"/>
    <w:basedOn w:val="a"/>
    <w:next w:val="a"/>
    <w:rsid w:val="003424EF"/>
    <w:pPr>
      <w:autoSpaceDE w:val="0"/>
      <w:autoSpaceDN w:val="0"/>
      <w:adjustRightInd w:val="0"/>
    </w:pPr>
    <w:rPr>
      <w:rFonts w:ascii="Calibri" w:hAnsi="Calibri" w:cs="Calibri"/>
    </w:rPr>
  </w:style>
  <w:style w:type="paragraph" w:customStyle="1" w:styleId="Default">
    <w:name w:val="Default"/>
    <w:rsid w:val="003424EF"/>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3424EF"/>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paragraph" w:customStyle="1" w:styleId="afe">
    <w:name w:val="Нормальный (таблица)"/>
    <w:basedOn w:val="a"/>
    <w:next w:val="a"/>
    <w:rsid w:val="003424EF"/>
    <w:pPr>
      <w:widowControl w:val="0"/>
      <w:autoSpaceDE w:val="0"/>
      <w:autoSpaceDN w:val="0"/>
      <w:adjustRightInd w:val="0"/>
      <w:jc w:val="both"/>
    </w:pPr>
    <w:rPr>
      <w:rFonts w:ascii="Calibri" w:eastAsia="MS Mincho" w:hAnsi="Calibri" w:cs="Calibri"/>
    </w:rPr>
  </w:style>
  <w:style w:type="character" w:customStyle="1" w:styleId="153">
    <w:name w:val="Знак Знак153"/>
    <w:rsid w:val="003424EF"/>
    <w:rPr>
      <w:rFonts w:ascii="Courier New" w:hAnsi="Courier New"/>
      <w:sz w:val="16"/>
      <w:lang w:val="x-none" w:eastAsia="ko-KR"/>
    </w:rPr>
  </w:style>
  <w:style w:type="character" w:customStyle="1" w:styleId="203">
    <w:name w:val="Знак Знак203"/>
    <w:rsid w:val="003424EF"/>
    <w:rPr>
      <w:sz w:val="24"/>
    </w:rPr>
  </w:style>
  <w:style w:type="character" w:customStyle="1" w:styleId="290">
    <w:name w:val="Знак Знак29"/>
    <w:rsid w:val="003424EF"/>
    <w:rPr>
      <w:rFonts w:eastAsia="Times New Roman"/>
      <w:b/>
      <w:color w:val="000000"/>
      <w:sz w:val="26"/>
      <w:lang w:val="x-none" w:eastAsia="ko-KR"/>
    </w:rPr>
  </w:style>
  <w:style w:type="character" w:customStyle="1" w:styleId="280">
    <w:name w:val="Знак Знак28"/>
    <w:rsid w:val="003424EF"/>
    <w:rPr>
      <w:rFonts w:eastAsia="Times New Roman"/>
      <w:b/>
      <w:sz w:val="26"/>
      <w:lang w:val="x-none" w:eastAsia="ko-KR"/>
    </w:rPr>
  </w:style>
  <w:style w:type="character" w:customStyle="1" w:styleId="311">
    <w:name w:val="Знак Знак31"/>
    <w:rsid w:val="003424EF"/>
    <w:rPr>
      <w:b/>
      <w:sz w:val="22"/>
    </w:rPr>
  </w:style>
  <w:style w:type="character" w:customStyle="1" w:styleId="H31">
    <w:name w:val="H3 Знак1"/>
    <w:aliases w:val="&quot;Сапфир&quot; Знак Знак1"/>
    <w:rsid w:val="003424EF"/>
    <w:rPr>
      <w:rFonts w:ascii="MS Mincho" w:eastAsia="MS Mincho" w:hAnsi="MS Mincho"/>
      <w:b/>
      <w:sz w:val="24"/>
      <w:lang w:val="x-none" w:eastAsia="en-US"/>
    </w:rPr>
  </w:style>
  <w:style w:type="character" w:customStyle="1" w:styleId="H61">
    <w:name w:val="H6 Знак Знак1"/>
    <w:rsid w:val="003424EF"/>
    <w:rPr>
      <w:rFonts w:ascii="Arial" w:eastAsia="MS Mincho" w:hAnsi="Arial"/>
      <w:i/>
      <w:sz w:val="24"/>
      <w:lang w:val="x-none" w:eastAsia="en-US"/>
    </w:rPr>
  </w:style>
  <w:style w:type="character" w:customStyle="1" w:styleId="270">
    <w:name w:val="Знак Знак27"/>
    <w:rsid w:val="003424EF"/>
    <w:rPr>
      <w:rFonts w:ascii="Arial" w:eastAsia="MS Mincho" w:hAnsi="Arial"/>
      <w:sz w:val="24"/>
      <w:lang w:val="x-none" w:eastAsia="en-US"/>
    </w:rPr>
  </w:style>
  <w:style w:type="character" w:customStyle="1" w:styleId="260">
    <w:name w:val="Знак Знак26"/>
    <w:rsid w:val="003424EF"/>
    <w:rPr>
      <w:rFonts w:ascii="Arial" w:eastAsia="MS Mincho" w:hAnsi="Arial"/>
      <w:i/>
      <w:sz w:val="24"/>
      <w:lang w:val="x-none" w:eastAsia="en-US"/>
    </w:rPr>
  </w:style>
  <w:style w:type="character" w:customStyle="1" w:styleId="250">
    <w:name w:val="Знак Знак25"/>
    <w:rsid w:val="003424EF"/>
    <w:rPr>
      <w:rFonts w:ascii="Arial" w:eastAsia="MS Mincho" w:hAnsi="Arial"/>
      <w:i/>
      <w:sz w:val="24"/>
      <w:lang w:val="x-none" w:eastAsia="en-US"/>
    </w:rPr>
  </w:style>
  <w:style w:type="character" w:customStyle="1" w:styleId="213">
    <w:name w:val="Знак Знак213"/>
    <w:rsid w:val="003424EF"/>
    <w:rPr>
      <w:rFonts w:ascii="Calibri" w:hAnsi="Calibri"/>
      <w:lang w:val="en-GB" w:eastAsia="x-none"/>
    </w:rPr>
  </w:style>
  <w:style w:type="character" w:customStyle="1" w:styleId="55">
    <w:name w:val="Знак Знак55"/>
    <w:rsid w:val="003424EF"/>
    <w:rPr>
      <w:sz w:val="24"/>
      <w:lang w:val="ru-RU" w:eastAsia="ru-RU"/>
    </w:rPr>
  </w:style>
  <w:style w:type="character" w:customStyle="1" w:styleId="62">
    <w:name w:val="Знак Знак62"/>
    <w:rsid w:val="003424EF"/>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424EF"/>
    <w:rPr>
      <w:rFonts w:eastAsia="Times New Roman"/>
      <w:lang w:val="x-none" w:eastAsia="ko-KR"/>
    </w:rPr>
  </w:style>
  <w:style w:type="paragraph" w:customStyle="1" w:styleId="BodyText22">
    <w:name w:val="Body Text 22"/>
    <w:basedOn w:val="a"/>
    <w:rsid w:val="003424EF"/>
    <w:pPr>
      <w:ind w:firstLine="709"/>
      <w:jc w:val="both"/>
    </w:pPr>
    <w:rPr>
      <w:rFonts w:ascii="Cambria" w:hAnsi="Cambria" w:cs="Cambria"/>
      <w:szCs w:val="20"/>
    </w:rPr>
  </w:style>
  <w:style w:type="character" w:customStyle="1" w:styleId="61">
    <w:name w:val="Знак Знак6"/>
    <w:rsid w:val="003424EF"/>
    <w:rPr>
      <w:b/>
      <w:sz w:val="36"/>
      <w:lang w:val="ru-RU" w:eastAsia="ru-RU"/>
    </w:rPr>
  </w:style>
  <w:style w:type="paragraph" w:customStyle="1" w:styleId="Point">
    <w:name w:val="Point"/>
    <w:basedOn w:val="a"/>
    <w:rsid w:val="003424EF"/>
    <w:pPr>
      <w:spacing w:before="120" w:line="288" w:lineRule="auto"/>
      <w:ind w:firstLine="720"/>
      <w:jc w:val="both"/>
    </w:pPr>
    <w:rPr>
      <w:rFonts w:ascii="Cambria" w:hAnsi="Cambria" w:cs="Cambria"/>
    </w:rPr>
  </w:style>
  <w:style w:type="character" w:customStyle="1" w:styleId="PointChar">
    <w:name w:val="Point Char"/>
    <w:rsid w:val="003424EF"/>
    <w:rPr>
      <w:sz w:val="24"/>
      <w:lang w:val="ru-RU" w:eastAsia="ru-RU"/>
    </w:rPr>
  </w:style>
  <w:style w:type="character" w:customStyle="1" w:styleId="51">
    <w:name w:val="Знак Знак5"/>
    <w:rsid w:val="003424EF"/>
    <w:rPr>
      <w:sz w:val="24"/>
      <w:lang w:val="ru-RU" w:eastAsia="ru-RU"/>
    </w:rPr>
  </w:style>
  <w:style w:type="character" w:customStyle="1" w:styleId="apple-style-span">
    <w:name w:val="apple-style-span"/>
    <w:rsid w:val="003424EF"/>
  </w:style>
  <w:style w:type="character" w:customStyle="1" w:styleId="215">
    <w:name w:val="Знак Знак215"/>
    <w:rsid w:val="003424EF"/>
    <w:rPr>
      <w:rFonts w:ascii="Calibri" w:hAnsi="Calibri"/>
      <w:lang w:val="en-GB" w:eastAsia="x-none"/>
    </w:rPr>
  </w:style>
  <w:style w:type="character" w:customStyle="1" w:styleId="143">
    <w:name w:val="Знак Знак143"/>
    <w:rsid w:val="003424EF"/>
    <w:rPr>
      <w:sz w:val="24"/>
      <w:lang w:val="en-AU" w:eastAsia="ru-RU"/>
    </w:rPr>
  </w:style>
  <w:style w:type="character" w:customStyle="1" w:styleId="apple-converted-space">
    <w:name w:val="apple-converted-space"/>
    <w:rsid w:val="003424EF"/>
  </w:style>
  <w:style w:type="paragraph" w:customStyle="1" w:styleId="std">
    <w:name w:val="std"/>
    <w:basedOn w:val="a"/>
    <w:rsid w:val="003424EF"/>
    <w:rPr>
      <w:rFonts w:ascii="Cambria" w:hAnsi="Cambria" w:cs="Cambria"/>
    </w:rPr>
  </w:style>
  <w:style w:type="character" w:customStyle="1" w:styleId="111">
    <w:name w:val="Основной текст1 Знак11"/>
    <w:aliases w:val="Основной текст Знак Знак Знак11,bt Знак Знак"/>
    <w:rsid w:val="003424EF"/>
    <w:rPr>
      <w:b/>
      <w:sz w:val="40"/>
      <w:u w:val="single"/>
      <w:lang w:val="x-none" w:eastAsia="x-none"/>
    </w:rPr>
  </w:style>
  <w:style w:type="paragraph" w:customStyle="1" w:styleId="ConsNormal">
    <w:name w:val="ConsNormal"/>
    <w:rsid w:val="003424EF"/>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paragraph" w:styleId="aff">
    <w:name w:val="Subtitle"/>
    <w:basedOn w:val="a"/>
    <w:link w:val="aff0"/>
    <w:qFormat/>
    <w:rsid w:val="003424EF"/>
    <w:pPr>
      <w:jc w:val="center"/>
    </w:pPr>
    <w:rPr>
      <w:rFonts w:ascii="Cambria" w:hAnsi="Cambria"/>
      <w:b/>
      <w:sz w:val="17"/>
      <w:szCs w:val="20"/>
    </w:rPr>
  </w:style>
  <w:style w:type="character" w:customStyle="1" w:styleId="aff0">
    <w:name w:val="Подзаголовок Знак"/>
    <w:basedOn w:val="a0"/>
    <w:link w:val="aff"/>
    <w:rsid w:val="003424EF"/>
    <w:rPr>
      <w:rFonts w:ascii="Cambria" w:eastAsia="Times New Roman" w:hAnsi="Cambria" w:cs="Times New Roman"/>
      <w:b/>
      <w:sz w:val="17"/>
      <w:szCs w:val="20"/>
      <w:lang w:eastAsia="ru-RU"/>
    </w:rPr>
  </w:style>
  <w:style w:type="character" w:customStyle="1" w:styleId="132">
    <w:name w:val="Знак Знак132"/>
    <w:rsid w:val="003424EF"/>
    <w:rPr>
      <w:b/>
      <w:sz w:val="17"/>
    </w:rPr>
  </w:style>
  <w:style w:type="character" w:customStyle="1" w:styleId="133">
    <w:name w:val="Знак Знак133"/>
    <w:rsid w:val="003424EF"/>
    <w:rPr>
      <w:b/>
      <w:sz w:val="17"/>
    </w:rPr>
  </w:style>
  <w:style w:type="paragraph" w:customStyle="1" w:styleId="BodyText21">
    <w:name w:val="Body Text 2.Основной текст 1"/>
    <w:basedOn w:val="a"/>
    <w:rsid w:val="003424EF"/>
    <w:pPr>
      <w:ind w:firstLine="720"/>
      <w:jc w:val="both"/>
    </w:pPr>
    <w:rPr>
      <w:rFonts w:ascii="Cambria" w:hAnsi="Cambria" w:cs="Cambria"/>
      <w:sz w:val="28"/>
      <w:szCs w:val="20"/>
    </w:rPr>
  </w:style>
  <w:style w:type="character" w:customStyle="1" w:styleId="173">
    <w:name w:val="Знак Знак173"/>
    <w:rsid w:val="003424EF"/>
    <w:rPr>
      <w:b/>
      <w:sz w:val="28"/>
    </w:rPr>
  </w:style>
  <w:style w:type="character" w:customStyle="1" w:styleId="193">
    <w:name w:val="Знак Знак193"/>
    <w:rsid w:val="003424EF"/>
    <w:rPr>
      <w:sz w:val="28"/>
      <w:lang w:val="x-none" w:eastAsia="x-none"/>
    </w:rPr>
  </w:style>
  <w:style w:type="character" w:customStyle="1" w:styleId="35">
    <w:name w:val="Знак Знак3"/>
    <w:rsid w:val="003424EF"/>
    <w:rPr>
      <w:sz w:val="24"/>
      <w:lang w:val="ru-RU" w:eastAsia="ru-RU"/>
    </w:rPr>
  </w:style>
  <w:style w:type="paragraph" w:customStyle="1" w:styleId="aff1">
    <w:name w:val="Скобки буквы"/>
    <w:basedOn w:val="a"/>
    <w:rsid w:val="003424EF"/>
    <w:pPr>
      <w:tabs>
        <w:tab w:val="num" w:pos="360"/>
      </w:tabs>
      <w:ind w:left="360" w:hanging="360"/>
    </w:pPr>
    <w:rPr>
      <w:rFonts w:ascii="Cambria" w:hAnsi="Cambria" w:cs="Cambria"/>
      <w:sz w:val="20"/>
      <w:szCs w:val="20"/>
      <w:lang w:eastAsia="en-US"/>
    </w:rPr>
  </w:style>
  <w:style w:type="character" w:customStyle="1" w:styleId="183">
    <w:name w:val="Знак Знак183"/>
    <w:rsid w:val="003424EF"/>
    <w:rPr>
      <w:rFonts w:eastAsia="MS Mincho"/>
      <w:sz w:val="16"/>
    </w:rPr>
  </w:style>
  <w:style w:type="paragraph" w:styleId="36">
    <w:name w:val="Body Text 3"/>
    <w:basedOn w:val="a"/>
    <w:link w:val="37"/>
    <w:semiHidden/>
    <w:rsid w:val="003424EF"/>
    <w:pPr>
      <w:jc w:val="both"/>
    </w:pPr>
    <w:rPr>
      <w:rFonts w:ascii="Cambria" w:hAnsi="Cambria"/>
      <w:szCs w:val="20"/>
      <w:lang w:eastAsia="en-US"/>
    </w:rPr>
  </w:style>
  <w:style w:type="character" w:customStyle="1" w:styleId="37">
    <w:name w:val="Основной текст 3 Знак"/>
    <w:basedOn w:val="a0"/>
    <w:link w:val="36"/>
    <w:semiHidden/>
    <w:rsid w:val="003424EF"/>
    <w:rPr>
      <w:rFonts w:ascii="Cambria" w:eastAsia="Times New Roman" w:hAnsi="Cambria" w:cs="Times New Roman"/>
      <w:sz w:val="24"/>
      <w:szCs w:val="20"/>
    </w:rPr>
  </w:style>
  <w:style w:type="character" w:customStyle="1" w:styleId="122">
    <w:name w:val="Знак Знак122"/>
    <w:rsid w:val="003424EF"/>
    <w:rPr>
      <w:sz w:val="24"/>
      <w:lang w:val="x-none" w:eastAsia="en-US"/>
    </w:rPr>
  </w:style>
  <w:style w:type="character" w:customStyle="1" w:styleId="123">
    <w:name w:val="Знак Знак123"/>
    <w:rsid w:val="003424EF"/>
    <w:rPr>
      <w:sz w:val="24"/>
      <w:lang w:val="x-none" w:eastAsia="en-US"/>
    </w:rPr>
  </w:style>
  <w:style w:type="paragraph" w:customStyle="1" w:styleId="aff2">
    <w:name w:val="Заголовок текста"/>
    <w:rsid w:val="003424EF"/>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3424EF"/>
    <w:rPr>
      <w:sz w:val="24"/>
    </w:rPr>
  </w:style>
  <w:style w:type="paragraph" w:customStyle="1" w:styleId="aff3">
    <w:name w:val="Нумерованный абзац"/>
    <w:rsid w:val="003424EF"/>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4">
    <w:name w:val="Plain Text"/>
    <w:basedOn w:val="a"/>
    <w:link w:val="aff5"/>
    <w:semiHidden/>
    <w:rsid w:val="003424EF"/>
    <w:pPr>
      <w:tabs>
        <w:tab w:val="num" w:pos="1571"/>
      </w:tabs>
      <w:ind w:firstLine="720"/>
      <w:jc w:val="both"/>
    </w:pPr>
    <w:rPr>
      <w:rFonts w:ascii="Verdana" w:hAnsi="Verdana"/>
      <w:szCs w:val="20"/>
    </w:rPr>
  </w:style>
  <w:style w:type="character" w:customStyle="1" w:styleId="aff5">
    <w:name w:val="Текст Знак"/>
    <w:basedOn w:val="a0"/>
    <w:link w:val="aff4"/>
    <w:semiHidden/>
    <w:rsid w:val="003424EF"/>
    <w:rPr>
      <w:rFonts w:ascii="Verdana" w:eastAsia="Times New Roman" w:hAnsi="Verdana" w:cs="Times New Roman"/>
      <w:sz w:val="24"/>
      <w:szCs w:val="20"/>
      <w:lang w:eastAsia="ru-RU"/>
    </w:rPr>
  </w:style>
  <w:style w:type="character" w:customStyle="1" w:styleId="113">
    <w:name w:val="Знак Знак113"/>
    <w:rsid w:val="003424EF"/>
    <w:rPr>
      <w:rFonts w:ascii="Verdana" w:hAnsi="Verdana"/>
      <w:sz w:val="24"/>
    </w:rPr>
  </w:style>
  <w:style w:type="character" w:customStyle="1" w:styleId="115">
    <w:name w:val="Знак Знак115"/>
    <w:rsid w:val="003424EF"/>
    <w:rPr>
      <w:rFonts w:ascii="Verdana" w:hAnsi="Verdana"/>
      <w:sz w:val="24"/>
    </w:rPr>
  </w:style>
  <w:style w:type="paragraph" w:styleId="aff6">
    <w:name w:val="List Bullet"/>
    <w:basedOn w:val="af3"/>
    <w:autoRedefine/>
    <w:semiHidden/>
    <w:rsid w:val="003424EF"/>
    <w:pPr>
      <w:tabs>
        <w:tab w:val="num" w:pos="360"/>
      </w:tabs>
      <w:suppressAutoHyphens/>
      <w:ind w:left="1080" w:hanging="180"/>
    </w:pPr>
    <w:rPr>
      <w:szCs w:val="24"/>
    </w:rPr>
  </w:style>
  <w:style w:type="character" w:customStyle="1" w:styleId="2a">
    <w:name w:val="Знак Знак2"/>
    <w:rsid w:val="003424EF"/>
    <w:rPr>
      <w:rFonts w:ascii="SimSun" w:eastAsia="SimSun"/>
      <w:sz w:val="16"/>
      <w:lang w:val="ru-RU" w:eastAsia="ru-RU"/>
    </w:rPr>
  </w:style>
  <w:style w:type="paragraph" w:styleId="aff7">
    <w:name w:val="annotation text"/>
    <w:basedOn w:val="a"/>
    <w:link w:val="aff8"/>
    <w:semiHidden/>
    <w:rsid w:val="003424EF"/>
    <w:rPr>
      <w:rFonts w:ascii="Cambria" w:hAnsi="Cambria" w:cs="Cambria"/>
      <w:sz w:val="20"/>
      <w:szCs w:val="20"/>
    </w:rPr>
  </w:style>
  <w:style w:type="character" w:customStyle="1" w:styleId="aff8">
    <w:name w:val="Текст примечания Знак"/>
    <w:basedOn w:val="a0"/>
    <w:link w:val="aff7"/>
    <w:semiHidden/>
    <w:rsid w:val="003424EF"/>
    <w:rPr>
      <w:rFonts w:ascii="Cambria" w:eastAsia="Times New Roman" w:hAnsi="Cambria" w:cs="Cambria"/>
      <w:sz w:val="20"/>
      <w:szCs w:val="20"/>
      <w:lang w:eastAsia="ru-RU"/>
    </w:rPr>
  </w:style>
  <w:style w:type="character" w:customStyle="1" w:styleId="102">
    <w:name w:val="Знак Знак102"/>
    <w:rsid w:val="003424EF"/>
  </w:style>
  <w:style w:type="character" w:customStyle="1" w:styleId="103">
    <w:name w:val="Знак Знак103"/>
    <w:rsid w:val="003424EF"/>
  </w:style>
  <w:style w:type="character" w:customStyle="1" w:styleId="1a">
    <w:name w:val="Знак Знак1"/>
    <w:rsid w:val="003424EF"/>
    <w:rPr>
      <w:lang w:val="ru-RU" w:eastAsia="ru-RU"/>
    </w:rPr>
  </w:style>
  <w:style w:type="paragraph" w:styleId="aff9">
    <w:name w:val="annotation subject"/>
    <w:basedOn w:val="aff7"/>
    <w:next w:val="aff7"/>
    <w:link w:val="affa"/>
    <w:rsid w:val="003424EF"/>
    <w:rPr>
      <w:rFonts w:cs="Times New Roman"/>
      <w:b/>
    </w:rPr>
  </w:style>
  <w:style w:type="character" w:customStyle="1" w:styleId="affa">
    <w:name w:val="Тема примечания Знак"/>
    <w:basedOn w:val="aff8"/>
    <w:link w:val="aff9"/>
    <w:rsid w:val="003424EF"/>
    <w:rPr>
      <w:rFonts w:ascii="Cambria" w:eastAsia="Times New Roman" w:hAnsi="Cambria" w:cs="Times New Roman"/>
      <w:b/>
      <w:sz w:val="20"/>
      <w:szCs w:val="20"/>
      <w:lang w:eastAsia="ru-RU"/>
    </w:rPr>
  </w:style>
  <w:style w:type="character" w:customStyle="1" w:styleId="92">
    <w:name w:val="Знак Знак92"/>
    <w:rsid w:val="003424EF"/>
    <w:rPr>
      <w:b/>
    </w:rPr>
  </w:style>
  <w:style w:type="character" w:customStyle="1" w:styleId="93">
    <w:name w:val="Знак Знак93"/>
    <w:rsid w:val="003424EF"/>
    <w:rPr>
      <w:b/>
    </w:rPr>
  </w:style>
  <w:style w:type="character" w:customStyle="1" w:styleId="affb">
    <w:name w:val="Знак Знак"/>
    <w:rsid w:val="003424EF"/>
    <w:rPr>
      <w:b/>
      <w:lang w:val="ru-RU" w:eastAsia="ru-RU"/>
    </w:rPr>
  </w:style>
  <w:style w:type="character" w:customStyle="1" w:styleId="affc">
    <w:name w:val="Гипертекстовая ссылка"/>
    <w:rsid w:val="003424EF"/>
    <w:rPr>
      <w:b/>
      <w:color w:val="008000"/>
    </w:rPr>
  </w:style>
  <w:style w:type="paragraph" w:customStyle="1" w:styleId="rvps698610">
    <w:name w:val="rvps698610"/>
    <w:basedOn w:val="a"/>
    <w:rsid w:val="003424EF"/>
    <w:pPr>
      <w:spacing w:after="120"/>
      <w:ind w:right="240"/>
    </w:pPr>
    <w:rPr>
      <w:rFonts w:ascii="Tahoma" w:hAnsi="Tahoma" w:cs="Tahoma"/>
    </w:rPr>
  </w:style>
  <w:style w:type="paragraph" w:styleId="2b">
    <w:name w:val="List 2"/>
    <w:basedOn w:val="a"/>
    <w:semiHidden/>
    <w:rsid w:val="003424EF"/>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uiPriority w:val="99"/>
    <w:rsid w:val="0034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uiPriority w:val="99"/>
    <w:rsid w:val="003424EF"/>
    <w:rPr>
      <w:rFonts w:ascii="Verdana" w:eastAsia="Times New Roman" w:hAnsi="Verdana" w:cs="Times New Roman"/>
      <w:sz w:val="16"/>
      <w:szCs w:val="20"/>
      <w:lang w:eastAsia="ar-SA"/>
    </w:rPr>
  </w:style>
  <w:style w:type="character" w:customStyle="1" w:styleId="82">
    <w:name w:val="Знак Знак82"/>
    <w:rsid w:val="003424EF"/>
    <w:rPr>
      <w:rFonts w:ascii="Verdana" w:hAnsi="Verdana"/>
      <w:sz w:val="16"/>
      <w:lang w:val="x-none" w:eastAsia="ar-SA" w:bidi="ar-SA"/>
    </w:rPr>
  </w:style>
  <w:style w:type="character" w:customStyle="1" w:styleId="83">
    <w:name w:val="Знак Знак83"/>
    <w:rsid w:val="003424EF"/>
    <w:rPr>
      <w:rFonts w:ascii="Verdana" w:hAnsi="Verdana"/>
      <w:sz w:val="16"/>
      <w:lang w:val="x-none" w:eastAsia="ar-SA" w:bidi="ar-SA"/>
    </w:rPr>
  </w:style>
  <w:style w:type="character" w:customStyle="1" w:styleId="data">
    <w:name w:val="data"/>
    <w:rsid w:val="003424EF"/>
  </w:style>
  <w:style w:type="character" w:customStyle="1" w:styleId="41">
    <w:name w:val="Знак Знак41"/>
    <w:rsid w:val="003424EF"/>
    <w:rPr>
      <w:rFonts w:eastAsia="Times New Roman"/>
      <w:sz w:val="24"/>
      <w:lang w:val="en-AU" w:eastAsia="x-none"/>
    </w:rPr>
  </w:style>
  <w:style w:type="paragraph" w:customStyle="1" w:styleId="38">
    <w:name w:val="Знак3"/>
    <w:basedOn w:val="a"/>
    <w:rsid w:val="003424EF"/>
    <w:rPr>
      <w:rFonts w:ascii="Calibri" w:hAnsi="Calibri" w:cs="Calibri"/>
      <w:sz w:val="20"/>
      <w:szCs w:val="20"/>
      <w:lang w:val="en-US" w:eastAsia="en-US"/>
    </w:rPr>
  </w:style>
  <w:style w:type="paragraph" w:customStyle="1" w:styleId="affd">
    <w:name w:val="раздилитель сноски"/>
    <w:basedOn w:val="a"/>
    <w:next w:val="a4"/>
    <w:rsid w:val="003424EF"/>
    <w:pPr>
      <w:spacing w:after="120"/>
      <w:jc w:val="both"/>
    </w:pPr>
    <w:rPr>
      <w:rFonts w:ascii="Cambria" w:hAnsi="Cambria" w:cs="Cambria"/>
      <w:szCs w:val="20"/>
      <w:lang w:val="en-US"/>
    </w:rPr>
  </w:style>
  <w:style w:type="paragraph" w:customStyle="1" w:styleId="1b">
    <w:name w:val="Стиль1"/>
    <w:rsid w:val="003424EF"/>
    <w:pPr>
      <w:widowControl w:val="0"/>
      <w:spacing w:after="0" w:line="240" w:lineRule="auto"/>
    </w:pPr>
    <w:rPr>
      <w:rFonts w:ascii="Cambria" w:eastAsia="Times New Roman" w:hAnsi="Cambria" w:cs="Cambria"/>
      <w:sz w:val="28"/>
      <w:szCs w:val="20"/>
      <w:lang w:eastAsia="ru-RU"/>
    </w:rPr>
  </w:style>
  <w:style w:type="paragraph" w:customStyle="1" w:styleId="affe">
    <w:name w:val="Знак Знак Знак Знак"/>
    <w:basedOn w:val="a"/>
    <w:rsid w:val="003424EF"/>
    <w:pPr>
      <w:spacing w:before="100" w:beforeAutospacing="1" w:after="100" w:afterAutospacing="1"/>
    </w:pPr>
    <w:rPr>
      <w:rFonts w:ascii="SimSun" w:eastAsia="SimSun" w:cs="SimSun"/>
      <w:sz w:val="20"/>
      <w:szCs w:val="20"/>
      <w:lang w:val="en-US" w:eastAsia="en-US"/>
    </w:rPr>
  </w:style>
  <w:style w:type="paragraph" w:customStyle="1" w:styleId="1c">
    <w:name w:val="Знак Знак Знак1"/>
    <w:basedOn w:val="a"/>
    <w:rsid w:val="003424EF"/>
    <w:pPr>
      <w:spacing w:after="160" w:line="240" w:lineRule="exact"/>
    </w:pPr>
    <w:rPr>
      <w:rFonts w:ascii="Calibri" w:hAnsi="Calibri" w:cs="Calibri"/>
      <w:sz w:val="20"/>
      <w:szCs w:val="20"/>
      <w:lang w:val="en-US" w:eastAsia="en-US"/>
    </w:rPr>
  </w:style>
  <w:style w:type="paragraph" w:customStyle="1" w:styleId="Style2">
    <w:name w:val="Style2"/>
    <w:basedOn w:val="a"/>
    <w:rsid w:val="003424EF"/>
    <w:pPr>
      <w:widowControl w:val="0"/>
      <w:autoSpaceDE w:val="0"/>
      <w:autoSpaceDN w:val="0"/>
      <w:adjustRightInd w:val="0"/>
    </w:pPr>
    <w:rPr>
      <w:rFonts w:ascii="Cambria" w:hAnsi="Cambria" w:cs="Cambria"/>
    </w:rPr>
  </w:style>
  <w:style w:type="paragraph" w:customStyle="1" w:styleId="Style3">
    <w:name w:val="Style3"/>
    <w:basedOn w:val="a"/>
    <w:rsid w:val="003424EF"/>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3424EF"/>
    <w:rPr>
      <w:rFonts w:ascii="Cambria" w:hAnsi="Cambria"/>
      <w:sz w:val="26"/>
    </w:rPr>
  </w:style>
  <w:style w:type="paragraph" w:styleId="afff">
    <w:name w:val="Block Text"/>
    <w:basedOn w:val="a"/>
    <w:semiHidden/>
    <w:rsid w:val="003424EF"/>
    <w:pPr>
      <w:ind w:left="-57" w:right="-57"/>
      <w:jc w:val="center"/>
    </w:pPr>
    <w:rPr>
      <w:rFonts w:ascii="Cambria" w:hAnsi="Cambria" w:cs="Cambria"/>
      <w:sz w:val="22"/>
      <w:szCs w:val="22"/>
    </w:rPr>
  </w:style>
  <w:style w:type="character" w:customStyle="1" w:styleId="610">
    <w:name w:val="Заголовок 6 Знак1"/>
    <w:aliases w:val="H6 Знак"/>
    <w:semiHidden/>
    <w:rsid w:val="003424EF"/>
    <w:rPr>
      <w:rFonts w:ascii="Tahoma" w:hAnsi="Tahoma"/>
      <w:i/>
      <w:color w:val="243F60"/>
      <w:sz w:val="24"/>
    </w:rPr>
  </w:style>
  <w:style w:type="paragraph" w:styleId="afff0">
    <w:name w:val="endnote text"/>
    <w:basedOn w:val="a"/>
    <w:link w:val="afff1"/>
    <w:semiHidden/>
    <w:rsid w:val="003424EF"/>
    <w:rPr>
      <w:rFonts w:ascii="Cambria" w:hAnsi="Cambria"/>
      <w:szCs w:val="20"/>
    </w:rPr>
  </w:style>
  <w:style w:type="character" w:customStyle="1" w:styleId="afff1">
    <w:name w:val="Текст концевой сноски Знак"/>
    <w:basedOn w:val="a0"/>
    <w:link w:val="afff0"/>
    <w:rsid w:val="003424EF"/>
    <w:rPr>
      <w:rFonts w:ascii="Cambria" w:eastAsia="Times New Roman" w:hAnsi="Cambria" w:cs="Times New Roman"/>
      <w:sz w:val="24"/>
      <w:szCs w:val="20"/>
      <w:lang w:eastAsia="ru-RU"/>
    </w:rPr>
  </w:style>
  <w:style w:type="character" w:customStyle="1" w:styleId="72">
    <w:name w:val="Знак Знак72"/>
    <w:rsid w:val="003424EF"/>
  </w:style>
  <w:style w:type="character" w:customStyle="1" w:styleId="73">
    <w:name w:val="Знак Знак73"/>
    <w:rsid w:val="003424EF"/>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3424EF"/>
    <w:pPr>
      <w:spacing w:after="160" w:line="240" w:lineRule="exact"/>
    </w:pPr>
    <w:rPr>
      <w:rFonts w:ascii="Cambria" w:hAnsi="Cambria" w:cs="Cambria"/>
      <w:b/>
      <w:sz w:val="28"/>
      <w:lang w:val="en-US" w:eastAsia="en-US"/>
    </w:rPr>
  </w:style>
  <w:style w:type="paragraph" w:customStyle="1" w:styleId="1d">
    <w:name w:val="Обычный1"/>
    <w:rsid w:val="003424EF"/>
    <w:pPr>
      <w:spacing w:after="0" w:line="240" w:lineRule="auto"/>
    </w:pPr>
    <w:rPr>
      <w:rFonts w:ascii="Cambria" w:eastAsia="Times New Roman" w:hAnsi="Cambria" w:cs="Cambria"/>
      <w:sz w:val="20"/>
      <w:szCs w:val="20"/>
      <w:lang w:eastAsia="ru-RU"/>
    </w:rPr>
  </w:style>
  <w:style w:type="paragraph" w:customStyle="1" w:styleId="1e">
    <w:name w:val="Текст1"/>
    <w:basedOn w:val="1d"/>
    <w:rsid w:val="003424EF"/>
    <w:rPr>
      <w:rFonts w:ascii="Calibri" w:hAnsi="Calibri"/>
    </w:rPr>
  </w:style>
  <w:style w:type="paragraph" w:customStyle="1" w:styleId="main">
    <w:name w:val="main"/>
    <w:basedOn w:val="a"/>
    <w:rsid w:val="003424EF"/>
    <w:pPr>
      <w:spacing w:after="120"/>
      <w:ind w:firstLine="709"/>
      <w:jc w:val="both"/>
    </w:pPr>
    <w:rPr>
      <w:rFonts w:ascii="Cambria" w:hAnsi="Cambria" w:cs="Cambria"/>
      <w:sz w:val="26"/>
      <w:szCs w:val="26"/>
    </w:rPr>
  </w:style>
  <w:style w:type="paragraph" w:customStyle="1" w:styleId="consplusnonformat0">
    <w:name w:val="consplusnonformat"/>
    <w:basedOn w:val="a"/>
    <w:rsid w:val="003424EF"/>
    <w:pPr>
      <w:spacing w:before="100" w:beforeAutospacing="1" w:after="100" w:afterAutospacing="1"/>
    </w:pPr>
    <w:rPr>
      <w:rFonts w:ascii="Cambria" w:hAnsi="Cambria" w:cs="Cambria"/>
    </w:rPr>
  </w:style>
  <w:style w:type="character" w:customStyle="1" w:styleId="232">
    <w:name w:val="Знак Знак232"/>
    <w:rsid w:val="003424EF"/>
    <w:rPr>
      <w:rFonts w:ascii="Cambria" w:hAnsi="Cambria"/>
      <w:b/>
      <w:caps/>
      <w:sz w:val="28"/>
      <w:lang w:val="en-US" w:eastAsia="x-none"/>
    </w:rPr>
  </w:style>
  <w:style w:type="character" w:customStyle="1" w:styleId="222">
    <w:name w:val="Знак Знак222"/>
    <w:rsid w:val="003424EF"/>
    <w:rPr>
      <w:rFonts w:ascii="Cambria" w:hAnsi="Cambria"/>
      <w:b/>
      <w:kern w:val="24"/>
      <w:sz w:val="28"/>
      <w:lang w:val="x-none" w:eastAsia="x-none"/>
    </w:rPr>
  </w:style>
  <w:style w:type="character" w:styleId="afff2">
    <w:name w:val="FollowedHyperlink"/>
    <w:uiPriority w:val="99"/>
    <w:rsid w:val="003424EF"/>
    <w:rPr>
      <w:color w:val="800080"/>
      <w:u w:val="single"/>
    </w:rPr>
  </w:style>
  <w:style w:type="paragraph" w:customStyle="1" w:styleId="xl65">
    <w:name w:val="xl65"/>
    <w:basedOn w:val="a"/>
    <w:rsid w:val="003424EF"/>
    <w:pPr>
      <w:spacing w:before="100" w:beforeAutospacing="1" w:after="100" w:afterAutospacing="1"/>
    </w:pPr>
    <w:rPr>
      <w:rFonts w:ascii="Cambria" w:hAnsi="Cambria" w:cs="Cambria"/>
    </w:rPr>
  </w:style>
  <w:style w:type="paragraph" w:customStyle="1" w:styleId="xl66">
    <w:name w:val="xl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3424EF"/>
    <w:pPr>
      <w:spacing w:before="100" w:beforeAutospacing="1" w:after="100" w:afterAutospacing="1"/>
    </w:pPr>
    <w:rPr>
      <w:rFonts w:ascii="Cambria" w:hAnsi="Cambria" w:cs="Cambria"/>
    </w:rPr>
  </w:style>
  <w:style w:type="paragraph" w:customStyle="1" w:styleId="xl75">
    <w:name w:val="xl7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3424EF"/>
    <w:pPr>
      <w:spacing w:before="100" w:beforeAutospacing="1" w:after="100" w:afterAutospacing="1"/>
    </w:pPr>
    <w:rPr>
      <w:rFonts w:ascii="Cambria" w:hAnsi="Cambria" w:cs="Cambria"/>
      <w:sz w:val="26"/>
      <w:szCs w:val="26"/>
    </w:rPr>
  </w:style>
  <w:style w:type="paragraph" w:customStyle="1" w:styleId="xl78">
    <w:name w:val="xl78"/>
    <w:basedOn w:val="a"/>
    <w:rsid w:val="003424EF"/>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3424EF"/>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3424EF"/>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3424EF"/>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3424EF"/>
    <w:pPr>
      <w:spacing w:before="100" w:beforeAutospacing="1" w:after="100" w:afterAutospacing="1"/>
      <w:jc w:val="center"/>
    </w:pPr>
    <w:rPr>
      <w:rFonts w:ascii="Cambria" w:hAnsi="Cambria" w:cs="Cambria"/>
      <w:sz w:val="26"/>
      <w:szCs w:val="26"/>
    </w:rPr>
  </w:style>
  <w:style w:type="paragraph" w:customStyle="1" w:styleId="xl83">
    <w:name w:val="xl83"/>
    <w:basedOn w:val="a"/>
    <w:rsid w:val="003424EF"/>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3424EF"/>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3424EF"/>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3424EF"/>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3424EF"/>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3424EF"/>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3424EF"/>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3424EF"/>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3424EF"/>
    <w:pPr>
      <w:autoSpaceDE w:val="0"/>
      <w:autoSpaceDN w:val="0"/>
    </w:pPr>
    <w:rPr>
      <w:rFonts w:ascii="Cambria" w:eastAsia="MS Mincho" w:hAnsi="Cambria" w:cs="Cambria"/>
      <w:sz w:val="26"/>
      <w:szCs w:val="26"/>
    </w:rPr>
  </w:style>
  <w:style w:type="paragraph" w:customStyle="1" w:styleId="xl163">
    <w:name w:val="xl16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3424EF"/>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3424EF"/>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3424EF"/>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3424EF"/>
    <w:pPr>
      <w:spacing w:before="100" w:beforeAutospacing="1" w:after="100" w:afterAutospacing="1"/>
    </w:pPr>
    <w:rPr>
      <w:sz w:val="22"/>
      <w:szCs w:val="22"/>
    </w:rPr>
  </w:style>
  <w:style w:type="paragraph" w:customStyle="1" w:styleId="xl175">
    <w:name w:val="xl17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3424EF"/>
    <w:pPr>
      <w:spacing w:before="100" w:beforeAutospacing="1" w:after="100" w:afterAutospacing="1"/>
      <w:jc w:val="center"/>
      <w:textAlignment w:val="top"/>
    </w:pPr>
    <w:rPr>
      <w:sz w:val="22"/>
      <w:szCs w:val="22"/>
    </w:rPr>
  </w:style>
  <w:style w:type="paragraph" w:customStyle="1" w:styleId="xl180">
    <w:name w:val="xl180"/>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3424EF"/>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3424EF"/>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3424EF"/>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3424EF"/>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3424E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3424E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3424EF"/>
    <w:rPr>
      <w:b/>
      <w:sz w:val="26"/>
      <w:lang w:val="ru-RU" w:eastAsia="ru-RU"/>
    </w:rPr>
  </w:style>
  <w:style w:type="character" w:customStyle="1" w:styleId="152">
    <w:name w:val="Знак Знак152"/>
    <w:rsid w:val="003424EF"/>
    <w:rPr>
      <w:rFonts w:ascii="Courier New" w:hAnsi="Courier New"/>
      <w:sz w:val="16"/>
      <w:lang w:val="x-none" w:eastAsia="ko-KR"/>
    </w:rPr>
  </w:style>
  <w:style w:type="character" w:customStyle="1" w:styleId="202">
    <w:name w:val="Знак Знак202"/>
    <w:rsid w:val="003424EF"/>
    <w:rPr>
      <w:sz w:val="24"/>
    </w:rPr>
  </w:style>
  <w:style w:type="character" w:customStyle="1" w:styleId="292">
    <w:name w:val="Знак Знак292"/>
    <w:rsid w:val="003424EF"/>
    <w:rPr>
      <w:rFonts w:eastAsia="Times New Roman"/>
      <w:b/>
      <w:color w:val="000000"/>
      <w:sz w:val="26"/>
      <w:lang w:val="x-none" w:eastAsia="ko-KR"/>
    </w:rPr>
  </w:style>
  <w:style w:type="character" w:customStyle="1" w:styleId="282">
    <w:name w:val="Знак Знак282"/>
    <w:rsid w:val="003424EF"/>
    <w:rPr>
      <w:rFonts w:eastAsia="Times New Roman"/>
      <w:b/>
      <w:sz w:val="26"/>
      <w:lang w:val="x-none" w:eastAsia="ko-KR"/>
    </w:rPr>
  </w:style>
  <w:style w:type="character" w:customStyle="1" w:styleId="312">
    <w:name w:val="Знак Знак312"/>
    <w:rsid w:val="003424EF"/>
    <w:rPr>
      <w:b/>
      <w:sz w:val="22"/>
    </w:rPr>
  </w:style>
  <w:style w:type="character" w:customStyle="1" w:styleId="272">
    <w:name w:val="Знак Знак272"/>
    <w:rsid w:val="003424EF"/>
    <w:rPr>
      <w:rFonts w:ascii="Arial" w:eastAsia="MS Mincho" w:hAnsi="Arial"/>
      <w:sz w:val="24"/>
      <w:lang w:val="x-none" w:eastAsia="en-US"/>
    </w:rPr>
  </w:style>
  <w:style w:type="character" w:customStyle="1" w:styleId="262">
    <w:name w:val="Знак Знак262"/>
    <w:rsid w:val="003424EF"/>
    <w:rPr>
      <w:rFonts w:ascii="Arial" w:eastAsia="MS Mincho" w:hAnsi="Arial"/>
      <w:i/>
      <w:sz w:val="24"/>
      <w:lang w:val="x-none" w:eastAsia="en-US"/>
    </w:rPr>
  </w:style>
  <w:style w:type="character" w:customStyle="1" w:styleId="252">
    <w:name w:val="Знак Знак252"/>
    <w:rsid w:val="003424EF"/>
    <w:rPr>
      <w:rFonts w:ascii="Arial" w:eastAsia="MS Mincho" w:hAnsi="Arial"/>
      <w:i/>
      <w:sz w:val="24"/>
      <w:lang w:val="x-none"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footnote text Знак3"/>
    <w:semiHidden/>
    <w:locked/>
    <w:rsid w:val="003424EF"/>
    <w:rPr>
      <w:rFonts w:eastAsia="Times New Roman"/>
      <w:lang w:val="x-none" w:eastAsia="ko-KR"/>
    </w:rPr>
  </w:style>
  <w:style w:type="character" w:customStyle="1" w:styleId="142">
    <w:name w:val="Знак Знак142"/>
    <w:rsid w:val="003424EF"/>
    <w:rPr>
      <w:sz w:val="24"/>
      <w:lang w:val="en-AU" w:eastAsia="ru-RU"/>
    </w:rPr>
  </w:style>
  <w:style w:type="character" w:customStyle="1" w:styleId="172">
    <w:name w:val="Знак Знак172"/>
    <w:rsid w:val="003424EF"/>
    <w:rPr>
      <w:b/>
      <w:sz w:val="28"/>
    </w:rPr>
  </w:style>
  <w:style w:type="character" w:customStyle="1" w:styleId="192">
    <w:name w:val="Знак Знак192"/>
    <w:rsid w:val="003424EF"/>
    <w:rPr>
      <w:sz w:val="28"/>
      <w:lang w:val="x-none" w:eastAsia="x-none"/>
    </w:rPr>
  </w:style>
  <w:style w:type="character" w:customStyle="1" w:styleId="3100">
    <w:name w:val="Знак Знак310"/>
    <w:rsid w:val="003424EF"/>
    <w:rPr>
      <w:sz w:val="24"/>
      <w:lang w:val="ru-RU" w:eastAsia="ru-RU"/>
    </w:rPr>
  </w:style>
  <w:style w:type="character" w:customStyle="1" w:styleId="182">
    <w:name w:val="Знак Знак182"/>
    <w:rsid w:val="003424EF"/>
    <w:rPr>
      <w:rFonts w:eastAsia="MS Mincho"/>
      <w:sz w:val="16"/>
    </w:rPr>
  </w:style>
  <w:style w:type="character" w:customStyle="1" w:styleId="242">
    <w:name w:val="Знак Знак242"/>
    <w:rsid w:val="003424EF"/>
    <w:rPr>
      <w:sz w:val="24"/>
    </w:rPr>
  </w:style>
  <w:style w:type="character" w:customStyle="1" w:styleId="212">
    <w:name w:val="Знак Знак212"/>
    <w:rsid w:val="003424EF"/>
    <w:rPr>
      <w:rFonts w:ascii="SimSun" w:eastAsia="SimSun"/>
      <w:sz w:val="16"/>
      <w:lang w:val="ru-RU" w:eastAsia="ru-RU"/>
    </w:rPr>
  </w:style>
  <w:style w:type="character" w:customStyle="1" w:styleId="112">
    <w:name w:val="Знак Знак112"/>
    <w:rsid w:val="003424EF"/>
    <w:rPr>
      <w:lang w:val="ru-RU" w:eastAsia="ru-RU"/>
    </w:rPr>
  </w:style>
  <w:style w:type="character" w:customStyle="1" w:styleId="54">
    <w:name w:val="Знак Знак54"/>
    <w:rsid w:val="003424EF"/>
    <w:rPr>
      <w:b/>
      <w:lang w:val="ru-RU" w:eastAsia="ru-RU"/>
    </w:rPr>
  </w:style>
  <w:style w:type="character" w:customStyle="1" w:styleId="410">
    <w:name w:val="Знак Знак410"/>
    <w:rsid w:val="003424EF"/>
    <w:rPr>
      <w:rFonts w:eastAsia="Times New Roman"/>
      <w:sz w:val="24"/>
      <w:lang w:val="en-AU" w:eastAsia="x-none"/>
    </w:rPr>
  </w:style>
  <w:style w:type="paragraph" w:customStyle="1" w:styleId="2e">
    <w:name w:val="Основной текст2"/>
    <w:rsid w:val="003424EF"/>
    <w:pPr>
      <w:spacing w:after="0" w:line="240" w:lineRule="auto"/>
      <w:ind w:firstLine="709"/>
      <w:jc w:val="both"/>
    </w:pPr>
    <w:rPr>
      <w:rFonts w:ascii="MS Mincho" w:eastAsia="MS Mincho" w:hAnsi="MS Mincho" w:cs="Cambria"/>
      <w:sz w:val="24"/>
    </w:rPr>
  </w:style>
  <w:style w:type="paragraph" w:customStyle="1" w:styleId="2f">
    <w:name w:val="Обычный2"/>
    <w:rsid w:val="003424EF"/>
    <w:pPr>
      <w:spacing w:after="0" w:line="240" w:lineRule="auto"/>
      <w:jc w:val="center"/>
    </w:pPr>
    <w:rPr>
      <w:rFonts w:ascii="Cambria" w:eastAsia="Times New Roman" w:hAnsi="Cambria" w:cs="Cambria"/>
      <w:sz w:val="20"/>
      <w:szCs w:val="20"/>
      <w:lang w:eastAsia="ru-RU"/>
    </w:rPr>
  </w:style>
  <w:style w:type="table" w:customStyle="1" w:styleId="1f">
    <w:name w:val="Сетка таблицы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3424EF"/>
    <w:pPr>
      <w:suppressAutoHyphens/>
      <w:spacing w:after="0" w:line="240" w:lineRule="auto"/>
    </w:pPr>
    <w:rPr>
      <w:rFonts w:ascii="MS Mincho" w:eastAsia="MS Mincho" w:hAnsi="Times New Roman" w:cs="Cambria"/>
      <w:lang w:eastAsia="ar-SA"/>
    </w:rPr>
  </w:style>
  <w:style w:type="paragraph" w:customStyle="1" w:styleId="39">
    <w:name w:val="Основной текст3"/>
    <w:rsid w:val="003424EF"/>
    <w:pPr>
      <w:spacing w:after="0" w:line="240" w:lineRule="auto"/>
      <w:ind w:firstLine="709"/>
      <w:jc w:val="both"/>
    </w:pPr>
    <w:rPr>
      <w:rFonts w:ascii="MS Mincho" w:eastAsia="MS Mincho" w:hAnsi="MS Mincho" w:cs="Cambria"/>
      <w:sz w:val="24"/>
    </w:rPr>
  </w:style>
  <w:style w:type="paragraph" w:customStyle="1" w:styleId="3a">
    <w:name w:val="Обычный3"/>
    <w:rsid w:val="003424EF"/>
    <w:pPr>
      <w:spacing w:after="0" w:line="240" w:lineRule="auto"/>
      <w:jc w:val="center"/>
    </w:pPr>
    <w:rPr>
      <w:rFonts w:ascii="Cambria" w:eastAsia="Times New Roman" w:hAnsi="Cambria" w:cs="Cambria"/>
      <w:sz w:val="20"/>
      <w:szCs w:val="20"/>
      <w:lang w:eastAsia="ru-RU"/>
    </w:rPr>
  </w:style>
  <w:style w:type="paragraph" w:styleId="afff3">
    <w:name w:val="Document Map"/>
    <w:basedOn w:val="a"/>
    <w:link w:val="afff4"/>
    <w:semiHidden/>
    <w:rsid w:val="003424EF"/>
    <w:pPr>
      <w:spacing w:after="200" w:line="276" w:lineRule="auto"/>
    </w:pPr>
    <w:rPr>
      <w:rFonts w:ascii="Cambria" w:hAnsi="Cambria"/>
      <w:b/>
      <w:sz w:val="20"/>
      <w:szCs w:val="20"/>
    </w:rPr>
  </w:style>
  <w:style w:type="character" w:customStyle="1" w:styleId="afff4">
    <w:name w:val="Схема документа Знак"/>
    <w:basedOn w:val="a0"/>
    <w:link w:val="afff3"/>
    <w:rsid w:val="003424EF"/>
    <w:rPr>
      <w:rFonts w:ascii="Cambria" w:eastAsia="Times New Roman" w:hAnsi="Cambria" w:cs="Times New Roman"/>
      <w:b/>
      <w:sz w:val="20"/>
      <w:szCs w:val="20"/>
      <w:lang w:eastAsia="ru-RU"/>
    </w:rPr>
  </w:style>
  <w:style w:type="table" w:customStyle="1" w:styleId="110">
    <w:name w:val="Сетка таблицы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424EF"/>
    <w:pPr>
      <w:widowControl w:val="0"/>
      <w:autoSpaceDE w:val="0"/>
      <w:autoSpaceDN w:val="0"/>
      <w:adjustRightInd w:val="0"/>
      <w:spacing w:line="324" w:lineRule="exact"/>
      <w:ind w:firstLine="552"/>
      <w:jc w:val="both"/>
    </w:pPr>
  </w:style>
  <w:style w:type="paragraph" w:customStyle="1" w:styleId="Style5">
    <w:name w:val="Style5"/>
    <w:basedOn w:val="a"/>
    <w:rsid w:val="003424EF"/>
    <w:pPr>
      <w:widowControl w:val="0"/>
      <w:autoSpaceDE w:val="0"/>
      <w:autoSpaceDN w:val="0"/>
      <w:adjustRightInd w:val="0"/>
      <w:spacing w:line="326" w:lineRule="exact"/>
      <w:ind w:hanging="360"/>
    </w:pPr>
  </w:style>
  <w:style w:type="character" w:customStyle="1" w:styleId="FontStyle12">
    <w:name w:val="Font Style12"/>
    <w:rsid w:val="003424EF"/>
    <w:rPr>
      <w:rFonts w:ascii="Times New Roman" w:hAnsi="Times New Roman"/>
      <w:b/>
      <w:sz w:val="26"/>
    </w:rPr>
  </w:style>
  <w:style w:type="table" w:customStyle="1" w:styleId="140">
    <w:name w:val="Сетка таблицы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424EF"/>
    <w:pPr>
      <w:spacing w:before="100" w:beforeAutospacing="1" w:after="100" w:afterAutospacing="1"/>
    </w:pPr>
    <w:rPr>
      <w:b/>
      <w:bCs/>
      <w:color w:val="000000"/>
      <w:sz w:val="18"/>
      <w:szCs w:val="18"/>
    </w:rPr>
  </w:style>
  <w:style w:type="paragraph" w:customStyle="1" w:styleId="xl111">
    <w:name w:val="xl11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3424EF"/>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3424EF"/>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3424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3424E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3424EF"/>
    <w:pPr>
      <w:spacing w:before="100" w:beforeAutospacing="1" w:after="100" w:afterAutospacing="1"/>
    </w:pPr>
    <w:rPr>
      <w:color w:val="000000"/>
      <w:sz w:val="14"/>
      <w:szCs w:val="14"/>
    </w:rPr>
  </w:style>
  <w:style w:type="paragraph" w:customStyle="1" w:styleId="xl64">
    <w:name w:val="xl64"/>
    <w:basedOn w:val="a"/>
    <w:rsid w:val="003424EF"/>
    <w:pPr>
      <w:spacing w:before="100" w:beforeAutospacing="1" w:after="100" w:afterAutospacing="1"/>
      <w:jc w:val="center"/>
      <w:textAlignment w:val="center"/>
    </w:pPr>
    <w:rPr>
      <w:color w:val="000000"/>
    </w:rPr>
  </w:style>
  <w:style w:type="table" w:customStyle="1" w:styleId="71">
    <w:name w:val="Сетка таблицы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3424EF"/>
    <w:pPr>
      <w:ind w:left="720"/>
      <w:contextualSpacing/>
    </w:pPr>
    <w:rPr>
      <w:sz w:val="26"/>
      <w:szCs w:val="26"/>
    </w:rPr>
  </w:style>
  <w:style w:type="table" w:customStyle="1" w:styleId="190">
    <w:name w:val="Сетка таблицы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3424EF"/>
    <w:pPr>
      <w:suppressAutoHyphens/>
      <w:spacing w:after="0" w:line="240" w:lineRule="auto"/>
    </w:pPr>
    <w:rPr>
      <w:rFonts w:ascii="MS Mincho" w:eastAsia="MS Mincho" w:hAnsi="Times New Roman" w:cs="Cambria"/>
      <w:lang w:eastAsia="ar-SA"/>
    </w:rPr>
  </w:style>
  <w:style w:type="character" w:customStyle="1" w:styleId="614">
    <w:name w:val="Знак Знак61"/>
    <w:rsid w:val="003424EF"/>
    <w:rPr>
      <w:b/>
      <w:sz w:val="36"/>
      <w:lang w:val="ru-RU" w:eastAsia="ru-RU"/>
    </w:rPr>
  </w:style>
  <w:style w:type="paragraph" w:customStyle="1" w:styleId="2f1">
    <w:name w:val="Знак2"/>
    <w:basedOn w:val="a"/>
    <w:rsid w:val="003424EF"/>
    <w:rPr>
      <w:rFonts w:ascii="Calibri" w:hAnsi="Calibri" w:cs="Calibri"/>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424EF"/>
    <w:pPr>
      <w:spacing w:after="160" w:line="240" w:lineRule="exact"/>
    </w:pPr>
    <w:rPr>
      <w:rFonts w:ascii="Cambria" w:hAnsi="Cambria" w:cs="Cambria"/>
      <w:b/>
      <w:sz w:val="28"/>
      <w:lang w:val="en-US" w:eastAsia="en-US"/>
    </w:rPr>
  </w:style>
  <w:style w:type="character" w:customStyle="1" w:styleId="2311">
    <w:name w:val="Знак Знак231"/>
    <w:rsid w:val="003424EF"/>
    <w:rPr>
      <w:rFonts w:ascii="Cambria" w:hAnsi="Cambria"/>
      <w:b/>
      <w:caps/>
      <w:sz w:val="28"/>
      <w:lang w:val="en-US" w:eastAsia="x-none"/>
    </w:rPr>
  </w:style>
  <w:style w:type="character" w:customStyle="1" w:styleId="2212">
    <w:name w:val="Знак Знак221"/>
    <w:rsid w:val="003424EF"/>
    <w:rPr>
      <w:rFonts w:ascii="Cambria" w:hAnsi="Cambria"/>
      <w:b/>
      <w:kern w:val="24"/>
      <w:sz w:val="28"/>
      <w:lang w:val="x-none" w:eastAsia="x-none"/>
    </w:rPr>
  </w:style>
  <w:style w:type="character" w:customStyle="1" w:styleId="301">
    <w:name w:val="Знак Знак301"/>
    <w:locked/>
    <w:rsid w:val="003424EF"/>
    <w:rPr>
      <w:rFonts w:ascii="Calibri" w:hAnsi="Calibri"/>
      <w:b/>
      <w:i/>
      <w:sz w:val="28"/>
      <w:lang w:val="ru-RU" w:eastAsia="ru-RU"/>
    </w:rPr>
  </w:style>
  <w:style w:type="character" w:customStyle="1" w:styleId="1610">
    <w:name w:val="Знак Знак161"/>
    <w:locked/>
    <w:rsid w:val="003424EF"/>
    <w:rPr>
      <w:b/>
      <w:sz w:val="26"/>
      <w:lang w:val="ru-RU" w:eastAsia="ru-RU"/>
    </w:rPr>
  </w:style>
  <w:style w:type="character" w:customStyle="1" w:styleId="1510">
    <w:name w:val="Знак Знак151"/>
    <w:rsid w:val="003424EF"/>
    <w:rPr>
      <w:rFonts w:ascii="Courier New" w:hAnsi="Courier New"/>
      <w:sz w:val="16"/>
      <w:lang w:val="x-none" w:eastAsia="ko-KR"/>
    </w:rPr>
  </w:style>
  <w:style w:type="character" w:customStyle="1" w:styleId="201">
    <w:name w:val="Знак Знак201"/>
    <w:rsid w:val="003424EF"/>
    <w:rPr>
      <w:sz w:val="24"/>
    </w:rPr>
  </w:style>
  <w:style w:type="character" w:customStyle="1" w:styleId="291">
    <w:name w:val="Знак Знак291"/>
    <w:rsid w:val="003424EF"/>
    <w:rPr>
      <w:rFonts w:eastAsia="Times New Roman"/>
      <w:b/>
      <w:color w:val="000000"/>
      <w:sz w:val="26"/>
      <w:lang w:val="x-none" w:eastAsia="ko-KR"/>
    </w:rPr>
  </w:style>
  <w:style w:type="character" w:customStyle="1" w:styleId="281">
    <w:name w:val="Знак Знак281"/>
    <w:rsid w:val="003424EF"/>
    <w:rPr>
      <w:rFonts w:eastAsia="Times New Roman"/>
      <w:b/>
      <w:sz w:val="26"/>
      <w:lang w:val="x-none" w:eastAsia="ko-KR"/>
    </w:rPr>
  </w:style>
  <w:style w:type="character" w:customStyle="1" w:styleId="3114">
    <w:name w:val="Знак Знак311"/>
    <w:rsid w:val="003424EF"/>
    <w:rPr>
      <w:b/>
      <w:sz w:val="22"/>
    </w:rPr>
  </w:style>
  <w:style w:type="character" w:customStyle="1" w:styleId="271">
    <w:name w:val="Знак Знак271"/>
    <w:rsid w:val="003424EF"/>
    <w:rPr>
      <w:rFonts w:ascii="Arial" w:eastAsia="MS Mincho" w:hAnsi="Arial"/>
      <w:sz w:val="24"/>
      <w:lang w:val="x-none" w:eastAsia="en-US"/>
    </w:rPr>
  </w:style>
  <w:style w:type="character" w:customStyle="1" w:styleId="261">
    <w:name w:val="Знак Знак261"/>
    <w:rsid w:val="003424EF"/>
    <w:rPr>
      <w:rFonts w:ascii="Arial" w:eastAsia="MS Mincho" w:hAnsi="Arial"/>
      <w:i/>
      <w:sz w:val="24"/>
      <w:lang w:val="x-none" w:eastAsia="en-US"/>
    </w:rPr>
  </w:style>
  <w:style w:type="character" w:customStyle="1" w:styleId="2510">
    <w:name w:val="Знак Знак251"/>
    <w:rsid w:val="003424EF"/>
    <w:rPr>
      <w:rFonts w:ascii="Arial" w:eastAsia="MS Mincho" w:hAnsi="Arial"/>
      <w:i/>
      <w:sz w:val="24"/>
      <w:lang w:val="x-none" w:eastAsia="en-US"/>
    </w:rPr>
  </w:style>
  <w:style w:type="character" w:customStyle="1" w:styleId="2114">
    <w:name w:val="Знак Знак211"/>
    <w:rsid w:val="003424EF"/>
    <w:rPr>
      <w:rFonts w:ascii="Calibri" w:hAnsi="Calibri"/>
      <w:lang w:val="en-GB" w:eastAsia="x-none"/>
    </w:rPr>
  </w:style>
  <w:style w:type="character" w:customStyle="1" w:styleId="1410">
    <w:name w:val="Знак Знак141"/>
    <w:rsid w:val="003424EF"/>
    <w:rPr>
      <w:sz w:val="24"/>
      <w:lang w:val="en-AU" w:eastAsia="ru-RU"/>
    </w:rPr>
  </w:style>
  <w:style w:type="character" w:customStyle="1" w:styleId="1310">
    <w:name w:val="Знак Знак131"/>
    <w:rsid w:val="003424EF"/>
    <w:rPr>
      <w:b/>
      <w:sz w:val="17"/>
    </w:rPr>
  </w:style>
  <w:style w:type="character" w:customStyle="1" w:styleId="1710">
    <w:name w:val="Знак Знак171"/>
    <w:rsid w:val="003424EF"/>
    <w:rPr>
      <w:b/>
      <w:sz w:val="28"/>
    </w:rPr>
  </w:style>
  <w:style w:type="character" w:customStyle="1" w:styleId="191">
    <w:name w:val="Знак Знак191"/>
    <w:rsid w:val="003424EF"/>
    <w:rPr>
      <w:sz w:val="28"/>
      <w:lang w:val="x-none" w:eastAsia="x-none"/>
    </w:rPr>
  </w:style>
  <w:style w:type="character" w:customStyle="1" w:styleId="1810">
    <w:name w:val="Знак Знак181"/>
    <w:rsid w:val="003424EF"/>
    <w:rPr>
      <w:rFonts w:eastAsia="MS Mincho"/>
      <w:sz w:val="16"/>
    </w:rPr>
  </w:style>
  <w:style w:type="character" w:customStyle="1" w:styleId="1210">
    <w:name w:val="Знак Знак121"/>
    <w:rsid w:val="003424EF"/>
    <w:rPr>
      <w:sz w:val="24"/>
      <w:lang w:val="x-none" w:eastAsia="en-US"/>
    </w:rPr>
  </w:style>
  <w:style w:type="character" w:customStyle="1" w:styleId="2411">
    <w:name w:val="Знак Знак241"/>
    <w:rsid w:val="003424EF"/>
    <w:rPr>
      <w:sz w:val="24"/>
    </w:rPr>
  </w:style>
  <w:style w:type="character" w:customStyle="1" w:styleId="1115">
    <w:name w:val="Знак Знак111"/>
    <w:rsid w:val="003424EF"/>
    <w:rPr>
      <w:rFonts w:ascii="Verdana" w:hAnsi="Verdana"/>
      <w:sz w:val="24"/>
    </w:rPr>
  </w:style>
  <w:style w:type="character" w:customStyle="1" w:styleId="2100">
    <w:name w:val="Знак Знак210"/>
    <w:rsid w:val="003424EF"/>
    <w:rPr>
      <w:rFonts w:ascii="SimSun" w:eastAsia="SimSun"/>
      <w:sz w:val="16"/>
      <w:lang w:val="ru-RU" w:eastAsia="ru-RU"/>
    </w:rPr>
  </w:style>
  <w:style w:type="character" w:customStyle="1" w:styleId="101">
    <w:name w:val="Знак Знак101"/>
    <w:rsid w:val="003424EF"/>
  </w:style>
  <w:style w:type="character" w:customStyle="1" w:styleId="1100">
    <w:name w:val="Знак Знак110"/>
    <w:rsid w:val="003424EF"/>
    <w:rPr>
      <w:lang w:val="ru-RU" w:eastAsia="ru-RU"/>
    </w:rPr>
  </w:style>
  <w:style w:type="character" w:customStyle="1" w:styleId="911">
    <w:name w:val="Знак Знак91"/>
    <w:rsid w:val="003424EF"/>
    <w:rPr>
      <w:b/>
    </w:rPr>
  </w:style>
  <w:style w:type="character" w:customStyle="1" w:styleId="811">
    <w:name w:val="Знак Знак81"/>
    <w:rsid w:val="003424EF"/>
    <w:rPr>
      <w:rFonts w:ascii="Verdana" w:hAnsi="Verdana"/>
      <w:sz w:val="16"/>
      <w:lang w:val="x-none" w:eastAsia="ar-SA" w:bidi="ar-SA"/>
    </w:rPr>
  </w:style>
  <w:style w:type="character" w:customStyle="1" w:styleId="712">
    <w:name w:val="Знак Знак71"/>
    <w:rsid w:val="003424EF"/>
  </w:style>
  <w:style w:type="paragraph" w:customStyle="1" w:styleId="216">
    <w:name w:val="Основной текст21"/>
    <w:rsid w:val="003424EF"/>
    <w:pPr>
      <w:spacing w:after="0" w:line="240" w:lineRule="auto"/>
      <w:ind w:firstLine="709"/>
      <w:jc w:val="both"/>
    </w:pPr>
    <w:rPr>
      <w:rFonts w:ascii="MS Mincho" w:eastAsia="MS Mincho" w:hAnsi="MS Mincho" w:cs="Cambria"/>
      <w:sz w:val="24"/>
    </w:rPr>
  </w:style>
  <w:style w:type="paragraph" w:customStyle="1" w:styleId="217">
    <w:name w:val="Обычный21"/>
    <w:rsid w:val="003424EF"/>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3424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Paragraph"/>
    <w:basedOn w:val="a"/>
    <w:uiPriority w:val="34"/>
    <w:qFormat/>
    <w:rsid w:val="00E31E8E"/>
    <w:pPr>
      <w:ind w:left="720"/>
      <w:contextualSpacing/>
    </w:pPr>
    <w:rPr>
      <w:rFonts w:eastAsia="Calibr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24E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uiPriority w:val="9"/>
    <w:qFormat/>
    <w:rsid w:val="003424EF"/>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3424EF"/>
    <w:pPr>
      <w:keepNext/>
      <w:numPr>
        <w:ilvl w:val="2"/>
        <w:numId w:val="3"/>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3424EF"/>
    <w:pPr>
      <w:keepNext/>
      <w:jc w:val="center"/>
      <w:outlineLvl w:val="3"/>
    </w:pPr>
    <w:rPr>
      <w:rFonts w:ascii="Cambria" w:hAnsi="Cambria"/>
      <w:szCs w:val="20"/>
    </w:rPr>
  </w:style>
  <w:style w:type="paragraph" w:styleId="5">
    <w:name w:val="heading 5"/>
    <w:basedOn w:val="a"/>
    <w:next w:val="a"/>
    <w:link w:val="50"/>
    <w:qFormat/>
    <w:rsid w:val="003424EF"/>
    <w:pPr>
      <w:keepNext/>
      <w:jc w:val="center"/>
      <w:outlineLvl w:val="4"/>
    </w:pPr>
    <w:rPr>
      <w:rFonts w:ascii="Cambria" w:hAnsi="Cambria"/>
      <w:b/>
      <w:sz w:val="26"/>
      <w:szCs w:val="20"/>
      <w:lang w:eastAsia="ko-KR"/>
    </w:rPr>
  </w:style>
  <w:style w:type="paragraph" w:styleId="6">
    <w:name w:val="heading 6"/>
    <w:aliases w:val="H6"/>
    <w:basedOn w:val="a"/>
    <w:next w:val="a"/>
    <w:link w:val="60"/>
    <w:uiPriority w:val="9"/>
    <w:qFormat/>
    <w:rsid w:val="003424EF"/>
    <w:pPr>
      <w:numPr>
        <w:ilvl w:val="5"/>
        <w:numId w:val="3"/>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3424EF"/>
    <w:pPr>
      <w:numPr>
        <w:ilvl w:val="6"/>
        <w:numId w:val="3"/>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3424EF"/>
    <w:pPr>
      <w:numPr>
        <w:ilvl w:val="7"/>
        <w:numId w:val="3"/>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3424EF"/>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4E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3424EF"/>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rsid w:val="003424EF"/>
    <w:rPr>
      <w:rFonts w:ascii="MS Mincho" w:eastAsia="MS Mincho" w:hAnsi="MS Mincho" w:cs="Times New Roman"/>
      <w:b/>
      <w:sz w:val="28"/>
      <w:szCs w:val="24"/>
    </w:rPr>
  </w:style>
  <w:style w:type="character" w:customStyle="1" w:styleId="40">
    <w:name w:val="Заголовок 4 Знак"/>
    <w:basedOn w:val="a0"/>
    <w:link w:val="4"/>
    <w:rsid w:val="003424EF"/>
    <w:rPr>
      <w:rFonts w:ascii="Cambria" w:eastAsia="Times New Roman" w:hAnsi="Cambria" w:cs="Times New Roman"/>
      <w:sz w:val="24"/>
      <w:szCs w:val="20"/>
      <w:lang w:eastAsia="ru-RU"/>
    </w:rPr>
  </w:style>
  <w:style w:type="character" w:customStyle="1" w:styleId="50">
    <w:name w:val="Заголовок 5 Знак"/>
    <w:basedOn w:val="a0"/>
    <w:link w:val="5"/>
    <w:rsid w:val="003424EF"/>
    <w:rPr>
      <w:rFonts w:ascii="Cambria" w:eastAsia="Times New Roman" w:hAnsi="Cambria" w:cs="Times New Roman"/>
      <w:b/>
      <w:sz w:val="26"/>
      <w:szCs w:val="20"/>
      <w:lang w:eastAsia="ko-KR"/>
    </w:rPr>
  </w:style>
  <w:style w:type="character" w:customStyle="1" w:styleId="60">
    <w:name w:val="Заголовок 6 Знак"/>
    <w:aliases w:val="H6 Знак1"/>
    <w:basedOn w:val="a0"/>
    <w:link w:val="6"/>
    <w:uiPriority w:val="9"/>
    <w:rsid w:val="003424EF"/>
    <w:rPr>
      <w:rFonts w:ascii="Arial" w:eastAsia="MS Mincho" w:hAnsi="Arial" w:cs="Times New Roman"/>
      <w:i/>
      <w:szCs w:val="24"/>
    </w:rPr>
  </w:style>
  <w:style w:type="character" w:customStyle="1" w:styleId="70">
    <w:name w:val="Заголовок 7 Знак"/>
    <w:basedOn w:val="a0"/>
    <w:link w:val="7"/>
    <w:rsid w:val="003424EF"/>
    <w:rPr>
      <w:rFonts w:ascii="Arial" w:eastAsia="MS Mincho" w:hAnsi="Arial" w:cs="Times New Roman"/>
      <w:szCs w:val="24"/>
    </w:rPr>
  </w:style>
  <w:style w:type="character" w:customStyle="1" w:styleId="80">
    <w:name w:val="Заголовок 8 Знак"/>
    <w:basedOn w:val="a0"/>
    <w:link w:val="8"/>
    <w:rsid w:val="003424EF"/>
    <w:rPr>
      <w:rFonts w:ascii="Arial" w:eastAsia="MS Mincho" w:hAnsi="Arial" w:cs="Times New Roman"/>
      <w:i/>
      <w:szCs w:val="24"/>
    </w:rPr>
  </w:style>
  <w:style w:type="character" w:customStyle="1" w:styleId="90">
    <w:name w:val="Заголовок 9 Знак"/>
    <w:basedOn w:val="a0"/>
    <w:link w:val="9"/>
    <w:rsid w:val="003424EF"/>
    <w:rPr>
      <w:rFonts w:ascii="Arial" w:eastAsia="MS Mincho" w:hAnsi="Arial" w:cs="Times New Roman"/>
      <w:i/>
      <w:sz w:val="18"/>
      <w:szCs w:val="24"/>
    </w:rPr>
  </w:style>
  <w:style w:type="numbering" w:customStyle="1" w:styleId="11">
    <w:name w:val="Нет списка1"/>
    <w:next w:val="a2"/>
    <w:semiHidden/>
    <w:rsid w:val="003424EF"/>
  </w:style>
  <w:style w:type="character" w:styleId="a3">
    <w:name w:val="Strong"/>
    <w:qFormat/>
    <w:rsid w:val="003424EF"/>
    <w:rPr>
      <w:b/>
    </w:rPr>
  </w:style>
  <w:style w:type="paragraph" w:customStyle="1" w:styleId="ConsPlusNormal">
    <w:name w:val="ConsPlusNormal"/>
    <w:rsid w:val="003424E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424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
    <w:basedOn w:val="a"/>
    <w:link w:val="a5"/>
    <w:semiHidden/>
    <w:rsid w:val="003424EF"/>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4"/>
    <w:basedOn w:val="a0"/>
    <w:link w:val="a4"/>
    <w:semiHidden/>
    <w:rsid w:val="003424EF"/>
    <w:rPr>
      <w:rFonts w:ascii="Times New Roman" w:eastAsia="Times New Roman" w:hAnsi="Times New Roman" w:cs="Times New Roman"/>
      <w:sz w:val="20"/>
      <w:szCs w:val="20"/>
      <w:lang w:eastAsia="ru-RU"/>
    </w:rPr>
  </w:style>
  <w:style w:type="character" w:styleId="a6">
    <w:name w:val="footnote reference"/>
    <w:semiHidden/>
    <w:rsid w:val="003424EF"/>
    <w:rPr>
      <w:rFonts w:cs="Times New Roman"/>
      <w:vertAlign w:val="superscript"/>
    </w:rPr>
  </w:style>
  <w:style w:type="character" w:styleId="a7">
    <w:name w:val="Hyperlink"/>
    <w:uiPriority w:val="99"/>
    <w:rsid w:val="003424EF"/>
    <w:rPr>
      <w:rFonts w:cs="Times New Roman"/>
      <w:color w:val="0000FF"/>
      <w:u w:val="single"/>
    </w:rPr>
  </w:style>
  <w:style w:type="character" w:customStyle="1" w:styleId="a8">
    <w:name w:val="Текст выноски Знак"/>
    <w:link w:val="a9"/>
    <w:uiPriority w:val="99"/>
    <w:locked/>
    <w:rsid w:val="003424EF"/>
    <w:rPr>
      <w:rFonts w:ascii="Arial" w:hAnsi="Arial" w:cs="Arial"/>
      <w:sz w:val="16"/>
      <w:szCs w:val="16"/>
      <w:lang w:val="x-none" w:eastAsia="ru-RU"/>
    </w:rPr>
  </w:style>
  <w:style w:type="paragraph" w:styleId="a9">
    <w:name w:val="Balloon Text"/>
    <w:basedOn w:val="a"/>
    <w:link w:val="a8"/>
    <w:uiPriority w:val="99"/>
    <w:rsid w:val="003424EF"/>
    <w:rPr>
      <w:rFonts w:ascii="Arial" w:eastAsiaTheme="minorHAnsi" w:hAnsi="Arial" w:cs="Arial"/>
      <w:sz w:val="16"/>
      <w:szCs w:val="16"/>
      <w:lang w:val="x-none"/>
    </w:rPr>
  </w:style>
  <w:style w:type="character" w:customStyle="1" w:styleId="12">
    <w:name w:val="Текст выноски Знак1"/>
    <w:basedOn w:val="a0"/>
    <w:uiPriority w:val="99"/>
    <w:semiHidden/>
    <w:rsid w:val="003424EF"/>
    <w:rPr>
      <w:rFonts w:ascii="Tahoma" w:eastAsia="Times New Roman" w:hAnsi="Tahoma" w:cs="Tahoma"/>
      <w:sz w:val="16"/>
      <w:szCs w:val="16"/>
      <w:lang w:eastAsia="ru-RU"/>
    </w:rPr>
  </w:style>
  <w:style w:type="character" w:customStyle="1" w:styleId="aa">
    <w:name w:val="Нижний колонтитул Знак"/>
    <w:link w:val="ab"/>
    <w:uiPriority w:val="99"/>
    <w:locked/>
    <w:rsid w:val="003424EF"/>
    <w:rPr>
      <w:rFonts w:ascii="Calibri" w:eastAsia="Times New Roman" w:hAnsi="Calibri" w:cs="Times New Roman"/>
    </w:rPr>
  </w:style>
  <w:style w:type="paragraph" w:styleId="ab">
    <w:name w:val="footer"/>
    <w:basedOn w:val="a"/>
    <w:link w:val="aa"/>
    <w:uiPriority w:val="99"/>
    <w:rsid w:val="003424EF"/>
    <w:pPr>
      <w:tabs>
        <w:tab w:val="center" w:pos="4677"/>
        <w:tab w:val="right" w:pos="9355"/>
      </w:tabs>
      <w:spacing w:after="200" w:line="276" w:lineRule="auto"/>
    </w:pPr>
    <w:rPr>
      <w:rFonts w:ascii="Calibri" w:hAnsi="Calibri"/>
      <w:sz w:val="22"/>
      <w:szCs w:val="22"/>
      <w:lang w:eastAsia="en-US"/>
    </w:rPr>
  </w:style>
  <w:style w:type="character" w:customStyle="1" w:styleId="13">
    <w:name w:val="Нижний колонтитул Знак1"/>
    <w:basedOn w:val="a0"/>
    <w:semiHidden/>
    <w:rsid w:val="003424EF"/>
    <w:rPr>
      <w:rFonts w:ascii="Times New Roman" w:eastAsia="Times New Roman" w:hAnsi="Times New Roman" w:cs="Times New Roman"/>
      <w:sz w:val="24"/>
      <w:szCs w:val="24"/>
      <w:lang w:eastAsia="ru-RU"/>
    </w:rPr>
  </w:style>
  <w:style w:type="paragraph" w:styleId="ac">
    <w:name w:val="header"/>
    <w:basedOn w:val="a"/>
    <w:link w:val="ad"/>
    <w:uiPriority w:val="99"/>
    <w:rsid w:val="003424EF"/>
    <w:pPr>
      <w:tabs>
        <w:tab w:val="center" w:pos="4677"/>
        <w:tab w:val="right" w:pos="9355"/>
      </w:tabs>
    </w:pPr>
  </w:style>
  <w:style w:type="character" w:customStyle="1" w:styleId="ad">
    <w:name w:val="Верхний колонтитул Знак"/>
    <w:basedOn w:val="a0"/>
    <w:link w:val="ac"/>
    <w:uiPriority w:val="99"/>
    <w:rsid w:val="003424EF"/>
    <w:rPr>
      <w:rFonts w:ascii="Times New Roman" w:eastAsia="Times New Roman" w:hAnsi="Times New Roman" w:cs="Times New Roman"/>
      <w:sz w:val="24"/>
      <w:szCs w:val="24"/>
      <w:lang w:eastAsia="ru-RU"/>
    </w:rPr>
  </w:style>
  <w:style w:type="paragraph" w:customStyle="1" w:styleId="14">
    <w:name w:val="Абзац списка1"/>
    <w:basedOn w:val="a"/>
    <w:rsid w:val="003424EF"/>
    <w:pPr>
      <w:ind w:left="720"/>
      <w:contextualSpacing/>
    </w:pPr>
  </w:style>
  <w:style w:type="paragraph" w:customStyle="1" w:styleId="ConsPlusNonformat">
    <w:name w:val="ConsPlusNonforma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24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24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24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3424EF"/>
    <w:pPr>
      <w:keepNext/>
      <w:jc w:val="center"/>
    </w:pPr>
    <w:rPr>
      <w:rFonts w:ascii="TimesET" w:hAnsi="TimesET"/>
      <w:szCs w:val="20"/>
    </w:rPr>
  </w:style>
  <w:style w:type="paragraph" w:customStyle="1" w:styleId="21">
    <w:name w:val="заголовок 2"/>
    <w:basedOn w:val="a"/>
    <w:next w:val="a"/>
    <w:rsid w:val="003424EF"/>
    <w:pPr>
      <w:keepNext/>
      <w:jc w:val="both"/>
    </w:pPr>
    <w:rPr>
      <w:rFonts w:ascii="TimesEC" w:hAnsi="TimesEC"/>
      <w:szCs w:val="20"/>
    </w:rPr>
  </w:style>
  <w:style w:type="table" w:styleId="ae">
    <w:name w:val="Table Grid"/>
    <w:basedOn w:val="a1"/>
    <w:rsid w:val="003424E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3424EF"/>
    <w:pPr>
      <w:widowControl w:val="0"/>
      <w:jc w:val="both"/>
    </w:pPr>
    <w:rPr>
      <w:rFonts w:ascii="Tahoma" w:eastAsia="SimSun" w:hAnsi="Tahoma" w:cs="Tahoma"/>
      <w:kern w:val="2"/>
      <w:lang w:val="en-US" w:eastAsia="zh-CN"/>
    </w:rPr>
  </w:style>
  <w:style w:type="paragraph" w:customStyle="1" w:styleId="ConsPlusTextList1">
    <w:name w:val="ConsPlusTextList1"/>
    <w:rsid w:val="003424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Нижний колонтитул Знак2"/>
    <w:locked/>
    <w:rsid w:val="003424EF"/>
    <w:rPr>
      <w:rFonts w:ascii="Calibri" w:hAnsi="Calibri"/>
      <w:lang w:val="en-GB" w:eastAsia="x-none"/>
    </w:rPr>
  </w:style>
  <w:style w:type="paragraph" w:customStyle="1" w:styleId="Web">
    <w:name w:val="Обычный (Web)"/>
    <w:basedOn w:val="a"/>
    <w:rsid w:val="003424EF"/>
    <w:pPr>
      <w:spacing w:before="100" w:after="100"/>
    </w:pPr>
    <w:rPr>
      <w:rFonts w:ascii="Cambria" w:hAnsi="Cambria" w:cs="Cambria"/>
      <w:noProof/>
      <w:szCs w:val="20"/>
    </w:rPr>
  </w:style>
  <w:style w:type="paragraph" w:customStyle="1" w:styleId="af0">
    <w:name w:val="Таблицы (моноширинный)"/>
    <w:basedOn w:val="a"/>
    <w:next w:val="a"/>
    <w:rsid w:val="003424EF"/>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3424EF"/>
    <w:pPr>
      <w:spacing w:after="120" w:line="480" w:lineRule="auto"/>
    </w:pPr>
    <w:rPr>
      <w:rFonts w:ascii="Cambria" w:hAnsi="Cambria"/>
      <w:szCs w:val="20"/>
    </w:rPr>
  </w:style>
  <w:style w:type="character" w:customStyle="1" w:styleId="24">
    <w:name w:val="Основной текст 2 Знак"/>
    <w:basedOn w:val="a0"/>
    <w:link w:val="23"/>
    <w:rsid w:val="003424EF"/>
    <w:rPr>
      <w:rFonts w:ascii="Cambria" w:eastAsia="Times New Roman" w:hAnsi="Cambria" w:cs="Times New Roman"/>
      <w:sz w:val="24"/>
      <w:szCs w:val="20"/>
      <w:lang w:eastAsia="ru-RU"/>
    </w:rPr>
  </w:style>
  <w:style w:type="paragraph" w:customStyle="1" w:styleId="Standard">
    <w:name w:val="Standard"/>
    <w:rsid w:val="003424EF"/>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424EF"/>
    <w:pPr>
      <w:suppressLineNumbers/>
    </w:pPr>
  </w:style>
  <w:style w:type="paragraph" w:customStyle="1" w:styleId="consplusnormal0">
    <w:name w:val="consplusnormal"/>
    <w:basedOn w:val="a"/>
    <w:rsid w:val="003424EF"/>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3424EF"/>
    <w:rPr>
      <w:sz w:val="28"/>
      <w:lang w:val="x-none" w:eastAsia="x-none"/>
    </w:rPr>
  </w:style>
  <w:style w:type="character" w:styleId="af1">
    <w:name w:val="page number"/>
    <w:rsid w:val="003424EF"/>
    <w:rPr>
      <w:rFonts w:cs="Times New Roman"/>
    </w:rPr>
  </w:style>
  <w:style w:type="character" w:customStyle="1" w:styleId="230">
    <w:name w:val="Знак Знак23"/>
    <w:rsid w:val="003424EF"/>
    <w:rPr>
      <w:rFonts w:ascii="Cambria" w:hAnsi="Cambria"/>
      <w:b/>
      <w:caps/>
      <w:sz w:val="28"/>
      <w:lang w:val="en-US" w:eastAsia="x-none"/>
    </w:rPr>
  </w:style>
  <w:style w:type="character" w:customStyle="1" w:styleId="221">
    <w:name w:val="Знак Знак22"/>
    <w:rsid w:val="003424EF"/>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3424EF"/>
    <w:rPr>
      <w:b/>
      <w:sz w:val="24"/>
      <w:lang w:val="x-none" w:eastAsia="en-US"/>
    </w:rPr>
  </w:style>
  <w:style w:type="character" w:customStyle="1" w:styleId="H6">
    <w:name w:val="H6 Знак Знак"/>
    <w:rsid w:val="003424EF"/>
    <w:rPr>
      <w:rFonts w:ascii="Arial" w:hAnsi="Arial"/>
      <w:i/>
      <w:sz w:val="24"/>
      <w:lang w:val="x-none"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424EF"/>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3424EF"/>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424EF"/>
    <w:rPr>
      <w:rFonts w:ascii="Cambria" w:hAnsi="Cambria"/>
      <w:sz w:val="20"/>
      <w:lang w:val="x-none" w:eastAsia="ru-RU"/>
    </w:rPr>
  </w:style>
  <w:style w:type="paragraph" w:styleId="25">
    <w:name w:val="Body Text Indent 2"/>
    <w:aliases w:val="Знак1"/>
    <w:basedOn w:val="a"/>
    <w:link w:val="220"/>
    <w:uiPriority w:val="99"/>
    <w:rsid w:val="003424EF"/>
    <w:pPr>
      <w:tabs>
        <w:tab w:val="left" w:pos="709"/>
      </w:tabs>
      <w:ind w:firstLine="567"/>
      <w:jc w:val="both"/>
    </w:pPr>
    <w:rPr>
      <w:rFonts w:asciiTheme="minorHAnsi" w:eastAsiaTheme="minorHAnsi" w:hAnsiTheme="minorHAnsi" w:cstheme="minorBidi"/>
      <w:sz w:val="28"/>
      <w:szCs w:val="22"/>
      <w:lang w:val="x-none" w:eastAsia="x-none"/>
    </w:rPr>
  </w:style>
  <w:style w:type="character" w:customStyle="1" w:styleId="26">
    <w:name w:val="Основной текст с отступом 2 Знак"/>
    <w:aliases w:val="Знак1 Знак"/>
    <w:basedOn w:val="a0"/>
    <w:uiPriority w:val="99"/>
    <w:rsid w:val="003424EF"/>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1 Знак1"/>
    <w:semiHidden/>
    <w:rsid w:val="003424EF"/>
    <w:rPr>
      <w:sz w:val="20"/>
    </w:rPr>
  </w:style>
  <w:style w:type="character" w:customStyle="1" w:styleId="31">
    <w:name w:val="Основной текст Знак3"/>
    <w:aliases w:val="Основной текст1 Знак,Основной текст Знак Знак Знак,bt Знак"/>
    <w:link w:val="af3"/>
    <w:locked/>
    <w:rsid w:val="003424EF"/>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3424EF"/>
    <w:rPr>
      <w:rFonts w:ascii="Cambria" w:hAnsi="Cambria"/>
    </w:rPr>
  </w:style>
  <w:style w:type="paragraph" w:styleId="af3">
    <w:name w:val="Body Text"/>
    <w:aliases w:val="Основной текст1,Основной текст Знак Знак,bt"/>
    <w:basedOn w:val="a"/>
    <w:link w:val="31"/>
    <w:rsid w:val="003424EF"/>
    <w:pPr>
      <w:ind w:firstLine="709"/>
      <w:jc w:val="both"/>
    </w:pPr>
    <w:rPr>
      <w:rFonts w:asciiTheme="minorHAnsi" w:eastAsiaTheme="minorHAnsi" w:hAnsiTheme="minorHAnsi" w:cstheme="minorBidi"/>
      <w:b/>
      <w:sz w:val="40"/>
      <w:szCs w:val="22"/>
      <w:u w:val="single"/>
      <w:lang w:val="x-none" w:eastAsia="x-none"/>
    </w:rPr>
  </w:style>
  <w:style w:type="character" w:customStyle="1" w:styleId="af4">
    <w:name w:val="Основной текст Знак"/>
    <w:basedOn w:val="a0"/>
    <w:semiHidden/>
    <w:rsid w:val="003424EF"/>
    <w:rPr>
      <w:rFonts w:ascii="Times New Roman" w:eastAsia="Times New Roman" w:hAnsi="Times New Roman" w:cs="Times New Roman"/>
      <w:sz w:val="24"/>
      <w:szCs w:val="24"/>
      <w:lang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3424EF"/>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3424EF"/>
    <w:rPr>
      <w:sz w:val="20"/>
    </w:rPr>
  </w:style>
  <w:style w:type="character" w:customStyle="1" w:styleId="32">
    <w:name w:val="Основной текст с отступом 3 Знак2"/>
    <w:link w:val="33"/>
    <w:locked/>
    <w:rsid w:val="003424EF"/>
    <w:rPr>
      <w:rFonts w:eastAsia="MS Mincho"/>
      <w:sz w:val="16"/>
    </w:rPr>
  </w:style>
  <w:style w:type="paragraph" w:customStyle="1" w:styleId="18">
    <w:name w:val="Абзац списка1"/>
    <w:basedOn w:val="a"/>
    <w:rsid w:val="003424EF"/>
    <w:pPr>
      <w:spacing w:after="200" w:line="276" w:lineRule="auto"/>
      <w:ind w:left="720"/>
      <w:contextualSpacing/>
    </w:pPr>
    <w:rPr>
      <w:rFonts w:ascii="Calibri" w:hAnsi="Calibri"/>
      <w:sz w:val="22"/>
      <w:szCs w:val="22"/>
      <w:lang w:eastAsia="en-US"/>
    </w:rPr>
  </w:style>
  <w:style w:type="paragraph" w:styleId="af5">
    <w:name w:val="Normal (Web)"/>
    <w:basedOn w:val="a"/>
    <w:rsid w:val="003424EF"/>
    <w:pPr>
      <w:spacing w:before="100" w:beforeAutospacing="1" w:after="100" w:afterAutospacing="1"/>
    </w:pPr>
    <w:rPr>
      <w:rFonts w:ascii="Cambria" w:hAnsi="Cambria" w:cs="Cambria"/>
    </w:rPr>
  </w:style>
  <w:style w:type="paragraph" w:customStyle="1" w:styleId="af6">
    <w:name w:val="Таблица"/>
    <w:basedOn w:val="a"/>
    <w:qFormat/>
    <w:rsid w:val="003424EF"/>
    <w:pPr>
      <w:jc w:val="center"/>
    </w:pPr>
    <w:rPr>
      <w:rFonts w:ascii="Cambria" w:eastAsia="MS Mincho" w:hAnsi="Cambria" w:cs="Cambria"/>
      <w:b/>
      <w:sz w:val="28"/>
      <w:szCs w:val="28"/>
    </w:rPr>
  </w:style>
  <w:style w:type="paragraph" w:styleId="33">
    <w:name w:val="Body Text Indent 3"/>
    <w:basedOn w:val="a"/>
    <w:link w:val="32"/>
    <w:uiPriority w:val="99"/>
    <w:rsid w:val="003424EF"/>
    <w:pPr>
      <w:spacing w:after="120"/>
      <w:ind w:left="283"/>
      <w:jc w:val="both"/>
    </w:pPr>
    <w:rPr>
      <w:rFonts w:asciiTheme="minorHAnsi" w:eastAsia="MS Mincho" w:hAnsiTheme="minorHAnsi" w:cstheme="minorBidi"/>
      <w:sz w:val="16"/>
      <w:szCs w:val="22"/>
      <w:lang w:eastAsia="en-US"/>
    </w:rPr>
  </w:style>
  <w:style w:type="character" w:customStyle="1" w:styleId="34">
    <w:name w:val="Основной текст с отступом 3 Знак"/>
    <w:basedOn w:val="a0"/>
    <w:uiPriority w:val="99"/>
    <w:rsid w:val="003424EF"/>
    <w:rPr>
      <w:rFonts w:ascii="Times New Roman" w:eastAsia="Times New Roman" w:hAnsi="Times New Roman" w:cs="Times New Roman"/>
      <w:sz w:val="16"/>
      <w:szCs w:val="16"/>
      <w:lang w:eastAsia="ru-RU"/>
    </w:rPr>
  </w:style>
  <w:style w:type="character" w:customStyle="1" w:styleId="310">
    <w:name w:val="Основной текст с отступом 3 Знак1"/>
    <w:semiHidden/>
    <w:rsid w:val="003424EF"/>
    <w:rPr>
      <w:sz w:val="16"/>
    </w:rPr>
  </w:style>
  <w:style w:type="paragraph" w:customStyle="1" w:styleId="19">
    <w:name w:val="Без интервала1"/>
    <w:qFormat/>
    <w:rsid w:val="003424EF"/>
    <w:pPr>
      <w:suppressAutoHyphens/>
      <w:spacing w:after="0" w:line="240" w:lineRule="auto"/>
    </w:pPr>
    <w:rPr>
      <w:rFonts w:ascii="MS Mincho" w:eastAsia="MS Mincho" w:hAnsi="Times New Roman" w:cs="Cambria"/>
      <w:lang w:eastAsia="ar-SA"/>
    </w:rPr>
  </w:style>
  <w:style w:type="paragraph" w:customStyle="1" w:styleId="af7">
    <w:name w:val="Ст. без интервала"/>
    <w:basedOn w:val="28"/>
    <w:qFormat/>
    <w:rsid w:val="003424EF"/>
    <w:pPr>
      <w:suppressAutoHyphens w:val="0"/>
      <w:ind w:firstLine="709"/>
      <w:jc w:val="both"/>
    </w:pPr>
    <w:rPr>
      <w:rFonts w:ascii="Cambria" w:hAnsi="Cambria"/>
      <w:sz w:val="28"/>
      <w:szCs w:val="28"/>
      <w:lang w:eastAsia="en-US"/>
    </w:rPr>
  </w:style>
  <w:style w:type="paragraph" w:customStyle="1" w:styleId="28">
    <w:name w:val="Без интервала2"/>
    <w:qFormat/>
    <w:rsid w:val="003424EF"/>
    <w:pPr>
      <w:suppressAutoHyphens/>
      <w:spacing w:after="0" w:line="240" w:lineRule="auto"/>
    </w:pPr>
    <w:rPr>
      <w:rFonts w:ascii="MS Mincho" w:eastAsia="MS Mincho" w:hAnsi="Times New Roman" w:cs="Cambria"/>
      <w:lang w:eastAsia="ar-SA"/>
    </w:rPr>
  </w:style>
  <w:style w:type="character" w:customStyle="1" w:styleId="29">
    <w:name w:val="Основной текст 2 Знак Знак Знак"/>
    <w:rsid w:val="003424EF"/>
  </w:style>
  <w:style w:type="paragraph" w:customStyle="1" w:styleId="314">
    <w:name w:val="Основной текст с отступом 3 + 14 пт"/>
    <w:aliases w:val="По ширине,Слева:  0 см,Первая строка: ..."/>
    <w:basedOn w:val="33"/>
    <w:rsid w:val="003424EF"/>
    <w:pPr>
      <w:ind w:left="0" w:firstLine="540"/>
    </w:pPr>
    <w:rPr>
      <w:rFonts w:eastAsia="Times New Roman"/>
      <w:bCs/>
      <w:sz w:val="28"/>
      <w:szCs w:val="28"/>
    </w:rPr>
  </w:style>
  <w:style w:type="paragraph" w:customStyle="1" w:styleId="TimesNewRoman">
    <w:name w:val="Times New Roman"/>
    <w:basedOn w:val="a"/>
    <w:rsid w:val="003424EF"/>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3424EF"/>
    <w:pPr>
      <w:spacing w:before="100" w:beforeAutospacing="1" w:after="100" w:afterAutospacing="1"/>
    </w:pPr>
    <w:rPr>
      <w:rFonts w:ascii="Cambria" w:hAnsi="Cambria" w:cs="Cambria"/>
      <w:sz w:val="21"/>
      <w:szCs w:val="21"/>
    </w:rPr>
  </w:style>
  <w:style w:type="character" w:customStyle="1" w:styleId="af8">
    <w:name w:val="Цветовое выделение"/>
    <w:rsid w:val="003424EF"/>
    <w:rPr>
      <w:b/>
      <w:color w:val="000080"/>
    </w:rPr>
  </w:style>
  <w:style w:type="paragraph" w:styleId="af9">
    <w:name w:val="Title"/>
    <w:basedOn w:val="a"/>
    <w:link w:val="afa"/>
    <w:qFormat/>
    <w:rsid w:val="003424EF"/>
    <w:pPr>
      <w:jc w:val="center"/>
    </w:pPr>
    <w:rPr>
      <w:rFonts w:ascii="Cambria" w:hAnsi="Cambria"/>
      <w:b/>
      <w:sz w:val="28"/>
      <w:szCs w:val="20"/>
    </w:rPr>
  </w:style>
  <w:style w:type="character" w:customStyle="1" w:styleId="afa">
    <w:name w:val="Название Знак"/>
    <w:basedOn w:val="a0"/>
    <w:link w:val="af9"/>
    <w:rsid w:val="003424EF"/>
    <w:rPr>
      <w:rFonts w:ascii="Cambria" w:eastAsia="Times New Roman" w:hAnsi="Cambria" w:cs="Times New Roman"/>
      <w:b/>
      <w:sz w:val="28"/>
      <w:szCs w:val="20"/>
      <w:lang w:eastAsia="ru-RU"/>
    </w:rPr>
  </w:style>
  <w:style w:type="character" w:customStyle="1" w:styleId="302">
    <w:name w:val="Знак Знак302"/>
    <w:locked/>
    <w:rsid w:val="003424EF"/>
    <w:rPr>
      <w:rFonts w:ascii="Calibri" w:hAnsi="Calibri"/>
      <w:b/>
      <w:i/>
      <w:sz w:val="28"/>
      <w:lang w:val="ru-RU" w:eastAsia="ru-RU"/>
    </w:rPr>
  </w:style>
  <w:style w:type="character" w:customStyle="1" w:styleId="300">
    <w:name w:val="Знак Знак30"/>
    <w:locked/>
    <w:rsid w:val="003424EF"/>
    <w:rPr>
      <w:rFonts w:ascii="Calibri" w:hAnsi="Calibri"/>
      <w:b/>
      <w:i/>
      <w:sz w:val="28"/>
      <w:lang w:val="ru-RU" w:eastAsia="ru-RU"/>
    </w:rPr>
  </w:style>
  <w:style w:type="paragraph" w:styleId="afb">
    <w:name w:val="Body Text Indent"/>
    <w:basedOn w:val="a"/>
    <w:link w:val="afc"/>
    <w:uiPriority w:val="99"/>
    <w:rsid w:val="003424EF"/>
    <w:pPr>
      <w:ind w:left="1980" w:hanging="1271"/>
      <w:jc w:val="both"/>
    </w:pPr>
    <w:rPr>
      <w:rFonts w:ascii="Cambria" w:hAnsi="Cambria"/>
      <w:szCs w:val="20"/>
      <w:lang w:val="en-AU"/>
    </w:rPr>
  </w:style>
  <w:style w:type="character" w:customStyle="1" w:styleId="afc">
    <w:name w:val="Основной текст с отступом Знак"/>
    <w:basedOn w:val="a0"/>
    <w:link w:val="afb"/>
    <w:uiPriority w:val="99"/>
    <w:rsid w:val="003424EF"/>
    <w:rPr>
      <w:rFonts w:ascii="Cambria" w:eastAsia="Times New Roman" w:hAnsi="Cambria" w:cs="Times New Roman"/>
      <w:sz w:val="24"/>
      <w:szCs w:val="20"/>
      <w:lang w:val="en-AU" w:eastAsia="ru-RU"/>
    </w:rPr>
  </w:style>
  <w:style w:type="character" w:customStyle="1" w:styleId="163">
    <w:name w:val="Знак Знак163"/>
    <w:locked/>
    <w:rsid w:val="003424EF"/>
    <w:rPr>
      <w:b/>
      <w:sz w:val="26"/>
      <w:lang w:val="ru-RU" w:eastAsia="ru-RU"/>
    </w:rPr>
  </w:style>
  <w:style w:type="paragraph" w:customStyle="1" w:styleId="afd">
    <w:name w:val="Прижатый влево"/>
    <w:basedOn w:val="a"/>
    <w:next w:val="a"/>
    <w:rsid w:val="003424EF"/>
    <w:pPr>
      <w:autoSpaceDE w:val="0"/>
      <w:autoSpaceDN w:val="0"/>
      <w:adjustRightInd w:val="0"/>
    </w:pPr>
    <w:rPr>
      <w:rFonts w:ascii="Calibri" w:hAnsi="Calibri" w:cs="Calibri"/>
    </w:rPr>
  </w:style>
  <w:style w:type="paragraph" w:customStyle="1" w:styleId="Default">
    <w:name w:val="Default"/>
    <w:rsid w:val="003424EF"/>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3424EF"/>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paragraph" w:customStyle="1" w:styleId="afe">
    <w:name w:val="Нормальный (таблица)"/>
    <w:basedOn w:val="a"/>
    <w:next w:val="a"/>
    <w:rsid w:val="003424EF"/>
    <w:pPr>
      <w:widowControl w:val="0"/>
      <w:autoSpaceDE w:val="0"/>
      <w:autoSpaceDN w:val="0"/>
      <w:adjustRightInd w:val="0"/>
      <w:jc w:val="both"/>
    </w:pPr>
    <w:rPr>
      <w:rFonts w:ascii="Calibri" w:eastAsia="MS Mincho" w:hAnsi="Calibri" w:cs="Calibri"/>
    </w:rPr>
  </w:style>
  <w:style w:type="character" w:customStyle="1" w:styleId="153">
    <w:name w:val="Знак Знак153"/>
    <w:rsid w:val="003424EF"/>
    <w:rPr>
      <w:rFonts w:ascii="Courier New" w:hAnsi="Courier New"/>
      <w:sz w:val="16"/>
      <w:lang w:val="x-none" w:eastAsia="ko-KR"/>
    </w:rPr>
  </w:style>
  <w:style w:type="character" w:customStyle="1" w:styleId="203">
    <w:name w:val="Знак Знак203"/>
    <w:rsid w:val="003424EF"/>
    <w:rPr>
      <w:sz w:val="24"/>
    </w:rPr>
  </w:style>
  <w:style w:type="character" w:customStyle="1" w:styleId="290">
    <w:name w:val="Знак Знак29"/>
    <w:rsid w:val="003424EF"/>
    <w:rPr>
      <w:rFonts w:eastAsia="Times New Roman"/>
      <w:b/>
      <w:color w:val="000000"/>
      <w:sz w:val="26"/>
      <w:lang w:val="x-none" w:eastAsia="ko-KR"/>
    </w:rPr>
  </w:style>
  <w:style w:type="character" w:customStyle="1" w:styleId="280">
    <w:name w:val="Знак Знак28"/>
    <w:rsid w:val="003424EF"/>
    <w:rPr>
      <w:rFonts w:eastAsia="Times New Roman"/>
      <w:b/>
      <w:sz w:val="26"/>
      <w:lang w:val="x-none" w:eastAsia="ko-KR"/>
    </w:rPr>
  </w:style>
  <w:style w:type="character" w:customStyle="1" w:styleId="311">
    <w:name w:val="Знак Знак31"/>
    <w:rsid w:val="003424EF"/>
    <w:rPr>
      <w:b/>
      <w:sz w:val="22"/>
    </w:rPr>
  </w:style>
  <w:style w:type="character" w:customStyle="1" w:styleId="H31">
    <w:name w:val="H3 Знак1"/>
    <w:aliases w:val="&quot;Сапфир&quot; Знак Знак1"/>
    <w:rsid w:val="003424EF"/>
    <w:rPr>
      <w:rFonts w:ascii="MS Mincho" w:eastAsia="MS Mincho" w:hAnsi="MS Mincho"/>
      <w:b/>
      <w:sz w:val="24"/>
      <w:lang w:val="x-none" w:eastAsia="en-US"/>
    </w:rPr>
  </w:style>
  <w:style w:type="character" w:customStyle="1" w:styleId="H61">
    <w:name w:val="H6 Знак Знак1"/>
    <w:rsid w:val="003424EF"/>
    <w:rPr>
      <w:rFonts w:ascii="Arial" w:eastAsia="MS Mincho" w:hAnsi="Arial"/>
      <w:i/>
      <w:sz w:val="24"/>
      <w:lang w:val="x-none" w:eastAsia="en-US"/>
    </w:rPr>
  </w:style>
  <w:style w:type="character" w:customStyle="1" w:styleId="270">
    <w:name w:val="Знак Знак27"/>
    <w:rsid w:val="003424EF"/>
    <w:rPr>
      <w:rFonts w:ascii="Arial" w:eastAsia="MS Mincho" w:hAnsi="Arial"/>
      <w:sz w:val="24"/>
      <w:lang w:val="x-none" w:eastAsia="en-US"/>
    </w:rPr>
  </w:style>
  <w:style w:type="character" w:customStyle="1" w:styleId="260">
    <w:name w:val="Знак Знак26"/>
    <w:rsid w:val="003424EF"/>
    <w:rPr>
      <w:rFonts w:ascii="Arial" w:eastAsia="MS Mincho" w:hAnsi="Arial"/>
      <w:i/>
      <w:sz w:val="24"/>
      <w:lang w:val="x-none" w:eastAsia="en-US"/>
    </w:rPr>
  </w:style>
  <w:style w:type="character" w:customStyle="1" w:styleId="250">
    <w:name w:val="Знак Знак25"/>
    <w:rsid w:val="003424EF"/>
    <w:rPr>
      <w:rFonts w:ascii="Arial" w:eastAsia="MS Mincho" w:hAnsi="Arial"/>
      <w:i/>
      <w:sz w:val="24"/>
      <w:lang w:val="x-none" w:eastAsia="en-US"/>
    </w:rPr>
  </w:style>
  <w:style w:type="character" w:customStyle="1" w:styleId="213">
    <w:name w:val="Знак Знак213"/>
    <w:rsid w:val="003424EF"/>
    <w:rPr>
      <w:rFonts w:ascii="Calibri" w:hAnsi="Calibri"/>
      <w:lang w:val="en-GB" w:eastAsia="x-none"/>
    </w:rPr>
  </w:style>
  <w:style w:type="character" w:customStyle="1" w:styleId="55">
    <w:name w:val="Знак Знак55"/>
    <w:rsid w:val="003424EF"/>
    <w:rPr>
      <w:sz w:val="24"/>
      <w:lang w:val="ru-RU" w:eastAsia="ru-RU"/>
    </w:rPr>
  </w:style>
  <w:style w:type="character" w:customStyle="1" w:styleId="62">
    <w:name w:val="Знак Знак62"/>
    <w:rsid w:val="003424EF"/>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424EF"/>
    <w:rPr>
      <w:rFonts w:eastAsia="Times New Roman"/>
      <w:lang w:val="x-none" w:eastAsia="ko-KR"/>
    </w:rPr>
  </w:style>
  <w:style w:type="paragraph" w:customStyle="1" w:styleId="BodyText22">
    <w:name w:val="Body Text 22"/>
    <w:basedOn w:val="a"/>
    <w:rsid w:val="003424EF"/>
    <w:pPr>
      <w:ind w:firstLine="709"/>
      <w:jc w:val="both"/>
    </w:pPr>
    <w:rPr>
      <w:rFonts w:ascii="Cambria" w:hAnsi="Cambria" w:cs="Cambria"/>
      <w:szCs w:val="20"/>
    </w:rPr>
  </w:style>
  <w:style w:type="character" w:customStyle="1" w:styleId="61">
    <w:name w:val="Знак Знак6"/>
    <w:rsid w:val="003424EF"/>
    <w:rPr>
      <w:b/>
      <w:sz w:val="36"/>
      <w:lang w:val="ru-RU" w:eastAsia="ru-RU"/>
    </w:rPr>
  </w:style>
  <w:style w:type="paragraph" w:customStyle="1" w:styleId="Point">
    <w:name w:val="Point"/>
    <w:basedOn w:val="a"/>
    <w:rsid w:val="003424EF"/>
    <w:pPr>
      <w:spacing w:before="120" w:line="288" w:lineRule="auto"/>
      <w:ind w:firstLine="720"/>
      <w:jc w:val="both"/>
    </w:pPr>
    <w:rPr>
      <w:rFonts w:ascii="Cambria" w:hAnsi="Cambria" w:cs="Cambria"/>
    </w:rPr>
  </w:style>
  <w:style w:type="character" w:customStyle="1" w:styleId="PointChar">
    <w:name w:val="Point Char"/>
    <w:rsid w:val="003424EF"/>
    <w:rPr>
      <w:sz w:val="24"/>
      <w:lang w:val="ru-RU" w:eastAsia="ru-RU"/>
    </w:rPr>
  </w:style>
  <w:style w:type="character" w:customStyle="1" w:styleId="51">
    <w:name w:val="Знак Знак5"/>
    <w:rsid w:val="003424EF"/>
    <w:rPr>
      <w:sz w:val="24"/>
      <w:lang w:val="ru-RU" w:eastAsia="ru-RU"/>
    </w:rPr>
  </w:style>
  <w:style w:type="character" w:customStyle="1" w:styleId="apple-style-span">
    <w:name w:val="apple-style-span"/>
    <w:rsid w:val="003424EF"/>
  </w:style>
  <w:style w:type="character" w:customStyle="1" w:styleId="215">
    <w:name w:val="Знак Знак215"/>
    <w:rsid w:val="003424EF"/>
    <w:rPr>
      <w:rFonts w:ascii="Calibri" w:hAnsi="Calibri"/>
      <w:lang w:val="en-GB" w:eastAsia="x-none"/>
    </w:rPr>
  </w:style>
  <w:style w:type="character" w:customStyle="1" w:styleId="143">
    <w:name w:val="Знак Знак143"/>
    <w:rsid w:val="003424EF"/>
    <w:rPr>
      <w:sz w:val="24"/>
      <w:lang w:val="en-AU" w:eastAsia="ru-RU"/>
    </w:rPr>
  </w:style>
  <w:style w:type="character" w:customStyle="1" w:styleId="apple-converted-space">
    <w:name w:val="apple-converted-space"/>
    <w:rsid w:val="003424EF"/>
  </w:style>
  <w:style w:type="paragraph" w:customStyle="1" w:styleId="std">
    <w:name w:val="std"/>
    <w:basedOn w:val="a"/>
    <w:rsid w:val="003424EF"/>
    <w:rPr>
      <w:rFonts w:ascii="Cambria" w:hAnsi="Cambria" w:cs="Cambria"/>
    </w:rPr>
  </w:style>
  <w:style w:type="character" w:customStyle="1" w:styleId="111">
    <w:name w:val="Основной текст1 Знак11"/>
    <w:aliases w:val="Основной текст Знак Знак Знак11,bt Знак Знак"/>
    <w:rsid w:val="003424EF"/>
    <w:rPr>
      <w:b/>
      <w:sz w:val="40"/>
      <w:u w:val="single"/>
      <w:lang w:val="x-none" w:eastAsia="x-none"/>
    </w:rPr>
  </w:style>
  <w:style w:type="paragraph" w:customStyle="1" w:styleId="ConsNormal">
    <w:name w:val="ConsNormal"/>
    <w:rsid w:val="003424EF"/>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paragraph" w:styleId="aff">
    <w:name w:val="Subtitle"/>
    <w:basedOn w:val="a"/>
    <w:link w:val="aff0"/>
    <w:qFormat/>
    <w:rsid w:val="003424EF"/>
    <w:pPr>
      <w:jc w:val="center"/>
    </w:pPr>
    <w:rPr>
      <w:rFonts w:ascii="Cambria" w:hAnsi="Cambria"/>
      <w:b/>
      <w:sz w:val="17"/>
      <w:szCs w:val="20"/>
    </w:rPr>
  </w:style>
  <w:style w:type="character" w:customStyle="1" w:styleId="aff0">
    <w:name w:val="Подзаголовок Знак"/>
    <w:basedOn w:val="a0"/>
    <w:link w:val="aff"/>
    <w:rsid w:val="003424EF"/>
    <w:rPr>
      <w:rFonts w:ascii="Cambria" w:eastAsia="Times New Roman" w:hAnsi="Cambria" w:cs="Times New Roman"/>
      <w:b/>
      <w:sz w:val="17"/>
      <w:szCs w:val="20"/>
      <w:lang w:eastAsia="ru-RU"/>
    </w:rPr>
  </w:style>
  <w:style w:type="character" w:customStyle="1" w:styleId="132">
    <w:name w:val="Знак Знак132"/>
    <w:rsid w:val="003424EF"/>
    <w:rPr>
      <w:b/>
      <w:sz w:val="17"/>
    </w:rPr>
  </w:style>
  <w:style w:type="character" w:customStyle="1" w:styleId="133">
    <w:name w:val="Знак Знак133"/>
    <w:rsid w:val="003424EF"/>
    <w:rPr>
      <w:b/>
      <w:sz w:val="17"/>
    </w:rPr>
  </w:style>
  <w:style w:type="paragraph" w:customStyle="1" w:styleId="BodyText21">
    <w:name w:val="Body Text 2.Основной текст 1"/>
    <w:basedOn w:val="a"/>
    <w:rsid w:val="003424EF"/>
    <w:pPr>
      <w:ind w:firstLine="720"/>
      <w:jc w:val="both"/>
    </w:pPr>
    <w:rPr>
      <w:rFonts w:ascii="Cambria" w:hAnsi="Cambria" w:cs="Cambria"/>
      <w:sz w:val="28"/>
      <w:szCs w:val="20"/>
    </w:rPr>
  </w:style>
  <w:style w:type="character" w:customStyle="1" w:styleId="173">
    <w:name w:val="Знак Знак173"/>
    <w:rsid w:val="003424EF"/>
    <w:rPr>
      <w:b/>
      <w:sz w:val="28"/>
    </w:rPr>
  </w:style>
  <w:style w:type="character" w:customStyle="1" w:styleId="193">
    <w:name w:val="Знак Знак193"/>
    <w:rsid w:val="003424EF"/>
    <w:rPr>
      <w:sz w:val="28"/>
      <w:lang w:val="x-none" w:eastAsia="x-none"/>
    </w:rPr>
  </w:style>
  <w:style w:type="character" w:customStyle="1" w:styleId="35">
    <w:name w:val="Знак Знак3"/>
    <w:rsid w:val="003424EF"/>
    <w:rPr>
      <w:sz w:val="24"/>
      <w:lang w:val="ru-RU" w:eastAsia="ru-RU"/>
    </w:rPr>
  </w:style>
  <w:style w:type="paragraph" w:customStyle="1" w:styleId="aff1">
    <w:name w:val="Скобки буквы"/>
    <w:basedOn w:val="a"/>
    <w:rsid w:val="003424EF"/>
    <w:pPr>
      <w:tabs>
        <w:tab w:val="num" w:pos="360"/>
      </w:tabs>
      <w:ind w:left="360" w:hanging="360"/>
    </w:pPr>
    <w:rPr>
      <w:rFonts w:ascii="Cambria" w:hAnsi="Cambria" w:cs="Cambria"/>
      <w:sz w:val="20"/>
      <w:szCs w:val="20"/>
      <w:lang w:eastAsia="en-US"/>
    </w:rPr>
  </w:style>
  <w:style w:type="character" w:customStyle="1" w:styleId="183">
    <w:name w:val="Знак Знак183"/>
    <w:rsid w:val="003424EF"/>
    <w:rPr>
      <w:rFonts w:eastAsia="MS Mincho"/>
      <w:sz w:val="16"/>
    </w:rPr>
  </w:style>
  <w:style w:type="paragraph" w:styleId="36">
    <w:name w:val="Body Text 3"/>
    <w:basedOn w:val="a"/>
    <w:link w:val="37"/>
    <w:semiHidden/>
    <w:rsid w:val="003424EF"/>
    <w:pPr>
      <w:jc w:val="both"/>
    </w:pPr>
    <w:rPr>
      <w:rFonts w:ascii="Cambria" w:hAnsi="Cambria"/>
      <w:szCs w:val="20"/>
      <w:lang w:eastAsia="en-US"/>
    </w:rPr>
  </w:style>
  <w:style w:type="character" w:customStyle="1" w:styleId="37">
    <w:name w:val="Основной текст 3 Знак"/>
    <w:basedOn w:val="a0"/>
    <w:link w:val="36"/>
    <w:semiHidden/>
    <w:rsid w:val="003424EF"/>
    <w:rPr>
      <w:rFonts w:ascii="Cambria" w:eastAsia="Times New Roman" w:hAnsi="Cambria" w:cs="Times New Roman"/>
      <w:sz w:val="24"/>
      <w:szCs w:val="20"/>
    </w:rPr>
  </w:style>
  <w:style w:type="character" w:customStyle="1" w:styleId="122">
    <w:name w:val="Знак Знак122"/>
    <w:rsid w:val="003424EF"/>
    <w:rPr>
      <w:sz w:val="24"/>
      <w:lang w:val="x-none" w:eastAsia="en-US"/>
    </w:rPr>
  </w:style>
  <w:style w:type="character" w:customStyle="1" w:styleId="123">
    <w:name w:val="Знак Знак123"/>
    <w:rsid w:val="003424EF"/>
    <w:rPr>
      <w:sz w:val="24"/>
      <w:lang w:val="x-none" w:eastAsia="en-US"/>
    </w:rPr>
  </w:style>
  <w:style w:type="paragraph" w:customStyle="1" w:styleId="aff2">
    <w:name w:val="Заголовок текста"/>
    <w:rsid w:val="003424EF"/>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3424EF"/>
    <w:rPr>
      <w:sz w:val="24"/>
    </w:rPr>
  </w:style>
  <w:style w:type="paragraph" w:customStyle="1" w:styleId="aff3">
    <w:name w:val="Нумерованный абзац"/>
    <w:rsid w:val="003424EF"/>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4">
    <w:name w:val="Plain Text"/>
    <w:basedOn w:val="a"/>
    <w:link w:val="aff5"/>
    <w:semiHidden/>
    <w:rsid w:val="003424EF"/>
    <w:pPr>
      <w:tabs>
        <w:tab w:val="num" w:pos="1571"/>
      </w:tabs>
      <w:ind w:firstLine="720"/>
      <w:jc w:val="both"/>
    </w:pPr>
    <w:rPr>
      <w:rFonts w:ascii="Verdana" w:hAnsi="Verdana"/>
      <w:szCs w:val="20"/>
    </w:rPr>
  </w:style>
  <w:style w:type="character" w:customStyle="1" w:styleId="aff5">
    <w:name w:val="Текст Знак"/>
    <w:basedOn w:val="a0"/>
    <w:link w:val="aff4"/>
    <w:semiHidden/>
    <w:rsid w:val="003424EF"/>
    <w:rPr>
      <w:rFonts w:ascii="Verdana" w:eastAsia="Times New Roman" w:hAnsi="Verdana" w:cs="Times New Roman"/>
      <w:sz w:val="24"/>
      <w:szCs w:val="20"/>
      <w:lang w:eastAsia="ru-RU"/>
    </w:rPr>
  </w:style>
  <w:style w:type="character" w:customStyle="1" w:styleId="113">
    <w:name w:val="Знак Знак113"/>
    <w:rsid w:val="003424EF"/>
    <w:rPr>
      <w:rFonts w:ascii="Verdana" w:hAnsi="Verdana"/>
      <w:sz w:val="24"/>
    </w:rPr>
  </w:style>
  <w:style w:type="character" w:customStyle="1" w:styleId="115">
    <w:name w:val="Знак Знак115"/>
    <w:rsid w:val="003424EF"/>
    <w:rPr>
      <w:rFonts w:ascii="Verdana" w:hAnsi="Verdana"/>
      <w:sz w:val="24"/>
    </w:rPr>
  </w:style>
  <w:style w:type="paragraph" w:styleId="aff6">
    <w:name w:val="List Bullet"/>
    <w:basedOn w:val="af3"/>
    <w:autoRedefine/>
    <w:semiHidden/>
    <w:rsid w:val="003424EF"/>
    <w:pPr>
      <w:tabs>
        <w:tab w:val="num" w:pos="360"/>
      </w:tabs>
      <w:suppressAutoHyphens/>
      <w:ind w:left="1080" w:hanging="180"/>
    </w:pPr>
    <w:rPr>
      <w:szCs w:val="24"/>
    </w:rPr>
  </w:style>
  <w:style w:type="character" w:customStyle="1" w:styleId="2a">
    <w:name w:val="Знак Знак2"/>
    <w:rsid w:val="003424EF"/>
    <w:rPr>
      <w:rFonts w:ascii="SimSun" w:eastAsia="SimSun"/>
      <w:sz w:val="16"/>
      <w:lang w:val="ru-RU" w:eastAsia="ru-RU"/>
    </w:rPr>
  </w:style>
  <w:style w:type="paragraph" w:styleId="aff7">
    <w:name w:val="annotation text"/>
    <w:basedOn w:val="a"/>
    <w:link w:val="aff8"/>
    <w:semiHidden/>
    <w:rsid w:val="003424EF"/>
    <w:rPr>
      <w:rFonts w:ascii="Cambria" w:hAnsi="Cambria" w:cs="Cambria"/>
      <w:sz w:val="20"/>
      <w:szCs w:val="20"/>
    </w:rPr>
  </w:style>
  <w:style w:type="character" w:customStyle="1" w:styleId="aff8">
    <w:name w:val="Текст примечания Знак"/>
    <w:basedOn w:val="a0"/>
    <w:link w:val="aff7"/>
    <w:semiHidden/>
    <w:rsid w:val="003424EF"/>
    <w:rPr>
      <w:rFonts w:ascii="Cambria" w:eastAsia="Times New Roman" w:hAnsi="Cambria" w:cs="Cambria"/>
      <w:sz w:val="20"/>
      <w:szCs w:val="20"/>
      <w:lang w:eastAsia="ru-RU"/>
    </w:rPr>
  </w:style>
  <w:style w:type="character" w:customStyle="1" w:styleId="102">
    <w:name w:val="Знак Знак102"/>
    <w:rsid w:val="003424EF"/>
  </w:style>
  <w:style w:type="character" w:customStyle="1" w:styleId="103">
    <w:name w:val="Знак Знак103"/>
    <w:rsid w:val="003424EF"/>
  </w:style>
  <w:style w:type="character" w:customStyle="1" w:styleId="1a">
    <w:name w:val="Знак Знак1"/>
    <w:rsid w:val="003424EF"/>
    <w:rPr>
      <w:lang w:val="ru-RU" w:eastAsia="ru-RU"/>
    </w:rPr>
  </w:style>
  <w:style w:type="paragraph" w:styleId="aff9">
    <w:name w:val="annotation subject"/>
    <w:basedOn w:val="aff7"/>
    <w:next w:val="aff7"/>
    <w:link w:val="affa"/>
    <w:rsid w:val="003424EF"/>
    <w:rPr>
      <w:rFonts w:cs="Times New Roman"/>
      <w:b/>
    </w:rPr>
  </w:style>
  <w:style w:type="character" w:customStyle="1" w:styleId="affa">
    <w:name w:val="Тема примечания Знак"/>
    <w:basedOn w:val="aff8"/>
    <w:link w:val="aff9"/>
    <w:rsid w:val="003424EF"/>
    <w:rPr>
      <w:rFonts w:ascii="Cambria" w:eastAsia="Times New Roman" w:hAnsi="Cambria" w:cs="Times New Roman"/>
      <w:b/>
      <w:sz w:val="20"/>
      <w:szCs w:val="20"/>
      <w:lang w:eastAsia="ru-RU"/>
    </w:rPr>
  </w:style>
  <w:style w:type="character" w:customStyle="1" w:styleId="92">
    <w:name w:val="Знак Знак92"/>
    <w:rsid w:val="003424EF"/>
    <w:rPr>
      <w:b/>
    </w:rPr>
  </w:style>
  <w:style w:type="character" w:customStyle="1" w:styleId="93">
    <w:name w:val="Знак Знак93"/>
    <w:rsid w:val="003424EF"/>
    <w:rPr>
      <w:b/>
    </w:rPr>
  </w:style>
  <w:style w:type="character" w:customStyle="1" w:styleId="affb">
    <w:name w:val="Знак Знак"/>
    <w:rsid w:val="003424EF"/>
    <w:rPr>
      <w:b/>
      <w:lang w:val="ru-RU" w:eastAsia="ru-RU"/>
    </w:rPr>
  </w:style>
  <w:style w:type="character" w:customStyle="1" w:styleId="affc">
    <w:name w:val="Гипертекстовая ссылка"/>
    <w:rsid w:val="003424EF"/>
    <w:rPr>
      <w:b/>
      <w:color w:val="008000"/>
    </w:rPr>
  </w:style>
  <w:style w:type="paragraph" w:customStyle="1" w:styleId="rvps698610">
    <w:name w:val="rvps698610"/>
    <w:basedOn w:val="a"/>
    <w:rsid w:val="003424EF"/>
    <w:pPr>
      <w:spacing w:after="120"/>
      <w:ind w:right="240"/>
    </w:pPr>
    <w:rPr>
      <w:rFonts w:ascii="Tahoma" w:hAnsi="Tahoma" w:cs="Tahoma"/>
    </w:rPr>
  </w:style>
  <w:style w:type="paragraph" w:styleId="2b">
    <w:name w:val="List 2"/>
    <w:basedOn w:val="a"/>
    <w:semiHidden/>
    <w:rsid w:val="003424EF"/>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uiPriority w:val="99"/>
    <w:rsid w:val="0034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uiPriority w:val="99"/>
    <w:rsid w:val="003424EF"/>
    <w:rPr>
      <w:rFonts w:ascii="Verdana" w:eastAsia="Times New Roman" w:hAnsi="Verdana" w:cs="Times New Roman"/>
      <w:sz w:val="16"/>
      <w:szCs w:val="20"/>
      <w:lang w:eastAsia="ar-SA"/>
    </w:rPr>
  </w:style>
  <w:style w:type="character" w:customStyle="1" w:styleId="82">
    <w:name w:val="Знак Знак82"/>
    <w:rsid w:val="003424EF"/>
    <w:rPr>
      <w:rFonts w:ascii="Verdana" w:hAnsi="Verdana"/>
      <w:sz w:val="16"/>
      <w:lang w:val="x-none" w:eastAsia="ar-SA" w:bidi="ar-SA"/>
    </w:rPr>
  </w:style>
  <w:style w:type="character" w:customStyle="1" w:styleId="83">
    <w:name w:val="Знак Знак83"/>
    <w:rsid w:val="003424EF"/>
    <w:rPr>
      <w:rFonts w:ascii="Verdana" w:hAnsi="Verdana"/>
      <w:sz w:val="16"/>
      <w:lang w:val="x-none" w:eastAsia="ar-SA" w:bidi="ar-SA"/>
    </w:rPr>
  </w:style>
  <w:style w:type="character" w:customStyle="1" w:styleId="data">
    <w:name w:val="data"/>
    <w:rsid w:val="003424EF"/>
  </w:style>
  <w:style w:type="character" w:customStyle="1" w:styleId="41">
    <w:name w:val="Знак Знак41"/>
    <w:rsid w:val="003424EF"/>
    <w:rPr>
      <w:rFonts w:eastAsia="Times New Roman"/>
      <w:sz w:val="24"/>
      <w:lang w:val="en-AU" w:eastAsia="x-none"/>
    </w:rPr>
  </w:style>
  <w:style w:type="paragraph" w:customStyle="1" w:styleId="38">
    <w:name w:val="Знак3"/>
    <w:basedOn w:val="a"/>
    <w:rsid w:val="003424EF"/>
    <w:rPr>
      <w:rFonts w:ascii="Calibri" w:hAnsi="Calibri" w:cs="Calibri"/>
      <w:sz w:val="20"/>
      <w:szCs w:val="20"/>
      <w:lang w:val="en-US" w:eastAsia="en-US"/>
    </w:rPr>
  </w:style>
  <w:style w:type="paragraph" w:customStyle="1" w:styleId="affd">
    <w:name w:val="раздилитель сноски"/>
    <w:basedOn w:val="a"/>
    <w:next w:val="a4"/>
    <w:rsid w:val="003424EF"/>
    <w:pPr>
      <w:spacing w:after="120"/>
      <w:jc w:val="both"/>
    </w:pPr>
    <w:rPr>
      <w:rFonts w:ascii="Cambria" w:hAnsi="Cambria" w:cs="Cambria"/>
      <w:szCs w:val="20"/>
      <w:lang w:val="en-US"/>
    </w:rPr>
  </w:style>
  <w:style w:type="paragraph" w:customStyle="1" w:styleId="1b">
    <w:name w:val="Стиль1"/>
    <w:rsid w:val="003424EF"/>
    <w:pPr>
      <w:widowControl w:val="0"/>
      <w:spacing w:after="0" w:line="240" w:lineRule="auto"/>
    </w:pPr>
    <w:rPr>
      <w:rFonts w:ascii="Cambria" w:eastAsia="Times New Roman" w:hAnsi="Cambria" w:cs="Cambria"/>
      <w:sz w:val="28"/>
      <w:szCs w:val="20"/>
      <w:lang w:eastAsia="ru-RU"/>
    </w:rPr>
  </w:style>
  <w:style w:type="paragraph" w:customStyle="1" w:styleId="affe">
    <w:name w:val="Знак Знак Знак Знак"/>
    <w:basedOn w:val="a"/>
    <w:rsid w:val="003424EF"/>
    <w:pPr>
      <w:spacing w:before="100" w:beforeAutospacing="1" w:after="100" w:afterAutospacing="1"/>
    </w:pPr>
    <w:rPr>
      <w:rFonts w:ascii="SimSun" w:eastAsia="SimSun" w:cs="SimSun"/>
      <w:sz w:val="20"/>
      <w:szCs w:val="20"/>
      <w:lang w:val="en-US" w:eastAsia="en-US"/>
    </w:rPr>
  </w:style>
  <w:style w:type="paragraph" w:customStyle="1" w:styleId="1c">
    <w:name w:val="Знак Знак Знак1"/>
    <w:basedOn w:val="a"/>
    <w:rsid w:val="003424EF"/>
    <w:pPr>
      <w:spacing w:after="160" w:line="240" w:lineRule="exact"/>
    </w:pPr>
    <w:rPr>
      <w:rFonts w:ascii="Calibri" w:hAnsi="Calibri" w:cs="Calibri"/>
      <w:sz w:val="20"/>
      <w:szCs w:val="20"/>
      <w:lang w:val="en-US" w:eastAsia="en-US"/>
    </w:rPr>
  </w:style>
  <w:style w:type="paragraph" w:customStyle="1" w:styleId="Style2">
    <w:name w:val="Style2"/>
    <w:basedOn w:val="a"/>
    <w:rsid w:val="003424EF"/>
    <w:pPr>
      <w:widowControl w:val="0"/>
      <w:autoSpaceDE w:val="0"/>
      <w:autoSpaceDN w:val="0"/>
      <w:adjustRightInd w:val="0"/>
    </w:pPr>
    <w:rPr>
      <w:rFonts w:ascii="Cambria" w:hAnsi="Cambria" w:cs="Cambria"/>
    </w:rPr>
  </w:style>
  <w:style w:type="paragraph" w:customStyle="1" w:styleId="Style3">
    <w:name w:val="Style3"/>
    <w:basedOn w:val="a"/>
    <w:rsid w:val="003424EF"/>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3424EF"/>
    <w:rPr>
      <w:rFonts w:ascii="Cambria" w:hAnsi="Cambria"/>
      <w:sz w:val="26"/>
    </w:rPr>
  </w:style>
  <w:style w:type="paragraph" w:styleId="afff">
    <w:name w:val="Block Text"/>
    <w:basedOn w:val="a"/>
    <w:semiHidden/>
    <w:rsid w:val="003424EF"/>
    <w:pPr>
      <w:ind w:left="-57" w:right="-57"/>
      <w:jc w:val="center"/>
    </w:pPr>
    <w:rPr>
      <w:rFonts w:ascii="Cambria" w:hAnsi="Cambria" w:cs="Cambria"/>
      <w:sz w:val="22"/>
      <w:szCs w:val="22"/>
    </w:rPr>
  </w:style>
  <w:style w:type="character" w:customStyle="1" w:styleId="610">
    <w:name w:val="Заголовок 6 Знак1"/>
    <w:aliases w:val="H6 Знак"/>
    <w:semiHidden/>
    <w:rsid w:val="003424EF"/>
    <w:rPr>
      <w:rFonts w:ascii="Tahoma" w:hAnsi="Tahoma"/>
      <w:i/>
      <w:color w:val="243F60"/>
      <w:sz w:val="24"/>
    </w:rPr>
  </w:style>
  <w:style w:type="paragraph" w:styleId="afff0">
    <w:name w:val="endnote text"/>
    <w:basedOn w:val="a"/>
    <w:link w:val="afff1"/>
    <w:semiHidden/>
    <w:rsid w:val="003424EF"/>
    <w:rPr>
      <w:rFonts w:ascii="Cambria" w:hAnsi="Cambria"/>
      <w:szCs w:val="20"/>
    </w:rPr>
  </w:style>
  <w:style w:type="character" w:customStyle="1" w:styleId="afff1">
    <w:name w:val="Текст концевой сноски Знак"/>
    <w:basedOn w:val="a0"/>
    <w:link w:val="afff0"/>
    <w:rsid w:val="003424EF"/>
    <w:rPr>
      <w:rFonts w:ascii="Cambria" w:eastAsia="Times New Roman" w:hAnsi="Cambria" w:cs="Times New Roman"/>
      <w:sz w:val="24"/>
      <w:szCs w:val="20"/>
      <w:lang w:eastAsia="ru-RU"/>
    </w:rPr>
  </w:style>
  <w:style w:type="character" w:customStyle="1" w:styleId="72">
    <w:name w:val="Знак Знак72"/>
    <w:rsid w:val="003424EF"/>
  </w:style>
  <w:style w:type="character" w:customStyle="1" w:styleId="73">
    <w:name w:val="Знак Знак73"/>
    <w:rsid w:val="003424EF"/>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3424EF"/>
    <w:pPr>
      <w:spacing w:after="160" w:line="240" w:lineRule="exact"/>
    </w:pPr>
    <w:rPr>
      <w:rFonts w:ascii="Cambria" w:hAnsi="Cambria" w:cs="Cambria"/>
      <w:b/>
      <w:sz w:val="28"/>
      <w:lang w:val="en-US" w:eastAsia="en-US"/>
    </w:rPr>
  </w:style>
  <w:style w:type="paragraph" w:customStyle="1" w:styleId="1d">
    <w:name w:val="Обычный1"/>
    <w:rsid w:val="003424EF"/>
    <w:pPr>
      <w:spacing w:after="0" w:line="240" w:lineRule="auto"/>
    </w:pPr>
    <w:rPr>
      <w:rFonts w:ascii="Cambria" w:eastAsia="Times New Roman" w:hAnsi="Cambria" w:cs="Cambria"/>
      <w:sz w:val="20"/>
      <w:szCs w:val="20"/>
      <w:lang w:eastAsia="ru-RU"/>
    </w:rPr>
  </w:style>
  <w:style w:type="paragraph" w:customStyle="1" w:styleId="1e">
    <w:name w:val="Текст1"/>
    <w:basedOn w:val="1d"/>
    <w:rsid w:val="003424EF"/>
    <w:rPr>
      <w:rFonts w:ascii="Calibri" w:hAnsi="Calibri"/>
    </w:rPr>
  </w:style>
  <w:style w:type="paragraph" w:customStyle="1" w:styleId="main">
    <w:name w:val="main"/>
    <w:basedOn w:val="a"/>
    <w:rsid w:val="003424EF"/>
    <w:pPr>
      <w:spacing w:after="120"/>
      <w:ind w:firstLine="709"/>
      <w:jc w:val="both"/>
    </w:pPr>
    <w:rPr>
      <w:rFonts w:ascii="Cambria" w:hAnsi="Cambria" w:cs="Cambria"/>
      <w:sz w:val="26"/>
      <w:szCs w:val="26"/>
    </w:rPr>
  </w:style>
  <w:style w:type="paragraph" w:customStyle="1" w:styleId="consplusnonformat0">
    <w:name w:val="consplusnonformat"/>
    <w:basedOn w:val="a"/>
    <w:rsid w:val="003424EF"/>
    <w:pPr>
      <w:spacing w:before="100" w:beforeAutospacing="1" w:after="100" w:afterAutospacing="1"/>
    </w:pPr>
    <w:rPr>
      <w:rFonts w:ascii="Cambria" w:hAnsi="Cambria" w:cs="Cambria"/>
    </w:rPr>
  </w:style>
  <w:style w:type="character" w:customStyle="1" w:styleId="232">
    <w:name w:val="Знак Знак232"/>
    <w:rsid w:val="003424EF"/>
    <w:rPr>
      <w:rFonts w:ascii="Cambria" w:hAnsi="Cambria"/>
      <w:b/>
      <w:caps/>
      <w:sz w:val="28"/>
      <w:lang w:val="en-US" w:eastAsia="x-none"/>
    </w:rPr>
  </w:style>
  <w:style w:type="character" w:customStyle="1" w:styleId="222">
    <w:name w:val="Знак Знак222"/>
    <w:rsid w:val="003424EF"/>
    <w:rPr>
      <w:rFonts w:ascii="Cambria" w:hAnsi="Cambria"/>
      <w:b/>
      <w:kern w:val="24"/>
      <w:sz w:val="28"/>
      <w:lang w:val="x-none" w:eastAsia="x-none"/>
    </w:rPr>
  </w:style>
  <w:style w:type="character" w:styleId="afff2">
    <w:name w:val="FollowedHyperlink"/>
    <w:uiPriority w:val="99"/>
    <w:rsid w:val="003424EF"/>
    <w:rPr>
      <w:color w:val="800080"/>
      <w:u w:val="single"/>
    </w:rPr>
  </w:style>
  <w:style w:type="paragraph" w:customStyle="1" w:styleId="xl65">
    <w:name w:val="xl65"/>
    <w:basedOn w:val="a"/>
    <w:rsid w:val="003424EF"/>
    <w:pPr>
      <w:spacing w:before="100" w:beforeAutospacing="1" w:after="100" w:afterAutospacing="1"/>
    </w:pPr>
    <w:rPr>
      <w:rFonts w:ascii="Cambria" w:hAnsi="Cambria" w:cs="Cambria"/>
    </w:rPr>
  </w:style>
  <w:style w:type="paragraph" w:customStyle="1" w:styleId="xl66">
    <w:name w:val="xl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3424EF"/>
    <w:pPr>
      <w:spacing w:before="100" w:beforeAutospacing="1" w:after="100" w:afterAutospacing="1"/>
    </w:pPr>
    <w:rPr>
      <w:rFonts w:ascii="Cambria" w:hAnsi="Cambria" w:cs="Cambria"/>
    </w:rPr>
  </w:style>
  <w:style w:type="paragraph" w:customStyle="1" w:styleId="xl75">
    <w:name w:val="xl7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3424EF"/>
    <w:pPr>
      <w:spacing w:before="100" w:beforeAutospacing="1" w:after="100" w:afterAutospacing="1"/>
    </w:pPr>
    <w:rPr>
      <w:rFonts w:ascii="Cambria" w:hAnsi="Cambria" w:cs="Cambria"/>
      <w:sz w:val="26"/>
      <w:szCs w:val="26"/>
    </w:rPr>
  </w:style>
  <w:style w:type="paragraph" w:customStyle="1" w:styleId="xl78">
    <w:name w:val="xl78"/>
    <w:basedOn w:val="a"/>
    <w:rsid w:val="003424EF"/>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3424EF"/>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3424EF"/>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3424EF"/>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3424EF"/>
    <w:pPr>
      <w:spacing w:before="100" w:beforeAutospacing="1" w:after="100" w:afterAutospacing="1"/>
      <w:jc w:val="center"/>
    </w:pPr>
    <w:rPr>
      <w:rFonts w:ascii="Cambria" w:hAnsi="Cambria" w:cs="Cambria"/>
      <w:sz w:val="26"/>
      <w:szCs w:val="26"/>
    </w:rPr>
  </w:style>
  <w:style w:type="paragraph" w:customStyle="1" w:styleId="xl83">
    <w:name w:val="xl83"/>
    <w:basedOn w:val="a"/>
    <w:rsid w:val="003424EF"/>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3424EF"/>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3424EF"/>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3424EF"/>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3424EF"/>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3424EF"/>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3424EF"/>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3424EF"/>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3424EF"/>
    <w:pPr>
      <w:autoSpaceDE w:val="0"/>
      <w:autoSpaceDN w:val="0"/>
    </w:pPr>
    <w:rPr>
      <w:rFonts w:ascii="Cambria" w:eastAsia="MS Mincho" w:hAnsi="Cambria" w:cs="Cambria"/>
      <w:sz w:val="26"/>
      <w:szCs w:val="26"/>
    </w:rPr>
  </w:style>
  <w:style w:type="paragraph" w:customStyle="1" w:styleId="xl163">
    <w:name w:val="xl16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3424EF"/>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3424EF"/>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3424EF"/>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3424EF"/>
    <w:pPr>
      <w:spacing w:before="100" w:beforeAutospacing="1" w:after="100" w:afterAutospacing="1"/>
    </w:pPr>
    <w:rPr>
      <w:sz w:val="22"/>
      <w:szCs w:val="22"/>
    </w:rPr>
  </w:style>
  <w:style w:type="paragraph" w:customStyle="1" w:styleId="xl175">
    <w:name w:val="xl17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3424EF"/>
    <w:pPr>
      <w:spacing w:before="100" w:beforeAutospacing="1" w:after="100" w:afterAutospacing="1"/>
      <w:jc w:val="center"/>
      <w:textAlignment w:val="top"/>
    </w:pPr>
    <w:rPr>
      <w:sz w:val="22"/>
      <w:szCs w:val="22"/>
    </w:rPr>
  </w:style>
  <w:style w:type="paragraph" w:customStyle="1" w:styleId="xl180">
    <w:name w:val="xl180"/>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3424EF"/>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3424EF"/>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3424EF"/>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3424EF"/>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3424E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3424E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3424EF"/>
    <w:rPr>
      <w:b/>
      <w:sz w:val="26"/>
      <w:lang w:val="ru-RU" w:eastAsia="ru-RU"/>
    </w:rPr>
  </w:style>
  <w:style w:type="character" w:customStyle="1" w:styleId="152">
    <w:name w:val="Знак Знак152"/>
    <w:rsid w:val="003424EF"/>
    <w:rPr>
      <w:rFonts w:ascii="Courier New" w:hAnsi="Courier New"/>
      <w:sz w:val="16"/>
      <w:lang w:val="x-none" w:eastAsia="ko-KR"/>
    </w:rPr>
  </w:style>
  <w:style w:type="character" w:customStyle="1" w:styleId="202">
    <w:name w:val="Знак Знак202"/>
    <w:rsid w:val="003424EF"/>
    <w:rPr>
      <w:sz w:val="24"/>
    </w:rPr>
  </w:style>
  <w:style w:type="character" w:customStyle="1" w:styleId="292">
    <w:name w:val="Знак Знак292"/>
    <w:rsid w:val="003424EF"/>
    <w:rPr>
      <w:rFonts w:eastAsia="Times New Roman"/>
      <w:b/>
      <w:color w:val="000000"/>
      <w:sz w:val="26"/>
      <w:lang w:val="x-none" w:eastAsia="ko-KR"/>
    </w:rPr>
  </w:style>
  <w:style w:type="character" w:customStyle="1" w:styleId="282">
    <w:name w:val="Знак Знак282"/>
    <w:rsid w:val="003424EF"/>
    <w:rPr>
      <w:rFonts w:eastAsia="Times New Roman"/>
      <w:b/>
      <w:sz w:val="26"/>
      <w:lang w:val="x-none" w:eastAsia="ko-KR"/>
    </w:rPr>
  </w:style>
  <w:style w:type="character" w:customStyle="1" w:styleId="312">
    <w:name w:val="Знак Знак312"/>
    <w:rsid w:val="003424EF"/>
    <w:rPr>
      <w:b/>
      <w:sz w:val="22"/>
    </w:rPr>
  </w:style>
  <w:style w:type="character" w:customStyle="1" w:styleId="272">
    <w:name w:val="Знак Знак272"/>
    <w:rsid w:val="003424EF"/>
    <w:rPr>
      <w:rFonts w:ascii="Arial" w:eastAsia="MS Mincho" w:hAnsi="Arial"/>
      <w:sz w:val="24"/>
      <w:lang w:val="x-none" w:eastAsia="en-US"/>
    </w:rPr>
  </w:style>
  <w:style w:type="character" w:customStyle="1" w:styleId="262">
    <w:name w:val="Знак Знак262"/>
    <w:rsid w:val="003424EF"/>
    <w:rPr>
      <w:rFonts w:ascii="Arial" w:eastAsia="MS Mincho" w:hAnsi="Arial"/>
      <w:i/>
      <w:sz w:val="24"/>
      <w:lang w:val="x-none" w:eastAsia="en-US"/>
    </w:rPr>
  </w:style>
  <w:style w:type="character" w:customStyle="1" w:styleId="252">
    <w:name w:val="Знак Знак252"/>
    <w:rsid w:val="003424EF"/>
    <w:rPr>
      <w:rFonts w:ascii="Arial" w:eastAsia="MS Mincho" w:hAnsi="Arial"/>
      <w:i/>
      <w:sz w:val="24"/>
      <w:lang w:val="x-none"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footnote text Знак3"/>
    <w:semiHidden/>
    <w:locked/>
    <w:rsid w:val="003424EF"/>
    <w:rPr>
      <w:rFonts w:eastAsia="Times New Roman"/>
      <w:lang w:val="x-none" w:eastAsia="ko-KR"/>
    </w:rPr>
  </w:style>
  <w:style w:type="character" w:customStyle="1" w:styleId="142">
    <w:name w:val="Знак Знак142"/>
    <w:rsid w:val="003424EF"/>
    <w:rPr>
      <w:sz w:val="24"/>
      <w:lang w:val="en-AU" w:eastAsia="ru-RU"/>
    </w:rPr>
  </w:style>
  <w:style w:type="character" w:customStyle="1" w:styleId="172">
    <w:name w:val="Знак Знак172"/>
    <w:rsid w:val="003424EF"/>
    <w:rPr>
      <w:b/>
      <w:sz w:val="28"/>
    </w:rPr>
  </w:style>
  <w:style w:type="character" w:customStyle="1" w:styleId="192">
    <w:name w:val="Знак Знак192"/>
    <w:rsid w:val="003424EF"/>
    <w:rPr>
      <w:sz w:val="28"/>
      <w:lang w:val="x-none" w:eastAsia="x-none"/>
    </w:rPr>
  </w:style>
  <w:style w:type="character" w:customStyle="1" w:styleId="3100">
    <w:name w:val="Знак Знак310"/>
    <w:rsid w:val="003424EF"/>
    <w:rPr>
      <w:sz w:val="24"/>
      <w:lang w:val="ru-RU" w:eastAsia="ru-RU"/>
    </w:rPr>
  </w:style>
  <w:style w:type="character" w:customStyle="1" w:styleId="182">
    <w:name w:val="Знак Знак182"/>
    <w:rsid w:val="003424EF"/>
    <w:rPr>
      <w:rFonts w:eastAsia="MS Mincho"/>
      <w:sz w:val="16"/>
    </w:rPr>
  </w:style>
  <w:style w:type="character" w:customStyle="1" w:styleId="242">
    <w:name w:val="Знак Знак242"/>
    <w:rsid w:val="003424EF"/>
    <w:rPr>
      <w:sz w:val="24"/>
    </w:rPr>
  </w:style>
  <w:style w:type="character" w:customStyle="1" w:styleId="212">
    <w:name w:val="Знак Знак212"/>
    <w:rsid w:val="003424EF"/>
    <w:rPr>
      <w:rFonts w:ascii="SimSun" w:eastAsia="SimSun"/>
      <w:sz w:val="16"/>
      <w:lang w:val="ru-RU" w:eastAsia="ru-RU"/>
    </w:rPr>
  </w:style>
  <w:style w:type="character" w:customStyle="1" w:styleId="112">
    <w:name w:val="Знак Знак112"/>
    <w:rsid w:val="003424EF"/>
    <w:rPr>
      <w:lang w:val="ru-RU" w:eastAsia="ru-RU"/>
    </w:rPr>
  </w:style>
  <w:style w:type="character" w:customStyle="1" w:styleId="54">
    <w:name w:val="Знак Знак54"/>
    <w:rsid w:val="003424EF"/>
    <w:rPr>
      <w:b/>
      <w:lang w:val="ru-RU" w:eastAsia="ru-RU"/>
    </w:rPr>
  </w:style>
  <w:style w:type="character" w:customStyle="1" w:styleId="410">
    <w:name w:val="Знак Знак410"/>
    <w:rsid w:val="003424EF"/>
    <w:rPr>
      <w:rFonts w:eastAsia="Times New Roman"/>
      <w:sz w:val="24"/>
      <w:lang w:val="en-AU" w:eastAsia="x-none"/>
    </w:rPr>
  </w:style>
  <w:style w:type="paragraph" w:customStyle="1" w:styleId="2e">
    <w:name w:val="Основной текст2"/>
    <w:rsid w:val="003424EF"/>
    <w:pPr>
      <w:spacing w:after="0" w:line="240" w:lineRule="auto"/>
      <w:ind w:firstLine="709"/>
      <w:jc w:val="both"/>
    </w:pPr>
    <w:rPr>
      <w:rFonts w:ascii="MS Mincho" w:eastAsia="MS Mincho" w:hAnsi="MS Mincho" w:cs="Cambria"/>
      <w:sz w:val="24"/>
    </w:rPr>
  </w:style>
  <w:style w:type="paragraph" w:customStyle="1" w:styleId="2f">
    <w:name w:val="Обычный2"/>
    <w:rsid w:val="003424EF"/>
    <w:pPr>
      <w:spacing w:after="0" w:line="240" w:lineRule="auto"/>
      <w:jc w:val="center"/>
    </w:pPr>
    <w:rPr>
      <w:rFonts w:ascii="Cambria" w:eastAsia="Times New Roman" w:hAnsi="Cambria" w:cs="Cambria"/>
      <w:sz w:val="20"/>
      <w:szCs w:val="20"/>
      <w:lang w:eastAsia="ru-RU"/>
    </w:rPr>
  </w:style>
  <w:style w:type="table" w:customStyle="1" w:styleId="1f">
    <w:name w:val="Сетка таблицы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3424EF"/>
    <w:pPr>
      <w:suppressAutoHyphens/>
      <w:spacing w:after="0" w:line="240" w:lineRule="auto"/>
    </w:pPr>
    <w:rPr>
      <w:rFonts w:ascii="MS Mincho" w:eastAsia="MS Mincho" w:hAnsi="Times New Roman" w:cs="Cambria"/>
      <w:lang w:eastAsia="ar-SA"/>
    </w:rPr>
  </w:style>
  <w:style w:type="paragraph" w:customStyle="1" w:styleId="39">
    <w:name w:val="Основной текст3"/>
    <w:rsid w:val="003424EF"/>
    <w:pPr>
      <w:spacing w:after="0" w:line="240" w:lineRule="auto"/>
      <w:ind w:firstLine="709"/>
      <w:jc w:val="both"/>
    </w:pPr>
    <w:rPr>
      <w:rFonts w:ascii="MS Mincho" w:eastAsia="MS Mincho" w:hAnsi="MS Mincho" w:cs="Cambria"/>
      <w:sz w:val="24"/>
    </w:rPr>
  </w:style>
  <w:style w:type="paragraph" w:customStyle="1" w:styleId="3a">
    <w:name w:val="Обычный3"/>
    <w:rsid w:val="003424EF"/>
    <w:pPr>
      <w:spacing w:after="0" w:line="240" w:lineRule="auto"/>
      <w:jc w:val="center"/>
    </w:pPr>
    <w:rPr>
      <w:rFonts w:ascii="Cambria" w:eastAsia="Times New Roman" w:hAnsi="Cambria" w:cs="Cambria"/>
      <w:sz w:val="20"/>
      <w:szCs w:val="20"/>
      <w:lang w:eastAsia="ru-RU"/>
    </w:rPr>
  </w:style>
  <w:style w:type="paragraph" w:styleId="afff3">
    <w:name w:val="Document Map"/>
    <w:basedOn w:val="a"/>
    <w:link w:val="afff4"/>
    <w:semiHidden/>
    <w:rsid w:val="003424EF"/>
    <w:pPr>
      <w:spacing w:after="200" w:line="276" w:lineRule="auto"/>
    </w:pPr>
    <w:rPr>
      <w:rFonts w:ascii="Cambria" w:hAnsi="Cambria"/>
      <w:b/>
      <w:sz w:val="20"/>
      <w:szCs w:val="20"/>
    </w:rPr>
  </w:style>
  <w:style w:type="character" w:customStyle="1" w:styleId="afff4">
    <w:name w:val="Схема документа Знак"/>
    <w:basedOn w:val="a0"/>
    <w:link w:val="afff3"/>
    <w:rsid w:val="003424EF"/>
    <w:rPr>
      <w:rFonts w:ascii="Cambria" w:eastAsia="Times New Roman" w:hAnsi="Cambria" w:cs="Times New Roman"/>
      <w:b/>
      <w:sz w:val="20"/>
      <w:szCs w:val="20"/>
      <w:lang w:eastAsia="ru-RU"/>
    </w:rPr>
  </w:style>
  <w:style w:type="table" w:customStyle="1" w:styleId="110">
    <w:name w:val="Сетка таблицы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424EF"/>
    <w:pPr>
      <w:widowControl w:val="0"/>
      <w:autoSpaceDE w:val="0"/>
      <w:autoSpaceDN w:val="0"/>
      <w:adjustRightInd w:val="0"/>
      <w:spacing w:line="324" w:lineRule="exact"/>
      <w:ind w:firstLine="552"/>
      <w:jc w:val="both"/>
    </w:pPr>
  </w:style>
  <w:style w:type="paragraph" w:customStyle="1" w:styleId="Style5">
    <w:name w:val="Style5"/>
    <w:basedOn w:val="a"/>
    <w:rsid w:val="003424EF"/>
    <w:pPr>
      <w:widowControl w:val="0"/>
      <w:autoSpaceDE w:val="0"/>
      <w:autoSpaceDN w:val="0"/>
      <w:adjustRightInd w:val="0"/>
      <w:spacing w:line="326" w:lineRule="exact"/>
      <w:ind w:hanging="360"/>
    </w:pPr>
  </w:style>
  <w:style w:type="character" w:customStyle="1" w:styleId="FontStyle12">
    <w:name w:val="Font Style12"/>
    <w:rsid w:val="003424EF"/>
    <w:rPr>
      <w:rFonts w:ascii="Times New Roman" w:hAnsi="Times New Roman"/>
      <w:b/>
      <w:sz w:val="26"/>
    </w:rPr>
  </w:style>
  <w:style w:type="table" w:customStyle="1" w:styleId="140">
    <w:name w:val="Сетка таблицы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424EF"/>
    <w:pPr>
      <w:spacing w:before="100" w:beforeAutospacing="1" w:after="100" w:afterAutospacing="1"/>
    </w:pPr>
    <w:rPr>
      <w:b/>
      <w:bCs/>
      <w:color w:val="000000"/>
      <w:sz w:val="18"/>
      <w:szCs w:val="18"/>
    </w:rPr>
  </w:style>
  <w:style w:type="paragraph" w:customStyle="1" w:styleId="xl111">
    <w:name w:val="xl11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3424EF"/>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3424EF"/>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3424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3424E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3424EF"/>
    <w:pPr>
      <w:spacing w:before="100" w:beforeAutospacing="1" w:after="100" w:afterAutospacing="1"/>
    </w:pPr>
    <w:rPr>
      <w:color w:val="000000"/>
      <w:sz w:val="14"/>
      <w:szCs w:val="14"/>
    </w:rPr>
  </w:style>
  <w:style w:type="paragraph" w:customStyle="1" w:styleId="xl64">
    <w:name w:val="xl64"/>
    <w:basedOn w:val="a"/>
    <w:rsid w:val="003424EF"/>
    <w:pPr>
      <w:spacing w:before="100" w:beforeAutospacing="1" w:after="100" w:afterAutospacing="1"/>
      <w:jc w:val="center"/>
      <w:textAlignment w:val="center"/>
    </w:pPr>
    <w:rPr>
      <w:color w:val="000000"/>
    </w:rPr>
  </w:style>
  <w:style w:type="table" w:customStyle="1" w:styleId="71">
    <w:name w:val="Сетка таблицы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3424EF"/>
    <w:pPr>
      <w:ind w:left="720"/>
      <w:contextualSpacing/>
    </w:pPr>
    <w:rPr>
      <w:sz w:val="26"/>
      <w:szCs w:val="26"/>
    </w:rPr>
  </w:style>
  <w:style w:type="table" w:customStyle="1" w:styleId="190">
    <w:name w:val="Сетка таблицы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3424EF"/>
    <w:pPr>
      <w:suppressAutoHyphens/>
      <w:spacing w:after="0" w:line="240" w:lineRule="auto"/>
    </w:pPr>
    <w:rPr>
      <w:rFonts w:ascii="MS Mincho" w:eastAsia="MS Mincho" w:hAnsi="Times New Roman" w:cs="Cambria"/>
      <w:lang w:eastAsia="ar-SA"/>
    </w:rPr>
  </w:style>
  <w:style w:type="character" w:customStyle="1" w:styleId="614">
    <w:name w:val="Знак Знак61"/>
    <w:rsid w:val="003424EF"/>
    <w:rPr>
      <w:b/>
      <w:sz w:val="36"/>
      <w:lang w:val="ru-RU" w:eastAsia="ru-RU"/>
    </w:rPr>
  </w:style>
  <w:style w:type="paragraph" w:customStyle="1" w:styleId="2f1">
    <w:name w:val="Знак2"/>
    <w:basedOn w:val="a"/>
    <w:rsid w:val="003424EF"/>
    <w:rPr>
      <w:rFonts w:ascii="Calibri" w:hAnsi="Calibri" w:cs="Calibri"/>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424EF"/>
    <w:pPr>
      <w:spacing w:after="160" w:line="240" w:lineRule="exact"/>
    </w:pPr>
    <w:rPr>
      <w:rFonts w:ascii="Cambria" w:hAnsi="Cambria" w:cs="Cambria"/>
      <w:b/>
      <w:sz w:val="28"/>
      <w:lang w:val="en-US" w:eastAsia="en-US"/>
    </w:rPr>
  </w:style>
  <w:style w:type="character" w:customStyle="1" w:styleId="2311">
    <w:name w:val="Знак Знак231"/>
    <w:rsid w:val="003424EF"/>
    <w:rPr>
      <w:rFonts w:ascii="Cambria" w:hAnsi="Cambria"/>
      <w:b/>
      <w:caps/>
      <w:sz w:val="28"/>
      <w:lang w:val="en-US" w:eastAsia="x-none"/>
    </w:rPr>
  </w:style>
  <w:style w:type="character" w:customStyle="1" w:styleId="2212">
    <w:name w:val="Знак Знак221"/>
    <w:rsid w:val="003424EF"/>
    <w:rPr>
      <w:rFonts w:ascii="Cambria" w:hAnsi="Cambria"/>
      <w:b/>
      <w:kern w:val="24"/>
      <w:sz w:val="28"/>
      <w:lang w:val="x-none" w:eastAsia="x-none"/>
    </w:rPr>
  </w:style>
  <w:style w:type="character" w:customStyle="1" w:styleId="301">
    <w:name w:val="Знак Знак301"/>
    <w:locked/>
    <w:rsid w:val="003424EF"/>
    <w:rPr>
      <w:rFonts w:ascii="Calibri" w:hAnsi="Calibri"/>
      <w:b/>
      <w:i/>
      <w:sz w:val="28"/>
      <w:lang w:val="ru-RU" w:eastAsia="ru-RU"/>
    </w:rPr>
  </w:style>
  <w:style w:type="character" w:customStyle="1" w:styleId="1610">
    <w:name w:val="Знак Знак161"/>
    <w:locked/>
    <w:rsid w:val="003424EF"/>
    <w:rPr>
      <w:b/>
      <w:sz w:val="26"/>
      <w:lang w:val="ru-RU" w:eastAsia="ru-RU"/>
    </w:rPr>
  </w:style>
  <w:style w:type="character" w:customStyle="1" w:styleId="1510">
    <w:name w:val="Знак Знак151"/>
    <w:rsid w:val="003424EF"/>
    <w:rPr>
      <w:rFonts w:ascii="Courier New" w:hAnsi="Courier New"/>
      <w:sz w:val="16"/>
      <w:lang w:val="x-none" w:eastAsia="ko-KR"/>
    </w:rPr>
  </w:style>
  <w:style w:type="character" w:customStyle="1" w:styleId="201">
    <w:name w:val="Знак Знак201"/>
    <w:rsid w:val="003424EF"/>
    <w:rPr>
      <w:sz w:val="24"/>
    </w:rPr>
  </w:style>
  <w:style w:type="character" w:customStyle="1" w:styleId="291">
    <w:name w:val="Знак Знак291"/>
    <w:rsid w:val="003424EF"/>
    <w:rPr>
      <w:rFonts w:eastAsia="Times New Roman"/>
      <w:b/>
      <w:color w:val="000000"/>
      <w:sz w:val="26"/>
      <w:lang w:val="x-none" w:eastAsia="ko-KR"/>
    </w:rPr>
  </w:style>
  <w:style w:type="character" w:customStyle="1" w:styleId="281">
    <w:name w:val="Знак Знак281"/>
    <w:rsid w:val="003424EF"/>
    <w:rPr>
      <w:rFonts w:eastAsia="Times New Roman"/>
      <w:b/>
      <w:sz w:val="26"/>
      <w:lang w:val="x-none" w:eastAsia="ko-KR"/>
    </w:rPr>
  </w:style>
  <w:style w:type="character" w:customStyle="1" w:styleId="3114">
    <w:name w:val="Знак Знак311"/>
    <w:rsid w:val="003424EF"/>
    <w:rPr>
      <w:b/>
      <w:sz w:val="22"/>
    </w:rPr>
  </w:style>
  <w:style w:type="character" w:customStyle="1" w:styleId="271">
    <w:name w:val="Знак Знак271"/>
    <w:rsid w:val="003424EF"/>
    <w:rPr>
      <w:rFonts w:ascii="Arial" w:eastAsia="MS Mincho" w:hAnsi="Arial"/>
      <w:sz w:val="24"/>
      <w:lang w:val="x-none" w:eastAsia="en-US"/>
    </w:rPr>
  </w:style>
  <w:style w:type="character" w:customStyle="1" w:styleId="261">
    <w:name w:val="Знак Знак261"/>
    <w:rsid w:val="003424EF"/>
    <w:rPr>
      <w:rFonts w:ascii="Arial" w:eastAsia="MS Mincho" w:hAnsi="Arial"/>
      <w:i/>
      <w:sz w:val="24"/>
      <w:lang w:val="x-none" w:eastAsia="en-US"/>
    </w:rPr>
  </w:style>
  <w:style w:type="character" w:customStyle="1" w:styleId="2510">
    <w:name w:val="Знак Знак251"/>
    <w:rsid w:val="003424EF"/>
    <w:rPr>
      <w:rFonts w:ascii="Arial" w:eastAsia="MS Mincho" w:hAnsi="Arial"/>
      <w:i/>
      <w:sz w:val="24"/>
      <w:lang w:val="x-none" w:eastAsia="en-US"/>
    </w:rPr>
  </w:style>
  <w:style w:type="character" w:customStyle="1" w:styleId="2114">
    <w:name w:val="Знак Знак211"/>
    <w:rsid w:val="003424EF"/>
    <w:rPr>
      <w:rFonts w:ascii="Calibri" w:hAnsi="Calibri"/>
      <w:lang w:val="en-GB" w:eastAsia="x-none"/>
    </w:rPr>
  </w:style>
  <w:style w:type="character" w:customStyle="1" w:styleId="1410">
    <w:name w:val="Знак Знак141"/>
    <w:rsid w:val="003424EF"/>
    <w:rPr>
      <w:sz w:val="24"/>
      <w:lang w:val="en-AU" w:eastAsia="ru-RU"/>
    </w:rPr>
  </w:style>
  <w:style w:type="character" w:customStyle="1" w:styleId="1310">
    <w:name w:val="Знак Знак131"/>
    <w:rsid w:val="003424EF"/>
    <w:rPr>
      <w:b/>
      <w:sz w:val="17"/>
    </w:rPr>
  </w:style>
  <w:style w:type="character" w:customStyle="1" w:styleId="1710">
    <w:name w:val="Знак Знак171"/>
    <w:rsid w:val="003424EF"/>
    <w:rPr>
      <w:b/>
      <w:sz w:val="28"/>
    </w:rPr>
  </w:style>
  <w:style w:type="character" w:customStyle="1" w:styleId="191">
    <w:name w:val="Знак Знак191"/>
    <w:rsid w:val="003424EF"/>
    <w:rPr>
      <w:sz w:val="28"/>
      <w:lang w:val="x-none" w:eastAsia="x-none"/>
    </w:rPr>
  </w:style>
  <w:style w:type="character" w:customStyle="1" w:styleId="1810">
    <w:name w:val="Знак Знак181"/>
    <w:rsid w:val="003424EF"/>
    <w:rPr>
      <w:rFonts w:eastAsia="MS Mincho"/>
      <w:sz w:val="16"/>
    </w:rPr>
  </w:style>
  <w:style w:type="character" w:customStyle="1" w:styleId="1210">
    <w:name w:val="Знак Знак121"/>
    <w:rsid w:val="003424EF"/>
    <w:rPr>
      <w:sz w:val="24"/>
      <w:lang w:val="x-none" w:eastAsia="en-US"/>
    </w:rPr>
  </w:style>
  <w:style w:type="character" w:customStyle="1" w:styleId="2411">
    <w:name w:val="Знак Знак241"/>
    <w:rsid w:val="003424EF"/>
    <w:rPr>
      <w:sz w:val="24"/>
    </w:rPr>
  </w:style>
  <w:style w:type="character" w:customStyle="1" w:styleId="1115">
    <w:name w:val="Знак Знак111"/>
    <w:rsid w:val="003424EF"/>
    <w:rPr>
      <w:rFonts w:ascii="Verdana" w:hAnsi="Verdana"/>
      <w:sz w:val="24"/>
    </w:rPr>
  </w:style>
  <w:style w:type="character" w:customStyle="1" w:styleId="2100">
    <w:name w:val="Знак Знак210"/>
    <w:rsid w:val="003424EF"/>
    <w:rPr>
      <w:rFonts w:ascii="SimSun" w:eastAsia="SimSun"/>
      <w:sz w:val="16"/>
      <w:lang w:val="ru-RU" w:eastAsia="ru-RU"/>
    </w:rPr>
  </w:style>
  <w:style w:type="character" w:customStyle="1" w:styleId="101">
    <w:name w:val="Знак Знак101"/>
    <w:rsid w:val="003424EF"/>
  </w:style>
  <w:style w:type="character" w:customStyle="1" w:styleId="1100">
    <w:name w:val="Знак Знак110"/>
    <w:rsid w:val="003424EF"/>
    <w:rPr>
      <w:lang w:val="ru-RU" w:eastAsia="ru-RU"/>
    </w:rPr>
  </w:style>
  <w:style w:type="character" w:customStyle="1" w:styleId="911">
    <w:name w:val="Знак Знак91"/>
    <w:rsid w:val="003424EF"/>
    <w:rPr>
      <w:b/>
    </w:rPr>
  </w:style>
  <w:style w:type="character" w:customStyle="1" w:styleId="811">
    <w:name w:val="Знак Знак81"/>
    <w:rsid w:val="003424EF"/>
    <w:rPr>
      <w:rFonts w:ascii="Verdana" w:hAnsi="Verdana"/>
      <w:sz w:val="16"/>
      <w:lang w:val="x-none" w:eastAsia="ar-SA" w:bidi="ar-SA"/>
    </w:rPr>
  </w:style>
  <w:style w:type="character" w:customStyle="1" w:styleId="712">
    <w:name w:val="Знак Знак71"/>
    <w:rsid w:val="003424EF"/>
  </w:style>
  <w:style w:type="paragraph" w:customStyle="1" w:styleId="216">
    <w:name w:val="Основной текст21"/>
    <w:rsid w:val="003424EF"/>
    <w:pPr>
      <w:spacing w:after="0" w:line="240" w:lineRule="auto"/>
      <w:ind w:firstLine="709"/>
      <w:jc w:val="both"/>
    </w:pPr>
    <w:rPr>
      <w:rFonts w:ascii="MS Mincho" w:eastAsia="MS Mincho" w:hAnsi="MS Mincho" w:cs="Cambria"/>
      <w:sz w:val="24"/>
    </w:rPr>
  </w:style>
  <w:style w:type="paragraph" w:customStyle="1" w:styleId="217">
    <w:name w:val="Обычный21"/>
    <w:rsid w:val="003424EF"/>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3424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Paragraph"/>
    <w:basedOn w:val="a"/>
    <w:uiPriority w:val="34"/>
    <w:qFormat/>
    <w:rsid w:val="00E31E8E"/>
    <w:pPr>
      <w:ind w:left="720"/>
      <w:contextualSpacing/>
    </w:pPr>
    <w:rPr>
      <w:rFonts w:eastAsia="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47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D9CE8-5AFA-4D56-8EB4-A625CE12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48</Pages>
  <Words>11340</Words>
  <Characters>64642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Валерьевна Алексеева</dc:creator>
  <cp:lastModifiedBy>Ирина Ю.Машкина</cp:lastModifiedBy>
  <cp:revision>193</cp:revision>
  <cp:lastPrinted>2022-06-02T12:33:00Z</cp:lastPrinted>
  <dcterms:created xsi:type="dcterms:W3CDTF">2020-04-07T13:50:00Z</dcterms:created>
  <dcterms:modified xsi:type="dcterms:W3CDTF">2022-07-07T11:12:00Z</dcterms:modified>
</cp:coreProperties>
</file>