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930"/>
        <w:gridCol w:w="3800"/>
      </w:tblGrid>
      <w:tr w:rsidR="00437E9F" w:rsidRPr="00D16E19" w:rsidTr="00437E9F">
        <w:trPr>
          <w:trHeight w:val="104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D16E19" w:rsidRDefault="00437E9F" w:rsidP="006670A9">
            <w:pPr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D16E19" w:rsidRDefault="00437E9F" w:rsidP="006670A9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275F5C" w:rsidRDefault="00437E9F" w:rsidP="00275F5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7E9F" w:rsidRPr="00D16E19" w:rsidTr="005A2CA4">
        <w:trPr>
          <w:trHeight w:val="202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ЧĂВАШ РЕСПУБЛИКИН</w:t>
            </w: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КОМСОМОЛЬСКИ РАЙОНĔН</w:t>
            </w: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АДМИНИСТРАЦИЙЕ</w:t>
            </w: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ЙЫШĂНУ</w:t>
            </w:r>
          </w:p>
          <w:p w:rsidR="00437E9F" w:rsidRPr="00437E9F" w:rsidRDefault="00343898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275F5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ç</w:t>
            </w:r>
            <w:proofErr w:type="spellEnd"/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261</w:t>
            </w:r>
          </w:p>
          <w:p w:rsidR="00437E9F" w:rsidRPr="00437E9F" w:rsidRDefault="00437E9F" w:rsidP="00437E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37E9F">
              <w:rPr>
                <w:rFonts w:ascii="Times New Roman" w:eastAsia="Times New Roman" w:hAnsi="Times New Roman" w:cs="Times New Roman"/>
                <w:color w:val="auto"/>
              </w:rPr>
              <w:t>Комсомольски</w:t>
            </w:r>
            <w:proofErr w:type="spellEnd"/>
            <w:r w:rsidRPr="00437E9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37E9F">
              <w:rPr>
                <w:rFonts w:ascii="Times New Roman" w:eastAsia="Times New Roman" w:hAnsi="Times New Roman" w:cs="Times New Roman"/>
                <w:color w:val="auto"/>
              </w:rPr>
              <w:t>ялĕ</w:t>
            </w:r>
            <w:proofErr w:type="spellEnd"/>
          </w:p>
          <w:p w:rsidR="00437E9F" w:rsidRPr="00D16E19" w:rsidRDefault="00437E9F" w:rsidP="006670A9">
            <w:pPr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D16E19" w:rsidRDefault="00437E9F" w:rsidP="006670A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</w:p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КОМСОМОЛЬСКОГО РАЙОНА</w:t>
            </w:r>
          </w:p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ЧУВАШСКОЙ РЕСПУБЛИКИ</w:t>
            </w:r>
          </w:p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37E9F" w:rsidRPr="00437E9F" w:rsidRDefault="00437E9F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ПОСТАНОВЛЕНИЕ</w:t>
            </w:r>
          </w:p>
          <w:p w:rsidR="00437E9F" w:rsidRPr="00437E9F" w:rsidRDefault="00343898" w:rsidP="00437E9F">
            <w:pPr>
              <w:widowControl/>
              <w:ind w:firstLine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275F5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437E9F" w:rsidRPr="00437E9F">
              <w:rPr>
                <w:rFonts w:ascii="Times New Roman" w:eastAsia="Times New Roman" w:hAnsi="Times New Roman" w:cs="Times New Roman"/>
                <w:color w:val="auto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261</w:t>
            </w:r>
          </w:p>
          <w:p w:rsidR="00437E9F" w:rsidRPr="00D16E19" w:rsidRDefault="00437E9F" w:rsidP="00437E9F">
            <w:pPr>
              <w:widowControl/>
              <w:ind w:firstLine="23"/>
              <w:jc w:val="center"/>
            </w:pPr>
            <w:r w:rsidRPr="00437E9F">
              <w:rPr>
                <w:rFonts w:ascii="Times New Roman" w:eastAsia="Times New Roman" w:hAnsi="Times New Roman" w:cs="Times New Roman"/>
                <w:color w:val="auto"/>
              </w:rPr>
              <w:t>село Комсомольское</w:t>
            </w:r>
          </w:p>
        </w:tc>
      </w:tr>
    </w:tbl>
    <w:p w:rsidR="00437E9F" w:rsidRDefault="00437E9F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107D78" w:rsidRDefault="00107D78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437E9F" w:rsidRPr="00786BBB" w:rsidRDefault="00274ED7" w:rsidP="00274ED7">
      <w:pPr>
        <w:pStyle w:val="33"/>
        <w:tabs>
          <w:tab w:val="right" w:pos="4678"/>
          <w:tab w:val="left" w:pos="4820"/>
        </w:tabs>
        <w:spacing w:after="0"/>
        <w:ind w:right="482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Комсомольского района Чувашской Республики от 11 ноября 2020 г. </w:t>
      </w:r>
      <w:r w:rsidR="00AF59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 796 «</w:t>
      </w:r>
      <w:r w:rsidR="00437E9F" w:rsidRPr="00786BBB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Порядка определения объема и услови</w:t>
      </w:r>
      <w:r w:rsidR="00981556" w:rsidRPr="00786BBB">
        <w:rPr>
          <w:rFonts w:ascii="Times New Roman" w:eastAsia="Times New Roman" w:hAnsi="Times New Roman" w:cs="Times New Roman"/>
          <w:b/>
          <w:bCs/>
          <w:sz w:val="26"/>
          <w:szCs w:val="26"/>
        </w:rPr>
        <w:t>й</w:t>
      </w:r>
      <w:r w:rsidR="00437E9F" w:rsidRPr="00786B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предоставления субсидий из бюджета Комсомольского района Чувашской Республики бюджетным и автономным учреждениям Комсомольского района Чувашской Республики на иные цели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2236B4" w:rsidRPr="00786BBB" w:rsidRDefault="00157096" w:rsidP="002236B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Комсомольского района Чувашской Республики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proofErr w:type="spellStart"/>
      <w:proofErr w:type="gramStart"/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 xml:space="preserve"> о с т а </w:t>
      </w:r>
      <w:proofErr w:type="spellStart"/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="002236B4" w:rsidRPr="00786BBB">
        <w:rPr>
          <w:rFonts w:ascii="Times New Roman" w:eastAsia="Times New Roman" w:hAnsi="Times New Roman" w:cs="Times New Roman"/>
          <w:sz w:val="26"/>
          <w:szCs w:val="26"/>
        </w:rPr>
        <w:t xml:space="preserve"> о в л я е т:</w:t>
      </w:r>
    </w:p>
    <w:p w:rsidR="00B211D7" w:rsidRDefault="00103D49" w:rsidP="0098188C">
      <w:pPr>
        <w:pStyle w:val="50"/>
        <w:shd w:val="clear" w:color="auto" w:fill="auto"/>
        <w:spacing w:line="292" w:lineRule="exact"/>
        <w:ind w:left="20" w:firstLine="689"/>
        <w:rPr>
          <w:b w:val="0"/>
          <w:bCs w:val="0"/>
          <w:sz w:val="26"/>
          <w:szCs w:val="26"/>
        </w:rPr>
      </w:pPr>
      <w:r w:rsidRPr="0098188C">
        <w:rPr>
          <w:b w:val="0"/>
          <w:bCs w:val="0"/>
          <w:sz w:val="26"/>
          <w:szCs w:val="26"/>
        </w:rPr>
        <w:t>1. </w:t>
      </w:r>
      <w:proofErr w:type="gramStart"/>
      <w:r w:rsidR="0098188C">
        <w:rPr>
          <w:b w:val="0"/>
          <w:bCs w:val="0"/>
          <w:sz w:val="26"/>
          <w:szCs w:val="26"/>
        </w:rPr>
        <w:t xml:space="preserve">Внести в Порядок </w:t>
      </w:r>
      <w:r w:rsidR="0098188C" w:rsidRPr="0098188C">
        <w:rPr>
          <w:b w:val="0"/>
          <w:bCs w:val="0"/>
          <w:sz w:val="26"/>
          <w:szCs w:val="26"/>
        </w:rPr>
        <w:t xml:space="preserve">определения объема и условий предоставления субсидий из бюджета Комсомольского района Чувашской Республики бюджетным и автономным учреждениям Комсомольского района Чувашской Республики на иные цели, утвержденный постановлением администрации Комсомольского района Чувашской Республики от </w:t>
      </w:r>
      <w:r w:rsidR="00B211D7">
        <w:rPr>
          <w:b w:val="0"/>
          <w:bCs w:val="0"/>
          <w:sz w:val="26"/>
          <w:szCs w:val="26"/>
        </w:rPr>
        <w:t>11 ноября</w:t>
      </w:r>
      <w:r w:rsidR="0098188C" w:rsidRPr="0098188C">
        <w:rPr>
          <w:b w:val="0"/>
          <w:bCs w:val="0"/>
          <w:sz w:val="26"/>
          <w:szCs w:val="26"/>
        </w:rPr>
        <w:t xml:space="preserve"> 2020 г. № </w:t>
      </w:r>
      <w:r w:rsidR="00B211D7">
        <w:rPr>
          <w:b w:val="0"/>
          <w:bCs w:val="0"/>
          <w:sz w:val="26"/>
          <w:szCs w:val="26"/>
        </w:rPr>
        <w:t>796</w:t>
      </w:r>
      <w:r w:rsidR="0098188C" w:rsidRPr="0098188C">
        <w:rPr>
          <w:b w:val="0"/>
          <w:bCs w:val="0"/>
          <w:sz w:val="26"/>
          <w:szCs w:val="26"/>
        </w:rPr>
        <w:t xml:space="preserve"> «</w:t>
      </w:r>
      <w:r w:rsidR="00B211D7" w:rsidRPr="00B211D7">
        <w:rPr>
          <w:b w:val="0"/>
          <w:bCs w:val="0"/>
          <w:sz w:val="26"/>
          <w:szCs w:val="26"/>
        </w:rPr>
        <w:t>Об утверждении Порядка определения объема и условий предоставления субсидий из бюджета Комсомольского района Чувашской Республики бюджетным и автономным учреждениям Комсомольского района</w:t>
      </w:r>
      <w:proofErr w:type="gramEnd"/>
      <w:r w:rsidR="00B211D7" w:rsidRPr="00B211D7">
        <w:rPr>
          <w:b w:val="0"/>
          <w:bCs w:val="0"/>
          <w:sz w:val="26"/>
          <w:szCs w:val="26"/>
        </w:rPr>
        <w:t xml:space="preserve"> Чувашской Республики на иные цели</w:t>
      </w:r>
      <w:r w:rsidR="0098188C" w:rsidRPr="0098188C">
        <w:rPr>
          <w:b w:val="0"/>
          <w:bCs w:val="0"/>
          <w:sz w:val="26"/>
          <w:szCs w:val="26"/>
        </w:rPr>
        <w:t>»</w:t>
      </w:r>
      <w:r w:rsidR="007A69B7">
        <w:rPr>
          <w:b w:val="0"/>
          <w:bCs w:val="0"/>
          <w:sz w:val="26"/>
          <w:szCs w:val="26"/>
        </w:rPr>
        <w:t xml:space="preserve"> (с изменениями, внесенными постановлением администрации Комсомольского района Чувашской Республики от 19 мая 2021 г. № 200)</w:t>
      </w:r>
      <w:r w:rsidR="0098188C" w:rsidRPr="0098188C">
        <w:rPr>
          <w:b w:val="0"/>
          <w:bCs w:val="0"/>
          <w:sz w:val="26"/>
          <w:szCs w:val="26"/>
        </w:rPr>
        <w:t>, следующие изменения:</w:t>
      </w:r>
    </w:p>
    <w:p w:rsidR="009A6C09" w:rsidRDefault="00D86E19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а)</w:t>
      </w:r>
      <w:r w:rsidR="009A6C09">
        <w:rPr>
          <w:b w:val="0"/>
          <w:bCs w:val="0"/>
          <w:sz w:val="26"/>
          <w:szCs w:val="26"/>
        </w:rPr>
        <w:t xml:space="preserve"> в разделе </w:t>
      </w:r>
      <w:r w:rsidR="009A6C09">
        <w:rPr>
          <w:b w:val="0"/>
          <w:bCs w:val="0"/>
          <w:sz w:val="26"/>
          <w:szCs w:val="26"/>
          <w:lang w:val="en-US"/>
        </w:rPr>
        <w:t>II</w:t>
      </w:r>
      <w:r w:rsidR="009A6C09">
        <w:rPr>
          <w:b w:val="0"/>
          <w:bCs w:val="0"/>
          <w:sz w:val="26"/>
          <w:szCs w:val="26"/>
        </w:rPr>
        <w:t>:</w:t>
      </w:r>
    </w:p>
    <w:p w:rsidR="009A6C09" w:rsidRDefault="009A6C09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 пункте 29:</w:t>
      </w:r>
    </w:p>
    <w:p w:rsidR="009A6C09" w:rsidRDefault="009A6C09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абза</w:t>
      </w:r>
      <w:r w:rsidR="00D22FE9">
        <w:rPr>
          <w:b w:val="0"/>
          <w:bCs w:val="0"/>
          <w:sz w:val="26"/>
          <w:szCs w:val="26"/>
        </w:rPr>
        <w:t>цы</w:t>
      </w:r>
      <w:r>
        <w:rPr>
          <w:b w:val="0"/>
          <w:bCs w:val="0"/>
          <w:sz w:val="26"/>
          <w:szCs w:val="26"/>
        </w:rPr>
        <w:t xml:space="preserve"> второй </w:t>
      </w:r>
      <w:r w:rsidR="00D22FE9">
        <w:rPr>
          <w:b w:val="0"/>
          <w:bCs w:val="0"/>
          <w:sz w:val="26"/>
          <w:szCs w:val="26"/>
        </w:rPr>
        <w:t xml:space="preserve">и </w:t>
      </w:r>
      <w:r>
        <w:rPr>
          <w:b w:val="0"/>
          <w:bCs w:val="0"/>
          <w:sz w:val="26"/>
          <w:szCs w:val="26"/>
        </w:rPr>
        <w:t>третий изложить в следующей редакции:</w:t>
      </w:r>
    </w:p>
    <w:p w:rsidR="009A6C09" w:rsidRPr="009A6C09" w:rsidRDefault="00BD0F61" w:rsidP="00BD0F61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9A6C09" w:rsidRPr="009A6C09">
        <w:rPr>
          <w:color w:val="000000"/>
          <w:sz w:val="26"/>
          <w:szCs w:val="26"/>
        </w:rPr>
        <w:t xml:space="preserve">цели предоставления </w:t>
      </w:r>
      <w:r>
        <w:rPr>
          <w:color w:val="000000"/>
          <w:sz w:val="26"/>
          <w:szCs w:val="26"/>
        </w:rPr>
        <w:t xml:space="preserve">целевой </w:t>
      </w:r>
      <w:r w:rsidR="009A6C09" w:rsidRPr="009A6C09">
        <w:rPr>
          <w:color w:val="000000"/>
          <w:sz w:val="26"/>
          <w:szCs w:val="26"/>
        </w:rPr>
        <w:t xml:space="preserve">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</w:t>
      </w:r>
      <w:r w:rsidR="009A6C09" w:rsidRPr="009A6C09">
        <w:rPr>
          <w:color w:val="000000"/>
          <w:sz w:val="26"/>
          <w:szCs w:val="26"/>
        </w:rPr>
        <w:lastRenderedPageBreak/>
        <w:t xml:space="preserve">результатов федерального проекта, </w:t>
      </w:r>
      <w:r w:rsidR="009A6C09" w:rsidRPr="004029BF">
        <w:rPr>
          <w:iCs/>
          <w:color w:val="000000"/>
          <w:sz w:val="26"/>
          <w:szCs w:val="26"/>
        </w:rPr>
        <w:t>муниципальной</w:t>
      </w:r>
      <w:r w:rsidR="009A6C09" w:rsidRPr="009A6C09">
        <w:rPr>
          <w:iCs/>
          <w:color w:val="000000"/>
          <w:sz w:val="26"/>
          <w:szCs w:val="26"/>
        </w:rPr>
        <w:t xml:space="preserve"> программы,</w:t>
      </w:r>
      <w:r w:rsidR="009A6C09" w:rsidRPr="009A6C09">
        <w:rPr>
          <w:color w:val="000000"/>
          <w:sz w:val="26"/>
          <w:szCs w:val="26"/>
        </w:rPr>
        <w:t xml:space="preserve"> в случае если субсидии предоставляются в целях реализации </w:t>
      </w:r>
      <w:r w:rsidR="009A6C09" w:rsidRPr="009A6C09">
        <w:rPr>
          <w:iCs/>
          <w:color w:val="000000"/>
          <w:sz w:val="26"/>
          <w:szCs w:val="26"/>
        </w:rPr>
        <w:t>соответствующих программ, проектов</w:t>
      </w:r>
      <w:r w:rsidR="009A6C09" w:rsidRPr="009A6C09">
        <w:rPr>
          <w:color w:val="000000"/>
          <w:sz w:val="26"/>
          <w:szCs w:val="26"/>
        </w:rPr>
        <w:t>;</w:t>
      </w:r>
    </w:p>
    <w:p w:rsidR="009A6C09" w:rsidRPr="009A6C09" w:rsidRDefault="009A6C09" w:rsidP="00BD0F61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9A6C09">
        <w:rPr>
          <w:color w:val="000000"/>
          <w:sz w:val="26"/>
          <w:szCs w:val="26"/>
        </w:rPr>
        <w:t xml:space="preserve">значения результатов предоставления </w:t>
      </w:r>
      <w:r w:rsidR="00BD0F61">
        <w:rPr>
          <w:color w:val="000000"/>
          <w:sz w:val="26"/>
          <w:szCs w:val="26"/>
        </w:rPr>
        <w:t xml:space="preserve">целевой </w:t>
      </w:r>
      <w:r w:rsidRPr="009A6C09">
        <w:rPr>
          <w:color w:val="000000"/>
          <w:sz w:val="26"/>
          <w:szCs w:val="26"/>
        </w:rPr>
        <w:t xml:space="preserve">субсидии, которые должны быть конкретными, измеримыми и соответствовать результатам федеральных или региональных проектов (программ), </w:t>
      </w:r>
      <w:r w:rsidRPr="006B1469">
        <w:rPr>
          <w:iCs/>
          <w:color w:val="000000"/>
          <w:sz w:val="26"/>
          <w:szCs w:val="26"/>
        </w:rPr>
        <w:t>муниципальных программ (при наличии в муниципальных программах результатов реализации таких программ)</w:t>
      </w:r>
      <w:r w:rsidR="00107D78">
        <w:rPr>
          <w:iCs/>
          <w:color w:val="000000"/>
          <w:sz w:val="26"/>
          <w:szCs w:val="26"/>
        </w:rPr>
        <w:t xml:space="preserve"> </w:t>
      </w:r>
      <w:r w:rsidRPr="009A6C09">
        <w:rPr>
          <w:color w:val="000000"/>
          <w:sz w:val="26"/>
          <w:szCs w:val="26"/>
        </w:rPr>
        <w:t xml:space="preserve">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</w:t>
      </w:r>
      <w:r w:rsidRPr="009A6C09">
        <w:rPr>
          <w:iCs/>
          <w:color w:val="000000"/>
          <w:sz w:val="26"/>
          <w:szCs w:val="26"/>
        </w:rPr>
        <w:t>программ,</w:t>
      </w:r>
      <w:r w:rsidRPr="009A6C09">
        <w:rPr>
          <w:color w:val="000000"/>
          <w:sz w:val="26"/>
          <w:szCs w:val="26"/>
        </w:rPr>
        <w:t xml:space="preserve"> проектов (при возможности</w:t>
      </w:r>
      <w:proofErr w:type="gramEnd"/>
      <w:r w:rsidRPr="009A6C09">
        <w:rPr>
          <w:color w:val="000000"/>
          <w:sz w:val="26"/>
          <w:szCs w:val="26"/>
        </w:rPr>
        <w:t xml:space="preserve"> такой детализации);</w:t>
      </w:r>
    </w:p>
    <w:p w:rsidR="009A6C09" w:rsidRPr="009A6C09" w:rsidRDefault="00074B48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после абзаца третьего дополнить абзацем следующего содержания:</w:t>
      </w:r>
    </w:p>
    <w:p w:rsidR="009A6C09" w:rsidRDefault="00074B48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iCs/>
          <w:sz w:val="26"/>
          <w:szCs w:val="26"/>
        </w:rPr>
      </w:pPr>
      <w:r>
        <w:rPr>
          <w:b w:val="0"/>
          <w:bCs w:val="0"/>
          <w:iCs/>
          <w:sz w:val="26"/>
          <w:szCs w:val="26"/>
        </w:rPr>
        <w:t>«</w:t>
      </w:r>
      <w:r w:rsidRPr="00074B48">
        <w:rPr>
          <w:b w:val="0"/>
          <w:bCs w:val="0"/>
          <w:iCs/>
          <w:sz w:val="26"/>
          <w:szCs w:val="26"/>
        </w:rPr>
        <w:t>план мероприятий по достижению результатов предоставления субсидии</w:t>
      </w:r>
      <w:proofErr w:type="gramStart"/>
      <w:r w:rsidRPr="00074B48">
        <w:rPr>
          <w:b w:val="0"/>
          <w:bCs w:val="0"/>
          <w:iCs/>
          <w:sz w:val="26"/>
          <w:szCs w:val="26"/>
        </w:rPr>
        <w:t>;</w:t>
      </w:r>
      <w:r>
        <w:rPr>
          <w:b w:val="0"/>
          <w:bCs w:val="0"/>
          <w:iCs/>
          <w:sz w:val="26"/>
          <w:szCs w:val="26"/>
        </w:rPr>
        <w:t>»</w:t>
      </w:r>
      <w:proofErr w:type="gramEnd"/>
      <w:r>
        <w:rPr>
          <w:b w:val="0"/>
          <w:bCs w:val="0"/>
          <w:iCs/>
          <w:sz w:val="26"/>
          <w:szCs w:val="26"/>
        </w:rPr>
        <w:t>;</w:t>
      </w:r>
    </w:p>
    <w:p w:rsidR="00074B48" w:rsidRDefault="00074B48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iCs/>
          <w:sz w:val="26"/>
          <w:szCs w:val="26"/>
        </w:rPr>
      </w:pPr>
      <w:r>
        <w:rPr>
          <w:b w:val="0"/>
          <w:bCs w:val="0"/>
          <w:iCs/>
          <w:sz w:val="26"/>
          <w:szCs w:val="26"/>
        </w:rPr>
        <w:t>абзац десятый после слова «реорганизацией» дополнить словами «(за исключением реорганизации в форме присоединения)»;</w:t>
      </w:r>
    </w:p>
    <w:p w:rsidR="0039367F" w:rsidRDefault="0039367F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iCs/>
          <w:sz w:val="26"/>
          <w:szCs w:val="26"/>
        </w:rPr>
      </w:pPr>
      <w:r>
        <w:rPr>
          <w:b w:val="0"/>
          <w:bCs w:val="0"/>
          <w:iCs/>
          <w:sz w:val="26"/>
          <w:szCs w:val="26"/>
        </w:rPr>
        <w:t xml:space="preserve">б) в разделе </w:t>
      </w:r>
      <w:r>
        <w:rPr>
          <w:b w:val="0"/>
          <w:bCs w:val="0"/>
          <w:iCs/>
          <w:sz w:val="26"/>
          <w:szCs w:val="26"/>
          <w:lang w:val="en-US"/>
        </w:rPr>
        <w:t>III</w:t>
      </w:r>
      <w:r>
        <w:rPr>
          <w:b w:val="0"/>
          <w:bCs w:val="0"/>
          <w:iCs/>
          <w:sz w:val="26"/>
          <w:szCs w:val="26"/>
        </w:rPr>
        <w:t>:</w:t>
      </w:r>
    </w:p>
    <w:p w:rsidR="0039367F" w:rsidRDefault="001A6451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 пункте 32:</w:t>
      </w:r>
    </w:p>
    <w:p w:rsidR="00D315BE" w:rsidRPr="00D315BE" w:rsidRDefault="00D315BE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абзаце первом слова </w:t>
      </w:r>
      <w:r w:rsidRPr="00D315BE">
        <w:rPr>
          <w:b w:val="0"/>
          <w:bCs w:val="0"/>
          <w:sz w:val="26"/>
          <w:szCs w:val="26"/>
        </w:rPr>
        <w:t>«</w:t>
      </w:r>
      <w:r w:rsidRPr="00D315BE">
        <w:rPr>
          <w:b w:val="0"/>
          <w:sz w:val="26"/>
          <w:szCs w:val="26"/>
        </w:rPr>
        <w:t>5 рабочих дней»</w:t>
      </w:r>
      <w:r>
        <w:rPr>
          <w:b w:val="0"/>
          <w:sz w:val="26"/>
          <w:szCs w:val="26"/>
        </w:rPr>
        <w:t xml:space="preserve"> заменить словами </w:t>
      </w:r>
      <w:r w:rsidRPr="00D315BE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1</w:t>
      </w:r>
      <w:r w:rsidRPr="00D315BE">
        <w:rPr>
          <w:b w:val="0"/>
          <w:sz w:val="26"/>
          <w:szCs w:val="26"/>
        </w:rPr>
        <w:t>5 рабочих дней»;</w:t>
      </w:r>
    </w:p>
    <w:p w:rsidR="001A6451" w:rsidRDefault="001A6451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iCs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абзаце третьем </w:t>
      </w:r>
      <w:r w:rsidRPr="001A6451">
        <w:rPr>
          <w:b w:val="0"/>
          <w:bCs w:val="0"/>
          <w:iCs/>
          <w:sz w:val="26"/>
          <w:szCs w:val="26"/>
        </w:rPr>
        <w:t>слова «(в случае предоставления целевой субсидии в целях реализации регионального проекта)</w:t>
      </w:r>
      <w:r>
        <w:rPr>
          <w:b w:val="0"/>
          <w:bCs w:val="0"/>
          <w:iCs/>
          <w:sz w:val="26"/>
          <w:szCs w:val="26"/>
        </w:rPr>
        <w:t>» исключить;</w:t>
      </w:r>
    </w:p>
    <w:p w:rsidR="001A6451" w:rsidRDefault="001A6451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iCs/>
          <w:sz w:val="26"/>
          <w:szCs w:val="26"/>
        </w:rPr>
      </w:pPr>
      <w:r>
        <w:rPr>
          <w:b w:val="0"/>
          <w:bCs w:val="0"/>
          <w:iCs/>
          <w:sz w:val="26"/>
          <w:szCs w:val="26"/>
        </w:rPr>
        <w:t>дополнить новым абзацем четвертым следующего содержания:</w:t>
      </w:r>
    </w:p>
    <w:p w:rsidR="001A6451" w:rsidRDefault="001A6451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«отчет</w:t>
      </w:r>
      <w:r w:rsidRPr="001A6451">
        <w:rPr>
          <w:b w:val="0"/>
          <w:bCs w:val="0"/>
          <w:sz w:val="26"/>
          <w:szCs w:val="26"/>
        </w:rPr>
        <w:t xml:space="preserve"> о реализации плана мероприятий по достижению резу</w:t>
      </w:r>
      <w:r>
        <w:rPr>
          <w:b w:val="0"/>
          <w:bCs w:val="0"/>
          <w:sz w:val="26"/>
          <w:szCs w:val="26"/>
        </w:rPr>
        <w:t>льтатов предоставления субсидии</w:t>
      </w:r>
      <w:proofErr w:type="gramStart"/>
      <w:r>
        <w:rPr>
          <w:b w:val="0"/>
          <w:bCs w:val="0"/>
          <w:sz w:val="26"/>
          <w:szCs w:val="26"/>
        </w:rPr>
        <w:t>;»</w:t>
      </w:r>
      <w:proofErr w:type="gramEnd"/>
      <w:r>
        <w:rPr>
          <w:b w:val="0"/>
          <w:bCs w:val="0"/>
          <w:sz w:val="26"/>
          <w:szCs w:val="26"/>
        </w:rPr>
        <w:t>;</w:t>
      </w:r>
    </w:p>
    <w:p w:rsidR="001A6451" w:rsidRPr="001A6451" w:rsidRDefault="001A6451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iCs/>
          <w:sz w:val="26"/>
          <w:szCs w:val="26"/>
        </w:rPr>
      </w:pPr>
      <w:r>
        <w:rPr>
          <w:b w:val="0"/>
          <w:bCs w:val="0"/>
          <w:sz w:val="26"/>
          <w:szCs w:val="26"/>
        </w:rPr>
        <w:t>абзац четвертый считать соответственно абзацем пятым;</w:t>
      </w:r>
    </w:p>
    <w:p w:rsidR="009A6C09" w:rsidRDefault="003941AA" w:rsidP="000C2579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 пункте 33:</w:t>
      </w:r>
    </w:p>
    <w:p w:rsidR="003941AA" w:rsidRPr="009F44CF" w:rsidRDefault="003941AA" w:rsidP="003941AA">
      <w:pPr>
        <w:ind w:firstLine="709"/>
        <w:jc w:val="both"/>
        <w:rPr>
          <w:rFonts w:ascii="TimesET" w:hAnsi="TimesET" w:cs="Times New Roman"/>
          <w:sz w:val="26"/>
          <w:szCs w:val="26"/>
        </w:rPr>
      </w:pPr>
      <w:r w:rsidRPr="009F44CF">
        <w:rPr>
          <w:rFonts w:ascii="TimesET" w:hAnsi="TimesET" w:cs="Times New Roman"/>
          <w:sz w:val="26"/>
          <w:szCs w:val="26"/>
        </w:rPr>
        <w:t xml:space="preserve">дополнить </w:t>
      </w:r>
      <w:r>
        <w:rPr>
          <w:rFonts w:ascii="TimesET" w:hAnsi="TimesET" w:cs="Times New Roman"/>
          <w:sz w:val="26"/>
          <w:szCs w:val="26"/>
        </w:rPr>
        <w:t xml:space="preserve">новым </w:t>
      </w:r>
      <w:r w:rsidRPr="009F44CF">
        <w:rPr>
          <w:rFonts w:ascii="TimesET" w:hAnsi="TimesET" w:cs="Times New Roman"/>
          <w:sz w:val="26"/>
          <w:szCs w:val="26"/>
        </w:rPr>
        <w:t>абзацем четвертым следующего содержания:</w:t>
      </w:r>
    </w:p>
    <w:p w:rsidR="003941AA" w:rsidRPr="009F44CF" w:rsidRDefault="003941AA" w:rsidP="003941AA">
      <w:pPr>
        <w:ind w:firstLine="709"/>
        <w:jc w:val="both"/>
        <w:rPr>
          <w:rFonts w:ascii="TimesET" w:hAnsi="TimesET" w:cs="Times New Roman"/>
          <w:sz w:val="26"/>
          <w:szCs w:val="26"/>
        </w:rPr>
      </w:pPr>
      <w:proofErr w:type="gramStart"/>
      <w:r w:rsidRPr="009F44CF">
        <w:rPr>
          <w:rFonts w:ascii="TimesET" w:hAnsi="TimesET" w:cs="Times New Roman"/>
          <w:sz w:val="26"/>
          <w:szCs w:val="26"/>
        </w:rPr>
        <w:t xml:space="preserve">«К указанной заявке </w:t>
      </w:r>
      <w:r>
        <w:rPr>
          <w:rFonts w:ascii="TimesET" w:hAnsi="TimesET" w:cs="Times New Roman"/>
          <w:sz w:val="26"/>
          <w:szCs w:val="26"/>
        </w:rPr>
        <w:t xml:space="preserve">(обращению) </w:t>
      </w:r>
      <w:r w:rsidRPr="009F44CF">
        <w:rPr>
          <w:rFonts w:ascii="TimesET" w:hAnsi="TimesET" w:cs="Times New Roman"/>
          <w:sz w:val="26"/>
          <w:szCs w:val="26"/>
        </w:rPr>
        <w:t>учреждение предоставляет информацию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целевой субсидии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лицам).»;</w:t>
      </w:r>
      <w:proofErr w:type="gramEnd"/>
    </w:p>
    <w:p w:rsidR="003941AA" w:rsidRPr="009F44CF" w:rsidRDefault="003941AA" w:rsidP="003941AA">
      <w:pPr>
        <w:ind w:firstLine="709"/>
        <w:jc w:val="both"/>
        <w:rPr>
          <w:rFonts w:ascii="TimesET" w:hAnsi="TimesET" w:cs="Times New Roman"/>
          <w:sz w:val="26"/>
          <w:szCs w:val="26"/>
        </w:rPr>
      </w:pPr>
      <w:r w:rsidRPr="009F44CF">
        <w:rPr>
          <w:rFonts w:ascii="TimesET" w:hAnsi="TimesET" w:cs="Times New Roman"/>
          <w:sz w:val="26"/>
          <w:szCs w:val="26"/>
        </w:rPr>
        <w:t>абзацы четвертый – шестой считать соответственно абзацами пятым – седьмым;</w:t>
      </w:r>
    </w:p>
    <w:p w:rsidR="003941AA" w:rsidRPr="009F44CF" w:rsidRDefault="003941AA" w:rsidP="003941AA">
      <w:pPr>
        <w:ind w:firstLine="709"/>
        <w:jc w:val="both"/>
        <w:rPr>
          <w:rFonts w:ascii="TimesET" w:hAnsi="TimesET" w:cs="Times New Roman"/>
          <w:sz w:val="26"/>
          <w:szCs w:val="26"/>
        </w:rPr>
      </w:pPr>
      <w:r w:rsidRPr="009F44CF">
        <w:rPr>
          <w:rFonts w:ascii="TimesET" w:hAnsi="TimesET" w:cs="Times New Roman"/>
          <w:sz w:val="26"/>
          <w:szCs w:val="26"/>
        </w:rPr>
        <w:t>в разделе I</w:t>
      </w:r>
      <w:r w:rsidRPr="009F44CF">
        <w:rPr>
          <w:rFonts w:ascii="TimesET" w:hAnsi="TimesET" w:cs="Times New Roman"/>
          <w:sz w:val="26"/>
          <w:szCs w:val="26"/>
          <w:lang w:val="en-US"/>
        </w:rPr>
        <w:t>V</w:t>
      </w:r>
      <w:r w:rsidRPr="009F44CF">
        <w:rPr>
          <w:rFonts w:ascii="TimesET" w:hAnsi="TimesET" w:cs="Times New Roman"/>
          <w:sz w:val="26"/>
          <w:szCs w:val="26"/>
        </w:rPr>
        <w:t>:</w:t>
      </w:r>
    </w:p>
    <w:p w:rsidR="003941AA" w:rsidRPr="009F44CF" w:rsidRDefault="003941AA" w:rsidP="003941AA">
      <w:pPr>
        <w:ind w:firstLine="709"/>
        <w:jc w:val="both"/>
        <w:rPr>
          <w:rFonts w:ascii="TimesET" w:hAnsi="TimesET" w:cs="Times New Roman"/>
          <w:sz w:val="26"/>
          <w:szCs w:val="26"/>
        </w:rPr>
      </w:pPr>
      <w:r w:rsidRPr="009F44CF">
        <w:rPr>
          <w:rFonts w:ascii="TimesET" w:hAnsi="TimesET" w:cs="Times New Roman"/>
          <w:sz w:val="26"/>
          <w:szCs w:val="26"/>
        </w:rPr>
        <w:t>пункт 3</w:t>
      </w:r>
      <w:r>
        <w:rPr>
          <w:rFonts w:ascii="TimesET" w:hAnsi="TimesET" w:cs="Times New Roman"/>
          <w:sz w:val="26"/>
          <w:szCs w:val="26"/>
        </w:rPr>
        <w:t>4</w:t>
      </w:r>
      <w:r w:rsidRPr="009F44CF">
        <w:rPr>
          <w:rFonts w:ascii="TimesET" w:hAnsi="TimesET" w:cs="Times New Roman"/>
          <w:sz w:val="26"/>
          <w:szCs w:val="26"/>
        </w:rPr>
        <w:t xml:space="preserve"> после слова «соблюдением» дополнить словами «целей и»;</w:t>
      </w:r>
    </w:p>
    <w:p w:rsidR="003941AA" w:rsidRPr="009F44CF" w:rsidRDefault="003941AA" w:rsidP="003941AA">
      <w:pPr>
        <w:ind w:firstLine="709"/>
        <w:jc w:val="both"/>
        <w:rPr>
          <w:rFonts w:ascii="TimesET" w:hAnsi="TimesET" w:cs="Times New Roman"/>
          <w:sz w:val="26"/>
          <w:szCs w:val="26"/>
        </w:rPr>
      </w:pPr>
      <w:r w:rsidRPr="009F44CF">
        <w:rPr>
          <w:rFonts w:ascii="TimesET" w:hAnsi="TimesET" w:cs="Times New Roman"/>
          <w:sz w:val="26"/>
          <w:szCs w:val="26"/>
        </w:rPr>
        <w:t>пункт 3</w:t>
      </w:r>
      <w:r>
        <w:rPr>
          <w:rFonts w:ascii="TimesET" w:hAnsi="TimesET" w:cs="Times New Roman"/>
          <w:sz w:val="26"/>
          <w:szCs w:val="26"/>
        </w:rPr>
        <w:t>5</w:t>
      </w:r>
      <w:r w:rsidRPr="009F44CF">
        <w:rPr>
          <w:rFonts w:ascii="TimesET" w:hAnsi="TimesET" w:cs="Times New Roman"/>
          <w:sz w:val="26"/>
          <w:szCs w:val="26"/>
        </w:rPr>
        <w:t xml:space="preserve"> после слова «субсидий</w:t>
      </w:r>
      <w:proofErr w:type="gramStart"/>
      <w:r w:rsidRPr="009F44CF">
        <w:rPr>
          <w:rFonts w:ascii="TimesET" w:hAnsi="TimesET" w:cs="Times New Roman"/>
          <w:sz w:val="26"/>
          <w:szCs w:val="26"/>
        </w:rPr>
        <w:t>,»</w:t>
      </w:r>
      <w:proofErr w:type="gramEnd"/>
      <w:r w:rsidRPr="009F44CF">
        <w:rPr>
          <w:rFonts w:ascii="TimesET" w:hAnsi="TimesET" w:cs="Times New Roman"/>
          <w:sz w:val="26"/>
          <w:szCs w:val="26"/>
        </w:rPr>
        <w:t xml:space="preserve"> дополнить словами «фактов </w:t>
      </w:r>
      <w:proofErr w:type="spellStart"/>
      <w:r w:rsidRPr="009F44CF">
        <w:rPr>
          <w:rFonts w:ascii="TimesET" w:hAnsi="TimesET" w:cs="Times New Roman"/>
          <w:sz w:val="26"/>
          <w:szCs w:val="26"/>
        </w:rPr>
        <w:t>недостижения</w:t>
      </w:r>
      <w:proofErr w:type="spellEnd"/>
      <w:r w:rsidRPr="009F44CF">
        <w:rPr>
          <w:rFonts w:ascii="TimesET" w:hAnsi="TimesET" w:cs="Times New Roman"/>
          <w:sz w:val="26"/>
          <w:szCs w:val="26"/>
        </w:rPr>
        <w:t xml:space="preserve"> результатов, иных показателей (при их установлении),»;</w:t>
      </w:r>
    </w:p>
    <w:p w:rsidR="003941AA" w:rsidRPr="009F44CF" w:rsidRDefault="003941AA" w:rsidP="003941AA">
      <w:pPr>
        <w:ind w:firstLine="709"/>
        <w:jc w:val="both"/>
        <w:rPr>
          <w:rFonts w:ascii="TimesET" w:hAnsi="TimesET" w:cs="Times New Roman"/>
          <w:sz w:val="26"/>
          <w:szCs w:val="26"/>
        </w:rPr>
      </w:pPr>
      <w:r w:rsidRPr="009F44CF">
        <w:rPr>
          <w:rFonts w:ascii="TimesET" w:hAnsi="TimesET" w:cs="Times New Roman"/>
          <w:sz w:val="26"/>
          <w:szCs w:val="26"/>
        </w:rPr>
        <w:t>дополнить пунктом 3</w:t>
      </w:r>
      <w:r>
        <w:rPr>
          <w:rFonts w:ascii="TimesET" w:hAnsi="TimesET" w:cs="Times New Roman"/>
          <w:sz w:val="26"/>
          <w:szCs w:val="26"/>
        </w:rPr>
        <w:t>6</w:t>
      </w:r>
      <w:r w:rsidRPr="009F44CF">
        <w:rPr>
          <w:rFonts w:ascii="TimesET" w:hAnsi="TimesET" w:cs="Times New Roman"/>
          <w:sz w:val="26"/>
          <w:szCs w:val="26"/>
        </w:rPr>
        <w:t xml:space="preserve"> следующего содержания:</w:t>
      </w:r>
    </w:p>
    <w:p w:rsidR="003941AA" w:rsidRPr="009F44CF" w:rsidRDefault="003941AA" w:rsidP="003941AA">
      <w:pPr>
        <w:ind w:firstLine="709"/>
        <w:jc w:val="both"/>
        <w:rPr>
          <w:rFonts w:ascii="TimesET" w:hAnsi="TimesET" w:cs="Times New Roman"/>
          <w:sz w:val="26"/>
          <w:szCs w:val="26"/>
        </w:rPr>
      </w:pPr>
      <w:r w:rsidRPr="009F44CF">
        <w:rPr>
          <w:rFonts w:ascii="TimesET" w:hAnsi="TimesET" w:cs="Times New Roman"/>
          <w:sz w:val="26"/>
          <w:szCs w:val="26"/>
        </w:rPr>
        <w:t>«</w:t>
      </w:r>
      <w:r>
        <w:rPr>
          <w:rFonts w:ascii="TimesET" w:hAnsi="TimesET" w:cs="Times New Roman"/>
          <w:sz w:val="26"/>
          <w:szCs w:val="26"/>
        </w:rPr>
        <w:t>3</w:t>
      </w:r>
      <w:r w:rsidR="00C831AA">
        <w:rPr>
          <w:rFonts w:ascii="TimesET" w:hAnsi="TimesET" w:cs="Times New Roman"/>
          <w:sz w:val="26"/>
          <w:szCs w:val="26"/>
        </w:rPr>
        <w:t>6</w:t>
      </w:r>
      <w:r>
        <w:rPr>
          <w:rFonts w:ascii="TimesET" w:hAnsi="TimesET" w:cs="Times New Roman"/>
          <w:sz w:val="26"/>
          <w:szCs w:val="26"/>
        </w:rPr>
        <w:t xml:space="preserve">. </w:t>
      </w:r>
      <w:r w:rsidRPr="009F44CF">
        <w:rPr>
          <w:rFonts w:ascii="TimesET" w:hAnsi="TimesET" w:cs="Times New Roman"/>
          <w:sz w:val="26"/>
          <w:szCs w:val="26"/>
        </w:rPr>
        <w:t xml:space="preserve">В случае установления </w:t>
      </w:r>
      <w:r w:rsidR="00C831AA">
        <w:rPr>
          <w:rFonts w:ascii="TimesET" w:hAnsi="TimesET" w:cs="Times New Roman"/>
          <w:sz w:val="26"/>
          <w:szCs w:val="26"/>
        </w:rPr>
        <w:t>учредителем</w:t>
      </w:r>
      <w:r w:rsidRPr="009F44CF">
        <w:rPr>
          <w:rFonts w:ascii="TimesET" w:hAnsi="TimesET" w:cs="Times New Roman"/>
          <w:sz w:val="26"/>
          <w:szCs w:val="26"/>
        </w:rPr>
        <w:t xml:space="preserve"> по данным отчетов о реализации плана мероприятий по достижению результатов предоставления целевой субсидии </w:t>
      </w:r>
      <w:bookmarkStart w:id="0" w:name="_GoBack"/>
      <w:bookmarkEnd w:id="0"/>
      <w:r w:rsidRPr="009F44CF">
        <w:rPr>
          <w:rFonts w:ascii="TimesET" w:hAnsi="TimesET" w:cs="Times New Roman"/>
          <w:sz w:val="26"/>
          <w:szCs w:val="26"/>
        </w:rPr>
        <w:t xml:space="preserve">и о </w:t>
      </w:r>
      <w:proofErr w:type="gramStart"/>
      <w:r w:rsidRPr="009F44CF">
        <w:rPr>
          <w:rFonts w:ascii="TimesET" w:hAnsi="TimesET" w:cs="Times New Roman"/>
          <w:sz w:val="26"/>
          <w:szCs w:val="26"/>
        </w:rPr>
        <w:t xml:space="preserve">достижении значений результатов предоставления целевой субсидии фактов </w:t>
      </w:r>
      <w:proofErr w:type="spellStart"/>
      <w:r w:rsidRPr="009F44CF">
        <w:rPr>
          <w:rFonts w:ascii="TimesET" w:hAnsi="TimesET" w:cs="Times New Roman"/>
          <w:sz w:val="26"/>
          <w:szCs w:val="26"/>
        </w:rPr>
        <w:t>недостижения</w:t>
      </w:r>
      <w:proofErr w:type="spellEnd"/>
      <w:r w:rsidRPr="009F44CF">
        <w:rPr>
          <w:rFonts w:ascii="TimesET" w:hAnsi="TimesET" w:cs="Times New Roman"/>
          <w:sz w:val="26"/>
          <w:szCs w:val="26"/>
        </w:rPr>
        <w:t xml:space="preserve"> учреждением результатов, иных показателей (при их установлении) установленных  настоящим Порядком и Соглашением, средства целевой субсидии в объеме, пропорциональном величине </w:t>
      </w:r>
      <w:proofErr w:type="spellStart"/>
      <w:r w:rsidRPr="009F44CF">
        <w:rPr>
          <w:rFonts w:ascii="TimesET" w:hAnsi="TimesET" w:cs="Times New Roman"/>
          <w:sz w:val="26"/>
          <w:szCs w:val="26"/>
        </w:rPr>
        <w:t>недостижения</w:t>
      </w:r>
      <w:proofErr w:type="spellEnd"/>
      <w:r w:rsidRPr="009F44CF">
        <w:rPr>
          <w:rFonts w:ascii="TimesET" w:hAnsi="TimesET" w:cs="Times New Roman"/>
          <w:sz w:val="26"/>
          <w:szCs w:val="26"/>
        </w:rPr>
        <w:t xml:space="preserve"> значения результатов, подлежат возврату в бюджет </w:t>
      </w:r>
      <w:r w:rsidR="00C831AA">
        <w:rPr>
          <w:rFonts w:ascii="TimesET" w:hAnsi="TimesET" w:cs="Times New Roman"/>
          <w:sz w:val="26"/>
          <w:szCs w:val="26"/>
        </w:rPr>
        <w:t xml:space="preserve">Комсомольского района </w:t>
      </w:r>
      <w:r w:rsidRPr="009F44CF">
        <w:rPr>
          <w:rFonts w:ascii="TimesET" w:hAnsi="TimesET" w:cs="Times New Roman"/>
          <w:sz w:val="26"/>
          <w:szCs w:val="26"/>
        </w:rPr>
        <w:t>Чувашской Республи</w:t>
      </w:r>
      <w:r w:rsidR="00C831AA">
        <w:rPr>
          <w:rFonts w:ascii="TimesET" w:hAnsi="TimesET" w:cs="Times New Roman"/>
          <w:sz w:val="26"/>
          <w:szCs w:val="26"/>
        </w:rPr>
        <w:t xml:space="preserve">ки в </w:t>
      </w:r>
      <w:r w:rsidR="00C831AA">
        <w:rPr>
          <w:rFonts w:ascii="TimesET" w:hAnsi="TimesET" w:cs="Times New Roman"/>
          <w:sz w:val="26"/>
          <w:szCs w:val="26"/>
        </w:rPr>
        <w:lastRenderedPageBreak/>
        <w:t>соответствии с подпунктом «</w:t>
      </w:r>
      <w:r w:rsidRPr="009F44CF">
        <w:rPr>
          <w:rFonts w:ascii="TimesET" w:hAnsi="TimesET" w:cs="Times New Roman"/>
          <w:sz w:val="26"/>
          <w:szCs w:val="26"/>
        </w:rPr>
        <w:t>а</w:t>
      </w:r>
      <w:r w:rsidR="00C831AA">
        <w:rPr>
          <w:rFonts w:ascii="TimesET" w:hAnsi="TimesET" w:cs="Times New Roman"/>
          <w:sz w:val="26"/>
          <w:szCs w:val="26"/>
        </w:rPr>
        <w:t>»</w:t>
      </w:r>
      <w:r w:rsidRPr="009F44CF">
        <w:rPr>
          <w:rFonts w:ascii="TimesET" w:hAnsi="TimesET" w:cs="Times New Roman"/>
          <w:sz w:val="26"/>
          <w:szCs w:val="26"/>
        </w:rPr>
        <w:t xml:space="preserve"> пункта 3</w:t>
      </w:r>
      <w:r w:rsidR="00C831AA">
        <w:rPr>
          <w:rFonts w:ascii="TimesET" w:hAnsi="TimesET" w:cs="Times New Roman"/>
          <w:sz w:val="26"/>
          <w:szCs w:val="26"/>
        </w:rPr>
        <w:t>5</w:t>
      </w:r>
      <w:r w:rsidRPr="009F44CF">
        <w:rPr>
          <w:rFonts w:ascii="TimesET" w:hAnsi="TimesET" w:cs="Times New Roman"/>
          <w:sz w:val="26"/>
          <w:szCs w:val="26"/>
        </w:rPr>
        <w:t xml:space="preserve"> настоящего Порядка.».</w:t>
      </w:r>
      <w:proofErr w:type="gramEnd"/>
    </w:p>
    <w:p w:rsidR="00103D49" w:rsidRPr="0098188C" w:rsidRDefault="00A02CFF" w:rsidP="0098188C">
      <w:pPr>
        <w:pStyle w:val="50"/>
        <w:shd w:val="clear" w:color="auto" w:fill="auto"/>
        <w:spacing w:line="292" w:lineRule="exact"/>
        <w:ind w:left="20" w:firstLine="68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</w:t>
      </w:r>
      <w:r w:rsidR="00103D49" w:rsidRPr="0098188C">
        <w:rPr>
          <w:b w:val="0"/>
          <w:bCs w:val="0"/>
          <w:sz w:val="26"/>
          <w:szCs w:val="26"/>
        </w:rPr>
        <w:t xml:space="preserve">. Настоящее постановление вступает в силу </w:t>
      </w:r>
      <w:r w:rsidR="002F15D4">
        <w:rPr>
          <w:b w:val="0"/>
          <w:bCs w:val="0"/>
          <w:sz w:val="26"/>
          <w:szCs w:val="26"/>
        </w:rPr>
        <w:t xml:space="preserve">после </w:t>
      </w:r>
      <w:r w:rsidR="009A6C09">
        <w:rPr>
          <w:b w:val="0"/>
          <w:bCs w:val="0"/>
          <w:sz w:val="26"/>
          <w:szCs w:val="26"/>
        </w:rPr>
        <w:t xml:space="preserve">дня </w:t>
      </w:r>
      <w:r w:rsidR="002F15D4">
        <w:rPr>
          <w:b w:val="0"/>
          <w:bCs w:val="0"/>
          <w:sz w:val="26"/>
          <w:szCs w:val="26"/>
        </w:rPr>
        <w:t>его официального опубликования</w:t>
      </w:r>
      <w:r w:rsidR="00103D49" w:rsidRPr="0098188C">
        <w:rPr>
          <w:b w:val="0"/>
          <w:bCs w:val="0"/>
          <w:sz w:val="26"/>
          <w:szCs w:val="26"/>
        </w:rPr>
        <w:t>.</w:t>
      </w:r>
    </w:p>
    <w:p w:rsidR="00103D49" w:rsidRDefault="00103D49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6FD0" w:rsidRPr="00786BBB" w:rsidRDefault="00536FD0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D49" w:rsidRPr="00786BBB" w:rsidRDefault="00786BBB" w:rsidP="00103D4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BB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03D49" w:rsidRPr="00786BBB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03D49" w:rsidRPr="00786BB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</w:p>
    <w:p w:rsidR="00981556" w:rsidRPr="00BE4948" w:rsidRDefault="00103D49" w:rsidP="00BE494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BBB">
        <w:rPr>
          <w:rFonts w:ascii="Times New Roman" w:eastAsia="Times New Roman" w:hAnsi="Times New Roman" w:cs="Times New Roman"/>
          <w:sz w:val="26"/>
          <w:szCs w:val="26"/>
        </w:rPr>
        <w:t xml:space="preserve">Комсомольского района                                                        </w:t>
      </w:r>
      <w:r w:rsidR="00981556" w:rsidRPr="00786BBB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786B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 xml:space="preserve">        А.</w:t>
      </w:r>
      <w:r w:rsidR="00786BBB">
        <w:rPr>
          <w:rFonts w:ascii="Times New Roman" w:eastAsia="Times New Roman" w:hAnsi="Times New Roman" w:cs="Times New Roman"/>
          <w:sz w:val="26"/>
          <w:szCs w:val="26"/>
        </w:rPr>
        <w:t>Н.Осипов</w:t>
      </w:r>
      <w:r w:rsidR="007B1E1E" w:rsidRPr="007B1E1E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85pt;margin-top:15.5pt;width:84.7pt;height:11.2pt;z-index:-251658752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4E49CF" w:rsidRPr="00981556" w:rsidRDefault="004E49CF" w:rsidP="00981556"/>
              </w:txbxContent>
            </v:textbox>
            <w10:wrap type="square" anchorx="margin"/>
          </v:shape>
        </w:pict>
      </w:r>
    </w:p>
    <w:sectPr w:rsidR="00981556" w:rsidRPr="00BE4948" w:rsidSect="00466674">
      <w:headerReference w:type="default" r:id="rId9"/>
      <w:pgSz w:w="11909" w:h="16838"/>
      <w:pgMar w:top="1134" w:right="851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9B" w:rsidRDefault="0097619B" w:rsidP="004E49CF">
      <w:r>
        <w:separator/>
      </w:r>
    </w:p>
  </w:endnote>
  <w:endnote w:type="continuationSeparator" w:id="0">
    <w:p w:rsidR="0097619B" w:rsidRDefault="0097619B" w:rsidP="004E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9B" w:rsidRDefault="0097619B"/>
  </w:footnote>
  <w:footnote w:type="continuationSeparator" w:id="0">
    <w:p w:rsidR="0097619B" w:rsidRDefault="009761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06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7124" w:rsidRPr="009C7124" w:rsidRDefault="007B1E1E">
        <w:pPr>
          <w:pStyle w:val="af2"/>
          <w:jc w:val="center"/>
          <w:rPr>
            <w:rFonts w:ascii="Times New Roman" w:hAnsi="Times New Roman" w:cs="Times New Roman"/>
          </w:rPr>
        </w:pPr>
        <w:r w:rsidRPr="009C7124">
          <w:rPr>
            <w:rFonts w:ascii="Times New Roman" w:hAnsi="Times New Roman" w:cs="Times New Roman"/>
          </w:rPr>
          <w:fldChar w:fldCharType="begin"/>
        </w:r>
        <w:r w:rsidR="009C7124" w:rsidRPr="009C7124">
          <w:rPr>
            <w:rFonts w:ascii="Times New Roman" w:hAnsi="Times New Roman" w:cs="Times New Roman"/>
          </w:rPr>
          <w:instrText xml:space="preserve"> PAGE   \* MERGEFORMAT </w:instrText>
        </w:r>
        <w:r w:rsidRPr="009C7124">
          <w:rPr>
            <w:rFonts w:ascii="Times New Roman" w:hAnsi="Times New Roman" w:cs="Times New Roman"/>
          </w:rPr>
          <w:fldChar w:fldCharType="separate"/>
        </w:r>
        <w:r w:rsidR="00343898">
          <w:rPr>
            <w:rFonts w:ascii="Times New Roman" w:hAnsi="Times New Roman" w:cs="Times New Roman"/>
            <w:noProof/>
          </w:rPr>
          <w:t>2</w:t>
        </w:r>
        <w:r w:rsidRPr="009C7124">
          <w:rPr>
            <w:rFonts w:ascii="Times New Roman" w:hAnsi="Times New Roman" w:cs="Times New Roman"/>
          </w:rPr>
          <w:fldChar w:fldCharType="end"/>
        </w:r>
      </w:p>
    </w:sdtContent>
  </w:sdt>
  <w:p w:rsidR="009C7124" w:rsidRDefault="009C712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D3"/>
    <w:multiLevelType w:val="multilevel"/>
    <w:tmpl w:val="28F6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440FB"/>
    <w:multiLevelType w:val="multilevel"/>
    <w:tmpl w:val="18724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D124B"/>
    <w:multiLevelType w:val="multilevel"/>
    <w:tmpl w:val="C21A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E49CF"/>
    <w:rsid w:val="00002E14"/>
    <w:rsid w:val="00025E7A"/>
    <w:rsid w:val="0003654A"/>
    <w:rsid w:val="00050E09"/>
    <w:rsid w:val="00074B48"/>
    <w:rsid w:val="000774DF"/>
    <w:rsid w:val="000A1BF2"/>
    <w:rsid w:val="000A61F2"/>
    <w:rsid w:val="000B47B2"/>
    <w:rsid w:val="000C2579"/>
    <w:rsid w:val="00103D49"/>
    <w:rsid w:val="00107D78"/>
    <w:rsid w:val="001263FA"/>
    <w:rsid w:val="00157096"/>
    <w:rsid w:val="00173A07"/>
    <w:rsid w:val="00182C1C"/>
    <w:rsid w:val="001878FA"/>
    <w:rsid w:val="00191C17"/>
    <w:rsid w:val="00196F73"/>
    <w:rsid w:val="001A6451"/>
    <w:rsid w:val="001C5ED8"/>
    <w:rsid w:val="001C77A7"/>
    <w:rsid w:val="001E3C81"/>
    <w:rsid w:val="002236B4"/>
    <w:rsid w:val="00224AB7"/>
    <w:rsid w:val="00236096"/>
    <w:rsid w:val="00242D34"/>
    <w:rsid w:val="002610B9"/>
    <w:rsid w:val="002655A3"/>
    <w:rsid w:val="00274A19"/>
    <w:rsid w:val="00274ED7"/>
    <w:rsid w:val="00275F5C"/>
    <w:rsid w:val="00276028"/>
    <w:rsid w:val="00292744"/>
    <w:rsid w:val="00293DB0"/>
    <w:rsid w:val="002B6E86"/>
    <w:rsid w:val="002E2A35"/>
    <w:rsid w:val="002F15D4"/>
    <w:rsid w:val="00330AE5"/>
    <w:rsid w:val="00336891"/>
    <w:rsid w:val="00343898"/>
    <w:rsid w:val="00350C4D"/>
    <w:rsid w:val="00357B7A"/>
    <w:rsid w:val="00377506"/>
    <w:rsid w:val="0039367F"/>
    <w:rsid w:val="003941AA"/>
    <w:rsid w:val="003A05F2"/>
    <w:rsid w:val="003B7DDC"/>
    <w:rsid w:val="003C2D18"/>
    <w:rsid w:val="003D5FBC"/>
    <w:rsid w:val="004029BF"/>
    <w:rsid w:val="00415FC3"/>
    <w:rsid w:val="00421C43"/>
    <w:rsid w:val="00425C21"/>
    <w:rsid w:val="00437E9F"/>
    <w:rsid w:val="00454DFC"/>
    <w:rsid w:val="00460E24"/>
    <w:rsid w:val="00463408"/>
    <w:rsid w:val="00466674"/>
    <w:rsid w:val="004801DA"/>
    <w:rsid w:val="004A718C"/>
    <w:rsid w:val="004B3ED4"/>
    <w:rsid w:val="004D32C5"/>
    <w:rsid w:val="004E49CF"/>
    <w:rsid w:val="004E6FC1"/>
    <w:rsid w:val="004F1572"/>
    <w:rsid w:val="004F5401"/>
    <w:rsid w:val="004F7BF9"/>
    <w:rsid w:val="00503455"/>
    <w:rsid w:val="005342FF"/>
    <w:rsid w:val="00536FD0"/>
    <w:rsid w:val="005412FF"/>
    <w:rsid w:val="00564CB4"/>
    <w:rsid w:val="00565AF5"/>
    <w:rsid w:val="005664DB"/>
    <w:rsid w:val="00574338"/>
    <w:rsid w:val="00583372"/>
    <w:rsid w:val="0059037C"/>
    <w:rsid w:val="005979F3"/>
    <w:rsid w:val="005A2CA4"/>
    <w:rsid w:val="005B1942"/>
    <w:rsid w:val="005C1E68"/>
    <w:rsid w:val="005C72A2"/>
    <w:rsid w:val="005D4A09"/>
    <w:rsid w:val="00601A3A"/>
    <w:rsid w:val="00607D6A"/>
    <w:rsid w:val="00611A4B"/>
    <w:rsid w:val="00613DE1"/>
    <w:rsid w:val="00614823"/>
    <w:rsid w:val="0062199A"/>
    <w:rsid w:val="00622504"/>
    <w:rsid w:val="006307C5"/>
    <w:rsid w:val="006618FF"/>
    <w:rsid w:val="0066254B"/>
    <w:rsid w:val="00666791"/>
    <w:rsid w:val="00670D23"/>
    <w:rsid w:val="0069291E"/>
    <w:rsid w:val="00695D6C"/>
    <w:rsid w:val="006B1469"/>
    <w:rsid w:val="006B1D9A"/>
    <w:rsid w:val="006B2A93"/>
    <w:rsid w:val="006C229C"/>
    <w:rsid w:val="006C5DC1"/>
    <w:rsid w:val="006D3DFF"/>
    <w:rsid w:val="007079B8"/>
    <w:rsid w:val="00731858"/>
    <w:rsid w:val="007521CB"/>
    <w:rsid w:val="007770E4"/>
    <w:rsid w:val="00780A47"/>
    <w:rsid w:val="00786BBB"/>
    <w:rsid w:val="007A0B6B"/>
    <w:rsid w:val="007A69B7"/>
    <w:rsid w:val="007B1E1E"/>
    <w:rsid w:val="007B5E86"/>
    <w:rsid w:val="007C4E61"/>
    <w:rsid w:val="007C6837"/>
    <w:rsid w:val="007D1B1B"/>
    <w:rsid w:val="007E334A"/>
    <w:rsid w:val="007E717C"/>
    <w:rsid w:val="007E77E5"/>
    <w:rsid w:val="007F7BD1"/>
    <w:rsid w:val="00813289"/>
    <w:rsid w:val="00814C9F"/>
    <w:rsid w:val="008523B1"/>
    <w:rsid w:val="00853B11"/>
    <w:rsid w:val="00855058"/>
    <w:rsid w:val="0086598D"/>
    <w:rsid w:val="008666DE"/>
    <w:rsid w:val="008A2200"/>
    <w:rsid w:val="008A50A6"/>
    <w:rsid w:val="008A7FA3"/>
    <w:rsid w:val="008B293B"/>
    <w:rsid w:val="008C7E22"/>
    <w:rsid w:val="008D4AF2"/>
    <w:rsid w:val="008E0CDC"/>
    <w:rsid w:val="00906B36"/>
    <w:rsid w:val="00950C05"/>
    <w:rsid w:val="009544D1"/>
    <w:rsid w:val="00972AA0"/>
    <w:rsid w:val="0097619B"/>
    <w:rsid w:val="00976F82"/>
    <w:rsid w:val="00981556"/>
    <w:rsid w:val="0098188C"/>
    <w:rsid w:val="00994090"/>
    <w:rsid w:val="009A6C09"/>
    <w:rsid w:val="009B1CAD"/>
    <w:rsid w:val="009C2624"/>
    <w:rsid w:val="009C7124"/>
    <w:rsid w:val="009D764E"/>
    <w:rsid w:val="00A02CFF"/>
    <w:rsid w:val="00A11943"/>
    <w:rsid w:val="00A21D08"/>
    <w:rsid w:val="00A51FAE"/>
    <w:rsid w:val="00A53DD4"/>
    <w:rsid w:val="00A8029D"/>
    <w:rsid w:val="00A84DC5"/>
    <w:rsid w:val="00A90FE8"/>
    <w:rsid w:val="00A95230"/>
    <w:rsid w:val="00A955AA"/>
    <w:rsid w:val="00AA04DD"/>
    <w:rsid w:val="00AA7AAC"/>
    <w:rsid w:val="00AC2CA1"/>
    <w:rsid w:val="00AF59B8"/>
    <w:rsid w:val="00B211D7"/>
    <w:rsid w:val="00B25E88"/>
    <w:rsid w:val="00B44068"/>
    <w:rsid w:val="00B50498"/>
    <w:rsid w:val="00B71920"/>
    <w:rsid w:val="00B94D5E"/>
    <w:rsid w:val="00BA5AC7"/>
    <w:rsid w:val="00BA72EF"/>
    <w:rsid w:val="00BD0F61"/>
    <w:rsid w:val="00BE4948"/>
    <w:rsid w:val="00BE76EE"/>
    <w:rsid w:val="00BF41B3"/>
    <w:rsid w:val="00C10625"/>
    <w:rsid w:val="00C13FB3"/>
    <w:rsid w:val="00C207AB"/>
    <w:rsid w:val="00C42C68"/>
    <w:rsid w:val="00C5261F"/>
    <w:rsid w:val="00C831AA"/>
    <w:rsid w:val="00CA6836"/>
    <w:rsid w:val="00CC1D71"/>
    <w:rsid w:val="00CC67C4"/>
    <w:rsid w:val="00CE2993"/>
    <w:rsid w:val="00CF16C7"/>
    <w:rsid w:val="00CF6F9B"/>
    <w:rsid w:val="00D01460"/>
    <w:rsid w:val="00D132FC"/>
    <w:rsid w:val="00D22FE9"/>
    <w:rsid w:val="00D2305A"/>
    <w:rsid w:val="00D315BE"/>
    <w:rsid w:val="00D643D2"/>
    <w:rsid w:val="00D70131"/>
    <w:rsid w:val="00D73899"/>
    <w:rsid w:val="00D76111"/>
    <w:rsid w:val="00D86E19"/>
    <w:rsid w:val="00D91107"/>
    <w:rsid w:val="00DA6F1D"/>
    <w:rsid w:val="00DB548E"/>
    <w:rsid w:val="00DC2C37"/>
    <w:rsid w:val="00E01188"/>
    <w:rsid w:val="00E03F09"/>
    <w:rsid w:val="00E302B1"/>
    <w:rsid w:val="00E346FC"/>
    <w:rsid w:val="00E45B7E"/>
    <w:rsid w:val="00E646C3"/>
    <w:rsid w:val="00E6614A"/>
    <w:rsid w:val="00E71D73"/>
    <w:rsid w:val="00E93FE0"/>
    <w:rsid w:val="00E96D11"/>
    <w:rsid w:val="00E9745D"/>
    <w:rsid w:val="00EA02C2"/>
    <w:rsid w:val="00EA1C76"/>
    <w:rsid w:val="00EC050B"/>
    <w:rsid w:val="00EC3CC9"/>
    <w:rsid w:val="00EC4FE0"/>
    <w:rsid w:val="00EF06F3"/>
    <w:rsid w:val="00F231FA"/>
    <w:rsid w:val="00F25B22"/>
    <w:rsid w:val="00F35004"/>
    <w:rsid w:val="00F50199"/>
    <w:rsid w:val="00F72B40"/>
    <w:rsid w:val="00F80ED0"/>
    <w:rsid w:val="00F9327E"/>
    <w:rsid w:val="00F93BCF"/>
    <w:rsid w:val="00FA0CF4"/>
    <w:rsid w:val="00FA7D30"/>
    <w:rsid w:val="00FB32EF"/>
    <w:rsid w:val="00FC1392"/>
    <w:rsid w:val="00FC6625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9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1PalatinoLinotype28pt0pt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56"/>
      <w:szCs w:val="56"/>
    </w:rPr>
  </w:style>
  <w:style w:type="character" w:customStyle="1" w:styleId="3">
    <w:name w:val="Основной текст (3)_"/>
    <w:basedOn w:val="a0"/>
    <w:link w:val="3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u w:val="none"/>
    </w:rPr>
  </w:style>
  <w:style w:type="character" w:customStyle="1" w:styleId="31">
    <w:name w:val="Основной текст (3)"/>
    <w:basedOn w:val="3"/>
    <w:rsid w:val="004E49CF"/>
    <w:rPr>
      <w:color w:val="000000"/>
      <w:w w:val="100"/>
      <w:position w:val="0"/>
      <w:u w:val="single"/>
      <w:lang w:val="ru-RU"/>
    </w:rPr>
  </w:style>
  <w:style w:type="character" w:customStyle="1" w:styleId="32">
    <w:name w:val="Основной текст (3)"/>
    <w:basedOn w:val="3"/>
    <w:rsid w:val="004E49CF"/>
    <w:rPr>
      <w:color w:val="000000"/>
      <w:w w:val="100"/>
      <w:position w:val="0"/>
      <w:lang w:val="ru-RU"/>
    </w:rPr>
  </w:style>
  <w:style w:type="character" w:customStyle="1" w:styleId="3PalatinoLinotype20pt0pt">
    <w:name w:val="Основной текст (3) + Palatino Linotype;20 pt;Интервал 0 pt"/>
    <w:basedOn w:val="3"/>
    <w:rsid w:val="004E49CF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40"/>
      <w:szCs w:val="40"/>
      <w:u w:val="single"/>
    </w:rPr>
  </w:style>
  <w:style w:type="character" w:customStyle="1" w:styleId="322pt0pt">
    <w:name w:val="Основной текст (3) + 22 pt;Не курсив;Интервал 0 pt"/>
    <w:basedOn w:val="3"/>
    <w:rsid w:val="004E49CF"/>
    <w:rPr>
      <w:i/>
      <w:iCs/>
      <w:color w:val="000000"/>
      <w:spacing w:val="0"/>
      <w:w w:val="100"/>
      <w:position w:val="0"/>
      <w:sz w:val="44"/>
      <w:szCs w:val="44"/>
      <w:u w:val="single"/>
    </w:rPr>
  </w:style>
  <w:style w:type="character" w:customStyle="1" w:styleId="3125pt-1pt">
    <w:name w:val="Основной текст (3) + 12;5 pt;Не курсив;Интервал -1 pt"/>
    <w:basedOn w:val="3"/>
    <w:rsid w:val="004E49CF"/>
    <w:rPr>
      <w:i/>
      <w:iCs/>
      <w:color w:val="000000"/>
      <w:spacing w:val="-30"/>
      <w:w w:val="100"/>
      <w:position w:val="0"/>
      <w:sz w:val="25"/>
      <w:szCs w:val="25"/>
      <w:u w:val="single"/>
    </w:rPr>
  </w:style>
  <w:style w:type="character" w:customStyle="1" w:styleId="3125pt-1pt0">
    <w:name w:val="Основной текст (3) + 12;5 pt;Не курсив;Интервал -1 pt"/>
    <w:basedOn w:val="3"/>
    <w:rsid w:val="004E49CF"/>
    <w:rPr>
      <w:i/>
      <w:iCs/>
      <w:color w:val="000000"/>
      <w:spacing w:val="-30"/>
      <w:w w:val="100"/>
      <w:position w:val="0"/>
      <w:sz w:val="25"/>
      <w:szCs w:val="25"/>
    </w:rPr>
  </w:style>
  <w:style w:type="character" w:customStyle="1" w:styleId="2TrebuchetMS10pt">
    <w:name w:val="Основной текст (2) + Trebuchet MS;10 pt;Курсив"/>
    <w:basedOn w:val="2"/>
    <w:rsid w:val="004E49C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1PalatinoLinotype28pt0pt0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56"/>
      <w:szCs w:val="56"/>
    </w:rPr>
  </w:style>
  <w:style w:type="character" w:customStyle="1" w:styleId="4">
    <w:name w:val="Основной текст (4)_"/>
    <w:basedOn w:val="a0"/>
    <w:link w:val="4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4E49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2">
    <w:name w:val="Основной текст (4)"/>
    <w:basedOn w:val="4"/>
    <w:rsid w:val="004E49CF"/>
    <w:rPr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Exact">
    <w:name w:val="Основной текст Exact"/>
    <w:basedOn w:val="a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4E49CF"/>
    <w:rPr>
      <w:color w:val="000000"/>
      <w:spacing w:val="70"/>
      <w:w w:val="100"/>
      <w:position w:val="0"/>
      <w:sz w:val="24"/>
      <w:szCs w:val="24"/>
      <w:lang w:val="ru-RU"/>
    </w:rPr>
  </w:style>
  <w:style w:type="character" w:customStyle="1" w:styleId="11">
    <w:name w:val="Основной текст1"/>
    <w:basedOn w:val="a4"/>
    <w:rsid w:val="004E49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5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a7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_"/>
    <w:basedOn w:val="a0"/>
    <w:link w:val="a9"/>
    <w:rsid w:val="004E49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sid w:val="004E49CF"/>
    <w:rPr>
      <w:color w:val="000000"/>
      <w:spacing w:val="0"/>
      <w:w w:val="100"/>
      <w:position w:val="0"/>
    </w:rPr>
  </w:style>
  <w:style w:type="character" w:customStyle="1" w:styleId="22">
    <w:name w:val="Заголовок №2_"/>
    <w:basedOn w:val="a0"/>
    <w:link w:val="23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Интервал 4 pt"/>
    <w:basedOn w:val="a4"/>
    <w:rsid w:val="004E49CF"/>
    <w:rPr>
      <w:color w:val="000000"/>
      <w:spacing w:val="9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4E49CF"/>
    <w:pPr>
      <w:shd w:val="clear" w:color="auto" w:fill="FFFFFF"/>
      <w:spacing w:after="300" w:line="23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4E49CF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4E49C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40">
    <w:name w:val="Основной текст (4)"/>
    <w:basedOn w:val="a"/>
    <w:link w:val="4"/>
    <w:rsid w:val="004E49C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2"/>
    <w:basedOn w:val="a"/>
    <w:link w:val="a4"/>
    <w:rsid w:val="004E49CF"/>
    <w:pPr>
      <w:shd w:val="clear" w:color="auto" w:fill="FFFFFF"/>
      <w:spacing w:before="54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49CF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E49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Колонтитул"/>
    <w:basedOn w:val="a"/>
    <w:link w:val="a8"/>
    <w:rsid w:val="004E49C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23">
    <w:name w:val="Заголовок №2"/>
    <w:basedOn w:val="a"/>
    <w:link w:val="22"/>
    <w:rsid w:val="004E49CF"/>
    <w:pPr>
      <w:shd w:val="clear" w:color="auto" w:fill="FFFFFF"/>
      <w:spacing w:line="29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b">
    <w:name w:val="Body Text Indent"/>
    <w:basedOn w:val="a"/>
    <w:link w:val="ac"/>
    <w:rsid w:val="00437E9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437E9F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37E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E9F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437E9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7E9F"/>
    <w:rPr>
      <w:color w:val="000000"/>
      <w:sz w:val="16"/>
      <w:szCs w:val="16"/>
    </w:rPr>
  </w:style>
  <w:style w:type="character" w:styleId="af">
    <w:name w:val="Emphasis"/>
    <w:basedOn w:val="a0"/>
    <w:uiPriority w:val="20"/>
    <w:qFormat/>
    <w:rsid w:val="006C5DC1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786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6BBB"/>
    <w:rPr>
      <w:color w:val="000000"/>
    </w:rPr>
  </w:style>
  <w:style w:type="paragraph" w:styleId="af2">
    <w:name w:val="header"/>
    <w:basedOn w:val="a"/>
    <w:link w:val="af3"/>
    <w:uiPriority w:val="99"/>
    <w:unhideWhenUsed/>
    <w:rsid w:val="00786BB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86BBB"/>
    <w:rPr>
      <w:color w:val="000000"/>
    </w:rPr>
  </w:style>
  <w:style w:type="paragraph" w:customStyle="1" w:styleId="s1">
    <w:name w:val="s_1"/>
    <w:basedOn w:val="a"/>
    <w:rsid w:val="00777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9D219-3DA3-4D2D-86E6-B6339E22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koms_pravo</dc:creator>
  <cp:lastModifiedBy>RePack by SPecialiST</cp:lastModifiedBy>
  <cp:revision>245</cp:revision>
  <cp:lastPrinted>2022-05-24T06:52:00Z</cp:lastPrinted>
  <dcterms:created xsi:type="dcterms:W3CDTF">2020-11-01T06:42:00Z</dcterms:created>
  <dcterms:modified xsi:type="dcterms:W3CDTF">2022-05-24T07:25:00Z</dcterms:modified>
</cp:coreProperties>
</file>