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075"/>
        <w:gridCol w:w="1171"/>
        <w:gridCol w:w="4109"/>
      </w:tblGrid>
      <w:tr w:rsidR="00B27324" w:rsidRPr="00B27324" w:rsidTr="00D16A79">
        <w:trPr>
          <w:cantSplit/>
          <w:trHeight w:val="362"/>
        </w:trPr>
        <w:tc>
          <w:tcPr>
            <w:tcW w:w="4075" w:type="dxa"/>
            <w:vAlign w:val="center"/>
          </w:tcPr>
          <w:p w:rsidR="002117A9" w:rsidRDefault="00074860" w:rsidP="00D16A79">
            <w:pPr>
              <w:ind w:firstLine="0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 </w:t>
            </w:r>
            <w:r w:rsidR="00D16A79">
              <w:rPr>
                <w:rFonts w:ascii="Times New Roman" w:hAnsi="Times New Roman" w:cs="Times New Roman"/>
                <w:b/>
                <w:caps/>
              </w:rPr>
              <w:t xml:space="preserve">            </w:t>
            </w:r>
          </w:p>
          <w:p w:rsidR="00B27324" w:rsidRPr="00B27324" w:rsidRDefault="002117A9" w:rsidP="00D16A79">
            <w:pPr>
              <w:ind w:firstLine="0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             </w:t>
            </w:r>
            <w:r w:rsidR="00B27324" w:rsidRPr="00B27324">
              <w:rPr>
                <w:rFonts w:ascii="Times New Roman" w:hAnsi="Times New Roman" w:cs="Times New Roman"/>
                <w:b/>
                <w:caps/>
              </w:rPr>
              <w:t>Ч</w:t>
            </w:r>
            <w:r w:rsidR="00B27324" w:rsidRPr="00B27324">
              <w:rPr>
                <w:rFonts w:ascii="Times New Roman" w:hAnsi="Times New Roman" w:cs="Times New Roman"/>
                <w:b/>
                <w:caps/>
                <w:snapToGrid w:val="0"/>
              </w:rPr>
              <w:t>ă</w:t>
            </w:r>
            <w:r w:rsidR="00B27324" w:rsidRPr="00B27324">
              <w:rPr>
                <w:rFonts w:ascii="Times New Roman" w:hAnsi="Times New Roman" w:cs="Times New Roman"/>
                <w:b/>
                <w:caps/>
              </w:rPr>
              <w:t>ваш Республикин</w:t>
            </w:r>
          </w:p>
          <w:p w:rsidR="00B27324" w:rsidRPr="00B27324" w:rsidRDefault="00B27324" w:rsidP="00B27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КУСЛАВККА РАЙОНĔ</w:t>
            </w:r>
          </w:p>
        </w:tc>
        <w:tc>
          <w:tcPr>
            <w:tcW w:w="1171" w:type="dxa"/>
            <w:vMerge w:val="restart"/>
          </w:tcPr>
          <w:p w:rsidR="00B27324" w:rsidRPr="00B27324" w:rsidRDefault="00B27324" w:rsidP="00AA5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324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131445</wp:posOffset>
                  </wp:positionV>
                  <wp:extent cx="533400" cy="67945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09" w:type="dxa"/>
          </w:tcPr>
          <w:p w:rsidR="00A21D21" w:rsidRDefault="002117A9" w:rsidP="00B2732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   </w:t>
            </w:r>
          </w:p>
          <w:p w:rsidR="00B27324" w:rsidRPr="00B27324" w:rsidRDefault="00B27324" w:rsidP="00B2732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noProof/>
                <w:color w:val="000000"/>
              </w:rPr>
            </w:pPr>
            <w:r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ЧУВАШСКАЯ РЕСПУБЛИКА</w:t>
            </w:r>
          </w:p>
          <w:p w:rsidR="00B27324" w:rsidRPr="00B27324" w:rsidRDefault="00B27324" w:rsidP="00D16A79">
            <w:pPr>
              <w:rPr>
                <w:rFonts w:ascii="Times New Roman" w:hAnsi="Times New Roman" w:cs="Times New Roman"/>
                <w:b/>
              </w:rPr>
            </w:pPr>
            <w:r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КОЗЛОВСКИЙ РАЙОН</w:t>
            </w:r>
          </w:p>
        </w:tc>
      </w:tr>
      <w:tr w:rsidR="00B27324" w:rsidRPr="00B27324" w:rsidTr="00D16A79">
        <w:trPr>
          <w:cantSplit/>
          <w:trHeight w:val="1725"/>
        </w:trPr>
        <w:tc>
          <w:tcPr>
            <w:tcW w:w="4075" w:type="dxa"/>
            <w:vAlign w:val="center"/>
          </w:tcPr>
          <w:p w:rsidR="00B27324" w:rsidRPr="00B27324" w:rsidRDefault="00D16A79" w:rsidP="00B27324">
            <w:pPr>
              <w:pStyle w:val="3"/>
              <w:spacing w:line="240" w:lineRule="auto"/>
              <w:rPr>
                <w:bCs w:val="0"/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B27324" w:rsidRPr="00B27324">
              <w:rPr>
                <w:sz w:val="24"/>
              </w:rPr>
              <w:t>КУСЛАВККА РАЙОН</w:t>
            </w:r>
            <w:r w:rsidR="00B27324" w:rsidRPr="00B27324">
              <w:rPr>
                <w:bCs w:val="0"/>
                <w:sz w:val="24"/>
              </w:rPr>
              <w:t>Ĕ</w:t>
            </w:r>
            <w:r w:rsidR="00B27324" w:rsidRPr="00B27324">
              <w:rPr>
                <w:sz w:val="24"/>
              </w:rPr>
              <w:t>Н</w:t>
            </w:r>
          </w:p>
          <w:p w:rsidR="00B27324" w:rsidRPr="00B27324" w:rsidRDefault="00D16A79" w:rsidP="00D16A79">
            <w:pPr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</w:t>
            </w:r>
            <w:r w:rsidR="00B27324"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ДЕПУТАТСЕН ПУХ</w:t>
            </w:r>
            <w:r w:rsidR="00B27324" w:rsidRPr="00B27324">
              <w:rPr>
                <w:rFonts w:ascii="Times New Roman" w:hAnsi="Times New Roman" w:cs="Times New Roman"/>
                <w:b/>
                <w:caps/>
                <w:snapToGrid w:val="0"/>
              </w:rPr>
              <w:t>ă</w:t>
            </w:r>
            <w:r w:rsidR="00B27324"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ВĔ</w:t>
            </w:r>
          </w:p>
          <w:p w:rsidR="00B27324" w:rsidRPr="00B27324" w:rsidRDefault="00B27324" w:rsidP="00B273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7324" w:rsidRPr="00B27324" w:rsidRDefault="00D16A79" w:rsidP="00B27324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B27324" w:rsidRPr="00B27324">
              <w:rPr>
                <w:sz w:val="24"/>
              </w:rPr>
              <w:t>ЙЫШ</w:t>
            </w:r>
            <w:r w:rsidR="00B27324" w:rsidRPr="00B27324">
              <w:rPr>
                <w:caps/>
                <w:snapToGrid w:val="0"/>
                <w:sz w:val="24"/>
              </w:rPr>
              <w:t>ă</w:t>
            </w:r>
            <w:r w:rsidR="00B27324" w:rsidRPr="00B27324">
              <w:rPr>
                <w:sz w:val="24"/>
              </w:rPr>
              <w:t>НУ</w:t>
            </w:r>
          </w:p>
          <w:p w:rsidR="00B27324" w:rsidRPr="00B27324" w:rsidRDefault="00B27324" w:rsidP="00B27324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</w:p>
          <w:p w:rsidR="00B27324" w:rsidRPr="00B27324" w:rsidRDefault="00A21D21" w:rsidP="00572BC5">
            <w:pPr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      </w:t>
            </w:r>
            <w:r w:rsidR="00A04653">
              <w:rPr>
                <w:rFonts w:ascii="Times New Roman" w:hAnsi="Times New Roman" w:cs="Times New Roman"/>
                <w:noProof/>
                <w:color w:val="000000"/>
              </w:rPr>
              <w:t>22.07.</w:t>
            </w:r>
            <w:r w:rsidR="00B27324">
              <w:rPr>
                <w:rFonts w:ascii="Times New Roman" w:hAnsi="Times New Roman" w:cs="Times New Roman"/>
                <w:noProof/>
                <w:color w:val="000000"/>
              </w:rPr>
              <w:t>202</w:t>
            </w:r>
            <w:r w:rsidR="00EA355E">
              <w:rPr>
                <w:rFonts w:ascii="Times New Roman" w:hAnsi="Times New Roman" w:cs="Times New Roman"/>
                <w:noProof/>
                <w:color w:val="000000"/>
              </w:rPr>
              <w:t>2</w:t>
            </w:r>
            <w:r w:rsidR="00B27324" w:rsidRPr="00B27324">
              <w:rPr>
                <w:rFonts w:ascii="Times New Roman" w:hAnsi="Times New Roman" w:cs="Times New Roman"/>
                <w:bCs/>
              </w:rPr>
              <w:t xml:space="preserve"> </w:t>
            </w:r>
            <w:r w:rsidR="00572BC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3/150</w:t>
            </w:r>
            <w:r w:rsidR="00572BC5">
              <w:rPr>
                <w:rFonts w:ascii="Times New Roman" w:hAnsi="Times New Roman" w:cs="Times New Roman"/>
                <w:bCs/>
              </w:rPr>
              <w:t xml:space="preserve"> </w:t>
            </w:r>
            <w:r w:rsidR="00B27324" w:rsidRPr="00B27324">
              <w:rPr>
                <w:rFonts w:ascii="Times New Roman" w:hAnsi="Times New Roman" w:cs="Times New Roman"/>
                <w:noProof/>
                <w:color w:val="000000"/>
              </w:rPr>
              <w:t xml:space="preserve"> №</w:t>
            </w:r>
          </w:p>
          <w:p w:rsidR="00B27324" w:rsidRPr="00B27324" w:rsidRDefault="00572BC5" w:rsidP="00572BC5">
            <w:pPr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         </w:t>
            </w:r>
            <w:r w:rsidR="00B27324" w:rsidRPr="00B27324">
              <w:rPr>
                <w:rFonts w:ascii="Times New Roman" w:hAnsi="Times New Roman" w:cs="Times New Roman"/>
                <w:noProof/>
                <w:color w:val="000000"/>
              </w:rPr>
              <w:t>Куславкка хули</w:t>
            </w:r>
          </w:p>
        </w:tc>
        <w:tc>
          <w:tcPr>
            <w:tcW w:w="1171" w:type="dxa"/>
            <w:vMerge/>
          </w:tcPr>
          <w:p w:rsidR="00B27324" w:rsidRPr="00B27324" w:rsidRDefault="00B27324" w:rsidP="00AA5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9" w:type="dxa"/>
          </w:tcPr>
          <w:p w:rsidR="00B27324" w:rsidRPr="00B27324" w:rsidRDefault="00D16A79" w:rsidP="00D16A79">
            <w:pPr>
              <w:spacing w:before="80"/>
              <w:ind w:firstLine="0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        </w:t>
            </w:r>
            <w:r w:rsidR="00B27324"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СОБРАНИЕ ДЕПУТАТОВ</w:t>
            </w:r>
          </w:p>
          <w:p w:rsidR="00B27324" w:rsidRPr="00B27324" w:rsidRDefault="00D16A79" w:rsidP="00D16A79">
            <w:pPr>
              <w:ind w:firstLine="0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        </w:t>
            </w:r>
            <w:r w:rsidR="00B27324"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КОЗЛОВСКОГО РАЙОНА</w:t>
            </w:r>
          </w:p>
          <w:p w:rsidR="00B27324" w:rsidRPr="00B27324" w:rsidRDefault="00B27324" w:rsidP="00B273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7324" w:rsidRPr="00B27324" w:rsidRDefault="00D16A79" w:rsidP="00B27324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7324" w:rsidRPr="00B27324">
              <w:rPr>
                <w:sz w:val="24"/>
              </w:rPr>
              <w:t>РЕШЕНИЕ</w:t>
            </w:r>
          </w:p>
          <w:p w:rsidR="00B27324" w:rsidRPr="00B27324" w:rsidRDefault="00B27324" w:rsidP="00B27324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  <w:p w:rsidR="00B27324" w:rsidRPr="00B27324" w:rsidRDefault="00A21D21" w:rsidP="00D16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2675C">
              <w:rPr>
                <w:rFonts w:ascii="Times New Roman" w:hAnsi="Times New Roman" w:cs="Times New Roman"/>
              </w:rPr>
              <w:t>22.07.</w:t>
            </w:r>
            <w:r w:rsidR="00B27324">
              <w:rPr>
                <w:rFonts w:ascii="Times New Roman" w:hAnsi="Times New Roman" w:cs="Times New Roman"/>
              </w:rPr>
              <w:t>202</w:t>
            </w:r>
            <w:r w:rsidR="00EA355E">
              <w:rPr>
                <w:rFonts w:ascii="Times New Roman" w:hAnsi="Times New Roman" w:cs="Times New Roman"/>
              </w:rPr>
              <w:t>2</w:t>
            </w:r>
            <w:r w:rsidR="00B27324" w:rsidRPr="00B273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7324" w:rsidRPr="00B2732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3/150</w:t>
            </w:r>
          </w:p>
          <w:p w:rsidR="00B27324" w:rsidRPr="00B27324" w:rsidRDefault="00572BC5" w:rsidP="00D16A79">
            <w:pPr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B27324" w:rsidRPr="00B27324">
              <w:rPr>
                <w:rFonts w:ascii="Times New Roman" w:hAnsi="Times New Roman" w:cs="Times New Roman"/>
              </w:rPr>
              <w:t>город Козловка</w:t>
            </w:r>
          </w:p>
        </w:tc>
      </w:tr>
    </w:tbl>
    <w:p w:rsidR="00B27324" w:rsidRPr="00B27324" w:rsidRDefault="00B27324" w:rsidP="00B27324">
      <w:pPr>
        <w:rPr>
          <w:rFonts w:ascii="Times New Roman" w:hAnsi="Times New Roman" w:cs="Times New Roman"/>
        </w:rPr>
      </w:pPr>
    </w:p>
    <w:p w:rsidR="00B27324" w:rsidRPr="00B27324" w:rsidRDefault="00B27324" w:rsidP="00B27324">
      <w:pPr>
        <w:rPr>
          <w:rFonts w:ascii="Times New Roman" w:hAnsi="Times New Roman" w:cs="Times New Roman"/>
        </w:rPr>
      </w:pPr>
    </w:p>
    <w:p w:rsidR="00B27324" w:rsidRPr="00B27324" w:rsidRDefault="00B27324" w:rsidP="00B27324">
      <w:pPr>
        <w:jc w:val="center"/>
        <w:rPr>
          <w:rFonts w:ascii="Times New Roman" w:hAnsi="Times New Roman" w:cs="Times New Roman"/>
        </w:rPr>
      </w:pPr>
    </w:p>
    <w:p w:rsidR="00B27324" w:rsidRPr="005616DB" w:rsidRDefault="0092675C" w:rsidP="005616DB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26</w:t>
      </w:r>
      <w:r w:rsidR="00B27324" w:rsidRPr="00B27324">
        <w:rPr>
          <w:rFonts w:ascii="Times New Roman" w:hAnsi="Times New Roman" w:cs="Times New Roman"/>
          <w:bCs/>
        </w:rPr>
        <w:t xml:space="preserve"> ЗАСЕДАНИЕ 7 СОЗЫВА</w:t>
      </w:r>
    </w:p>
    <w:p w:rsidR="00004018" w:rsidRPr="005D5AB9" w:rsidRDefault="00B0278B" w:rsidP="00004018">
      <w:pPr>
        <w:ind w:firstLine="540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</w:p>
    <w:p w:rsidR="00EA355E" w:rsidRDefault="00EA355E" w:rsidP="00FA08B3">
      <w:pPr>
        <w:ind w:firstLine="0"/>
        <w:rPr>
          <w:rFonts w:ascii="Times New Roman" w:hAnsi="Times New Roman" w:cs="Times New Roman"/>
        </w:rPr>
      </w:pPr>
    </w:p>
    <w:p w:rsidR="00004018" w:rsidRPr="009825F0" w:rsidRDefault="00004018" w:rsidP="00FA08B3">
      <w:pPr>
        <w:ind w:firstLine="0"/>
        <w:rPr>
          <w:rFonts w:ascii="Times New Roman" w:hAnsi="Times New Roman" w:cs="Times New Roman"/>
        </w:rPr>
      </w:pPr>
      <w:r w:rsidRPr="009825F0">
        <w:rPr>
          <w:rFonts w:ascii="Times New Roman" w:hAnsi="Times New Roman" w:cs="Times New Roman"/>
        </w:rPr>
        <w:t xml:space="preserve">Об утверждении </w:t>
      </w:r>
      <w:r w:rsidR="00EA355E">
        <w:rPr>
          <w:rFonts w:ascii="Times New Roman" w:hAnsi="Times New Roman" w:cs="Times New Roman"/>
        </w:rPr>
        <w:t>п</w:t>
      </w:r>
      <w:r w:rsidRPr="009825F0">
        <w:rPr>
          <w:rFonts w:ascii="Times New Roman" w:hAnsi="Times New Roman" w:cs="Times New Roman"/>
        </w:rPr>
        <w:t>оложения о</w:t>
      </w:r>
      <w:r w:rsidR="00EA355E">
        <w:rPr>
          <w:rFonts w:ascii="Times New Roman" w:hAnsi="Times New Roman" w:cs="Times New Roman"/>
        </w:rPr>
        <w:t xml:space="preserve"> порядке</w:t>
      </w:r>
      <w:r w:rsidRPr="009825F0">
        <w:rPr>
          <w:rFonts w:ascii="Times New Roman" w:hAnsi="Times New Roman" w:cs="Times New Roman"/>
        </w:rPr>
        <w:t xml:space="preserve"> </w:t>
      </w:r>
    </w:p>
    <w:p w:rsidR="00EA355E" w:rsidRDefault="00EA355E" w:rsidP="00FA08B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определения и уплаты </w:t>
      </w:r>
      <w:proofErr w:type="gramStart"/>
      <w:r>
        <w:rPr>
          <w:rFonts w:ascii="Times New Roman" w:hAnsi="Times New Roman" w:cs="Times New Roman"/>
        </w:rPr>
        <w:t>муниципальными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A355E" w:rsidRDefault="00EA355E" w:rsidP="00FA08B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унитарными предприятиями Козловского</w:t>
      </w:r>
    </w:p>
    <w:p w:rsidR="00EA355E" w:rsidRDefault="00EA355E" w:rsidP="00FA08B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 Чувашской Республики части</w:t>
      </w:r>
    </w:p>
    <w:p w:rsidR="00EA355E" w:rsidRDefault="00EA355E" w:rsidP="00FA08B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прибыли, подлежащей перечислению в </w:t>
      </w:r>
    </w:p>
    <w:p w:rsidR="00EA355E" w:rsidRDefault="00EA355E" w:rsidP="00FA08B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 Козловского района Чувашской </w:t>
      </w:r>
    </w:p>
    <w:p w:rsidR="00004018" w:rsidRPr="009825F0" w:rsidRDefault="00EA355E" w:rsidP="00FA08B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</w:t>
      </w:r>
      <w:r w:rsidR="00004018" w:rsidRPr="009825F0">
        <w:rPr>
          <w:rFonts w:ascii="Times New Roman" w:hAnsi="Times New Roman" w:cs="Times New Roman"/>
        </w:rPr>
        <w:t xml:space="preserve"> </w:t>
      </w:r>
    </w:p>
    <w:p w:rsidR="00004018" w:rsidRPr="009825F0" w:rsidRDefault="00004018" w:rsidP="00004018">
      <w:pPr>
        <w:ind w:firstLine="708"/>
        <w:rPr>
          <w:rFonts w:ascii="Times New Roman" w:hAnsi="Times New Roman" w:cs="Times New Roman"/>
          <w:b/>
        </w:rPr>
      </w:pPr>
    </w:p>
    <w:p w:rsidR="00004018" w:rsidRPr="009825F0" w:rsidRDefault="00004018" w:rsidP="00004018">
      <w:pPr>
        <w:ind w:firstLine="708"/>
        <w:rPr>
          <w:rFonts w:ascii="Times New Roman" w:hAnsi="Times New Roman" w:cs="Times New Roman"/>
          <w:b/>
        </w:rPr>
      </w:pPr>
    </w:p>
    <w:p w:rsidR="00FA08B3" w:rsidRPr="00A04653" w:rsidRDefault="00EA355E" w:rsidP="00FA08B3">
      <w:pPr>
        <w:ind w:firstLine="708"/>
        <w:rPr>
          <w:rFonts w:ascii="Times New Roman" w:hAnsi="Times New Roman" w:cs="Times New Roman"/>
          <w:color w:val="000000" w:themeColor="text1"/>
        </w:rPr>
      </w:pPr>
      <w:proofErr w:type="gramStart"/>
      <w:r w:rsidRPr="00A04653">
        <w:rPr>
          <w:rFonts w:ascii="Times New Roman" w:hAnsi="Times New Roman" w:cs="Times New Roman"/>
          <w:color w:val="000000" w:themeColor="text1"/>
        </w:rPr>
        <w:t xml:space="preserve">В соответствии со </w:t>
      </w:r>
      <w:hyperlink r:id="rId6" w:history="1">
        <w:r w:rsidRPr="00A04653">
          <w:rPr>
            <w:rStyle w:val="aa"/>
            <w:color w:val="000000" w:themeColor="text1"/>
          </w:rPr>
          <w:t>статьей 295</w:t>
        </w:r>
      </w:hyperlink>
      <w:r w:rsidRPr="00A04653">
        <w:rPr>
          <w:rFonts w:ascii="Times New Roman" w:hAnsi="Times New Roman" w:cs="Times New Roman"/>
          <w:color w:val="000000" w:themeColor="text1"/>
        </w:rPr>
        <w:t xml:space="preserve"> Гражданского кодекса Российской Федерации, </w:t>
      </w:r>
      <w:hyperlink r:id="rId7" w:history="1">
        <w:r w:rsidRPr="00A04653">
          <w:rPr>
            <w:rStyle w:val="aa"/>
            <w:color w:val="000000" w:themeColor="text1"/>
          </w:rPr>
          <w:t>статьей 42</w:t>
        </w:r>
      </w:hyperlink>
      <w:r w:rsidRPr="00A04653">
        <w:rPr>
          <w:rFonts w:ascii="Times New Roman" w:hAnsi="Times New Roman" w:cs="Times New Roman"/>
          <w:color w:val="000000" w:themeColor="text1"/>
        </w:rPr>
        <w:t xml:space="preserve"> Бюджетного кодекса Российской Федерации, </w:t>
      </w:r>
      <w:hyperlink r:id="rId8" w:history="1">
        <w:r w:rsidRPr="00A04653">
          <w:rPr>
            <w:rStyle w:val="aa"/>
            <w:color w:val="000000" w:themeColor="text1"/>
          </w:rPr>
          <w:t>статьями 17</w:t>
        </w:r>
      </w:hyperlink>
      <w:r w:rsidRPr="00A04653">
        <w:rPr>
          <w:rFonts w:ascii="Times New Roman" w:hAnsi="Times New Roman" w:cs="Times New Roman"/>
          <w:color w:val="000000" w:themeColor="text1"/>
        </w:rPr>
        <w:t xml:space="preserve">, </w:t>
      </w:r>
      <w:hyperlink r:id="rId9" w:history="1">
        <w:r w:rsidRPr="00A04653">
          <w:rPr>
            <w:rStyle w:val="aa"/>
            <w:color w:val="000000" w:themeColor="text1"/>
          </w:rPr>
          <w:t>20</w:t>
        </w:r>
      </w:hyperlink>
      <w:r w:rsidRPr="00A04653">
        <w:rPr>
          <w:rFonts w:ascii="Times New Roman" w:hAnsi="Times New Roman" w:cs="Times New Roman"/>
          <w:color w:val="000000" w:themeColor="text1"/>
        </w:rPr>
        <w:t xml:space="preserve">, </w:t>
      </w:r>
      <w:hyperlink r:id="rId10" w:history="1">
        <w:r w:rsidRPr="00A04653">
          <w:rPr>
            <w:rStyle w:val="aa"/>
            <w:color w:val="000000" w:themeColor="text1"/>
          </w:rPr>
          <w:t>21</w:t>
        </w:r>
      </w:hyperlink>
      <w:r w:rsidRPr="00A04653">
        <w:rPr>
          <w:rFonts w:ascii="Times New Roman" w:hAnsi="Times New Roman" w:cs="Times New Roman"/>
          <w:color w:val="000000" w:themeColor="text1"/>
        </w:rPr>
        <w:t xml:space="preserve">, </w:t>
      </w:r>
      <w:hyperlink r:id="rId11" w:history="1">
        <w:r w:rsidRPr="00A04653">
          <w:rPr>
            <w:rStyle w:val="aa"/>
            <w:color w:val="000000" w:themeColor="text1"/>
          </w:rPr>
          <w:t>26</w:t>
        </w:r>
      </w:hyperlink>
      <w:r w:rsidRPr="00A04653">
        <w:rPr>
          <w:rFonts w:ascii="Times New Roman" w:hAnsi="Times New Roman" w:cs="Times New Roman"/>
          <w:color w:val="000000" w:themeColor="text1"/>
        </w:rPr>
        <w:t xml:space="preserve"> Федерального закона от 14.11.2002 N 161-ФЗ "О государственных и муниципальных унитарных предприятиях", </w:t>
      </w:r>
      <w:hyperlink r:id="rId12" w:history="1">
        <w:r w:rsidRPr="00A04653">
          <w:rPr>
            <w:rStyle w:val="aa"/>
            <w:color w:val="000000" w:themeColor="text1"/>
          </w:rPr>
          <w:t>статьями 46</w:t>
        </w:r>
      </w:hyperlink>
      <w:r w:rsidRPr="00A04653">
        <w:rPr>
          <w:rFonts w:ascii="Times New Roman" w:hAnsi="Times New Roman" w:cs="Times New Roman"/>
          <w:color w:val="000000" w:themeColor="text1"/>
        </w:rPr>
        <w:t xml:space="preserve">, </w:t>
      </w:r>
      <w:hyperlink r:id="rId13" w:history="1">
        <w:r w:rsidRPr="00A04653">
          <w:rPr>
            <w:rStyle w:val="aa"/>
            <w:color w:val="000000" w:themeColor="text1"/>
          </w:rPr>
          <w:t>47</w:t>
        </w:r>
      </w:hyperlink>
      <w:r w:rsidRPr="00A04653">
        <w:rPr>
          <w:rFonts w:ascii="Times New Roman" w:hAnsi="Times New Roman" w:cs="Times New Roman"/>
          <w:color w:val="000000" w:themeColor="text1"/>
        </w:rPr>
        <w:t xml:space="preserve">, </w:t>
      </w:r>
      <w:hyperlink r:id="rId14" w:history="1">
        <w:r w:rsidRPr="00A04653">
          <w:rPr>
            <w:rStyle w:val="aa"/>
            <w:color w:val="000000" w:themeColor="text1"/>
          </w:rPr>
          <w:t>51</w:t>
        </w:r>
      </w:hyperlink>
      <w:r w:rsidRPr="00A04653">
        <w:rPr>
          <w:rFonts w:ascii="Times New Roman" w:hAnsi="Times New Roman" w:cs="Times New Roman"/>
          <w:color w:val="000000" w:themeColor="text1"/>
        </w:rPr>
        <w:t xml:space="preserve"> Закона Чувашской Республики от 18.10.2004 N 19 "Об организации местного самоуправления в Чувашской Республике", руководствуясь </w:t>
      </w:r>
      <w:hyperlink r:id="rId15" w:history="1">
        <w:r w:rsidRPr="00A04653">
          <w:rPr>
            <w:rStyle w:val="aa"/>
            <w:color w:val="000000" w:themeColor="text1"/>
          </w:rPr>
          <w:t>Уставом</w:t>
        </w:r>
      </w:hyperlink>
      <w:r w:rsidRPr="00A04653">
        <w:rPr>
          <w:rFonts w:ascii="Times New Roman" w:hAnsi="Times New Roman" w:cs="Times New Roman"/>
          <w:color w:val="000000" w:themeColor="text1"/>
        </w:rPr>
        <w:t xml:space="preserve"> Козловского района Чувашской Республики, в целях повышения эффективности</w:t>
      </w:r>
      <w:proofErr w:type="gramEnd"/>
      <w:r w:rsidRPr="00A04653">
        <w:rPr>
          <w:rFonts w:ascii="Times New Roman" w:hAnsi="Times New Roman" w:cs="Times New Roman"/>
          <w:color w:val="000000" w:themeColor="text1"/>
        </w:rPr>
        <w:t xml:space="preserve"> управления предприятиями, учреждениями и организациями, а также для усиления ответственности руководителей предприятий, учреждений и организаций за результаты финансово-хозяйственной деятельности предприятий, организаций и учреждений Козловского района</w:t>
      </w:r>
      <w:r w:rsidR="00FA08B3" w:rsidRPr="00A04653">
        <w:rPr>
          <w:rFonts w:ascii="Times New Roman" w:hAnsi="Times New Roman" w:cs="Times New Roman"/>
          <w:color w:val="000000" w:themeColor="text1"/>
        </w:rPr>
        <w:t xml:space="preserve">, Собрание депутатов Козловского района Чувашской Республики </w:t>
      </w:r>
      <w:proofErr w:type="gramStart"/>
      <w:r w:rsidR="00FA08B3" w:rsidRPr="00A04653">
        <w:rPr>
          <w:rFonts w:ascii="Times New Roman" w:hAnsi="Times New Roman" w:cs="Times New Roman"/>
          <w:b/>
          <w:color w:val="000000" w:themeColor="text1"/>
        </w:rPr>
        <w:t>р</w:t>
      </w:r>
      <w:proofErr w:type="gramEnd"/>
      <w:r w:rsidR="00FA08B3" w:rsidRPr="00A04653">
        <w:rPr>
          <w:rFonts w:ascii="Times New Roman" w:hAnsi="Times New Roman" w:cs="Times New Roman"/>
          <w:b/>
          <w:color w:val="000000" w:themeColor="text1"/>
        </w:rPr>
        <w:t xml:space="preserve"> е ш и л о:</w:t>
      </w:r>
    </w:p>
    <w:p w:rsidR="00FA08B3" w:rsidRPr="00A04653" w:rsidRDefault="00FA08B3" w:rsidP="00FA08B3">
      <w:pPr>
        <w:ind w:firstLine="708"/>
        <w:rPr>
          <w:rFonts w:ascii="Times New Roman" w:hAnsi="Times New Roman" w:cs="Times New Roman"/>
          <w:color w:val="000000" w:themeColor="text1"/>
        </w:rPr>
      </w:pPr>
      <w:r w:rsidRPr="00A04653">
        <w:rPr>
          <w:rFonts w:ascii="Times New Roman" w:hAnsi="Times New Roman" w:cs="Times New Roman"/>
          <w:color w:val="000000" w:themeColor="text1"/>
        </w:rPr>
        <w:t xml:space="preserve">1. </w:t>
      </w:r>
      <w:r w:rsidR="00EA355E" w:rsidRPr="00A04653">
        <w:rPr>
          <w:rFonts w:ascii="Times New Roman" w:hAnsi="Times New Roman" w:cs="Times New Roman"/>
          <w:color w:val="000000" w:themeColor="text1"/>
        </w:rPr>
        <w:t>Утвердить положение о порядке определения и уплаты муниципальными унитарными предприятиями Козловского района Чувашской Республики части прибыли, подлежащей перечислению в бюджет Козловского района Чувашской Республики</w:t>
      </w:r>
      <w:r w:rsidRPr="00A04653">
        <w:rPr>
          <w:rFonts w:ascii="Times New Roman" w:hAnsi="Times New Roman" w:cs="Times New Roman"/>
          <w:color w:val="000000" w:themeColor="text1"/>
        </w:rPr>
        <w:t xml:space="preserve">.  </w:t>
      </w:r>
    </w:p>
    <w:p w:rsidR="00004018" w:rsidRPr="00A04653" w:rsidRDefault="00FA08B3" w:rsidP="00FA08B3">
      <w:pPr>
        <w:ind w:firstLine="708"/>
        <w:rPr>
          <w:rFonts w:ascii="Times New Roman" w:hAnsi="Times New Roman" w:cs="Times New Roman"/>
          <w:color w:val="000000" w:themeColor="text1"/>
        </w:rPr>
      </w:pPr>
      <w:r w:rsidRPr="00A04653">
        <w:rPr>
          <w:rFonts w:ascii="Times New Roman" w:hAnsi="Times New Roman" w:cs="Times New Roman"/>
          <w:color w:val="000000" w:themeColor="text1"/>
        </w:rPr>
        <w:t xml:space="preserve">2. Настоящее решение вступает в силу после его </w:t>
      </w:r>
      <w:r w:rsidR="00EA355E" w:rsidRPr="00A04653">
        <w:rPr>
          <w:rFonts w:ascii="Times New Roman" w:hAnsi="Times New Roman" w:cs="Times New Roman"/>
          <w:color w:val="000000" w:themeColor="text1"/>
        </w:rPr>
        <w:t xml:space="preserve">официального </w:t>
      </w:r>
      <w:r w:rsidRPr="00A04653">
        <w:rPr>
          <w:rFonts w:ascii="Times New Roman" w:hAnsi="Times New Roman" w:cs="Times New Roman"/>
          <w:color w:val="000000" w:themeColor="text1"/>
        </w:rPr>
        <w:t>опубликования.</w:t>
      </w:r>
    </w:p>
    <w:p w:rsidR="00004018" w:rsidRPr="009825F0" w:rsidRDefault="00004018" w:rsidP="00004018">
      <w:pPr>
        <w:rPr>
          <w:rFonts w:ascii="Times New Roman" w:hAnsi="Times New Roman" w:cs="Times New Roman"/>
        </w:rPr>
      </w:pPr>
    </w:p>
    <w:p w:rsidR="00004018" w:rsidRPr="009825F0" w:rsidRDefault="00004018" w:rsidP="00004018">
      <w:pPr>
        <w:rPr>
          <w:rFonts w:ascii="Times New Roman" w:hAnsi="Times New Roman" w:cs="Times New Roman"/>
        </w:rPr>
      </w:pPr>
    </w:p>
    <w:p w:rsidR="00004018" w:rsidRPr="009825F0" w:rsidRDefault="00004018" w:rsidP="00004018">
      <w:pPr>
        <w:rPr>
          <w:rFonts w:ascii="Times New Roman" w:hAnsi="Times New Roman" w:cs="Times New Roman"/>
        </w:rPr>
      </w:pPr>
    </w:p>
    <w:p w:rsidR="002611B3" w:rsidRPr="009825F0" w:rsidRDefault="00004018" w:rsidP="00004018">
      <w:pPr>
        <w:ind w:firstLine="0"/>
        <w:rPr>
          <w:rFonts w:ascii="Times New Roman" w:hAnsi="Times New Roman" w:cs="Times New Roman"/>
        </w:rPr>
      </w:pPr>
      <w:r w:rsidRPr="009825F0">
        <w:rPr>
          <w:rFonts w:ascii="Times New Roman" w:hAnsi="Times New Roman" w:cs="Times New Roman"/>
        </w:rPr>
        <w:t xml:space="preserve">Глава Козловского района </w:t>
      </w:r>
    </w:p>
    <w:p w:rsidR="00004018" w:rsidRPr="009825F0" w:rsidRDefault="002611B3" w:rsidP="00004018">
      <w:pPr>
        <w:ind w:firstLine="0"/>
        <w:rPr>
          <w:rFonts w:ascii="Times New Roman" w:hAnsi="Times New Roman" w:cs="Times New Roman"/>
        </w:rPr>
      </w:pPr>
      <w:r w:rsidRPr="009825F0">
        <w:rPr>
          <w:rFonts w:ascii="Times New Roman" w:hAnsi="Times New Roman" w:cs="Times New Roman"/>
        </w:rPr>
        <w:t>Чувашской Республики</w:t>
      </w:r>
      <w:r w:rsidR="00004018" w:rsidRPr="009825F0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9825F0">
        <w:rPr>
          <w:rFonts w:ascii="Times New Roman" w:hAnsi="Times New Roman" w:cs="Times New Roman"/>
        </w:rPr>
        <w:t xml:space="preserve">      </w:t>
      </w:r>
      <w:r w:rsidR="00A82C1A">
        <w:rPr>
          <w:rFonts w:ascii="Times New Roman" w:hAnsi="Times New Roman" w:cs="Times New Roman"/>
        </w:rPr>
        <w:t xml:space="preserve">            </w:t>
      </w:r>
      <w:r w:rsidR="00004018" w:rsidRPr="009825F0">
        <w:rPr>
          <w:rFonts w:ascii="Times New Roman" w:hAnsi="Times New Roman" w:cs="Times New Roman"/>
        </w:rPr>
        <w:t>В.Н. Шмелев</w:t>
      </w:r>
    </w:p>
    <w:p w:rsidR="00004018" w:rsidRDefault="00004018" w:rsidP="00004018">
      <w:pPr>
        <w:rPr>
          <w:rFonts w:ascii="Times New Roman" w:hAnsi="Times New Roman" w:cs="Times New Roman"/>
          <w:sz w:val="26"/>
          <w:szCs w:val="26"/>
        </w:rPr>
      </w:pPr>
    </w:p>
    <w:p w:rsidR="00004018" w:rsidRDefault="00004018" w:rsidP="00004018">
      <w:pPr>
        <w:rPr>
          <w:rFonts w:ascii="Times New Roman" w:hAnsi="Times New Roman" w:cs="Times New Roman"/>
          <w:sz w:val="26"/>
          <w:szCs w:val="26"/>
        </w:rPr>
      </w:pPr>
    </w:p>
    <w:p w:rsidR="00004018" w:rsidRDefault="00004018" w:rsidP="00004018">
      <w:pPr>
        <w:rPr>
          <w:rFonts w:ascii="Times New Roman" w:hAnsi="Times New Roman" w:cs="Times New Roman"/>
          <w:sz w:val="26"/>
          <w:szCs w:val="26"/>
        </w:rPr>
      </w:pPr>
    </w:p>
    <w:p w:rsidR="00004018" w:rsidRDefault="00004018" w:rsidP="00004018">
      <w:pPr>
        <w:rPr>
          <w:rFonts w:ascii="Times New Roman" w:hAnsi="Times New Roman" w:cs="Times New Roman"/>
          <w:sz w:val="26"/>
          <w:szCs w:val="26"/>
        </w:rPr>
      </w:pPr>
    </w:p>
    <w:p w:rsidR="00004018" w:rsidRDefault="00004018" w:rsidP="00004018">
      <w:pPr>
        <w:rPr>
          <w:rFonts w:ascii="Times New Roman" w:hAnsi="Times New Roman" w:cs="Times New Roman"/>
          <w:sz w:val="26"/>
          <w:szCs w:val="26"/>
        </w:rPr>
      </w:pPr>
    </w:p>
    <w:p w:rsidR="005616DB" w:rsidRDefault="005616DB" w:rsidP="00004018">
      <w:pPr>
        <w:rPr>
          <w:rFonts w:ascii="Times New Roman" w:hAnsi="Times New Roman" w:cs="Times New Roman"/>
          <w:sz w:val="26"/>
          <w:szCs w:val="26"/>
        </w:rPr>
      </w:pPr>
    </w:p>
    <w:p w:rsidR="005616DB" w:rsidRDefault="005616DB" w:rsidP="00004018">
      <w:pPr>
        <w:rPr>
          <w:rFonts w:ascii="Times New Roman" w:hAnsi="Times New Roman" w:cs="Times New Roman"/>
          <w:sz w:val="26"/>
          <w:szCs w:val="26"/>
        </w:rPr>
      </w:pPr>
    </w:p>
    <w:p w:rsidR="00004018" w:rsidRDefault="00004018" w:rsidP="00004018">
      <w:pPr>
        <w:rPr>
          <w:rFonts w:ascii="Times New Roman" w:hAnsi="Times New Roman" w:cs="Times New Roman"/>
          <w:sz w:val="26"/>
          <w:szCs w:val="26"/>
        </w:rPr>
      </w:pPr>
    </w:p>
    <w:p w:rsidR="009817F7" w:rsidRPr="00B27324" w:rsidRDefault="009817F7" w:rsidP="009817F7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  <w:r w:rsidRPr="00B27324">
        <w:rPr>
          <w:rFonts w:eastAsia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9817F7" w:rsidRDefault="009817F7" w:rsidP="009817F7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  <w:r w:rsidRPr="00B27324">
        <w:rPr>
          <w:rFonts w:eastAsia="Times New Roman"/>
          <w:bCs/>
          <w:sz w:val="24"/>
          <w:szCs w:val="24"/>
          <w:lang w:eastAsia="ru-RU"/>
        </w:rPr>
        <w:t xml:space="preserve">к решению Собрания депутатов Козловского района </w:t>
      </w:r>
    </w:p>
    <w:p w:rsidR="009817F7" w:rsidRPr="00B27324" w:rsidRDefault="009817F7" w:rsidP="009817F7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  <w:r w:rsidRPr="00B27324">
        <w:rPr>
          <w:rFonts w:eastAsia="Times New Roman"/>
          <w:bCs/>
          <w:sz w:val="24"/>
          <w:szCs w:val="24"/>
          <w:lang w:eastAsia="ru-RU"/>
        </w:rPr>
        <w:t>Чувашской Республики</w:t>
      </w:r>
    </w:p>
    <w:p w:rsidR="009817F7" w:rsidRPr="00B27324" w:rsidRDefault="009817F7" w:rsidP="009817F7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  <w:r w:rsidRPr="00B27324">
        <w:rPr>
          <w:rFonts w:eastAsia="Times New Roman"/>
          <w:bCs/>
          <w:sz w:val="24"/>
          <w:szCs w:val="24"/>
          <w:lang w:eastAsia="ru-RU"/>
        </w:rPr>
        <w:t xml:space="preserve">от </w:t>
      </w:r>
      <w:r w:rsidR="00EA355E">
        <w:rPr>
          <w:rFonts w:eastAsia="Times New Roman"/>
          <w:bCs/>
          <w:sz w:val="24"/>
          <w:szCs w:val="24"/>
          <w:lang w:eastAsia="ru-RU"/>
        </w:rPr>
        <w:t>«</w:t>
      </w:r>
      <w:r w:rsidR="00A04653">
        <w:rPr>
          <w:rFonts w:eastAsia="Times New Roman"/>
          <w:bCs/>
          <w:sz w:val="24"/>
          <w:szCs w:val="24"/>
          <w:lang w:eastAsia="ru-RU"/>
        </w:rPr>
        <w:t>22</w:t>
      </w:r>
      <w:r w:rsidR="00EA355E">
        <w:rPr>
          <w:rFonts w:eastAsia="Times New Roman"/>
          <w:bCs/>
          <w:sz w:val="24"/>
          <w:szCs w:val="24"/>
          <w:lang w:eastAsia="ru-RU"/>
        </w:rPr>
        <w:t>»</w:t>
      </w:r>
      <w:r w:rsidR="00A04653">
        <w:rPr>
          <w:rFonts w:eastAsia="Times New Roman"/>
          <w:bCs/>
          <w:sz w:val="24"/>
          <w:szCs w:val="24"/>
          <w:lang w:eastAsia="ru-RU"/>
        </w:rPr>
        <w:t xml:space="preserve"> июля</w:t>
      </w:r>
      <w:r w:rsidR="00EA355E">
        <w:rPr>
          <w:rFonts w:eastAsia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z w:val="24"/>
          <w:szCs w:val="24"/>
          <w:lang w:eastAsia="ru-RU"/>
        </w:rPr>
        <w:t>202</w:t>
      </w:r>
      <w:r w:rsidR="00EA355E">
        <w:rPr>
          <w:rFonts w:eastAsia="Times New Roman"/>
          <w:bCs/>
          <w:sz w:val="24"/>
          <w:szCs w:val="24"/>
          <w:lang w:eastAsia="ru-RU"/>
        </w:rPr>
        <w:t>2 г.</w:t>
      </w:r>
      <w:r w:rsidRPr="00B27324">
        <w:rPr>
          <w:rFonts w:eastAsia="Times New Roman"/>
          <w:bCs/>
          <w:sz w:val="24"/>
          <w:szCs w:val="24"/>
          <w:lang w:eastAsia="ru-RU"/>
        </w:rPr>
        <w:t xml:space="preserve"> №</w:t>
      </w:r>
      <w:r w:rsidR="00A04653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21D21">
        <w:rPr>
          <w:rFonts w:eastAsia="Times New Roman"/>
          <w:bCs/>
          <w:sz w:val="24"/>
          <w:szCs w:val="24"/>
          <w:lang w:eastAsia="ru-RU"/>
        </w:rPr>
        <w:t>3/</w:t>
      </w:r>
      <w:r w:rsidR="00A04653">
        <w:rPr>
          <w:rFonts w:eastAsia="Times New Roman"/>
          <w:bCs/>
          <w:sz w:val="24"/>
          <w:szCs w:val="24"/>
          <w:lang w:eastAsia="ru-RU"/>
        </w:rPr>
        <w:t>150</w:t>
      </w:r>
    </w:p>
    <w:p w:rsidR="00004018" w:rsidRPr="00E34C53" w:rsidRDefault="00004018" w:rsidP="00004018">
      <w:pPr>
        <w:ind w:left="6237"/>
        <w:jc w:val="right"/>
        <w:rPr>
          <w:rFonts w:ascii="Times New Roman" w:hAnsi="Times New Roman" w:cs="Times New Roman"/>
          <w:bCs/>
          <w:color w:val="26282F"/>
        </w:rPr>
      </w:pPr>
    </w:p>
    <w:p w:rsidR="00004018" w:rsidRPr="00E34C53" w:rsidRDefault="00004018" w:rsidP="00004018">
      <w:pPr>
        <w:ind w:left="6237"/>
        <w:jc w:val="right"/>
        <w:rPr>
          <w:rFonts w:ascii="Times New Roman" w:hAnsi="Times New Roman" w:cs="Times New Roman"/>
          <w:bCs/>
          <w:color w:val="26282F"/>
        </w:rPr>
      </w:pPr>
    </w:p>
    <w:p w:rsidR="00FA08B3" w:rsidRPr="00FA08B3" w:rsidRDefault="00FA08B3" w:rsidP="00FA08B3">
      <w:pPr>
        <w:ind w:firstLine="0"/>
        <w:rPr>
          <w:rFonts w:ascii="Times New Roman" w:hAnsi="Times New Roman" w:cs="Times New Roman"/>
        </w:rPr>
      </w:pPr>
      <w:bookmarkStart w:id="0" w:name="Par39"/>
      <w:bookmarkEnd w:id="0"/>
    </w:p>
    <w:p w:rsidR="00FA08B3" w:rsidRPr="00FA08B3" w:rsidRDefault="00FA08B3" w:rsidP="00FA08B3">
      <w:pPr>
        <w:ind w:firstLine="0"/>
        <w:jc w:val="center"/>
        <w:rPr>
          <w:rFonts w:ascii="Times New Roman" w:hAnsi="Times New Roman" w:cs="Times New Roman"/>
          <w:b/>
        </w:rPr>
      </w:pPr>
    </w:p>
    <w:p w:rsidR="00EA355E" w:rsidRPr="00EA355E" w:rsidRDefault="00EA355E" w:rsidP="00EA355E">
      <w:pPr>
        <w:pStyle w:val="1"/>
      </w:pPr>
      <w:r w:rsidRPr="00EA355E">
        <w:t>Положение</w:t>
      </w:r>
      <w:r w:rsidRPr="00EA355E">
        <w:br/>
        <w:t>о порядке определения и уплаты муниципальными унитарными предприятиями Козловского района Чувашской Республики части прибыли, подлежащей перечислению в бюджет Козловского района Чувашской Республики</w:t>
      </w:r>
    </w:p>
    <w:p w:rsidR="00EA355E" w:rsidRPr="00EA355E" w:rsidRDefault="00EA355E" w:rsidP="00EA355E">
      <w:pPr>
        <w:rPr>
          <w:rFonts w:ascii="Times New Roman" w:hAnsi="Times New Roman" w:cs="Times New Roman"/>
        </w:rPr>
      </w:pPr>
    </w:p>
    <w:p w:rsidR="00EA355E" w:rsidRPr="00EA355E" w:rsidRDefault="00EA355E" w:rsidP="00EA355E">
      <w:pPr>
        <w:pStyle w:val="1"/>
        <w:suppressAutoHyphens/>
        <w:spacing w:line="276" w:lineRule="auto"/>
      </w:pPr>
      <w:bookmarkStart w:id="1" w:name="sub_2002"/>
      <w:r w:rsidRPr="00EA355E">
        <w:t xml:space="preserve">1. Порядок определения части прибыли, подлежащей перечислению в </w:t>
      </w:r>
    </w:p>
    <w:p w:rsidR="00EA355E" w:rsidRPr="00EA355E" w:rsidRDefault="00EA355E" w:rsidP="00EA355E">
      <w:pPr>
        <w:pStyle w:val="1"/>
        <w:suppressAutoHyphens/>
        <w:spacing w:line="276" w:lineRule="auto"/>
        <w:rPr>
          <w:b w:val="0"/>
        </w:rPr>
      </w:pPr>
      <w:r w:rsidRPr="00EA355E">
        <w:t>бюджет Козловского района</w:t>
      </w:r>
    </w:p>
    <w:bookmarkEnd w:id="1"/>
    <w:p w:rsidR="00EA355E" w:rsidRPr="00EA355E" w:rsidRDefault="00EA355E" w:rsidP="00EA355E">
      <w:pPr>
        <w:suppressAutoHyphens/>
        <w:spacing w:line="276" w:lineRule="auto"/>
        <w:rPr>
          <w:rFonts w:ascii="Times New Roman" w:hAnsi="Times New Roman" w:cs="Times New Roman"/>
        </w:rPr>
      </w:pPr>
    </w:p>
    <w:p w:rsidR="00EA355E" w:rsidRPr="00EA355E" w:rsidRDefault="00EA355E" w:rsidP="00EA355E">
      <w:pPr>
        <w:suppressAutoHyphens/>
        <w:spacing w:line="276" w:lineRule="auto"/>
        <w:rPr>
          <w:rFonts w:ascii="Times New Roman" w:hAnsi="Times New Roman" w:cs="Times New Roman"/>
        </w:rPr>
      </w:pPr>
      <w:bookmarkStart w:id="2" w:name="sub_2021"/>
      <w:r w:rsidRPr="00EA355E">
        <w:rPr>
          <w:rFonts w:ascii="Times New Roman" w:hAnsi="Times New Roman" w:cs="Times New Roman"/>
        </w:rPr>
        <w:t xml:space="preserve">1.1. </w:t>
      </w:r>
      <w:proofErr w:type="gramStart"/>
      <w:r w:rsidRPr="00EA355E">
        <w:rPr>
          <w:rFonts w:ascii="Times New Roman" w:hAnsi="Times New Roman" w:cs="Times New Roman"/>
        </w:rPr>
        <w:t xml:space="preserve">Размер части прибыли предприятий, остающейся после уплаты налогов и иных обязательных платежей в бюджет и подлежащей перечислению в бюджет Козловского района Чувашской Республики, устанавливается </w:t>
      </w:r>
      <w:r w:rsidR="00737494">
        <w:rPr>
          <w:rFonts w:ascii="Times New Roman" w:hAnsi="Times New Roman" w:cs="Times New Roman"/>
        </w:rPr>
        <w:t>р</w:t>
      </w:r>
      <w:r w:rsidR="00737494" w:rsidRPr="00737494">
        <w:rPr>
          <w:rFonts w:ascii="Times New Roman" w:hAnsi="Times New Roman" w:cs="Times New Roman"/>
        </w:rPr>
        <w:t>ешение</w:t>
      </w:r>
      <w:r w:rsidR="00737494">
        <w:rPr>
          <w:rFonts w:ascii="Times New Roman" w:hAnsi="Times New Roman" w:cs="Times New Roman"/>
        </w:rPr>
        <w:t>м</w:t>
      </w:r>
      <w:bookmarkStart w:id="3" w:name="_GoBack"/>
      <w:bookmarkEnd w:id="3"/>
      <w:r w:rsidR="00737494" w:rsidRPr="00737494">
        <w:rPr>
          <w:rFonts w:ascii="Times New Roman" w:hAnsi="Times New Roman" w:cs="Times New Roman"/>
        </w:rPr>
        <w:t xml:space="preserve"> Собрания депутатов Козловского района Чувашской Республики от 25 декабря 2013 г. N 2/215 "Об утверждении Положения о регулировании бюджетных правоотношений в Козловском районе Чувашской Республики"</w:t>
      </w:r>
      <w:r w:rsidRPr="00EA355E">
        <w:rPr>
          <w:rFonts w:ascii="Times New Roman" w:hAnsi="Times New Roman" w:cs="Times New Roman"/>
        </w:rPr>
        <w:t>.</w:t>
      </w:r>
      <w:proofErr w:type="gramEnd"/>
      <w:r w:rsidRPr="00EA355E">
        <w:rPr>
          <w:rFonts w:ascii="Times New Roman" w:hAnsi="Times New Roman" w:cs="Times New Roman"/>
        </w:rPr>
        <w:t xml:space="preserve"> При этом расчет суммы прибыли, подлежащей перечислению в бюджет Козловского района Чувашской Республики, осуществляется от чистой прибыли, остающейся в распоряжении предприятия после уплаты установленных законодательством налогов и других обязательных платежей (</w:t>
      </w:r>
      <w:hyperlink r:id="rId16" w:history="1">
        <w:r w:rsidRPr="00EA355E">
          <w:rPr>
            <w:rStyle w:val="aa"/>
          </w:rPr>
          <w:t>строка 2400</w:t>
        </w:r>
      </w:hyperlink>
      <w:r w:rsidRPr="00EA355E">
        <w:rPr>
          <w:rFonts w:ascii="Times New Roman" w:hAnsi="Times New Roman" w:cs="Times New Roman"/>
        </w:rPr>
        <w:t xml:space="preserve"> формы по ОКУД 0710002 "Отчет о прибылях и убытках").</w:t>
      </w:r>
    </w:p>
    <w:p w:rsidR="00EA355E" w:rsidRPr="00EA355E" w:rsidRDefault="00EA355E" w:rsidP="00EA355E">
      <w:pPr>
        <w:suppressAutoHyphens/>
        <w:spacing w:line="276" w:lineRule="auto"/>
        <w:rPr>
          <w:rFonts w:ascii="Times New Roman" w:hAnsi="Times New Roman" w:cs="Times New Roman"/>
        </w:rPr>
      </w:pPr>
      <w:bookmarkStart w:id="4" w:name="sub_2022"/>
      <w:bookmarkEnd w:id="2"/>
      <w:r w:rsidRPr="00EA355E">
        <w:rPr>
          <w:rFonts w:ascii="Times New Roman" w:hAnsi="Times New Roman" w:cs="Times New Roman"/>
        </w:rPr>
        <w:t xml:space="preserve">1.2. Размер части прибыли, подлежащей перечислению в бюджет Козловского района Чувашской Республики, в числе </w:t>
      </w:r>
      <w:proofErr w:type="gramStart"/>
      <w:r w:rsidRPr="00EA355E">
        <w:rPr>
          <w:rFonts w:ascii="Times New Roman" w:hAnsi="Times New Roman" w:cs="Times New Roman"/>
        </w:rPr>
        <w:t>значений показателей экономической эффективности деятельности предприятий</w:t>
      </w:r>
      <w:proofErr w:type="gramEnd"/>
      <w:r w:rsidRPr="00EA355E">
        <w:rPr>
          <w:rFonts w:ascii="Times New Roman" w:hAnsi="Times New Roman" w:cs="Times New Roman"/>
        </w:rPr>
        <w:t xml:space="preserve"> на очередной финансовый год и аналогичных прогнозных значений на два последующих года утверждается администрацией Козловского района, с учетом рекомендаций балансовой комиссии до 20 декабря текущего финансового года.</w:t>
      </w:r>
    </w:p>
    <w:bookmarkEnd w:id="4"/>
    <w:p w:rsidR="00EA355E" w:rsidRPr="00EA355E" w:rsidRDefault="00EA355E" w:rsidP="00EA355E">
      <w:pPr>
        <w:suppressAutoHyphens/>
        <w:spacing w:line="276" w:lineRule="auto"/>
        <w:rPr>
          <w:rFonts w:ascii="Times New Roman" w:hAnsi="Times New Roman" w:cs="Times New Roman"/>
        </w:rPr>
      </w:pPr>
      <w:proofErr w:type="gramStart"/>
      <w:r w:rsidRPr="00EA355E">
        <w:rPr>
          <w:rFonts w:ascii="Times New Roman" w:hAnsi="Times New Roman" w:cs="Times New Roman"/>
        </w:rPr>
        <w:t>Руководитель предприятия ежегодно, до 30 марта года, следующего за отчетным финансовым годом, вместе с отчетом о деятельности предприятия за отчетный финансовый год предоставляет в администрацию Козловского района Чувашской Республики отчетность и предложения по уточнению размера части прибыли, подлежащей перечислению в бюджет Козловского района Чувашской Республики, исходя из фактически достигнутой величины чистой прибыли за отчетный финансовый год.</w:t>
      </w:r>
      <w:proofErr w:type="gramEnd"/>
    </w:p>
    <w:p w:rsidR="00EA355E" w:rsidRPr="00EA355E" w:rsidRDefault="00EA355E" w:rsidP="00EA355E">
      <w:pPr>
        <w:suppressAutoHyphens/>
        <w:spacing w:line="276" w:lineRule="auto"/>
        <w:rPr>
          <w:rFonts w:ascii="Times New Roman" w:hAnsi="Times New Roman" w:cs="Times New Roman"/>
        </w:rPr>
      </w:pPr>
      <w:r w:rsidRPr="00EA355E">
        <w:rPr>
          <w:rFonts w:ascii="Times New Roman" w:hAnsi="Times New Roman" w:cs="Times New Roman"/>
        </w:rPr>
        <w:t>Размер чистой прибыли предприятия, полученной за отчетный финансовый год, и размер части прибыли, подлежащей перечислению в бюджет Козловского района Чувашской Республики в текущем финансовом году, утверждаются администрацией Козловского района Чувашской Республики с учетом рекомендаций балансовой комиссии не позднее 1 мая текущего финансового года.</w:t>
      </w:r>
    </w:p>
    <w:p w:rsidR="00EA355E" w:rsidRDefault="00EA355E" w:rsidP="00EA355E">
      <w:pPr>
        <w:suppressAutoHyphens/>
        <w:spacing w:line="276" w:lineRule="auto"/>
        <w:rPr>
          <w:rFonts w:ascii="Times New Roman" w:hAnsi="Times New Roman" w:cs="Times New Roman"/>
        </w:rPr>
      </w:pPr>
    </w:p>
    <w:p w:rsidR="00EA355E" w:rsidRPr="00EA355E" w:rsidRDefault="00EA355E" w:rsidP="00EA355E">
      <w:pPr>
        <w:suppressAutoHyphens/>
        <w:spacing w:line="276" w:lineRule="auto"/>
        <w:rPr>
          <w:rFonts w:ascii="Times New Roman" w:hAnsi="Times New Roman" w:cs="Times New Roman"/>
        </w:rPr>
      </w:pPr>
    </w:p>
    <w:p w:rsidR="00EA355E" w:rsidRPr="00EA355E" w:rsidRDefault="00EA355E" w:rsidP="00EA355E">
      <w:pPr>
        <w:pStyle w:val="1"/>
        <w:suppressAutoHyphens/>
        <w:spacing w:line="276" w:lineRule="auto"/>
      </w:pPr>
      <w:bookmarkStart w:id="5" w:name="sub_2003"/>
      <w:r w:rsidRPr="00EA355E">
        <w:lastRenderedPageBreak/>
        <w:t>2. Порядок уплаты в бюджет Козловского района Чувашской Республики части прибыли предприятий</w:t>
      </w:r>
    </w:p>
    <w:bookmarkEnd w:id="5"/>
    <w:p w:rsidR="00EA355E" w:rsidRPr="00EA355E" w:rsidRDefault="00EA355E" w:rsidP="00EA355E">
      <w:pPr>
        <w:suppressAutoHyphens/>
        <w:spacing w:line="276" w:lineRule="auto"/>
        <w:rPr>
          <w:rFonts w:ascii="Times New Roman" w:hAnsi="Times New Roman" w:cs="Times New Roman"/>
        </w:rPr>
      </w:pPr>
    </w:p>
    <w:p w:rsidR="00EA355E" w:rsidRPr="00EA355E" w:rsidRDefault="00EA355E" w:rsidP="00EA355E">
      <w:pPr>
        <w:suppressAutoHyphens/>
        <w:spacing w:line="276" w:lineRule="auto"/>
        <w:rPr>
          <w:rFonts w:ascii="Times New Roman" w:hAnsi="Times New Roman" w:cs="Times New Roman"/>
        </w:rPr>
      </w:pPr>
      <w:bookmarkStart w:id="6" w:name="sub_2031"/>
      <w:r w:rsidRPr="00EA355E">
        <w:rPr>
          <w:rFonts w:ascii="Times New Roman" w:hAnsi="Times New Roman" w:cs="Times New Roman"/>
        </w:rPr>
        <w:t xml:space="preserve">2.1. Часть прибыли, подлежащая в соответствии с </w:t>
      </w:r>
      <w:hyperlink w:anchor="sub_2002" w:history="1">
        <w:r w:rsidRPr="00A21D21">
          <w:rPr>
            <w:rStyle w:val="aa"/>
            <w:color w:val="000000" w:themeColor="text1"/>
          </w:rPr>
          <w:t xml:space="preserve">разделом </w:t>
        </w:r>
      </w:hyperlink>
      <w:r w:rsidRPr="00A21D21">
        <w:rPr>
          <w:rFonts w:ascii="Times New Roman" w:hAnsi="Times New Roman" w:cs="Times New Roman"/>
          <w:color w:val="000000" w:themeColor="text1"/>
        </w:rPr>
        <w:t>1</w:t>
      </w:r>
      <w:r w:rsidRPr="00EA355E">
        <w:rPr>
          <w:rFonts w:ascii="Times New Roman" w:hAnsi="Times New Roman" w:cs="Times New Roman"/>
        </w:rPr>
        <w:t xml:space="preserve"> настоящего Положения зачислению в бюджет Козловского района Чувашской Республики, перечисляется предприятием до 1 июня текущего года на единый счет по учету доходов бюджета Козловского района Чувашской Республики, открытый в Управлении Федерального казначейства по Чувашской Республике, по соответствующему коду бюджетной классификации.</w:t>
      </w:r>
    </w:p>
    <w:bookmarkEnd w:id="6"/>
    <w:p w:rsidR="00EA355E" w:rsidRPr="00EA355E" w:rsidRDefault="00EA355E" w:rsidP="00EA355E">
      <w:pPr>
        <w:suppressAutoHyphens/>
        <w:spacing w:line="276" w:lineRule="auto"/>
        <w:rPr>
          <w:rFonts w:ascii="Times New Roman" w:hAnsi="Times New Roman" w:cs="Times New Roman"/>
        </w:rPr>
      </w:pPr>
      <w:r w:rsidRPr="00EA355E">
        <w:rPr>
          <w:rFonts w:ascii="Times New Roman" w:hAnsi="Times New Roman" w:cs="Times New Roman"/>
        </w:rPr>
        <w:t>2.2. В 3-дневный срок со дня перечисления причитающейся в бюджет Козловского района Чувашской Республики прибыли предприятия извещают в письменном виде администрацию Козловского района Чувашской Республики с приложением копии платежного документа.</w:t>
      </w:r>
    </w:p>
    <w:p w:rsidR="00EA355E" w:rsidRPr="00EA355E" w:rsidRDefault="00EA355E" w:rsidP="00EA355E">
      <w:pPr>
        <w:suppressAutoHyphens/>
        <w:spacing w:line="276" w:lineRule="auto"/>
        <w:rPr>
          <w:rFonts w:ascii="Times New Roman" w:hAnsi="Times New Roman" w:cs="Times New Roman"/>
        </w:rPr>
      </w:pPr>
      <w:proofErr w:type="gramStart"/>
      <w:r w:rsidRPr="00EA355E">
        <w:rPr>
          <w:rFonts w:ascii="Times New Roman" w:hAnsi="Times New Roman" w:cs="Times New Roman"/>
        </w:rPr>
        <w:t>Контроль за</w:t>
      </w:r>
      <w:proofErr w:type="gramEnd"/>
      <w:r w:rsidRPr="00EA355E">
        <w:rPr>
          <w:rFonts w:ascii="Times New Roman" w:hAnsi="Times New Roman" w:cs="Times New Roman"/>
        </w:rPr>
        <w:t xml:space="preserve"> перечислением предприятиями части прибыли в бюджет Козловского района Чувашской Республики осуществляется сектором земельных и имущественных отношений администрации Козловского района Чувашской Республики на основании представленных платежных документов и анализа бухгалтерской (финансовой) отчетности предприятия. </w:t>
      </w:r>
      <w:proofErr w:type="gramStart"/>
      <w:r w:rsidRPr="00EA355E">
        <w:rPr>
          <w:rFonts w:ascii="Times New Roman" w:hAnsi="Times New Roman" w:cs="Times New Roman"/>
        </w:rPr>
        <w:t>В случае неисполнения или ненадлежащего исполнения предприятием обязанности по перечислению части прибыли в бюджет Козловского района Чувашской Республики администрация Козловского района Чувашской Республики в 10-дневный срок со дня неисполнения или ненадлежащего исполнения предприятием обязанности по перечислению части прибыли в бюджет Козловского района Чувашской Республики принимает меры ответственности в отношении руководителя предприятия.</w:t>
      </w:r>
      <w:proofErr w:type="gramEnd"/>
    </w:p>
    <w:p w:rsidR="00B27324" w:rsidRDefault="00B27324" w:rsidP="00B27324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sectPr w:rsidR="00B27324" w:rsidSect="00D16A7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324"/>
    <w:rsid w:val="00004018"/>
    <w:rsid w:val="00066E14"/>
    <w:rsid w:val="00074860"/>
    <w:rsid w:val="000D0F3C"/>
    <w:rsid w:val="000F2FC1"/>
    <w:rsid w:val="001A5103"/>
    <w:rsid w:val="002117A9"/>
    <w:rsid w:val="002611B3"/>
    <w:rsid w:val="00270B3E"/>
    <w:rsid w:val="00291B9E"/>
    <w:rsid w:val="00294C2E"/>
    <w:rsid w:val="003E51CF"/>
    <w:rsid w:val="004B340E"/>
    <w:rsid w:val="005616DB"/>
    <w:rsid w:val="00572BC5"/>
    <w:rsid w:val="00580DA8"/>
    <w:rsid w:val="005E62CB"/>
    <w:rsid w:val="00611A20"/>
    <w:rsid w:val="006C7076"/>
    <w:rsid w:val="00734A5F"/>
    <w:rsid w:val="00737494"/>
    <w:rsid w:val="00816ED8"/>
    <w:rsid w:val="00875432"/>
    <w:rsid w:val="00880C2D"/>
    <w:rsid w:val="00901BBF"/>
    <w:rsid w:val="0092675C"/>
    <w:rsid w:val="009817F7"/>
    <w:rsid w:val="009825F0"/>
    <w:rsid w:val="00997631"/>
    <w:rsid w:val="00A04653"/>
    <w:rsid w:val="00A21D21"/>
    <w:rsid w:val="00A37377"/>
    <w:rsid w:val="00A439E8"/>
    <w:rsid w:val="00A82C1A"/>
    <w:rsid w:val="00A9253E"/>
    <w:rsid w:val="00A94EF8"/>
    <w:rsid w:val="00AC230C"/>
    <w:rsid w:val="00B0278B"/>
    <w:rsid w:val="00B27324"/>
    <w:rsid w:val="00B662A0"/>
    <w:rsid w:val="00CE4839"/>
    <w:rsid w:val="00D03C71"/>
    <w:rsid w:val="00D16A79"/>
    <w:rsid w:val="00D2730A"/>
    <w:rsid w:val="00D73605"/>
    <w:rsid w:val="00D92605"/>
    <w:rsid w:val="00DB339A"/>
    <w:rsid w:val="00E2108B"/>
    <w:rsid w:val="00EA355E"/>
    <w:rsid w:val="00EC0212"/>
    <w:rsid w:val="00F42979"/>
    <w:rsid w:val="00F963A8"/>
    <w:rsid w:val="00FA08B3"/>
    <w:rsid w:val="00FA5546"/>
    <w:rsid w:val="00FD28DC"/>
    <w:rsid w:val="00FF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324"/>
    <w:pPr>
      <w:keepNext/>
      <w:widowControl/>
      <w:autoSpaceDE/>
      <w:autoSpaceDN/>
      <w:adjustRightInd/>
      <w:ind w:left="540" w:hanging="540"/>
      <w:jc w:val="center"/>
      <w:outlineLvl w:val="0"/>
    </w:pPr>
    <w:rPr>
      <w:rFonts w:ascii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qFormat/>
    <w:rsid w:val="00B27324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bCs/>
      <w:sz w:val="26"/>
    </w:rPr>
  </w:style>
  <w:style w:type="paragraph" w:styleId="3">
    <w:name w:val="heading 3"/>
    <w:basedOn w:val="a"/>
    <w:next w:val="a"/>
    <w:link w:val="30"/>
    <w:qFormat/>
    <w:rsid w:val="00B27324"/>
    <w:pPr>
      <w:keepNext/>
      <w:widowControl/>
      <w:autoSpaceDE/>
      <w:autoSpaceDN/>
      <w:adjustRightInd/>
      <w:spacing w:before="80" w:line="192" w:lineRule="auto"/>
      <w:ind w:firstLine="0"/>
      <w:jc w:val="center"/>
      <w:outlineLvl w:val="2"/>
    </w:pPr>
    <w:rPr>
      <w:rFonts w:ascii="Times New Roman" w:hAnsi="Times New Roman" w:cs="Times New Roman"/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3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732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7324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B27324"/>
    <w:rPr>
      <w:b/>
      <w:bCs/>
      <w:color w:val="000080"/>
    </w:rPr>
  </w:style>
  <w:style w:type="paragraph" w:styleId="a4">
    <w:name w:val="header"/>
    <w:aliases w:val=" Знак"/>
    <w:basedOn w:val="a"/>
    <w:link w:val="a5"/>
    <w:rsid w:val="00B2732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5">
    <w:name w:val="Верхний колонтитул Знак"/>
    <w:aliases w:val=" Знак Знак"/>
    <w:basedOn w:val="a0"/>
    <w:link w:val="a4"/>
    <w:rsid w:val="00B27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27324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</w:rPr>
  </w:style>
  <w:style w:type="paragraph" w:customStyle="1" w:styleId="ConsPlusNormal">
    <w:name w:val="ConsPlusNormal"/>
    <w:rsid w:val="00B273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66E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6E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004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004018"/>
    <w:pPr>
      <w:widowControl/>
      <w:autoSpaceDE/>
      <w:autoSpaceDN/>
      <w:adjustRightInd/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004018"/>
    <w:rPr>
      <w:rFonts w:ascii="Calibri" w:hAnsi="Calibri"/>
      <w:szCs w:val="21"/>
    </w:rPr>
  </w:style>
  <w:style w:type="character" w:customStyle="1" w:styleId="aa">
    <w:name w:val="Гипертекстовая ссылка"/>
    <w:uiPriority w:val="99"/>
    <w:rsid w:val="00EA355E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324"/>
    <w:pPr>
      <w:keepNext/>
      <w:widowControl/>
      <w:autoSpaceDE/>
      <w:autoSpaceDN/>
      <w:adjustRightInd/>
      <w:ind w:left="540" w:hanging="540"/>
      <w:jc w:val="center"/>
      <w:outlineLvl w:val="0"/>
    </w:pPr>
    <w:rPr>
      <w:rFonts w:ascii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qFormat/>
    <w:rsid w:val="00B27324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bCs/>
      <w:sz w:val="26"/>
    </w:rPr>
  </w:style>
  <w:style w:type="paragraph" w:styleId="3">
    <w:name w:val="heading 3"/>
    <w:basedOn w:val="a"/>
    <w:next w:val="a"/>
    <w:link w:val="30"/>
    <w:qFormat/>
    <w:rsid w:val="00B27324"/>
    <w:pPr>
      <w:keepNext/>
      <w:widowControl/>
      <w:autoSpaceDE/>
      <w:autoSpaceDN/>
      <w:adjustRightInd/>
      <w:spacing w:before="80" w:line="192" w:lineRule="auto"/>
      <w:ind w:firstLine="0"/>
      <w:jc w:val="center"/>
      <w:outlineLvl w:val="2"/>
    </w:pPr>
    <w:rPr>
      <w:rFonts w:ascii="Times New Roman" w:hAnsi="Times New Roman" w:cs="Times New Roman"/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3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732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7324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B27324"/>
    <w:rPr>
      <w:b/>
      <w:bCs/>
      <w:color w:val="000080"/>
    </w:rPr>
  </w:style>
  <w:style w:type="paragraph" w:styleId="a4">
    <w:name w:val="header"/>
    <w:aliases w:val=" Знак"/>
    <w:basedOn w:val="a"/>
    <w:link w:val="a5"/>
    <w:rsid w:val="00B2732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5">
    <w:name w:val="Верхний колонтитул Знак"/>
    <w:aliases w:val=" Знак Знак"/>
    <w:basedOn w:val="a0"/>
    <w:link w:val="a4"/>
    <w:rsid w:val="00B27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27324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</w:rPr>
  </w:style>
  <w:style w:type="paragraph" w:customStyle="1" w:styleId="ConsPlusNormal">
    <w:name w:val="ConsPlusNormal"/>
    <w:rsid w:val="00B273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66E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6E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004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004018"/>
    <w:pPr>
      <w:widowControl/>
      <w:autoSpaceDE/>
      <w:autoSpaceDN/>
      <w:adjustRightInd/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004018"/>
    <w:rPr>
      <w:rFonts w:ascii="Calibri" w:hAnsi="Calibri"/>
      <w:szCs w:val="21"/>
    </w:rPr>
  </w:style>
  <w:style w:type="character" w:customStyle="1" w:styleId="aa">
    <w:name w:val="Гипертекстовая ссылка"/>
    <w:uiPriority w:val="99"/>
    <w:rsid w:val="00EA355E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8965/17" TargetMode="External"/><Relationship Id="rId13" Type="http://schemas.openxmlformats.org/officeDocument/2006/relationships/hyperlink" Target="http://internet.garant.ru/document/redirect/17603980/4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12604/42" TargetMode="External"/><Relationship Id="rId12" Type="http://schemas.openxmlformats.org/officeDocument/2006/relationships/hyperlink" Target="http://internet.garant.ru/document/redirect/17603980/4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77762/24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0164072/295" TargetMode="External"/><Relationship Id="rId11" Type="http://schemas.openxmlformats.org/officeDocument/2006/relationships/hyperlink" Target="http://internet.garant.ru/document/redirect/12128965/2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nternet.garant.ru/document/redirect/17517914/1000" TargetMode="External"/><Relationship Id="rId10" Type="http://schemas.openxmlformats.org/officeDocument/2006/relationships/hyperlink" Target="http://internet.garant.ru/document/redirect/12128965/21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8965/20" TargetMode="External"/><Relationship Id="rId14" Type="http://schemas.openxmlformats.org/officeDocument/2006/relationships/hyperlink" Target="http://internet.garant.ru/document/redirect/17603980/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kozlov_zakupki</cp:lastModifiedBy>
  <cp:revision>5</cp:revision>
  <cp:lastPrinted>2022-07-20T07:53:00Z</cp:lastPrinted>
  <dcterms:created xsi:type="dcterms:W3CDTF">2022-06-28T10:49:00Z</dcterms:created>
  <dcterms:modified xsi:type="dcterms:W3CDTF">2022-07-25T05:35:00Z</dcterms:modified>
</cp:coreProperties>
</file>