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601" w:tblpY="699"/>
        <w:tblW w:w="10648" w:type="dxa"/>
        <w:tblLayout w:type="fixed"/>
        <w:tblLook w:val="0000"/>
      </w:tblPr>
      <w:tblGrid>
        <w:gridCol w:w="5211"/>
        <w:gridCol w:w="1381"/>
        <w:gridCol w:w="4056"/>
      </w:tblGrid>
      <w:tr w:rsidR="0083212A" w:rsidRPr="00160C70" w:rsidTr="00226F41">
        <w:trPr>
          <w:trHeight w:val="2421"/>
        </w:trPr>
        <w:tc>
          <w:tcPr>
            <w:tcW w:w="5211" w:type="dxa"/>
          </w:tcPr>
          <w:p w:rsidR="0083212A" w:rsidRPr="00160C70" w:rsidRDefault="0083212A" w:rsidP="00226F41">
            <w:pPr>
              <w:spacing w:line="220" w:lineRule="exact"/>
              <w:jc w:val="center"/>
              <w:rPr>
                <w:rFonts w:ascii="Baltica Chv" w:hAnsi="Baltica Chv"/>
                <w:b/>
              </w:rPr>
            </w:pPr>
          </w:p>
          <w:p w:rsidR="0083212A" w:rsidRPr="003B324F" w:rsidRDefault="003B324F" w:rsidP="00226F41">
            <w:pPr>
              <w:spacing w:line="220" w:lineRule="exact"/>
              <w:jc w:val="center"/>
              <w:rPr>
                <w:rFonts w:ascii="Arial Cyr Chuv" w:hAnsi="Arial Cyr Chuv"/>
                <w:b/>
                <w:sz w:val="21"/>
                <w:szCs w:val="21"/>
              </w:rPr>
            </w:pPr>
            <w:r w:rsidRPr="003B324F">
              <w:rPr>
                <w:rFonts w:ascii="Arial Cyr Chuv" w:hAnsi="Arial Cyr Chuv"/>
                <w:b/>
                <w:sz w:val="21"/>
                <w:szCs w:val="21"/>
              </w:rPr>
              <w:t>Ч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ă</w:t>
            </w:r>
            <w:r w:rsidR="0083212A" w:rsidRPr="003B324F">
              <w:rPr>
                <w:rFonts w:ascii="Arial Cyr Chuv" w:hAnsi="Arial Cyr Chuv"/>
                <w:b/>
                <w:sz w:val="21"/>
                <w:szCs w:val="21"/>
              </w:rPr>
              <w:t>ваш  Республикин</w:t>
            </w:r>
          </w:p>
          <w:p w:rsidR="0083212A" w:rsidRPr="003B324F" w:rsidRDefault="003B324F" w:rsidP="00226F41">
            <w:pPr>
              <w:spacing w:line="220" w:lineRule="exact"/>
              <w:jc w:val="center"/>
              <w:rPr>
                <w:rFonts w:ascii="Arial Cyr Chuv" w:hAnsi="Arial Cyr Chuv"/>
                <w:b/>
                <w:sz w:val="21"/>
                <w:szCs w:val="21"/>
              </w:rPr>
            </w:pPr>
            <w:r w:rsidRPr="003B324F">
              <w:rPr>
                <w:rFonts w:ascii="Arial Cyr Chuv" w:hAnsi="Arial Cyr Chuv"/>
                <w:b/>
                <w:sz w:val="21"/>
                <w:szCs w:val="21"/>
              </w:rPr>
              <w:t>С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ĕ</w:t>
            </w:r>
            <w:r w:rsidRPr="003B324F">
              <w:rPr>
                <w:rFonts w:ascii="Arial Cyr Chuv" w:hAnsi="Arial Cyr Chuv"/>
                <w:b/>
                <w:sz w:val="21"/>
                <w:szCs w:val="21"/>
              </w:rPr>
              <w:t>нт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ĕ</w:t>
            </w:r>
            <w:r w:rsidRPr="003B324F">
              <w:rPr>
                <w:rFonts w:ascii="Arial Cyr Chuv" w:hAnsi="Arial Cyr Chuv"/>
                <w:b/>
                <w:sz w:val="21"/>
                <w:szCs w:val="21"/>
              </w:rPr>
              <w:t>рв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ă</w:t>
            </w:r>
            <w:r w:rsidRPr="003B324F">
              <w:rPr>
                <w:rFonts w:ascii="Arial Cyr Chuv" w:hAnsi="Arial Cyr Chuv"/>
                <w:b/>
                <w:sz w:val="21"/>
                <w:szCs w:val="21"/>
              </w:rPr>
              <w:t>рри район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ĕ</w:t>
            </w:r>
            <w:r w:rsidR="0083212A" w:rsidRPr="003B324F">
              <w:rPr>
                <w:rFonts w:ascii="Arial Cyr Chuv" w:hAnsi="Arial Cyr Chuv"/>
                <w:b/>
                <w:sz w:val="21"/>
                <w:szCs w:val="21"/>
              </w:rPr>
              <w:t>н</w:t>
            </w:r>
          </w:p>
          <w:p w:rsidR="0083212A" w:rsidRPr="003B324F" w:rsidRDefault="00124888" w:rsidP="00226F41">
            <w:pPr>
              <w:spacing w:line="220" w:lineRule="exact"/>
              <w:jc w:val="center"/>
              <w:rPr>
                <w:rFonts w:ascii="Arial Cyr Chuv" w:hAnsi="Arial Cyr Chuv"/>
                <w:b/>
                <w:sz w:val="21"/>
                <w:szCs w:val="21"/>
              </w:rPr>
            </w:pPr>
            <w:r>
              <w:rPr>
                <w:rFonts w:ascii="Arial Cyr Chuv" w:hAnsi="Arial Cyr Chuv"/>
                <w:b/>
                <w:sz w:val="21"/>
                <w:szCs w:val="21"/>
              </w:rPr>
              <w:t>депутатсен П</w:t>
            </w:r>
            <w:r w:rsidR="003B324F" w:rsidRPr="003B324F">
              <w:rPr>
                <w:rFonts w:ascii="Arial Cyr Chuv" w:hAnsi="Arial Cyr Chuv"/>
                <w:b/>
                <w:sz w:val="21"/>
                <w:szCs w:val="21"/>
              </w:rPr>
              <w:t>ух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ă</w:t>
            </w:r>
            <w:r w:rsidR="0083212A" w:rsidRPr="003B324F">
              <w:rPr>
                <w:rFonts w:ascii="Arial Cyr Chuv" w:hAnsi="Arial Cyr Chuv"/>
                <w:b/>
                <w:sz w:val="21"/>
                <w:szCs w:val="21"/>
              </w:rPr>
              <w:t>в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ĕ</w:t>
            </w:r>
          </w:p>
          <w:p w:rsidR="0083212A" w:rsidRPr="003B324F" w:rsidRDefault="0083212A" w:rsidP="00226F41">
            <w:pPr>
              <w:spacing w:line="220" w:lineRule="exact"/>
              <w:ind w:left="-108"/>
              <w:jc w:val="center"/>
              <w:rPr>
                <w:rFonts w:ascii="Arial Cyr Chuv" w:hAnsi="Arial Cyr Chuv"/>
                <w:b/>
                <w:sz w:val="21"/>
                <w:szCs w:val="21"/>
              </w:rPr>
            </w:pPr>
          </w:p>
          <w:p w:rsidR="0083212A" w:rsidRPr="003B324F" w:rsidRDefault="003B324F" w:rsidP="00124888">
            <w:pPr>
              <w:pStyle w:val="1"/>
              <w:spacing w:line="220" w:lineRule="exact"/>
              <w:jc w:val="center"/>
              <w:rPr>
                <w:rFonts w:ascii="Arial Cyr Chuv" w:hAnsi="Arial Cyr Chuv"/>
                <w:sz w:val="21"/>
                <w:szCs w:val="21"/>
              </w:rPr>
            </w:pPr>
            <w:r w:rsidRPr="003B324F">
              <w:rPr>
                <w:rFonts w:ascii="Arial Cyr Chuv" w:hAnsi="Arial Cyr Chuv"/>
                <w:sz w:val="21"/>
                <w:szCs w:val="21"/>
              </w:rPr>
              <w:t xml:space="preserve">Й Ы Ш </w:t>
            </w:r>
            <w:r w:rsidR="00D01F40">
              <w:rPr>
                <w:sz w:val="21"/>
                <w:szCs w:val="21"/>
              </w:rPr>
              <w:t>Ă</w:t>
            </w:r>
            <w:r w:rsidR="0083212A" w:rsidRPr="003B324F">
              <w:rPr>
                <w:rFonts w:ascii="Arial Cyr Chuv" w:hAnsi="Arial Cyr Chuv"/>
                <w:sz w:val="21"/>
                <w:szCs w:val="21"/>
              </w:rPr>
              <w:t xml:space="preserve"> Н У</w:t>
            </w:r>
          </w:p>
          <w:p w:rsidR="0083212A" w:rsidRPr="003B324F" w:rsidRDefault="0083212A" w:rsidP="00226F41">
            <w:pPr>
              <w:spacing w:line="220" w:lineRule="exact"/>
              <w:rPr>
                <w:rFonts w:ascii="Arial Cyr Chuv" w:hAnsi="Arial Cyr Chuv"/>
                <w:b/>
                <w:sz w:val="21"/>
                <w:szCs w:val="21"/>
              </w:rPr>
            </w:pPr>
          </w:p>
          <w:p w:rsidR="0083212A" w:rsidRPr="003B324F" w:rsidRDefault="0083212A" w:rsidP="00280F7C">
            <w:pPr>
              <w:spacing w:line="220" w:lineRule="exact"/>
              <w:ind w:left="600"/>
              <w:jc w:val="center"/>
              <w:rPr>
                <w:rFonts w:ascii="Arial Cyr Chuv" w:hAnsi="Arial Cyr Chuv"/>
                <w:b/>
                <w:sz w:val="21"/>
                <w:szCs w:val="21"/>
              </w:rPr>
            </w:pPr>
            <w:r w:rsidRPr="003B324F">
              <w:rPr>
                <w:rFonts w:ascii="Arial Cyr Chuv" w:hAnsi="Arial Cyr Chuv"/>
                <w:b/>
                <w:sz w:val="21"/>
                <w:szCs w:val="21"/>
              </w:rPr>
              <w:t>№</w:t>
            </w:r>
          </w:p>
          <w:p w:rsidR="0083212A" w:rsidRPr="003B324F" w:rsidRDefault="0083212A" w:rsidP="00226F41">
            <w:pPr>
              <w:spacing w:line="220" w:lineRule="exact"/>
              <w:ind w:left="600"/>
              <w:rPr>
                <w:rFonts w:ascii="Arial Cyr Chuv" w:hAnsi="Arial Cyr Chuv"/>
                <w:b/>
                <w:sz w:val="21"/>
                <w:szCs w:val="21"/>
              </w:rPr>
            </w:pPr>
          </w:p>
          <w:p w:rsidR="0083212A" w:rsidRPr="00160C70" w:rsidRDefault="003B324F" w:rsidP="00D753AE">
            <w:pPr>
              <w:spacing w:line="220" w:lineRule="exact"/>
              <w:jc w:val="center"/>
              <w:rPr>
                <w:rFonts w:ascii="Arial Cyr Chuv" w:hAnsi="Arial Cyr Chuv"/>
                <w:b/>
              </w:rPr>
            </w:pPr>
            <w:proofErr w:type="spellStart"/>
            <w:r w:rsidRPr="003B324F">
              <w:rPr>
                <w:rFonts w:ascii="Arial Cyr Chuv" w:hAnsi="Arial Cyr Chuv"/>
                <w:b/>
                <w:sz w:val="21"/>
                <w:szCs w:val="21"/>
              </w:rPr>
              <w:t>С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ĕ</w:t>
            </w:r>
            <w:r w:rsidR="0083212A" w:rsidRPr="003B324F">
              <w:rPr>
                <w:rFonts w:ascii="Arial Cyr Chuv" w:hAnsi="Arial Cyr Chuv"/>
                <w:b/>
                <w:sz w:val="21"/>
                <w:szCs w:val="21"/>
              </w:rPr>
              <w:t>нт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ĕ</w:t>
            </w:r>
            <w:r w:rsidRPr="003B324F">
              <w:rPr>
                <w:rFonts w:ascii="Arial Cyr Chuv" w:hAnsi="Arial Cyr Chuv"/>
                <w:b/>
                <w:sz w:val="21"/>
                <w:szCs w:val="21"/>
              </w:rPr>
              <w:t>рв</w:t>
            </w:r>
            <w:r w:rsidR="00D01F40">
              <w:rPr>
                <w:rFonts w:ascii="Arial" w:hAnsi="Arial" w:cs="Arial"/>
                <w:b/>
                <w:sz w:val="21"/>
                <w:szCs w:val="21"/>
              </w:rPr>
              <w:t>ă</w:t>
            </w:r>
            <w:r w:rsidR="0083212A" w:rsidRPr="003B324F">
              <w:rPr>
                <w:rFonts w:ascii="Arial Cyr Chuv" w:hAnsi="Arial Cyr Chuv"/>
                <w:b/>
                <w:sz w:val="21"/>
                <w:szCs w:val="21"/>
              </w:rPr>
              <w:t>рри</w:t>
            </w:r>
            <w:proofErr w:type="spellEnd"/>
            <w:r w:rsidR="0083212A" w:rsidRPr="003B324F">
              <w:rPr>
                <w:rFonts w:ascii="Arial Cyr Chuv" w:hAnsi="Arial Cyr Chuv"/>
                <w:b/>
                <w:sz w:val="21"/>
                <w:szCs w:val="21"/>
              </w:rPr>
              <w:t xml:space="preserve">  хули</w:t>
            </w:r>
          </w:p>
          <w:p w:rsidR="000A1862" w:rsidRPr="00160C70" w:rsidRDefault="000A1862" w:rsidP="00226F41">
            <w:pPr>
              <w:spacing w:line="238" w:lineRule="auto"/>
              <w:jc w:val="both"/>
              <w:rPr>
                <w:b/>
                <w:bCs/>
              </w:rPr>
            </w:pPr>
          </w:p>
        </w:tc>
        <w:tc>
          <w:tcPr>
            <w:tcW w:w="1381" w:type="dxa"/>
          </w:tcPr>
          <w:p w:rsidR="0083212A" w:rsidRPr="00160C70" w:rsidRDefault="0083212A" w:rsidP="00226F41">
            <w:pPr>
              <w:ind w:hanging="783"/>
              <w:rPr>
                <w:b/>
              </w:rPr>
            </w:pPr>
            <w:r w:rsidRPr="00160C70">
              <w:rPr>
                <w:b/>
              </w:rPr>
              <w:t xml:space="preserve">                  </w:t>
            </w:r>
            <w:r w:rsidR="002B6FEC">
              <w:rPr>
                <w:b/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12A" w:rsidRPr="00160C70" w:rsidRDefault="0083212A" w:rsidP="00226F41">
            <w:pPr>
              <w:spacing w:line="200" w:lineRule="exact"/>
              <w:jc w:val="center"/>
              <w:rPr>
                <w:rFonts w:ascii="Baltica Chv" w:hAnsi="Baltica Chv"/>
                <w:b/>
              </w:rPr>
            </w:pPr>
          </w:p>
        </w:tc>
        <w:tc>
          <w:tcPr>
            <w:tcW w:w="4056" w:type="dxa"/>
          </w:tcPr>
          <w:p w:rsidR="0083212A" w:rsidRPr="00160C70" w:rsidRDefault="0083212A" w:rsidP="00226F4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83212A" w:rsidRPr="00160C70" w:rsidRDefault="0083212A" w:rsidP="00226F41">
            <w:pPr>
              <w:spacing w:line="200" w:lineRule="exact"/>
              <w:jc w:val="center"/>
              <w:rPr>
                <w:b/>
              </w:rPr>
            </w:pPr>
            <w:r w:rsidRPr="00160C70">
              <w:rPr>
                <w:b/>
              </w:rPr>
              <w:t>Чувашская  Республика</w:t>
            </w:r>
          </w:p>
          <w:p w:rsidR="0083212A" w:rsidRPr="00160C70" w:rsidRDefault="0083212A" w:rsidP="00226F41">
            <w:pPr>
              <w:spacing w:line="200" w:lineRule="exact"/>
              <w:jc w:val="center"/>
              <w:rPr>
                <w:b/>
              </w:rPr>
            </w:pPr>
            <w:r w:rsidRPr="00160C70">
              <w:rPr>
                <w:b/>
              </w:rPr>
              <w:t>Мариинско-Посадское</w:t>
            </w:r>
          </w:p>
          <w:p w:rsidR="0083212A" w:rsidRPr="00160C70" w:rsidRDefault="0083212A" w:rsidP="00226F41">
            <w:pPr>
              <w:spacing w:line="200" w:lineRule="exact"/>
              <w:jc w:val="center"/>
              <w:rPr>
                <w:b/>
              </w:rPr>
            </w:pPr>
            <w:r w:rsidRPr="00160C70">
              <w:rPr>
                <w:b/>
              </w:rPr>
              <w:t>районное Собрание депутатов</w:t>
            </w:r>
          </w:p>
          <w:p w:rsidR="0083212A" w:rsidRPr="00160C70" w:rsidRDefault="0083212A" w:rsidP="00226F4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83212A" w:rsidRPr="00160C70" w:rsidRDefault="0083212A" w:rsidP="00226F41">
            <w:pPr>
              <w:spacing w:line="200" w:lineRule="exact"/>
              <w:jc w:val="center"/>
              <w:rPr>
                <w:b/>
              </w:rPr>
            </w:pPr>
            <w:r w:rsidRPr="00160C70">
              <w:rPr>
                <w:b/>
              </w:rPr>
              <w:t xml:space="preserve">Р Е Ш Е Н И Е </w:t>
            </w:r>
          </w:p>
          <w:p w:rsidR="0083212A" w:rsidRPr="00160C70" w:rsidRDefault="0083212A" w:rsidP="00226F41">
            <w:pPr>
              <w:spacing w:line="200" w:lineRule="exact"/>
              <w:jc w:val="center"/>
              <w:rPr>
                <w:b/>
              </w:rPr>
            </w:pPr>
          </w:p>
          <w:p w:rsidR="0083212A" w:rsidRPr="003C2DC2" w:rsidRDefault="00382D18" w:rsidP="00382D18">
            <w:pPr>
              <w:spacing w:line="220" w:lineRule="exact"/>
              <w:ind w:left="71"/>
              <w:jc w:val="center"/>
              <w:rPr>
                <w:b/>
              </w:rPr>
            </w:pPr>
            <w:r>
              <w:rPr>
                <w:b/>
              </w:rPr>
              <w:t xml:space="preserve">15.07.2022 </w:t>
            </w:r>
            <w:r w:rsidR="00EB2F81">
              <w:rPr>
                <w:b/>
              </w:rPr>
              <w:t xml:space="preserve">№ </w:t>
            </w:r>
            <w:r w:rsidR="00C2697E">
              <w:rPr>
                <w:b/>
              </w:rPr>
              <w:t>С-6/</w:t>
            </w:r>
            <w:r>
              <w:rPr>
                <w:b/>
              </w:rPr>
              <w:t>4</w:t>
            </w:r>
          </w:p>
          <w:p w:rsidR="0083212A" w:rsidRPr="00160C70" w:rsidRDefault="0083212A" w:rsidP="00226F41">
            <w:pPr>
              <w:spacing w:line="220" w:lineRule="exact"/>
              <w:ind w:left="600"/>
              <w:rPr>
                <w:b/>
              </w:rPr>
            </w:pPr>
          </w:p>
          <w:p w:rsidR="0083212A" w:rsidRPr="00160C70" w:rsidRDefault="0083212A" w:rsidP="00226F41">
            <w:pPr>
              <w:spacing w:line="220" w:lineRule="exact"/>
              <w:ind w:left="600"/>
              <w:rPr>
                <w:b/>
              </w:rPr>
            </w:pPr>
          </w:p>
          <w:p w:rsidR="0083212A" w:rsidRPr="00160C70" w:rsidRDefault="0083212A" w:rsidP="00226F41">
            <w:pPr>
              <w:spacing w:line="220" w:lineRule="exact"/>
              <w:ind w:left="600"/>
              <w:rPr>
                <w:b/>
              </w:rPr>
            </w:pPr>
            <w:r w:rsidRPr="00160C70">
              <w:rPr>
                <w:b/>
              </w:rPr>
              <w:t>г. Мариинский  Посад</w:t>
            </w:r>
          </w:p>
          <w:p w:rsidR="0083212A" w:rsidRDefault="0083212A" w:rsidP="00226F4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D753AE" w:rsidRPr="00160C70" w:rsidRDefault="00D753AE" w:rsidP="00226F4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</w:tc>
      </w:tr>
      <w:tr w:rsidR="00D753AE" w:rsidRPr="00160C70" w:rsidTr="00D753AE">
        <w:trPr>
          <w:trHeight w:val="1908"/>
        </w:trPr>
        <w:tc>
          <w:tcPr>
            <w:tcW w:w="6592" w:type="dxa"/>
            <w:gridSpan w:val="2"/>
          </w:tcPr>
          <w:p w:rsidR="00D753AE" w:rsidRPr="00160C70" w:rsidRDefault="00D753AE" w:rsidP="00D753AE">
            <w:pPr>
              <w:rPr>
                <w:b/>
              </w:rPr>
            </w:pPr>
            <w:r w:rsidRPr="00631D74">
              <w:rPr>
                <w:b/>
              </w:rPr>
              <w:t xml:space="preserve">О </w:t>
            </w:r>
            <w:r>
              <w:rPr>
                <w:b/>
              </w:rPr>
              <w:t xml:space="preserve">внесении изменений в решение Мариинско-Посадского районного собрания депутатов от </w:t>
            </w:r>
            <w:r w:rsidRPr="00F9591D">
              <w:rPr>
                <w:b/>
              </w:rPr>
              <w:t>29</w:t>
            </w:r>
            <w:r>
              <w:rPr>
                <w:b/>
              </w:rPr>
              <w:t>.0</w:t>
            </w:r>
            <w:r w:rsidRPr="00F9591D">
              <w:rPr>
                <w:b/>
              </w:rPr>
              <w:t>4</w:t>
            </w:r>
            <w:r>
              <w:rPr>
                <w:b/>
              </w:rPr>
              <w:t>.202</w:t>
            </w:r>
            <w:r w:rsidRPr="00F9591D">
              <w:rPr>
                <w:b/>
              </w:rPr>
              <w:t>2</w:t>
            </w:r>
            <w:r>
              <w:rPr>
                <w:b/>
              </w:rPr>
              <w:t xml:space="preserve"> № С–</w:t>
            </w:r>
            <w:r w:rsidRPr="00F9591D">
              <w:rPr>
                <w:b/>
              </w:rPr>
              <w:t xml:space="preserve">4/10 </w:t>
            </w:r>
            <w:r>
              <w:rPr>
                <w:b/>
              </w:rPr>
              <w:t>«</w:t>
            </w:r>
            <w:r w:rsidRPr="00DB19DD">
              <w:rPr>
                <w:b/>
              </w:rPr>
              <w:t xml:space="preserve">О передаче из муниципальной собственности Мариинско–Посадского района Чувашской Республики в муниципальную собственность </w:t>
            </w:r>
            <w:r>
              <w:rPr>
                <w:b/>
              </w:rPr>
              <w:t xml:space="preserve">поселений Мариинско-Посадского района Чувашской Республики </w:t>
            </w:r>
            <w:r w:rsidRPr="00DB19DD">
              <w:rPr>
                <w:b/>
              </w:rPr>
              <w:t>объект</w:t>
            </w:r>
            <w:r>
              <w:rPr>
                <w:b/>
              </w:rPr>
              <w:t xml:space="preserve">ы </w:t>
            </w:r>
            <w:r w:rsidRPr="00DB19DD">
              <w:rPr>
                <w:b/>
              </w:rPr>
              <w:t>движимого имущества</w:t>
            </w:r>
            <w:r>
              <w:rPr>
                <w:b/>
              </w:rPr>
              <w:t>»</w:t>
            </w:r>
          </w:p>
        </w:tc>
        <w:tc>
          <w:tcPr>
            <w:tcW w:w="4056" w:type="dxa"/>
          </w:tcPr>
          <w:p w:rsidR="00795652" w:rsidRDefault="00795652" w:rsidP="00795652">
            <w:pPr>
              <w:spacing w:line="200" w:lineRule="exact"/>
              <w:jc w:val="right"/>
              <w:rPr>
                <w:b/>
              </w:rPr>
            </w:pPr>
          </w:p>
          <w:p w:rsidR="00D753AE" w:rsidRPr="00795652" w:rsidRDefault="00D753AE" w:rsidP="00795652">
            <w:pPr>
              <w:spacing w:line="200" w:lineRule="exact"/>
              <w:jc w:val="right"/>
              <w:rPr>
                <w:b/>
              </w:rPr>
            </w:pPr>
          </w:p>
        </w:tc>
      </w:tr>
    </w:tbl>
    <w:p w:rsidR="003B324F" w:rsidRDefault="003B324F" w:rsidP="00114CD0">
      <w:pPr>
        <w:jc w:val="both"/>
      </w:pPr>
    </w:p>
    <w:p w:rsidR="00D753AE" w:rsidRDefault="00114CD0" w:rsidP="00114CD0">
      <w:pPr>
        <w:jc w:val="both"/>
      </w:pPr>
      <w:r>
        <w:t xml:space="preserve">    </w:t>
      </w:r>
      <w:r w:rsidR="00226F41">
        <w:t xml:space="preserve">       </w:t>
      </w:r>
      <w:r>
        <w:t xml:space="preserve">  </w:t>
      </w:r>
      <w:r w:rsidR="005D49D4">
        <w:t xml:space="preserve">         </w:t>
      </w:r>
    </w:p>
    <w:p w:rsidR="00D753AE" w:rsidRDefault="00D753AE" w:rsidP="00D753AE">
      <w:pPr>
        <w:ind w:firstLine="708"/>
        <w:jc w:val="both"/>
      </w:pPr>
    </w:p>
    <w:p w:rsidR="00D753AE" w:rsidRDefault="00BE5C4F" w:rsidP="00D753AE">
      <w:pPr>
        <w:ind w:firstLine="708"/>
        <w:jc w:val="both"/>
      </w:pPr>
      <w:r w:rsidRPr="00A42331">
        <w:t>В соответствии с Гражданским кодексом Российской Федерации</w:t>
      </w:r>
      <w:r w:rsidR="00226F41">
        <w:t xml:space="preserve">, на основании </w:t>
      </w:r>
    </w:p>
    <w:p w:rsidR="00356BB5" w:rsidRDefault="00226F41" w:rsidP="00D753AE">
      <w:pPr>
        <w:jc w:val="both"/>
      </w:pPr>
      <w:r>
        <w:t>Федерального закона Российской Федерации от 06.10.2003 № 131-ФЗ "Об общих принципах организации местного самоуправления в Российской Федерации",</w:t>
      </w:r>
      <w:r w:rsidR="00BE5C4F" w:rsidRPr="00A42331">
        <w:t xml:space="preserve"> </w:t>
      </w:r>
      <w:r w:rsidR="00027EA2">
        <w:t xml:space="preserve"> </w:t>
      </w:r>
      <w:r w:rsidR="00BE5C4F" w:rsidRPr="00B67137">
        <w:t>Положени</w:t>
      </w:r>
      <w:r w:rsidR="00D753AE">
        <w:t>я</w:t>
      </w:r>
      <w:r w:rsidR="00BE5C4F" w:rsidRPr="00B67137">
        <w:t xml:space="preserve"> о порядке управления и распоряжения имуществом, находящимся в муниципальной собственности Мариинско-Посадского района Чувашской Республики, утвержденн</w:t>
      </w:r>
      <w:r w:rsidR="00D753AE">
        <w:t>ого</w:t>
      </w:r>
      <w:r w:rsidR="00BE5C4F" w:rsidRPr="00B67137">
        <w:t xml:space="preserve"> решением Мариинско-Посадского районного Собрания депутатов от 29.10.2009 № С-52/6</w:t>
      </w:r>
    </w:p>
    <w:p w:rsidR="00521578" w:rsidRPr="006A77CE" w:rsidRDefault="00521578" w:rsidP="00114CD0">
      <w:pPr>
        <w:jc w:val="both"/>
      </w:pPr>
    </w:p>
    <w:p w:rsidR="0083212A" w:rsidRPr="001821D5" w:rsidRDefault="0083212A" w:rsidP="0083212A">
      <w:pPr>
        <w:jc w:val="center"/>
        <w:rPr>
          <w:b/>
        </w:rPr>
      </w:pPr>
      <w:r w:rsidRPr="001821D5">
        <w:rPr>
          <w:b/>
        </w:rPr>
        <w:t xml:space="preserve">Мариинско-Посадское районное </w:t>
      </w:r>
      <w:r w:rsidR="00356BB5">
        <w:rPr>
          <w:b/>
        </w:rPr>
        <w:t>С</w:t>
      </w:r>
      <w:r w:rsidRPr="001821D5">
        <w:rPr>
          <w:b/>
        </w:rPr>
        <w:t>обрание депутатов</w:t>
      </w:r>
    </w:p>
    <w:p w:rsidR="0083212A" w:rsidRDefault="0083212A" w:rsidP="0083212A">
      <w:pPr>
        <w:jc w:val="center"/>
        <w:rPr>
          <w:b/>
        </w:rPr>
      </w:pPr>
      <w:r w:rsidRPr="001821D5">
        <w:rPr>
          <w:b/>
        </w:rPr>
        <w:t xml:space="preserve"> р е ш и л о:</w:t>
      </w:r>
    </w:p>
    <w:p w:rsidR="00B30300" w:rsidRDefault="00120E22" w:rsidP="00BE5C4F">
      <w:pPr>
        <w:autoSpaceDE w:val="0"/>
        <w:ind w:firstLine="540"/>
        <w:jc w:val="both"/>
      </w:pPr>
      <w:r>
        <w:t xml:space="preserve">1. </w:t>
      </w:r>
      <w:r w:rsidR="00BE5C4F">
        <w:t xml:space="preserve"> </w:t>
      </w:r>
      <w:r w:rsidR="00F9591D">
        <w:t>Внести в решение Мариинско-Посадского районного</w:t>
      </w:r>
      <w:r w:rsidR="00F9591D" w:rsidRPr="004D5FF7">
        <w:t xml:space="preserve"> Собрания </w:t>
      </w:r>
      <w:r w:rsidR="00F9591D" w:rsidRPr="00F9591D">
        <w:t>депутатов  от 29.04.2022 № С–4/10 «О передаче из муниципальной собственности Мариинско–Посадского района Чувашской Республики в муниципальную собственность поселений Мариинско-Посадского района Чувашской Республики объекты движимого имущества»</w:t>
      </w:r>
      <w:r w:rsidR="00F9591D">
        <w:t xml:space="preserve"> следующие изменения</w:t>
      </w:r>
      <w:r w:rsidR="00B30300" w:rsidRPr="00F9591D">
        <w:t>:</w:t>
      </w:r>
    </w:p>
    <w:p w:rsidR="00F9591D" w:rsidRDefault="00F9591D" w:rsidP="00BE5C4F">
      <w:pPr>
        <w:autoSpaceDE w:val="0"/>
        <w:ind w:firstLine="540"/>
        <w:jc w:val="both"/>
      </w:pPr>
      <w:r>
        <w:t>1.1  Подпункт 1.5 пункта  1 изложить в следующей редакции</w:t>
      </w:r>
    </w:p>
    <w:p w:rsidR="00521578" w:rsidRDefault="00521578" w:rsidP="00D01F40">
      <w:pPr>
        <w:jc w:val="center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1.</w:t>
      </w:r>
      <w:r w:rsidR="00D01F40">
        <w:rPr>
          <w:color w:val="262626"/>
          <w:shd w:val="clear" w:color="auto" w:fill="FFFFFF"/>
        </w:rPr>
        <w:t>5</w:t>
      </w:r>
      <w:r>
        <w:rPr>
          <w:color w:val="262626"/>
          <w:shd w:val="clear" w:color="auto" w:fill="FFFFFF"/>
        </w:rPr>
        <w:t>.</w:t>
      </w:r>
      <w:r w:rsidRPr="00E7339A">
        <w:rPr>
          <w:color w:val="262626"/>
          <w:shd w:val="clear" w:color="auto" w:fill="FFFFFF"/>
        </w:rPr>
        <w:t xml:space="preserve"> Первочурашевско</w:t>
      </w:r>
      <w:r>
        <w:rPr>
          <w:color w:val="262626"/>
          <w:shd w:val="clear" w:color="auto" w:fill="FFFFFF"/>
        </w:rPr>
        <w:t>му</w:t>
      </w:r>
      <w:r w:rsidRPr="00E7339A">
        <w:rPr>
          <w:color w:val="262626"/>
          <w:shd w:val="clear" w:color="auto" w:fill="FFFFFF"/>
        </w:rPr>
        <w:t xml:space="preserve"> сельск</w:t>
      </w:r>
      <w:r>
        <w:rPr>
          <w:color w:val="262626"/>
          <w:shd w:val="clear" w:color="auto" w:fill="FFFFFF"/>
        </w:rPr>
        <w:t>ому</w:t>
      </w:r>
      <w:r w:rsidRPr="00E7339A">
        <w:rPr>
          <w:color w:val="262626"/>
          <w:shd w:val="clear" w:color="auto" w:fill="FFFFFF"/>
        </w:rPr>
        <w:t xml:space="preserve"> поселени</w:t>
      </w:r>
      <w:r>
        <w:rPr>
          <w:color w:val="262626"/>
          <w:shd w:val="clear" w:color="auto" w:fill="FFFFFF"/>
        </w:rPr>
        <w:t>ю</w:t>
      </w:r>
      <w:r w:rsidRPr="00E7339A">
        <w:rPr>
          <w:color w:val="262626"/>
          <w:shd w:val="clear" w:color="auto" w:fill="FFFFFF"/>
        </w:rPr>
        <w:t xml:space="preserve"> Мариинско-Посадского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319"/>
        <w:gridCol w:w="2409"/>
        <w:gridCol w:w="1701"/>
        <w:gridCol w:w="1701"/>
      </w:tblGrid>
      <w:tr w:rsidR="00F163A7" w:rsidRPr="009D5AED" w:rsidTr="00C400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7" w:rsidRPr="008B5F14" w:rsidRDefault="00F163A7" w:rsidP="00C06C85">
            <w:pPr>
              <w:jc w:val="center"/>
              <w:rPr>
                <w:color w:val="000000"/>
                <w:spacing w:val="-2"/>
                <w:lang w:val="en-US"/>
              </w:rPr>
            </w:pPr>
            <w:r w:rsidRPr="008B5F14">
              <w:rPr>
                <w:color w:val="000000"/>
                <w:spacing w:val="-2"/>
                <w:lang w:val="en-US"/>
              </w:rPr>
              <w:t>№</w:t>
            </w:r>
          </w:p>
          <w:p w:rsidR="00F163A7" w:rsidRPr="008B5F14" w:rsidRDefault="00F163A7" w:rsidP="00C06C85">
            <w:pPr>
              <w:jc w:val="center"/>
              <w:rPr>
                <w:color w:val="000000"/>
                <w:spacing w:val="-2"/>
                <w:lang w:val="en-US"/>
              </w:rPr>
            </w:pPr>
            <w:r w:rsidRPr="008B5F14">
              <w:rPr>
                <w:color w:val="000000"/>
                <w:spacing w:val="-2"/>
                <w:lang w:val="en-US"/>
              </w:rPr>
              <w:t>п/п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7" w:rsidRPr="009D5AED" w:rsidRDefault="00F163A7" w:rsidP="00C06C85">
            <w:pPr>
              <w:jc w:val="center"/>
              <w:rPr>
                <w:color w:val="000000"/>
                <w:spacing w:val="-2"/>
              </w:rPr>
            </w:pPr>
            <w:r w:rsidRPr="009D5AED">
              <w:rPr>
                <w:color w:val="000000"/>
                <w:spacing w:val="-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7" w:rsidRPr="009D5AED" w:rsidRDefault="00F163A7" w:rsidP="00C06C85">
            <w:pPr>
              <w:jc w:val="center"/>
              <w:rPr>
                <w:color w:val="000000"/>
                <w:spacing w:val="-2"/>
              </w:rPr>
            </w:pPr>
            <w:r w:rsidRPr="009D5AED">
              <w:rPr>
                <w:color w:val="000000"/>
                <w:spacing w:val="-2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7" w:rsidRPr="009D5AED" w:rsidRDefault="00F163A7" w:rsidP="00C06C8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A7" w:rsidRPr="009D5AED" w:rsidRDefault="00F163A7" w:rsidP="00C06C85">
            <w:pPr>
              <w:jc w:val="center"/>
              <w:rPr>
                <w:color w:val="000000"/>
                <w:spacing w:val="-2"/>
              </w:rPr>
            </w:pPr>
            <w:r w:rsidRPr="009D5AED">
              <w:rPr>
                <w:color w:val="000000"/>
                <w:spacing w:val="-2"/>
              </w:rPr>
              <w:t>Остаточная стоимость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Pr="00843320" w:rsidRDefault="003C2DC2" w:rsidP="00521578">
            <w:pPr>
              <w:jc w:val="both"/>
              <w:rPr>
                <w:color w:val="000000"/>
                <w:spacing w:val="-2"/>
                <w:lang w:val="en-US"/>
              </w:rPr>
            </w:pPr>
            <w:r>
              <w:rPr>
                <w:color w:val="000000"/>
                <w:spacing w:val="-2"/>
                <w:lang w:val="en-US"/>
              </w:rPr>
              <w:t>1</w:t>
            </w:r>
          </w:p>
        </w:tc>
        <w:tc>
          <w:tcPr>
            <w:tcW w:w="3319" w:type="dxa"/>
          </w:tcPr>
          <w:p w:rsidR="003C2DC2" w:rsidRPr="009D5AED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ИП-212-142 извещатель автономный (2022 март)</w:t>
            </w:r>
          </w:p>
        </w:tc>
        <w:tc>
          <w:tcPr>
            <w:tcW w:w="2409" w:type="dxa"/>
          </w:tcPr>
          <w:p w:rsidR="003C2DC2" w:rsidRPr="009D5AED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10136003522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Pr="009D5AED" w:rsidRDefault="003C2DC2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Pr="00F163A7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19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ИП-212-142 извещатель автономный (2022 март)</w:t>
            </w:r>
          </w:p>
        </w:tc>
        <w:tc>
          <w:tcPr>
            <w:tcW w:w="2409" w:type="dxa"/>
          </w:tcPr>
          <w:p w:rsidR="003C2DC2" w:rsidRPr="009D5AED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10136003523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Pr="009D5AED" w:rsidRDefault="003C2DC2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3319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ИП-212-142 извещатель автономный (2022 март)</w:t>
            </w:r>
          </w:p>
        </w:tc>
        <w:tc>
          <w:tcPr>
            <w:tcW w:w="2409" w:type="dxa"/>
          </w:tcPr>
          <w:p w:rsidR="003C2DC2" w:rsidRPr="009D5AED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10136003524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Pr="009D5AED" w:rsidRDefault="003C2DC2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3319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ИП-212-142 извещатель автономный (2022 март)</w:t>
            </w:r>
          </w:p>
        </w:tc>
        <w:tc>
          <w:tcPr>
            <w:tcW w:w="2409" w:type="dxa"/>
          </w:tcPr>
          <w:p w:rsidR="003C2DC2" w:rsidRPr="009D5AED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10136003525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Pr="009D5AED" w:rsidRDefault="003C2DC2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3319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ИП-212-142 извещатель автономный (2022 март)</w:t>
            </w:r>
          </w:p>
        </w:tc>
        <w:tc>
          <w:tcPr>
            <w:tcW w:w="2409" w:type="dxa"/>
          </w:tcPr>
          <w:p w:rsidR="003C2DC2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10136003526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605678">
              <w:rPr>
                <w:color w:val="000000"/>
                <w:spacing w:val="-2"/>
              </w:rPr>
              <w:t>0,00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</w:t>
            </w:r>
          </w:p>
        </w:tc>
        <w:tc>
          <w:tcPr>
            <w:tcW w:w="3319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ИП-212-142 извещатель автономный (2022 март)</w:t>
            </w:r>
          </w:p>
        </w:tc>
        <w:tc>
          <w:tcPr>
            <w:tcW w:w="2409" w:type="dxa"/>
          </w:tcPr>
          <w:p w:rsidR="003C2DC2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10136003527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605678">
              <w:rPr>
                <w:color w:val="000000"/>
                <w:spacing w:val="-2"/>
              </w:rPr>
              <w:t>0,00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3319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ИП-212-142 извещатель автономный (2022 март)</w:t>
            </w:r>
          </w:p>
        </w:tc>
        <w:tc>
          <w:tcPr>
            <w:tcW w:w="2409" w:type="dxa"/>
          </w:tcPr>
          <w:p w:rsidR="003C2DC2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10136003528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605678">
              <w:rPr>
                <w:color w:val="000000"/>
                <w:spacing w:val="-2"/>
              </w:rPr>
              <w:t>0,00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3319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ИП-212-142 извещатель автономный (2022 март)</w:t>
            </w:r>
          </w:p>
        </w:tc>
        <w:tc>
          <w:tcPr>
            <w:tcW w:w="2409" w:type="dxa"/>
          </w:tcPr>
          <w:p w:rsidR="003C2DC2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10136003529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605678">
              <w:rPr>
                <w:color w:val="000000"/>
                <w:spacing w:val="-2"/>
              </w:rPr>
              <w:t>0,00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3319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ИП-212-142 извещатель автономный (2022 март)</w:t>
            </w:r>
          </w:p>
        </w:tc>
        <w:tc>
          <w:tcPr>
            <w:tcW w:w="2409" w:type="dxa"/>
          </w:tcPr>
          <w:p w:rsidR="003C2DC2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10136003530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605678">
              <w:rPr>
                <w:color w:val="000000"/>
                <w:spacing w:val="-2"/>
              </w:rPr>
              <w:t>0,00</w:t>
            </w:r>
          </w:p>
        </w:tc>
      </w:tr>
      <w:tr w:rsidR="003C2DC2" w:rsidRPr="009D5AED" w:rsidTr="00C400C3">
        <w:tc>
          <w:tcPr>
            <w:tcW w:w="617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3319" w:type="dxa"/>
          </w:tcPr>
          <w:p w:rsidR="003C2DC2" w:rsidRDefault="003C2DC2" w:rsidP="00521578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ИП-212-142 извещатель </w:t>
            </w: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автономный (2022 март)</w:t>
            </w:r>
          </w:p>
        </w:tc>
        <w:tc>
          <w:tcPr>
            <w:tcW w:w="2409" w:type="dxa"/>
          </w:tcPr>
          <w:p w:rsidR="003C2DC2" w:rsidRDefault="00D01F40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10136003531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AC6B6C">
              <w:rPr>
                <w:color w:val="000000"/>
                <w:spacing w:val="-2"/>
              </w:rPr>
              <w:t>300,00</w:t>
            </w:r>
          </w:p>
        </w:tc>
        <w:tc>
          <w:tcPr>
            <w:tcW w:w="1701" w:type="dxa"/>
          </w:tcPr>
          <w:p w:rsidR="003C2DC2" w:rsidRDefault="003C2DC2" w:rsidP="003C2DC2">
            <w:pPr>
              <w:jc w:val="center"/>
            </w:pPr>
            <w:r w:rsidRPr="00605678">
              <w:rPr>
                <w:color w:val="000000"/>
                <w:spacing w:val="-2"/>
              </w:rPr>
              <w:t>0,00</w:t>
            </w:r>
          </w:p>
        </w:tc>
      </w:tr>
      <w:tr w:rsidR="00C400C3" w:rsidRPr="009D5AED" w:rsidTr="00C400C3">
        <w:tc>
          <w:tcPr>
            <w:tcW w:w="6345" w:type="dxa"/>
            <w:gridSpan w:val="3"/>
          </w:tcPr>
          <w:p w:rsidR="00C400C3" w:rsidRDefault="00C400C3" w:rsidP="00C400C3">
            <w:pPr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 xml:space="preserve"> ИТОГО:</w:t>
            </w:r>
          </w:p>
        </w:tc>
        <w:tc>
          <w:tcPr>
            <w:tcW w:w="1701" w:type="dxa"/>
          </w:tcPr>
          <w:p w:rsidR="00C400C3" w:rsidRDefault="003C2DC2" w:rsidP="00F9591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3 </w:t>
            </w:r>
            <w:r w:rsidR="00F9591D">
              <w:rPr>
                <w:color w:val="000000"/>
                <w:spacing w:val="-2"/>
              </w:rPr>
              <w:t>0</w:t>
            </w:r>
            <w:r>
              <w:rPr>
                <w:color w:val="000000"/>
                <w:spacing w:val="-2"/>
              </w:rPr>
              <w:t>00,00</w:t>
            </w:r>
          </w:p>
        </w:tc>
        <w:tc>
          <w:tcPr>
            <w:tcW w:w="1701" w:type="dxa"/>
          </w:tcPr>
          <w:p w:rsidR="00C400C3" w:rsidRPr="009D5AED" w:rsidRDefault="00C400C3" w:rsidP="00C400C3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</w:t>
            </w:r>
          </w:p>
        </w:tc>
      </w:tr>
    </w:tbl>
    <w:p w:rsidR="00D01F40" w:rsidRDefault="00D01F40" w:rsidP="0083212A">
      <w:pPr>
        <w:ind w:firstLine="567"/>
        <w:jc w:val="both"/>
      </w:pPr>
    </w:p>
    <w:p w:rsidR="00F9591D" w:rsidRDefault="00C52339" w:rsidP="0083212A">
      <w:pPr>
        <w:ind w:firstLine="567"/>
        <w:jc w:val="both"/>
      </w:pPr>
      <w:r>
        <w:t xml:space="preserve">2. </w:t>
      </w:r>
      <w:r w:rsidR="00F9591D">
        <w:t xml:space="preserve"> пункт 1 дополнить </w:t>
      </w:r>
      <w:r>
        <w:t>под</w:t>
      </w:r>
      <w:r w:rsidR="00F9591D">
        <w:t xml:space="preserve">пунктом 1.6 </w:t>
      </w:r>
      <w:r>
        <w:t>следующего содержания:</w:t>
      </w:r>
    </w:p>
    <w:p w:rsidR="00F9591D" w:rsidRDefault="00C52339" w:rsidP="00F9591D">
      <w:pPr>
        <w:jc w:val="center"/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>«</w:t>
      </w:r>
      <w:r w:rsidR="00F9591D">
        <w:rPr>
          <w:color w:val="262626"/>
          <w:shd w:val="clear" w:color="auto" w:fill="FFFFFF"/>
        </w:rPr>
        <w:t>1.6.</w:t>
      </w:r>
      <w:r w:rsidR="00F9591D" w:rsidRPr="00E7339A">
        <w:rPr>
          <w:color w:val="262626"/>
          <w:shd w:val="clear" w:color="auto" w:fill="FFFFFF"/>
        </w:rPr>
        <w:t xml:space="preserve"> </w:t>
      </w:r>
      <w:r w:rsidR="00F9591D">
        <w:rPr>
          <w:color w:val="262626"/>
          <w:shd w:val="clear" w:color="auto" w:fill="FFFFFF"/>
        </w:rPr>
        <w:t>Приволжскому</w:t>
      </w:r>
      <w:r w:rsidR="00F9591D" w:rsidRPr="00E7339A">
        <w:rPr>
          <w:color w:val="262626"/>
          <w:shd w:val="clear" w:color="auto" w:fill="FFFFFF"/>
        </w:rPr>
        <w:t xml:space="preserve"> сельск</w:t>
      </w:r>
      <w:r w:rsidR="00F9591D">
        <w:rPr>
          <w:color w:val="262626"/>
          <w:shd w:val="clear" w:color="auto" w:fill="FFFFFF"/>
        </w:rPr>
        <w:t>ому</w:t>
      </w:r>
      <w:r w:rsidR="00F9591D" w:rsidRPr="00E7339A">
        <w:rPr>
          <w:color w:val="262626"/>
          <w:shd w:val="clear" w:color="auto" w:fill="FFFFFF"/>
        </w:rPr>
        <w:t xml:space="preserve"> поселени</w:t>
      </w:r>
      <w:r w:rsidR="00F9591D">
        <w:rPr>
          <w:color w:val="262626"/>
          <w:shd w:val="clear" w:color="auto" w:fill="FFFFFF"/>
        </w:rPr>
        <w:t>ю</w:t>
      </w:r>
      <w:r w:rsidR="00F9591D" w:rsidRPr="00E7339A">
        <w:rPr>
          <w:color w:val="262626"/>
          <w:shd w:val="clear" w:color="auto" w:fill="FFFFFF"/>
        </w:rPr>
        <w:t xml:space="preserve"> Мариинско-Посадского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319"/>
        <w:gridCol w:w="2409"/>
        <w:gridCol w:w="1701"/>
        <w:gridCol w:w="1701"/>
      </w:tblGrid>
      <w:tr w:rsidR="00F9591D" w:rsidRPr="009D5AED" w:rsidTr="00F9591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C52339" w:rsidRDefault="00F9591D" w:rsidP="00F9591D">
            <w:pPr>
              <w:jc w:val="center"/>
              <w:rPr>
                <w:color w:val="000000"/>
                <w:spacing w:val="-2"/>
              </w:rPr>
            </w:pPr>
            <w:r w:rsidRPr="00C52339">
              <w:rPr>
                <w:color w:val="000000"/>
                <w:spacing w:val="-2"/>
              </w:rPr>
              <w:t>№</w:t>
            </w:r>
          </w:p>
          <w:p w:rsidR="00F9591D" w:rsidRPr="00C52339" w:rsidRDefault="00F9591D" w:rsidP="00F9591D">
            <w:pPr>
              <w:jc w:val="center"/>
              <w:rPr>
                <w:color w:val="000000"/>
                <w:spacing w:val="-2"/>
              </w:rPr>
            </w:pPr>
            <w:r w:rsidRPr="00C52339">
              <w:rPr>
                <w:color w:val="000000"/>
                <w:spacing w:val="-2"/>
              </w:rPr>
              <w:t>п/п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9D5AED" w:rsidRDefault="00F9591D" w:rsidP="00F9591D">
            <w:pPr>
              <w:jc w:val="center"/>
              <w:rPr>
                <w:color w:val="000000"/>
                <w:spacing w:val="-2"/>
              </w:rPr>
            </w:pPr>
            <w:r w:rsidRPr="009D5AED">
              <w:rPr>
                <w:color w:val="000000"/>
                <w:spacing w:val="-2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9D5AED" w:rsidRDefault="00F9591D" w:rsidP="00F9591D">
            <w:pPr>
              <w:jc w:val="center"/>
              <w:rPr>
                <w:color w:val="000000"/>
                <w:spacing w:val="-2"/>
              </w:rPr>
            </w:pPr>
            <w:r w:rsidRPr="009D5AED">
              <w:rPr>
                <w:color w:val="000000"/>
                <w:spacing w:val="-2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9D5AED" w:rsidRDefault="00F9591D" w:rsidP="00F9591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9D5AED" w:rsidRDefault="00F9591D" w:rsidP="00F9591D">
            <w:pPr>
              <w:jc w:val="center"/>
              <w:rPr>
                <w:color w:val="000000"/>
                <w:spacing w:val="-2"/>
              </w:rPr>
            </w:pPr>
            <w:r w:rsidRPr="009D5AED">
              <w:rPr>
                <w:color w:val="000000"/>
                <w:spacing w:val="-2"/>
              </w:rPr>
              <w:t>Остаточная стоимость</w:t>
            </w:r>
          </w:p>
        </w:tc>
      </w:tr>
      <w:tr w:rsidR="00F9591D" w:rsidTr="00F9591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F9591D" w:rsidRDefault="00F9591D" w:rsidP="00F9591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F9591D" w:rsidRDefault="00F9591D" w:rsidP="00F9591D">
            <w:pPr>
              <w:jc w:val="center"/>
              <w:rPr>
                <w:color w:val="000000"/>
                <w:spacing w:val="-2"/>
              </w:rPr>
            </w:pPr>
            <w:r w:rsidRPr="00F9591D">
              <w:rPr>
                <w:color w:val="000000"/>
                <w:spacing w:val="-2"/>
              </w:rPr>
              <w:t>ИП-212-142 извещатель автономный (2022 март)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Default="00F9591D" w:rsidP="00F9591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F9591D" w:rsidRDefault="00F9591D" w:rsidP="00F959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9591D">
              <w:rPr>
                <w:color w:val="000000"/>
                <w:spacing w:val="-2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F9591D" w:rsidRDefault="00F9591D" w:rsidP="00F9591D">
            <w:pPr>
              <w:jc w:val="center"/>
              <w:rPr>
                <w:color w:val="000000"/>
                <w:spacing w:val="-2"/>
              </w:rPr>
            </w:pPr>
            <w:r w:rsidRPr="00605678">
              <w:rPr>
                <w:color w:val="000000"/>
                <w:spacing w:val="-2"/>
              </w:rPr>
              <w:t>0,00</w:t>
            </w:r>
          </w:p>
        </w:tc>
      </w:tr>
      <w:tr w:rsidR="00F9591D" w:rsidTr="00F9591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F9591D" w:rsidRDefault="00F9591D" w:rsidP="00F9591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F9591D" w:rsidRDefault="00F9591D" w:rsidP="00F9591D">
            <w:pPr>
              <w:jc w:val="center"/>
              <w:rPr>
                <w:color w:val="000000"/>
                <w:spacing w:val="-2"/>
              </w:rPr>
            </w:pPr>
            <w:r w:rsidRPr="00F9591D">
              <w:rPr>
                <w:color w:val="000000"/>
                <w:spacing w:val="-2"/>
              </w:rPr>
              <w:t>ИП-212-142 извещатель автономный (2022 март)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Default="00F9591D" w:rsidP="00F9591D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10136003533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F9591D" w:rsidRDefault="00F9591D" w:rsidP="00F959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F9591D">
              <w:rPr>
                <w:color w:val="000000"/>
                <w:spacing w:val="-2"/>
                <w:sz w:val="22"/>
                <w:szCs w:val="22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1D" w:rsidRPr="00F9591D" w:rsidRDefault="00F9591D" w:rsidP="00F9591D">
            <w:pPr>
              <w:jc w:val="center"/>
              <w:rPr>
                <w:color w:val="000000"/>
                <w:spacing w:val="-2"/>
              </w:rPr>
            </w:pPr>
            <w:r w:rsidRPr="00605678">
              <w:rPr>
                <w:color w:val="000000"/>
                <w:spacing w:val="-2"/>
              </w:rPr>
              <w:t>0,00</w:t>
            </w:r>
          </w:p>
        </w:tc>
      </w:tr>
      <w:tr w:rsidR="00C52339" w:rsidRPr="009D5AED" w:rsidTr="00D21B62">
        <w:tc>
          <w:tcPr>
            <w:tcW w:w="6345" w:type="dxa"/>
            <w:gridSpan w:val="3"/>
          </w:tcPr>
          <w:p w:rsidR="00C52339" w:rsidRDefault="00C52339" w:rsidP="00D21B62">
            <w:pPr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ИТОГО:</w:t>
            </w:r>
          </w:p>
        </w:tc>
        <w:tc>
          <w:tcPr>
            <w:tcW w:w="1701" w:type="dxa"/>
          </w:tcPr>
          <w:p w:rsidR="00C52339" w:rsidRDefault="00C52339" w:rsidP="00C5233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600,00</w:t>
            </w:r>
          </w:p>
        </w:tc>
        <w:tc>
          <w:tcPr>
            <w:tcW w:w="1701" w:type="dxa"/>
          </w:tcPr>
          <w:p w:rsidR="00C52339" w:rsidRPr="009D5AED" w:rsidRDefault="00C52339" w:rsidP="00D21B62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0,00</w:t>
            </w:r>
          </w:p>
        </w:tc>
      </w:tr>
    </w:tbl>
    <w:p w:rsidR="00C52339" w:rsidRDefault="00C52339" w:rsidP="0083212A">
      <w:pPr>
        <w:ind w:firstLine="567"/>
        <w:jc w:val="both"/>
      </w:pPr>
    </w:p>
    <w:p w:rsidR="0083212A" w:rsidRPr="003C5E1F" w:rsidRDefault="00C52339" w:rsidP="0083212A">
      <w:pPr>
        <w:ind w:firstLine="567"/>
        <w:jc w:val="both"/>
      </w:pPr>
      <w:r>
        <w:t>3</w:t>
      </w:r>
      <w:r w:rsidR="0083212A" w:rsidRPr="003C5E1F">
        <w:t>. Решение вступает в силу с момента его подписания</w:t>
      </w:r>
      <w:r w:rsidR="008F6A47">
        <w:t>.</w:t>
      </w:r>
    </w:p>
    <w:p w:rsidR="0083212A" w:rsidRDefault="0083212A" w:rsidP="0083212A">
      <w:pPr>
        <w:ind w:firstLine="540"/>
        <w:jc w:val="both"/>
      </w:pPr>
    </w:p>
    <w:p w:rsidR="00C06C85" w:rsidRDefault="00C06C85" w:rsidP="0083212A">
      <w:pPr>
        <w:ind w:firstLine="540"/>
        <w:jc w:val="both"/>
      </w:pPr>
    </w:p>
    <w:p w:rsidR="00C06C85" w:rsidRDefault="00C06C85" w:rsidP="0083212A">
      <w:pPr>
        <w:ind w:firstLine="540"/>
        <w:jc w:val="both"/>
      </w:pPr>
    </w:p>
    <w:p w:rsidR="00521578" w:rsidRPr="003C1D39" w:rsidRDefault="00521578" w:rsidP="00521578">
      <w:r w:rsidRPr="002F2368">
        <w:t>Глав</w:t>
      </w:r>
      <w:r>
        <w:t xml:space="preserve">а Мариинско-Посадского района                                                                      </w:t>
      </w:r>
      <w:r w:rsidRPr="002F2368">
        <w:t xml:space="preserve"> </w:t>
      </w:r>
      <w:r>
        <w:t>В.В.Петров</w:t>
      </w:r>
    </w:p>
    <w:sectPr w:rsidR="00521578" w:rsidRPr="003C1D39" w:rsidSect="00D632C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129D5"/>
    <w:rsid w:val="00002906"/>
    <w:rsid w:val="00027EA2"/>
    <w:rsid w:val="00041122"/>
    <w:rsid w:val="000A1862"/>
    <w:rsid w:val="000F5CC6"/>
    <w:rsid w:val="0010594F"/>
    <w:rsid w:val="00114CD0"/>
    <w:rsid w:val="001202C7"/>
    <w:rsid w:val="00120E22"/>
    <w:rsid w:val="00124888"/>
    <w:rsid w:val="00143853"/>
    <w:rsid w:val="001821D5"/>
    <w:rsid w:val="0018795C"/>
    <w:rsid w:val="001C7AF4"/>
    <w:rsid w:val="001D3771"/>
    <w:rsid w:val="002129D5"/>
    <w:rsid w:val="00222791"/>
    <w:rsid w:val="00226F41"/>
    <w:rsid w:val="00233938"/>
    <w:rsid w:val="0023476D"/>
    <w:rsid w:val="00280F7C"/>
    <w:rsid w:val="002A12CD"/>
    <w:rsid w:val="002B3F14"/>
    <w:rsid w:val="002B6FEC"/>
    <w:rsid w:val="00305A25"/>
    <w:rsid w:val="00325A3F"/>
    <w:rsid w:val="00356BB5"/>
    <w:rsid w:val="00376467"/>
    <w:rsid w:val="00377CBD"/>
    <w:rsid w:val="00382D18"/>
    <w:rsid w:val="003A04AE"/>
    <w:rsid w:val="003A1832"/>
    <w:rsid w:val="003B324F"/>
    <w:rsid w:val="003C2DC2"/>
    <w:rsid w:val="003D4695"/>
    <w:rsid w:val="00400490"/>
    <w:rsid w:val="00404494"/>
    <w:rsid w:val="004277E2"/>
    <w:rsid w:val="00433D04"/>
    <w:rsid w:val="00471010"/>
    <w:rsid w:val="0049390D"/>
    <w:rsid w:val="004B4460"/>
    <w:rsid w:val="004D542E"/>
    <w:rsid w:val="00504127"/>
    <w:rsid w:val="00521578"/>
    <w:rsid w:val="00561118"/>
    <w:rsid w:val="005C447A"/>
    <w:rsid w:val="005D49D4"/>
    <w:rsid w:val="005D5A90"/>
    <w:rsid w:val="005D609E"/>
    <w:rsid w:val="005E6890"/>
    <w:rsid w:val="00612006"/>
    <w:rsid w:val="00612721"/>
    <w:rsid w:val="00650856"/>
    <w:rsid w:val="00656310"/>
    <w:rsid w:val="006723D1"/>
    <w:rsid w:val="00682158"/>
    <w:rsid w:val="00690384"/>
    <w:rsid w:val="006A77CE"/>
    <w:rsid w:val="006C464A"/>
    <w:rsid w:val="00713FFD"/>
    <w:rsid w:val="007842B1"/>
    <w:rsid w:val="00795652"/>
    <w:rsid w:val="007C1345"/>
    <w:rsid w:val="007E348F"/>
    <w:rsid w:val="007F3382"/>
    <w:rsid w:val="00811F99"/>
    <w:rsid w:val="0083212A"/>
    <w:rsid w:val="00843320"/>
    <w:rsid w:val="008518B5"/>
    <w:rsid w:val="00892A41"/>
    <w:rsid w:val="00893197"/>
    <w:rsid w:val="008B5F14"/>
    <w:rsid w:val="008C2803"/>
    <w:rsid w:val="008C7D6A"/>
    <w:rsid w:val="008E3553"/>
    <w:rsid w:val="008F6A47"/>
    <w:rsid w:val="0093472B"/>
    <w:rsid w:val="009817C2"/>
    <w:rsid w:val="00995EAD"/>
    <w:rsid w:val="009D156A"/>
    <w:rsid w:val="009F113F"/>
    <w:rsid w:val="00A75232"/>
    <w:rsid w:val="00AA3EAA"/>
    <w:rsid w:val="00AB297A"/>
    <w:rsid w:val="00AF33B2"/>
    <w:rsid w:val="00B05001"/>
    <w:rsid w:val="00B25B7E"/>
    <w:rsid w:val="00B30300"/>
    <w:rsid w:val="00B66BA1"/>
    <w:rsid w:val="00B76366"/>
    <w:rsid w:val="00B77065"/>
    <w:rsid w:val="00BC6759"/>
    <w:rsid w:val="00BD3A4C"/>
    <w:rsid w:val="00BE5C4F"/>
    <w:rsid w:val="00C06C85"/>
    <w:rsid w:val="00C2697E"/>
    <w:rsid w:val="00C3234E"/>
    <w:rsid w:val="00C33E4F"/>
    <w:rsid w:val="00C3674B"/>
    <w:rsid w:val="00C400C3"/>
    <w:rsid w:val="00C52339"/>
    <w:rsid w:val="00C6092F"/>
    <w:rsid w:val="00C9600A"/>
    <w:rsid w:val="00CC3AB9"/>
    <w:rsid w:val="00CD4D7B"/>
    <w:rsid w:val="00D01F40"/>
    <w:rsid w:val="00D049D8"/>
    <w:rsid w:val="00D068C7"/>
    <w:rsid w:val="00D13455"/>
    <w:rsid w:val="00D46E0E"/>
    <w:rsid w:val="00D62BC6"/>
    <w:rsid w:val="00D632CA"/>
    <w:rsid w:val="00D64B2B"/>
    <w:rsid w:val="00D753AE"/>
    <w:rsid w:val="00D82A9C"/>
    <w:rsid w:val="00D83211"/>
    <w:rsid w:val="00D8361B"/>
    <w:rsid w:val="00D90121"/>
    <w:rsid w:val="00DB19DD"/>
    <w:rsid w:val="00DC4006"/>
    <w:rsid w:val="00DF7AA9"/>
    <w:rsid w:val="00E40427"/>
    <w:rsid w:val="00E813D1"/>
    <w:rsid w:val="00E83E82"/>
    <w:rsid w:val="00E97380"/>
    <w:rsid w:val="00EA207B"/>
    <w:rsid w:val="00EB2F81"/>
    <w:rsid w:val="00EC5CA4"/>
    <w:rsid w:val="00F02814"/>
    <w:rsid w:val="00F163A7"/>
    <w:rsid w:val="00F51E8E"/>
    <w:rsid w:val="00F86FB2"/>
    <w:rsid w:val="00F9591D"/>
    <w:rsid w:val="00FC18E2"/>
    <w:rsid w:val="00FF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CD"/>
    <w:rPr>
      <w:sz w:val="24"/>
      <w:szCs w:val="24"/>
    </w:rPr>
  </w:style>
  <w:style w:type="paragraph" w:styleId="1">
    <w:name w:val="heading 1"/>
    <w:basedOn w:val="a"/>
    <w:next w:val="a"/>
    <w:qFormat/>
    <w:rsid w:val="008321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0290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3771"/>
    <w:pPr>
      <w:jc w:val="both"/>
    </w:pPr>
    <w:rPr>
      <w:rFonts w:ascii="TimesET" w:hAnsi="TimesET"/>
      <w:bCs/>
      <w:iCs/>
      <w:szCs w:val="20"/>
    </w:rPr>
  </w:style>
  <w:style w:type="paragraph" w:styleId="a4">
    <w:name w:val="Balloon Text"/>
    <w:basedOn w:val="a"/>
    <w:semiHidden/>
    <w:rsid w:val="0065085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0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02906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CC3AB9"/>
    <w:pPr>
      <w:tabs>
        <w:tab w:val="left" w:pos="34"/>
        <w:tab w:val="left" w:pos="317"/>
        <w:tab w:val="left" w:pos="4824"/>
      </w:tabs>
      <w:ind w:left="34" w:right="-29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F9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МАРИИНСКО-ПОСАДСКОЕ РАЙОННОЕ СОБРАНИЕ ДЕПУТАТОВ</vt:lpstr>
    </vt:vector>
  </TitlesOfParts>
  <Company>Администрация Мариинско-Посадского района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МАРИИНСКО-ПОСАДСКОЕ РАЙОННОЕ СОБРАНИЕ ДЕПУТАТОВ</dc:title>
  <dc:creator>gki</dc:creator>
  <cp:lastModifiedBy>marpos_org2</cp:lastModifiedBy>
  <cp:revision>8</cp:revision>
  <cp:lastPrinted>2022-07-15T06:05:00Z</cp:lastPrinted>
  <dcterms:created xsi:type="dcterms:W3CDTF">2022-07-12T14:02:00Z</dcterms:created>
  <dcterms:modified xsi:type="dcterms:W3CDTF">2022-07-15T06:05:00Z</dcterms:modified>
</cp:coreProperties>
</file>