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F959D2" w:rsidRPr="00B552DB" w:rsidTr="00F94F30">
        <w:trPr>
          <w:trHeight w:val="2977"/>
        </w:trPr>
        <w:tc>
          <w:tcPr>
            <w:tcW w:w="3828" w:type="dxa"/>
          </w:tcPr>
          <w:p w:rsidR="00F959D2" w:rsidRPr="00A15A63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15A63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="0009298F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ă</w:t>
            </w:r>
            <w:r w:rsidRPr="00A15A63">
              <w:rPr>
                <w:rFonts w:ascii="Times New Roman Chuv" w:hAnsi="Times New Roman Chuv"/>
                <w:sz w:val="24"/>
                <w:szCs w:val="24"/>
              </w:rPr>
              <w:t>ваш  Республикин</w:t>
            </w:r>
          </w:p>
          <w:p w:rsidR="00F959D2" w:rsidRPr="00A15A63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15A63">
              <w:rPr>
                <w:rFonts w:ascii="Times New Roman Chuv" w:hAnsi="Times New Roman Chuv"/>
                <w:sz w:val="24"/>
                <w:szCs w:val="24"/>
              </w:rPr>
              <w:t>С</w:t>
            </w:r>
            <w:r w:rsidR="004B203A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ĕ</w:t>
            </w:r>
            <w:r w:rsidRPr="00A15A63">
              <w:rPr>
                <w:rFonts w:ascii="Times New Roman Chuv" w:hAnsi="Times New Roman Chuv"/>
                <w:sz w:val="24"/>
                <w:szCs w:val="24"/>
              </w:rPr>
              <w:t>нт</w:t>
            </w:r>
            <w:r w:rsidR="004B203A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ĕ</w:t>
            </w:r>
            <w:r w:rsidRPr="00A15A63">
              <w:rPr>
                <w:rFonts w:ascii="Times New Roman Chuv" w:hAnsi="Times New Roman Chuv"/>
                <w:sz w:val="24"/>
                <w:szCs w:val="24"/>
              </w:rPr>
              <w:t>рв</w:t>
            </w:r>
            <w:r w:rsidR="004B203A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ă</w:t>
            </w:r>
            <w:r w:rsidRPr="00A15A63">
              <w:rPr>
                <w:rFonts w:ascii="Times New Roman Chuv" w:hAnsi="Times New Roman Chuv"/>
                <w:sz w:val="24"/>
                <w:szCs w:val="24"/>
              </w:rPr>
              <w:t>рри район</w:t>
            </w:r>
            <w:r w:rsidR="004B203A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ĕ</w:t>
            </w:r>
            <w:r w:rsidRPr="00A15A63">
              <w:rPr>
                <w:rFonts w:ascii="Times New Roman Chuv" w:hAnsi="Times New Roman Chuv"/>
                <w:sz w:val="24"/>
                <w:szCs w:val="24"/>
              </w:rPr>
              <w:t>н</w:t>
            </w:r>
          </w:p>
          <w:p w:rsidR="00F959D2" w:rsidRPr="00A15A63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15A63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="004B203A" w:rsidRPr="00A15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ĕ</w:t>
            </w:r>
          </w:p>
          <w:p w:rsidR="00F959D2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pStyle w:val="1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Ы Ш </w:t>
            </w:r>
            <w:r w:rsidR="00A15A63" w:rsidRPr="00A15A63">
              <w:rPr>
                <w:sz w:val="24"/>
                <w:szCs w:val="24"/>
                <w:shd w:val="clear" w:color="auto" w:fill="FFFFFF"/>
              </w:rPr>
              <w:t>Ă</w:t>
            </w: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F959D2" w:rsidRDefault="00F959D2" w:rsidP="00F959D2">
            <w:pPr>
              <w:spacing w:after="0" w:line="240" w:lineRule="auto"/>
              <w:rPr>
                <w:rFonts w:ascii="Times New Roman Chuv" w:hAnsi="Times New Roman Chuv"/>
                <w:b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Cs/>
                <w:sz w:val="24"/>
                <w:szCs w:val="24"/>
              </w:rPr>
            </w:pPr>
            <w:r w:rsidRPr="00A03219">
              <w:rPr>
                <w:rFonts w:ascii="TimesET" w:hAnsi="TimesET"/>
                <w:bCs/>
                <w:sz w:val="24"/>
                <w:szCs w:val="24"/>
              </w:rPr>
              <w:t>№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Times New Roman Chuv" w:hAnsi="Times New Roman Chuv"/>
                <w:sz w:val="24"/>
                <w:szCs w:val="24"/>
              </w:rPr>
            </w:pP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>С</w:t>
            </w:r>
            <w:r w:rsidR="004B203A" w:rsidRPr="004B20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A03219">
              <w:rPr>
                <w:rFonts w:ascii="Times New Roman Chuv" w:hAnsi="Times New Roman Chuv"/>
                <w:sz w:val="24"/>
                <w:szCs w:val="24"/>
              </w:rPr>
              <w:t>нт</w:t>
            </w:r>
            <w:r w:rsidR="004B203A" w:rsidRPr="004B20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A03219">
              <w:rPr>
                <w:rFonts w:ascii="Times New Roman Chuv" w:hAnsi="Times New Roman Chuv"/>
                <w:sz w:val="24"/>
                <w:szCs w:val="24"/>
              </w:rPr>
              <w:t>рв</w:t>
            </w:r>
            <w:r w:rsidR="004B203A" w:rsidRPr="000929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A03219">
              <w:rPr>
                <w:rFonts w:ascii="Times New Roman Chuv" w:hAnsi="Times New Roman Chuv"/>
                <w:sz w:val="24"/>
                <w:szCs w:val="24"/>
              </w:rPr>
              <w:t>рри  хули</w:t>
            </w:r>
          </w:p>
          <w:p w:rsidR="00F959D2" w:rsidRPr="00A03219" w:rsidRDefault="00F959D2" w:rsidP="00F959D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</w:t>
            </w:r>
            <w:r w:rsidR="00AF2992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</w:t>
            </w:r>
            <w:r w:rsidRPr="00A03219">
              <w:rPr>
                <w:rFonts w:ascii="Arial Cyr Chuv" w:hAnsi="Arial Cyr Chuv"/>
                <w:b/>
                <w:i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F959D2" w:rsidRPr="00A03219" w:rsidRDefault="00F959D2" w:rsidP="00F959D2">
            <w:pPr>
              <w:spacing w:after="0" w:line="240" w:lineRule="auto"/>
              <w:ind w:hanging="7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F959D2" w:rsidRPr="00A03219" w:rsidRDefault="00F959D2" w:rsidP="00F959D2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3329EA" w:rsidP="00AF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22.08.2022 г.</w:t>
            </w:r>
            <w:r w:rsidR="0046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9D2" w:rsidRPr="00F959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641</w:t>
            </w: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D2" w:rsidRPr="00F959D2" w:rsidRDefault="00F959D2" w:rsidP="00F9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2">
              <w:rPr>
                <w:rFonts w:ascii="Times New Roman" w:hAnsi="Times New Roman" w:cs="Times New Roman"/>
                <w:sz w:val="24"/>
                <w:szCs w:val="24"/>
              </w:rPr>
              <w:t>г. Мариинский  Посад</w:t>
            </w:r>
          </w:p>
          <w:p w:rsidR="00F959D2" w:rsidRPr="00A03219" w:rsidRDefault="00F959D2" w:rsidP="00AF2992">
            <w:pPr>
              <w:spacing w:after="0" w:line="240" w:lineRule="auto"/>
              <w:rPr>
                <w:rFonts w:ascii="Arial Cyr Chuv" w:hAnsi="Arial Cyr Chuv"/>
                <w:b/>
                <w:i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A66F0" w:rsidRPr="00F959D2" w:rsidTr="00894671">
        <w:tc>
          <w:tcPr>
            <w:tcW w:w="4503" w:type="dxa"/>
          </w:tcPr>
          <w:p w:rsidR="00CA66F0" w:rsidRPr="00F959D2" w:rsidRDefault="00CA66F0" w:rsidP="00137A4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37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создании резерва технических средств оповещения</w:t>
            </w:r>
            <w:r w:rsidRPr="00F95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Мариинско-Посадского района Чувашской Республики при угрозе возникновения и (или) возникновении чрезвычайных ситуаций природного и техногенного характера</w:t>
            </w:r>
          </w:p>
          <w:p w:rsidR="00CA66F0" w:rsidRPr="00F959D2" w:rsidRDefault="00CA66F0" w:rsidP="00AF2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A66F0" w:rsidRPr="00F959D2" w:rsidRDefault="004865DF" w:rsidP="00AF2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66F0" w:rsidRPr="00F959D2" w:rsidRDefault="00E10CE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 г. № 68-ФЗ «О защите населения и территорий от чрезвычайных ситуаций природ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техногенного характера»,</w:t>
      </w:r>
      <w:r w:rsidR="0013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F959D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постановления</w:t>
        </w:r>
      </w:hyperlink>
      <w:r w:rsidR="00152E6E" w:rsidRPr="00F959D2">
        <w:rPr>
          <w:rFonts w:ascii="Times New Roman" w:hAnsi="Times New Roman" w:cs="Times New Roman"/>
          <w:sz w:val="24"/>
          <w:szCs w:val="24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от 30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г. № 794 «О единой государственной системе предупреждения и ликвидации чрезвычайных ситуаций»,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</w:t>
      </w:r>
      <w:r w:rsid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CA66F0"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24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т:</w:t>
      </w:r>
    </w:p>
    <w:p w:rsidR="00E10CE2" w:rsidRPr="00F959D2" w:rsidRDefault="00E10CE2" w:rsidP="00CA6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F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02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резерва технических средств оповещения населения Мариинско-Посадского района Чувашской Республики при угрозе возникновения и (или) возникновении чрезвычайных ситуаций природного и техногенного характера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</w:t>
      </w:r>
      <w:r w:rsidR="0056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4E5" w:rsidRPr="00F959D2" w:rsidRDefault="00E10CE2" w:rsidP="0047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главам администраци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поселений </w:t>
      </w:r>
      <w:r w:rsidR="00CA66F0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резерв технических средств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 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настоящим По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ложением о</w:t>
      </w:r>
      <w:r w:rsidR="004734E5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57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резерва технических средств оповещения населения Мариинско-Посадского района Чувашской Республики при угрозе возникновения и (или) возникновении чрезвычайных ситуаций природного и техногенного характера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30" w:rsidRPr="00F959D2" w:rsidRDefault="00F94F30" w:rsidP="00F94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E10CE2" w:rsidRPr="00F94F30" w:rsidRDefault="00E10CE2" w:rsidP="00F94F3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4F30" w:rsidRDefault="00F94F3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1FA" w:rsidRDefault="001821FA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4734E5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E10CE2" w:rsidRPr="00F959D2" w:rsidRDefault="00CA66F0" w:rsidP="00CA66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                                                                         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астьянов</w:t>
      </w: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8946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4E5" w:rsidRDefault="00894671" w:rsidP="0064242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82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56383D" w:rsidRDefault="00642424" w:rsidP="0064242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63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E10CE2" w:rsidRPr="00F959D2" w:rsidRDefault="00894671" w:rsidP="004734E5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94671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</w:p>
    <w:p w:rsidR="00E10CE2" w:rsidRPr="00F959D2" w:rsidRDefault="00894671" w:rsidP="0089467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</w:t>
      </w:r>
    </w:p>
    <w:p w:rsidR="00E10CE2" w:rsidRPr="00F959D2" w:rsidRDefault="00894671" w:rsidP="00642424">
      <w:pPr>
        <w:pStyle w:val="a7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 </w:t>
      </w:r>
      <w:r w:rsidR="0018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641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Default="00E10CE2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Pr="00F959D2" w:rsidRDefault="00F94F30" w:rsidP="00CA66F0">
      <w:pPr>
        <w:spacing w:after="0" w:line="240" w:lineRule="auto"/>
        <w:ind w:firstLine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F30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473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4734E5" w:rsidRPr="00F959D2" w:rsidRDefault="004734E5" w:rsidP="004734E5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резерва технических средств оповещения</w:t>
      </w: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населения Мариинско-Посадского района Чувашской Республики при угрозе возникновения и (или) возникновении чрезвычайных ситуаций природного и техногенного характера</w:t>
      </w:r>
    </w:p>
    <w:p w:rsidR="00E10CE2" w:rsidRPr="00F959D2" w:rsidRDefault="00E10CE2" w:rsidP="00F94F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F94F30">
      <w:pPr>
        <w:numPr>
          <w:ilvl w:val="0"/>
          <w:numId w:val="2"/>
        </w:numPr>
        <w:spacing w:before="100" w:beforeAutospacing="1" w:after="100" w:afterAutospacing="1" w:line="240" w:lineRule="auto"/>
        <w:ind w:left="8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94671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1. Настоящ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резерва технических средств оповещения населения Мариинско-Посадского района Чувашской Республики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механизм своевременного оповеще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населения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E5" w:rsidRP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угрозе возникновения и (или) возникновении чрезвычайных ситуаций природного и техногенного характера 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Мариинско-Посадском районе Чувашской Республики</w:t>
      </w:r>
      <w:r w:rsidR="0047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F4E" w:rsidRDefault="00E10CE2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D5F4E" w:rsidRP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7D5F4E" w:rsidRDefault="00E10CE2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D5F4E" w:rsidRP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10CE2" w:rsidRPr="00F959D2" w:rsidRDefault="00E10CE2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E10CE2" w:rsidRPr="00F959D2" w:rsidRDefault="00E10CE2" w:rsidP="0089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Предназначение и основные задачи </w:t>
      </w:r>
      <w:r w:rsidR="007D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резервной </w:t>
      </w: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оповещения</w:t>
      </w:r>
    </w:p>
    <w:p w:rsidR="00E10CE2" w:rsidRPr="00F959D2" w:rsidRDefault="00E10CE2" w:rsidP="00894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Резервная с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 оповещения предназначена для обеспечения своевременного доведения информации и сигналов оповещения до органов управления, сил и средств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обороны, ТП РСЧС и населения Мариинско-Посадского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</w:t>
      </w:r>
      <w:r w:rsidR="007D5F4E" w:rsidRP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2E6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 района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оповещение работников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  предприятий, учреждений независимо от их организационно-прав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форм и форм собственности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Чувашской Республики (далее – 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рганизации) - на основании решения руководителей 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рганизаций.</w:t>
      </w:r>
    </w:p>
    <w:p w:rsidR="00E10CE2" w:rsidRPr="00F959D2" w:rsidRDefault="00AD6655" w:rsidP="00AD6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задачей 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оповещения является обеспечение доведения сигналов оповещения и экстренной информации до руководящего состав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гражданской обороны, ТП РСЧС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(предназначенных и выделяемых (привлекаемых) для предупреждения и ликвидации чрезвычайных ситуаций), дежурно-д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испетчерских служб организаций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(далее – ДДС), населен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проживающего на территории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Республики.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населенных пунктов, не охваченных системой оповещения, сигналы оповещения и экстренная информация доводя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главами сельских поселений Мариинско-Посадског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 Чувашской Республики  по телефону и с помощью</w:t>
      </w:r>
      <w:r w:rsidR="0089467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автотранспорта ОМВД России по Мариинско-Посадскому району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звукоусилительными установками.</w:t>
      </w:r>
    </w:p>
    <w:p w:rsidR="00E10CE2" w:rsidRPr="00F959D2" w:rsidRDefault="00E10CE2" w:rsidP="00AD6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Порядок использования </w:t>
      </w:r>
      <w:r w:rsidR="007D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резервной </w:t>
      </w: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оповещения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AD6655" w:rsidP="0082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оповещение населения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об угрозе чрезвычайных ситуаций пре</w:t>
      </w:r>
      <w:r w:rsidR="0082487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доставлено главе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либо его заместителю.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и информирование населения осуществляются на основании распоряжения ру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гражданской обороны Мариинско-Посадского района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КЧС и ОПБ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главы администрации Мариинско-Посадского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повещение работников организаций, предприятий, учреждений независимо от их организационно-право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форм и форм  собственности Мариинско-Посадского ра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Чувашской Республики (далее – 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рганизации) - на основании решения руководителей 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Непосредственные работы по задействованию 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оповещения осуществляются дежурным едино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дежурно-диспетчерской службы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(далее – ЕДДС), ДДС, операторами связи и организациями телерадиовещания, привлекаемыми к обеспечению оповещения.</w:t>
      </w:r>
    </w:p>
    <w:p w:rsidR="00E10CE2" w:rsidRPr="00F959D2" w:rsidRDefault="00152E6E" w:rsidP="0015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Резервная с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истема оповещения и информирования населения  включает в себя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силы и средства  администрации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района, администраци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ОМВД России по Мариинско – Посадскому району.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способ оповещения: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 телефонные станции;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 с громкоговорящими установками;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посыльные (пеши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автотранспорте);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звуковая сирена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сельских </w:t>
      </w:r>
      <w:r w:rsidR="00907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привлечения внимания населения включаются электросирены и другие сигнальные средства, что означает передачу предупредительного сигнала «Внимание всем!»,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ЕДДС, получив сигналы оповещения и экстренную информацию, подтверждает их получение, немедленно доводит полученные сигналы оповещения и экстренную информацию до органов управления, сил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 гражданской обороны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и ТП РСЧС.</w:t>
      </w:r>
    </w:p>
    <w:p w:rsidR="00E10CE2" w:rsidRPr="00F959D2" w:rsidRDefault="00203A70" w:rsidP="00203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управления, сил и средств гражданской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Республики.</w:t>
      </w:r>
    </w:p>
    <w:p w:rsidR="00E10CE2" w:rsidRPr="00F959D2" w:rsidRDefault="00203A70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неавтоматизированном режиме доведение сигналов оповещения и экстренной информации до органов управления, сил и средств гражданской обороны, ТП РСЧС и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 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избирательно, выборочным подключением объектов оповещения на время передачи к каналам связи сети связи общего пользования </w:t>
      </w:r>
      <w:r w:rsidR="004E3979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района Чувашской Республики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4E3979" w:rsidP="004E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оповещения должностных лиц администрации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руководителей Гражданской обороны (далее – ГО), комиссий по предупреждению и ликвидации чрезвычайных ситуаций и обеспечения пожарной безопасности (далее – КЧС и ОПБ)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администраций городского и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и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рганизаций, утверждаются списки оповещения</w:t>
      </w:r>
      <w:r w:rsidR="00A23D6D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Оповещение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проводится посредством: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систем телефонной связи;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автоматических телефонных станций;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 с громкоговорящими установками (пожарные и полиции);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посыльными (пеши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автотранспорте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C9E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совершенствования и поддержания в готовности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09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резервной </w:t>
      </w: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оповещения</w:t>
      </w:r>
    </w:p>
    <w:p w:rsidR="00E10CE2" w:rsidRPr="00F959D2" w:rsidRDefault="00E10CE2" w:rsidP="00195C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F959D2" w:rsidRDefault="00E10CE2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поддержания 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резервной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оповещения в состоянии посто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янной готовности администрация 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Республики, организации осуществляют проведение плановых и внеплановых проверок ее работоспособности.</w:t>
      </w:r>
    </w:p>
    <w:p w:rsidR="00195C9E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в установленном законодательством Российской Федерации и Чувашской Республики порядке: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тексты речевых сообщений для оповещения и информирования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Республики, и организуют их запись на магнитные и иные носители информации. Тексты речевых сообщений по оповещению населения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об угрозе возникновения или возникновении чрезвычайных ситуаций природного и техногенного характера в мирное и военное время изложены в приложении № 2;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подготовку оперативных дежурных ЕДДС и персонала по передаче сигналов оповещения и речевой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проводит совместно с организациями проверки 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09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оповещения, тренировки по передаче сигналов оповещения и речевой информации;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порядок взаимодействия ЕДДС и ДДС при передаче сигналов оповещения и </w:t>
      </w:r>
      <w:r w:rsidR="00AF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информации.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по поддержанию в готовности и совершенствованию </w:t>
      </w:r>
      <w:r w:rsid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резервной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 и информирования населения производить:</w:t>
      </w:r>
    </w:p>
    <w:p w:rsidR="00E10CE2" w:rsidRPr="00F959D2" w:rsidRDefault="00AF2992" w:rsidP="00AF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район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за счет средств бюджета</w:t>
      </w:r>
      <w:r w:rsidR="00195C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сельских поселений - за счет средств бюджета поселений;</w:t>
      </w:r>
    </w:p>
    <w:p w:rsidR="00E10CE2" w:rsidRPr="00F959D2" w:rsidRDefault="00195C9E" w:rsidP="0019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объектовом уровне - за счет собственных финансовых средств </w:t>
      </w:r>
      <w:r w:rsid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рганизаций.</w:t>
      </w:r>
    </w:p>
    <w:p w:rsidR="00E10CE2" w:rsidRPr="00F959D2" w:rsidRDefault="00E10CE2" w:rsidP="00195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D930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9298F" w:rsidRDefault="00E10CE2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298F"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резерва технических</w:t>
      </w:r>
    </w:p>
    <w:p w:rsidR="0009298F" w:rsidRDefault="0009298F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оповещения населения</w:t>
      </w:r>
    </w:p>
    <w:p w:rsidR="0009298F" w:rsidRDefault="0009298F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Мариинско-Посадского района Чувашской Республики</w:t>
      </w:r>
    </w:p>
    <w:p w:rsidR="0009298F" w:rsidRDefault="0009298F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угрозе возникновения и (или) возникновении</w:t>
      </w:r>
    </w:p>
    <w:p w:rsidR="0009298F" w:rsidRDefault="0009298F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 природного</w:t>
      </w:r>
    </w:p>
    <w:p w:rsidR="00E10CE2" w:rsidRPr="00F959D2" w:rsidRDefault="0009298F" w:rsidP="000929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техногенного характера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F959D2" w:rsidRDefault="00E10CE2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 речевых сообщений по оповещению населения района об угрозе</w:t>
      </w:r>
    </w:p>
    <w:p w:rsidR="00E10CE2" w:rsidRPr="00F959D2" w:rsidRDefault="00E10CE2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возникновения или возникновении чрезвычайных ситуаций природного и техногенного характера в  мирное и военное время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09298F" w:rsidRDefault="00F94F30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1.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="00A5379E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оповещению населения в случае угрозы или возникновения паводка</w:t>
      </w:r>
      <w:r w:rsidR="0005136C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(наводнения)</w:t>
      </w:r>
      <w:r w:rsidR="0005136C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A5379E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мерах защиты при наводнениях и паводках.</w:t>
      </w:r>
      <w:r w:rsidR="0005136C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оббить) окна и двери первых этажей подручным материалом.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E10CE2" w:rsidRPr="00F959D2" w:rsidRDefault="00E10CE2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Помните!!!</w:t>
      </w:r>
    </w:p>
    <w:p w:rsidR="00E10CE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642424" w:rsidRPr="00F959D2" w:rsidRDefault="00642424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09298F" w:rsidRDefault="00F94F30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1" w:name="sub_40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="00A5379E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оповещению населения в случае получения штормового предупреждения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действиях при получении штормового предупреждения Росгидрометеослужбы.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Штормовое предупреждение подается, при усилении ветра до 30 м/сек.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предупреждения следует: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балконы и территории дворов от легких предметов или укрепить их;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на замки и засовы все окна и двери;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укрепить, по возможности, крыши, печные и вентиляционные трубы;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заделать щитами ставни и окна в чердачных помещениях;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потушить огонь в печах;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медицинские аптечки и упаковать запасы продуктов и воды на   2-3 суток;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автономные источники  освещения (фонари, керосиновые лампы, свечи);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из легких построек в более прочные здания или в защитные сооружения ГО.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ураган застал Вас на улице, необходимо: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защищаться от летящих предметов листами фанеры, досками, ящиками, другими подручными средствами;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403"/>
      <w:bookmarkEnd w:id="2"/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CE2" w:rsidRPr="0009298F" w:rsidRDefault="00F94F30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3.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="00A5379E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оповещению населения в случае угрозы или возникновения стихийных бедствий </w:t>
      </w:r>
    </w:p>
    <w:p w:rsidR="00E10CE2" w:rsidRPr="00F959D2" w:rsidRDefault="0026431C" w:rsidP="00D930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26431C" w:rsidP="00D930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войти в любое поврежденное здание убедитесь, не угрожает ли оно обвалом;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E10CE2" w:rsidRPr="00F959D2" w:rsidRDefault="00A5379E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пейте воду из поврежденных колодцев.</w:t>
      </w:r>
    </w:p>
    <w:p w:rsidR="00E10CE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424" w:rsidRDefault="00642424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Default="00642424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424" w:rsidRPr="00F959D2" w:rsidRDefault="00642424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09298F" w:rsidRDefault="00F94F30" w:rsidP="00D9308D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4.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="00A5379E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обращения к населению при возникновении эпидемии</w:t>
      </w:r>
    </w:p>
    <w:p w:rsidR="00E10CE2" w:rsidRPr="00F959D2" w:rsidRDefault="0026431C" w:rsidP="00D930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Граждане! К вам обращается Глава администрации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D930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в населенных пунктах ___________________________________ отмечены случаи заболевания людей и животных_____________________________________________________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населенных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пунктов)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A5379E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E10CE2" w:rsidRPr="00F959D2" w:rsidRDefault="00E10CE2" w:rsidP="00D93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заболевания)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_________________ поселения принимаются меры для локализации заболеваний и предотвращения возникновения эпидемии.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Прослушайте порядок поведения населения 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Республики: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минимума ограничить общение с населением.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предоставлена БУ ЧР «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Мариинско-Посадская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СББЖ» Госветслужбы Чувашии    ____________.</w:t>
      </w:r>
    </w:p>
    <w:p w:rsidR="00E10CE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(дата и время)</w:t>
      </w:r>
      <w:bookmarkStart w:id="3" w:name="sub_405"/>
      <w:bookmarkEnd w:id="3"/>
    </w:p>
    <w:p w:rsidR="00642424" w:rsidRPr="00F959D2" w:rsidRDefault="00642424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09298F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5.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E10CE2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обращения к населению при угрозе воздушного нападения противника</w:t>
      </w:r>
    </w:p>
    <w:p w:rsidR="00E10CE2" w:rsidRPr="00F959D2" w:rsidRDefault="00E10CE2" w:rsidP="00D9308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«Воздушная тревога», «Воздушная тревога»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Мариинско-Посадского  ра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 Чувашской Республики существует угроза непосредственного нападения воздушного противника.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одеться самому, одеть детей;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газ, электроприборы, затушить печи, котлы;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плотно двери и окна;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 собой: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 продуктов питания и воды;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документы и другие необходимые вещи;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E10CE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642424" w:rsidRPr="00F959D2" w:rsidRDefault="00642424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CE2" w:rsidRPr="0009298F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94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2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151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6. 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Текст</w:t>
      </w:r>
      <w:r w:rsidR="00174151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обращения к населению, когда угроза воздушного</w:t>
      </w:r>
      <w:r w:rsidR="00174151"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9298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нападения противника миновала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  <w:r w:rsidR="0026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Граждане! К вам обращается Глава администрации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Республики.</w:t>
      </w:r>
    </w:p>
    <w:p w:rsidR="00E10CE2" w:rsidRPr="00F959D2" w:rsidRDefault="00E10CE2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74151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Мариинско-Посадского </w:t>
      </w: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Чувашской Республики угроза нападения воздушного противника миновала.</w:t>
      </w:r>
    </w:p>
    <w:p w:rsidR="00E10CE2" w:rsidRPr="00F959D2" w:rsidRDefault="00E10CE2" w:rsidP="00D93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необходимо: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E10CE2" w:rsidRPr="00F959D2" w:rsidRDefault="00174151" w:rsidP="00D93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10CE2" w:rsidRPr="00F9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заняться обычной деятельностью.</w:t>
      </w:r>
    </w:p>
    <w:p w:rsidR="00753CEF" w:rsidRPr="00F959D2" w:rsidRDefault="00753CEF" w:rsidP="00D9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3CEF" w:rsidRPr="00F959D2" w:rsidSect="00753CE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57" w:rsidRDefault="00EF5E57" w:rsidP="008340DF">
      <w:pPr>
        <w:spacing w:after="0" w:line="240" w:lineRule="auto"/>
      </w:pPr>
      <w:r>
        <w:separator/>
      </w:r>
    </w:p>
  </w:endnote>
  <w:endnote w:type="continuationSeparator" w:id="0">
    <w:p w:rsidR="00EF5E57" w:rsidRDefault="00EF5E57" w:rsidP="0083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57" w:rsidRDefault="00EF5E57" w:rsidP="008340DF">
      <w:pPr>
        <w:spacing w:after="0" w:line="240" w:lineRule="auto"/>
      </w:pPr>
      <w:r>
        <w:separator/>
      </w:r>
    </w:p>
  </w:footnote>
  <w:footnote w:type="continuationSeparator" w:id="0">
    <w:p w:rsidR="00EF5E57" w:rsidRDefault="00EF5E57" w:rsidP="0083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DF" w:rsidRDefault="008340DF" w:rsidP="008340D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3D"/>
    <w:multiLevelType w:val="hybridMultilevel"/>
    <w:tmpl w:val="BD2239E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7177E"/>
    <w:multiLevelType w:val="multilevel"/>
    <w:tmpl w:val="09E0203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4DE42B2"/>
    <w:multiLevelType w:val="multilevel"/>
    <w:tmpl w:val="E0803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196A"/>
    <w:multiLevelType w:val="multilevel"/>
    <w:tmpl w:val="7228F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62FE"/>
    <w:multiLevelType w:val="hybridMultilevel"/>
    <w:tmpl w:val="6162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584A"/>
    <w:multiLevelType w:val="multilevel"/>
    <w:tmpl w:val="B518E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5D8F"/>
    <w:multiLevelType w:val="multilevel"/>
    <w:tmpl w:val="215AE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F758E"/>
    <w:multiLevelType w:val="multilevel"/>
    <w:tmpl w:val="47D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E2AF3"/>
    <w:multiLevelType w:val="multilevel"/>
    <w:tmpl w:val="D2244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0684D"/>
    <w:multiLevelType w:val="multilevel"/>
    <w:tmpl w:val="201C3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3169A"/>
    <w:multiLevelType w:val="hybridMultilevel"/>
    <w:tmpl w:val="A6D24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8825895"/>
    <w:multiLevelType w:val="multilevel"/>
    <w:tmpl w:val="32B6E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2F4B"/>
    <w:multiLevelType w:val="multilevel"/>
    <w:tmpl w:val="343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A901BE"/>
    <w:multiLevelType w:val="multilevel"/>
    <w:tmpl w:val="25743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305E2"/>
    <w:multiLevelType w:val="hybridMultilevel"/>
    <w:tmpl w:val="D11EED94"/>
    <w:lvl w:ilvl="0" w:tplc="510EF49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E2"/>
    <w:rsid w:val="00021807"/>
    <w:rsid w:val="00031DE2"/>
    <w:rsid w:val="0005136C"/>
    <w:rsid w:val="000904A5"/>
    <w:rsid w:val="0009298F"/>
    <w:rsid w:val="000B2384"/>
    <w:rsid w:val="00137A4E"/>
    <w:rsid w:val="00152E6E"/>
    <w:rsid w:val="00174151"/>
    <w:rsid w:val="001821FA"/>
    <w:rsid w:val="00195C9E"/>
    <w:rsid w:val="00203A70"/>
    <w:rsid w:val="0026431C"/>
    <w:rsid w:val="003329EA"/>
    <w:rsid w:val="00364626"/>
    <w:rsid w:val="004622BA"/>
    <w:rsid w:val="004734E5"/>
    <w:rsid w:val="004865DF"/>
    <w:rsid w:val="004B203A"/>
    <w:rsid w:val="004E2245"/>
    <w:rsid w:val="004E3979"/>
    <w:rsid w:val="0056383D"/>
    <w:rsid w:val="00570BC0"/>
    <w:rsid w:val="00585AD9"/>
    <w:rsid w:val="005F6316"/>
    <w:rsid w:val="00642424"/>
    <w:rsid w:val="00753CEF"/>
    <w:rsid w:val="007665FE"/>
    <w:rsid w:val="007C29FA"/>
    <w:rsid w:val="007D5F4E"/>
    <w:rsid w:val="00820F5D"/>
    <w:rsid w:val="00824872"/>
    <w:rsid w:val="008340DF"/>
    <w:rsid w:val="0086710E"/>
    <w:rsid w:val="00882559"/>
    <w:rsid w:val="00894671"/>
    <w:rsid w:val="00907370"/>
    <w:rsid w:val="00950C42"/>
    <w:rsid w:val="00A15A63"/>
    <w:rsid w:val="00A23D6D"/>
    <w:rsid w:val="00A5379E"/>
    <w:rsid w:val="00AD6655"/>
    <w:rsid w:val="00AF2992"/>
    <w:rsid w:val="00B737C4"/>
    <w:rsid w:val="00C01569"/>
    <w:rsid w:val="00CA66F0"/>
    <w:rsid w:val="00CF52F6"/>
    <w:rsid w:val="00D03586"/>
    <w:rsid w:val="00D178B3"/>
    <w:rsid w:val="00D61953"/>
    <w:rsid w:val="00D9308D"/>
    <w:rsid w:val="00E10CE2"/>
    <w:rsid w:val="00EA67D6"/>
    <w:rsid w:val="00EF1411"/>
    <w:rsid w:val="00EF5E57"/>
    <w:rsid w:val="00F94F30"/>
    <w:rsid w:val="00F959D2"/>
    <w:rsid w:val="00FD23FD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EF"/>
  </w:style>
  <w:style w:type="paragraph" w:styleId="1">
    <w:name w:val="heading 1"/>
    <w:basedOn w:val="a"/>
    <w:next w:val="a"/>
    <w:link w:val="10"/>
    <w:qFormat/>
    <w:rsid w:val="00CA66F0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CE2"/>
  </w:style>
  <w:style w:type="character" w:styleId="a4">
    <w:name w:val="Hyperlink"/>
    <w:basedOn w:val="a0"/>
    <w:uiPriority w:val="99"/>
    <w:semiHidden/>
    <w:unhideWhenUsed/>
    <w:rsid w:val="00E10CE2"/>
    <w:rPr>
      <w:color w:val="0000FF"/>
      <w:u w:val="single"/>
    </w:rPr>
  </w:style>
  <w:style w:type="character" w:styleId="a5">
    <w:name w:val="Strong"/>
    <w:basedOn w:val="a0"/>
    <w:uiPriority w:val="22"/>
    <w:qFormat/>
    <w:rsid w:val="00E10CE2"/>
    <w:rPr>
      <w:b/>
      <w:bCs/>
    </w:rPr>
  </w:style>
  <w:style w:type="character" w:customStyle="1" w:styleId="10">
    <w:name w:val="Заголовок 1 Знак"/>
    <w:basedOn w:val="a0"/>
    <w:link w:val="1"/>
    <w:rsid w:val="00CA66F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6">
    <w:name w:val="Table Grid"/>
    <w:basedOn w:val="a1"/>
    <w:uiPriority w:val="59"/>
    <w:rsid w:val="00CA6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66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3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0DF"/>
  </w:style>
  <w:style w:type="paragraph" w:styleId="aa">
    <w:name w:val="footer"/>
    <w:basedOn w:val="a"/>
    <w:link w:val="ab"/>
    <w:uiPriority w:val="99"/>
    <w:semiHidden/>
    <w:unhideWhenUsed/>
    <w:rsid w:val="0083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467">
          <w:marLeft w:val="101"/>
          <w:marRight w:val="101"/>
          <w:marTop w:val="0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CDCDC"/>
                <w:right w:val="none" w:sz="0" w:space="0" w:color="auto"/>
              </w:divBdr>
            </w:div>
          </w:divsChild>
        </w:div>
        <w:div w:id="782266645">
          <w:marLeft w:val="101"/>
          <w:marRight w:val="101"/>
          <w:marTop w:val="101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D79AD0BE3115D59BB836D3187370336C13C18DFC27B4837ECDF8562BA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BD95-C38B-4617-9209-EE4818CC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2022-07-01T06:13:00Z</cp:lastPrinted>
  <dcterms:created xsi:type="dcterms:W3CDTF">2022-08-23T08:06:00Z</dcterms:created>
  <dcterms:modified xsi:type="dcterms:W3CDTF">2022-08-23T08:06:00Z</dcterms:modified>
</cp:coreProperties>
</file>