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0" w:type="dxa"/>
        <w:tblLayout w:type="fixed"/>
        <w:tblLook w:val="0000"/>
      </w:tblPr>
      <w:tblGrid>
        <w:gridCol w:w="3261"/>
        <w:gridCol w:w="2410"/>
        <w:gridCol w:w="2973"/>
        <w:gridCol w:w="6"/>
      </w:tblGrid>
      <w:tr w:rsidR="00777717">
        <w:trPr>
          <w:trHeight w:val="1702"/>
        </w:trPr>
        <w:tc>
          <w:tcPr>
            <w:tcW w:w="3261" w:type="dxa"/>
          </w:tcPr>
          <w:p w:rsidR="00777717" w:rsidRDefault="00F862D2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777717" w:rsidRDefault="00F862D2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777717" w:rsidRDefault="00F862D2">
            <w:pPr>
              <w:spacing w:after="0"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77717" w:rsidRDefault="00F862D2">
            <w:pPr>
              <w:pStyle w:val="2"/>
              <w:spacing w:after="0" w:line="283" w:lineRule="exact"/>
              <w:jc w:val="center"/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777717" w:rsidRDefault="00777717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2410" w:type="dxa"/>
          </w:tcPr>
          <w:p w:rsidR="00777717" w:rsidRDefault="00777717">
            <w:pPr>
              <w:jc w:val="center"/>
            </w:pPr>
            <w:r w:rsidRPr="00777717"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777717">
              <w:rPr>
                <w:sz w:val="24"/>
                <w:szCs w:val="24"/>
                <w:lang w:val="en-US"/>
              </w:rPr>
              <w:pict>
                <v:shape id="_x0000_i0" o:spid="_x0000_i1025" type="#_x0000_t75" style="width:62.25pt;height:78.7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</w:tc>
        <w:tc>
          <w:tcPr>
            <w:tcW w:w="2979" w:type="dxa"/>
            <w:gridSpan w:val="2"/>
          </w:tcPr>
          <w:p w:rsidR="00777717" w:rsidRDefault="00F862D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77717" w:rsidRDefault="00F862D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 Новочебоксарска</w:t>
            </w:r>
          </w:p>
          <w:p w:rsidR="00777717" w:rsidRDefault="00F862D2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777717" w:rsidRDefault="00F862D2">
            <w:pPr>
              <w:pStyle w:val="3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777717">
        <w:trPr>
          <w:gridAfter w:val="1"/>
          <w:wAfter w:w="6" w:type="dxa"/>
          <w:trHeight w:val="408"/>
        </w:trPr>
        <w:tc>
          <w:tcPr>
            <w:tcW w:w="8644" w:type="dxa"/>
            <w:gridSpan w:val="3"/>
          </w:tcPr>
          <w:p w:rsidR="00777717" w:rsidRDefault="00F862D2" w:rsidP="00F86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14.07.2022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880</w:t>
            </w:r>
          </w:p>
        </w:tc>
      </w:tr>
    </w:tbl>
    <w:p w:rsidR="00777717" w:rsidRDefault="00777717">
      <w:pPr>
        <w:ind w:right="4536" w:firstLine="709"/>
        <w:jc w:val="both"/>
      </w:pPr>
    </w:p>
    <w:p w:rsidR="00777717" w:rsidRDefault="00F862D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внесении изменений в муниципальную </w:t>
      </w:r>
      <w:r>
        <w:rPr>
          <w:rFonts w:ascii="Times New Roman" w:eastAsia="Times New Roman" w:hAnsi="Times New Roman" w:cs="Times New Roman"/>
          <w:b/>
          <w:sz w:val="24"/>
        </w:rPr>
        <w:t>программу «Формирование современной городской среды на территории города Новочебоксарска на 2018 - 2024 годы»</w:t>
      </w:r>
    </w:p>
    <w:p w:rsidR="00777717" w:rsidRDefault="00777717">
      <w:pPr>
        <w:ind w:right="5669" w:firstLine="709"/>
        <w:jc w:val="both"/>
        <w:rPr>
          <w:b/>
        </w:rPr>
      </w:pPr>
    </w:p>
    <w:p w:rsidR="00777717" w:rsidRDefault="00F862D2">
      <w:pPr>
        <w:pStyle w:val="afa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создания условий для системного повышения качества и комфорта городской среды на территории города Новочебоксарска, </w:t>
      </w:r>
      <w:r>
        <w:rPr>
          <w:rFonts w:ascii="Times New Roman" w:eastAsia="Times New Roman" w:hAnsi="Times New Roman" w:cs="Times New Roman"/>
        </w:rPr>
        <w:t>руководствуясь статье</w:t>
      </w:r>
      <w:r>
        <w:rPr>
          <w:rFonts w:ascii="Times New Roman" w:eastAsia="Times New Roman" w:hAnsi="Times New Roman" w:cs="Times New Roman"/>
        </w:rPr>
        <w:t>й 37.1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777717" w:rsidRDefault="00F86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прилагаемые изменения, вносимые в муниципальную программу «Формирование современной городской среды н</w:t>
      </w:r>
      <w:r>
        <w:rPr>
          <w:rFonts w:ascii="Times New Roman" w:eastAsia="Times New Roman" w:hAnsi="Times New Roman" w:cs="Times New Roman"/>
          <w:sz w:val="24"/>
          <w:szCs w:val="24"/>
        </w:rPr>
        <w:t>а территории города Новочебоксарска на 2018 - 2024 годы», утвержденную постановлением администрации города Новочебоксарска Чувашской Республики от 01 декабря 2017 г. № 1858.</w:t>
      </w:r>
    </w:p>
    <w:p w:rsidR="00777717" w:rsidRDefault="00F86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</w:t>
      </w:r>
      <w:r>
        <w:rPr>
          <w:rFonts w:ascii="Times New Roman" w:hAnsi="Times New Roman"/>
          <w:sz w:val="24"/>
          <w:szCs w:val="24"/>
        </w:rPr>
        <w:t>и разместить его на официальном сайте города Новочебоксарска в сети Интернет.</w:t>
      </w:r>
    </w:p>
    <w:p w:rsidR="00777717" w:rsidRDefault="00F86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777717" w:rsidRDefault="00F86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заместителя главы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 города Новочебоксарска Чувашской Республики по вопросам градостроительства, ЖКХ и инфраструктуры.</w:t>
      </w:r>
    </w:p>
    <w:p w:rsidR="00777717" w:rsidRDefault="00777717">
      <w:pPr>
        <w:ind w:firstLine="709"/>
        <w:jc w:val="both"/>
      </w:pPr>
    </w:p>
    <w:p w:rsidR="00777717" w:rsidRDefault="00777717"/>
    <w:p w:rsidR="00777717" w:rsidRDefault="00F862D2">
      <w:pPr>
        <w:spacing w:after="0" w:line="283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 администрации</w:t>
      </w:r>
    </w:p>
    <w:p w:rsidR="00777717" w:rsidRDefault="00F862D2">
      <w:pPr>
        <w:spacing w:after="0" w:line="283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Новочебоксарска</w:t>
      </w:r>
    </w:p>
    <w:p w:rsidR="00777717" w:rsidRDefault="00F862D2">
      <w:pPr>
        <w:spacing w:after="0" w:line="283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А.Г. Фадеев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         </w:t>
      </w: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ConsPlusNonformat"/>
        <w:ind w:firstLine="851"/>
        <w:jc w:val="center"/>
        <w:rPr>
          <w:rFonts w:ascii="Times New Roman" w:hAnsi="Times New Roman" w:cs="Times New Roman"/>
        </w:rPr>
      </w:pPr>
    </w:p>
    <w:p w:rsidR="00777717" w:rsidRDefault="00777717">
      <w:pPr>
        <w:pStyle w:val="af8"/>
        <w:jc w:val="both"/>
      </w:pPr>
    </w:p>
    <w:p w:rsidR="00777717" w:rsidRDefault="00777717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777717" w:rsidRDefault="00F862D2">
      <w:pPr>
        <w:spacing w:after="0" w:line="283" w:lineRule="exact"/>
        <w:ind w:left="59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</w:rPr>
        <w:t>ТВЕРЖДЕНЫ</w:t>
      </w:r>
    </w:p>
    <w:p w:rsidR="00777717" w:rsidRDefault="00F862D2">
      <w:pPr>
        <w:spacing w:after="0" w:line="283" w:lineRule="exact"/>
        <w:ind w:left="59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администрации</w:t>
      </w:r>
    </w:p>
    <w:p w:rsidR="00777717" w:rsidRDefault="00F862D2">
      <w:pPr>
        <w:spacing w:after="0" w:line="283" w:lineRule="exact"/>
        <w:ind w:left="59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города Новочебоксарска</w:t>
      </w:r>
    </w:p>
    <w:p w:rsidR="00777717" w:rsidRDefault="00F862D2">
      <w:pPr>
        <w:spacing w:after="0" w:line="283" w:lineRule="exact"/>
        <w:ind w:left="59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Чувашской Республики</w:t>
      </w:r>
    </w:p>
    <w:p w:rsidR="00777717" w:rsidRDefault="00F862D2">
      <w:pPr>
        <w:spacing w:after="0" w:line="283" w:lineRule="exact"/>
        <w:ind w:left="595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24"/>
        </w:rPr>
        <w:t xml:space="preserve">от ___________ №________ </w:t>
      </w:r>
    </w:p>
    <w:p w:rsidR="00777717" w:rsidRDefault="00777717">
      <w:pPr>
        <w:spacing w:after="0" w:line="283" w:lineRule="exact"/>
        <w:jc w:val="center"/>
        <w:rPr>
          <w:rFonts w:ascii="Arial" w:eastAsia="Arial" w:hAnsi="Arial" w:cs="Arial"/>
          <w:b/>
          <w:sz w:val="16"/>
        </w:rPr>
      </w:pPr>
    </w:p>
    <w:p w:rsidR="00777717" w:rsidRDefault="00777717">
      <w:pPr>
        <w:spacing w:after="0" w:line="283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77717" w:rsidRDefault="00F862D2">
      <w:pPr>
        <w:pStyle w:val="1"/>
        <w:spacing w:before="0"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</w:t>
      </w:r>
    </w:p>
    <w:p w:rsidR="00777717" w:rsidRDefault="00F862D2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вносимые в муниципальную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«Формирование современной городской среды на территории города Новочебоксарска на 2018 - 2024 годы»</w:t>
      </w:r>
    </w:p>
    <w:p w:rsidR="00777717" w:rsidRDefault="00777717">
      <w:pPr>
        <w:spacing w:after="0" w:line="283" w:lineRule="exact"/>
        <w:jc w:val="both"/>
        <w:rPr>
          <w:rFonts w:ascii="Arial" w:eastAsia="Arial" w:hAnsi="Arial" w:cs="Arial"/>
        </w:rPr>
      </w:pPr>
    </w:p>
    <w:p w:rsidR="00777717" w:rsidRDefault="00F862D2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 паспорте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города Новочебоксарска на 2018 - 2024 годы» </w:t>
      </w: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позицию «Объемы финансирования Муниципальной прог</w:t>
      </w:r>
      <w:r>
        <w:rPr>
          <w:rFonts w:ascii="Times New Roman" w:eastAsia="Times New Roman" w:hAnsi="Times New Roman" w:cs="Times New Roman"/>
          <w:sz w:val="24"/>
        </w:rPr>
        <w:t>раммы с разбивкой по годам реализ</w:t>
      </w:r>
      <w:r>
        <w:rPr>
          <w:rFonts w:ascii="Times New Roman" w:eastAsia="Times New Roman" w:hAnsi="Times New Roman" w:cs="Times New Roman"/>
          <w:sz w:val="24"/>
        </w:rPr>
        <w:t>ации» изложить в следующей редакции:</w:t>
      </w:r>
    </w:p>
    <w:p w:rsidR="00777717" w:rsidRDefault="00777717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639" w:type="dxa"/>
        <w:tblLook w:val="04A0"/>
      </w:tblPr>
      <w:tblGrid>
        <w:gridCol w:w="2551"/>
        <w:gridCol w:w="7088"/>
      </w:tblGrid>
      <w:tr w:rsidR="00777717">
        <w:tc>
          <w:tcPr>
            <w:tcW w:w="25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«Объемы финансирования Муниципальной программы с 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разбивкой по 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годам реализации</w:t>
            </w:r>
          </w:p>
        </w:tc>
        <w:tc>
          <w:tcPr>
            <w:tcW w:w="708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142" w:right="1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прогнозируемый объем финансирования муниципальной программы в 2018 - 2024 годах составляет 1 616 551,0 тыс. рублей, в том числе: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- 41 170,6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- 336 295,8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- 462 971,4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- 324 533,9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- 232 199,8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- 102 617,2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2024 году - 116 762,3 тыс. рублей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средства: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федерального бюджета - 260 318,4 тыс. рублей, в том числе: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- 37 395,6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- 36 588,6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- 38 356,6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- 36 370,5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- 35 873,7 тыс. рублей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- 35 873,7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2024 году - 39 859,7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республиканского бюджета Чувашской Республики - 845 696,8 тыс. рублей, в том числе: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- 1 193,5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- 227 450,9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2020 году - 331 </w:t>
            </w:r>
            <w:r>
              <w:rPr>
                <w:rFonts w:ascii="Times New Roman" w:eastAsia="Times New Roman" w:hAnsi="Times New Roman" w:cs="Times New Roman"/>
                <w:sz w:val="24"/>
              </w:rPr>
              <w:t>855,5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- 183 513,0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- 101 148,4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- 253,7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2024 году - 281,8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бюджета города Новочебоксарска - 508 140,6 тыс. рублей, в том числе: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- 2 581,5 тыс. р</w:t>
            </w:r>
            <w:r>
              <w:rPr>
                <w:rFonts w:ascii="Times New Roman" w:eastAsia="Times New Roman" w:hAnsi="Times New Roman" w:cs="Times New Roman"/>
                <w:sz w:val="24"/>
              </w:rPr>
              <w:t>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- 72 256,3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- 90 364,1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- 104 650,4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- 95 177,7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- 66 489,8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2024 году - 76 620,8 тыс. рублей;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внебюджетных источников - 2 395,</w:t>
            </w:r>
            <w:r>
              <w:rPr>
                <w:rFonts w:ascii="Times New Roman" w:eastAsia="Times New Roman" w:hAnsi="Times New Roman" w:cs="Times New Roman"/>
                <w:sz w:val="24"/>
              </w:rPr>
              <w:t>2 тыс. рублей, в том числе: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– 2 395,2 тыс. рублей.</w:t>
            </w:r>
          </w:p>
          <w:p w:rsidR="00777717" w:rsidRDefault="00F862D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уровней».</w:t>
            </w:r>
          </w:p>
        </w:tc>
      </w:tr>
    </w:tbl>
    <w:p w:rsidR="00777717" w:rsidRDefault="00F862D2">
      <w:pPr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Приложение № </w:t>
      </w:r>
      <w:r>
        <w:rPr>
          <w:rFonts w:ascii="Times New Roman" w:eastAsia="Times New Roman" w:hAnsi="Times New Roman" w:cs="Times New Roman"/>
          <w:sz w:val="24"/>
        </w:rPr>
        <w:t>2 к Муниципальной программе изложить в следующей редакции:</w:t>
      </w:r>
    </w:p>
    <w:p w:rsidR="00777717" w:rsidRDefault="00F862D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77717" w:rsidRDefault="0077771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</w:rPr>
        <w:sectPr w:rsidR="007777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7717" w:rsidRDefault="00F862D2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«Приложение № 2</w:t>
      </w:r>
    </w:p>
    <w:p w:rsidR="00777717" w:rsidRDefault="00F862D2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муниципальной программе «Формирование современной городской среды на территории города Новочебоксарска на 2018 - 2024 годы»</w:t>
      </w:r>
    </w:p>
    <w:p w:rsidR="00777717" w:rsidRDefault="00777717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777717" w:rsidRDefault="00F862D2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Ресурсное обеспечение и прогнозная (сп</w:t>
      </w:r>
      <w:r>
        <w:rPr>
          <w:rFonts w:ascii="Times New Roman" w:eastAsia="Times New Roman" w:hAnsi="Times New Roman" w:cs="Times New Roman"/>
          <w:sz w:val="24"/>
        </w:rPr>
        <w:t>равочная) оценка расходов</w:t>
      </w:r>
    </w:p>
    <w:p w:rsidR="00777717" w:rsidRDefault="00F862D2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счет всех источников финансирования реализации муниципальной программы «Формирование современной городской среды на территории города Новочебоксарска на 2018 - 2024 годы»</w:t>
      </w:r>
    </w:p>
    <w:p w:rsidR="00777717" w:rsidRDefault="00777717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15554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411"/>
        <w:gridCol w:w="992"/>
        <w:gridCol w:w="1276"/>
        <w:gridCol w:w="2268"/>
        <w:gridCol w:w="951"/>
        <w:gridCol w:w="992"/>
        <w:gridCol w:w="993"/>
        <w:gridCol w:w="992"/>
        <w:gridCol w:w="992"/>
        <w:gridCol w:w="992"/>
        <w:gridCol w:w="993"/>
      </w:tblGrid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 (подпрограм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мы муниципальной программы, основного мероприятия)</w:t>
            </w:r>
          </w:p>
        </w:tc>
        <w:tc>
          <w:tcPr>
            <w:tcW w:w="2268" w:type="dxa"/>
            <w:gridSpan w:val="2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905" w:type="dxa"/>
            <w:gridSpan w:val="7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26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</w:tbl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tbl>
      <w:tblPr>
        <w:tblW w:w="155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411"/>
        <w:gridCol w:w="992"/>
        <w:gridCol w:w="1276"/>
        <w:gridCol w:w="2270"/>
        <w:gridCol w:w="951"/>
        <w:gridCol w:w="992"/>
        <w:gridCol w:w="993"/>
        <w:gridCol w:w="992"/>
        <w:gridCol w:w="992"/>
        <w:gridCol w:w="992"/>
        <w:gridCol w:w="993"/>
      </w:tblGrid>
      <w:tr w:rsidR="00777717">
        <w:trPr>
          <w:tblHeader/>
        </w:trPr>
        <w:tc>
          <w:tcPr>
            <w:tcW w:w="170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города Новочебоксарска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«Формирование современной городской среды на территории города Новочебоксарска на 2018 - 2024 годы»</w:t>
            </w:r>
          </w:p>
        </w:tc>
        <w:tc>
          <w:tcPr>
            <w:tcW w:w="99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А500000000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41 170,6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336 295,8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462 971,4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324 533,9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232 199,8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102 617,2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116 762,3</w:t>
            </w:r>
          </w:p>
        </w:tc>
      </w:tr>
      <w:tr w:rsidR="00777717">
        <w:trPr>
          <w:trHeight w:val="71"/>
        </w:trPr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37 395,6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36 588,6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38 356,6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36 370,5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35 873,7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35 873,7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39 859,7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1 193,5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227 450,9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331 855,5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183 513,0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101 148,4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281,8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 города Новочебоксарска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2 581,5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72 256,3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90 364,1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104 650,4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95 177,7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66 489,8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76 620,8</w:t>
            </w:r>
          </w:p>
        </w:tc>
      </w:tr>
      <w:tr w:rsidR="00777717">
        <w:trPr>
          <w:trHeight w:val="95"/>
        </w:trPr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2 395,2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1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дворовых и общественных территорий</w:t>
            </w:r>
          </w:p>
        </w:tc>
        <w:tc>
          <w:tcPr>
            <w:tcW w:w="99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А510000000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38 184,0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336 295,8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462 971,4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324 533,9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232 199,8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102 617,2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116 762,3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едеральный бюджет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34 719,6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36 588,6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38 356,6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36 370,5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35 873,7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35 873,7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39 859,7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1 108,1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227 450,9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331 855,5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183 513,0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101 148,4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281,8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 города Новочебоксарска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2 356,3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72 256,3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90 364,1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104 650,4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95 177,7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66 489,8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76 620,8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2 395,2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благоустройству города Новочебоксарска</w:t>
            </w:r>
          </w:p>
        </w:tc>
        <w:tc>
          <w:tcPr>
            <w:tcW w:w="99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А510200000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299 359,9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424 227,4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287 796,2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165 887,8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66 381,1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76 500,0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227 191,6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331 584,3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183 255,9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73 224,9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 города Новочебоксарска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72 168,3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90 247,9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104 540,3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92 662,9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66 381,1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76 500,0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2 395,2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99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276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А51F200000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36 935,9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38 744,0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36 737,7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66 312,0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36 236,1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40 262,3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36 588,6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38 356,6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36 370,5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35 873,7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35 873,7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39 859,7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еспубликанский бюджет Чувашской Республики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259,3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271,2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257,1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27 923,5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253,7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281,8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 города Новочебоксарска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2 514,8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</w:tr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99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276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Ч8201L5600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2 986,6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2 676,0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 города Новочебоксарска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411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992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932</w:t>
            </w:r>
          </w:p>
        </w:tc>
        <w:tc>
          <w:tcPr>
            <w:tcW w:w="1276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Ч8201L5600</w:t>
            </w: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2 986,6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2 676,0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7717">
        <w:tc>
          <w:tcPr>
            <w:tcW w:w="170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юджет города Новочебоксарска</w:t>
            </w:r>
          </w:p>
        </w:tc>
        <w:tc>
          <w:tcPr>
            <w:tcW w:w="9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225,2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0,0»;</w:t>
            </w:r>
          </w:p>
        </w:tc>
      </w:tr>
    </w:tbl>
    <w:p w:rsidR="00777717" w:rsidRDefault="00777717">
      <w:pPr>
        <w:spacing w:after="0" w:line="240" w:lineRule="auto"/>
        <w:rPr>
          <w:rFonts w:ascii="Arial" w:eastAsia="Arial" w:hAnsi="Arial" w:cs="Arial"/>
        </w:rPr>
      </w:pPr>
    </w:p>
    <w:p w:rsidR="00777717" w:rsidRDefault="00F862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777717" w:rsidRDefault="00777717">
      <w:pPr>
        <w:spacing w:after="0" w:line="240" w:lineRule="auto"/>
        <w:rPr>
          <w:rFonts w:ascii="Arial" w:eastAsia="Arial" w:hAnsi="Arial" w:cs="Arial"/>
        </w:rPr>
        <w:sectPr w:rsidR="00777717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:rsidR="00777717" w:rsidRDefault="00F86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sz w:val="24"/>
          <w:szCs w:val="24"/>
        </w:rPr>
        <w:t>В приложении № 3 к Муниципальной программе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9639" w:type="dxa"/>
        <w:tblLayout w:type="fixed"/>
        <w:tblLook w:val="04A0"/>
      </w:tblPr>
      <w:tblGrid>
        <w:gridCol w:w="2551"/>
        <w:gridCol w:w="7088"/>
      </w:tblGrid>
      <w:tr w:rsidR="00777717">
        <w:tc>
          <w:tcPr>
            <w:tcW w:w="255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«Объемы   финансирования подпрограммы с разбивкой по годам реализации</w:t>
            </w:r>
          </w:p>
        </w:tc>
        <w:tc>
          <w:tcPr>
            <w:tcW w:w="708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прогнозируемый объем финансирования мероприятий подпрограммы в 2018 - 2024 годах составляет – 1 613 564,4 тыс. рублей, в том числе: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- 38 184,0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- 33</w:t>
            </w:r>
            <w:r>
              <w:rPr>
                <w:rFonts w:ascii="Times New Roman" w:eastAsia="Times New Roman" w:hAnsi="Times New Roman" w:cs="Times New Roman"/>
                <w:sz w:val="24"/>
              </w:rPr>
              <w:t>6 295,8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- 462 971,4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- 324 533,9 тыс. рублей;</w:t>
            </w:r>
          </w:p>
          <w:p w:rsidR="00777717" w:rsidRDefault="00F862D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 2022 году - 232 199,8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- 102 617,2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2024 году - 116 762,3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 средства: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федерального бюджета - 257 642,</w:t>
            </w:r>
            <w:r>
              <w:rPr>
                <w:rFonts w:ascii="Times New Roman" w:eastAsia="Times New Roman" w:hAnsi="Times New Roman" w:cs="Times New Roman"/>
                <w:sz w:val="24"/>
              </w:rPr>
              <w:t>4 тыс. рублей, в том числе: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- 34 719,6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- 36 588,6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- 38 356,6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- 36 370,5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- 35 873,7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- 35 873,7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2024 году </w:t>
            </w:r>
            <w:r>
              <w:rPr>
                <w:rFonts w:ascii="Times New Roman" w:eastAsia="Times New Roman" w:hAnsi="Times New Roman" w:cs="Times New Roman"/>
                <w:sz w:val="24"/>
              </w:rPr>
              <w:t>- 39 859,7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республиканского бюджета Чувашской Республики -           845 611,4 тыс. рублей, в том числе: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- 1 108,1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- 227 450,9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- 331 855,5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2021 году - 183 513,0 тыс.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- 101 148,4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- 253,7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2024 году - 281,8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бюджета города Новочебоксарска - 507 915,4 тыс. рублей, в том числе: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2018 году - 2 356,3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2019 году - 72 256,3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</w:rPr>
              <w:t>0 году - 90 364,1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2021 году - 104 650,4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2022 году - 95 177,7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2023 году - 66 489,8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2024 году - 76 620,8 тыс. рублей;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внебюджетных источников - 2 395,2 тыс. рублей, в том числе: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2020 году - 2 395,</w:t>
            </w:r>
            <w:r>
              <w:rPr>
                <w:rFonts w:ascii="Times New Roman" w:eastAsia="Times New Roman" w:hAnsi="Times New Roman" w:cs="Times New Roman"/>
                <w:sz w:val="24"/>
              </w:rPr>
              <w:t>2 тыс. рублей.</w:t>
            </w:r>
          </w:p>
          <w:p w:rsidR="00777717" w:rsidRDefault="00F862D2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города Новочебоксарска»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77717" w:rsidRDefault="00777717">
      <w:pPr>
        <w:spacing w:after="0" w:line="240" w:lineRule="auto"/>
        <w:jc w:val="both"/>
        <w:rPr>
          <w:rFonts w:ascii="Arial" w:eastAsia="Arial" w:hAnsi="Arial" w:cs="Arial"/>
        </w:rPr>
      </w:pPr>
    </w:p>
    <w:p w:rsidR="00777717" w:rsidRDefault="00F86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 Приложение № 1 к подпрограмме «</w:t>
      </w:r>
      <w:r>
        <w:rPr>
          <w:rFonts w:ascii="Times New Roman" w:eastAsia="Times New Roman" w:hAnsi="Times New Roman" w:cs="Times New Roman"/>
          <w:sz w:val="24"/>
        </w:rPr>
        <w:t>Благоустройство дворовых и общественных территорий» Муниципальной программы изложить в следующей редакции:</w:t>
      </w:r>
    </w:p>
    <w:p w:rsidR="00777717" w:rsidRDefault="00F862D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777717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777717" w:rsidRDefault="00F862D2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«Приложение № 1</w:t>
      </w:r>
    </w:p>
    <w:p w:rsidR="00777717" w:rsidRDefault="00F862D2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подпрограмме «Благоустройство дворовых и общественных территорий» Муниципальной программы «Формирование современн</w:t>
      </w:r>
      <w:r>
        <w:rPr>
          <w:rFonts w:ascii="Times New Roman" w:eastAsia="Times New Roman" w:hAnsi="Times New Roman" w:cs="Times New Roman"/>
          <w:sz w:val="24"/>
        </w:rPr>
        <w:t>ой городской среды на территории города Новочебоксарска на 2018 - 2024 годы»</w:t>
      </w:r>
    </w:p>
    <w:p w:rsidR="00777717" w:rsidRDefault="00777717">
      <w:pPr>
        <w:spacing w:after="0" w:line="240" w:lineRule="auto"/>
        <w:jc w:val="both"/>
        <w:rPr>
          <w:rFonts w:ascii="Arial" w:eastAsia="Arial" w:hAnsi="Arial" w:cs="Arial"/>
        </w:rPr>
      </w:pPr>
    </w:p>
    <w:p w:rsidR="00777717" w:rsidRDefault="00F86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Ресурсное обеспечение и прогнозная (справочная) оценка расходов</w:t>
      </w:r>
    </w:p>
    <w:p w:rsidR="00777717" w:rsidRDefault="00F86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счет всех источников финансирования реализации подпрограммы «Благоустройство дворовых и общественных территорий</w:t>
      </w:r>
      <w:r>
        <w:rPr>
          <w:rFonts w:ascii="Times New Roman" w:eastAsia="Times New Roman" w:hAnsi="Times New Roman" w:cs="Times New Roman"/>
          <w:sz w:val="24"/>
        </w:rPr>
        <w:t>» муниципальной программы «Формирование современной городской среды на территории города Новочебоксарска на 2018 - 2024 годы»</w:t>
      </w:r>
    </w:p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tbl>
      <w:tblPr>
        <w:tblStyle w:val="ae"/>
        <w:tblW w:w="15730" w:type="dxa"/>
        <w:tblBorders>
          <w:bottom w:val="none" w:sz="0" w:space="0" w:color="auto"/>
        </w:tblBorders>
        <w:tblLook w:val="04A0"/>
      </w:tblPr>
      <w:tblGrid>
        <w:gridCol w:w="1129"/>
        <w:gridCol w:w="1418"/>
        <w:gridCol w:w="1337"/>
        <w:gridCol w:w="2207"/>
        <w:gridCol w:w="708"/>
        <w:gridCol w:w="567"/>
        <w:gridCol w:w="567"/>
        <w:gridCol w:w="709"/>
        <w:gridCol w:w="1276"/>
        <w:gridCol w:w="850"/>
        <w:gridCol w:w="851"/>
        <w:gridCol w:w="850"/>
        <w:gridCol w:w="851"/>
        <w:gridCol w:w="728"/>
        <w:gridCol w:w="831"/>
        <w:gridCol w:w="851"/>
      </w:tblGrid>
      <w:tr w:rsidR="00777717">
        <w:trPr>
          <w:trHeight w:val="215"/>
        </w:trPr>
        <w:tc>
          <w:tcPr>
            <w:tcW w:w="1129" w:type="dxa"/>
            <w:vMerge w:val="restart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337" w:type="dxa"/>
            <w:vMerge w:val="restart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подпрограммы</w:t>
            </w:r>
          </w:p>
        </w:tc>
        <w:tc>
          <w:tcPr>
            <w:tcW w:w="2207" w:type="dxa"/>
            <w:vMerge w:val="restart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551" w:type="dxa"/>
            <w:gridSpan w:val="4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777717" w:rsidRDefault="00F862D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финанси-</w:t>
            </w:r>
          </w:p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рования</w:t>
            </w:r>
          </w:p>
        </w:tc>
        <w:tc>
          <w:tcPr>
            <w:tcW w:w="5812" w:type="dxa"/>
            <w:gridSpan w:val="7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777717">
        <w:trPr>
          <w:cantSplit/>
          <w:trHeight w:val="1575"/>
        </w:trPr>
        <w:tc>
          <w:tcPr>
            <w:tcW w:w="1129" w:type="dxa"/>
            <w:vMerge/>
          </w:tcPr>
          <w:p w:rsidR="00777717" w:rsidRDefault="00777717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77717" w:rsidRDefault="00777717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vMerge/>
          </w:tcPr>
          <w:p w:rsidR="00777717" w:rsidRDefault="00777717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207" w:type="dxa"/>
            <w:vMerge/>
          </w:tcPr>
          <w:p w:rsidR="00777717" w:rsidRDefault="00777717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777717" w:rsidRDefault="00F862D2">
            <w:pPr>
              <w:ind w:left="113" w:right="11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распоря-дитель бюджетных средств</w:t>
            </w:r>
          </w:p>
        </w:tc>
        <w:tc>
          <w:tcPr>
            <w:tcW w:w="567" w:type="dxa"/>
            <w:textDirection w:val="btLr"/>
          </w:tcPr>
          <w:p w:rsidR="00777717" w:rsidRDefault="00F862D2">
            <w:pPr>
              <w:ind w:left="113" w:right="11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 подраздел</w:t>
            </w:r>
          </w:p>
        </w:tc>
        <w:tc>
          <w:tcPr>
            <w:tcW w:w="567" w:type="dxa"/>
            <w:textDirection w:val="btLr"/>
          </w:tcPr>
          <w:p w:rsidR="00777717" w:rsidRDefault="00F862D2">
            <w:pPr>
              <w:ind w:left="113" w:right="11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textDirection w:val="btLr"/>
          </w:tcPr>
          <w:p w:rsidR="00777717" w:rsidRDefault="00F862D2">
            <w:pPr>
              <w:ind w:left="113" w:right="11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777717" w:rsidRDefault="00777717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51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8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31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777717" w:rsidRDefault="00F862D2">
            <w:pPr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</w:tbl>
    <w:p w:rsidR="00777717" w:rsidRDefault="00777717">
      <w:pPr>
        <w:spacing w:after="0" w:line="240" w:lineRule="auto"/>
        <w:rPr>
          <w:rFonts w:ascii="Arial" w:eastAsia="Arial" w:hAnsi="Arial" w:cs="Arial"/>
          <w:sz w:val="4"/>
          <w:szCs w:val="4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394"/>
        <w:gridCol w:w="1392"/>
        <w:gridCol w:w="2170"/>
        <w:gridCol w:w="624"/>
        <w:gridCol w:w="624"/>
        <w:gridCol w:w="621"/>
        <w:gridCol w:w="709"/>
        <w:gridCol w:w="1324"/>
        <w:gridCol w:w="808"/>
        <w:gridCol w:w="823"/>
        <w:gridCol w:w="820"/>
        <w:gridCol w:w="825"/>
        <w:gridCol w:w="774"/>
        <w:gridCol w:w="867"/>
        <w:gridCol w:w="806"/>
        <w:gridCol w:w="44"/>
      </w:tblGrid>
      <w:tr w:rsidR="00777717">
        <w:trPr>
          <w:gridAfter w:val="1"/>
          <w:wAfter w:w="44" w:type="dxa"/>
          <w:tblHeader/>
        </w:trPr>
        <w:tc>
          <w:tcPr>
            <w:tcW w:w="113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9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</w:t>
            </w:r>
          </w:p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</w:t>
            </w:r>
          </w:p>
        </w:tc>
        <w:tc>
          <w:tcPr>
            <w:tcW w:w="1394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и общественных территорий</w:t>
            </w:r>
          </w:p>
        </w:tc>
        <w:tc>
          <w:tcPr>
            <w:tcW w:w="0" w:type="auto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городского хозяйства администрации города Новочебоксарска Чувашской Республики/ Муниципальное бюджетное учреждение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Архитектурно-градостроительное управление" города Новочебоксарска Чувашской Республики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38 184,0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336 295,8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462 971,4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324 533,9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232 199,8  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102 617,2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116 762,3</w:t>
            </w:r>
          </w:p>
        </w:tc>
      </w:tr>
      <w:tr w:rsidR="00777717">
        <w:trPr>
          <w:gridAfter w:val="1"/>
          <w:wAfter w:w="44" w:type="dxa"/>
          <w:trHeight w:val="245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34 719,6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36 588,6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38 356,6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36 370,5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35 873,7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35 873,7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39 859,7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1 108,1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227 450,9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331 855,5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183 513,0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101 148,4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253,7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281,8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2 356,3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72 256,3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90 364,1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104 650,4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95 177,7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66 489,8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76 620,8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2 395,2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c>
          <w:tcPr>
            <w:tcW w:w="15763" w:type="dxa"/>
            <w:gridSpan w:val="17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«Повышение качества и комфорта городской среды на территории города Новочебоксарска Чувашской Республики»</w:t>
            </w:r>
          </w:p>
        </w:tc>
      </w:tr>
      <w:tr w:rsidR="00777717">
        <w:trPr>
          <w:gridAfter w:val="1"/>
          <w:wAfter w:w="44" w:type="dxa"/>
          <w:trHeight w:val="171"/>
        </w:trPr>
        <w:tc>
          <w:tcPr>
            <w:tcW w:w="1138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</w:t>
            </w:r>
          </w:p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ное меропри</w:t>
            </w:r>
          </w:p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ятие 1</w:t>
            </w:r>
          </w:p>
        </w:tc>
        <w:tc>
          <w:tcPr>
            <w:tcW w:w="1394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благоустройству города Новочебоксарска</w:t>
            </w:r>
          </w:p>
        </w:tc>
        <w:tc>
          <w:tcPr>
            <w:tcW w:w="0" w:type="auto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комфортной городской среды для жителей города Новочебоксарска</w:t>
            </w:r>
          </w:p>
        </w:tc>
        <w:tc>
          <w:tcPr>
            <w:tcW w:w="2170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городского хозяйства администрации города Новочебоксарска/ Муниципальное бюджетное учреждение "Архитектурно-градостроительное управление" города Новочебоксарска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сего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299 359,9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424 227,4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287 796,2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165 887,8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66 381,1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76 500,0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227 191,6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331 584,3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183 255,9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73 224,9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города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Новочебоксарска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72 168,3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90 247,9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104 540,3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92 662,9</w:t>
            </w:r>
          </w:p>
          <w:p w:rsidR="00777717" w:rsidRDefault="0077771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66 381,1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76 500,0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2 395,2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2532" w:type="dxa"/>
            <w:gridSpan w:val="2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463" w:type="dxa"/>
            <w:gridSpan w:val="7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т.д.), малыми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архитектурными формами) (ед.)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777717">
        <w:trPr>
          <w:gridAfter w:val="1"/>
          <w:wAfter w:w="44" w:type="dxa"/>
        </w:trPr>
        <w:tc>
          <w:tcPr>
            <w:tcW w:w="2532" w:type="dxa"/>
            <w:gridSpan w:val="2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7463" w:type="dxa"/>
            <w:gridSpan w:val="7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 (ед.)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394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вовлеченности заинтересованных граждан, организаций в реализацию мероприятий по благоустройству территорий города Новочебоксарска Чувашской Республики</w:t>
            </w:r>
          </w:p>
        </w:tc>
        <w:tc>
          <w:tcPr>
            <w:tcW w:w="2170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городского хозяйства администрации города Новочебоксарска Чувашской Республики/ Муни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ципальное бюджетное учреждение "Архитектурно-градостроительное управление" города Новочебоксарска Чувашской Республики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299 359,9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424 227,4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287 796,2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165 887,8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66 381,1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76 500,0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227 191,6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331 584,3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183 255,9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73 224,9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72 168,3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90 247,9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104 540,3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92 662,9</w:t>
            </w:r>
          </w:p>
          <w:p w:rsidR="00777717" w:rsidRDefault="00777717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66 381,1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76 500,0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2 395,2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394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0" w:type="auto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 w:val="restart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городского хозяйства администрации города Новочебоксарска Чувашской 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еспублики/ Муниципальное бюджетное учреждение "Архитектурно-градостроительное управление" города Новочебоксарска Чувашской Республики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36 935,9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38 744,0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36 737,7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66 312,0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36 236,1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40 262,3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36 588,6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38 356,6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36 370,5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35 873,7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35 873,7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39 859,7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259,3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271,2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257,1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27 923,5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253,7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281,8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116,2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110,1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2 514,8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108,7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120,8</w:t>
            </w:r>
          </w:p>
        </w:tc>
      </w:tr>
      <w:tr w:rsidR="00777717">
        <w:trPr>
          <w:gridAfter w:val="1"/>
          <w:wAfter w:w="44" w:type="dxa"/>
        </w:trPr>
        <w:tc>
          <w:tcPr>
            <w:tcW w:w="1138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vMerge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777717">
            <w:pPr>
              <w:spacing w:after="0" w:line="240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1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77717">
        <w:trPr>
          <w:gridAfter w:val="1"/>
          <w:wAfter w:w="44" w:type="dxa"/>
        </w:trPr>
        <w:tc>
          <w:tcPr>
            <w:tcW w:w="2532" w:type="dxa"/>
            <w:gridSpan w:val="2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463" w:type="dxa"/>
            <w:gridSpan w:val="7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финансового участия граждан, организаций в выполнении мероприятий по благоустройству дворовых и обществен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ных территорий (процентов)</w:t>
            </w:r>
          </w:p>
        </w:tc>
        <w:tc>
          <w:tcPr>
            <w:tcW w:w="808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3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0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ind w:left="57" w:right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7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6" w:type="dxa"/>
            <w:shd w:val="clear" w:color="FFFFFF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7717" w:rsidRDefault="00F862D2">
            <w:pPr>
              <w:spacing w:after="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0».</w:t>
            </w:r>
          </w:p>
        </w:tc>
      </w:tr>
    </w:tbl>
    <w:p w:rsidR="00777717" w:rsidRDefault="0077771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  <w:sectPr w:rsidR="00777717">
          <w:pgSz w:w="16838" w:h="11906" w:orient="landscape"/>
          <w:pgMar w:top="1702" w:right="678" w:bottom="568" w:left="709" w:header="709" w:footer="709" w:gutter="0"/>
          <w:cols w:space="708"/>
          <w:docGrid w:linePitch="360"/>
        </w:sect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777717" w:rsidRDefault="00F862D2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СОГЛАСОВАНО:</w:t>
      </w:r>
    </w:p>
    <w:p w:rsidR="00777717" w:rsidRDefault="00777717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</w:p>
    <w:p w:rsidR="00777717" w:rsidRDefault="00F862D2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Заместитель главы администрации</w:t>
      </w:r>
    </w:p>
    <w:p w:rsidR="00777717" w:rsidRDefault="00F862D2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по экономике и финансам </w:t>
      </w:r>
    </w:p>
    <w:p w:rsidR="00777717" w:rsidRDefault="00777717">
      <w:pPr>
        <w:pStyle w:val="af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17" w:rsidRDefault="00F862D2">
      <w:pPr>
        <w:pStyle w:val="af8"/>
        <w:tabs>
          <w:tab w:val="left" w:pos="1701"/>
          <w:tab w:val="left" w:pos="4536"/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М.Л. Семенов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:rsidR="00777717" w:rsidRDefault="00F862D2">
      <w:pPr>
        <w:pStyle w:val="af8"/>
        <w:tabs>
          <w:tab w:val="left" w:pos="1701"/>
          <w:tab w:val="left" w:pos="4536"/>
          <w:tab w:val="left" w:pos="46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«___»______________2022 г.</w:t>
      </w:r>
    </w:p>
    <w:p w:rsidR="00777717" w:rsidRDefault="00777717">
      <w:pPr>
        <w:pStyle w:val="af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17" w:rsidRDefault="00F862D2">
      <w:pPr>
        <w:pStyle w:val="af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правового Управления</w:t>
      </w:r>
    </w:p>
    <w:p w:rsidR="00777717" w:rsidRDefault="00F862D2">
      <w:pPr>
        <w:tabs>
          <w:tab w:val="left" w:pos="2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777717" w:rsidRDefault="00777717">
      <w:pPr>
        <w:pStyle w:val="af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17" w:rsidRDefault="00F862D2">
      <w:pPr>
        <w:pStyle w:val="af8"/>
        <w:tabs>
          <w:tab w:val="left" w:pos="4536"/>
          <w:tab w:val="left" w:pos="5103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И.П. Антонова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</w:p>
    <w:p w:rsidR="00777717" w:rsidRDefault="00F862D2">
      <w:pPr>
        <w:pStyle w:val="af8"/>
        <w:tabs>
          <w:tab w:val="left" w:pos="4536"/>
          <w:tab w:val="left" w:pos="5103"/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2022 г.</w:t>
      </w:r>
    </w:p>
    <w:p w:rsidR="00777717" w:rsidRDefault="00777717">
      <w:pPr>
        <w:pStyle w:val="af8"/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17" w:rsidRDefault="00F862D2">
      <w:pPr>
        <w:pStyle w:val="af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 городского хозяйства</w:t>
      </w:r>
    </w:p>
    <w:p w:rsidR="00777717" w:rsidRDefault="00F862D2">
      <w:pPr>
        <w:tabs>
          <w:tab w:val="left" w:pos="2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777717" w:rsidRDefault="00777717">
      <w:pPr>
        <w:pStyle w:val="af8"/>
        <w:tabs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17" w:rsidRDefault="00F862D2">
      <w:pPr>
        <w:pStyle w:val="af8"/>
        <w:tabs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М.В. Заулочнова                                              </w:t>
      </w:r>
    </w:p>
    <w:p w:rsidR="00777717" w:rsidRDefault="00F862D2">
      <w:pPr>
        <w:pStyle w:val="af8"/>
        <w:tabs>
          <w:tab w:val="left" w:pos="68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 2022 г.</w:t>
      </w:r>
    </w:p>
    <w:p w:rsidR="00777717" w:rsidRDefault="00777717">
      <w:pPr>
        <w:pStyle w:val="af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717" w:rsidRDefault="00777717">
      <w:pPr>
        <w:pStyle w:val="af8"/>
        <w:jc w:val="both"/>
        <w:rPr>
          <w:sz w:val="24"/>
          <w:szCs w:val="24"/>
        </w:rPr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pStyle w:val="af8"/>
        <w:jc w:val="both"/>
      </w:pPr>
    </w:p>
    <w:p w:rsidR="00777717" w:rsidRDefault="00777717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777717" w:rsidRDefault="00777717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777717" w:rsidRDefault="0077771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sectPr w:rsidR="00777717" w:rsidSect="00777717">
      <w:pgSz w:w="11906" w:h="16838"/>
      <w:pgMar w:top="709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17" w:rsidRDefault="00F862D2">
      <w:pPr>
        <w:spacing w:after="0" w:line="240" w:lineRule="auto"/>
      </w:pPr>
      <w:r>
        <w:separator/>
      </w:r>
    </w:p>
  </w:endnote>
  <w:endnote w:type="continuationSeparator" w:id="0">
    <w:p w:rsidR="00777717" w:rsidRDefault="00F8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17" w:rsidRDefault="00F862D2">
      <w:pPr>
        <w:spacing w:after="0" w:line="240" w:lineRule="auto"/>
      </w:pPr>
      <w:r>
        <w:separator/>
      </w:r>
    </w:p>
  </w:footnote>
  <w:footnote w:type="continuationSeparator" w:id="0">
    <w:p w:rsidR="00777717" w:rsidRDefault="00F86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17"/>
    <w:rsid w:val="00777717"/>
    <w:rsid w:val="00F8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17"/>
  </w:style>
  <w:style w:type="paragraph" w:styleId="1">
    <w:name w:val="heading 1"/>
    <w:basedOn w:val="a"/>
    <w:next w:val="a"/>
    <w:link w:val="10"/>
    <w:uiPriority w:val="9"/>
    <w:qFormat/>
    <w:rsid w:val="007777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77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777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777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777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777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777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777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777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77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7771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7771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7771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7771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7771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777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7771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777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7771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777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777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7771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777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777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777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77717"/>
    <w:rPr>
      <w:i/>
    </w:rPr>
  </w:style>
  <w:style w:type="paragraph" w:styleId="a9">
    <w:name w:val="header"/>
    <w:basedOn w:val="a"/>
    <w:link w:val="aa"/>
    <w:uiPriority w:val="99"/>
    <w:unhideWhenUsed/>
    <w:rsid w:val="007777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77717"/>
  </w:style>
  <w:style w:type="paragraph" w:styleId="ab">
    <w:name w:val="footer"/>
    <w:basedOn w:val="a"/>
    <w:link w:val="ac"/>
    <w:uiPriority w:val="99"/>
    <w:unhideWhenUsed/>
    <w:rsid w:val="007777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77717"/>
  </w:style>
  <w:style w:type="paragraph" w:styleId="ad">
    <w:name w:val="caption"/>
    <w:basedOn w:val="a"/>
    <w:next w:val="a"/>
    <w:uiPriority w:val="35"/>
    <w:semiHidden/>
    <w:unhideWhenUsed/>
    <w:qFormat/>
    <w:rsid w:val="007777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77717"/>
  </w:style>
  <w:style w:type="table" w:styleId="ae">
    <w:name w:val="Table Grid"/>
    <w:basedOn w:val="a1"/>
    <w:uiPriority w:val="59"/>
    <w:rsid w:val="007777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777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777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77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777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777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77771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7771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77717"/>
    <w:rPr>
      <w:sz w:val="18"/>
    </w:rPr>
  </w:style>
  <w:style w:type="character" w:styleId="af2">
    <w:name w:val="footnote reference"/>
    <w:uiPriority w:val="99"/>
    <w:unhideWhenUsed/>
    <w:rsid w:val="0077771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7771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77717"/>
    <w:rPr>
      <w:sz w:val="20"/>
    </w:rPr>
  </w:style>
  <w:style w:type="character" w:styleId="af5">
    <w:name w:val="endnote reference"/>
    <w:uiPriority w:val="99"/>
    <w:semiHidden/>
    <w:unhideWhenUsed/>
    <w:rsid w:val="0077771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77717"/>
    <w:pPr>
      <w:spacing w:after="57"/>
    </w:pPr>
  </w:style>
  <w:style w:type="paragraph" w:styleId="23">
    <w:name w:val="toc 2"/>
    <w:basedOn w:val="a"/>
    <w:next w:val="a"/>
    <w:uiPriority w:val="39"/>
    <w:unhideWhenUsed/>
    <w:rsid w:val="0077771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7771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7771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7771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7771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7771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7771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77717"/>
    <w:pPr>
      <w:spacing w:after="57"/>
      <w:ind w:left="2268"/>
    </w:pPr>
  </w:style>
  <w:style w:type="paragraph" w:styleId="af6">
    <w:name w:val="TOC Heading"/>
    <w:uiPriority w:val="39"/>
    <w:unhideWhenUsed/>
    <w:rsid w:val="00777717"/>
  </w:style>
  <w:style w:type="paragraph" w:styleId="af7">
    <w:name w:val="table of figures"/>
    <w:basedOn w:val="a"/>
    <w:next w:val="a"/>
    <w:uiPriority w:val="99"/>
    <w:unhideWhenUsed/>
    <w:rsid w:val="00777717"/>
    <w:pPr>
      <w:spacing w:after="0"/>
    </w:pPr>
  </w:style>
  <w:style w:type="paragraph" w:styleId="af8">
    <w:name w:val="No Spacing"/>
    <w:basedOn w:val="a"/>
    <w:uiPriority w:val="1"/>
    <w:qFormat/>
    <w:rsid w:val="0077771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77717"/>
    <w:pPr>
      <w:ind w:left="720"/>
      <w:contextualSpacing/>
    </w:pPr>
  </w:style>
  <w:style w:type="paragraph" w:customStyle="1" w:styleId="ConsPlusNonformat">
    <w:name w:val="ConsPlusNonformat"/>
    <w:rsid w:val="007777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77771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777717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777717"/>
    <w:pPr>
      <w:widowControl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2178</Words>
  <Characters>12417</Characters>
  <Application>Microsoft Office Word</Application>
  <DocSecurity>0</DocSecurity>
  <Lines>103</Lines>
  <Paragraphs>29</Paragraphs>
  <ScaleCrop>false</ScaleCrop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nowch-doc5</cp:lastModifiedBy>
  <cp:revision>23</cp:revision>
  <dcterms:created xsi:type="dcterms:W3CDTF">2022-07-08T07:51:00Z</dcterms:created>
  <dcterms:modified xsi:type="dcterms:W3CDTF">2022-07-19T13:12:00Z</dcterms:modified>
</cp:coreProperties>
</file>