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Look w:val="000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 w:rsidRPr="00E872CF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19898224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Default="00914824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>21.07.2022</w:t>
      </w:r>
      <w:r w:rsidR="00C41B34">
        <w:rPr>
          <w:sz w:val="28"/>
          <w:szCs w:val="28"/>
        </w:rPr>
        <w:t xml:space="preserve"> </w:t>
      </w:r>
      <w:r w:rsidR="00D80935">
        <w:rPr>
          <w:sz w:val="28"/>
          <w:szCs w:val="28"/>
        </w:rPr>
        <w:t xml:space="preserve">№ </w:t>
      </w:r>
      <w:r>
        <w:rPr>
          <w:sz w:val="28"/>
          <w:szCs w:val="28"/>
        </w:rPr>
        <w:t>916</w:t>
      </w:r>
    </w:p>
    <w:p w:rsidR="00D80935" w:rsidRDefault="00D80935" w:rsidP="00D80935">
      <w:pPr>
        <w:jc w:val="center"/>
      </w:pPr>
    </w:p>
    <w:tbl>
      <w:tblPr>
        <w:tblW w:w="0" w:type="auto"/>
        <w:tblLook w:val="01E0"/>
      </w:tblPr>
      <w:tblGrid>
        <w:gridCol w:w="6008"/>
      </w:tblGrid>
      <w:tr w:rsidR="00D80935" w:rsidRPr="00CA2CE0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9B5FF9" w:rsidRDefault="009B5FF9" w:rsidP="0050332C">
            <w:pPr>
              <w:ind w:right="1226"/>
              <w:jc w:val="both"/>
              <w:rPr>
                <w:b/>
                <w:bCs/>
              </w:rPr>
            </w:pPr>
          </w:p>
          <w:p w:rsidR="00D80935" w:rsidRPr="00961713" w:rsidRDefault="00D80935" w:rsidP="00096189">
            <w:pPr>
              <w:ind w:right="1226"/>
              <w:jc w:val="both"/>
              <w:rPr>
                <w:b/>
                <w:bCs/>
              </w:rPr>
            </w:pPr>
            <w:r w:rsidRPr="00961713">
              <w:rPr>
                <w:b/>
                <w:bCs/>
              </w:rPr>
              <w:t>О внесении изменений в постановление</w:t>
            </w:r>
            <w:r w:rsidRPr="00961713">
              <w:rPr>
                <w:rStyle w:val="apple-style-span"/>
                <w:b/>
                <w:shd w:val="clear" w:color="auto" w:fill="FFFFFF"/>
              </w:rPr>
              <w:t xml:space="preserve"> администрации города Новочебоксарска Чувашской Республики</w:t>
            </w:r>
            <w:r w:rsidRPr="00961713">
              <w:rPr>
                <w:b/>
                <w:bCs/>
              </w:rPr>
              <w:t xml:space="preserve"> от 08.12.2021 </w:t>
            </w:r>
            <w:r>
              <w:rPr>
                <w:b/>
                <w:bCs/>
              </w:rPr>
              <w:t xml:space="preserve">       </w:t>
            </w:r>
            <w:r w:rsidRPr="00961713">
              <w:rPr>
                <w:b/>
                <w:bCs/>
              </w:rPr>
              <w:t xml:space="preserve">№ 1617 </w:t>
            </w:r>
          </w:p>
        </w:tc>
      </w:tr>
    </w:tbl>
    <w:p w:rsidR="00D80935" w:rsidRDefault="00D80935" w:rsidP="00D80935">
      <w:pPr>
        <w:jc w:val="both"/>
      </w:pPr>
    </w:p>
    <w:p w:rsidR="00F30EAF" w:rsidRDefault="00F30EAF" w:rsidP="00D80935">
      <w:pPr>
        <w:jc w:val="both"/>
      </w:pPr>
    </w:p>
    <w:p w:rsidR="00D80935" w:rsidRPr="00BB7789" w:rsidRDefault="00D80935" w:rsidP="00D8093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7789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BB7789">
        <w:rPr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hyperlink r:id="rId7" w:history="1">
        <w:r w:rsidRPr="00BB7789">
          <w:rPr>
            <w:rFonts w:ascii="Times New Roman" w:hAnsi="Times New Roman"/>
            <w:b w:val="0"/>
            <w:color w:val="000000"/>
            <w:sz w:val="24"/>
            <w:szCs w:val="24"/>
          </w:rPr>
          <w:t>абзацем четвертым пункта 3.2 статьи 160.1</w:t>
        </w:r>
      </w:hyperlink>
      <w:r w:rsidRPr="00BB7789">
        <w:rPr>
          <w:rFonts w:ascii="Times New Roman" w:hAnsi="Times New Roman"/>
          <w:b w:val="0"/>
          <w:color w:val="000000"/>
          <w:sz w:val="24"/>
          <w:szCs w:val="24"/>
        </w:rPr>
        <w:t xml:space="preserve"> Бюджетного кодекса Российской Федерации</w:t>
      </w:r>
      <w:r w:rsidRPr="00BB7789">
        <w:rPr>
          <w:rFonts w:ascii="Times New Roman" w:hAnsi="Times New Roman"/>
          <w:b w:val="0"/>
          <w:sz w:val="24"/>
          <w:szCs w:val="24"/>
        </w:rPr>
        <w:t xml:space="preserve">, </w:t>
      </w:r>
      <w:r w:rsidRPr="00BB7789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руководствуясь статьей 43 Устава города Новочебоксарска Чувашской Республики, администрация города Новочебоксарска Чувашской Республики    </w:t>
      </w:r>
      <w:proofErr w:type="gramStart"/>
      <w:r w:rsidRPr="00BB7789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BB7789"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</w:p>
    <w:p w:rsidR="00D80935" w:rsidRDefault="00D80935" w:rsidP="009B5FF9">
      <w:pPr>
        <w:ind w:firstLine="709"/>
        <w:jc w:val="both"/>
      </w:pPr>
      <w:r w:rsidRPr="00BB7789">
        <w:t xml:space="preserve">1. Внести в </w:t>
      </w:r>
      <w:r w:rsidRPr="00BB7789">
        <w:rPr>
          <w:bCs/>
        </w:rPr>
        <w:t>перечень главных администраторов доходов бюджета города Новочебоксарска, утвержденный</w:t>
      </w:r>
      <w:r w:rsidRPr="00BB7789">
        <w:t xml:space="preserve"> постановлением </w:t>
      </w:r>
      <w:r w:rsidRPr="00BB7789">
        <w:rPr>
          <w:rStyle w:val="apple-style-span"/>
          <w:shd w:val="clear" w:color="auto" w:fill="FFFFFF"/>
        </w:rPr>
        <w:t xml:space="preserve">администрации города Новочебоксарска Чувашской Республики </w:t>
      </w:r>
      <w:r w:rsidRPr="00BB7789">
        <w:rPr>
          <w:bCs/>
        </w:rPr>
        <w:t xml:space="preserve">от 08.12.2021 № 1617 </w:t>
      </w:r>
      <w:r w:rsidRPr="00BB7789">
        <w:t>следующие изменения:</w:t>
      </w:r>
    </w:p>
    <w:tbl>
      <w:tblPr>
        <w:tblStyle w:val="a4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1"/>
        <w:gridCol w:w="2693"/>
        <w:gridCol w:w="5380"/>
      </w:tblGrid>
      <w:tr w:rsidR="00D80935" w:rsidRPr="00C41B34" w:rsidTr="00201F49">
        <w:tc>
          <w:tcPr>
            <w:tcW w:w="9344" w:type="dxa"/>
            <w:gridSpan w:val="3"/>
            <w:vAlign w:val="bottom"/>
          </w:tcPr>
          <w:p w:rsidR="00D80935" w:rsidRPr="00F812F0" w:rsidRDefault="00012E31" w:rsidP="00096189">
            <w:pPr>
              <w:spacing w:line="226" w:lineRule="auto"/>
              <w:ind w:left="-93"/>
            </w:pPr>
            <w:r>
              <w:t>п</w:t>
            </w:r>
            <w:r w:rsidR="00D80935" w:rsidRPr="00F812F0">
              <w:t>осле позиции</w:t>
            </w:r>
          </w:p>
        </w:tc>
      </w:tr>
      <w:tr w:rsidR="00F812F0" w:rsidRPr="00C41B34" w:rsidTr="00201F49">
        <w:tc>
          <w:tcPr>
            <w:tcW w:w="1271" w:type="dxa"/>
          </w:tcPr>
          <w:p w:rsidR="00F812F0" w:rsidRPr="006144AD" w:rsidRDefault="00F812F0" w:rsidP="006144AD">
            <w:pPr>
              <w:spacing w:before="40"/>
              <w:jc w:val="center"/>
            </w:pPr>
            <w:r w:rsidRPr="006144AD">
              <w:t>«818</w:t>
            </w:r>
          </w:p>
        </w:tc>
        <w:tc>
          <w:tcPr>
            <w:tcW w:w="2693" w:type="dxa"/>
          </w:tcPr>
          <w:p w:rsidR="00F812F0" w:rsidRPr="00A72C23" w:rsidRDefault="00F812F0" w:rsidP="00F812F0">
            <w:pPr>
              <w:spacing w:before="40"/>
              <w:jc w:val="center"/>
            </w:pPr>
            <w:r w:rsidRPr="00096189">
              <w:t xml:space="preserve">1 16 </w:t>
            </w:r>
            <w:r w:rsidRPr="00A72C23">
              <w:t>0</w:t>
            </w:r>
            <w:r w:rsidRPr="00096189">
              <w:t>1</w:t>
            </w:r>
            <w:bookmarkStart w:id="0" w:name="_GoBack"/>
            <w:bookmarkEnd w:id="0"/>
            <w:r w:rsidRPr="00A72C23">
              <w:t>083</w:t>
            </w:r>
            <w:r w:rsidRPr="00096189">
              <w:t xml:space="preserve"> 01 0000 140</w:t>
            </w:r>
          </w:p>
        </w:tc>
        <w:tc>
          <w:tcPr>
            <w:tcW w:w="5380" w:type="dxa"/>
          </w:tcPr>
          <w:p w:rsidR="00F812F0" w:rsidRPr="00A72C23" w:rsidRDefault="00F812F0" w:rsidP="00F812F0">
            <w:pPr>
              <w:spacing w:before="40"/>
              <w:jc w:val="both"/>
            </w:pPr>
            <w:r w:rsidRPr="00A72C23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>
              <w:t>»</w:t>
            </w:r>
          </w:p>
        </w:tc>
      </w:tr>
      <w:tr w:rsidR="00F812F0" w:rsidRPr="00C41B34" w:rsidTr="00201F49">
        <w:tc>
          <w:tcPr>
            <w:tcW w:w="9344" w:type="dxa"/>
            <w:gridSpan w:val="3"/>
            <w:vAlign w:val="bottom"/>
          </w:tcPr>
          <w:p w:rsidR="00F812F0" w:rsidRPr="00560CFB" w:rsidRDefault="00F812F0" w:rsidP="00F812F0">
            <w:pPr>
              <w:spacing w:line="226" w:lineRule="auto"/>
              <w:jc w:val="both"/>
            </w:pPr>
            <w:r w:rsidRPr="00560CFB">
              <w:t>дополнить позицией</w:t>
            </w:r>
            <w:r w:rsidR="00096189">
              <w:t xml:space="preserve"> следующего содержания:</w:t>
            </w:r>
          </w:p>
        </w:tc>
      </w:tr>
      <w:tr w:rsidR="00F812F0" w:rsidRPr="00C41B34" w:rsidTr="00096189">
        <w:tc>
          <w:tcPr>
            <w:tcW w:w="1271" w:type="dxa"/>
          </w:tcPr>
          <w:p w:rsidR="00F812F0" w:rsidRPr="00560CFB" w:rsidRDefault="00F812F0" w:rsidP="00F812F0">
            <w:pPr>
              <w:jc w:val="center"/>
            </w:pPr>
            <w:r w:rsidRPr="00560CFB">
              <w:t>«818</w:t>
            </w:r>
          </w:p>
        </w:tc>
        <w:tc>
          <w:tcPr>
            <w:tcW w:w="2693" w:type="dxa"/>
          </w:tcPr>
          <w:p w:rsidR="00F812F0" w:rsidRPr="00560CFB" w:rsidRDefault="00560CFB" w:rsidP="00F812F0">
            <w:r w:rsidRPr="00560CFB">
              <w:t>1 16 01103 01 0000 140</w:t>
            </w:r>
          </w:p>
        </w:tc>
        <w:tc>
          <w:tcPr>
            <w:tcW w:w="5380" w:type="dxa"/>
            <w:vAlign w:val="bottom"/>
          </w:tcPr>
          <w:p w:rsidR="00F812F0" w:rsidRPr="00560CFB" w:rsidRDefault="00560CFB" w:rsidP="00144C27">
            <w:pPr>
              <w:jc w:val="both"/>
            </w:pPr>
            <w:r w:rsidRPr="00560CFB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 w:rsidR="00F812F0" w:rsidRPr="00560CFB">
              <w:t>»;</w:t>
            </w:r>
          </w:p>
        </w:tc>
      </w:tr>
      <w:tr w:rsidR="00F812F0" w:rsidRPr="00C41B34" w:rsidTr="00096189">
        <w:tc>
          <w:tcPr>
            <w:tcW w:w="9344" w:type="dxa"/>
            <w:gridSpan w:val="3"/>
          </w:tcPr>
          <w:p w:rsidR="00F812F0" w:rsidRPr="00B323C8" w:rsidRDefault="00F812F0" w:rsidP="00F812F0">
            <w:pPr>
              <w:spacing w:line="226" w:lineRule="auto"/>
              <w:jc w:val="both"/>
            </w:pPr>
            <w:r w:rsidRPr="00B323C8">
              <w:t>после позиции</w:t>
            </w:r>
          </w:p>
        </w:tc>
      </w:tr>
      <w:tr w:rsidR="00F812F0" w:rsidRPr="00C41B34" w:rsidTr="00096189">
        <w:tc>
          <w:tcPr>
            <w:tcW w:w="1271" w:type="dxa"/>
          </w:tcPr>
          <w:p w:rsidR="00F812F0" w:rsidRPr="00CB2114" w:rsidRDefault="00F812F0" w:rsidP="00F812F0">
            <w:pPr>
              <w:pStyle w:val="a5"/>
              <w:spacing w:before="40"/>
              <w:jc w:val="center"/>
              <w:rPr>
                <w:sz w:val="24"/>
                <w:szCs w:val="24"/>
              </w:rPr>
            </w:pPr>
            <w:r w:rsidRPr="00CB2114">
              <w:rPr>
                <w:sz w:val="24"/>
                <w:szCs w:val="24"/>
              </w:rPr>
              <w:t>«903</w:t>
            </w:r>
          </w:p>
        </w:tc>
        <w:tc>
          <w:tcPr>
            <w:tcW w:w="2693" w:type="dxa"/>
          </w:tcPr>
          <w:p w:rsidR="00F812F0" w:rsidRPr="00CB2114" w:rsidRDefault="00CB2114" w:rsidP="00F812F0">
            <w:pPr>
              <w:spacing w:before="40"/>
              <w:jc w:val="center"/>
            </w:pPr>
            <w:r w:rsidRPr="00CB2114">
              <w:t>2 02 27112 04 0000 150</w:t>
            </w:r>
          </w:p>
        </w:tc>
        <w:tc>
          <w:tcPr>
            <w:tcW w:w="5380" w:type="dxa"/>
          </w:tcPr>
          <w:p w:rsidR="00F812F0" w:rsidRPr="00CB2114" w:rsidRDefault="00CB2114" w:rsidP="00F812F0">
            <w:pPr>
              <w:spacing w:before="40"/>
              <w:jc w:val="both"/>
            </w:pPr>
            <w:r w:rsidRPr="00096189">
              <w:rPr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="00F812F0" w:rsidRPr="00096189">
              <w:rPr>
                <w:bCs/>
              </w:rPr>
              <w:t>»</w:t>
            </w:r>
          </w:p>
        </w:tc>
      </w:tr>
      <w:tr w:rsidR="00F812F0" w:rsidRPr="00C41B34" w:rsidTr="00096189">
        <w:tc>
          <w:tcPr>
            <w:tcW w:w="9344" w:type="dxa"/>
            <w:gridSpan w:val="3"/>
          </w:tcPr>
          <w:p w:rsidR="00F812F0" w:rsidRPr="00CB2114" w:rsidRDefault="00F812F0" w:rsidP="00F812F0">
            <w:pPr>
              <w:spacing w:line="226" w:lineRule="auto"/>
              <w:jc w:val="both"/>
            </w:pPr>
            <w:r w:rsidRPr="00CB2114">
              <w:t>дополнить позицией</w:t>
            </w:r>
            <w:r w:rsidR="00096189">
              <w:t xml:space="preserve"> следующего содержания:</w:t>
            </w:r>
          </w:p>
        </w:tc>
      </w:tr>
      <w:tr w:rsidR="00F812F0" w:rsidRPr="00C41B34" w:rsidTr="00096189">
        <w:tc>
          <w:tcPr>
            <w:tcW w:w="1271" w:type="dxa"/>
          </w:tcPr>
          <w:p w:rsidR="00F812F0" w:rsidRPr="00CB2114" w:rsidRDefault="00F812F0" w:rsidP="00F812F0">
            <w:pPr>
              <w:pStyle w:val="a5"/>
              <w:spacing w:before="40"/>
              <w:jc w:val="center"/>
              <w:rPr>
                <w:sz w:val="24"/>
                <w:szCs w:val="24"/>
              </w:rPr>
            </w:pPr>
            <w:r w:rsidRPr="00CB2114">
              <w:rPr>
                <w:sz w:val="24"/>
                <w:szCs w:val="24"/>
              </w:rPr>
              <w:t>«903</w:t>
            </w:r>
          </w:p>
        </w:tc>
        <w:tc>
          <w:tcPr>
            <w:tcW w:w="2693" w:type="dxa"/>
          </w:tcPr>
          <w:p w:rsidR="00F812F0" w:rsidRPr="00CB2114" w:rsidRDefault="00CB2114" w:rsidP="00F812F0">
            <w:pPr>
              <w:spacing w:before="40"/>
              <w:jc w:val="center"/>
            </w:pPr>
            <w:r w:rsidRPr="00CB2114">
              <w:t>2 02 27336 04 0000 150</w:t>
            </w:r>
          </w:p>
        </w:tc>
        <w:tc>
          <w:tcPr>
            <w:tcW w:w="5380" w:type="dxa"/>
            <w:vAlign w:val="bottom"/>
          </w:tcPr>
          <w:p w:rsidR="00F812F0" w:rsidRPr="00CB2114" w:rsidRDefault="00CB2114" w:rsidP="00F812F0">
            <w:pPr>
              <w:spacing w:line="226" w:lineRule="auto"/>
              <w:jc w:val="both"/>
            </w:pPr>
            <w:r w:rsidRPr="00096189">
              <w:rPr>
                <w:bCs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</w:t>
            </w:r>
            <w:r w:rsidRPr="00CB2114">
              <w:t xml:space="preserve"> инфраструктуры с длительным сроком окупаемости</w:t>
            </w:r>
            <w:r w:rsidR="00F812F0" w:rsidRPr="00CB2114">
              <w:t>»;</w:t>
            </w:r>
          </w:p>
        </w:tc>
      </w:tr>
      <w:tr w:rsidR="00F812F0" w:rsidRPr="00B323C8" w:rsidTr="00096189">
        <w:tc>
          <w:tcPr>
            <w:tcW w:w="9344" w:type="dxa"/>
            <w:gridSpan w:val="3"/>
          </w:tcPr>
          <w:p w:rsidR="00F812F0" w:rsidRPr="00096189" w:rsidRDefault="00F812F0" w:rsidP="00F812F0">
            <w:pPr>
              <w:jc w:val="both"/>
            </w:pPr>
            <w:r w:rsidRPr="00B323C8">
              <w:t>после позиции</w:t>
            </w:r>
          </w:p>
        </w:tc>
      </w:tr>
      <w:tr w:rsidR="00F812F0" w:rsidRPr="00B323C8" w:rsidTr="00096189">
        <w:tc>
          <w:tcPr>
            <w:tcW w:w="1271" w:type="dxa"/>
          </w:tcPr>
          <w:p w:rsidR="00F812F0" w:rsidRPr="00B323C8" w:rsidRDefault="00F812F0" w:rsidP="00B323C8">
            <w:pPr>
              <w:pStyle w:val="a5"/>
              <w:spacing w:before="40"/>
              <w:jc w:val="center"/>
              <w:rPr>
                <w:sz w:val="24"/>
                <w:szCs w:val="24"/>
              </w:rPr>
            </w:pPr>
            <w:r w:rsidRPr="00B323C8">
              <w:rPr>
                <w:sz w:val="24"/>
                <w:szCs w:val="24"/>
              </w:rPr>
              <w:t>«</w:t>
            </w:r>
            <w:r w:rsidRPr="00096189">
              <w:rPr>
                <w:sz w:val="24"/>
                <w:szCs w:val="24"/>
              </w:rPr>
              <w:t>9</w:t>
            </w:r>
            <w:r w:rsidR="00B323C8" w:rsidRPr="00B323C8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F812F0" w:rsidRPr="00B323C8" w:rsidRDefault="00B323C8" w:rsidP="00F812F0">
            <w:pPr>
              <w:spacing w:before="40"/>
              <w:jc w:val="center"/>
            </w:pPr>
            <w:r w:rsidRPr="00B323C8">
              <w:t>1 17 05040 04 0000 180</w:t>
            </w:r>
          </w:p>
        </w:tc>
        <w:tc>
          <w:tcPr>
            <w:tcW w:w="5380" w:type="dxa"/>
          </w:tcPr>
          <w:p w:rsidR="00F812F0" w:rsidRPr="00B323C8" w:rsidRDefault="00B323C8" w:rsidP="00F812F0">
            <w:pPr>
              <w:spacing w:before="40"/>
              <w:jc w:val="both"/>
            </w:pPr>
            <w:r w:rsidRPr="00B323C8">
              <w:t>Прочие неналоговые доходы бюджетов городских округов</w:t>
            </w:r>
            <w:r w:rsidR="00F812F0" w:rsidRPr="00B323C8">
              <w:t>»</w:t>
            </w:r>
          </w:p>
        </w:tc>
      </w:tr>
      <w:tr w:rsidR="00F812F0" w:rsidRPr="00B323C8" w:rsidTr="00096189">
        <w:tc>
          <w:tcPr>
            <w:tcW w:w="9344" w:type="dxa"/>
            <w:gridSpan w:val="3"/>
          </w:tcPr>
          <w:p w:rsidR="00F812F0" w:rsidRPr="00096189" w:rsidRDefault="00F812F0" w:rsidP="00F812F0">
            <w:pPr>
              <w:jc w:val="both"/>
            </w:pPr>
            <w:r w:rsidRPr="00B323C8">
              <w:t>дополнить позицией</w:t>
            </w:r>
            <w:r w:rsidR="00096189">
              <w:t xml:space="preserve"> следующего содержания:</w:t>
            </w:r>
          </w:p>
        </w:tc>
      </w:tr>
      <w:tr w:rsidR="00F812F0" w:rsidRPr="00B323C8" w:rsidTr="00096189">
        <w:tc>
          <w:tcPr>
            <w:tcW w:w="1271" w:type="dxa"/>
          </w:tcPr>
          <w:p w:rsidR="00F812F0" w:rsidRPr="00096189" w:rsidRDefault="00F812F0" w:rsidP="00B323C8">
            <w:pPr>
              <w:jc w:val="center"/>
            </w:pPr>
            <w:r w:rsidRPr="00096189">
              <w:t>«9</w:t>
            </w:r>
            <w:r w:rsidR="00B323C8" w:rsidRPr="00096189">
              <w:t>66</w:t>
            </w:r>
          </w:p>
        </w:tc>
        <w:tc>
          <w:tcPr>
            <w:tcW w:w="2693" w:type="dxa"/>
          </w:tcPr>
          <w:p w:rsidR="00F812F0" w:rsidRPr="00096189" w:rsidRDefault="00F812F0" w:rsidP="00B323C8">
            <w:pPr>
              <w:jc w:val="center"/>
            </w:pPr>
            <w:r w:rsidRPr="00096189">
              <w:t xml:space="preserve">2 02 </w:t>
            </w:r>
            <w:r w:rsidR="00B323C8" w:rsidRPr="00096189">
              <w:t>25511</w:t>
            </w:r>
            <w:r w:rsidRPr="00096189">
              <w:t xml:space="preserve"> 04 0000 150</w:t>
            </w:r>
          </w:p>
        </w:tc>
        <w:tc>
          <w:tcPr>
            <w:tcW w:w="5380" w:type="dxa"/>
          </w:tcPr>
          <w:p w:rsidR="00F812F0" w:rsidRPr="00096189" w:rsidRDefault="00B323C8" w:rsidP="00F812F0">
            <w:pPr>
              <w:jc w:val="both"/>
            </w:pPr>
            <w:r w:rsidRPr="00096189">
              <w:t xml:space="preserve">Субсидии бюджетам городских округов на </w:t>
            </w:r>
            <w:r w:rsidRPr="00096189">
              <w:lastRenderedPageBreak/>
              <w:t>проведение комплексных кадастровых работ».</w:t>
            </w:r>
          </w:p>
        </w:tc>
      </w:tr>
    </w:tbl>
    <w:p w:rsidR="00BE08DF" w:rsidRPr="00177E8E" w:rsidRDefault="00BE08DF" w:rsidP="00BE08DF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177E8E"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E08DF" w:rsidRPr="00177E8E" w:rsidRDefault="00BE08DF" w:rsidP="00BE08DF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177E8E">
        <w:t xml:space="preserve">Настоящее постановление вступает в силу </w:t>
      </w:r>
      <w:r>
        <w:t xml:space="preserve">со дня подписания </w:t>
      </w:r>
      <w:r w:rsidRPr="00177E8E">
        <w:t>и применяется к правоотношениям, возникающим при составлении и исполнении бюджета города Новочебоксарска, начиная с бюджета на 2022 год и на плановый период 2023 и 2024 годов.</w:t>
      </w:r>
    </w:p>
    <w:p w:rsidR="00BE08DF" w:rsidRDefault="00BE08DF" w:rsidP="00BE08DF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177E8E">
        <w:t>Контроль за выполнением настоящего постановления возложить на заместителя главы администрации</w:t>
      </w:r>
      <w:r w:rsidRPr="008522CD">
        <w:t xml:space="preserve"> </w:t>
      </w:r>
      <w:r w:rsidRPr="00177E8E">
        <w:t>по экономике и финансам</w:t>
      </w:r>
      <w:r>
        <w:t xml:space="preserve"> </w:t>
      </w:r>
      <w:r w:rsidRPr="00177E8E">
        <w:t>города Новочебоксарска Чувашской Республики</w:t>
      </w:r>
      <w:r>
        <w:t>.</w:t>
      </w:r>
    </w:p>
    <w:p w:rsidR="00BE08DF" w:rsidRDefault="00BE08DF" w:rsidP="00BE08DF"/>
    <w:p w:rsidR="00BE08DF" w:rsidRDefault="00BE08DF" w:rsidP="00BE08DF"/>
    <w:p w:rsidR="00BE08DF" w:rsidRDefault="00BE08DF" w:rsidP="00BE08DF">
      <w:r>
        <w:t xml:space="preserve">Глава администрации </w:t>
      </w:r>
    </w:p>
    <w:p w:rsidR="00BE08DF" w:rsidRDefault="00BE08DF" w:rsidP="00BE08DF">
      <w:r>
        <w:t xml:space="preserve">города Новочебоксарска </w:t>
      </w:r>
    </w:p>
    <w:p w:rsidR="00BE08DF" w:rsidRDefault="00BE08DF" w:rsidP="00BE08DF">
      <w:pPr>
        <w:jc w:val="both"/>
        <w:rPr>
          <w:rFonts w:eastAsiaTheme="minorHAnsi"/>
        </w:rPr>
      </w:pPr>
      <w:r>
        <w:t xml:space="preserve">Чувашской Республики                                                                                      </w:t>
      </w:r>
      <w:r w:rsidR="003013C9">
        <w:t xml:space="preserve">      </w:t>
      </w:r>
      <w:r>
        <w:t xml:space="preserve">   Д.А. Пулатов</w:t>
      </w:r>
    </w:p>
    <w:sectPr w:rsidR="00BE08DF" w:rsidSect="009B5FF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67"/>
    <w:rsid w:val="00012E31"/>
    <w:rsid w:val="00096189"/>
    <w:rsid w:val="000965C1"/>
    <w:rsid w:val="0009782E"/>
    <w:rsid w:val="000B78BD"/>
    <w:rsid w:val="000E6D77"/>
    <w:rsid w:val="000F4379"/>
    <w:rsid w:val="00144C27"/>
    <w:rsid w:val="00151A77"/>
    <w:rsid w:val="001B7C29"/>
    <w:rsid w:val="001C3643"/>
    <w:rsid w:val="00201F49"/>
    <w:rsid w:val="002431C1"/>
    <w:rsid w:val="002824AF"/>
    <w:rsid w:val="002C3748"/>
    <w:rsid w:val="003013C9"/>
    <w:rsid w:val="00307F58"/>
    <w:rsid w:val="00430DF0"/>
    <w:rsid w:val="004B106D"/>
    <w:rsid w:val="00511C3B"/>
    <w:rsid w:val="005317B6"/>
    <w:rsid w:val="00546336"/>
    <w:rsid w:val="00560CFB"/>
    <w:rsid w:val="005B5A58"/>
    <w:rsid w:val="005F3602"/>
    <w:rsid w:val="0060348E"/>
    <w:rsid w:val="006144AD"/>
    <w:rsid w:val="00641A6B"/>
    <w:rsid w:val="006420B7"/>
    <w:rsid w:val="00655D13"/>
    <w:rsid w:val="0069600B"/>
    <w:rsid w:val="00704E0A"/>
    <w:rsid w:val="00777A87"/>
    <w:rsid w:val="00865169"/>
    <w:rsid w:val="008C0A67"/>
    <w:rsid w:val="00914824"/>
    <w:rsid w:val="0097579B"/>
    <w:rsid w:val="00984129"/>
    <w:rsid w:val="009A34DC"/>
    <w:rsid w:val="009B5FF9"/>
    <w:rsid w:val="009D5B46"/>
    <w:rsid w:val="00AD4B60"/>
    <w:rsid w:val="00AE40B7"/>
    <w:rsid w:val="00B2582B"/>
    <w:rsid w:val="00B323C8"/>
    <w:rsid w:val="00BB7789"/>
    <w:rsid w:val="00BE08DF"/>
    <w:rsid w:val="00BF5B29"/>
    <w:rsid w:val="00C41B34"/>
    <w:rsid w:val="00CB2114"/>
    <w:rsid w:val="00D40039"/>
    <w:rsid w:val="00D80935"/>
    <w:rsid w:val="00E47A8D"/>
    <w:rsid w:val="00E872CF"/>
    <w:rsid w:val="00EA3A81"/>
    <w:rsid w:val="00F30EAF"/>
    <w:rsid w:val="00F36BA4"/>
    <w:rsid w:val="00F812F0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B434-B236-4331-9ED5-E69DF914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nowch-doc5</cp:lastModifiedBy>
  <cp:revision>2</cp:revision>
  <cp:lastPrinted>2022-03-28T10:28:00Z</cp:lastPrinted>
  <dcterms:created xsi:type="dcterms:W3CDTF">2022-07-21T05:44:00Z</dcterms:created>
  <dcterms:modified xsi:type="dcterms:W3CDTF">2022-07-21T05:44:00Z</dcterms:modified>
</cp:coreProperties>
</file>