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0"/>
        <w:tblW w:w="9605" w:type="dxa"/>
        <w:tblLayout w:type="fixed"/>
        <w:tblLook w:val="000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Чăваш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Республикин</w:t>
            </w:r>
            <w:proofErr w:type="spellEnd"/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Çĕнĕ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Шупашкар</w:t>
            </w:r>
            <w:proofErr w:type="spellEnd"/>
            <w:r w:rsidRPr="000542EA">
              <w:rPr>
                <w:sz w:val="28"/>
                <w:szCs w:val="28"/>
              </w:rPr>
              <w:t xml:space="preserve">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администрацийе</w:t>
            </w:r>
            <w:proofErr w:type="spellEnd"/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6" o:title=""/>
                </v:shape>
                <o:OLEObject Type="Embed" ProgID="Word.Picture.8" ShapeID="_x0000_i1025" DrawAspect="Content" ObjectID="_1720267153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CD4B67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22.07.2022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923</w:t>
      </w:r>
    </w:p>
    <w:p w:rsidR="00DC030D" w:rsidRDefault="00DC030D" w:rsidP="00DC030D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</w:p>
          <w:p w:rsidR="00DC030D" w:rsidRPr="00BC5C69" w:rsidRDefault="00DC030D" w:rsidP="003D0B68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 от 04.08.2017 № 1262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30D" w:rsidRPr="00410CAD" w:rsidRDefault="00DC030D" w:rsidP="00DC030D">
      <w:pPr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hyperlink r:id="rId8" w:history="1">
        <w:r w:rsidRPr="00410CAD">
          <w:rPr>
            <w:sz w:val="26"/>
            <w:szCs w:val="26"/>
          </w:rPr>
          <w:t>статьей</w:t>
        </w:r>
      </w:hyperlink>
      <w:r>
        <w:rPr>
          <w:sz w:val="26"/>
          <w:szCs w:val="26"/>
        </w:rPr>
        <w:t xml:space="preserve"> </w:t>
      </w:r>
      <w:hyperlink r:id="rId9" w:history="1">
        <w:r w:rsidRPr="00410CAD">
          <w:rPr>
            <w:sz w:val="26"/>
            <w:szCs w:val="26"/>
          </w:rPr>
          <w:t>43</w:t>
        </w:r>
      </w:hyperlink>
      <w:r>
        <w:rPr>
          <w:sz w:val="26"/>
          <w:szCs w:val="26"/>
        </w:rPr>
        <w:t xml:space="preserve"> </w:t>
      </w:r>
      <w:r w:rsidRPr="00410CAD">
        <w:rPr>
          <w:sz w:val="26"/>
          <w:szCs w:val="26"/>
        </w:rPr>
        <w:t xml:space="preserve">Устава города Новочебоксарска Чувашской Республики, </w:t>
      </w:r>
      <w:r>
        <w:rPr>
          <w:sz w:val="26"/>
          <w:szCs w:val="26"/>
        </w:rPr>
        <w:t xml:space="preserve">   </w:t>
      </w:r>
      <w:r w:rsidRPr="00410CAD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   </w:t>
      </w:r>
      <w:r w:rsidRPr="00410CAD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  </w:t>
      </w:r>
      <w:r w:rsidRPr="00410CAD">
        <w:rPr>
          <w:sz w:val="26"/>
          <w:szCs w:val="26"/>
        </w:rPr>
        <w:t xml:space="preserve">Новочебоксарска </w:t>
      </w:r>
      <w:r>
        <w:rPr>
          <w:sz w:val="26"/>
          <w:szCs w:val="26"/>
        </w:rPr>
        <w:t xml:space="preserve">    </w:t>
      </w:r>
      <w:r w:rsidRPr="00410CAD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      </w:t>
      </w:r>
      <w:r w:rsidRPr="00410CAD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410CAD">
        <w:rPr>
          <w:sz w:val="26"/>
          <w:szCs w:val="26"/>
        </w:rPr>
        <w:t>п</w:t>
      </w:r>
      <w:proofErr w:type="spellEnd"/>
      <w:proofErr w:type="gramEnd"/>
      <w:r w:rsidRPr="00410CAD">
        <w:rPr>
          <w:sz w:val="26"/>
          <w:szCs w:val="26"/>
        </w:rPr>
        <w:t xml:space="preserve"> о с т а </w:t>
      </w:r>
      <w:proofErr w:type="spellStart"/>
      <w:r w:rsidRPr="00410CAD">
        <w:rPr>
          <w:sz w:val="26"/>
          <w:szCs w:val="26"/>
        </w:rPr>
        <w:t>н</w:t>
      </w:r>
      <w:proofErr w:type="spellEnd"/>
      <w:r w:rsidRPr="00410CAD">
        <w:rPr>
          <w:sz w:val="26"/>
          <w:szCs w:val="26"/>
        </w:rPr>
        <w:t xml:space="preserve"> о в л я е т:</w:t>
      </w:r>
    </w:p>
    <w:p w:rsidR="00DC030D" w:rsidRPr="00410CAD" w:rsidRDefault="00DC030D" w:rsidP="00DC03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1. Внести в Примерное положение об оплате труда работников казенного учреждения «Управление по делам гражданской обороны и чрезвычайным ситуациям» города Новочебоксарска Чувашской Республики, утвержденное постановлением администрации города Новочебоксарска Чувашской Республики от 04.08.2017 № 1262 изменения и дополнить разделом </w:t>
      </w:r>
      <w:r w:rsidRPr="00410CAD">
        <w:rPr>
          <w:sz w:val="26"/>
          <w:szCs w:val="26"/>
          <w:lang w:val="en-US"/>
        </w:rPr>
        <w:t>VII</w:t>
      </w:r>
      <w:r w:rsidR="008C0E96">
        <w:rPr>
          <w:sz w:val="26"/>
          <w:szCs w:val="26"/>
        </w:rPr>
        <w:t xml:space="preserve"> следующего содержания</w:t>
      </w:r>
      <w:r w:rsidRPr="00410CAD">
        <w:rPr>
          <w:sz w:val="26"/>
          <w:szCs w:val="26"/>
        </w:rPr>
        <w:t>:</w:t>
      </w:r>
    </w:p>
    <w:p w:rsidR="008C0E96" w:rsidRDefault="00DC030D" w:rsidP="008C0E96">
      <w:pPr>
        <w:ind w:firstLine="720"/>
        <w:rPr>
          <w:sz w:val="26"/>
          <w:szCs w:val="26"/>
        </w:rPr>
      </w:pPr>
      <w:r w:rsidRPr="00410CAD">
        <w:rPr>
          <w:sz w:val="26"/>
          <w:szCs w:val="26"/>
        </w:rPr>
        <w:t>«VI</w:t>
      </w:r>
      <w:r w:rsidRPr="00410CAD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Материальная помощь</w:t>
      </w:r>
    </w:p>
    <w:p w:rsidR="00DC030D" w:rsidRPr="00DC030D" w:rsidRDefault="00DC030D" w:rsidP="008C0E96">
      <w:pPr>
        <w:ind w:firstLine="720"/>
        <w:rPr>
          <w:sz w:val="26"/>
          <w:szCs w:val="26"/>
        </w:rPr>
      </w:pPr>
      <w:r>
        <w:rPr>
          <w:sz w:val="26"/>
          <w:szCs w:val="26"/>
        </w:rPr>
        <w:t>7</w:t>
      </w:r>
      <w:r w:rsidRPr="00DC030D">
        <w:rPr>
          <w:sz w:val="26"/>
          <w:szCs w:val="26"/>
        </w:rPr>
        <w:t xml:space="preserve">.1. Материальная помощь </w:t>
      </w:r>
      <w:r>
        <w:rPr>
          <w:sz w:val="26"/>
          <w:szCs w:val="26"/>
        </w:rPr>
        <w:t xml:space="preserve">работникам Управления </w:t>
      </w:r>
      <w:r w:rsidRPr="00DC030D">
        <w:rPr>
          <w:sz w:val="26"/>
          <w:szCs w:val="26"/>
        </w:rPr>
        <w:t>выплачивается один раз в год п</w:t>
      </w:r>
      <w:r w:rsidR="003836E8">
        <w:rPr>
          <w:sz w:val="26"/>
          <w:szCs w:val="26"/>
        </w:rPr>
        <w:t>о его заявлению в размере двух должностных окладов</w:t>
      </w:r>
      <w:r w:rsidRPr="00DC030D">
        <w:rPr>
          <w:sz w:val="26"/>
          <w:szCs w:val="26"/>
        </w:rPr>
        <w:t xml:space="preserve"> в соответствии с замещаемой им должностью на дату написания заявления.</w:t>
      </w:r>
    </w:p>
    <w:p w:rsidR="00DC030D" w:rsidRDefault="00DC030D" w:rsidP="00DC030D">
      <w:pPr>
        <w:ind w:firstLine="720"/>
        <w:jc w:val="both"/>
        <w:rPr>
          <w:sz w:val="26"/>
          <w:szCs w:val="26"/>
        </w:rPr>
      </w:pPr>
      <w:r w:rsidRPr="00DC030D">
        <w:rPr>
          <w:sz w:val="26"/>
          <w:szCs w:val="26"/>
        </w:rPr>
        <w:t xml:space="preserve">Право на получение материальной помощи за первый год работы у </w:t>
      </w:r>
      <w:r>
        <w:rPr>
          <w:sz w:val="26"/>
          <w:szCs w:val="26"/>
        </w:rPr>
        <w:t xml:space="preserve">работника Управления </w:t>
      </w:r>
      <w:r w:rsidRPr="00DC030D">
        <w:rPr>
          <w:sz w:val="26"/>
          <w:szCs w:val="26"/>
        </w:rPr>
        <w:t>возникает по истечении шести месяцев непрерывной</w:t>
      </w:r>
      <w:r>
        <w:rPr>
          <w:sz w:val="26"/>
          <w:szCs w:val="26"/>
        </w:rPr>
        <w:t xml:space="preserve"> работы в Управлении</w:t>
      </w:r>
      <w:r w:rsidRPr="00DC030D">
        <w:rPr>
          <w:sz w:val="26"/>
          <w:szCs w:val="26"/>
        </w:rPr>
        <w:t>.</w:t>
      </w:r>
    </w:p>
    <w:p w:rsidR="00DC030D" w:rsidRPr="00DC030D" w:rsidRDefault="00DC030D" w:rsidP="00DC030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C030D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Работнику Управления </w:t>
      </w:r>
      <w:r w:rsidRPr="00DC030D">
        <w:rPr>
          <w:sz w:val="26"/>
          <w:szCs w:val="26"/>
        </w:rPr>
        <w:t>при наличии экономии фонда оплаты труда, кроме материаль</w:t>
      </w:r>
      <w:r>
        <w:rPr>
          <w:sz w:val="26"/>
          <w:szCs w:val="26"/>
        </w:rPr>
        <w:t>ной помощи, указанной в пункте 7</w:t>
      </w:r>
      <w:r w:rsidRPr="00DC030D">
        <w:rPr>
          <w:sz w:val="26"/>
          <w:szCs w:val="26"/>
        </w:rPr>
        <w:t>.1 настоящего Порядка, выплачивается дополнительная материальная помощь на основании заявления и подтверждающих документов</w:t>
      </w:r>
      <w:r w:rsidR="00D013D7">
        <w:rPr>
          <w:sz w:val="26"/>
          <w:szCs w:val="26"/>
        </w:rPr>
        <w:t xml:space="preserve"> </w:t>
      </w:r>
      <w:r w:rsidR="00D013D7" w:rsidRPr="00D013D7">
        <w:rPr>
          <w:sz w:val="26"/>
          <w:szCs w:val="26"/>
        </w:rPr>
        <w:t>в размер</w:t>
      </w:r>
      <w:r w:rsidR="008C0E96">
        <w:rPr>
          <w:sz w:val="26"/>
          <w:szCs w:val="26"/>
        </w:rPr>
        <w:t xml:space="preserve">е 0,5 должностного оклада </w:t>
      </w:r>
      <w:r w:rsidRPr="00DC030D">
        <w:rPr>
          <w:sz w:val="26"/>
          <w:szCs w:val="26"/>
        </w:rPr>
        <w:t>в следующих случаях:</w:t>
      </w:r>
    </w:p>
    <w:p w:rsidR="00DC030D" w:rsidRPr="00DC030D" w:rsidRDefault="003836E8" w:rsidP="003836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со смертью</w:t>
      </w:r>
      <w:r w:rsidR="00DC030D" w:rsidRPr="00DC03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работника</w:t>
      </w:r>
      <w:r w:rsidR="00DC030D">
        <w:rPr>
          <w:sz w:val="26"/>
          <w:szCs w:val="26"/>
        </w:rPr>
        <w:t xml:space="preserve"> </w:t>
      </w:r>
      <w:r w:rsidR="00DC030D" w:rsidRPr="00DC030D">
        <w:rPr>
          <w:sz w:val="26"/>
          <w:szCs w:val="26"/>
        </w:rPr>
        <w:t>- выплата материальной помощи производится близким родственникам умершего (супруг</w:t>
      </w:r>
      <w:proofErr w:type="gramStart"/>
      <w:r w:rsidR="00DC030D" w:rsidRPr="00DC030D">
        <w:rPr>
          <w:sz w:val="26"/>
          <w:szCs w:val="26"/>
        </w:rPr>
        <w:t>у(</w:t>
      </w:r>
      <w:proofErr w:type="gramEnd"/>
      <w:r w:rsidR="00DC030D" w:rsidRPr="00DC030D">
        <w:rPr>
          <w:sz w:val="26"/>
          <w:szCs w:val="26"/>
        </w:rPr>
        <w:t>е), детям, родителям, братьям, сестрам) на основании заявления одного из них, если обращение за ней последовало не позд</w:t>
      </w:r>
      <w:r>
        <w:rPr>
          <w:sz w:val="26"/>
          <w:szCs w:val="26"/>
        </w:rPr>
        <w:t>нее шести месяцев со дня смерти</w:t>
      </w:r>
      <w:r w:rsidRPr="003836E8">
        <w:rPr>
          <w:sz w:val="26"/>
          <w:szCs w:val="26"/>
        </w:rPr>
        <w:t>;</w:t>
      </w:r>
    </w:p>
    <w:p w:rsidR="00DC030D" w:rsidRPr="00DC030D" w:rsidRDefault="00DC030D" w:rsidP="003836E8">
      <w:pPr>
        <w:ind w:firstLine="720"/>
        <w:jc w:val="both"/>
        <w:rPr>
          <w:sz w:val="26"/>
          <w:szCs w:val="26"/>
        </w:rPr>
      </w:pPr>
      <w:r w:rsidRPr="00DC030D">
        <w:rPr>
          <w:sz w:val="26"/>
          <w:szCs w:val="26"/>
        </w:rPr>
        <w:t>в связи с юбилейной датой (50, 55, 60 и 65 лет);</w:t>
      </w:r>
    </w:p>
    <w:p w:rsidR="003836E8" w:rsidRPr="003836E8" w:rsidRDefault="00DC030D" w:rsidP="00DC030D">
      <w:pPr>
        <w:ind w:firstLine="720"/>
        <w:jc w:val="both"/>
        <w:rPr>
          <w:sz w:val="26"/>
          <w:szCs w:val="26"/>
        </w:rPr>
      </w:pPr>
      <w:proofErr w:type="gramStart"/>
      <w:r w:rsidRPr="00DC030D">
        <w:rPr>
          <w:sz w:val="26"/>
          <w:szCs w:val="26"/>
        </w:rPr>
        <w:t xml:space="preserve">в случаях особой нуждаемости в лечении и восстановлении здоровья в связи с увечьем, </w:t>
      </w:r>
      <w:r w:rsidR="003836E8">
        <w:rPr>
          <w:sz w:val="26"/>
          <w:szCs w:val="26"/>
        </w:rPr>
        <w:t>н</w:t>
      </w:r>
      <w:r w:rsidR="003836E8" w:rsidRPr="003836E8">
        <w:rPr>
          <w:sz w:val="26"/>
          <w:szCs w:val="26"/>
        </w:rPr>
        <w:t>еобходимост</w:t>
      </w:r>
      <w:r w:rsidR="008C0E96">
        <w:rPr>
          <w:sz w:val="26"/>
          <w:szCs w:val="26"/>
        </w:rPr>
        <w:t>ью</w:t>
      </w:r>
      <w:r w:rsidR="003836E8" w:rsidRPr="003836E8">
        <w:rPr>
          <w:sz w:val="26"/>
          <w:szCs w:val="26"/>
        </w:rPr>
        <w:t xml:space="preserve"> в платном лечении или приобретении дорогостоящих лекарств</w:t>
      </w:r>
      <w:r w:rsidR="00A30FC8">
        <w:rPr>
          <w:sz w:val="26"/>
          <w:szCs w:val="26"/>
        </w:rPr>
        <w:t xml:space="preserve"> </w:t>
      </w:r>
      <w:r w:rsidR="003836E8" w:rsidRPr="003836E8">
        <w:rPr>
          <w:sz w:val="26"/>
          <w:szCs w:val="26"/>
        </w:rPr>
        <w:t>при хронических заболеваниях</w:t>
      </w:r>
      <w:r w:rsidRPr="00DC030D">
        <w:rPr>
          <w:sz w:val="26"/>
          <w:szCs w:val="26"/>
        </w:rPr>
        <w:t>, несчастным случаем</w:t>
      </w:r>
      <w:r w:rsidR="008C0E96">
        <w:rPr>
          <w:sz w:val="26"/>
          <w:szCs w:val="26"/>
        </w:rPr>
        <w:t xml:space="preserve"> </w:t>
      </w:r>
      <w:r w:rsidR="008C0E96" w:rsidRPr="00410CAD">
        <w:rPr>
          <w:sz w:val="26"/>
          <w:szCs w:val="26"/>
        </w:rPr>
        <w:t>или другими чрезвычайными ситуациями (кража, пожар и т.п.)</w:t>
      </w:r>
      <w:r w:rsidR="008C0E96">
        <w:rPr>
          <w:sz w:val="26"/>
          <w:szCs w:val="26"/>
        </w:rPr>
        <w:t xml:space="preserve"> (</w:t>
      </w:r>
      <w:r w:rsidR="003836E8">
        <w:rPr>
          <w:sz w:val="26"/>
          <w:szCs w:val="26"/>
        </w:rPr>
        <w:t>при предоставлении соответствующих медицинских справок, заключений и других подтверждающих документов)</w:t>
      </w:r>
      <w:r w:rsidR="003836E8" w:rsidRPr="003836E8">
        <w:rPr>
          <w:sz w:val="26"/>
          <w:szCs w:val="26"/>
        </w:rPr>
        <w:t>;</w:t>
      </w:r>
      <w:proofErr w:type="gramEnd"/>
    </w:p>
    <w:p w:rsidR="003836E8" w:rsidRPr="008C0E96" w:rsidRDefault="003836E8" w:rsidP="003836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836E8">
        <w:rPr>
          <w:sz w:val="26"/>
          <w:szCs w:val="26"/>
        </w:rPr>
        <w:t>ри рождении ребенка;</w:t>
      </w:r>
    </w:p>
    <w:p w:rsidR="003836E8" w:rsidRPr="003836E8" w:rsidRDefault="003836E8" w:rsidP="003836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выходом на пенсию</w:t>
      </w:r>
      <w:r w:rsidRPr="003836E8">
        <w:rPr>
          <w:sz w:val="26"/>
          <w:szCs w:val="26"/>
        </w:rPr>
        <w:t>;</w:t>
      </w:r>
    </w:p>
    <w:p w:rsidR="00DC030D" w:rsidRDefault="003836E8" w:rsidP="003836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связи с потерей </w:t>
      </w:r>
      <w:r w:rsidRPr="003836E8">
        <w:rPr>
          <w:sz w:val="26"/>
          <w:szCs w:val="26"/>
        </w:rPr>
        <w:t>близких родственников (супруга (супруги), родителей, детей)</w:t>
      </w:r>
      <w:r w:rsidR="008C0E96">
        <w:rPr>
          <w:sz w:val="26"/>
          <w:szCs w:val="26"/>
        </w:rPr>
        <w:t>;</w:t>
      </w:r>
    </w:p>
    <w:p w:rsidR="00491848" w:rsidRDefault="002F2236" w:rsidP="00491848">
      <w:pPr>
        <w:pStyle w:val="22"/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491848" w:rsidRPr="00410CAD">
        <w:rPr>
          <w:rFonts w:ascii="Times New Roman" w:hAnsi="Times New Roman" w:cs="Times New Roman"/>
          <w:sz w:val="26"/>
          <w:szCs w:val="26"/>
        </w:rPr>
        <w:t>ного</w:t>
      </w:r>
      <w:r w:rsidR="008C0E96">
        <w:rPr>
          <w:rFonts w:ascii="Times New Roman" w:hAnsi="Times New Roman" w:cs="Times New Roman"/>
          <w:sz w:val="26"/>
          <w:szCs w:val="26"/>
        </w:rPr>
        <w:t>детным, малообеспеченным семьям в связи с тяжелым материальным</w:t>
      </w:r>
      <w:r w:rsidR="00335DF3">
        <w:rPr>
          <w:rFonts w:ascii="Times New Roman" w:hAnsi="Times New Roman" w:cs="Times New Roman"/>
          <w:sz w:val="26"/>
          <w:szCs w:val="26"/>
        </w:rPr>
        <w:t xml:space="preserve"> положением</w:t>
      </w:r>
      <w:r w:rsidR="00491848" w:rsidRPr="00410CAD">
        <w:rPr>
          <w:rFonts w:ascii="Times New Roman" w:hAnsi="Times New Roman" w:cs="Times New Roman"/>
          <w:sz w:val="26"/>
          <w:szCs w:val="26"/>
        </w:rPr>
        <w:t>.</w:t>
      </w:r>
    </w:p>
    <w:p w:rsidR="00D013D7" w:rsidRPr="00D013D7" w:rsidRDefault="00D013D7" w:rsidP="00D013D7">
      <w:pPr>
        <w:ind w:firstLine="760"/>
        <w:jc w:val="both"/>
        <w:rPr>
          <w:color w:val="000000"/>
          <w:sz w:val="26"/>
          <w:szCs w:val="26"/>
        </w:rPr>
      </w:pPr>
      <w:r w:rsidRPr="00410CAD">
        <w:rPr>
          <w:sz w:val="26"/>
          <w:szCs w:val="26"/>
        </w:rPr>
        <w:t>Основанием для рассмотрения вопроса о выделении работнику дополнительных выплат является его заявление на имя начальника Управления с приложением подтверждающих документов, а в случае смерти работника - заявление одного из членов семьи.</w:t>
      </w:r>
    </w:p>
    <w:p w:rsidR="00491848" w:rsidRPr="00410CAD" w:rsidRDefault="00D013D7" w:rsidP="0049184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7.3</w:t>
      </w:r>
      <w:r w:rsidR="00491848">
        <w:rPr>
          <w:sz w:val="26"/>
          <w:szCs w:val="26"/>
        </w:rPr>
        <w:t xml:space="preserve">. </w:t>
      </w:r>
      <w:r w:rsidR="00491848" w:rsidRPr="00491848">
        <w:rPr>
          <w:sz w:val="26"/>
          <w:szCs w:val="26"/>
        </w:rPr>
        <w:t>Выплаты, предусмотренные настоящим разделом Положения, устанавливаются</w:t>
      </w:r>
      <w:r w:rsidR="002F2236">
        <w:rPr>
          <w:sz w:val="26"/>
          <w:szCs w:val="26"/>
        </w:rPr>
        <w:t xml:space="preserve"> </w:t>
      </w:r>
      <w:r w:rsidR="00491848" w:rsidRPr="00491848">
        <w:rPr>
          <w:sz w:val="26"/>
          <w:szCs w:val="26"/>
        </w:rPr>
        <w:t>начальнику Управления</w:t>
      </w:r>
      <w:r w:rsidR="008C0E96">
        <w:rPr>
          <w:sz w:val="26"/>
          <w:szCs w:val="26"/>
        </w:rPr>
        <w:t xml:space="preserve"> </w:t>
      </w:r>
      <w:r w:rsidR="00491848" w:rsidRPr="00491848">
        <w:rPr>
          <w:sz w:val="26"/>
          <w:szCs w:val="26"/>
        </w:rPr>
        <w:t>на основании распоряжения администрации города Новочебоксарска Чувашской Республики</w:t>
      </w:r>
      <w:r w:rsidR="002F2236">
        <w:rPr>
          <w:sz w:val="26"/>
          <w:szCs w:val="26"/>
        </w:rPr>
        <w:t>, работникам на основании приказа начальника Управления</w:t>
      </w:r>
      <w:proofErr w:type="gramStart"/>
      <w:r w:rsidR="00491848" w:rsidRPr="00491848">
        <w:rPr>
          <w:sz w:val="26"/>
          <w:szCs w:val="26"/>
        </w:rPr>
        <w:t>.».</w:t>
      </w:r>
      <w:proofErr w:type="gramEnd"/>
    </w:p>
    <w:p w:rsidR="00DC030D" w:rsidRPr="00410CAD" w:rsidRDefault="00DC030D" w:rsidP="00DC030D">
      <w:pPr>
        <w:pStyle w:val="210"/>
        <w:shd w:val="clear" w:color="auto" w:fill="auto"/>
        <w:spacing w:after="0" w:line="240" w:lineRule="auto"/>
        <w:ind w:firstLine="760"/>
        <w:rPr>
          <w:rFonts w:ascii="Times New Roman" w:hAnsi="Times New Roman"/>
        </w:rPr>
      </w:pPr>
      <w:r w:rsidRPr="00410CAD">
        <w:rPr>
          <w:rFonts w:ascii="Times New Roman" w:hAnsi="Times New Roman"/>
        </w:rPr>
        <w:t>2. Сектору пресс-службы администрации города Новочебоксарска обеспечить  опубликование настоящего постановления в печатных средствах массовой  информации и разместить  на официальном сайте города Новочебоксарска Чувашской Республики в сети «Интернет».</w:t>
      </w:r>
    </w:p>
    <w:p w:rsidR="006055AF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 xml:space="preserve">3. Настоящее постановление вступает в силу со дня его </w:t>
      </w:r>
      <w:hyperlink r:id="rId10" w:history="1">
        <w:r w:rsidRPr="00410CAD">
          <w:rPr>
            <w:sz w:val="26"/>
            <w:szCs w:val="26"/>
          </w:rPr>
          <w:t>официального опубликования</w:t>
        </w:r>
      </w:hyperlink>
      <w:r w:rsidR="006055AF">
        <w:rPr>
          <w:sz w:val="26"/>
          <w:szCs w:val="26"/>
        </w:rPr>
        <w:t>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10CAD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DC030D" w:rsidRPr="00410CA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p w:rsidR="00DC030D" w:rsidRPr="00410CAD" w:rsidRDefault="00DC030D" w:rsidP="00DC030D">
      <w:pPr>
        <w:pStyle w:val="a3"/>
        <w:spacing w:after="0"/>
        <w:ind w:left="0" w:firstLine="709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5989"/>
        <w:gridCol w:w="3474"/>
      </w:tblGrid>
      <w:tr w:rsidR="00DC030D" w:rsidRPr="00410CAD" w:rsidTr="003D0B68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6055AF" w:rsidP="003D0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C030D" w:rsidRPr="00410CAD">
              <w:rPr>
                <w:sz w:val="26"/>
                <w:szCs w:val="26"/>
              </w:rPr>
              <w:t>лава администрации</w:t>
            </w:r>
            <w:r w:rsidR="00DC030D" w:rsidRPr="00410CAD">
              <w:rPr>
                <w:sz w:val="26"/>
                <w:szCs w:val="26"/>
              </w:rPr>
              <w:br/>
              <w:t>города Новочебоксарска</w:t>
            </w:r>
            <w:r w:rsidR="00DC030D" w:rsidRPr="00410CAD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  <w:r w:rsidRPr="00410CAD">
              <w:rPr>
                <w:sz w:val="26"/>
                <w:szCs w:val="26"/>
              </w:rPr>
              <w:t xml:space="preserve">              Д.А. </w:t>
            </w:r>
            <w:proofErr w:type="spellStart"/>
            <w:r w:rsidRPr="00410CAD">
              <w:rPr>
                <w:sz w:val="26"/>
                <w:szCs w:val="26"/>
              </w:rPr>
              <w:t>Пулатов</w:t>
            </w:r>
            <w:proofErr w:type="spellEnd"/>
          </w:p>
        </w:tc>
      </w:tr>
    </w:tbl>
    <w:p w:rsidR="00DC030D" w:rsidRDefault="00DC030D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6055AF" w:rsidRDefault="006055AF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A30FC8" w:rsidRDefault="00A30FC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A30FC8" w:rsidRDefault="00A30FC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491848" w:rsidRDefault="00491848" w:rsidP="00DC030D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p w:rsidR="00DC030D" w:rsidRPr="00AC0664" w:rsidRDefault="00DC030D" w:rsidP="00DC030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AC0664">
        <w:rPr>
          <w:sz w:val="26"/>
          <w:szCs w:val="26"/>
        </w:rPr>
        <w:t>ОГЛАСОВАНО:</w:t>
      </w:r>
    </w:p>
    <w:tbl>
      <w:tblPr>
        <w:tblW w:w="9889" w:type="dxa"/>
        <w:tblLook w:val="04A0"/>
      </w:tblPr>
      <w:tblGrid>
        <w:gridCol w:w="4428"/>
        <w:gridCol w:w="5461"/>
      </w:tblGrid>
      <w:tr w:rsidR="00DC030D" w:rsidRPr="00AC0664" w:rsidTr="003D0B68">
        <w:tc>
          <w:tcPr>
            <w:tcW w:w="4428" w:type="dxa"/>
            <w:shd w:val="clear" w:color="auto" w:fill="auto"/>
          </w:tcPr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Заместитель главы администрации города Новочебоксарска Чувашской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Республики</w:t>
            </w:r>
            <w:r>
              <w:rPr>
                <w:sz w:val="26"/>
                <w:szCs w:val="26"/>
              </w:rPr>
              <w:t xml:space="preserve"> по экономике и финансам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М.Л. Семенов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Заместитель главы администрации города Новоч</w:t>
            </w:r>
            <w:r>
              <w:rPr>
                <w:sz w:val="26"/>
                <w:szCs w:val="26"/>
              </w:rPr>
              <w:t xml:space="preserve">ебоксарска Чувашской Республики </w:t>
            </w:r>
            <w:r w:rsidRPr="00AC0664">
              <w:rPr>
                <w:sz w:val="26"/>
                <w:szCs w:val="26"/>
              </w:rPr>
              <w:t>по вопросам</w:t>
            </w:r>
            <w:r>
              <w:rPr>
                <w:sz w:val="26"/>
                <w:szCs w:val="26"/>
              </w:rPr>
              <w:t xml:space="preserve"> градостроительства, ЖКХ и инфраструктуры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>_</w:t>
            </w:r>
            <w:r w:rsidRPr="00AC066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</w:t>
            </w:r>
            <w:r w:rsidRPr="00AC06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А.Г. Фадеев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п</w:t>
            </w:r>
            <w:r w:rsidRPr="00AC0664">
              <w:rPr>
                <w:sz w:val="26"/>
                <w:szCs w:val="26"/>
              </w:rPr>
              <w:t>равового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города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Новочебоксарска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Чувашской Республики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___________________ </w:t>
            </w:r>
            <w:r>
              <w:rPr>
                <w:sz w:val="26"/>
                <w:szCs w:val="26"/>
              </w:rPr>
              <w:t>И.П. Антонова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 xml:space="preserve">. </w:t>
            </w:r>
          </w:p>
          <w:p w:rsidR="00DC030D" w:rsidRPr="00AC0664" w:rsidRDefault="00DC030D" w:rsidP="003D0B68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AC0664">
              <w:rPr>
                <w:sz w:val="26"/>
                <w:szCs w:val="26"/>
              </w:rPr>
              <w:t xml:space="preserve">инансового отдела администрации города Новочебоксарска Чувашской Республики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________________Е.М. </w:t>
            </w:r>
            <w:proofErr w:type="spellStart"/>
            <w:r>
              <w:rPr>
                <w:sz w:val="26"/>
                <w:szCs w:val="26"/>
              </w:rPr>
              <w:t>Запорожцева</w:t>
            </w:r>
            <w:proofErr w:type="spellEnd"/>
            <w:r w:rsidRPr="00AC0664">
              <w:rPr>
                <w:sz w:val="26"/>
                <w:szCs w:val="26"/>
              </w:rPr>
              <w:t xml:space="preserve"> 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КУ «Управление по делам ГО и ЧС» города Новочебоксарска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С.А.Ильин</w:t>
            </w:r>
          </w:p>
          <w:p w:rsidR="00DC030D" w:rsidRPr="00AC0664" w:rsidRDefault="00DC030D" w:rsidP="003D0B68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«_____» __________________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C0664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22</w:t>
              </w:r>
              <w:r w:rsidRPr="00AC0664">
                <w:rPr>
                  <w:sz w:val="26"/>
                  <w:szCs w:val="26"/>
                </w:rPr>
                <w:t xml:space="preserve"> г</w:t>
              </w:r>
            </w:smartTag>
            <w:r w:rsidRPr="00AC0664">
              <w:rPr>
                <w:sz w:val="26"/>
                <w:szCs w:val="26"/>
              </w:rPr>
              <w:t>.</w:t>
            </w:r>
          </w:p>
        </w:tc>
        <w:tc>
          <w:tcPr>
            <w:tcW w:w="5461" w:type="dxa"/>
            <w:shd w:val="clear" w:color="auto" w:fill="auto"/>
          </w:tcPr>
          <w:p w:rsidR="00DC030D" w:rsidRPr="00AC0664" w:rsidRDefault="00DC030D" w:rsidP="003D0B68">
            <w:pPr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pStyle w:val="a3"/>
        <w:tabs>
          <w:tab w:val="left" w:pos="7797"/>
        </w:tabs>
        <w:rPr>
          <w:sz w:val="26"/>
          <w:szCs w:val="26"/>
        </w:rPr>
      </w:pPr>
    </w:p>
    <w:tbl>
      <w:tblPr>
        <w:tblW w:w="10368" w:type="dxa"/>
        <w:tblInd w:w="-923" w:type="dxa"/>
        <w:tblLook w:val="01E0"/>
      </w:tblPr>
      <w:tblGrid>
        <w:gridCol w:w="10368"/>
      </w:tblGrid>
      <w:tr w:rsidR="00DC030D" w:rsidRPr="00CB5BD0" w:rsidTr="003D0B68">
        <w:tc>
          <w:tcPr>
            <w:tcW w:w="10368" w:type="dxa"/>
          </w:tcPr>
          <w:p w:rsidR="00DC030D" w:rsidRPr="00CB5BD0" w:rsidRDefault="00DC030D" w:rsidP="003D0B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407DB7" w:rsidRDefault="00407DB7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Default="00DC030D" w:rsidP="00DC030D">
      <w:pPr>
        <w:ind w:firstLine="720"/>
        <w:jc w:val="center"/>
        <w:rPr>
          <w:sz w:val="26"/>
          <w:szCs w:val="26"/>
        </w:rPr>
      </w:pPr>
    </w:p>
    <w:p w:rsidR="00DC030D" w:rsidRPr="00EF1A4B" w:rsidRDefault="00DC030D" w:rsidP="00DC030D">
      <w:pPr>
        <w:rPr>
          <w:sz w:val="20"/>
          <w:szCs w:val="20"/>
        </w:rPr>
      </w:pPr>
      <w:r w:rsidRPr="00EF1A4B">
        <w:rPr>
          <w:sz w:val="20"/>
          <w:szCs w:val="20"/>
        </w:rPr>
        <w:t xml:space="preserve">Терехина Е.В.,73-70-47 </w:t>
      </w:r>
    </w:p>
    <w:p w:rsidR="000D5C04" w:rsidRDefault="00CD4B67"/>
    <w:sectPr w:rsidR="000D5C04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30D"/>
    <w:rsid w:val="001F745E"/>
    <w:rsid w:val="00291A48"/>
    <w:rsid w:val="002F2236"/>
    <w:rsid w:val="00331234"/>
    <w:rsid w:val="00335DF3"/>
    <w:rsid w:val="003836E8"/>
    <w:rsid w:val="00407DB7"/>
    <w:rsid w:val="00446288"/>
    <w:rsid w:val="00491848"/>
    <w:rsid w:val="005F68E7"/>
    <w:rsid w:val="006055AF"/>
    <w:rsid w:val="007E4516"/>
    <w:rsid w:val="008C0E96"/>
    <w:rsid w:val="00A30FC8"/>
    <w:rsid w:val="00C731AD"/>
    <w:rsid w:val="00CD4B67"/>
    <w:rsid w:val="00D013D7"/>
    <w:rsid w:val="00DC030D"/>
    <w:rsid w:val="00F32411"/>
    <w:rsid w:val="00FB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310.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27229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08310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5D0A4-05E2-4512-A223-C9B89990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nowch-doc5</cp:lastModifiedBy>
  <cp:revision>2</cp:revision>
  <cp:lastPrinted>2022-07-21T06:10:00Z</cp:lastPrinted>
  <dcterms:created xsi:type="dcterms:W3CDTF">2022-07-25T12:13:00Z</dcterms:created>
  <dcterms:modified xsi:type="dcterms:W3CDTF">2022-07-25T12:13:00Z</dcterms:modified>
</cp:coreProperties>
</file>