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0A6E47" w:rsidRDefault="000A6E47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>
              <w:rPr>
                <w:sz w:val="28"/>
                <w:szCs w:val="28"/>
                <w:lang w:eastAsia="ru-RU"/>
              </w:rPr>
              <w:t>256-р</w:t>
            </w:r>
            <w:r w:rsidRPr="00EF2A1B">
              <w:rPr>
                <w:sz w:val="28"/>
                <w:szCs w:val="28"/>
                <w:lang w:eastAsia="ru-RU"/>
              </w:rPr>
              <w:t xml:space="preserve">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263551">
              <w:rPr>
                <w:sz w:val="28"/>
                <w:szCs w:val="28"/>
                <w:lang w:eastAsia="ru-RU"/>
              </w:rPr>
              <w:t>1</w:t>
            </w:r>
            <w:r w:rsidR="00220F33">
              <w:rPr>
                <w:sz w:val="28"/>
                <w:szCs w:val="28"/>
                <w:lang w:eastAsia="ru-RU"/>
              </w:rPr>
              <w:t>0</w:t>
            </w:r>
            <w:r w:rsidR="00263551">
              <w:rPr>
                <w:sz w:val="28"/>
                <w:szCs w:val="28"/>
                <w:lang w:eastAsia="ru-RU"/>
              </w:rPr>
              <w:t>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263551">
              <w:rPr>
                <w:sz w:val="28"/>
                <w:szCs w:val="28"/>
                <w:lang w:eastAsia="ru-RU"/>
              </w:rPr>
              <w:t>256-р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1278BD">
      <w:pPr>
        <w:spacing w:line="0" w:lineRule="atLeast"/>
      </w:pPr>
      <w:r w:rsidRPr="00425908">
        <w:t xml:space="preserve">  </w:t>
      </w:r>
    </w:p>
    <w:p w:rsidR="001278BD" w:rsidRDefault="001278BD" w:rsidP="001278BD">
      <w:pPr>
        <w:spacing w:line="0" w:lineRule="atLeast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 xml:space="preserve"> Комитету по управлению муниципальным имуществом Порецкого района</w:t>
      </w:r>
      <w:r>
        <w:t>:</w:t>
      </w:r>
      <w:proofErr w:type="gramEnd"/>
    </w:p>
    <w:p w:rsidR="001278BD" w:rsidRPr="0034269A" w:rsidRDefault="001278BD" w:rsidP="001278BD">
      <w:pPr>
        <w:spacing w:line="0" w:lineRule="atLeast"/>
        <w:rPr>
          <w:b/>
          <w:bCs/>
        </w:rPr>
      </w:pPr>
      <w:r>
        <w:t xml:space="preserve"> 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E457ED" w:rsidRDefault="00E457ED" w:rsidP="00E457ED">
      <w:pPr>
        <w:pStyle w:val="a5"/>
        <w:ind w:right="-1" w:firstLine="708"/>
      </w:pPr>
      <w:proofErr w:type="gramStart"/>
      <w:r>
        <w:t xml:space="preserve">Автобус специальный для перевозки детей (11 мест),  марка, (модель) ГАЗ-322121, идентификационный номер </w:t>
      </w:r>
      <w:r>
        <w:rPr>
          <w:lang w:val="en-US"/>
        </w:rPr>
        <w:t>VIN</w:t>
      </w:r>
      <w:r w:rsidRPr="004D06B5">
        <w:t xml:space="preserve"> </w:t>
      </w:r>
      <w:r>
        <w:rPr>
          <w:lang w:val="en-US"/>
        </w:rPr>
        <w:t>X</w:t>
      </w:r>
      <w:r>
        <w:t xml:space="preserve">9632212180626488, категории ТС – </w:t>
      </w:r>
      <w:r>
        <w:rPr>
          <w:lang w:val="en-US"/>
        </w:rPr>
        <w:t>D</w:t>
      </w:r>
      <w:r>
        <w:t>, год изготовления ТС 2008, модель, № двигателя: 405240 83102433 шасси (рама) № отсутствует, кузов № 32212180402487, цвет кузова - желтый, мощность двигателя, л. с. (кВт) 123,8, рабочий объем двигателя,  куб. см.  4670, тип двигателя – бензиновый, разрешенная максимальная масса, кг – 2464, масса без нагрузки, кг – 3500, паспорт транспортного</w:t>
      </w:r>
      <w:proofErr w:type="gramEnd"/>
      <w:r>
        <w:t xml:space="preserve"> средства № 52 МС 654729</w:t>
      </w:r>
    </w:p>
    <w:p w:rsidR="001278BD" w:rsidRPr="00366951" w:rsidRDefault="00B64FA6" w:rsidP="00B64FA6">
      <w:pPr>
        <w:spacing w:line="276" w:lineRule="auto"/>
        <w:ind w:firstLine="567"/>
      </w:pPr>
      <w:r>
        <w:t xml:space="preserve"> </w:t>
      </w:r>
      <w:r w:rsidR="001278BD">
        <w:t xml:space="preserve"> </w:t>
      </w:r>
      <w:r w:rsidR="001278BD" w:rsidRPr="00366951">
        <w:t>2. Установить цену первоначального предложения объектов</w:t>
      </w:r>
      <w:r w:rsidR="001278BD">
        <w:t>,</w:t>
      </w:r>
      <w:r w:rsidR="001278BD" w:rsidRPr="00366951">
        <w:t xml:space="preserve"> указанных в пункте 1 настоящего распоряжения, в размере </w:t>
      </w:r>
      <w:r w:rsidR="00E457ED">
        <w:t>161 000</w:t>
      </w:r>
      <w:r w:rsidR="00A341B0" w:rsidRPr="00C245AB">
        <w:t xml:space="preserve"> </w:t>
      </w:r>
      <w:r w:rsidR="001278BD" w:rsidRPr="00366951">
        <w:t xml:space="preserve">рублей </w:t>
      </w:r>
      <w:r w:rsidR="00A341B0">
        <w:t>00</w:t>
      </w:r>
      <w:r w:rsidR="001278BD" w:rsidRPr="00366951">
        <w:t xml:space="preserve"> копеек (</w:t>
      </w:r>
      <w:r w:rsidR="001278BD">
        <w:t xml:space="preserve">с учетом </w:t>
      </w:r>
      <w:r w:rsidR="001278BD" w:rsidRPr="00366951">
        <w:t>НДС).</w:t>
      </w:r>
    </w:p>
    <w:p w:rsidR="001278BD" w:rsidRPr="00366951" w:rsidRDefault="001278BD" w:rsidP="001278BD">
      <w:pPr>
        <w:tabs>
          <w:tab w:val="left" w:pos="9355"/>
        </w:tabs>
        <w:spacing w:line="0" w:lineRule="atLeast"/>
      </w:pPr>
      <w:r>
        <w:t xml:space="preserve"> 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E457ED">
        <w:t>80 500</w:t>
      </w:r>
      <w:r w:rsidR="001A5AD7">
        <w:t xml:space="preserve"> 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1278BD">
      <w:pPr>
        <w:tabs>
          <w:tab w:val="left" w:pos="0"/>
          <w:tab w:val="left" w:pos="540"/>
          <w:tab w:val="left" w:pos="1080"/>
        </w:tabs>
        <w:spacing w:line="0" w:lineRule="atLeast"/>
        <w:contextualSpacing/>
      </w:pPr>
      <w:r>
        <w:t xml:space="preserve"> 4. Привлечь для проведени</w:t>
      </w:r>
      <w:r w:rsidR="000A6E47">
        <w:t>я</w:t>
      </w:r>
      <w:r>
        <w:t xml:space="preserve"> торгов посредством публичного предложения в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  <w:r w:rsidR="009E1C3F">
        <w:t xml:space="preserve"> </w:t>
      </w:r>
    </w:p>
    <w:p w:rsidR="001278BD" w:rsidRPr="00ED592E" w:rsidRDefault="001278BD" w:rsidP="001278BD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0A6E4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1E83" w:rsidRDefault="00934505" w:rsidP="001278BD">
      <w:pPr>
        <w:pStyle w:val="a5"/>
        <w:spacing w:line="0" w:lineRule="atLeast"/>
        <w:ind w:right="-1" w:firstLine="426"/>
      </w:pPr>
      <w:r>
        <w:t xml:space="preserve">      </w:t>
      </w:r>
    </w:p>
    <w:p w:rsidR="00151E83" w:rsidRDefault="00151E8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571D44" w:rsidRDefault="00571D44" w:rsidP="000A6E47">
      <w:pPr>
        <w:ind w:firstLine="0"/>
      </w:pPr>
    </w:p>
    <w:sectPr w:rsidR="00571D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799F"/>
    <w:rsid w:val="000A6E47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1A5AD7"/>
    <w:rsid w:val="00220F33"/>
    <w:rsid w:val="00263551"/>
    <w:rsid w:val="002B18E6"/>
    <w:rsid w:val="002B5F35"/>
    <w:rsid w:val="002D6203"/>
    <w:rsid w:val="003221C2"/>
    <w:rsid w:val="00340567"/>
    <w:rsid w:val="003554D2"/>
    <w:rsid w:val="00360E87"/>
    <w:rsid w:val="0037145D"/>
    <w:rsid w:val="003B3016"/>
    <w:rsid w:val="004075F5"/>
    <w:rsid w:val="00412F77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1934"/>
    <w:rsid w:val="00642988"/>
    <w:rsid w:val="006C3C52"/>
    <w:rsid w:val="00712577"/>
    <w:rsid w:val="00723F89"/>
    <w:rsid w:val="0072536B"/>
    <w:rsid w:val="007C4505"/>
    <w:rsid w:val="007E551A"/>
    <w:rsid w:val="008075FB"/>
    <w:rsid w:val="00874AA5"/>
    <w:rsid w:val="00884768"/>
    <w:rsid w:val="008D0632"/>
    <w:rsid w:val="009011E0"/>
    <w:rsid w:val="00926277"/>
    <w:rsid w:val="00934505"/>
    <w:rsid w:val="00957065"/>
    <w:rsid w:val="009D551C"/>
    <w:rsid w:val="009D5713"/>
    <w:rsid w:val="009D7BDC"/>
    <w:rsid w:val="009E1C3F"/>
    <w:rsid w:val="00A341B0"/>
    <w:rsid w:val="00A56EA3"/>
    <w:rsid w:val="00A72527"/>
    <w:rsid w:val="00A85CD5"/>
    <w:rsid w:val="00B02779"/>
    <w:rsid w:val="00B06749"/>
    <w:rsid w:val="00B14D7A"/>
    <w:rsid w:val="00B17DC0"/>
    <w:rsid w:val="00B64FA6"/>
    <w:rsid w:val="00B8078D"/>
    <w:rsid w:val="00BB3CD7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457ED"/>
    <w:rsid w:val="00EC007D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2</cp:revision>
  <cp:lastPrinted>2022-08-10T11:48:00Z</cp:lastPrinted>
  <dcterms:created xsi:type="dcterms:W3CDTF">2022-08-22T13:58:00Z</dcterms:created>
  <dcterms:modified xsi:type="dcterms:W3CDTF">2022-08-22T13:58:00Z</dcterms:modified>
</cp:coreProperties>
</file>