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C28" w14:textId="77777777" w:rsidR="00123C6D" w:rsidRPr="00C730F8" w:rsidRDefault="00130F9A" w:rsidP="00130F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28353B9A" wp14:editId="1D3C5272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0F8">
        <w:rPr>
          <w:rFonts w:asciiTheme="minorHAnsi" w:hAnsiTheme="minorHAnsi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25"/>
        <w:gridCol w:w="4120"/>
      </w:tblGrid>
      <w:tr w:rsidR="00123C6D" w:rsidRPr="002621E6" w14:paraId="4067A3A6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4E1789E0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78112D10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45FAC515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1204BFFA" w14:textId="77777777" w:rsidTr="0056185E">
        <w:trPr>
          <w:cantSplit/>
          <w:trHeight w:val="1617"/>
        </w:trPr>
        <w:tc>
          <w:tcPr>
            <w:tcW w:w="4195" w:type="dxa"/>
          </w:tcPr>
          <w:p w14:paraId="62FDFC28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44BF771A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004901DB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0BD8E722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27BC27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5E69D9E1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1DD886C3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6B6A5EF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7808730D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14:paraId="7732A085" w14:textId="77777777" w:rsidR="00C730F8" w:rsidRDefault="00C730F8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14:paraId="6C45169C" w14:textId="77777777" w:rsidR="00C730F8" w:rsidRDefault="00C730F8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814819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47B7B070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6CF88BDB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61A423A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086B73AE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1D418E10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F3C9F6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0197CD85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7B41134" w14:textId="77777777" w:rsidR="00123C6D" w:rsidRPr="00C730F8" w:rsidRDefault="00C730F8" w:rsidP="008C1A55">
            <w:pPr>
              <w:pStyle w:val="ad"/>
              <w:ind w:right="-35"/>
              <w:rPr>
                <w:b/>
                <w:noProof/>
                <w:sz w:val="26"/>
                <w:lang w:eastAsia="en-US"/>
              </w:rPr>
            </w:pPr>
            <w:r w:rsidRPr="00C730F8">
              <w:rPr>
                <w:b/>
                <w:noProof/>
                <w:sz w:val="26"/>
                <w:lang w:eastAsia="en-US"/>
              </w:rPr>
              <w:t>ПРОЕКТ</w:t>
            </w:r>
          </w:p>
        </w:tc>
      </w:tr>
    </w:tbl>
    <w:p w14:paraId="5B458EB8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планировки</w:t>
      </w:r>
    </w:p>
    <w:p w14:paraId="16810BD4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проекта межевания территории линей</w:t>
      </w:r>
    </w:p>
    <w:p w14:paraId="6FAF7577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ного объекта ВЛ-10кВ</w:t>
      </w:r>
    </w:p>
    <w:p w14:paraId="393A51F0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14:paraId="0D6639D5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 основании  ст. 43, ст.45, ст 46 Градостроительного кодекса Российской Федерации, администрация Шумерлинского муниципального округа  Чувашской Республики постановляет:</w:t>
      </w:r>
    </w:p>
    <w:p w14:paraId="25C56B75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14:paraId="21B8417F" w14:textId="77777777" w:rsidR="00C730F8" w:rsidRPr="00C730F8" w:rsidRDefault="00C730F8" w:rsidP="00C730F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Утвердить проект планировки и проект межевания территории для размещения линейного объекта </w:t>
      </w:r>
      <w:r w:rsidRPr="00C730F8">
        <w:rPr>
          <w:rFonts w:ascii="Times New Roman" w:hAnsi="Times New Roman"/>
          <w:color w:val="000000"/>
          <w:sz w:val="24"/>
          <w:szCs w:val="24"/>
        </w:rPr>
        <w:t xml:space="preserve">«Линия электропередач ВЛ 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Биопарк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Республика».2. </w:t>
      </w:r>
    </w:p>
    <w:p w14:paraId="34B55E62" w14:textId="77777777" w:rsidR="00C730F8" w:rsidRPr="00C730F8" w:rsidRDefault="00C730F8" w:rsidP="00C7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2. Управлению по благоустройству и развитию территоррий Шумерлинского муниципального округа разместить настоящее постановление </w:t>
      </w:r>
      <w:r w:rsidRPr="00C730F8">
        <w:rPr>
          <w:rFonts w:ascii="Times New Roman" w:hAnsi="Times New Roman"/>
          <w:color w:val="000000"/>
          <w:sz w:val="24"/>
          <w:szCs w:val="24"/>
        </w:rPr>
        <w:t xml:space="preserve">«Линия электропередач ВЛ 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от концевой опоры линии №1 ПС  110 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 xml:space="preserve"> «Алгаши» до района парка «</w:t>
      </w:r>
      <w:proofErr w:type="spellStart"/>
      <w:r w:rsidRPr="00C730F8">
        <w:rPr>
          <w:rFonts w:ascii="Times New Roman" w:hAnsi="Times New Roman"/>
          <w:color w:val="000000"/>
          <w:sz w:val="24"/>
          <w:szCs w:val="24"/>
        </w:rPr>
        <w:t>Биопарк</w:t>
      </w:r>
      <w:proofErr w:type="spellEnd"/>
      <w:r w:rsidRPr="00C730F8">
        <w:rPr>
          <w:rFonts w:ascii="Times New Roman" w:hAnsi="Times New Roman"/>
          <w:color w:val="000000"/>
          <w:sz w:val="24"/>
          <w:szCs w:val="24"/>
        </w:rPr>
        <w:t>» объекта М-12 «Строящейся скоростной автомобильной дороги Москва – Нижний Новгород – Казань, 6 этап км 454 – 586 км Нижегородская область – Чувашская Республика».</w:t>
      </w:r>
    </w:p>
    <w:p w14:paraId="2CF2A6C0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14:paraId="73F3E2B9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14:paraId="6E4DBE47" w14:textId="77777777"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14:paraId="3789995D" w14:textId="77777777"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34CD4A18" w14:textId="77777777"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42A0553B" w14:textId="77777777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14:paraId="1BF2A276" w14:textId="77777777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14:paraId="464F3D2B" w14:textId="77777777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14:paraId="68EA6C37" w14:textId="77777777" w:rsidR="0033034A" w:rsidRDefault="0033034A"/>
    <w:p w14:paraId="044672C5" w14:textId="77777777" w:rsidR="0056185E" w:rsidRDefault="0056185E"/>
    <w:p w14:paraId="1DAD9B8D" w14:textId="77777777" w:rsidR="0056185E" w:rsidRDefault="0056185E"/>
    <w:sectPr w:rsidR="0056185E" w:rsidSect="00F84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C62" w14:textId="77777777" w:rsidR="00FD7273" w:rsidRDefault="00FD7273">
      <w:pPr>
        <w:spacing w:after="0" w:line="240" w:lineRule="auto"/>
      </w:pPr>
      <w:r>
        <w:separator/>
      </w:r>
    </w:p>
  </w:endnote>
  <w:endnote w:type="continuationSeparator" w:id="0">
    <w:p w14:paraId="14EC86BC" w14:textId="77777777" w:rsidR="00FD7273" w:rsidRDefault="00FD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BC60" w14:textId="77777777" w:rsidR="00FD7273" w:rsidRDefault="00FD7273">
      <w:pPr>
        <w:spacing w:after="0" w:line="240" w:lineRule="auto"/>
      </w:pPr>
      <w:r>
        <w:separator/>
      </w:r>
    </w:p>
  </w:footnote>
  <w:footnote w:type="continuationSeparator" w:id="0">
    <w:p w14:paraId="232DFB4B" w14:textId="77777777" w:rsidR="00FD7273" w:rsidRDefault="00FD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6D"/>
    <w:rsid w:val="0002266A"/>
    <w:rsid w:val="00091545"/>
    <w:rsid w:val="00113AC0"/>
    <w:rsid w:val="00123C6D"/>
    <w:rsid w:val="00130F9A"/>
    <w:rsid w:val="00131FCC"/>
    <w:rsid w:val="00134A6A"/>
    <w:rsid w:val="002A04AA"/>
    <w:rsid w:val="0033034A"/>
    <w:rsid w:val="00343AB1"/>
    <w:rsid w:val="003B1BA4"/>
    <w:rsid w:val="00431056"/>
    <w:rsid w:val="0056185E"/>
    <w:rsid w:val="005F2C40"/>
    <w:rsid w:val="006831FA"/>
    <w:rsid w:val="006A1D18"/>
    <w:rsid w:val="007D7E5D"/>
    <w:rsid w:val="007F2E5D"/>
    <w:rsid w:val="008C1A55"/>
    <w:rsid w:val="0096602C"/>
    <w:rsid w:val="00B82B03"/>
    <w:rsid w:val="00C159EA"/>
    <w:rsid w:val="00C730F8"/>
    <w:rsid w:val="00D4567A"/>
    <w:rsid w:val="00F849E9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AB82"/>
  <w15:docId w15:val="{240CB91F-E74C-4BC3-9526-25B1B55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Валентиновна Ежова</cp:lastModifiedBy>
  <cp:revision>2</cp:revision>
  <cp:lastPrinted>2022-01-19T11:55:00Z</cp:lastPrinted>
  <dcterms:created xsi:type="dcterms:W3CDTF">2022-06-02T08:19:00Z</dcterms:created>
  <dcterms:modified xsi:type="dcterms:W3CDTF">2022-06-02T08:19:00Z</dcterms:modified>
</cp:coreProperties>
</file>