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123C6D" w:rsidRPr="002621E6" w:rsidTr="0056185E">
        <w:trPr>
          <w:cantSplit/>
          <w:trHeight w:val="253"/>
        </w:trPr>
        <w:tc>
          <w:tcPr>
            <w:tcW w:w="4195" w:type="dxa"/>
            <w:hideMark/>
          </w:tcPr>
          <w:p w:rsidR="00123C6D" w:rsidRPr="00325D17" w:rsidRDefault="003B1BA4" w:rsidP="00325D17">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w:t>
            </w:r>
            <w:r w:rsidR="005F2C40" w:rsidRPr="00325D17">
              <w:rPr>
                <w:rFonts w:ascii="Times New Roman" w:hAnsi="Times New Roman"/>
                <w:b/>
                <w:bCs/>
                <w:noProof/>
                <w:color w:val="000000"/>
                <w:sz w:val="22"/>
              </w:rPr>
              <w:t>ĂВАШ  РЕСПУБЛИКИ</w:t>
            </w:r>
          </w:p>
          <w:p w:rsidR="00325D17" w:rsidRPr="00325D17" w:rsidRDefault="00325D17" w:rsidP="00325D17">
            <w:pPr>
              <w:spacing w:after="0" w:line="240" w:lineRule="auto"/>
              <w:jc w:val="center"/>
              <w:rPr>
                <w:rFonts w:ascii="Times New Roman" w:eastAsia="Times New Roman" w:hAnsi="Times New Roman"/>
                <w:sz w:val="24"/>
                <w:szCs w:val="24"/>
              </w:rPr>
            </w:pPr>
          </w:p>
        </w:tc>
        <w:tc>
          <w:tcPr>
            <w:tcW w:w="1173" w:type="dxa"/>
            <w:vMerge w:val="restart"/>
          </w:tcPr>
          <w:p w:rsidR="00123C6D" w:rsidRPr="00325D17" w:rsidRDefault="00172923" w:rsidP="00325D17">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8240" behindDoc="1" locked="0" layoutInCell="1" allowOverlap="1" wp14:anchorId="721FB755" wp14:editId="45C93D07">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325D17" w:rsidRPr="00325D17" w:rsidRDefault="00123C6D" w:rsidP="00325D17">
            <w:pPr>
              <w:pStyle w:val="ad"/>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123C6D" w:rsidRPr="00325D17" w:rsidRDefault="00123C6D" w:rsidP="00325D17">
            <w:pPr>
              <w:spacing w:after="0" w:line="240" w:lineRule="auto"/>
              <w:jc w:val="center"/>
              <w:rPr>
                <w:rFonts w:ascii="Times New Roman" w:hAnsi="Times New Roman"/>
                <w:b/>
                <w:bCs/>
                <w:sz w:val="22"/>
              </w:rPr>
            </w:pPr>
          </w:p>
        </w:tc>
      </w:tr>
      <w:tr w:rsidR="00123C6D" w:rsidRPr="002621E6" w:rsidTr="0056185E">
        <w:trPr>
          <w:cantSplit/>
          <w:trHeight w:val="1617"/>
        </w:trPr>
        <w:tc>
          <w:tcPr>
            <w:tcW w:w="4195" w:type="dxa"/>
          </w:tcPr>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w:t>
            </w:r>
            <w:r w:rsidR="00134A6A" w:rsidRPr="00325D17">
              <w:rPr>
                <w:rFonts w:ascii="Times New Roman" w:hAnsi="Times New Roman" w:cs="Times New Roman"/>
                <w:b/>
                <w:bCs/>
                <w:noProof/>
                <w:color w:val="000000"/>
                <w:sz w:val="22"/>
                <w:lang w:eastAsia="en-US"/>
              </w:rPr>
              <w:t>Ă</w:t>
            </w:r>
          </w:p>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123C6D" w:rsidRPr="00325D17" w:rsidRDefault="005F2C40" w:rsidP="00325D17">
            <w:pPr>
              <w:pStyle w:val="ad"/>
              <w:tabs>
                <w:tab w:val="left" w:pos="4285"/>
              </w:tabs>
              <w:contextualSpacing/>
              <w:jc w:val="center"/>
              <w:rPr>
                <w:rStyle w:val="ae"/>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w:t>
            </w:r>
            <w:r w:rsidR="00130F9A" w:rsidRPr="00325D17">
              <w:rPr>
                <w:rFonts w:ascii="Times New Roman" w:hAnsi="Times New Roman" w:cs="Times New Roman"/>
                <w:b/>
                <w:bCs/>
                <w:noProof/>
                <w:color w:val="000000"/>
                <w:sz w:val="22"/>
                <w:lang w:eastAsia="en-US"/>
              </w:rPr>
              <w:t>Ě</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02266A"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00134A6A" w:rsidRPr="00325D17">
              <w:rPr>
                <w:rFonts w:ascii="Times New Roman" w:hAnsi="Times New Roman"/>
                <w:b/>
                <w:bCs/>
                <w:noProof/>
                <w:color w:val="000000"/>
                <w:sz w:val="24"/>
                <w:szCs w:val="24"/>
              </w:rPr>
              <w:t>Ă</w:t>
            </w:r>
            <w:r w:rsidR="00123C6D" w:rsidRPr="00325D17">
              <w:rPr>
                <w:rFonts w:ascii="Times New Roman" w:eastAsia="Times New Roman" w:hAnsi="Times New Roman"/>
                <w:b/>
                <w:sz w:val="24"/>
                <w:szCs w:val="24"/>
                <w:lang w:eastAsia="ru-RU"/>
              </w:rPr>
              <w:t>НУ</w:t>
            </w:r>
          </w:p>
          <w:p w:rsidR="00123C6D" w:rsidRPr="00325D17" w:rsidRDefault="00123C6D" w:rsidP="00325D17">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123C6D" w:rsidRPr="00325D17" w:rsidRDefault="008F3105"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w:t>
            </w:r>
            <w:r w:rsidR="003A283A">
              <w:rPr>
                <w:rFonts w:ascii="Times New Roman" w:eastAsia="Times New Roman" w:hAnsi="Times New Roman"/>
                <w:sz w:val="24"/>
                <w:szCs w:val="24"/>
                <w:lang w:eastAsia="ru-RU"/>
              </w:rPr>
              <w:t>.</w:t>
            </w:r>
            <w:r>
              <w:rPr>
                <w:rFonts w:ascii="Times New Roman" w:eastAsia="Times New Roman" w:hAnsi="Times New Roman"/>
                <w:sz w:val="24"/>
                <w:szCs w:val="24"/>
                <w:lang w:eastAsia="ru-RU"/>
              </w:rPr>
              <w:t>___</w:t>
            </w:r>
            <w:r w:rsidR="00123C6D" w:rsidRPr="00325D17">
              <w:rPr>
                <w:rFonts w:ascii="Times New Roman" w:eastAsia="Times New Roman" w:hAnsi="Times New Roman"/>
                <w:sz w:val="24"/>
                <w:szCs w:val="24"/>
                <w:lang w:eastAsia="ru-RU"/>
              </w:rPr>
              <w:t>.202</w:t>
            </w:r>
            <w:r w:rsidR="00EA7D9C">
              <w:rPr>
                <w:rFonts w:ascii="Times New Roman" w:eastAsia="Times New Roman" w:hAnsi="Times New Roman"/>
                <w:sz w:val="24"/>
                <w:szCs w:val="24"/>
                <w:lang w:eastAsia="ru-RU"/>
              </w:rPr>
              <w:t>2</w:t>
            </w:r>
            <w:r w:rsidR="00123C6D" w:rsidRPr="00325D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w:t>
            </w:r>
            <w:r w:rsidR="00123C6D" w:rsidRPr="00325D17">
              <w:rPr>
                <w:rFonts w:ascii="Times New Roman" w:eastAsia="Times New Roman" w:hAnsi="Times New Roman"/>
                <w:sz w:val="24"/>
                <w:szCs w:val="24"/>
                <w:lang w:eastAsia="ru-RU"/>
              </w:rPr>
              <w:t xml:space="preserve"> № </w:t>
            </w:r>
          </w:p>
          <w:p w:rsidR="00123C6D" w:rsidRPr="00325D17" w:rsidRDefault="00123C6D" w:rsidP="00325D17">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123C6D" w:rsidRPr="00325D17" w:rsidRDefault="00123C6D" w:rsidP="00325D17">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Pr="00325D17" w:rsidRDefault="00123C6D" w:rsidP="00325D17">
            <w:pPr>
              <w:spacing w:after="0" w:line="240" w:lineRule="auto"/>
              <w:rPr>
                <w:rFonts w:ascii="Times New Roman" w:eastAsia="Times New Roman" w:hAnsi="Times New Roman"/>
                <w:sz w:val="26"/>
                <w:szCs w:val="24"/>
              </w:rPr>
            </w:pPr>
          </w:p>
        </w:tc>
        <w:tc>
          <w:tcPr>
            <w:tcW w:w="4202" w:type="dxa"/>
          </w:tcPr>
          <w:p w:rsidR="00123C6D" w:rsidRPr="00325D17" w:rsidRDefault="00123C6D" w:rsidP="00325D17">
            <w:pPr>
              <w:pStyle w:val="ad"/>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123C6D" w:rsidRPr="00325D17" w:rsidRDefault="00123C6D" w:rsidP="00325D17">
            <w:pPr>
              <w:pStyle w:val="ad"/>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123C6D" w:rsidRPr="00325D17" w:rsidRDefault="00123C6D" w:rsidP="00325D17">
            <w:pPr>
              <w:pStyle w:val="ad"/>
              <w:jc w:val="center"/>
              <w:rPr>
                <w:rStyle w:val="ae"/>
                <w:rFonts w:ascii="Times New Roman" w:hAnsi="Times New Roman" w:cs="Times New Roman"/>
                <w:b w:val="0"/>
                <w:color w:val="000000"/>
                <w:sz w:val="24"/>
                <w:szCs w:val="24"/>
              </w:rPr>
            </w:pPr>
          </w:p>
          <w:p w:rsidR="00123C6D" w:rsidRPr="00325D17" w:rsidRDefault="00123C6D"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8F3105"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w:t>
            </w:r>
            <w:r w:rsidR="00123C6D" w:rsidRPr="00325D17">
              <w:rPr>
                <w:rFonts w:ascii="Times New Roman" w:eastAsia="Times New Roman" w:hAnsi="Times New Roman"/>
                <w:sz w:val="24"/>
                <w:szCs w:val="24"/>
                <w:lang w:eastAsia="ru-RU"/>
              </w:rPr>
              <w:t>.</w:t>
            </w:r>
            <w:r>
              <w:rPr>
                <w:rFonts w:ascii="Times New Roman" w:eastAsia="Times New Roman" w:hAnsi="Times New Roman"/>
                <w:sz w:val="24"/>
                <w:szCs w:val="24"/>
                <w:lang w:eastAsia="ru-RU"/>
              </w:rPr>
              <w:t>___</w:t>
            </w:r>
            <w:r w:rsidR="00123C6D" w:rsidRPr="00325D17">
              <w:rPr>
                <w:rFonts w:ascii="Times New Roman" w:eastAsia="Times New Roman" w:hAnsi="Times New Roman"/>
                <w:sz w:val="24"/>
                <w:szCs w:val="24"/>
                <w:lang w:eastAsia="ru-RU"/>
              </w:rPr>
              <w:t>.202</w:t>
            </w:r>
            <w:r w:rsidR="00EA7D9C">
              <w:rPr>
                <w:rFonts w:ascii="Times New Roman" w:eastAsia="Times New Roman" w:hAnsi="Times New Roman"/>
                <w:sz w:val="24"/>
                <w:szCs w:val="24"/>
                <w:lang w:eastAsia="ru-RU"/>
              </w:rPr>
              <w:t>2</w:t>
            </w:r>
            <w:r w:rsidR="00123C6D" w:rsidRPr="00325D1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____</w:t>
            </w:r>
            <w:r w:rsidR="00123C6D" w:rsidRPr="00325D17">
              <w:rPr>
                <w:rFonts w:ascii="Times New Roman" w:eastAsia="Times New Roman" w:hAnsi="Times New Roman"/>
                <w:sz w:val="24"/>
                <w:szCs w:val="24"/>
                <w:lang w:eastAsia="ru-RU"/>
              </w:rPr>
              <w:t xml:space="preserve"> </w:t>
            </w:r>
          </w:p>
          <w:p w:rsidR="00123C6D" w:rsidRPr="00325D17" w:rsidRDefault="00123C6D" w:rsidP="00325D17">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123C6D" w:rsidRPr="00325D17" w:rsidRDefault="00123C6D" w:rsidP="00325D17">
            <w:pPr>
              <w:pStyle w:val="ad"/>
              <w:ind w:right="-35"/>
              <w:rPr>
                <w:rFonts w:ascii="Times New Roman" w:hAnsi="Times New Roman" w:cs="Times New Roman"/>
                <w:noProof/>
                <w:sz w:val="26"/>
                <w:lang w:eastAsia="en-US"/>
              </w:rPr>
            </w:pPr>
          </w:p>
        </w:tc>
      </w:tr>
    </w:tbl>
    <w:p w:rsidR="00EA7D9C" w:rsidRDefault="00EA7D9C" w:rsidP="004D6233">
      <w:pPr>
        <w:spacing w:after="0" w:line="240" w:lineRule="auto"/>
        <w:jc w:val="both"/>
        <w:rPr>
          <w:rFonts w:ascii="Times New Roman" w:eastAsia="Times New Roman" w:hAnsi="Times New Roman"/>
          <w:bCs/>
          <w:sz w:val="24"/>
          <w:szCs w:val="24"/>
          <w:lang w:eastAsia="ru-RU"/>
        </w:rPr>
      </w:pPr>
    </w:p>
    <w:tbl>
      <w:tblPr>
        <w:tblStyle w:val="af"/>
        <w:tblW w:w="0" w:type="auto"/>
        <w:tblLook w:val="04A0" w:firstRow="1" w:lastRow="0" w:firstColumn="1" w:lastColumn="0" w:noHBand="0" w:noVBand="1"/>
      </w:tblPr>
      <w:tblGrid>
        <w:gridCol w:w="4219"/>
      </w:tblGrid>
      <w:tr w:rsidR="00EA7D9C" w:rsidTr="00EA7D9C">
        <w:tc>
          <w:tcPr>
            <w:tcW w:w="4219" w:type="dxa"/>
            <w:tcBorders>
              <w:top w:val="nil"/>
              <w:left w:val="nil"/>
              <w:bottom w:val="nil"/>
              <w:right w:val="nil"/>
            </w:tcBorders>
          </w:tcPr>
          <w:p w:rsidR="00EA7D9C" w:rsidRDefault="008F3105" w:rsidP="00EA7D9C">
            <w:pPr>
              <w:jc w:val="both"/>
              <w:rPr>
                <w:rFonts w:ascii="Times New Roman" w:eastAsia="Times New Roman" w:hAnsi="Times New Roman"/>
                <w:bCs/>
                <w:sz w:val="24"/>
                <w:szCs w:val="24"/>
                <w:lang w:eastAsia="ru-RU"/>
              </w:rPr>
            </w:pPr>
            <w:r w:rsidRPr="008F3105">
              <w:rPr>
                <w:rFonts w:ascii="Times New Roman" w:eastAsia="Times New Roman" w:hAnsi="Times New Roman" w:hint="eastAsia"/>
                <w:bCs/>
                <w:sz w:val="24"/>
                <w:szCs w:val="24"/>
                <w:lang w:eastAsia="ru-RU"/>
              </w:rPr>
              <w:t>О</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внесении</w:t>
            </w:r>
            <w:r w:rsidRPr="008F3105">
              <w:rPr>
                <w:rFonts w:ascii="Times New Roman" w:eastAsia="Times New Roman" w:hAnsi="Times New Roman"/>
                <w:bCs/>
                <w:sz w:val="24"/>
                <w:szCs w:val="24"/>
                <w:lang w:eastAsia="ru-RU"/>
              </w:rPr>
              <w:t xml:space="preserve"> </w:t>
            </w:r>
            <w:r>
              <w:rPr>
                <w:rFonts w:ascii="Times New Roman" w:eastAsia="Times New Roman" w:hAnsi="Times New Roman" w:hint="eastAsia"/>
                <w:bCs/>
                <w:sz w:val="24"/>
                <w:szCs w:val="24"/>
                <w:lang w:eastAsia="ru-RU"/>
              </w:rPr>
              <w:t>изменени</w:t>
            </w:r>
            <w:r>
              <w:rPr>
                <w:rFonts w:ascii="Times New Roman" w:eastAsia="Times New Roman" w:hAnsi="Times New Roman"/>
                <w:bCs/>
                <w:sz w:val="24"/>
                <w:szCs w:val="24"/>
                <w:lang w:eastAsia="ru-RU"/>
              </w:rPr>
              <w:t>я</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в</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постановление</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администрации</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Шумерлинского</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муниципального</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округа</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от</w:t>
            </w:r>
            <w:r w:rsidRPr="008F3105">
              <w:rPr>
                <w:rFonts w:ascii="Times New Roman" w:eastAsia="Times New Roman" w:hAnsi="Times New Roman"/>
                <w:bCs/>
                <w:sz w:val="24"/>
                <w:szCs w:val="24"/>
                <w:lang w:eastAsia="ru-RU"/>
              </w:rPr>
              <w:t xml:space="preserve"> 19.04.2022 </w:t>
            </w:r>
            <w:r w:rsidRPr="008F3105">
              <w:rPr>
                <w:rFonts w:ascii="Times New Roman" w:eastAsia="Times New Roman" w:hAnsi="Times New Roman" w:hint="eastAsia"/>
                <w:bCs/>
                <w:sz w:val="24"/>
                <w:szCs w:val="24"/>
                <w:lang w:eastAsia="ru-RU"/>
              </w:rPr>
              <w:t>№</w:t>
            </w:r>
            <w:r w:rsidRPr="008F3105">
              <w:rPr>
                <w:rFonts w:ascii="Times New Roman" w:eastAsia="Times New Roman" w:hAnsi="Times New Roman"/>
                <w:bCs/>
                <w:sz w:val="24"/>
                <w:szCs w:val="24"/>
                <w:lang w:eastAsia="ru-RU"/>
              </w:rPr>
              <w:t xml:space="preserve"> 260 «</w:t>
            </w:r>
            <w:r w:rsidRPr="008F3105">
              <w:rPr>
                <w:rFonts w:ascii="Times New Roman" w:eastAsia="Times New Roman" w:hAnsi="Times New Roman" w:hint="eastAsia"/>
                <w:bCs/>
                <w:sz w:val="24"/>
                <w:szCs w:val="24"/>
                <w:lang w:eastAsia="ru-RU"/>
              </w:rPr>
              <w:t>Об</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утверждении</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муниципальной</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программы</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Формирование</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современной</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городской</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среды»</w:t>
            </w:r>
            <w:r>
              <w:rPr>
                <w:rFonts w:ascii="Times New Roman" w:eastAsia="Times New Roman" w:hAnsi="Times New Roman"/>
                <w:bCs/>
                <w:sz w:val="24"/>
                <w:szCs w:val="24"/>
                <w:lang w:eastAsia="ru-RU"/>
              </w:rPr>
              <w:t>»</w:t>
            </w:r>
          </w:p>
        </w:tc>
      </w:tr>
    </w:tbl>
    <w:p w:rsidR="005143EF" w:rsidRPr="005143EF" w:rsidRDefault="005143EF" w:rsidP="005143EF">
      <w:pPr>
        <w:autoSpaceDE w:val="0"/>
        <w:autoSpaceDN w:val="0"/>
        <w:adjustRightInd w:val="0"/>
        <w:spacing w:after="0" w:line="240" w:lineRule="auto"/>
        <w:contextualSpacing/>
        <w:rPr>
          <w:rFonts w:ascii="Times New Roman" w:hAnsi="Times New Roman"/>
          <w:bCs/>
          <w:sz w:val="24"/>
          <w:szCs w:val="24"/>
        </w:rPr>
      </w:pPr>
    </w:p>
    <w:p w:rsidR="008F3105" w:rsidRPr="008F3105" w:rsidRDefault="008F3105" w:rsidP="00B6226E">
      <w:pPr>
        <w:spacing w:line="240" w:lineRule="auto"/>
        <w:ind w:firstLine="567"/>
        <w:jc w:val="both"/>
        <w:rPr>
          <w:rFonts w:ascii="Times New Roman" w:eastAsia="Times New Roman" w:hAnsi="Times New Roman"/>
          <w:sz w:val="24"/>
          <w:szCs w:val="24"/>
          <w:lang w:eastAsia="ru-RU"/>
        </w:rPr>
      </w:pPr>
      <w:r w:rsidRPr="008F3105">
        <w:rPr>
          <w:rFonts w:ascii="Times New Roman" w:eastAsia="Times New Roman" w:hAnsi="Times New Roman" w:hint="eastAsia"/>
          <w:sz w:val="24"/>
          <w:szCs w:val="24"/>
          <w:lang w:eastAsia="ru-RU"/>
        </w:rPr>
        <w:t>В</w:t>
      </w:r>
      <w:r w:rsidRPr="008F3105">
        <w:rPr>
          <w:rFonts w:ascii="Times New Roman" w:eastAsia="Times New Roman" w:hAnsi="Times New Roman"/>
          <w:sz w:val="24"/>
          <w:szCs w:val="24"/>
          <w:lang w:eastAsia="ru-RU"/>
        </w:rPr>
        <w:t xml:space="preserve"> </w:t>
      </w:r>
      <w:r w:rsidRPr="008F3105">
        <w:rPr>
          <w:rFonts w:ascii="Times New Roman" w:eastAsia="Times New Roman" w:hAnsi="Times New Roman" w:hint="eastAsia"/>
          <w:sz w:val="24"/>
          <w:szCs w:val="24"/>
          <w:lang w:eastAsia="ru-RU"/>
        </w:rPr>
        <w:t>соответствии</w:t>
      </w:r>
      <w:r w:rsidRPr="008F3105">
        <w:rPr>
          <w:rFonts w:ascii="Times New Roman" w:eastAsia="Times New Roman" w:hAnsi="Times New Roman"/>
          <w:sz w:val="24"/>
          <w:szCs w:val="24"/>
          <w:lang w:eastAsia="ru-RU"/>
        </w:rPr>
        <w:t xml:space="preserve"> </w:t>
      </w:r>
      <w:r w:rsidRPr="008F3105">
        <w:rPr>
          <w:rFonts w:ascii="Times New Roman" w:eastAsia="Times New Roman" w:hAnsi="Times New Roman" w:hint="eastAsia"/>
          <w:sz w:val="24"/>
          <w:szCs w:val="24"/>
          <w:lang w:eastAsia="ru-RU"/>
        </w:rPr>
        <w:t>с</w:t>
      </w:r>
      <w:r w:rsidRPr="008F3105">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решением</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Собрания</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депутатов</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Шумерлинского</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муниципального</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округа</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Чувашской</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Республики</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от</w:t>
      </w:r>
      <w:r w:rsidR="00B6226E" w:rsidRPr="00B6226E">
        <w:rPr>
          <w:rFonts w:ascii="Times New Roman" w:eastAsia="Times New Roman" w:hAnsi="Times New Roman"/>
          <w:sz w:val="24"/>
          <w:szCs w:val="24"/>
          <w:lang w:eastAsia="ru-RU"/>
        </w:rPr>
        <w:t xml:space="preserve"> 14.04.2022 </w:t>
      </w:r>
      <w:r w:rsidR="00B6226E" w:rsidRPr="00B6226E">
        <w:rPr>
          <w:rFonts w:ascii="Times New Roman" w:eastAsia="Times New Roman" w:hAnsi="Times New Roman" w:hint="eastAsia"/>
          <w:sz w:val="24"/>
          <w:szCs w:val="24"/>
          <w:lang w:eastAsia="ru-RU"/>
        </w:rPr>
        <w:t>№</w:t>
      </w:r>
      <w:r w:rsidR="00B6226E" w:rsidRPr="00B6226E">
        <w:rPr>
          <w:rFonts w:ascii="Times New Roman" w:eastAsia="Times New Roman" w:hAnsi="Times New Roman"/>
          <w:sz w:val="24"/>
          <w:szCs w:val="24"/>
          <w:lang w:eastAsia="ru-RU"/>
        </w:rPr>
        <w:t xml:space="preserve"> 10/1 «</w:t>
      </w:r>
      <w:r w:rsidR="00B6226E" w:rsidRPr="00B6226E">
        <w:rPr>
          <w:rFonts w:ascii="Times New Roman" w:eastAsia="Times New Roman" w:hAnsi="Times New Roman" w:hint="eastAsia"/>
          <w:sz w:val="24"/>
          <w:szCs w:val="24"/>
          <w:lang w:eastAsia="ru-RU"/>
        </w:rPr>
        <w:t>О</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внесении</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изменений</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в</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решение</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Собрания</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депутатов</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Шумерлинского</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муниципального</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округа</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Чувашской</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Республики</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от</w:t>
      </w:r>
      <w:r w:rsidR="00B6226E" w:rsidRPr="00B6226E">
        <w:rPr>
          <w:rFonts w:ascii="Times New Roman" w:eastAsia="Times New Roman" w:hAnsi="Times New Roman"/>
          <w:sz w:val="24"/>
          <w:szCs w:val="24"/>
          <w:lang w:eastAsia="ru-RU"/>
        </w:rPr>
        <w:t xml:space="preserve"> 10.12.2021 </w:t>
      </w:r>
      <w:r w:rsidR="00B6226E" w:rsidRPr="00B6226E">
        <w:rPr>
          <w:rFonts w:ascii="Times New Roman" w:eastAsia="Times New Roman" w:hAnsi="Times New Roman" w:hint="eastAsia"/>
          <w:sz w:val="24"/>
          <w:szCs w:val="24"/>
          <w:lang w:eastAsia="ru-RU"/>
        </w:rPr>
        <w:t>№</w:t>
      </w:r>
      <w:r w:rsidR="00B6226E" w:rsidRPr="00B6226E">
        <w:rPr>
          <w:rFonts w:ascii="Times New Roman" w:eastAsia="Times New Roman" w:hAnsi="Times New Roman"/>
          <w:sz w:val="24"/>
          <w:szCs w:val="24"/>
          <w:lang w:eastAsia="ru-RU"/>
        </w:rPr>
        <w:t xml:space="preserve"> 3/1 «</w:t>
      </w:r>
      <w:r w:rsidR="00B6226E" w:rsidRPr="00B6226E">
        <w:rPr>
          <w:rFonts w:ascii="Times New Roman" w:eastAsia="Times New Roman" w:hAnsi="Times New Roman" w:hint="eastAsia"/>
          <w:sz w:val="24"/>
          <w:szCs w:val="24"/>
          <w:lang w:eastAsia="ru-RU"/>
        </w:rPr>
        <w:t>О</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бюджете</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Шумерлинского</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муниципального</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округа</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Чувашской</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Республики</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на</w:t>
      </w:r>
      <w:r w:rsidR="00B6226E" w:rsidRPr="00B6226E">
        <w:rPr>
          <w:rFonts w:ascii="Times New Roman" w:eastAsia="Times New Roman" w:hAnsi="Times New Roman"/>
          <w:sz w:val="24"/>
          <w:szCs w:val="24"/>
          <w:lang w:eastAsia="ru-RU"/>
        </w:rPr>
        <w:t xml:space="preserve"> 2022 </w:t>
      </w:r>
      <w:r w:rsidR="00B6226E" w:rsidRPr="00B6226E">
        <w:rPr>
          <w:rFonts w:ascii="Times New Roman" w:eastAsia="Times New Roman" w:hAnsi="Times New Roman" w:hint="eastAsia"/>
          <w:sz w:val="24"/>
          <w:szCs w:val="24"/>
          <w:lang w:eastAsia="ru-RU"/>
        </w:rPr>
        <w:t>год</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и</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на</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плановый</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период</w:t>
      </w:r>
      <w:r w:rsidR="00B6226E" w:rsidRPr="00B6226E">
        <w:rPr>
          <w:rFonts w:ascii="Times New Roman" w:eastAsia="Times New Roman" w:hAnsi="Times New Roman"/>
          <w:sz w:val="24"/>
          <w:szCs w:val="24"/>
          <w:lang w:eastAsia="ru-RU"/>
        </w:rPr>
        <w:t xml:space="preserve"> 2023 </w:t>
      </w:r>
      <w:r w:rsidR="00B6226E" w:rsidRPr="00B6226E">
        <w:rPr>
          <w:rFonts w:ascii="Times New Roman" w:eastAsia="Times New Roman" w:hAnsi="Times New Roman" w:hint="eastAsia"/>
          <w:sz w:val="24"/>
          <w:szCs w:val="24"/>
          <w:lang w:eastAsia="ru-RU"/>
        </w:rPr>
        <w:t>и</w:t>
      </w:r>
      <w:r w:rsidR="00B6226E" w:rsidRPr="00B6226E">
        <w:rPr>
          <w:rFonts w:ascii="Times New Roman" w:eastAsia="Times New Roman" w:hAnsi="Times New Roman"/>
          <w:sz w:val="24"/>
          <w:szCs w:val="24"/>
          <w:lang w:eastAsia="ru-RU"/>
        </w:rPr>
        <w:t xml:space="preserve"> 2024 </w:t>
      </w:r>
      <w:r w:rsidR="00B6226E" w:rsidRPr="00B6226E">
        <w:rPr>
          <w:rFonts w:ascii="Times New Roman" w:eastAsia="Times New Roman" w:hAnsi="Times New Roman" w:hint="eastAsia"/>
          <w:sz w:val="24"/>
          <w:szCs w:val="24"/>
          <w:lang w:eastAsia="ru-RU"/>
        </w:rPr>
        <w:t>годов»»</w:t>
      </w:r>
    </w:p>
    <w:p w:rsidR="00284C70" w:rsidRDefault="00284C70" w:rsidP="00B6226E">
      <w:pPr>
        <w:spacing w:after="0" w:line="240" w:lineRule="auto"/>
        <w:jc w:val="both"/>
        <w:rPr>
          <w:rFonts w:ascii="Times New Roman" w:eastAsia="Times New Roman" w:hAnsi="Times New Roman"/>
          <w:sz w:val="24"/>
          <w:szCs w:val="24"/>
          <w:lang w:eastAsia="ru-RU"/>
        </w:rPr>
      </w:pPr>
    </w:p>
    <w:p w:rsidR="00722964" w:rsidRDefault="00722964" w:rsidP="00B6226E">
      <w:pPr>
        <w:spacing w:after="0" w:line="240" w:lineRule="auto"/>
        <w:ind w:firstLine="540"/>
        <w:jc w:val="both"/>
        <w:rPr>
          <w:rFonts w:ascii="Times New Roman" w:eastAsia="Times New Roman" w:hAnsi="Times New Roman"/>
          <w:sz w:val="24"/>
          <w:szCs w:val="24"/>
          <w:lang w:eastAsia="ru-RU"/>
        </w:rPr>
      </w:pPr>
      <w:r w:rsidRPr="00722964">
        <w:rPr>
          <w:rFonts w:ascii="Times New Roman" w:eastAsia="Times New Roman" w:hAnsi="Times New Roman"/>
          <w:sz w:val="24"/>
          <w:szCs w:val="24"/>
          <w:lang w:eastAsia="ru-RU"/>
        </w:rPr>
        <w:t xml:space="preserve">администрация </w:t>
      </w:r>
      <w:r>
        <w:rPr>
          <w:rFonts w:ascii="Times New Roman" w:eastAsia="Times New Roman" w:hAnsi="Times New Roman"/>
          <w:sz w:val="24"/>
          <w:szCs w:val="24"/>
          <w:lang w:eastAsia="ru-RU"/>
        </w:rPr>
        <w:t xml:space="preserve">Шумерлинского муниципального округа </w:t>
      </w:r>
      <w:proofErr w:type="gramStart"/>
      <w:r w:rsidR="00284C70">
        <w:rPr>
          <w:rFonts w:ascii="Times New Roman" w:eastAsia="Times New Roman" w:hAnsi="Times New Roman"/>
          <w:sz w:val="24"/>
          <w:szCs w:val="24"/>
          <w:lang w:eastAsia="ru-RU"/>
        </w:rPr>
        <w:t>п</w:t>
      </w:r>
      <w:proofErr w:type="gramEnd"/>
      <w:r w:rsidR="001A14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w:t>
      </w:r>
      <w:r w:rsidR="001A14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w:t>
      </w:r>
      <w:r w:rsidR="001A14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w:t>
      </w:r>
      <w:r w:rsidR="001A14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w:t>
      </w:r>
      <w:r w:rsidR="001A14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w:t>
      </w:r>
      <w:r w:rsidR="001A14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w:t>
      </w:r>
      <w:r w:rsidR="001A14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w:t>
      </w:r>
      <w:r w:rsidR="001A14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л</w:t>
      </w:r>
      <w:r w:rsidR="001A14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я</w:t>
      </w:r>
      <w:r w:rsidR="001A14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е</w:t>
      </w:r>
      <w:r w:rsidR="001A14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w:t>
      </w:r>
      <w:r w:rsidR="001A1418">
        <w:rPr>
          <w:rFonts w:ascii="Times New Roman" w:eastAsia="Times New Roman" w:hAnsi="Times New Roman"/>
          <w:sz w:val="24"/>
          <w:szCs w:val="24"/>
          <w:lang w:eastAsia="ru-RU"/>
        </w:rPr>
        <w:t>:</w:t>
      </w:r>
    </w:p>
    <w:p w:rsidR="00722964" w:rsidRPr="00722964" w:rsidRDefault="00722964" w:rsidP="00B6226E">
      <w:pPr>
        <w:spacing w:after="0" w:line="240" w:lineRule="auto"/>
        <w:ind w:firstLine="540"/>
        <w:jc w:val="both"/>
        <w:rPr>
          <w:rFonts w:ascii="Times New Roman" w:eastAsia="Times New Roman" w:hAnsi="Times New Roman"/>
          <w:sz w:val="24"/>
          <w:szCs w:val="24"/>
          <w:lang w:eastAsia="ru-RU"/>
        </w:rPr>
      </w:pPr>
    </w:p>
    <w:p w:rsidR="00722964" w:rsidRPr="00722964" w:rsidRDefault="00722964" w:rsidP="00B6226E">
      <w:pPr>
        <w:spacing w:after="0" w:line="240" w:lineRule="auto"/>
        <w:ind w:firstLine="540"/>
        <w:jc w:val="both"/>
        <w:rPr>
          <w:rFonts w:ascii="Times New Roman" w:eastAsia="Times New Roman" w:hAnsi="Times New Roman"/>
          <w:sz w:val="24"/>
          <w:szCs w:val="24"/>
          <w:lang w:eastAsia="ru-RU"/>
        </w:rPr>
      </w:pPr>
      <w:r w:rsidRPr="00722964">
        <w:rPr>
          <w:rFonts w:ascii="Times New Roman" w:eastAsia="Times New Roman" w:hAnsi="Times New Roman"/>
          <w:sz w:val="24"/>
          <w:szCs w:val="24"/>
          <w:lang w:eastAsia="ru-RU"/>
        </w:rPr>
        <w:t xml:space="preserve">1. </w:t>
      </w:r>
      <w:r w:rsidR="008F3105">
        <w:rPr>
          <w:rFonts w:ascii="Times New Roman" w:eastAsia="Times New Roman" w:hAnsi="Times New Roman"/>
          <w:sz w:val="24"/>
          <w:szCs w:val="24"/>
          <w:lang w:eastAsia="ru-RU"/>
        </w:rPr>
        <w:t xml:space="preserve">Внести в постановление </w:t>
      </w:r>
      <w:r w:rsidR="001A1418" w:rsidRPr="001A1418">
        <w:rPr>
          <w:rFonts w:ascii="Times New Roman" w:eastAsia="Times New Roman" w:hAnsi="Times New Roman"/>
          <w:sz w:val="24"/>
          <w:szCs w:val="24"/>
          <w:lang w:eastAsia="ru-RU"/>
        </w:rPr>
        <w:t xml:space="preserve">администрации </w:t>
      </w:r>
      <w:proofErr w:type="spellStart"/>
      <w:r w:rsidR="001A1418" w:rsidRPr="001A1418">
        <w:rPr>
          <w:rFonts w:ascii="Times New Roman" w:eastAsia="Times New Roman" w:hAnsi="Times New Roman"/>
          <w:sz w:val="24"/>
          <w:szCs w:val="24"/>
          <w:lang w:eastAsia="ru-RU"/>
        </w:rPr>
        <w:t>Шумерлинского</w:t>
      </w:r>
      <w:proofErr w:type="spellEnd"/>
      <w:r w:rsidR="001A1418" w:rsidRPr="001A1418">
        <w:rPr>
          <w:rFonts w:ascii="Times New Roman" w:eastAsia="Times New Roman" w:hAnsi="Times New Roman"/>
          <w:sz w:val="24"/>
          <w:szCs w:val="24"/>
          <w:lang w:eastAsia="ru-RU"/>
        </w:rPr>
        <w:t xml:space="preserve"> муниципального округа </w:t>
      </w:r>
      <w:r w:rsidR="008F3105">
        <w:rPr>
          <w:rFonts w:ascii="Times New Roman" w:eastAsia="Times New Roman" w:hAnsi="Times New Roman"/>
          <w:sz w:val="24"/>
          <w:szCs w:val="24"/>
          <w:lang w:eastAsia="ru-RU"/>
        </w:rPr>
        <w:t>от 19.04.2022 № 260 «</w:t>
      </w:r>
      <w:r w:rsidR="008F3105" w:rsidRPr="008F3105">
        <w:rPr>
          <w:rFonts w:ascii="Times New Roman" w:eastAsia="Times New Roman" w:hAnsi="Times New Roman" w:hint="eastAsia"/>
          <w:sz w:val="24"/>
          <w:szCs w:val="24"/>
          <w:lang w:eastAsia="ru-RU"/>
        </w:rPr>
        <w:t>Об</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утверждении</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муниципальной</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программы</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Формирование</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современной</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городской</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среды»</w:t>
      </w:r>
      <w:r w:rsidR="008F3105">
        <w:rPr>
          <w:rFonts w:ascii="Times New Roman" w:eastAsia="Times New Roman" w:hAnsi="Times New Roman"/>
          <w:sz w:val="24"/>
          <w:szCs w:val="24"/>
          <w:lang w:eastAsia="ru-RU"/>
        </w:rPr>
        <w:t xml:space="preserve">» </w:t>
      </w:r>
      <w:r w:rsidR="006066EA">
        <w:rPr>
          <w:rFonts w:ascii="Times New Roman" w:eastAsia="Times New Roman" w:hAnsi="Times New Roman"/>
          <w:sz w:val="24"/>
          <w:szCs w:val="24"/>
          <w:lang w:eastAsia="ru-RU"/>
        </w:rPr>
        <w:t xml:space="preserve">изменение, </w:t>
      </w:r>
      <w:r w:rsidR="008F3105">
        <w:rPr>
          <w:rFonts w:ascii="Times New Roman" w:eastAsia="Times New Roman" w:hAnsi="Times New Roman"/>
          <w:sz w:val="24"/>
          <w:szCs w:val="24"/>
          <w:lang w:eastAsia="ru-RU"/>
        </w:rPr>
        <w:t xml:space="preserve">изложив </w:t>
      </w:r>
      <w:r w:rsidR="00B6226E">
        <w:rPr>
          <w:rFonts w:ascii="Times New Roman" w:eastAsia="Times New Roman" w:hAnsi="Times New Roman"/>
          <w:sz w:val="24"/>
          <w:szCs w:val="24"/>
          <w:lang w:eastAsia="ru-RU"/>
        </w:rPr>
        <w:t>п</w:t>
      </w:r>
      <w:r w:rsidR="008F3105">
        <w:rPr>
          <w:rFonts w:ascii="Times New Roman" w:eastAsia="Times New Roman" w:hAnsi="Times New Roman"/>
          <w:sz w:val="24"/>
          <w:szCs w:val="24"/>
          <w:lang w:eastAsia="ru-RU"/>
        </w:rPr>
        <w:t xml:space="preserve">риложение к </w:t>
      </w:r>
      <w:r w:rsidR="00B6226E">
        <w:rPr>
          <w:rFonts w:ascii="Times New Roman" w:eastAsia="Times New Roman" w:hAnsi="Times New Roman"/>
          <w:sz w:val="24"/>
          <w:szCs w:val="24"/>
          <w:lang w:eastAsia="ru-RU"/>
        </w:rPr>
        <w:t>постановлению</w:t>
      </w:r>
      <w:r w:rsidR="00EB6AB9">
        <w:rPr>
          <w:rFonts w:ascii="Times New Roman" w:eastAsia="Times New Roman" w:hAnsi="Times New Roman"/>
          <w:sz w:val="24"/>
          <w:szCs w:val="24"/>
          <w:lang w:eastAsia="ru-RU"/>
        </w:rPr>
        <w:t xml:space="preserve"> </w:t>
      </w:r>
      <w:r w:rsidR="008F3105">
        <w:rPr>
          <w:rFonts w:ascii="Times New Roman" w:eastAsia="Times New Roman" w:hAnsi="Times New Roman"/>
          <w:sz w:val="24"/>
          <w:szCs w:val="24"/>
          <w:lang w:eastAsia="ru-RU"/>
        </w:rPr>
        <w:t xml:space="preserve">в новой редакции, </w:t>
      </w:r>
      <w:r w:rsidR="00B6226E">
        <w:rPr>
          <w:rFonts w:ascii="Times New Roman" w:eastAsia="Times New Roman" w:hAnsi="Times New Roman"/>
          <w:sz w:val="24"/>
          <w:szCs w:val="24"/>
          <w:lang w:eastAsia="ru-RU"/>
        </w:rPr>
        <w:t>в соответствии с приложением</w:t>
      </w:r>
      <w:r w:rsidRPr="00722964">
        <w:rPr>
          <w:rFonts w:ascii="Times New Roman" w:eastAsia="Times New Roman" w:hAnsi="Times New Roman"/>
          <w:sz w:val="24"/>
          <w:szCs w:val="24"/>
          <w:lang w:eastAsia="ru-RU"/>
        </w:rPr>
        <w:t xml:space="preserve"> к настоящему постановлению. </w:t>
      </w:r>
    </w:p>
    <w:p w:rsidR="00EB6AB9" w:rsidRDefault="00284C70" w:rsidP="00B6226E">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284C70">
        <w:rPr>
          <w:rFonts w:ascii="Times New Roman" w:eastAsia="Times New Roman" w:hAnsi="Times New Roman"/>
          <w:sz w:val="24"/>
          <w:szCs w:val="24"/>
          <w:lang w:eastAsia="ru-RU"/>
        </w:rPr>
        <w:t>2.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w:t>
      </w:r>
      <w:r w:rsidR="00EB6AB9">
        <w:rPr>
          <w:rFonts w:ascii="Times New Roman" w:eastAsia="Times New Roman" w:hAnsi="Times New Roman"/>
          <w:sz w:val="24"/>
          <w:szCs w:val="24"/>
          <w:lang w:eastAsia="ru-RU"/>
        </w:rPr>
        <w:t>ммуникационной сети «Интернет».</w:t>
      </w:r>
    </w:p>
    <w:p w:rsidR="00EB6AB9" w:rsidRDefault="00EB6AB9" w:rsidP="00B6226E">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EB6AB9" w:rsidRDefault="00EB6AB9" w:rsidP="00EB6AB9">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EB6AB9" w:rsidRDefault="00EB6AB9" w:rsidP="00EB6AB9">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284C70" w:rsidRDefault="00284C70" w:rsidP="00EB6AB9">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 Шумерлинского</w:t>
      </w:r>
    </w:p>
    <w:p w:rsidR="00FB2D36" w:rsidRDefault="00284C70" w:rsidP="0072296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муниципального </w:t>
      </w:r>
      <w:r w:rsidR="00FB2D36">
        <w:rPr>
          <w:rFonts w:ascii="Times New Roman" w:eastAsia="Times New Roman" w:hAnsi="Times New Roman"/>
          <w:sz w:val="24"/>
          <w:szCs w:val="24"/>
          <w:lang w:eastAsia="ru-RU"/>
        </w:rPr>
        <w:t> </w:t>
      </w:r>
      <w:r>
        <w:rPr>
          <w:rFonts w:ascii="Times New Roman" w:eastAsia="Times New Roman" w:hAnsi="Times New Roman"/>
          <w:sz w:val="24"/>
          <w:szCs w:val="24"/>
          <w:lang w:eastAsia="ru-RU"/>
        </w:rPr>
        <w:t>округа</w:t>
      </w:r>
    </w:p>
    <w:p w:rsidR="00722964" w:rsidRPr="00722964" w:rsidRDefault="00EA7D9C" w:rsidP="0072296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Чувашской Республики</w:t>
      </w:r>
      <w:r w:rsidR="00FB2D36">
        <w:rPr>
          <w:rFonts w:ascii="Times New Roman" w:eastAsia="Times New Roman" w:hAnsi="Times New Roman"/>
          <w:sz w:val="24"/>
          <w:szCs w:val="24"/>
          <w:lang w:eastAsia="ru-RU"/>
        </w:rPr>
        <w:t xml:space="preserve">                                                                                   </w:t>
      </w:r>
      <w:r w:rsidR="00284C70">
        <w:rPr>
          <w:rFonts w:ascii="Times New Roman" w:eastAsia="Times New Roman" w:hAnsi="Times New Roman"/>
          <w:sz w:val="24"/>
          <w:szCs w:val="24"/>
          <w:lang w:eastAsia="ru-RU"/>
        </w:rPr>
        <w:t>А.Г. Рафинов</w:t>
      </w: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B6226E">
      <w:pPr>
        <w:widowControl w:val="0"/>
        <w:autoSpaceDE w:val="0"/>
        <w:autoSpaceDN w:val="0"/>
        <w:spacing w:after="0" w:line="240" w:lineRule="auto"/>
        <w:rPr>
          <w:rFonts w:ascii="Times New Roman" w:eastAsia="Times New Roman" w:hAnsi="Times New Roman"/>
          <w:b/>
          <w:color w:val="000000"/>
          <w:sz w:val="24"/>
          <w:szCs w:val="24"/>
          <w:lang w:eastAsia="ru-RU"/>
        </w:rPr>
      </w:pPr>
    </w:p>
    <w:p w:rsidR="006066EA" w:rsidRDefault="006066EA" w:rsidP="00FB2D36">
      <w:pPr>
        <w:spacing w:after="0" w:line="240" w:lineRule="auto"/>
        <w:jc w:val="right"/>
        <w:rPr>
          <w:rFonts w:ascii="Times New Roman" w:eastAsia="Times New Roman" w:hAnsi="Times New Roman"/>
          <w:sz w:val="24"/>
          <w:szCs w:val="20"/>
          <w:lang w:eastAsia="ru-RU"/>
        </w:rPr>
      </w:pPr>
    </w:p>
    <w:p w:rsidR="00FB2D36" w:rsidRPr="00FB2D36" w:rsidRDefault="00FB2D36" w:rsidP="006066EA">
      <w:pPr>
        <w:spacing w:after="0" w:line="240" w:lineRule="auto"/>
        <w:jc w:val="right"/>
        <w:rPr>
          <w:rFonts w:ascii="Times New Roman" w:eastAsia="Times New Roman" w:hAnsi="Times New Roman"/>
          <w:sz w:val="24"/>
          <w:szCs w:val="20"/>
          <w:lang w:eastAsia="ru-RU"/>
        </w:rPr>
      </w:pPr>
      <w:r w:rsidRPr="00FB2D36">
        <w:rPr>
          <w:rFonts w:ascii="Times New Roman" w:eastAsia="Times New Roman" w:hAnsi="Times New Roman"/>
          <w:sz w:val="24"/>
          <w:szCs w:val="20"/>
          <w:lang w:eastAsia="ru-RU"/>
        </w:rPr>
        <w:lastRenderedPageBreak/>
        <w:t xml:space="preserve">Приложение </w:t>
      </w:r>
    </w:p>
    <w:p w:rsidR="00FB2D36" w:rsidRPr="00FB2D36" w:rsidRDefault="00FB2D36" w:rsidP="006066EA">
      <w:pPr>
        <w:spacing w:after="0" w:line="240" w:lineRule="auto"/>
        <w:jc w:val="right"/>
        <w:rPr>
          <w:rFonts w:ascii="Times New Roman" w:eastAsia="Times New Roman" w:hAnsi="Times New Roman"/>
          <w:sz w:val="24"/>
          <w:szCs w:val="20"/>
          <w:lang w:eastAsia="ru-RU"/>
        </w:rPr>
      </w:pPr>
      <w:r w:rsidRPr="00FB2D36">
        <w:rPr>
          <w:rFonts w:ascii="Times New Roman" w:eastAsia="Times New Roman" w:hAnsi="Times New Roman"/>
          <w:sz w:val="24"/>
          <w:szCs w:val="20"/>
          <w:lang w:eastAsia="ru-RU"/>
        </w:rPr>
        <w:t xml:space="preserve">к постановлению администрации </w:t>
      </w:r>
    </w:p>
    <w:p w:rsidR="00FB2D36" w:rsidRPr="00FB2D36" w:rsidRDefault="00FB2D36" w:rsidP="006066EA">
      <w:pPr>
        <w:spacing w:after="0" w:line="240" w:lineRule="auto"/>
        <w:jc w:val="right"/>
        <w:rPr>
          <w:rFonts w:ascii="Times New Roman" w:eastAsia="Times New Roman" w:hAnsi="Times New Roman"/>
          <w:sz w:val="24"/>
          <w:szCs w:val="20"/>
          <w:lang w:eastAsia="ru-RU"/>
        </w:rPr>
      </w:pPr>
      <w:r w:rsidRPr="00FB2D36">
        <w:rPr>
          <w:rFonts w:ascii="Times New Roman" w:eastAsia="Times New Roman" w:hAnsi="Times New Roman"/>
          <w:sz w:val="24"/>
          <w:szCs w:val="20"/>
          <w:lang w:eastAsia="ru-RU"/>
        </w:rPr>
        <w:t xml:space="preserve">Шумерлинского муниципального округа </w:t>
      </w:r>
    </w:p>
    <w:p w:rsidR="00FB2D36" w:rsidRPr="00FB2D36" w:rsidRDefault="00FB2D36" w:rsidP="006066EA">
      <w:pPr>
        <w:spacing w:after="0" w:line="240" w:lineRule="auto"/>
        <w:jc w:val="right"/>
        <w:rPr>
          <w:rFonts w:ascii="Times New Roman" w:eastAsia="Times New Roman" w:hAnsi="Times New Roman"/>
          <w:sz w:val="24"/>
          <w:szCs w:val="20"/>
          <w:lang w:eastAsia="ru-RU"/>
        </w:rPr>
      </w:pPr>
      <w:r w:rsidRPr="00FB2D36">
        <w:rPr>
          <w:rFonts w:ascii="Times New Roman" w:eastAsia="Times New Roman" w:hAnsi="Times New Roman"/>
          <w:sz w:val="24"/>
          <w:szCs w:val="20"/>
          <w:lang w:eastAsia="ru-RU"/>
        </w:rPr>
        <w:t>от ___.___.2022 №</w:t>
      </w:r>
      <w:r>
        <w:rPr>
          <w:rFonts w:ascii="Times New Roman" w:eastAsia="Times New Roman" w:hAnsi="Times New Roman"/>
          <w:sz w:val="24"/>
          <w:szCs w:val="20"/>
          <w:lang w:eastAsia="ru-RU"/>
        </w:rPr>
        <w:t>___</w:t>
      </w:r>
      <w:r w:rsidRPr="00FB2D36">
        <w:rPr>
          <w:rFonts w:ascii="Times New Roman" w:eastAsia="Times New Roman" w:hAnsi="Times New Roman"/>
          <w:sz w:val="24"/>
          <w:szCs w:val="20"/>
          <w:lang w:eastAsia="ru-RU"/>
        </w:rPr>
        <w:t>__</w:t>
      </w:r>
    </w:p>
    <w:p w:rsidR="00FB2D36" w:rsidRDefault="00FB2D36" w:rsidP="006066EA">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Pr="00FB2D36" w:rsidRDefault="00FB2D36" w:rsidP="006066EA">
      <w:pPr>
        <w:spacing w:after="0" w:line="240" w:lineRule="auto"/>
        <w:jc w:val="right"/>
        <w:rPr>
          <w:rFonts w:ascii="Times New Roman" w:eastAsia="Times New Roman" w:hAnsi="Times New Roman"/>
          <w:sz w:val="24"/>
          <w:szCs w:val="20"/>
          <w:lang w:eastAsia="ru-RU"/>
        </w:rPr>
      </w:pPr>
      <w:r>
        <w:rPr>
          <w:rFonts w:ascii="Times New Roman" w:eastAsia="Times New Roman" w:hAnsi="Times New Roman"/>
          <w:b/>
          <w:color w:val="000000"/>
          <w:sz w:val="24"/>
          <w:szCs w:val="24"/>
          <w:lang w:eastAsia="ru-RU"/>
        </w:rPr>
        <w:t>«</w:t>
      </w:r>
      <w:r w:rsidRPr="00FB2D36">
        <w:rPr>
          <w:rFonts w:ascii="Times New Roman" w:eastAsia="Times New Roman" w:hAnsi="Times New Roman"/>
          <w:sz w:val="24"/>
          <w:szCs w:val="20"/>
          <w:lang w:eastAsia="ru-RU"/>
        </w:rPr>
        <w:t xml:space="preserve">Приложение </w:t>
      </w:r>
    </w:p>
    <w:p w:rsidR="00FB2D36" w:rsidRPr="00FB2D36" w:rsidRDefault="00FB2D36" w:rsidP="006066EA">
      <w:pPr>
        <w:spacing w:after="0" w:line="240" w:lineRule="auto"/>
        <w:jc w:val="right"/>
        <w:rPr>
          <w:rFonts w:ascii="Times New Roman" w:eastAsia="Times New Roman" w:hAnsi="Times New Roman"/>
          <w:sz w:val="24"/>
          <w:szCs w:val="20"/>
          <w:lang w:eastAsia="ru-RU"/>
        </w:rPr>
      </w:pPr>
      <w:r w:rsidRPr="00FB2D36">
        <w:rPr>
          <w:rFonts w:ascii="Times New Roman" w:eastAsia="Times New Roman" w:hAnsi="Times New Roman"/>
          <w:sz w:val="24"/>
          <w:szCs w:val="20"/>
          <w:lang w:eastAsia="ru-RU"/>
        </w:rPr>
        <w:t xml:space="preserve">к постановлению администрации </w:t>
      </w:r>
    </w:p>
    <w:p w:rsidR="00FB2D36" w:rsidRPr="00FB2D36" w:rsidRDefault="00FB2D36" w:rsidP="006066EA">
      <w:pPr>
        <w:spacing w:after="0" w:line="240" w:lineRule="auto"/>
        <w:jc w:val="right"/>
        <w:rPr>
          <w:rFonts w:ascii="Times New Roman" w:eastAsia="Times New Roman" w:hAnsi="Times New Roman"/>
          <w:sz w:val="24"/>
          <w:szCs w:val="20"/>
          <w:lang w:eastAsia="ru-RU"/>
        </w:rPr>
      </w:pPr>
      <w:r w:rsidRPr="00FB2D36">
        <w:rPr>
          <w:rFonts w:ascii="Times New Roman" w:eastAsia="Times New Roman" w:hAnsi="Times New Roman"/>
          <w:sz w:val="24"/>
          <w:szCs w:val="20"/>
          <w:lang w:eastAsia="ru-RU"/>
        </w:rPr>
        <w:t xml:space="preserve">Шумерлинского муниципального округа </w:t>
      </w:r>
    </w:p>
    <w:p w:rsidR="00FB2D36" w:rsidRPr="00FB2D36" w:rsidRDefault="00FB2D36" w:rsidP="006066EA">
      <w:pPr>
        <w:spacing w:after="0" w:line="240" w:lineRule="auto"/>
        <w:jc w:val="right"/>
        <w:rPr>
          <w:rFonts w:ascii="Times New Roman" w:eastAsia="Times New Roman" w:hAnsi="Times New Roman"/>
          <w:sz w:val="24"/>
          <w:szCs w:val="20"/>
          <w:lang w:eastAsia="ru-RU"/>
        </w:rPr>
      </w:pPr>
      <w:r w:rsidRPr="00FB2D36">
        <w:rPr>
          <w:rFonts w:ascii="Times New Roman" w:eastAsia="Times New Roman" w:hAnsi="Times New Roman"/>
          <w:sz w:val="24"/>
          <w:szCs w:val="20"/>
          <w:lang w:eastAsia="ru-RU"/>
        </w:rPr>
        <w:t xml:space="preserve">от </w:t>
      </w:r>
      <w:r>
        <w:rPr>
          <w:rFonts w:ascii="Times New Roman" w:eastAsia="Times New Roman" w:hAnsi="Times New Roman"/>
          <w:sz w:val="24"/>
          <w:szCs w:val="20"/>
          <w:lang w:eastAsia="ru-RU"/>
        </w:rPr>
        <w:t>19</w:t>
      </w:r>
      <w:r w:rsidRPr="00FB2D36">
        <w:rPr>
          <w:rFonts w:ascii="Times New Roman" w:eastAsia="Times New Roman" w:hAnsi="Times New Roman"/>
          <w:sz w:val="24"/>
          <w:szCs w:val="20"/>
          <w:lang w:eastAsia="ru-RU"/>
        </w:rPr>
        <w:t>.</w:t>
      </w:r>
      <w:r>
        <w:rPr>
          <w:rFonts w:ascii="Times New Roman" w:eastAsia="Times New Roman" w:hAnsi="Times New Roman"/>
          <w:sz w:val="24"/>
          <w:szCs w:val="20"/>
          <w:lang w:eastAsia="ru-RU"/>
        </w:rPr>
        <w:t>04</w:t>
      </w:r>
      <w:r w:rsidRPr="00FB2D36">
        <w:rPr>
          <w:rFonts w:ascii="Times New Roman" w:eastAsia="Times New Roman" w:hAnsi="Times New Roman"/>
          <w:sz w:val="24"/>
          <w:szCs w:val="20"/>
          <w:lang w:eastAsia="ru-RU"/>
        </w:rPr>
        <w:t xml:space="preserve">.2022 № </w:t>
      </w:r>
      <w:r>
        <w:rPr>
          <w:rFonts w:ascii="Times New Roman" w:eastAsia="Times New Roman" w:hAnsi="Times New Roman"/>
          <w:sz w:val="24"/>
          <w:szCs w:val="20"/>
          <w:lang w:eastAsia="ru-RU"/>
        </w:rPr>
        <w:t>260</w:t>
      </w:r>
    </w:p>
    <w:p w:rsidR="00FB2D36" w:rsidRDefault="00FB2D36" w:rsidP="006066EA">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6066EA">
      <w:pPr>
        <w:widowControl w:val="0"/>
        <w:autoSpaceDE w:val="0"/>
        <w:autoSpaceDN w:val="0"/>
        <w:spacing w:after="0" w:line="240" w:lineRule="auto"/>
        <w:rPr>
          <w:rFonts w:ascii="Times New Roman" w:eastAsia="Times New Roman" w:hAnsi="Times New Roman"/>
          <w:b/>
          <w:color w:val="000000"/>
          <w:sz w:val="24"/>
          <w:szCs w:val="24"/>
          <w:lang w:eastAsia="ru-RU"/>
        </w:rPr>
      </w:pPr>
    </w:p>
    <w:p w:rsidR="00EB6AB9" w:rsidRPr="00EB6AB9" w:rsidRDefault="00EB6AB9" w:rsidP="006066EA">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МУНИЦИПАЛЬНАЯ ПРОГРАММА</w:t>
      </w:r>
    </w:p>
    <w:p w:rsidR="00EB6AB9" w:rsidRPr="00EB6AB9" w:rsidRDefault="00EB6AB9" w:rsidP="006066EA">
      <w:pPr>
        <w:widowControl w:val="0"/>
        <w:autoSpaceDE w:val="0"/>
        <w:autoSpaceDN w:val="0"/>
        <w:spacing w:after="0" w:line="240" w:lineRule="auto"/>
        <w:jc w:val="center"/>
        <w:rPr>
          <w:rFonts w:ascii="Calibri" w:eastAsia="Times New Roman" w:hAnsi="Calibri" w:cs="Calibri"/>
          <w:b/>
          <w:sz w:val="22"/>
          <w:szCs w:val="20"/>
          <w:lang w:eastAsia="ru-RU"/>
        </w:rPr>
      </w:pPr>
      <w:r w:rsidRPr="00EB6AB9">
        <w:rPr>
          <w:rFonts w:ascii="Times New Roman" w:eastAsia="Times New Roman" w:hAnsi="Times New Roman"/>
          <w:b/>
          <w:color w:val="000000"/>
          <w:sz w:val="24"/>
          <w:szCs w:val="24"/>
          <w:lang w:eastAsia="ru-RU"/>
        </w:rPr>
        <w:t>ШУМЕРЛИНСКОГО МУНИЦИПАЛЬНОГО ОКРУГА</w:t>
      </w:r>
      <w:r w:rsidRPr="00EB6AB9">
        <w:rPr>
          <w:rFonts w:ascii="Calibri" w:eastAsia="Times New Roman" w:hAnsi="Calibri" w:cs="Calibri"/>
          <w:b/>
          <w:sz w:val="22"/>
          <w:szCs w:val="20"/>
          <w:lang w:eastAsia="ru-RU"/>
        </w:rPr>
        <w:t xml:space="preserve"> </w:t>
      </w:r>
    </w:p>
    <w:p w:rsidR="00EB6AB9" w:rsidRPr="00EB6AB9" w:rsidRDefault="00EB6AB9" w:rsidP="006066EA">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ЧУВАШСКОЙ РЕСПУБЛИКИ</w:t>
      </w:r>
    </w:p>
    <w:p w:rsidR="00EB6AB9" w:rsidRPr="00EB6AB9" w:rsidRDefault="00EB6AB9" w:rsidP="006066EA">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 xml:space="preserve"> «ФОРМИРОВАНИЕ СОВРЕМЕННОЙ ГОРОДСКОЙ СРЕДЫ»</w:t>
      </w:r>
    </w:p>
    <w:p w:rsidR="00EB6AB9" w:rsidRPr="00EB6AB9" w:rsidRDefault="00EB6AB9" w:rsidP="006066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bl>
      <w:tblPr>
        <w:tblW w:w="9072" w:type="dxa"/>
        <w:tblInd w:w="62" w:type="dxa"/>
        <w:tblLayout w:type="fixed"/>
        <w:tblCellMar>
          <w:top w:w="102" w:type="dxa"/>
          <w:left w:w="62" w:type="dxa"/>
          <w:bottom w:w="102" w:type="dxa"/>
          <w:right w:w="62" w:type="dxa"/>
        </w:tblCellMar>
        <w:tblLook w:val="04A0" w:firstRow="1" w:lastRow="0" w:firstColumn="1" w:lastColumn="0" w:noHBand="0" w:noVBand="1"/>
      </w:tblPr>
      <w:tblGrid>
        <w:gridCol w:w="4395"/>
        <w:gridCol w:w="4677"/>
      </w:tblGrid>
      <w:tr w:rsidR="00EB6AB9" w:rsidRPr="00EB6AB9" w:rsidTr="006066EA">
        <w:tc>
          <w:tcPr>
            <w:tcW w:w="4395" w:type="dxa"/>
            <w:tcBorders>
              <w:top w:val="nil"/>
              <w:left w:val="nil"/>
              <w:bottom w:val="nil"/>
              <w:right w:val="nil"/>
            </w:tcBorders>
          </w:tcPr>
          <w:p w:rsidR="00EB6AB9" w:rsidRPr="00EB6AB9" w:rsidRDefault="00EB6AB9" w:rsidP="006066EA">
            <w:pPr>
              <w:widowControl w:val="0"/>
              <w:autoSpaceDE w:val="0"/>
              <w:autoSpaceDN w:val="0"/>
              <w:spacing w:after="0" w:line="240" w:lineRule="auto"/>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Ответственный исполнитель муниципальной  программы:</w:t>
            </w:r>
          </w:p>
        </w:tc>
        <w:tc>
          <w:tcPr>
            <w:tcW w:w="4677" w:type="dxa"/>
            <w:tcBorders>
              <w:top w:val="nil"/>
              <w:left w:val="nil"/>
              <w:bottom w:val="nil"/>
              <w:right w:val="nil"/>
            </w:tcBorders>
          </w:tcPr>
          <w:p w:rsidR="00EB6AB9" w:rsidRPr="00EB6AB9" w:rsidRDefault="00EB6AB9" w:rsidP="006066EA">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Управление по благоустройству и развитию территорий администрации Шумерлинского муниципального округа Чувашской Республики</w:t>
            </w:r>
          </w:p>
        </w:tc>
      </w:tr>
      <w:tr w:rsidR="00EB6AB9" w:rsidRPr="00EB6AB9" w:rsidTr="006066EA">
        <w:tc>
          <w:tcPr>
            <w:tcW w:w="4395" w:type="dxa"/>
            <w:tcBorders>
              <w:top w:val="nil"/>
              <w:left w:val="nil"/>
              <w:bottom w:val="nil"/>
              <w:right w:val="nil"/>
            </w:tcBorders>
          </w:tcPr>
          <w:p w:rsidR="00EB6AB9" w:rsidRPr="00EB6AB9" w:rsidRDefault="00EB6AB9" w:rsidP="006066EA">
            <w:pPr>
              <w:widowControl w:val="0"/>
              <w:autoSpaceDE w:val="0"/>
              <w:autoSpaceDN w:val="0"/>
              <w:spacing w:after="0" w:line="240" w:lineRule="auto"/>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Дата составления проекта муниципальной программы:</w:t>
            </w:r>
            <w:r w:rsidRPr="00EB6AB9">
              <w:rPr>
                <w:rFonts w:ascii="Times New Roman" w:eastAsia="Times New Roman" w:hAnsi="Times New Roman"/>
                <w:color w:val="000000"/>
                <w:sz w:val="24"/>
                <w:szCs w:val="24"/>
                <w:lang w:eastAsia="ru-RU"/>
              </w:rPr>
              <w:tab/>
            </w:r>
            <w:r w:rsidRPr="00EB6AB9">
              <w:rPr>
                <w:rFonts w:ascii="Times New Roman" w:eastAsia="Times New Roman" w:hAnsi="Times New Roman"/>
                <w:color w:val="000000"/>
                <w:sz w:val="24"/>
                <w:szCs w:val="24"/>
                <w:lang w:eastAsia="ru-RU"/>
              </w:rPr>
              <w:tab/>
            </w:r>
          </w:p>
        </w:tc>
        <w:tc>
          <w:tcPr>
            <w:tcW w:w="4677" w:type="dxa"/>
            <w:tcBorders>
              <w:top w:val="nil"/>
              <w:left w:val="nil"/>
              <w:bottom w:val="nil"/>
              <w:right w:val="nil"/>
            </w:tcBorders>
          </w:tcPr>
          <w:p w:rsidR="00EB6AB9" w:rsidRPr="00EB6AB9" w:rsidRDefault="00EB6AB9" w:rsidP="006066EA">
            <w:pPr>
              <w:widowControl w:val="0"/>
              <w:autoSpaceDE w:val="0"/>
              <w:autoSpaceDN w:val="0"/>
              <w:spacing w:after="0" w:line="240" w:lineRule="auto"/>
              <w:jc w:val="both"/>
              <w:rPr>
                <w:rFonts w:ascii="Times New Roman" w:eastAsia="Times New Roman" w:hAnsi="Times New Roman"/>
                <w:color w:val="FF0000"/>
                <w:sz w:val="24"/>
                <w:szCs w:val="24"/>
                <w:lang w:eastAsia="ru-RU"/>
              </w:rPr>
            </w:pPr>
            <w:r w:rsidRPr="00EB6AB9">
              <w:rPr>
                <w:rFonts w:ascii="Times New Roman" w:eastAsia="Times New Roman" w:hAnsi="Times New Roman"/>
                <w:color w:val="000000"/>
                <w:sz w:val="24"/>
                <w:szCs w:val="24"/>
                <w:lang w:eastAsia="ru-RU"/>
              </w:rPr>
              <w:t>март  2022 года</w:t>
            </w:r>
          </w:p>
        </w:tc>
      </w:tr>
      <w:tr w:rsidR="00EB6AB9" w:rsidRPr="00EB6AB9" w:rsidTr="006066EA">
        <w:tc>
          <w:tcPr>
            <w:tcW w:w="4395" w:type="dxa"/>
            <w:tcBorders>
              <w:top w:val="nil"/>
              <w:left w:val="nil"/>
              <w:bottom w:val="nil"/>
              <w:right w:val="nil"/>
            </w:tcBorders>
          </w:tcPr>
          <w:p w:rsidR="00EB6AB9" w:rsidRPr="00EB6AB9" w:rsidRDefault="00EB6AB9" w:rsidP="006066EA">
            <w:pPr>
              <w:widowControl w:val="0"/>
              <w:autoSpaceDE w:val="0"/>
              <w:autoSpaceDN w:val="0"/>
              <w:spacing w:after="0" w:line="240" w:lineRule="auto"/>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Непосредственный исполнитель муниципальной программы:</w:t>
            </w:r>
          </w:p>
        </w:tc>
        <w:tc>
          <w:tcPr>
            <w:tcW w:w="4677" w:type="dxa"/>
            <w:tcBorders>
              <w:top w:val="nil"/>
              <w:left w:val="nil"/>
              <w:bottom w:val="nil"/>
              <w:right w:val="nil"/>
            </w:tcBorders>
          </w:tcPr>
          <w:p w:rsidR="00EB6AB9" w:rsidRPr="00EB6AB9" w:rsidRDefault="00EB6AB9" w:rsidP="006066EA">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Главный специалист – эксперт отдела строительства, дорожного хозяйства и ЖКХ Управления по благоустройству и развитию территорий Шумерлинского муниципального округа администрации Шумерлинского муниципального округа Чувашской Республики</w:t>
            </w:r>
          </w:p>
          <w:p w:rsidR="00EB6AB9" w:rsidRPr="00EB6AB9" w:rsidRDefault="00EB6AB9" w:rsidP="006066EA">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Крымова Людмила Валентиновна</w:t>
            </w:r>
          </w:p>
          <w:p w:rsidR="00EB6AB9" w:rsidRPr="00EB6AB9" w:rsidRDefault="00EB6AB9" w:rsidP="006066EA">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(т. 2-39-05, </w:t>
            </w:r>
            <w:r w:rsidRPr="00EB6AB9">
              <w:rPr>
                <w:rFonts w:ascii="Times New Roman" w:eastAsia="Times New Roman" w:hAnsi="Times New Roman"/>
                <w:color w:val="000000"/>
                <w:sz w:val="24"/>
                <w:szCs w:val="24"/>
                <w:lang w:val="en-US" w:eastAsia="ru-RU"/>
              </w:rPr>
              <w:t>e</w:t>
            </w:r>
            <w:r w:rsidRPr="00EB6AB9">
              <w:rPr>
                <w:rFonts w:ascii="Times New Roman" w:eastAsia="Times New Roman" w:hAnsi="Times New Roman"/>
                <w:color w:val="000000"/>
                <w:sz w:val="24"/>
                <w:szCs w:val="24"/>
                <w:lang w:eastAsia="ru-RU"/>
              </w:rPr>
              <w:t>-</w:t>
            </w:r>
            <w:r w:rsidRPr="00EB6AB9">
              <w:rPr>
                <w:rFonts w:ascii="Times New Roman" w:eastAsia="Times New Roman" w:hAnsi="Times New Roman"/>
                <w:color w:val="000000"/>
                <w:sz w:val="24"/>
                <w:szCs w:val="24"/>
                <w:lang w:val="en-US" w:eastAsia="ru-RU"/>
              </w:rPr>
              <w:t>mail</w:t>
            </w:r>
            <w:r w:rsidRPr="00EB6AB9">
              <w:rPr>
                <w:rFonts w:ascii="Times New Roman" w:eastAsia="Times New Roman" w:hAnsi="Times New Roman"/>
                <w:color w:val="000000"/>
                <w:sz w:val="24"/>
                <w:szCs w:val="24"/>
                <w:lang w:eastAsia="ru-RU"/>
              </w:rPr>
              <w:t xml:space="preserve">: </w:t>
            </w:r>
            <w:proofErr w:type="spellStart"/>
            <w:r w:rsidRPr="00EB6AB9">
              <w:rPr>
                <w:rFonts w:ascii="Times New Roman" w:eastAsia="Times New Roman" w:hAnsi="Times New Roman"/>
                <w:color w:val="000000"/>
                <w:sz w:val="24"/>
                <w:szCs w:val="24"/>
                <w:lang w:val="en-US" w:eastAsia="ru-RU"/>
              </w:rPr>
              <w:t>shumstroy</w:t>
            </w:r>
            <w:proofErr w:type="spellEnd"/>
            <w:r w:rsidRPr="00EB6AB9">
              <w:rPr>
                <w:rFonts w:ascii="Times New Roman" w:eastAsia="Times New Roman" w:hAnsi="Times New Roman"/>
                <w:color w:val="000000"/>
                <w:sz w:val="24"/>
                <w:szCs w:val="24"/>
                <w:lang w:eastAsia="ru-RU"/>
              </w:rPr>
              <w:t>02@</w:t>
            </w:r>
            <w:r w:rsidRPr="00EB6AB9">
              <w:rPr>
                <w:rFonts w:ascii="Times New Roman" w:eastAsia="Times New Roman" w:hAnsi="Times New Roman"/>
                <w:color w:val="000000"/>
                <w:sz w:val="24"/>
                <w:szCs w:val="24"/>
                <w:lang w:val="en-US" w:eastAsia="ru-RU"/>
              </w:rPr>
              <w:t>cap</w:t>
            </w:r>
            <w:r w:rsidRPr="00EB6AB9">
              <w:rPr>
                <w:rFonts w:ascii="Times New Roman" w:eastAsia="Times New Roman" w:hAnsi="Times New Roman"/>
                <w:color w:val="000000"/>
                <w:sz w:val="24"/>
                <w:szCs w:val="24"/>
                <w:lang w:eastAsia="ru-RU"/>
              </w:rPr>
              <w:t>.</w:t>
            </w:r>
            <w:proofErr w:type="spellStart"/>
            <w:r w:rsidRPr="00EB6AB9">
              <w:rPr>
                <w:rFonts w:ascii="Times New Roman" w:eastAsia="Times New Roman" w:hAnsi="Times New Roman"/>
                <w:color w:val="000000"/>
                <w:sz w:val="24"/>
                <w:szCs w:val="24"/>
                <w:lang w:val="en-US" w:eastAsia="ru-RU"/>
              </w:rPr>
              <w:t>ru</w:t>
            </w:r>
            <w:proofErr w:type="spellEnd"/>
            <w:r w:rsidRPr="00EB6AB9">
              <w:rPr>
                <w:rFonts w:ascii="Times New Roman" w:eastAsia="Times New Roman" w:hAnsi="Times New Roman"/>
                <w:color w:val="000000"/>
                <w:sz w:val="24"/>
                <w:szCs w:val="24"/>
                <w:lang w:eastAsia="ru-RU"/>
              </w:rPr>
              <w:t>)</w:t>
            </w:r>
          </w:p>
        </w:tc>
      </w:tr>
      <w:tr w:rsidR="00EB6AB9" w:rsidRPr="00EB6AB9" w:rsidTr="006066EA">
        <w:trPr>
          <w:trHeight w:val="620"/>
        </w:trPr>
        <w:tc>
          <w:tcPr>
            <w:tcW w:w="4395" w:type="dxa"/>
            <w:tcBorders>
              <w:top w:val="nil"/>
              <w:left w:val="nil"/>
              <w:bottom w:val="nil"/>
              <w:right w:val="nil"/>
            </w:tcBorders>
          </w:tcPr>
          <w:p w:rsidR="00EB6AB9" w:rsidRPr="00EB6AB9" w:rsidRDefault="00EB6AB9" w:rsidP="006066EA">
            <w:pPr>
              <w:widowControl w:val="0"/>
              <w:autoSpaceDE w:val="0"/>
              <w:autoSpaceDN w:val="0"/>
              <w:spacing w:after="0" w:line="240" w:lineRule="auto"/>
              <w:rPr>
                <w:rFonts w:ascii="Times New Roman" w:eastAsia="Times New Roman" w:hAnsi="Times New Roman"/>
                <w:color w:val="000000"/>
                <w:sz w:val="24"/>
                <w:szCs w:val="24"/>
                <w:lang w:eastAsia="ru-RU"/>
              </w:rPr>
            </w:pPr>
          </w:p>
          <w:p w:rsidR="00EB6AB9" w:rsidRPr="00EB6AB9" w:rsidRDefault="00EB6AB9" w:rsidP="006066EA">
            <w:pPr>
              <w:tabs>
                <w:tab w:val="left" w:pos="2198"/>
              </w:tabs>
              <w:spacing w:after="0" w:line="240" w:lineRule="auto"/>
              <w:ind w:left="539" w:hanging="539"/>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Глава Шумерлинского </w:t>
            </w:r>
          </w:p>
          <w:p w:rsidR="00EB6AB9" w:rsidRPr="00EB6AB9" w:rsidRDefault="00EB6AB9" w:rsidP="006066EA">
            <w:pPr>
              <w:tabs>
                <w:tab w:val="left" w:pos="2198"/>
              </w:tabs>
              <w:spacing w:after="0" w:line="240" w:lineRule="auto"/>
              <w:ind w:left="539" w:hanging="539"/>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муниципального округа</w:t>
            </w:r>
            <w:r w:rsidRPr="00EB6AB9">
              <w:rPr>
                <w:rFonts w:ascii="Times New Roman" w:eastAsia="Times New Roman" w:hAnsi="Times New Roman"/>
                <w:sz w:val="24"/>
                <w:szCs w:val="24"/>
                <w:lang w:eastAsia="ru-RU"/>
              </w:rPr>
              <w:tab/>
            </w:r>
          </w:p>
          <w:p w:rsidR="00EB6AB9" w:rsidRPr="00EB6AB9" w:rsidRDefault="00EB6AB9" w:rsidP="006066EA">
            <w:pPr>
              <w:widowControl w:val="0"/>
              <w:autoSpaceDE w:val="0"/>
              <w:autoSpaceDN w:val="0"/>
              <w:spacing w:after="0" w:line="240" w:lineRule="auto"/>
              <w:rPr>
                <w:rFonts w:ascii="Times New Roman" w:eastAsia="Times New Roman" w:hAnsi="Times New Roman"/>
                <w:color w:val="000000"/>
                <w:sz w:val="24"/>
                <w:szCs w:val="24"/>
                <w:lang w:eastAsia="ru-RU"/>
              </w:rPr>
            </w:pPr>
            <w:r w:rsidRPr="00EB6AB9">
              <w:rPr>
                <w:rFonts w:ascii="Times New Roman" w:eastAsia="Times New Roman" w:hAnsi="Times New Roman"/>
                <w:sz w:val="24"/>
                <w:szCs w:val="24"/>
                <w:lang w:eastAsia="ru-RU"/>
              </w:rPr>
              <w:t xml:space="preserve">Чувашской Республики           </w:t>
            </w:r>
          </w:p>
        </w:tc>
        <w:tc>
          <w:tcPr>
            <w:tcW w:w="4677" w:type="dxa"/>
            <w:tcBorders>
              <w:top w:val="nil"/>
              <w:left w:val="nil"/>
              <w:bottom w:val="nil"/>
              <w:right w:val="nil"/>
            </w:tcBorders>
            <w:vAlign w:val="bottom"/>
          </w:tcPr>
          <w:p w:rsidR="00EB6AB9" w:rsidRPr="00EB6AB9" w:rsidRDefault="00EB6AB9" w:rsidP="006066EA">
            <w:pPr>
              <w:widowControl w:val="0"/>
              <w:autoSpaceDE w:val="0"/>
              <w:autoSpaceDN w:val="0"/>
              <w:spacing w:after="0" w:line="240" w:lineRule="auto"/>
              <w:jc w:val="right"/>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Л.Г. Рафинов</w:t>
            </w:r>
          </w:p>
        </w:tc>
      </w:tr>
    </w:tbl>
    <w:p w:rsidR="00EB6AB9" w:rsidRPr="00EB6AB9" w:rsidRDefault="00EB6AB9" w:rsidP="006066EA">
      <w:pPr>
        <w:widowControl w:val="0"/>
        <w:autoSpaceDE w:val="0"/>
        <w:autoSpaceDN w:val="0"/>
        <w:spacing w:after="0" w:line="240" w:lineRule="auto"/>
        <w:rPr>
          <w:rFonts w:ascii="Calibri" w:eastAsia="Times New Roman" w:hAnsi="Calibri" w:cs="Calibri"/>
          <w:color w:val="000000"/>
          <w:sz w:val="22"/>
          <w:szCs w:val="20"/>
          <w:lang w:eastAsia="ru-RU"/>
        </w:rPr>
      </w:pPr>
    </w:p>
    <w:p w:rsidR="00EB6AB9" w:rsidRPr="00EB6AB9" w:rsidRDefault="00EB6AB9" w:rsidP="006066EA">
      <w:pPr>
        <w:widowControl w:val="0"/>
        <w:autoSpaceDE w:val="0"/>
        <w:autoSpaceDN w:val="0"/>
        <w:spacing w:after="0" w:line="240" w:lineRule="auto"/>
        <w:jc w:val="both"/>
        <w:rPr>
          <w:rFonts w:ascii="Calibri" w:eastAsia="Times New Roman" w:hAnsi="Calibri" w:cs="Calibri"/>
          <w:color w:val="000000"/>
          <w:sz w:val="22"/>
          <w:szCs w:val="20"/>
          <w:lang w:eastAsia="ru-RU"/>
        </w:rPr>
      </w:pPr>
    </w:p>
    <w:p w:rsidR="00EB6AB9" w:rsidRPr="00EB6AB9" w:rsidRDefault="00EB6AB9" w:rsidP="006066EA">
      <w:pPr>
        <w:widowControl w:val="0"/>
        <w:autoSpaceDE w:val="0"/>
        <w:autoSpaceDN w:val="0"/>
        <w:spacing w:after="0" w:line="240" w:lineRule="auto"/>
        <w:jc w:val="both"/>
        <w:rPr>
          <w:rFonts w:ascii="Calibri" w:eastAsia="Times New Roman" w:hAnsi="Calibri" w:cs="Calibri"/>
          <w:color w:val="000000"/>
          <w:sz w:val="22"/>
          <w:szCs w:val="20"/>
          <w:lang w:eastAsia="ru-RU"/>
        </w:rPr>
      </w:pPr>
    </w:p>
    <w:p w:rsidR="00EB6AB9" w:rsidRPr="00EB6AB9"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val="en-US" w:eastAsia="ru-RU"/>
        </w:rPr>
      </w:pPr>
    </w:p>
    <w:p w:rsidR="00EB6AB9" w:rsidRPr="00EB6AB9"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val="en-US" w:eastAsia="ru-RU"/>
        </w:rPr>
      </w:pPr>
    </w:p>
    <w:p w:rsidR="00EB6AB9" w:rsidRPr="00EB6AB9"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val="en-US" w:eastAsia="ru-RU"/>
        </w:rPr>
      </w:pPr>
    </w:p>
    <w:p w:rsidR="00EB6AB9" w:rsidRPr="00EB6AB9"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val="en-US" w:eastAsia="ru-RU"/>
        </w:rPr>
      </w:pPr>
    </w:p>
    <w:p w:rsidR="00EB6AB9" w:rsidRPr="00EB6AB9"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val="en-US" w:eastAsia="ru-RU"/>
        </w:rPr>
      </w:pPr>
    </w:p>
    <w:p w:rsidR="00EB6AB9" w:rsidRPr="00EB6AB9"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val="en-US" w:eastAsia="ru-RU"/>
        </w:rPr>
      </w:pPr>
    </w:p>
    <w:p w:rsidR="00EB6AB9" w:rsidRPr="00EB6AB9"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val="en-US" w:eastAsia="ru-RU"/>
        </w:rPr>
      </w:pPr>
    </w:p>
    <w:p w:rsidR="00EB6AB9" w:rsidRPr="00EB6AB9"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val="en-US" w:eastAsia="ru-RU"/>
        </w:rPr>
      </w:pPr>
    </w:p>
    <w:p w:rsidR="00EB6AB9" w:rsidRPr="00EB6AB9"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val="en-US" w:eastAsia="ru-RU"/>
        </w:rPr>
      </w:pPr>
    </w:p>
    <w:p w:rsidR="00EB6AB9" w:rsidRPr="00EB6AB9"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val="en-US" w:eastAsia="ru-RU"/>
        </w:rPr>
      </w:pPr>
    </w:p>
    <w:p w:rsidR="00EB6AB9" w:rsidRPr="00EB6AB9"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val="en-US" w:eastAsia="ru-RU"/>
        </w:rPr>
      </w:pPr>
    </w:p>
    <w:p w:rsidR="00EB6AB9" w:rsidRPr="00EB6AB9"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val="en-US" w:eastAsia="ru-RU"/>
        </w:rPr>
      </w:pPr>
    </w:p>
    <w:p w:rsidR="00EB6AB9" w:rsidRPr="00EB6AB9"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val="en-US" w:eastAsia="ru-RU"/>
        </w:rPr>
      </w:pPr>
    </w:p>
    <w:p w:rsidR="00EB6AB9" w:rsidRPr="00EB6AB9"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val="en-US" w:eastAsia="ru-RU"/>
        </w:rPr>
      </w:pPr>
    </w:p>
    <w:p w:rsidR="00EB6AB9" w:rsidRPr="00EB6AB9"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val="en-US" w:eastAsia="ru-RU"/>
        </w:rPr>
      </w:pPr>
    </w:p>
    <w:p w:rsidR="00EB6AB9" w:rsidRPr="00EB6AB9"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EB6AB9" w:rsidRDefault="00EB6AB9" w:rsidP="00EB6AB9">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Паспорт</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муниципальной программы Шумерлинского муниципального округа</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Чувашской Республики</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«Формирование современной городской среды»</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b/>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6810"/>
      </w:tblGrid>
      <w:tr w:rsidR="00EB6AB9" w:rsidRPr="00EB6AB9" w:rsidTr="006066EA">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Ответственный исполнитель муниципальной программы</w:t>
            </w:r>
          </w:p>
        </w:tc>
        <w:tc>
          <w:tcPr>
            <w:tcW w:w="340"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1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r w:rsidRPr="00EB6AB9">
              <w:rPr>
                <w:rFonts w:ascii="Times New Roman" w:eastAsia="Times New Roman" w:hAnsi="Times New Roman"/>
                <w:bCs/>
                <w:sz w:val="24"/>
                <w:szCs w:val="24"/>
                <w:lang w:eastAsia="ru-RU"/>
              </w:rPr>
              <w:t xml:space="preserve">Управление по благоустройству и развитию территорий администрации Шумерлинского муниципального округа </w:t>
            </w:r>
          </w:p>
        </w:tc>
      </w:tr>
      <w:tr w:rsidR="00EB6AB9" w:rsidRPr="00EB6AB9" w:rsidTr="006066EA">
        <w:tc>
          <w:tcPr>
            <w:tcW w:w="2268"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Участники муниципальной программы</w:t>
            </w:r>
          </w:p>
        </w:tc>
        <w:tc>
          <w:tcPr>
            <w:tcW w:w="340"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1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r w:rsidRPr="00EB6AB9">
              <w:rPr>
                <w:rFonts w:ascii="Times New Roman" w:eastAsia="Times New Roman" w:hAnsi="Times New Roman"/>
                <w:bCs/>
                <w:sz w:val="24"/>
                <w:szCs w:val="24"/>
                <w:lang w:eastAsia="ru-RU"/>
              </w:rPr>
              <w:t>Отдел строительства, дорожного хозяйства и ЖКХ Управления по благоустройству и развитию территорий администрации Шумерлинского муниципального округа</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p>
        </w:tc>
      </w:tr>
      <w:tr w:rsidR="00EB6AB9" w:rsidRPr="00EB6AB9" w:rsidTr="006066EA">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Подпрограммы муниципальной программы</w:t>
            </w:r>
          </w:p>
        </w:tc>
        <w:tc>
          <w:tcPr>
            <w:tcW w:w="340"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1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hyperlink r:id="rId9" w:history="1">
              <w:r w:rsidRPr="00EB6AB9">
                <w:rPr>
                  <w:rFonts w:ascii="Times New Roman" w:eastAsia="Times New Roman" w:hAnsi="Times New Roman"/>
                  <w:sz w:val="24"/>
                  <w:szCs w:val="24"/>
                  <w:lang w:eastAsia="ru-RU"/>
                </w:rPr>
                <w:t>Благоустройство дворовых и общественных территорий</w:t>
              </w:r>
            </w:hyperlink>
            <w:r w:rsidRPr="00EB6AB9">
              <w:rPr>
                <w:rFonts w:ascii="Times New Roman" w:eastAsia="Times New Roman" w:hAnsi="Times New Roman"/>
                <w:sz w:val="24"/>
                <w:szCs w:val="24"/>
                <w:lang w:eastAsia="ru-RU"/>
              </w:rPr>
              <w:t>»</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p>
        </w:tc>
      </w:tr>
      <w:tr w:rsidR="00EB6AB9" w:rsidRPr="00EB6AB9" w:rsidTr="006066EA">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Цель муниципальной программы</w:t>
            </w:r>
          </w:p>
        </w:tc>
        <w:tc>
          <w:tcPr>
            <w:tcW w:w="340"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1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создание условий для системного повышения качества и комфорта  на территории   Шумерлинского муниципального округа Чувашской Республики путем реализации в период 2022 - 2024 годов комплекса мероприятий по благоустройству территорий </w:t>
            </w:r>
            <w:r w:rsidRPr="00EB6AB9">
              <w:rPr>
                <w:rFonts w:ascii="Times New Roman" w:eastAsia="Times New Roman" w:hAnsi="Times New Roman"/>
                <w:bCs/>
                <w:sz w:val="24"/>
                <w:szCs w:val="24"/>
                <w:lang w:eastAsia="ru-RU"/>
              </w:rPr>
              <w:t>Шумерлинского муниципального округа Чувашской Республики</w:t>
            </w:r>
          </w:p>
        </w:tc>
      </w:tr>
      <w:tr w:rsidR="00EB6AB9" w:rsidRPr="00EB6AB9" w:rsidTr="006066EA">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Задачи муниципальной программы</w:t>
            </w:r>
          </w:p>
        </w:tc>
        <w:tc>
          <w:tcPr>
            <w:tcW w:w="340"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1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дворовых территорий муниципальных образований;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общественных территорий (площадей, улиц, пешеходных зон, скверов,  иных территорий);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вовлеченности заинтересованных граждан, организаций в реализацию мероприятий по благоустройству территорий сельских поселений</w:t>
            </w:r>
          </w:p>
        </w:tc>
      </w:tr>
      <w:tr w:rsidR="00EB6AB9" w:rsidRPr="00EB6AB9" w:rsidTr="006066EA">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Целевые показатели (индикаторы) муниципальной программы</w:t>
            </w:r>
          </w:p>
        </w:tc>
        <w:tc>
          <w:tcPr>
            <w:tcW w:w="340"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1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 2025 году будут достигнуты следующие целевые показатели (индикаторы):</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дворовых территорий  - 5 единиц;</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количество благоустроенных общественных территорий – 8 единиц;  </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p>
        </w:tc>
      </w:tr>
      <w:tr w:rsidR="00EB6AB9" w:rsidRPr="00EB6AB9" w:rsidTr="006066EA">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Срок реализации муниципальной программы</w:t>
            </w:r>
          </w:p>
        </w:tc>
        <w:tc>
          <w:tcPr>
            <w:tcW w:w="340"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1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2022 - 2024 годы</w:t>
            </w:r>
          </w:p>
        </w:tc>
      </w:tr>
      <w:tr w:rsidR="00EB6AB9" w:rsidRPr="00EB6AB9" w:rsidTr="006066EA">
        <w:tc>
          <w:tcPr>
            <w:tcW w:w="2268"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Объемы финансирования муниципальной программы с разбивкой по годам реализации</w:t>
            </w:r>
          </w:p>
        </w:tc>
        <w:tc>
          <w:tcPr>
            <w:tcW w:w="340"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1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прогнозируемые объемы финансирования мероприятий муниципальной программы в 2022 -</w:t>
            </w:r>
            <w:r w:rsidR="006066EA">
              <w:rPr>
                <w:rFonts w:ascii="Times New Roman" w:eastAsia="Times New Roman" w:hAnsi="Times New Roman"/>
                <w:sz w:val="24"/>
                <w:szCs w:val="24"/>
                <w:lang w:eastAsia="ru-RU"/>
              </w:rPr>
              <w:t xml:space="preserve"> 2024 годах составляют  16789,3</w:t>
            </w:r>
            <w:r w:rsidRPr="00EB6AB9">
              <w:rPr>
                <w:rFonts w:ascii="Times New Roman" w:eastAsia="Times New Roman" w:hAnsi="Times New Roman"/>
                <w:sz w:val="24"/>
                <w:szCs w:val="24"/>
                <w:lang w:eastAsia="ru-RU"/>
              </w:rPr>
              <w:t xml:space="preserve"> тыс. рублей, в том числе:</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2022 году – 8507,3 тыс. рублей;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2023 году – 3 391,0 тыс. рублей;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2024 году – 4 891,0 тыс. рублей;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из них средства:</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бюджета Шумерлинского муниципального округа 16789,344  тыс. рублей (100 процентов), в том числе:</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в 2022 году – 8507,3 тыс. рублей;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2023 году – 3 391,0 тыс. рублей;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2024 году – 4 891,0 тыс. рублей;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Объемы финансирования муниципальной програм</w:t>
            </w:r>
            <w:r w:rsidR="00FB2D36">
              <w:rPr>
                <w:rFonts w:ascii="Times New Roman" w:eastAsia="Times New Roman" w:hAnsi="Times New Roman"/>
                <w:sz w:val="24"/>
                <w:szCs w:val="24"/>
                <w:lang w:eastAsia="ru-RU"/>
              </w:rPr>
              <w:t xml:space="preserve">мы уточняются при формировании </w:t>
            </w:r>
            <w:r w:rsidRPr="00EB6AB9">
              <w:rPr>
                <w:rFonts w:ascii="Times New Roman" w:eastAsia="Times New Roman" w:hAnsi="Times New Roman"/>
                <w:sz w:val="24"/>
                <w:szCs w:val="24"/>
                <w:lang w:eastAsia="ru-RU"/>
              </w:rPr>
              <w:t>бюджета Шумерлинского муниципального округа на очередной финансовый год и плановый период</w:t>
            </w:r>
          </w:p>
        </w:tc>
      </w:tr>
      <w:tr w:rsidR="00EB6AB9" w:rsidRPr="00EB6AB9" w:rsidTr="006066EA">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Ожидаемый результат реализации муниципальной программы</w:t>
            </w:r>
          </w:p>
        </w:tc>
        <w:tc>
          <w:tcPr>
            <w:tcW w:w="340"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1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увеличение количества благоустроенных дворовых, общественных территорий и мест массового отдыха населения (скверов).</w:t>
            </w:r>
          </w:p>
        </w:tc>
      </w:tr>
    </w:tbl>
    <w:p w:rsidR="00EB6AB9" w:rsidRPr="00EB6AB9" w:rsidRDefault="00EB6AB9" w:rsidP="00EB6AB9">
      <w:pPr>
        <w:widowControl w:val="0"/>
        <w:autoSpaceDE w:val="0"/>
        <w:autoSpaceDN w:val="0"/>
        <w:spacing w:after="0" w:line="240" w:lineRule="auto"/>
        <w:jc w:val="both"/>
        <w:rPr>
          <w:rFonts w:ascii="Times New Roman" w:eastAsia="Times New Roman" w:hAnsi="Times New Roman"/>
          <w:color w:val="000000"/>
          <w:sz w:val="24"/>
          <w:szCs w:val="24"/>
          <w:lang w:eastAsia="ru-RU"/>
        </w:rPr>
      </w:pPr>
    </w:p>
    <w:p w:rsidR="006066EA" w:rsidRDefault="006066EA" w:rsidP="00EB6AB9">
      <w:pPr>
        <w:spacing w:after="0" w:line="240" w:lineRule="atLeast"/>
        <w:jc w:val="center"/>
        <w:outlineLvl w:val="1"/>
        <w:rPr>
          <w:rFonts w:ascii="Times New Roman" w:eastAsia="Times New Roman" w:hAnsi="Times New Roman"/>
          <w:b/>
          <w:sz w:val="24"/>
          <w:szCs w:val="24"/>
          <w:lang w:eastAsia="ru-RU"/>
        </w:rPr>
      </w:pPr>
    </w:p>
    <w:p w:rsidR="00EB6AB9" w:rsidRPr="00EB6AB9" w:rsidRDefault="00EB6AB9" w:rsidP="00EB6AB9">
      <w:pPr>
        <w:spacing w:after="0" w:line="240" w:lineRule="atLeast"/>
        <w:jc w:val="center"/>
        <w:outlineLvl w:val="1"/>
        <w:rPr>
          <w:rFonts w:ascii="Times New Roman" w:eastAsia="Times New Roman" w:hAnsi="Times New Roman"/>
          <w:sz w:val="24"/>
          <w:szCs w:val="24"/>
          <w:lang w:eastAsia="ru-RU"/>
        </w:rPr>
      </w:pPr>
      <w:r w:rsidRPr="00EB6AB9">
        <w:rPr>
          <w:rFonts w:ascii="Times New Roman" w:eastAsia="Times New Roman" w:hAnsi="Times New Roman"/>
          <w:b/>
          <w:sz w:val="24"/>
          <w:szCs w:val="24"/>
          <w:lang w:eastAsia="ru-RU"/>
        </w:rPr>
        <w:t>Раздел I. Приоритеты муниципальной политики в сфере</w:t>
      </w:r>
    </w:p>
    <w:p w:rsidR="00EB6AB9" w:rsidRPr="00EB6AB9" w:rsidRDefault="00EB6AB9" w:rsidP="00EB6AB9">
      <w:pPr>
        <w:spacing w:after="0" w:line="240" w:lineRule="atLeast"/>
        <w:jc w:val="center"/>
        <w:rPr>
          <w:rFonts w:ascii="Times New Roman" w:eastAsia="Times New Roman" w:hAnsi="Times New Roman"/>
          <w:b/>
          <w:sz w:val="24"/>
          <w:szCs w:val="24"/>
          <w:lang w:eastAsia="ru-RU"/>
        </w:rPr>
      </w:pPr>
      <w:r w:rsidRPr="00EB6AB9">
        <w:rPr>
          <w:rFonts w:ascii="Times New Roman" w:eastAsia="Times New Roman" w:hAnsi="Times New Roman"/>
          <w:b/>
          <w:sz w:val="24"/>
          <w:szCs w:val="24"/>
          <w:lang w:eastAsia="ru-RU"/>
        </w:rPr>
        <w:t>реализации муниципальной программы Шумерлинского муниципального округа</w:t>
      </w:r>
    </w:p>
    <w:p w:rsidR="00EB6AB9" w:rsidRPr="00EB6AB9" w:rsidRDefault="00EB6AB9" w:rsidP="00EB6AB9">
      <w:pPr>
        <w:spacing w:after="0" w:line="240" w:lineRule="atLeast"/>
        <w:rPr>
          <w:rFonts w:ascii="Times New Roman" w:eastAsia="Times New Roman" w:hAnsi="Times New Roman"/>
          <w:b/>
          <w:sz w:val="24"/>
          <w:szCs w:val="24"/>
          <w:lang w:eastAsia="ru-RU"/>
        </w:rPr>
      </w:pPr>
      <w:r w:rsidRPr="00EB6AB9">
        <w:rPr>
          <w:rFonts w:ascii="Times New Roman" w:eastAsia="Times New Roman" w:hAnsi="Times New Roman"/>
          <w:b/>
          <w:sz w:val="24"/>
          <w:szCs w:val="24"/>
          <w:lang w:eastAsia="ru-RU"/>
        </w:rPr>
        <w:t>Чувашской Республики «Формирование современной городской среды»,</w:t>
      </w:r>
    </w:p>
    <w:p w:rsidR="00EB6AB9" w:rsidRPr="00EB6AB9" w:rsidRDefault="00EB6AB9" w:rsidP="00EB6AB9">
      <w:pPr>
        <w:spacing w:after="0" w:line="240" w:lineRule="atLeast"/>
        <w:jc w:val="center"/>
        <w:rPr>
          <w:rFonts w:ascii="Times New Roman" w:eastAsia="Times New Roman" w:hAnsi="Times New Roman"/>
          <w:sz w:val="24"/>
          <w:szCs w:val="24"/>
          <w:lang w:eastAsia="ru-RU"/>
        </w:rPr>
      </w:pPr>
      <w:r w:rsidRPr="00EB6AB9">
        <w:rPr>
          <w:rFonts w:ascii="Times New Roman" w:eastAsia="Times New Roman" w:hAnsi="Times New Roman"/>
          <w:b/>
          <w:sz w:val="24"/>
          <w:szCs w:val="24"/>
          <w:lang w:eastAsia="ru-RU"/>
        </w:rPr>
        <w:t>цели, задачи, описание сроков и этапов реализации</w:t>
      </w:r>
    </w:p>
    <w:p w:rsidR="00EB6AB9" w:rsidRPr="00EB6AB9" w:rsidRDefault="00EB6AB9" w:rsidP="00EB6AB9">
      <w:pPr>
        <w:spacing w:after="0" w:line="240" w:lineRule="atLeast"/>
        <w:jc w:val="center"/>
        <w:rPr>
          <w:rFonts w:ascii="Times New Roman" w:eastAsia="Times New Roman" w:hAnsi="Times New Roman"/>
          <w:sz w:val="24"/>
          <w:szCs w:val="24"/>
          <w:lang w:eastAsia="ru-RU"/>
        </w:rPr>
      </w:pPr>
      <w:r w:rsidRPr="00EB6AB9">
        <w:rPr>
          <w:rFonts w:ascii="Times New Roman" w:eastAsia="Times New Roman" w:hAnsi="Times New Roman"/>
          <w:b/>
          <w:sz w:val="24"/>
          <w:szCs w:val="24"/>
          <w:lang w:eastAsia="ru-RU"/>
        </w:rPr>
        <w:t>муниципальной программы</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На территории Шумерлинского муниципального округа расположено 57 населенных пунктов, в 11 сельских поселениях, являющихся административно-территориальными единицами округа.</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На начало 2022 года по </w:t>
      </w:r>
      <w:proofErr w:type="spellStart"/>
      <w:r w:rsidRPr="00EB6AB9">
        <w:rPr>
          <w:rFonts w:ascii="Times New Roman" w:eastAsia="Times New Roman" w:hAnsi="Times New Roman"/>
          <w:sz w:val="24"/>
          <w:szCs w:val="24"/>
          <w:lang w:eastAsia="ru-RU"/>
        </w:rPr>
        <w:t>Шумерлинскому</w:t>
      </w:r>
      <w:proofErr w:type="spellEnd"/>
      <w:r w:rsidRPr="00EB6AB9">
        <w:rPr>
          <w:rFonts w:ascii="Times New Roman" w:eastAsia="Times New Roman" w:hAnsi="Times New Roman"/>
          <w:sz w:val="24"/>
          <w:szCs w:val="24"/>
          <w:lang w:eastAsia="ru-RU"/>
        </w:rPr>
        <w:t xml:space="preserve"> муниципальному округу общая протяженность улиц, проездов – 177,0 км, общая площадь зеленых насаждений в пределах населенных пунктов – 6,82 га, общая протяженность освещенных частей улиц, проездов – 161,8 км, общее количество дворовых территорий многоквартирных домов – 16 единиц, общее количество общественных территорий – 13 единиц.</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Основные проблемы в сфере благоустройства населенных пунктов Шумерлинского муниципального округа следующие:</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высокая степень износа твердых покрытий дворовых проездов и тротуаров;</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несоответствие уровня освещенности дворовых, общественных территорий, парков и скверов требованиям национальных стандартов;</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недостаточное количество и отсутствие современных малых архитектурных форм, детских игровых площадок в дворовых, общественных территориях, парках и скверах.</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Муниципальная программа Шумерлинского муниципального округа  Чувашской Республики «Формирование современной городской среды» (далее – Муниципальная программа) рассчитана на долгосрочный период, в рамках ее реализации предусматривается целенаправленная работа по комплексному благоустройству территорий сельских поселений.</w:t>
      </w:r>
    </w:p>
    <w:p w:rsidR="00344A20" w:rsidRDefault="00EB6AB9" w:rsidP="00344A20">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ходе реализации Муниципальной программы согласованные действия Министерства строительства, архитектуры и жилищно-коммунального хозяйства Чувашской Республики, органов местного самоуправления Шумерлинского муниципального округа позволят комплексно подойти к решению вопросов благоустройства территорий и тем самым улучшить условия проживания для жителей Шумер</w:t>
      </w:r>
      <w:r w:rsidR="00344A20">
        <w:rPr>
          <w:rFonts w:ascii="Times New Roman" w:eastAsia="Times New Roman" w:hAnsi="Times New Roman"/>
          <w:sz w:val="24"/>
          <w:szCs w:val="24"/>
          <w:lang w:eastAsia="ru-RU"/>
        </w:rPr>
        <w:t>линского муниципального округа.</w:t>
      </w:r>
    </w:p>
    <w:p w:rsidR="00EB6AB9" w:rsidRPr="00EB6AB9" w:rsidRDefault="00EB6AB9" w:rsidP="00344A20">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Сроки реализации Муниципальной программы – 2022–2024 годы </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Мероприятия Муниципальной программы направлены на формирование современной городской среды и обустройство мест культурных и спортивных массовых мероприятий населения Шумерлинского муниципального округа. Реализация программных мероприятий предусматривает активное участие граждан в формировании и </w:t>
      </w:r>
      <w:r w:rsidRPr="00EB6AB9">
        <w:rPr>
          <w:rFonts w:ascii="Times New Roman" w:eastAsia="Times New Roman" w:hAnsi="Times New Roman"/>
          <w:sz w:val="24"/>
          <w:szCs w:val="24"/>
          <w:lang w:eastAsia="ru-RU"/>
        </w:rPr>
        <w:lastRenderedPageBreak/>
        <w:t xml:space="preserve">реализации муниципальной программы. Органы местного самоуправления Шумерлинского муниципального округа должны принять (актуализировать существующие) правила благоустройства, предусматривающие учет мнения граждан при формировании муниципальных программ, разработку механизма реализации мероприятий по благоустройству, инициированных гражданами, финансовое и (или) трудовое участие граждан и организаций в их реализации. При этом должны быть предусмотрены и инструменты общественного контроля. </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Целью Муниципальной программы является создание условий для системного повышения качества и комфорта городской среды на всей территории Шумерлинского муниципального округа путем реализации комплекса мероприятий по благоустройству территорий сельских поселений.</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Основными задачами Муниципальной программы являются:</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дворовых территорий сельских поселений;</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общественных территорий (площадей, улиц, пешеходных зон, скверов, парков, иных территорий);</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вовлеченности заинтересованных граждан, организаций в реализацию мероприятий по благоустройству территорий сельских поселений.</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proofErr w:type="gramStart"/>
      <w:r w:rsidRPr="00EB6AB9">
        <w:rPr>
          <w:rFonts w:ascii="Times New Roman" w:eastAsia="Times New Roman" w:hAnsi="Times New Roman"/>
          <w:sz w:val="24"/>
          <w:szCs w:val="24"/>
          <w:lang w:eastAsia="ru-RU"/>
        </w:rPr>
        <w:t>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 мест культурных и спортивных массовых мероприятий населения (парков).</w:t>
      </w:r>
      <w:proofErr w:type="gramEnd"/>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Сведения о целевых индикаторах и показателях Муниципальной программы приведены в </w:t>
      </w:r>
      <w:hyperlink w:anchor="sub_10000" w:history="1">
        <w:r w:rsidRPr="00EB6AB9">
          <w:rPr>
            <w:rFonts w:ascii="Times New Roman" w:eastAsia="Times New Roman" w:hAnsi="Times New Roman"/>
            <w:sz w:val="24"/>
            <w:szCs w:val="24"/>
            <w:lang w:eastAsia="ru-RU"/>
          </w:rPr>
          <w:t>приложении № 1</w:t>
        </w:r>
      </w:hyperlink>
      <w:r w:rsidRPr="00EB6AB9">
        <w:rPr>
          <w:rFonts w:ascii="Times New Roman" w:eastAsia="Times New Roman" w:hAnsi="Times New Roman"/>
          <w:sz w:val="24"/>
          <w:szCs w:val="24"/>
          <w:lang w:eastAsia="ru-RU"/>
        </w:rPr>
        <w:t xml:space="preserve"> к </w:t>
      </w:r>
      <w:r w:rsidRPr="00EB6AB9">
        <w:rPr>
          <w:rFonts w:ascii="Times New Roman" w:eastAsia="Times New Roman" w:hAnsi="Times New Roman"/>
          <w:color w:val="000000"/>
          <w:sz w:val="24"/>
          <w:szCs w:val="24"/>
          <w:lang w:eastAsia="ru-RU"/>
        </w:rPr>
        <w:t xml:space="preserve">настоящей </w:t>
      </w:r>
      <w:r w:rsidRPr="00EB6AB9">
        <w:rPr>
          <w:rFonts w:ascii="Times New Roman" w:eastAsia="Times New Roman" w:hAnsi="Times New Roman"/>
          <w:sz w:val="24"/>
          <w:szCs w:val="24"/>
          <w:lang w:eastAsia="ru-RU"/>
        </w:rPr>
        <w:t>Муниципальной программе.</w:t>
      </w:r>
    </w:p>
    <w:p w:rsidR="00EB6AB9" w:rsidRPr="00EB6AB9" w:rsidRDefault="00EB6AB9" w:rsidP="00EB6AB9">
      <w:pPr>
        <w:spacing w:after="0" w:line="240" w:lineRule="atLeast"/>
        <w:jc w:val="center"/>
        <w:outlineLvl w:val="1"/>
        <w:rPr>
          <w:rFonts w:ascii="Times New Roman" w:eastAsia="Times New Roman" w:hAnsi="Times New Roman"/>
          <w:b/>
          <w:sz w:val="24"/>
          <w:szCs w:val="24"/>
          <w:lang w:eastAsia="ru-RU"/>
        </w:rPr>
      </w:pPr>
    </w:p>
    <w:p w:rsidR="00EB6AB9" w:rsidRPr="00EB6AB9" w:rsidRDefault="00EB6AB9" w:rsidP="00EB6AB9">
      <w:pPr>
        <w:spacing w:after="0" w:line="240" w:lineRule="atLeast"/>
        <w:jc w:val="center"/>
        <w:outlineLvl w:val="1"/>
        <w:rPr>
          <w:rFonts w:ascii="Times New Roman" w:eastAsia="Times New Roman" w:hAnsi="Times New Roman"/>
          <w:sz w:val="24"/>
          <w:szCs w:val="24"/>
          <w:lang w:eastAsia="ru-RU"/>
        </w:rPr>
      </w:pPr>
      <w:r w:rsidRPr="00EB6AB9">
        <w:rPr>
          <w:rFonts w:ascii="Times New Roman" w:eastAsia="Times New Roman" w:hAnsi="Times New Roman"/>
          <w:b/>
          <w:sz w:val="24"/>
          <w:szCs w:val="24"/>
          <w:lang w:eastAsia="ru-RU"/>
        </w:rPr>
        <w:t>Раздел II. Обобщенная характеристика основных мероприятий</w:t>
      </w:r>
    </w:p>
    <w:p w:rsidR="00EB6AB9" w:rsidRPr="00EB6AB9" w:rsidRDefault="00EB6AB9" w:rsidP="00EB6AB9">
      <w:pPr>
        <w:spacing w:after="0" w:line="240" w:lineRule="atLeast"/>
        <w:jc w:val="center"/>
        <w:rPr>
          <w:rFonts w:ascii="Times New Roman" w:eastAsia="Times New Roman" w:hAnsi="Times New Roman"/>
          <w:sz w:val="24"/>
          <w:szCs w:val="24"/>
          <w:lang w:eastAsia="ru-RU"/>
        </w:rPr>
      </w:pPr>
      <w:r w:rsidRPr="00EB6AB9">
        <w:rPr>
          <w:rFonts w:ascii="Times New Roman" w:eastAsia="Times New Roman" w:hAnsi="Times New Roman"/>
          <w:b/>
          <w:sz w:val="24"/>
          <w:szCs w:val="24"/>
          <w:lang w:eastAsia="ru-RU"/>
        </w:rPr>
        <w:t>подпрограмм Муниципальной  программы</w:t>
      </w:r>
    </w:p>
    <w:p w:rsid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Муниципальной прогр</w:t>
      </w:r>
      <w:r w:rsidR="00344A20">
        <w:rPr>
          <w:rFonts w:ascii="Times New Roman" w:eastAsia="Times New Roman" w:hAnsi="Times New Roman"/>
          <w:sz w:val="24"/>
          <w:szCs w:val="24"/>
          <w:lang w:eastAsia="ru-RU"/>
        </w:rPr>
        <w:t>аммы.</w:t>
      </w:r>
    </w:p>
    <w:p w:rsid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Задачи Муниципальной программы будут решать</w:t>
      </w:r>
      <w:r w:rsidR="00344A20">
        <w:rPr>
          <w:rFonts w:ascii="Times New Roman" w:eastAsia="Times New Roman" w:hAnsi="Times New Roman"/>
          <w:sz w:val="24"/>
          <w:szCs w:val="24"/>
          <w:lang w:eastAsia="ru-RU"/>
        </w:rPr>
        <w:t>ся в рамках одной подпрограммы.</w:t>
      </w:r>
    </w:p>
    <w:p w:rsid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Программа «Благоустройство дворовых и общественных территорий» предусматривает выполнение следующих мероприятий: </w:t>
      </w:r>
    </w:p>
    <w:p w:rsid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Основное мероприятие: 1.Содействие благоустройству населенных пунктов.</w:t>
      </w:r>
    </w:p>
    <w:p w:rsid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Основное мероприятие представляет собой совокупность взаимосвязанных мер, направленных на достижение поставленных целей и решение</w:t>
      </w:r>
      <w:r w:rsidR="00FB2D36">
        <w:rPr>
          <w:rFonts w:ascii="Times New Roman" w:eastAsia="Times New Roman" w:hAnsi="Times New Roman"/>
          <w:color w:val="000000"/>
          <w:sz w:val="24"/>
          <w:szCs w:val="24"/>
          <w:lang w:eastAsia="ru-RU"/>
        </w:rPr>
        <w:t xml:space="preserve"> задач Муниципальной программы.</w:t>
      </w:r>
    </w:p>
    <w:p w:rsid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Мероприятие 1.1. Уличное освещение.</w:t>
      </w:r>
    </w:p>
    <w:p w:rsid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cs="Calibri"/>
          <w:sz w:val="24"/>
          <w:szCs w:val="24"/>
          <w:lang w:eastAsia="ru-RU"/>
        </w:rPr>
        <w:t>Мероприятие 1.2. Реализация мероприятий по благоустройству территории.</w:t>
      </w:r>
    </w:p>
    <w:p w:rsidR="00EB6AB9" w:rsidRP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cs="Calibri"/>
          <w:sz w:val="24"/>
          <w:szCs w:val="24"/>
          <w:lang w:eastAsia="ru-RU"/>
        </w:rPr>
        <w:t>Мероприятие 1.3. Организация и содержание мест захоронений.</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Общественные территории, подлежащие благоустройству в рамках данной Программы, с перечнем видов работ, планируемых к выполнению, отбираются с учетом результатов общественного обсуждения. Проведение мероприятий по благоустройству дворовых территорий, а также территорий общественного пользования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Адресный перечень дворовых территорий и общественных территорий формируется в соответствии с Порядком представления, рассмотрения и оценки предложений заинтересованных лиц о включении дворовой территории в Программу и Порядком представления, рассмотрения и оценки предложений граждан, организаций о включении общественной территории в Программу. По каждой дворовой и общественной территории, включенной в Программу, подготавливается и утверждается (с учетом обсуждения с представителями заинтересованных лиц) дизайн-проект и дизайн-проект благоустройства дворовой территории.</w:t>
      </w:r>
    </w:p>
    <w:p w:rsidR="00EB6AB9" w:rsidRPr="00EB6AB9" w:rsidRDefault="00EB6AB9" w:rsidP="00EB6AB9">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p>
    <w:p w:rsidR="00EB6AB9" w:rsidRPr="00EB6AB9" w:rsidRDefault="00EB6AB9" w:rsidP="00EB6AB9">
      <w:pPr>
        <w:spacing w:after="0" w:line="240" w:lineRule="atLeast"/>
        <w:jc w:val="center"/>
        <w:outlineLvl w:val="1"/>
        <w:rPr>
          <w:rFonts w:ascii="Times New Roman" w:hAnsi="Times New Roman"/>
          <w:sz w:val="24"/>
          <w:szCs w:val="24"/>
          <w:lang w:eastAsia="ru-RU"/>
        </w:rPr>
      </w:pPr>
      <w:r w:rsidRPr="00EB6AB9">
        <w:rPr>
          <w:rFonts w:ascii="Times New Roman" w:hAnsi="Times New Roman"/>
          <w:b/>
          <w:sz w:val="24"/>
          <w:szCs w:val="24"/>
          <w:lang w:eastAsia="ru-RU"/>
        </w:rPr>
        <w:t>Раздел III. Обоснование объема финансовых ресурсов,</w:t>
      </w:r>
    </w:p>
    <w:p w:rsidR="00EB6AB9" w:rsidRPr="00EB6AB9" w:rsidRDefault="00EB6AB9" w:rsidP="00EB6AB9">
      <w:pPr>
        <w:spacing w:after="0" w:line="240" w:lineRule="atLeast"/>
        <w:jc w:val="center"/>
        <w:rPr>
          <w:rFonts w:ascii="Times New Roman" w:hAnsi="Times New Roman"/>
          <w:sz w:val="24"/>
          <w:szCs w:val="24"/>
          <w:lang w:eastAsia="ru-RU"/>
        </w:rPr>
      </w:pPr>
      <w:proofErr w:type="gramStart"/>
      <w:r w:rsidRPr="00EB6AB9">
        <w:rPr>
          <w:rFonts w:ascii="Times New Roman" w:hAnsi="Times New Roman"/>
          <w:b/>
          <w:sz w:val="24"/>
          <w:szCs w:val="24"/>
          <w:lang w:eastAsia="ru-RU"/>
        </w:rPr>
        <w:t>необходимых</w:t>
      </w:r>
      <w:proofErr w:type="gramEnd"/>
      <w:r w:rsidRPr="00EB6AB9">
        <w:rPr>
          <w:rFonts w:ascii="Times New Roman" w:hAnsi="Times New Roman"/>
          <w:b/>
          <w:sz w:val="24"/>
          <w:szCs w:val="24"/>
          <w:lang w:eastAsia="ru-RU"/>
        </w:rPr>
        <w:t xml:space="preserve"> для реализации Муниципальной программы</w:t>
      </w:r>
    </w:p>
    <w:p w:rsidR="00EB6AB9" w:rsidRPr="00EB6AB9" w:rsidRDefault="00EB6AB9" w:rsidP="00EB6AB9">
      <w:pPr>
        <w:spacing w:after="0" w:line="240" w:lineRule="atLeast"/>
        <w:jc w:val="center"/>
        <w:rPr>
          <w:rFonts w:ascii="Times New Roman" w:hAnsi="Times New Roman"/>
          <w:sz w:val="24"/>
          <w:szCs w:val="24"/>
          <w:lang w:eastAsia="ru-RU"/>
        </w:rPr>
      </w:pPr>
      <w:proofErr w:type="gramStart"/>
      <w:r w:rsidRPr="00EB6AB9">
        <w:rPr>
          <w:rFonts w:ascii="Times New Roman" w:hAnsi="Times New Roman"/>
          <w:b/>
          <w:sz w:val="24"/>
          <w:szCs w:val="24"/>
          <w:lang w:eastAsia="ru-RU"/>
        </w:rPr>
        <w:t>(с расшифровкой по источникам финансирования, по этапам</w:t>
      </w:r>
      <w:proofErr w:type="gramEnd"/>
    </w:p>
    <w:p w:rsidR="00EB6AB9" w:rsidRPr="00EB6AB9" w:rsidRDefault="00EB6AB9" w:rsidP="00EB6AB9">
      <w:pPr>
        <w:spacing w:after="0" w:line="240" w:lineRule="atLeast"/>
        <w:jc w:val="center"/>
        <w:rPr>
          <w:rFonts w:ascii="Times New Roman" w:hAnsi="Times New Roman"/>
          <w:sz w:val="24"/>
          <w:szCs w:val="24"/>
          <w:lang w:eastAsia="ru-RU"/>
        </w:rPr>
      </w:pPr>
      <w:r w:rsidRPr="00EB6AB9">
        <w:rPr>
          <w:rFonts w:ascii="Times New Roman" w:hAnsi="Times New Roman"/>
          <w:b/>
          <w:sz w:val="24"/>
          <w:szCs w:val="24"/>
          <w:lang w:eastAsia="ru-RU"/>
        </w:rPr>
        <w:t>и годам реализации Муниципальной программы)</w:t>
      </w:r>
    </w:p>
    <w:p w:rsidR="00344A20" w:rsidRDefault="00EB6AB9" w:rsidP="00344A20">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Расходы на реализацию Муниципальной программы предусматриваются за счет средств бюджета Шумер</w:t>
      </w:r>
      <w:r w:rsidR="00344A20">
        <w:rPr>
          <w:rFonts w:ascii="Times New Roman" w:eastAsia="Times New Roman" w:hAnsi="Times New Roman"/>
          <w:color w:val="000000"/>
          <w:sz w:val="24"/>
          <w:szCs w:val="24"/>
          <w:lang w:eastAsia="ru-RU"/>
        </w:rPr>
        <w:t>линского муниципального округа.</w:t>
      </w:r>
    </w:p>
    <w:p w:rsidR="00344A20" w:rsidRDefault="00EB6AB9" w:rsidP="00344A20">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Прогнозируемый объем финансирования мероприятий Муниципальной программы в 2022-2024 годах составляет 16789,3 </w:t>
      </w:r>
      <w:r w:rsidRPr="00EB6AB9">
        <w:rPr>
          <w:rFonts w:ascii="Times New Roman" w:eastAsia="Times New Roman" w:hAnsi="Times New Roman"/>
          <w:sz w:val="24"/>
          <w:szCs w:val="24"/>
          <w:lang w:eastAsia="ru-RU"/>
        </w:rPr>
        <w:t xml:space="preserve">тыс. рублей. </w:t>
      </w:r>
    </w:p>
    <w:p w:rsidR="00EB6AB9" w:rsidRPr="00344A20" w:rsidRDefault="00EB6AB9" w:rsidP="00344A20">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EB6AB9">
        <w:rPr>
          <w:rFonts w:ascii="Times New Roman" w:eastAsia="Times New Roman" w:hAnsi="Times New Roman"/>
          <w:sz w:val="24"/>
          <w:szCs w:val="24"/>
          <w:lang w:eastAsia="ru-RU"/>
        </w:rPr>
        <w:t>Прогнозируемые объемы финансирования Муниципальной программы составят 16789,344 тыс. рублей, том числе:</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2022 году – 8507,3 тыс. рублей;</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2023 году – 3391,0 тыс. рублей;</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2024 году – 4891,0 тыс. рублей;</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из них средства:</w:t>
      </w:r>
    </w:p>
    <w:p w:rsidR="00EB6AB9" w:rsidRP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федерального бюджета – 0 тыс. рублей</w:t>
      </w:r>
    </w:p>
    <w:p w:rsidR="00EB6AB9" w:rsidRP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республиканского бюджета Чувашской Республики –0 тыс. рублей</w:t>
      </w:r>
    </w:p>
    <w:p w:rsidR="00EB6AB9" w:rsidRP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бюджета Шумерлинского муниципального округа – 16789,3</w:t>
      </w:r>
    </w:p>
    <w:p w:rsidR="00EB6AB9" w:rsidRP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том числе:</w:t>
      </w:r>
    </w:p>
    <w:p w:rsidR="00EB6AB9" w:rsidRP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2022 -  2024 году – 16789,3- тыс. рублей;</w:t>
      </w:r>
    </w:p>
    <w:p w:rsidR="00EB6AB9" w:rsidRP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бюджета Шумерлинского муниципального округа – 16789,3 тыс. рублей в том числе:</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2022 году – 8507,3</w:t>
      </w:r>
      <w:r w:rsidR="006066EA">
        <w:rPr>
          <w:rFonts w:ascii="Times New Roman" w:eastAsia="Times New Roman" w:hAnsi="Times New Roman"/>
          <w:sz w:val="24"/>
          <w:szCs w:val="24"/>
          <w:lang w:eastAsia="ru-RU"/>
        </w:rPr>
        <w:t xml:space="preserve"> </w:t>
      </w:r>
      <w:r w:rsidRPr="00EB6AB9">
        <w:rPr>
          <w:rFonts w:ascii="Times New Roman" w:eastAsia="Times New Roman" w:hAnsi="Times New Roman"/>
          <w:sz w:val="24"/>
          <w:szCs w:val="24"/>
          <w:lang w:eastAsia="ru-RU"/>
        </w:rPr>
        <w:t>тыс. рублей;</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2023 году – 3391,0 тыс. рублей;</w:t>
      </w:r>
    </w:p>
    <w:p w:rsidR="00FB2D36" w:rsidRDefault="00EB6AB9" w:rsidP="00FB2D3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в </w:t>
      </w:r>
      <w:r w:rsidR="00FB2D36">
        <w:rPr>
          <w:rFonts w:ascii="Times New Roman" w:eastAsia="Times New Roman" w:hAnsi="Times New Roman"/>
          <w:sz w:val="24"/>
          <w:szCs w:val="24"/>
          <w:lang w:eastAsia="ru-RU"/>
        </w:rPr>
        <w:t>2024 году – 4891,0 тыс. рублей;</w:t>
      </w:r>
    </w:p>
    <w:p w:rsidR="00FB2D36" w:rsidRDefault="00EB6AB9" w:rsidP="00FB2D3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Объемы финансирования Муниципальной программы подлежат ежегодному уточнению исходя из возможностей бюджета Шумерлинского муниципального округа.</w:t>
      </w:r>
    </w:p>
    <w:p w:rsidR="00EB6AB9" w:rsidRPr="00FB2D36" w:rsidRDefault="00EB6AB9" w:rsidP="00FB2D3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 xml:space="preserve">Ресурсное </w:t>
      </w:r>
      <w:hyperlink w:anchor="P1714" w:history="1">
        <w:r w:rsidRPr="00EB6AB9">
          <w:rPr>
            <w:rFonts w:ascii="Times New Roman" w:eastAsia="Times New Roman" w:hAnsi="Times New Roman"/>
            <w:color w:val="000000"/>
            <w:sz w:val="24"/>
            <w:szCs w:val="24"/>
            <w:lang w:eastAsia="ru-RU"/>
          </w:rPr>
          <w:t>обеспечение</w:t>
        </w:r>
      </w:hyperlink>
      <w:r w:rsidRPr="00EB6AB9">
        <w:rPr>
          <w:rFonts w:ascii="Times New Roman" w:eastAsia="Times New Roman" w:hAnsi="Times New Roman"/>
          <w:color w:val="000000"/>
          <w:sz w:val="24"/>
          <w:szCs w:val="24"/>
          <w:lang w:eastAsia="ru-RU"/>
        </w:rPr>
        <w:t xml:space="preserve"> и прогнозная (справочная) оценка расходов за счет всех источников финансирования реализации Муниципальной программы приведена в приложении № 2 к Муниципальной программе.</w:t>
      </w:r>
    </w:p>
    <w:p w:rsidR="00EB6AB9" w:rsidRPr="00EB6AB9" w:rsidRDefault="00EB6AB9" w:rsidP="00EB6AB9">
      <w:pPr>
        <w:widowControl w:val="0"/>
        <w:autoSpaceDE w:val="0"/>
        <w:autoSpaceDN w:val="0"/>
        <w:spacing w:after="0" w:line="240" w:lineRule="auto"/>
        <w:jc w:val="both"/>
        <w:rPr>
          <w:rFonts w:ascii="Times New Roman" w:eastAsia="Times New Roman" w:hAnsi="Times New Roman"/>
          <w:color w:val="000000"/>
          <w:sz w:val="24"/>
          <w:szCs w:val="24"/>
          <w:lang w:eastAsia="ru-RU"/>
        </w:rPr>
      </w:pPr>
    </w:p>
    <w:p w:rsidR="00EB6AB9" w:rsidRPr="00EB6AB9" w:rsidRDefault="00EB6AB9" w:rsidP="00EB6AB9">
      <w:pPr>
        <w:widowControl w:val="0"/>
        <w:autoSpaceDE w:val="0"/>
        <w:autoSpaceDN w:val="0"/>
        <w:spacing w:after="0" w:line="240" w:lineRule="auto"/>
        <w:jc w:val="both"/>
        <w:rPr>
          <w:rFonts w:ascii="Times New Roman" w:eastAsia="Times New Roman" w:hAnsi="Times New Roman"/>
          <w:color w:val="000000"/>
          <w:sz w:val="24"/>
          <w:szCs w:val="24"/>
          <w:lang w:eastAsia="ru-RU"/>
        </w:rPr>
        <w:sectPr w:rsidR="00EB6AB9" w:rsidRPr="00EB6AB9" w:rsidSect="00EB6AB9">
          <w:headerReference w:type="default" r:id="rId10"/>
          <w:pgSz w:w="11905" w:h="16838"/>
          <w:pgMar w:top="851" w:right="850" w:bottom="709" w:left="1701" w:header="0" w:footer="0" w:gutter="0"/>
          <w:cols w:space="720"/>
          <w:titlePg/>
          <w:docGrid w:linePitch="299"/>
        </w:sectPr>
      </w:pPr>
    </w:p>
    <w:p w:rsidR="00EB6AB9" w:rsidRPr="00EB6AB9" w:rsidRDefault="00EB6AB9" w:rsidP="00EB6AB9">
      <w:pPr>
        <w:widowControl w:val="0"/>
        <w:autoSpaceDE w:val="0"/>
        <w:autoSpaceDN w:val="0"/>
        <w:spacing w:after="0" w:line="240" w:lineRule="auto"/>
        <w:ind w:left="10490"/>
        <w:jc w:val="right"/>
        <w:outlineLvl w:val="1"/>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lastRenderedPageBreak/>
        <w:t xml:space="preserve">Приложение № 1 </w:t>
      </w:r>
    </w:p>
    <w:p w:rsidR="00EB6AB9" w:rsidRPr="00EB6AB9" w:rsidRDefault="00EB6AB9" w:rsidP="00EB6AB9">
      <w:pPr>
        <w:widowControl w:val="0"/>
        <w:autoSpaceDE w:val="0"/>
        <w:autoSpaceDN w:val="0"/>
        <w:spacing w:after="0" w:line="240" w:lineRule="auto"/>
        <w:ind w:left="10490"/>
        <w:jc w:val="right"/>
        <w:outlineLvl w:val="1"/>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к муниципальной программе Шумерлинского муниципального округа Чувашской Республики «Формирование современной городской среды»</w:t>
      </w:r>
    </w:p>
    <w:p w:rsidR="00EB6AB9" w:rsidRPr="00EB6AB9" w:rsidRDefault="00EB6AB9" w:rsidP="00EB6AB9">
      <w:pPr>
        <w:widowControl w:val="0"/>
        <w:autoSpaceDE w:val="0"/>
        <w:autoSpaceDN w:val="0"/>
        <w:spacing w:after="0" w:line="240" w:lineRule="auto"/>
        <w:ind w:left="10773"/>
        <w:jc w:val="both"/>
        <w:rPr>
          <w:rFonts w:ascii="Times New Roman" w:eastAsia="Times New Roman" w:hAnsi="Times New Roman"/>
          <w:color w:val="000000"/>
          <w:sz w:val="24"/>
          <w:szCs w:val="24"/>
          <w:lang w:eastAsia="ru-RU"/>
        </w:rPr>
      </w:pPr>
    </w:p>
    <w:p w:rsidR="00EB6AB9" w:rsidRPr="00EB6AB9" w:rsidRDefault="00EB6AB9" w:rsidP="00EB6AB9">
      <w:pPr>
        <w:widowControl w:val="0"/>
        <w:autoSpaceDE w:val="0"/>
        <w:autoSpaceDN w:val="0"/>
        <w:spacing w:after="0" w:line="240" w:lineRule="auto"/>
        <w:ind w:left="567" w:right="656"/>
        <w:jc w:val="center"/>
        <w:rPr>
          <w:rFonts w:ascii="Times New Roman" w:eastAsia="Times New Roman" w:hAnsi="Times New Roman"/>
          <w:color w:val="000000"/>
          <w:sz w:val="24"/>
          <w:szCs w:val="24"/>
          <w:lang w:eastAsia="ru-RU"/>
        </w:rPr>
      </w:pPr>
      <w:bookmarkStart w:id="0" w:name="P885"/>
      <w:bookmarkEnd w:id="0"/>
      <w:r w:rsidRPr="00EB6AB9">
        <w:rPr>
          <w:rFonts w:ascii="Times New Roman" w:eastAsia="Times New Roman" w:hAnsi="Times New Roman"/>
          <w:color w:val="000000"/>
          <w:sz w:val="24"/>
          <w:szCs w:val="24"/>
          <w:lang w:eastAsia="ru-RU"/>
        </w:rPr>
        <w:t>СВЕДЕНИЯ</w:t>
      </w:r>
    </w:p>
    <w:p w:rsidR="00EB6AB9" w:rsidRPr="00EB6AB9" w:rsidRDefault="00EB6AB9" w:rsidP="00EB6AB9">
      <w:pPr>
        <w:widowControl w:val="0"/>
        <w:autoSpaceDE w:val="0"/>
        <w:autoSpaceDN w:val="0"/>
        <w:spacing w:after="0" w:line="240" w:lineRule="auto"/>
        <w:ind w:left="567" w:right="656"/>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О ЦЕЛЕВЫХ ПОКАЗАТЕЛЯХ </w:t>
      </w:r>
      <w:proofErr w:type="gramStart"/>
      <w:r w:rsidRPr="00EB6AB9">
        <w:rPr>
          <w:rFonts w:ascii="Times New Roman" w:eastAsia="Times New Roman" w:hAnsi="Times New Roman"/>
          <w:color w:val="000000"/>
          <w:sz w:val="24"/>
          <w:szCs w:val="24"/>
          <w:lang w:eastAsia="ru-RU"/>
        </w:rPr>
        <w:t xml:space="preserve">( </w:t>
      </w:r>
      <w:proofErr w:type="gramEnd"/>
      <w:r w:rsidRPr="00EB6AB9">
        <w:rPr>
          <w:rFonts w:ascii="Times New Roman" w:eastAsia="Times New Roman" w:hAnsi="Times New Roman"/>
          <w:color w:val="000000"/>
          <w:sz w:val="24"/>
          <w:szCs w:val="24"/>
          <w:lang w:eastAsia="ru-RU"/>
        </w:rPr>
        <w:t xml:space="preserve">ИНДИКАТОРАХ) </w:t>
      </w:r>
    </w:p>
    <w:p w:rsidR="00EB6AB9" w:rsidRPr="00EB6AB9" w:rsidRDefault="00EB6AB9" w:rsidP="00EB6AB9">
      <w:pPr>
        <w:widowControl w:val="0"/>
        <w:autoSpaceDE w:val="0"/>
        <w:autoSpaceDN w:val="0"/>
        <w:spacing w:after="0" w:line="240" w:lineRule="auto"/>
        <w:ind w:left="567" w:right="656"/>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МУНИЦИПАЛЬНОЙ  ПРОГРАММЫ ШУМЕРЛИНСКОГО МУНИЦИПАЛЬНОГО ОКРУГА ЧУВАШСКОЙ РЕСПУБЛИКИ</w:t>
      </w:r>
    </w:p>
    <w:p w:rsidR="00EB6AB9" w:rsidRPr="00EB6AB9" w:rsidRDefault="00EB6AB9" w:rsidP="00EB6AB9">
      <w:pPr>
        <w:widowControl w:val="0"/>
        <w:autoSpaceDE w:val="0"/>
        <w:autoSpaceDN w:val="0"/>
        <w:spacing w:after="0" w:line="240" w:lineRule="auto"/>
        <w:ind w:left="567" w:right="656"/>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«ФОРМИРОВАНИЕ СОВРЕМЕННОЙ ГОРОДСКОЙ СРЕДЫ», ПОДПРОГРАММЫ МУНИЦИПАЛЬНОЙ ПРОГРАММЫ И ЕЕ </w:t>
      </w:r>
      <w:proofErr w:type="gramStart"/>
      <w:r w:rsidRPr="00EB6AB9">
        <w:rPr>
          <w:rFonts w:ascii="Times New Roman" w:eastAsia="Times New Roman" w:hAnsi="Times New Roman"/>
          <w:color w:val="000000"/>
          <w:sz w:val="24"/>
          <w:szCs w:val="24"/>
          <w:lang w:eastAsia="ru-RU"/>
        </w:rPr>
        <w:t>ЗНАЧЕНИЯХ</w:t>
      </w:r>
      <w:proofErr w:type="gramEnd"/>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88"/>
        <w:gridCol w:w="1856"/>
        <w:gridCol w:w="1260"/>
        <w:gridCol w:w="852"/>
        <w:gridCol w:w="995"/>
        <w:gridCol w:w="1703"/>
        <w:gridCol w:w="8106"/>
      </w:tblGrid>
      <w:tr w:rsidR="00EB6AB9" w:rsidRPr="00EB6AB9" w:rsidTr="00733847">
        <w:tc>
          <w:tcPr>
            <w:tcW w:w="160" w:type="pct"/>
            <w:vMerge w:val="restar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p w:rsidR="00EB6AB9" w:rsidRPr="00EB6AB9" w:rsidRDefault="00EB6AB9" w:rsidP="00EB6AB9">
            <w:pPr>
              <w:spacing w:after="0"/>
              <w:jc w:val="center"/>
              <w:rPr>
                <w:rFonts w:ascii="Times New Roman" w:eastAsia="Times New Roman" w:hAnsi="Times New Roman"/>
                <w:sz w:val="24"/>
                <w:szCs w:val="24"/>
                <w:lang w:eastAsia="ru-RU"/>
              </w:rPr>
            </w:pPr>
            <w:proofErr w:type="spellStart"/>
            <w:r w:rsidRPr="00EB6AB9">
              <w:rPr>
                <w:rFonts w:ascii="Times New Roman" w:eastAsia="Times New Roman" w:hAnsi="Times New Roman"/>
                <w:sz w:val="24"/>
                <w:szCs w:val="24"/>
                <w:lang w:eastAsia="ru-RU"/>
              </w:rPr>
              <w:t>пп</w:t>
            </w:r>
            <w:proofErr w:type="spellEnd"/>
          </w:p>
        </w:tc>
        <w:tc>
          <w:tcPr>
            <w:tcW w:w="608" w:type="pct"/>
            <w:vMerge w:val="restar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Целевой индикатор и показатель (наименование)</w:t>
            </w:r>
          </w:p>
        </w:tc>
        <w:tc>
          <w:tcPr>
            <w:tcW w:w="413" w:type="pct"/>
            <w:vMerge w:val="restart"/>
            <w:vAlign w:val="center"/>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Единица измерения</w:t>
            </w:r>
          </w:p>
        </w:tc>
        <w:tc>
          <w:tcPr>
            <w:tcW w:w="3819" w:type="pct"/>
            <w:gridSpan w:val="4"/>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Значения целевых индикаторов и показателей</w:t>
            </w:r>
          </w:p>
        </w:tc>
      </w:tr>
      <w:tr w:rsidR="00EB6AB9" w:rsidRPr="00EB6AB9" w:rsidTr="00733847">
        <w:tc>
          <w:tcPr>
            <w:tcW w:w="160" w:type="pct"/>
            <w:vMerge/>
          </w:tcPr>
          <w:p w:rsidR="00EB6AB9" w:rsidRPr="00EB6AB9" w:rsidRDefault="00EB6AB9" w:rsidP="00EB6AB9">
            <w:pPr>
              <w:spacing w:after="0"/>
              <w:jc w:val="both"/>
              <w:rPr>
                <w:rFonts w:ascii="Times New Roman" w:eastAsia="Times New Roman" w:hAnsi="Times New Roman"/>
                <w:sz w:val="24"/>
                <w:szCs w:val="24"/>
                <w:lang w:eastAsia="ru-RU"/>
              </w:rPr>
            </w:pPr>
          </w:p>
        </w:tc>
        <w:tc>
          <w:tcPr>
            <w:tcW w:w="608" w:type="pct"/>
            <w:vMerge/>
          </w:tcPr>
          <w:p w:rsidR="00EB6AB9" w:rsidRPr="00EB6AB9" w:rsidRDefault="00EB6AB9" w:rsidP="00EB6AB9">
            <w:pPr>
              <w:spacing w:after="0"/>
              <w:jc w:val="both"/>
              <w:rPr>
                <w:rFonts w:ascii="Times New Roman" w:eastAsia="Times New Roman" w:hAnsi="Times New Roman"/>
                <w:sz w:val="24"/>
                <w:szCs w:val="24"/>
                <w:lang w:eastAsia="ru-RU"/>
              </w:rPr>
            </w:pPr>
          </w:p>
        </w:tc>
        <w:tc>
          <w:tcPr>
            <w:tcW w:w="413" w:type="pct"/>
            <w:vMerge/>
          </w:tcPr>
          <w:p w:rsidR="00EB6AB9" w:rsidRPr="00EB6AB9" w:rsidRDefault="00EB6AB9" w:rsidP="00EB6AB9">
            <w:pPr>
              <w:spacing w:after="0"/>
              <w:jc w:val="both"/>
              <w:rPr>
                <w:rFonts w:ascii="Times New Roman" w:eastAsia="Times New Roman" w:hAnsi="Times New Roman"/>
                <w:sz w:val="24"/>
                <w:szCs w:val="24"/>
                <w:lang w:eastAsia="ru-RU"/>
              </w:rPr>
            </w:pPr>
          </w:p>
        </w:tc>
        <w:tc>
          <w:tcPr>
            <w:tcW w:w="279"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2022</w:t>
            </w:r>
          </w:p>
        </w:tc>
        <w:tc>
          <w:tcPr>
            <w:tcW w:w="326"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2023</w:t>
            </w:r>
          </w:p>
        </w:tc>
        <w:tc>
          <w:tcPr>
            <w:tcW w:w="558"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2024</w:t>
            </w:r>
          </w:p>
        </w:tc>
        <w:tc>
          <w:tcPr>
            <w:tcW w:w="2656"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всего</w:t>
            </w:r>
          </w:p>
        </w:tc>
      </w:tr>
    </w:tbl>
    <w:p w:rsidR="00EB6AB9" w:rsidRPr="00EB6AB9" w:rsidRDefault="00EB6AB9" w:rsidP="00EB6AB9">
      <w:pPr>
        <w:spacing w:after="0"/>
        <w:rPr>
          <w:rFonts w:ascii="Calibri" w:eastAsia="Times New Roman" w:hAnsi="Calibri"/>
          <w:sz w:val="24"/>
          <w:szCs w:val="24"/>
          <w:lang w:eastAsia="ru-RU"/>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39"/>
        <w:gridCol w:w="1791"/>
        <w:gridCol w:w="1276"/>
        <w:gridCol w:w="850"/>
        <w:gridCol w:w="993"/>
        <w:gridCol w:w="1703"/>
        <w:gridCol w:w="8077"/>
      </w:tblGrid>
      <w:tr w:rsidR="00EB6AB9" w:rsidRPr="00EB6AB9" w:rsidTr="00EB6AB9">
        <w:trPr>
          <w:tblHeader/>
        </w:trPr>
        <w:tc>
          <w:tcPr>
            <w:tcW w:w="177"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1</w:t>
            </w:r>
          </w:p>
        </w:tc>
        <w:tc>
          <w:tcPr>
            <w:tcW w:w="1007" w:type="pct"/>
            <w:gridSpan w:val="2"/>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2</w:t>
            </w:r>
          </w:p>
        </w:tc>
        <w:tc>
          <w:tcPr>
            <w:tcW w:w="279" w:type="pct"/>
          </w:tcPr>
          <w:p w:rsidR="00EB6AB9" w:rsidRPr="00EB6AB9" w:rsidRDefault="00EB6AB9" w:rsidP="00EB6AB9">
            <w:pPr>
              <w:spacing w:after="0"/>
              <w:ind w:hanging="3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3</w:t>
            </w:r>
          </w:p>
        </w:tc>
        <w:tc>
          <w:tcPr>
            <w:tcW w:w="326"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4</w:t>
            </w:r>
          </w:p>
        </w:tc>
        <w:tc>
          <w:tcPr>
            <w:tcW w:w="559"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5</w:t>
            </w:r>
          </w:p>
        </w:tc>
        <w:tc>
          <w:tcPr>
            <w:tcW w:w="2652"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6</w:t>
            </w:r>
          </w:p>
        </w:tc>
      </w:tr>
      <w:tr w:rsidR="00EB6AB9" w:rsidRPr="00EB6AB9" w:rsidTr="00EB6AB9">
        <w:trPr>
          <w:tblHeader/>
        </w:trPr>
        <w:tc>
          <w:tcPr>
            <w:tcW w:w="5000" w:type="pct"/>
            <w:gridSpan w:val="7"/>
          </w:tcPr>
          <w:p w:rsidR="00EB6AB9" w:rsidRPr="00EB6AB9" w:rsidRDefault="00EB6AB9" w:rsidP="00EB6AB9">
            <w:pPr>
              <w:spacing w:after="0"/>
              <w:jc w:val="center"/>
              <w:rPr>
                <w:rFonts w:ascii="Times New Roman" w:eastAsia="Times New Roman" w:hAnsi="Times New Roman"/>
                <w:b/>
                <w:sz w:val="24"/>
                <w:szCs w:val="24"/>
                <w:lang w:eastAsia="ru-RU"/>
              </w:rPr>
            </w:pPr>
          </w:p>
          <w:p w:rsidR="00EB6AB9" w:rsidRPr="00EB6AB9" w:rsidRDefault="00EB6AB9" w:rsidP="00EB6AB9">
            <w:pPr>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Муниципальная программа Шумерлинского муниципального округа </w:t>
            </w:r>
            <w:r w:rsidRPr="00EB6AB9">
              <w:rPr>
                <w:rFonts w:ascii="Times New Roman" w:eastAsia="Times New Roman" w:hAnsi="Times New Roman"/>
                <w:color w:val="000000"/>
                <w:sz w:val="24"/>
                <w:szCs w:val="24"/>
                <w:lang w:eastAsia="ru-RU"/>
              </w:rPr>
              <w:t>Чувашской Республики</w:t>
            </w:r>
          </w:p>
          <w:p w:rsidR="00EB6AB9" w:rsidRPr="00EB6AB9" w:rsidRDefault="00EB6AB9" w:rsidP="00EB6AB9">
            <w:pPr>
              <w:spacing w:after="0" w:line="240" w:lineRule="auto"/>
              <w:jc w:val="center"/>
              <w:rPr>
                <w:rFonts w:ascii="Times New Roman" w:eastAsia="Times New Roman" w:hAnsi="Times New Roman"/>
                <w:bCs/>
                <w:sz w:val="24"/>
                <w:szCs w:val="24"/>
                <w:lang w:eastAsia="ru-RU"/>
              </w:rPr>
            </w:pPr>
            <w:r w:rsidRPr="00EB6AB9">
              <w:rPr>
                <w:rFonts w:ascii="Times New Roman" w:eastAsia="Times New Roman" w:hAnsi="Times New Roman"/>
                <w:bCs/>
                <w:sz w:val="24"/>
                <w:szCs w:val="24"/>
                <w:lang w:eastAsia="ru-RU"/>
              </w:rPr>
              <w:t xml:space="preserve">«Формирование современной городской среды» </w:t>
            </w:r>
          </w:p>
          <w:p w:rsidR="00EB6AB9" w:rsidRPr="00EB6AB9" w:rsidRDefault="00EB6AB9" w:rsidP="00EB6AB9">
            <w:pPr>
              <w:spacing w:after="0"/>
              <w:jc w:val="center"/>
              <w:rPr>
                <w:rFonts w:ascii="Times New Roman" w:eastAsia="Times New Roman" w:hAnsi="Times New Roman"/>
                <w:b/>
                <w:sz w:val="24"/>
                <w:szCs w:val="24"/>
                <w:lang w:eastAsia="ru-RU"/>
              </w:rPr>
            </w:pPr>
          </w:p>
        </w:tc>
      </w:tr>
      <w:tr w:rsidR="00EB6AB9" w:rsidRPr="00EB6AB9" w:rsidTr="00EB6AB9">
        <w:trPr>
          <w:trHeight w:val="1285"/>
        </w:trPr>
        <w:tc>
          <w:tcPr>
            <w:tcW w:w="177" w:type="pct"/>
          </w:tcPr>
          <w:p w:rsidR="00EB6AB9" w:rsidRPr="00EB6AB9" w:rsidRDefault="00EB6AB9" w:rsidP="00EB6AB9">
            <w:pPr>
              <w:spacing w:after="0"/>
              <w:jc w:val="center"/>
              <w:rPr>
                <w:rFonts w:ascii="Times New Roman" w:hAnsi="Times New Roman"/>
                <w:sz w:val="24"/>
                <w:szCs w:val="24"/>
                <w:lang w:eastAsia="ru-RU"/>
              </w:rPr>
            </w:pPr>
            <w:r w:rsidRPr="00EB6AB9">
              <w:rPr>
                <w:rFonts w:ascii="Times New Roman" w:hAnsi="Times New Roman"/>
                <w:sz w:val="24"/>
                <w:szCs w:val="24"/>
                <w:lang w:eastAsia="ru-RU"/>
              </w:rPr>
              <w:t>1.</w:t>
            </w:r>
          </w:p>
        </w:tc>
        <w:tc>
          <w:tcPr>
            <w:tcW w:w="588" w:type="pct"/>
          </w:tcPr>
          <w:p w:rsidR="00EB6AB9" w:rsidRPr="00EB6AB9" w:rsidRDefault="00EB6AB9" w:rsidP="00EB6AB9">
            <w:pPr>
              <w:spacing w:after="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Количество благоустроенных дворовых территорий </w:t>
            </w:r>
          </w:p>
        </w:tc>
        <w:tc>
          <w:tcPr>
            <w:tcW w:w="419"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ед.</w:t>
            </w:r>
          </w:p>
        </w:tc>
        <w:tc>
          <w:tcPr>
            <w:tcW w:w="279" w:type="pct"/>
          </w:tcPr>
          <w:p w:rsidR="00EB6AB9" w:rsidRPr="00EB6AB9" w:rsidRDefault="00EB6AB9" w:rsidP="00EB6AB9">
            <w:pPr>
              <w:spacing w:after="0"/>
              <w:jc w:val="center"/>
              <w:rPr>
                <w:rFonts w:ascii="Times New Roman" w:hAnsi="Times New Roman"/>
                <w:sz w:val="24"/>
                <w:szCs w:val="24"/>
                <w:lang w:eastAsia="ru-RU"/>
              </w:rPr>
            </w:pPr>
            <w:r w:rsidRPr="00EB6AB9">
              <w:rPr>
                <w:rFonts w:ascii="Times New Roman" w:hAnsi="Times New Roman"/>
                <w:sz w:val="24"/>
                <w:szCs w:val="24"/>
                <w:lang w:eastAsia="ru-RU"/>
              </w:rPr>
              <w:t>0</w:t>
            </w:r>
          </w:p>
        </w:tc>
        <w:tc>
          <w:tcPr>
            <w:tcW w:w="326" w:type="pct"/>
          </w:tcPr>
          <w:p w:rsidR="00EB6AB9" w:rsidRPr="00EB6AB9" w:rsidRDefault="00EB6AB9" w:rsidP="00EB6AB9">
            <w:pPr>
              <w:spacing w:after="0"/>
              <w:rPr>
                <w:rFonts w:ascii="Times New Roman" w:hAnsi="Times New Roman"/>
                <w:sz w:val="24"/>
                <w:szCs w:val="24"/>
                <w:lang w:eastAsia="ru-RU"/>
              </w:rPr>
            </w:pPr>
            <w:r w:rsidRPr="00EB6AB9">
              <w:rPr>
                <w:rFonts w:ascii="Times New Roman" w:hAnsi="Times New Roman"/>
                <w:sz w:val="24"/>
                <w:szCs w:val="24"/>
                <w:lang w:eastAsia="ru-RU"/>
              </w:rPr>
              <w:t>3</w:t>
            </w:r>
          </w:p>
        </w:tc>
        <w:tc>
          <w:tcPr>
            <w:tcW w:w="559" w:type="pct"/>
          </w:tcPr>
          <w:p w:rsidR="00EB6AB9" w:rsidRPr="00EB6AB9" w:rsidRDefault="00EB6AB9" w:rsidP="00EB6AB9">
            <w:pPr>
              <w:spacing w:after="0"/>
              <w:rPr>
                <w:rFonts w:ascii="Calibri" w:eastAsia="Times New Roman" w:hAnsi="Calibri"/>
                <w:sz w:val="24"/>
                <w:szCs w:val="24"/>
                <w:lang w:eastAsia="ru-RU"/>
              </w:rPr>
            </w:pPr>
            <w:r w:rsidRPr="00EB6AB9">
              <w:rPr>
                <w:rFonts w:ascii="Times New Roman" w:hAnsi="Times New Roman"/>
                <w:sz w:val="24"/>
                <w:szCs w:val="24"/>
                <w:lang w:eastAsia="ru-RU"/>
              </w:rPr>
              <w:t>2</w:t>
            </w:r>
          </w:p>
        </w:tc>
        <w:tc>
          <w:tcPr>
            <w:tcW w:w="2652" w:type="pct"/>
          </w:tcPr>
          <w:p w:rsidR="00EB6AB9" w:rsidRPr="00EB6AB9" w:rsidRDefault="00EB6AB9" w:rsidP="00EB6AB9">
            <w:pPr>
              <w:spacing w:after="0"/>
              <w:rPr>
                <w:rFonts w:ascii="Times New Roman" w:hAnsi="Times New Roman"/>
                <w:sz w:val="24"/>
                <w:szCs w:val="24"/>
                <w:lang w:eastAsia="ru-RU"/>
              </w:rPr>
            </w:pPr>
            <w:r w:rsidRPr="00EB6AB9">
              <w:rPr>
                <w:rFonts w:ascii="Times New Roman" w:hAnsi="Times New Roman"/>
                <w:sz w:val="24"/>
                <w:szCs w:val="24"/>
                <w:lang w:eastAsia="ru-RU"/>
              </w:rPr>
              <w:t xml:space="preserve">                                                                5</w:t>
            </w:r>
          </w:p>
        </w:tc>
      </w:tr>
      <w:tr w:rsidR="00EB6AB9" w:rsidRPr="00EB6AB9" w:rsidTr="00EB6AB9">
        <w:tc>
          <w:tcPr>
            <w:tcW w:w="177" w:type="pct"/>
          </w:tcPr>
          <w:p w:rsidR="00EB6AB9" w:rsidRPr="00EB6AB9" w:rsidRDefault="00EB6AB9" w:rsidP="00EB6AB9">
            <w:pPr>
              <w:spacing w:after="0"/>
              <w:jc w:val="center"/>
              <w:rPr>
                <w:rFonts w:ascii="Times New Roman" w:hAnsi="Times New Roman"/>
                <w:sz w:val="24"/>
                <w:szCs w:val="24"/>
                <w:lang w:eastAsia="ru-RU"/>
              </w:rPr>
            </w:pPr>
            <w:r w:rsidRPr="00EB6AB9">
              <w:rPr>
                <w:rFonts w:ascii="Times New Roman" w:hAnsi="Times New Roman"/>
                <w:sz w:val="24"/>
                <w:szCs w:val="24"/>
                <w:lang w:eastAsia="ru-RU"/>
              </w:rPr>
              <w:t>2.</w:t>
            </w:r>
          </w:p>
        </w:tc>
        <w:tc>
          <w:tcPr>
            <w:tcW w:w="588" w:type="pct"/>
          </w:tcPr>
          <w:p w:rsidR="00EB6AB9" w:rsidRPr="00EB6AB9" w:rsidRDefault="00EB6AB9" w:rsidP="00EB6AB9">
            <w:pPr>
              <w:spacing w:after="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благоустроенных общественных территорий</w:t>
            </w:r>
          </w:p>
        </w:tc>
        <w:tc>
          <w:tcPr>
            <w:tcW w:w="419"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ед.</w:t>
            </w:r>
          </w:p>
        </w:tc>
        <w:tc>
          <w:tcPr>
            <w:tcW w:w="279" w:type="pct"/>
          </w:tcPr>
          <w:p w:rsidR="00EB6AB9" w:rsidRPr="00EB6AB9" w:rsidRDefault="00EB6AB9" w:rsidP="00EB6AB9">
            <w:pPr>
              <w:spacing w:after="0"/>
              <w:jc w:val="center"/>
              <w:rPr>
                <w:rFonts w:ascii="Times New Roman" w:hAnsi="Times New Roman"/>
                <w:sz w:val="24"/>
                <w:szCs w:val="24"/>
                <w:lang w:eastAsia="ru-RU"/>
              </w:rPr>
            </w:pPr>
            <w:r w:rsidRPr="00EB6AB9">
              <w:rPr>
                <w:rFonts w:ascii="Times New Roman" w:hAnsi="Times New Roman"/>
                <w:sz w:val="24"/>
                <w:szCs w:val="24"/>
                <w:lang w:eastAsia="ru-RU"/>
              </w:rPr>
              <w:t>0</w:t>
            </w:r>
          </w:p>
        </w:tc>
        <w:tc>
          <w:tcPr>
            <w:tcW w:w="326" w:type="pct"/>
          </w:tcPr>
          <w:p w:rsidR="00EB6AB9" w:rsidRPr="00EB6AB9" w:rsidRDefault="00EB6AB9" w:rsidP="00EB6AB9">
            <w:pPr>
              <w:spacing w:after="0"/>
              <w:jc w:val="center"/>
              <w:rPr>
                <w:rFonts w:ascii="Times New Roman" w:hAnsi="Times New Roman"/>
                <w:sz w:val="24"/>
                <w:szCs w:val="24"/>
                <w:lang w:eastAsia="ru-RU"/>
              </w:rPr>
            </w:pPr>
            <w:r w:rsidRPr="00EB6AB9">
              <w:rPr>
                <w:rFonts w:ascii="Times New Roman" w:hAnsi="Times New Roman"/>
                <w:sz w:val="24"/>
                <w:szCs w:val="24"/>
                <w:lang w:eastAsia="ru-RU"/>
              </w:rPr>
              <w:t>5</w:t>
            </w:r>
          </w:p>
        </w:tc>
        <w:tc>
          <w:tcPr>
            <w:tcW w:w="559" w:type="pct"/>
          </w:tcPr>
          <w:p w:rsidR="00EB6AB9" w:rsidRPr="00EB6AB9" w:rsidRDefault="00EB6AB9" w:rsidP="00EB6AB9">
            <w:pPr>
              <w:spacing w:after="0"/>
              <w:rPr>
                <w:rFonts w:ascii="Calibri" w:eastAsia="Times New Roman" w:hAnsi="Calibri"/>
                <w:sz w:val="24"/>
                <w:szCs w:val="24"/>
                <w:lang w:eastAsia="ru-RU"/>
              </w:rPr>
            </w:pPr>
            <w:r w:rsidRPr="00EB6AB9">
              <w:rPr>
                <w:rFonts w:ascii="Times New Roman" w:hAnsi="Times New Roman"/>
                <w:sz w:val="24"/>
                <w:szCs w:val="24"/>
                <w:lang w:eastAsia="ru-RU"/>
              </w:rPr>
              <w:t>3</w:t>
            </w:r>
          </w:p>
        </w:tc>
        <w:tc>
          <w:tcPr>
            <w:tcW w:w="2652" w:type="pct"/>
          </w:tcPr>
          <w:p w:rsidR="00EB6AB9" w:rsidRPr="00EB6AB9" w:rsidRDefault="00EB6AB9" w:rsidP="00EB6AB9">
            <w:pPr>
              <w:spacing w:after="0"/>
              <w:rPr>
                <w:rFonts w:ascii="Times New Roman" w:hAnsi="Times New Roman"/>
                <w:sz w:val="24"/>
                <w:szCs w:val="24"/>
                <w:lang w:eastAsia="ru-RU"/>
              </w:rPr>
            </w:pPr>
            <w:r w:rsidRPr="00EB6AB9">
              <w:rPr>
                <w:rFonts w:ascii="Times New Roman" w:hAnsi="Times New Roman"/>
                <w:sz w:val="24"/>
                <w:szCs w:val="24"/>
                <w:lang w:eastAsia="ru-RU"/>
              </w:rPr>
              <w:t xml:space="preserve">                                                                8</w:t>
            </w:r>
          </w:p>
        </w:tc>
      </w:tr>
    </w:tbl>
    <w:p w:rsidR="00EB6AB9" w:rsidRPr="00EB6AB9" w:rsidRDefault="00EB6AB9" w:rsidP="00EB6AB9">
      <w:pPr>
        <w:widowControl w:val="0"/>
        <w:autoSpaceDE w:val="0"/>
        <w:autoSpaceDN w:val="0"/>
        <w:spacing w:after="0" w:line="240" w:lineRule="auto"/>
        <w:jc w:val="both"/>
        <w:rPr>
          <w:rFonts w:ascii="Calibri" w:eastAsia="Times New Roman" w:hAnsi="Calibri" w:cs="Calibri"/>
          <w:color w:val="000000"/>
          <w:sz w:val="22"/>
          <w:szCs w:val="20"/>
          <w:lang w:eastAsia="ru-RU"/>
        </w:rPr>
        <w:sectPr w:rsidR="00EB6AB9" w:rsidRPr="00EB6AB9" w:rsidSect="00EB6AB9">
          <w:pgSz w:w="16838" w:h="11905" w:orient="landscape"/>
          <w:pgMar w:top="1134" w:right="851" w:bottom="851" w:left="851" w:header="0" w:footer="0" w:gutter="0"/>
          <w:cols w:space="720"/>
          <w:titlePg/>
          <w:docGrid w:linePitch="299"/>
        </w:sectPr>
      </w:pPr>
    </w:p>
    <w:p w:rsidR="00EB6AB9" w:rsidRPr="00EB6AB9" w:rsidRDefault="00EB6AB9" w:rsidP="00EB6AB9">
      <w:pPr>
        <w:widowControl w:val="0"/>
        <w:tabs>
          <w:tab w:val="left" w:pos="10490"/>
        </w:tabs>
        <w:autoSpaceDE w:val="0"/>
        <w:autoSpaceDN w:val="0"/>
        <w:spacing w:after="0" w:line="240" w:lineRule="auto"/>
        <w:ind w:left="10490"/>
        <w:jc w:val="right"/>
        <w:outlineLvl w:val="1"/>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lastRenderedPageBreak/>
        <w:t xml:space="preserve">Приложение № 2 </w:t>
      </w:r>
    </w:p>
    <w:p w:rsidR="00EB6AB9" w:rsidRPr="00EB6AB9" w:rsidRDefault="00EB6AB9" w:rsidP="00EB6AB9">
      <w:pPr>
        <w:widowControl w:val="0"/>
        <w:tabs>
          <w:tab w:val="left" w:pos="10490"/>
        </w:tabs>
        <w:autoSpaceDE w:val="0"/>
        <w:autoSpaceDN w:val="0"/>
        <w:spacing w:after="0" w:line="240" w:lineRule="auto"/>
        <w:ind w:left="10490"/>
        <w:jc w:val="right"/>
        <w:outlineLvl w:val="1"/>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к муниципальной программе Шумерлинского муниципального округа Чувашской Республики «Формирование современной городской среды»</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РЕСУРСНОЕ ОБЕСПЕЧЕНИЕ И ПРОГНОЗНАЯ (СПРАВОЧНАЯ) ОЦЕНКА РАСХОДОВ</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ЗА СЧЕТ ВСЕХ ИСТОЧНИКОВ ФИНАНСИРОВАНИЯ РЕАЛИЗАЦИИ МУНИЦИПАЛЬНОЙ ПРОГРАММЫ ШУМЕРЛИНСКОГО МУНИЦИПАЛЬНОГО ОКРУГА ЧУВАШСКОЙ РЕСПУБЛИКИ «ФОРМИРОВАНИЕ СОВРЕМЕННОЙ ГОРОДСКОЙ СРЕДЫ»</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p>
    <w:tbl>
      <w:tblPr>
        <w:tblW w:w="46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2698"/>
        <w:gridCol w:w="1368"/>
        <w:gridCol w:w="11"/>
        <w:gridCol w:w="2698"/>
        <w:gridCol w:w="2131"/>
        <w:gridCol w:w="1259"/>
        <w:gridCol w:w="14"/>
        <w:gridCol w:w="1138"/>
        <w:gridCol w:w="1395"/>
        <w:gridCol w:w="27"/>
        <w:gridCol w:w="134"/>
      </w:tblGrid>
      <w:tr w:rsidR="00EB6AB9" w:rsidRPr="00EB6AB9" w:rsidTr="0029171C">
        <w:trPr>
          <w:gridAfter w:val="2"/>
          <w:wAfter w:w="59" w:type="pct"/>
          <w:trHeight w:val="20"/>
        </w:trPr>
        <w:tc>
          <w:tcPr>
            <w:tcW w:w="295" w:type="pct"/>
            <w:vMerge w:val="restart"/>
            <w:shd w:val="clear" w:color="auto" w:fill="auto"/>
            <w:tcMar>
              <w:top w:w="57" w:type="dxa"/>
              <w:left w:w="57" w:type="dxa"/>
              <w:bottom w:w="57" w:type="dxa"/>
              <w:right w:w="57" w:type="dxa"/>
            </w:tcMar>
            <w:vAlign w:val="center"/>
            <w:hideMark/>
          </w:tcPr>
          <w:p w:rsidR="00EB6AB9" w:rsidRPr="00EB6AB9" w:rsidRDefault="00EB6AB9"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Статус</w:t>
            </w:r>
          </w:p>
        </w:tc>
        <w:tc>
          <w:tcPr>
            <w:tcW w:w="986" w:type="pct"/>
            <w:vMerge w:val="restart"/>
            <w:shd w:val="clear" w:color="auto" w:fill="auto"/>
            <w:tcMar>
              <w:top w:w="57" w:type="dxa"/>
              <w:left w:w="57" w:type="dxa"/>
              <w:bottom w:w="57" w:type="dxa"/>
              <w:right w:w="57" w:type="dxa"/>
            </w:tcMar>
            <w:vAlign w:val="center"/>
            <w:hideMark/>
          </w:tcPr>
          <w:p w:rsidR="00EB6AB9" w:rsidRPr="00EB6AB9" w:rsidRDefault="00EB6AB9"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Наименование муниципальной программы Шумерлинского муниципального округа, подпрограммы муниципальной программы Шумерлинского района (программы, ведомственной целевой программы Шумерлинского района, основного мероприятия)</w:t>
            </w:r>
          </w:p>
        </w:tc>
        <w:tc>
          <w:tcPr>
            <w:tcW w:w="1490" w:type="pct"/>
            <w:gridSpan w:val="3"/>
            <w:shd w:val="clear" w:color="auto" w:fill="auto"/>
            <w:tcMar>
              <w:top w:w="57" w:type="dxa"/>
              <w:left w:w="57" w:type="dxa"/>
              <w:bottom w:w="57" w:type="dxa"/>
              <w:right w:w="57" w:type="dxa"/>
            </w:tcMar>
            <w:vAlign w:val="center"/>
            <w:hideMark/>
          </w:tcPr>
          <w:p w:rsidR="00EB6AB9" w:rsidRPr="00EB6AB9" w:rsidRDefault="00EB6AB9"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Код бюджетной классификации</w:t>
            </w:r>
          </w:p>
        </w:tc>
        <w:tc>
          <w:tcPr>
            <w:tcW w:w="779" w:type="pct"/>
            <w:vMerge w:val="restart"/>
            <w:shd w:val="clear" w:color="auto" w:fill="auto"/>
            <w:tcMar>
              <w:top w:w="57" w:type="dxa"/>
              <w:left w:w="57" w:type="dxa"/>
              <w:bottom w:w="57" w:type="dxa"/>
              <w:right w:w="57" w:type="dxa"/>
            </w:tcMar>
            <w:vAlign w:val="center"/>
            <w:hideMark/>
          </w:tcPr>
          <w:p w:rsidR="00EB6AB9" w:rsidRPr="00EB6AB9" w:rsidRDefault="00EB6AB9"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Источники финансирования</w:t>
            </w:r>
          </w:p>
        </w:tc>
        <w:tc>
          <w:tcPr>
            <w:tcW w:w="1391" w:type="pct"/>
            <w:gridSpan w:val="4"/>
          </w:tcPr>
          <w:p w:rsidR="00EB6AB9" w:rsidRPr="00EB6AB9" w:rsidRDefault="00EB6AB9"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Расходы по годам, в тыс. рублях</w:t>
            </w:r>
          </w:p>
        </w:tc>
      </w:tr>
      <w:tr w:rsidR="0029171C" w:rsidRPr="00EB6AB9" w:rsidTr="0029171C">
        <w:trPr>
          <w:trHeight w:val="2991"/>
        </w:trPr>
        <w:tc>
          <w:tcPr>
            <w:tcW w:w="295" w:type="pct"/>
            <w:vMerge/>
            <w:tcMar>
              <w:top w:w="57" w:type="dxa"/>
              <w:left w:w="57" w:type="dxa"/>
              <w:bottom w:w="57" w:type="dxa"/>
              <w:right w:w="57" w:type="dxa"/>
            </w:tcMar>
            <w:vAlign w:val="center"/>
            <w:hideMark/>
          </w:tcPr>
          <w:p w:rsidR="0029171C" w:rsidRPr="00EB6AB9" w:rsidRDefault="0029171C" w:rsidP="00EB6AB9">
            <w:pPr>
              <w:spacing w:after="0" w:line="216" w:lineRule="auto"/>
              <w:rPr>
                <w:rFonts w:ascii="Times New Roman" w:eastAsia="Times New Roman" w:hAnsi="Times New Roman"/>
                <w:bCs/>
                <w:color w:val="000000"/>
                <w:sz w:val="20"/>
                <w:szCs w:val="20"/>
                <w:lang w:eastAsia="ru-RU"/>
              </w:rPr>
            </w:pPr>
          </w:p>
        </w:tc>
        <w:tc>
          <w:tcPr>
            <w:tcW w:w="986" w:type="pct"/>
            <w:vMerge/>
            <w:tcMar>
              <w:top w:w="57" w:type="dxa"/>
              <w:left w:w="57" w:type="dxa"/>
              <w:bottom w:w="57" w:type="dxa"/>
              <w:right w:w="57" w:type="dxa"/>
            </w:tcMar>
            <w:vAlign w:val="center"/>
            <w:hideMark/>
          </w:tcPr>
          <w:p w:rsidR="0029171C" w:rsidRPr="00EB6AB9" w:rsidRDefault="0029171C" w:rsidP="00EB6AB9">
            <w:pPr>
              <w:spacing w:after="0" w:line="216" w:lineRule="auto"/>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proofErr w:type="gramStart"/>
            <w:r w:rsidRPr="00EB6AB9">
              <w:rPr>
                <w:rFonts w:ascii="Times New Roman" w:eastAsia="Times New Roman" w:hAnsi="Times New Roman"/>
                <w:bCs/>
                <w:color w:val="000000"/>
                <w:sz w:val="20"/>
                <w:szCs w:val="20"/>
                <w:lang w:eastAsia="ru-RU"/>
              </w:rPr>
              <w:t>главный</w:t>
            </w:r>
            <w:proofErr w:type="gramEnd"/>
            <w:r w:rsidRPr="00EB6AB9">
              <w:rPr>
                <w:rFonts w:ascii="Times New Roman" w:eastAsia="Times New Roman" w:hAnsi="Times New Roman"/>
                <w:bCs/>
                <w:color w:val="000000"/>
                <w:sz w:val="20"/>
                <w:szCs w:val="20"/>
                <w:lang w:eastAsia="ru-RU"/>
              </w:rPr>
              <w:t xml:space="preserve"> </w:t>
            </w:r>
            <w:proofErr w:type="spellStart"/>
            <w:r w:rsidRPr="00EB6AB9">
              <w:rPr>
                <w:rFonts w:ascii="Times New Roman" w:eastAsia="Times New Roman" w:hAnsi="Times New Roman"/>
                <w:bCs/>
                <w:color w:val="000000"/>
                <w:sz w:val="20"/>
                <w:szCs w:val="20"/>
                <w:lang w:eastAsia="ru-RU"/>
              </w:rPr>
              <w:t>распоря-дитель</w:t>
            </w:r>
            <w:proofErr w:type="spellEnd"/>
            <w:r w:rsidRPr="00EB6AB9">
              <w:rPr>
                <w:rFonts w:ascii="Times New Roman" w:eastAsia="Times New Roman" w:hAnsi="Times New Roman"/>
                <w:bCs/>
                <w:color w:val="000000"/>
                <w:sz w:val="20"/>
                <w:szCs w:val="20"/>
                <w:lang w:eastAsia="ru-RU"/>
              </w:rPr>
              <w:t xml:space="preserve"> бюджетных средств</w:t>
            </w:r>
          </w:p>
        </w:tc>
        <w:tc>
          <w:tcPr>
            <w:tcW w:w="990" w:type="pct"/>
            <w:gridSpan w:val="2"/>
            <w:shd w:val="clear" w:color="auto" w:fill="auto"/>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p>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целевая статья расходов</w:t>
            </w:r>
          </w:p>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p>
        </w:tc>
        <w:tc>
          <w:tcPr>
            <w:tcW w:w="779" w:type="pct"/>
            <w:vMerge/>
            <w:tcMar>
              <w:top w:w="57" w:type="dxa"/>
              <w:left w:w="57" w:type="dxa"/>
              <w:bottom w:w="57" w:type="dxa"/>
              <w:right w:w="57" w:type="dxa"/>
            </w:tcMar>
            <w:vAlign w:val="center"/>
            <w:hideMark/>
          </w:tcPr>
          <w:p w:rsidR="0029171C" w:rsidRPr="00EB6AB9" w:rsidRDefault="0029171C" w:rsidP="00EB6AB9">
            <w:pPr>
              <w:spacing w:after="0" w:line="216" w:lineRule="auto"/>
              <w:rPr>
                <w:rFonts w:ascii="Times New Roman" w:eastAsia="Times New Roman" w:hAnsi="Times New Roman"/>
                <w:bCs/>
                <w:color w:val="000000"/>
                <w:sz w:val="20"/>
                <w:szCs w:val="20"/>
                <w:lang w:eastAsia="ru-RU"/>
              </w:rPr>
            </w:pPr>
          </w:p>
        </w:tc>
        <w:tc>
          <w:tcPr>
            <w:tcW w:w="460" w:type="pct"/>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2022</w:t>
            </w:r>
          </w:p>
        </w:tc>
        <w:tc>
          <w:tcPr>
            <w:tcW w:w="421" w:type="pct"/>
            <w:gridSpan w:val="2"/>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2023</w:t>
            </w:r>
          </w:p>
        </w:tc>
        <w:tc>
          <w:tcPr>
            <w:tcW w:w="520" w:type="pct"/>
            <w:gridSpan w:val="2"/>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2024</w:t>
            </w:r>
          </w:p>
        </w:tc>
        <w:tc>
          <w:tcPr>
            <w:tcW w:w="49" w:type="pct"/>
            <w:vMerge w:val="restart"/>
            <w:tcBorders>
              <w:bottom w:val="nil"/>
              <w:right w:val="nil"/>
            </w:tcBorders>
            <w:shd w:val="clear" w:color="auto" w:fill="auto"/>
            <w:tcMar>
              <w:top w:w="57" w:type="dxa"/>
              <w:left w:w="57" w:type="dxa"/>
              <w:bottom w:w="57" w:type="dxa"/>
              <w:right w:w="57" w:type="dxa"/>
            </w:tcMar>
            <w:vAlign w:val="center"/>
            <w:hideMark/>
          </w:tcPr>
          <w:p w:rsidR="0029171C" w:rsidRPr="00EB6AB9" w:rsidRDefault="0029171C" w:rsidP="0029171C">
            <w:pPr>
              <w:jc w:val="center"/>
              <w:rPr>
                <w:rFonts w:ascii="Times New Roman" w:eastAsia="Times New Roman" w:hAnsi="Times New Roman"/>
                <w:bCs/>
                <w:color w:val="000000"/>
                <w:sz w:val="20"/>
                <w:szCs w:val="20"/>
                <w:lang w:eastAsia="ru-RU"/>
              </w:rPr>
            </w:pPr>
          </w:p>
        </w:tc>
      </w:tr>
      <w:tr w:rsidR="0029171C" w:rsidRPr="00EB6AB9" w:rsidTr="0029171C">
        <w:trPr>
          <w:trHeight w:val="250"/>
        </w:trPr>
        <w:tc>
          <w:tcPr>
            <w:tcW w:w="295" w:type="pct"/>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1</w:t>
            </w:r>
          </w:p>
        </w:tc>
        <w:tc>
          <w:tcPr>
            <w:tcW w:w="986" w:type="pct"/>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2</w:t>
            </w:r>
          </w:p>
        </w:tc>
        <w:tc>
          <w:tcPr>
            <w:tcW w:w="500" w:type="pct"/>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3</w:t>
            </w:r>
          </w:p>
        </w:tc>
        <w:tc>
          <w:tcPr>
            <w:tcW w:w="990" w:type="pct"/>
            <w:gridSpan w:val="2"/>
            <w:shd w:val="clear" w:color="auto" w:fill="auto"/>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4</w:t>
            </w:r>
          </w:p>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p>
        </w:tc>
        <w:tc>
          <w:tcPr>
            <w:tcW w:w="779" w:type="pct"/>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5</w:t>
            </w:r>
          </w:p>
        </w:tc>
        <w:tc>
          <w:tcPr>
            <w:tcW w:w="460" w:type="pct"/>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6</w:t>
            </w:r>
          </w:p>
        </w:tc>
        <w:tc>
          <w:tcPr>
            <w:tcW w:w="421" w:type="pct"/>
            <w:gridSpan w:val="2"/>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7</w:t>
            </w:r>
          </w:p>
        </w:tc>
        <w:tc>
          <w:tcPr>
            <w:tcW w:w="520" w:type="pct"/>
            <w:gridSpan w:val="2"/>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8</w:t>
            </w:r>
          </w:p>
        </w:tc>
        <w:tc>
          <w:tcPr>
            <w:tcW w:w="49" w:type="pct"/>
            <w:vMerge/>
            <w:tcBorders>
              <w:bottom w:val="nil"/>
              <w:right w:val="nil"/>
            </w:tcBorders>
            <w:shd w:val="clear" w:color="auto" w:fill="auto"/>
            <w:tcMar>
              <w:top w:w="57" w:type="dxa"/>
              <w:left w:w="57" w:type="dxa"/>
              <w:bottom w:w="57" w:type="dxa"/>
              <w:right w:w="57" w:type="dxa"/>
            </w:tcMar>
            <w:vAlign w:val="center"/>
            <w:hideMark/>
          </w:tcPr>
          <w:p w:rsidR="0029171C" w:rsidRPr="00EB6AB9" w:rsidRDefault="0029171C" w:rsidP="0029171C">
            <w:pPr>
              <w:jc w:val="center"/>
              <w:rPr>
                <w:rFonts w:ascii="Times New Roman" w:eastAsia="Times New Roman" w:hAnsi="Times New Roman"/>
                <w:bCs/>
                <w:color w:val="000000"/>
                <w:sz w:val="20"/>
                <w:szCs w:val="20"/>
                <w:lang w:eastAsia="ru-RU"/>
              </w:rPr>
            </w:pPr>
          </w:p>
        </w:tc>
      </w:tr>
      <w:tr w:rsidR="0029171C" w:rsidRPr="00EB6AB9" w:rsidTr="0029171C">
        <w:trPr>
          <w:trHeight w:val="294"/>
        </w:trPr>
        <w:tc>
          <w:tcPr>
            <w:tcW w:w="1281" w:type="pct"/>
            <w:gridSpan w:val="2"/>
            <w:vMerge w:val="restart"/>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 xml:space="preserve">Муниципальная   программа </w:t>
            </w:r>
            <w:proofErr w:type="spellStart"/>
            <w:r w:rsidRPr="00EB6AB9">
              <w:rPr>
                <w:rFonts w:ascii="Times New Roman" w:eastAsia="Times New Roman" w:hAnsi="Times New Roman"/>
                <w:bCs/>
                <w:color w:val="000000"/>
                <w:sz w:val="20"/>
                <w:szCs w:val="20"/>
                <w:lang w:eastAsia="ru-RU"/>
              </w:rPr>
              <w:t>Шумерлинского</w:t>
            </w:r>
            <w:proofErr w:type="spellEnd"/>
            <w:r w:rsidRPr="00EB6AB9">
              <w:rPr>
                <w:rFonts w:ascii="Times New Roman" w:eastAsia="Times New Roman" w:hAnsi="Times New Roman"/>
                <w:bCs/>
                <w:color w:val="000000"/>
                <w:sz w:val="20"/>
                <w:szCs w:val="20"/>
                <w:lang w:eastAsia="ru-RU"/>
              </w:rPr>
              <w:t xml:space="preserve"> муниципального округа Чувашской Республики</w:t>
            </w:r>
          </w:p>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«Формирование современной городской среды»</w:t>
            </w:r>
          </w:p>
        </w:tc>
        <w:tc>
          <w:tcPr>
            <w:tcW w:w="500" w:type="pct"/>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994</w:t>
            </w:r>
          </w:p>
        </w:tc>
        <w:tc>
          <w:tcPr>
            <w:tcW w:w="990" w:type="pct"/>
            <w:gridSpan w:val="2"/>
            <w:shd w:val="clear" w:color="auto" w:fill="auto"/>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color w:val="000000"/>
                <w:sz w:val="20"/>
                <w:szCs w:val="20"/>
                <w:lang w:eastAsia="ru-RU"/>
              </w:rPr>
              <w:t>А500000000</w:t>
            </w:r>
          </w:p>
        </w:tc>
        <w:tc>
          <w:tcPr>
            <w:tcW w:w="779" w:type="pct"/>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всего</w:t>
            </w:r>
          </w:p>
        </w:tc>
        <w:tc>
          <w:tcPr>
            <w:tcW w:w="460" w:type="pct"/>
            <w:shd w:val="clear" w:color="auto" w:fill="auto"/>
            <w:tcMar>
              <w:top w:w="57" w:type="dxa"/>
              <w:left w:w="57" w:type="dxa"/>
              <w:bottom w:w="57" w:type="dxa"/>
              <w:right w:w="57" w:type="dxa"/>
            </w:tcMar>
            <w:vAlign w:val="center"/>
          </w:tcPr>
          <w:p w:rsidR="0029171C" w:rsidRPr="00EB6AB9" w:rsidRDefault="0029171C" w:rsidP="006066EA">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8507,3</w:t>
            </w:r>
          </w:p>
        </w:tc>
        <w:tc>
          <w:tcPr>
            <w:tcW w:w="421" w:type="pct"/>
            <w:gridSpan w:val="2"/>
            <w:shd w:val="clear" w:color="auto" w:fill="auto"/>
            <w:tcMar>
              <w:top w:w="57" w:type="dxa"/>
              <w:left w:w="57" w:type="dxa"/>
              <w:bottom w:w="57" w:type="dxa"/>
              <w:right w:w="57" w:type="dxa"/>
            </w:tcMar>
            <w:vAlign w:val="center"/>
          </w:tcPr>
          <w:p w:rsidR="0029171C" w:rsidRPr="00EB6AB9" w:rsidRDefault="0029171C" w:rsidP="00EB6AB9">
            <w:pPr>
              <w:spacing w:after="0" w:line="216" w:lineRule="auto"/>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 xml:space="preserve">   3391,0</w:t>
            </w:r>
          </w:p>
        </w:tc>
        <w:tc>
          <w:tcPr>
            <w:tcW w:w="520" w:type="pct"/>
            <w:gridSpan w:val="2"/>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4891,0</w:t>
            </w:r>
          </w:p>
        </w:tc>
        <w:tc>
          <w:tcPr>
            <w:tcW w:w="49" w:type="pct"/>
            <w:vMerge/>
            <w:tcBorders>
              <w:bottom w:val="nil"/>
              <w:right w:val="nil"/>
            </w:tcBorders>
            <w:shd w:val="clear" w:color="auto" w:fill="auto"/>
            <w:tcMar>
              <w:top w:w="57" w:type="dxa"/>
              <w:left w:w="57" w:type="dxa"/>
              <w:bottom w:w="57" w:type="dxa"/>
              <w:right w:w="57" w:type="dxa"/>
            </w:tcMar>
          </w:tcPr>
          <w:p w:rsidR="0029171C" w:rsidRPr="00EB6AB9" w:rsidRDefault="0029171C" w:rsidP="0029171C">
            <w:pPr>
              <w:jc w:val="center"/>
              <w:rPr>
                <w:rFonts w:ascii="Times New Roman" w:eastAsia="Times New Roman" w:hAnsi="Times New Roman"/>
                <w:sz w:val="20"/>
                <w:szCs w:val="20"/>
                <w:lang w:eastAsia="ru-RU"/>
              </w:rPr>
            </w:pPr>
          </w:p>
        </w:tc>
      </w:tr>
      <w:tr w:rsidR="0029171C" w:rsidRPr="00EB6AB9" w:rsidTr="0029171C">
        <w:trPr>
          <w:trHeight w:val="165"/>
        </w:trPr>
        <w:tc>
          <w:tcPr>
            <w:tcW w:w="1281" w:type="pct"/>
            <w:gridSpan w:val="2"/>
            <w:vMerge/>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990" w:type="pct"/>
            <w:gridSpan w:val="2"/>
            <w:shd w:val="clear" w:color="auto" w:fill="auto"/>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p w:rsidR="0029171C" w:rsidRPr="00EB6AB9" w:rsidRDefault="0029171C" w:rsidP="00EB6AB9">
            <w:pPr>
              <w:spacing w:after="0" w:line="216" w:lineRule="auto"/>
              <w:jc w:val="center"/>
              <w:rPr>
                <w:rFonts w:ascii="Times New Roman" w:eastAsia="Times New Roman" w:hAnsi="Times New Roman"/>
                <w:bCs/>
                <w:sz w:val="20"/>
                <w:szCs w:val="20"/>
                <w:lang w:eastAsia="ru-RU"/>
              </w:rPr>
            </w:pPr>
          </w:p>
        </w:tc>
        <w:tc>
          <w:tcPr>
            <w:tcW w:w="779" w:type="pct"/>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Федеральный бюджет</w:t>
            </w:r>
          </w:p>
        </w:tc>
        <w:tc>
          <w:tcPr>
            <w:tcW w:w="460" w:type="pct"/>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21" w:type="pct"/>
            <w:gridSpan w:val="2"/>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520" w:type="pct"/>
            <w:gridSpan w:val="2"/>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9" w:type="pct"/>
            <w:vMerge/>
            <w:tcBorders>
              <w:bottom w:val="nil"/>
              <w:right w:val="nil"/>
            </w:tcBorders>
            <w:shd w:val="clear" w:color="auto" w:fill="auto"/>
            <w:tcMar>
              <w:top w:w="57" w:type="dxa"/>
              <w:left w:w="57" w:type="dxa"/>
              <w:bottom w:w="57" w:type="dxa"/>
              <w:right w:w="57" w:type="dxa"/>
            </w:tcMar>
          </w:tcPr>
          <w:p w:rsidR="0029171C" w:rsidRPr="00EB6AB9" w:rsidRDefault="0029171C" w:rsidP="0029171C">
            <w:pPr>
              <w:jc w:val="center"/>
              <w:rPr>
                <w:rFonts w:ascii="Times New Roman" w:eastAsia="Times New Roman" w:hAnsi="Times New Roman"/>
                <w:sz w:val="20"/>
                <w:szCs w:val="20"/>
                <w:lang w:eastAsia="ru-RU"/>
              </w:rPr>
            </w:pPr>
          </w:p>
        </w:tc>
      </w:tr>
      <w:tr w:rsidR="0029171C" w:rsidRPr="00EB6AB9" w:rsidTr="0029171C">
        <w:trPr>
          <w:trHeight w:val="165"/>
        </w:trPr>
        <w:tc>
          <w:tcPr>
            <w:tcW w:w="1281" w:type="pct"/>
            <w:gridSpan w:val="2"/>
            <w:vMerge/>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990" w:type="pct"/>
            <w:gridSpan w:val="2"/>
            <w:shd w:val="clear" w:color="auto" w:fill="auto"/>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p w:rsidR="0029171C" w:rsidRPr="00EB6AB9" w:rsidRDefault="0029171C" w:rsidP="00EB6AB9">
            <w:pPr>
              <w:spacing w:after="0" w:line="216" w:lineRule="auto"/>
              <w:jc w:val="center"/>
              <w:rPr>
                <w:rFonts w:ascii="Times New Roman" w:eastAsia="Times New Roman" w:hAnsi="Times New Roman"/>
                <w:bCs/>
                <w:sz w:val="20"/>
                <w:szCs w:val="20"/>
                <w:lang w:eastAsia="ru-RU"/>
              </w:rPr>
            </w:pPr>
          </w:p>
        </w:tc>
        <w:tc>
          <w:tcPr>
            <w:tcW w:w="779" w:type="pct"/>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Республиканский бюджет</w:t>
            </w:r>
            <w:r w:rsidRPr="00EB6AB9">
              <w:rPr>
                <w:rFonts w:ascii="Times New Roman" w:eastAsia="Times New Roman" w:hAnsi="Times New Roman"/>
                <w:sz w:val="20"/>
                <w:szCs w:val="20"/>
                <w:lang w:eastAsia="ru-RU"/>
              </w:rPr>
              <w:t xml:space="preserve"> </w:t>
            </w:r>
            <w:r w:rsidRPr="00EB6AB9">
              <w:rPr>
                <w:rFonts w:ascii="Times New Roman" w:eastAsia="Times New Roman" w:hAnsi="Times New Roman"/>
                <w:bCs/>
                <w:color w:val="000000"/>
                <w:sz w:val="20"/>
                <w:szCs w:val="20"/>
                <w:lang w:eastAsia="ru-RU"/>
              </w:rPr>
              <w:t>Чувашской Республики</w:t>
            </w:r>
          </w:p>
        </w:tc>
        <w:tc>
          <w:tcPr>
            <w:tcW w:w="460" w:type="pct"/>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21" w:type="pct"/>
            <w:gridSpan w:val="2"/>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520" w:type="pct"/>
            <w:gridSpan w:val="2"/>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9" w:type="pct"/>
            <w:vMerge/>
            <w:tcBorders>
              <w:bottom w:val="nil"/>
              <w:right w:val="nil"/>
            </w:tcBorders>
            <w:shd w:val="clear" w:color="auto" w:fill="auto"/>
            <w:tcMar>
              <w:top w:w="57" w:type="dxa"/>
              <w:left w:w="57" w:type="dxa"/>
              <w:bottom w:w="57" w:type="dxa"/>
              <w:right w:w="57" w:type="dxa"/>
            </w:tcMar>
          </w:tcPr>
          <w:p w:rsidR="0029171C" w:rsidRPr="00EB6AB9" w:rsidRDefault="0029171C" w:rsidP="0029171C">
            <w:pPr>
              <w:jc w:val="center"/>
              <w:rPr>
                <w:rFonts w:ascii="Times New Roman" w:eastAsia="Times New Roman" w:hAnsi="Times New Roman"/>
                <w:sz w:val="20"/>
                <w:szCs w:val="20"/>
                <w:lang w:eastAsia="ru-RU"/>
              </w:rPr>
            </w:pPr>
          </w:p>
        </w:tc>
      </w:tr>
      <w:tr w:rsidR="0029171C" w:rsidRPr="00EB6AB9" w:rsidTr="0029171C">
        <w:trPr>
          <w:trHeight w:val="853"/>
        </w:trPr>
        <w:tc>
          <w:tcPr>
            <w:tcW w:w="1281" w:type="pct"/>
            <w:gridSpan w:val="2"/>
            <w:vMerge/>
            <w:tcMar>
              <w:top w:w="57" w:type="dxa"/>
              <w:left w:w="57" w:type="dxa"/>
              <w:bottom w:w="57" w:type="dxa"/>
              <w:right w:w="57" w:type="dxa"/>
            </w:tcMar>
            <w:vAlign w:val="center"/>
            <w:hideMark/>
          </w:tcPr>
          <w:p w:rsidR="0029171C" w:rsidRPr="00EB6AB9" w:rsidRDefault="0029171C" w:rsidP="00EB6AB9">
            <w:pPr>
              <w:spacing w:after="0" w:line="216" w:lineRule="auto"/>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994</w:t>
            </w:r>
          </w:p>
        </w:tc>
        <w:tc>
          <w:tcPr>
            <w:tcW w:w="990" w:type="pct"/>
            <w:gridSpan w:val="2"/>
            <w:shd w:val="clear" w:color="auto" w:fill="auto"/>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color w:val="000000"/>
                <w:sz w:val="20"/>
                <w:szCs w:val="20"/>
                <w:lang w:eastAsia="ru-RU"/>
              </w:rPr>
              <w:t>А500000000</w:t>
            </w:r>
          </w:p>
        </w:tc>
        <w:tc>
          <w:tcPr>
            <w:tcW w:w="779" w:type="pct"/>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бюджет Шумерлинского муниципального округа  Чувашской Республики</w:t>
            </w:r>
          </w:p>
        </w:tc>
        <w:tc>
          <w:tcPr>
            <w:tcW w:w="460" w:type="pct"/>
            <w:shd w:val="clear" w:color="auto" w:fill="auto"/>
            <w:tcMar>
              <w:top w:w="57" w:type="dxa"/>
              <w:left w:w="57" w:type="dxa"/>
              <w:bottom w:w="57" w:type="dxa"/>
              <w:right w:w="57" w:type="dxa"/>
            </w:tcMar>
          </w:tcPr>
          <w:p w:rsidR="0029171C" w:rsidRPr="00EB6AB9" w:rsidRDefault="0029171C" w:rsidP="006066EA">
            <w:pPr>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8507,3</w:t>
            </w:r>
          </w:p>
        </w:tc>
        <w:tc>
          <w:tcPr>
            <w:tcW w:w="421" w:type="pct"/>
            <w:gridSpan w:val="2"/>
            <w:shd w:val="clear" w:color="auto" w:fill="auto"/>
            <w:tcMar>
              <w:top w:w="57" w:type="dxa"/>
              <w:left w:w="57" w:type="dxa"/>
              <w:bottom w:w="57" w:type="dxa"/>
              <w:right w:w="57" w:type="dxa"/>
            </w:tcMar>
          </w:tcPr>
          <w:p w:rsidR="0029171C" w:rsidRPr="00EB6AB9" w:rsidRDefault="0029171C" w:rsidP="00EB6AB9">
            <w:pPr>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3391,0</w:t>
            </w:r>
          </w:p>
        </w:tc>
        <w:tc>
          <w:tcPr>
            <w:tcW w:w="520" w:type="pct"/>
            <w:gridSpan w:val="2"/>
            <w:shd w:val="clear" w:color="auto" w:fill="auto"/>
            <w:tcMar>
              <w:top w:w="57" w:type="dxa"/>
              <w:left w:w="57" w:type="dxa"/>
              <w:bottom w:w="57" w:type="dxa"/>
              <w:right w:w="57" w:type="dxa"/>
            </w:tcMar>
          </w:tcPr>
          <w:p w:rsidR="0029171C" w:rsidRPr="00EB6AB9" w:rsidRDefault="0029171C" w:rsidP="00EB6AB9">
            <w:pPr>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4891,0</w:t>
            </w:r>
          </w:p>
        </w:tc>
        <w:tc>
          <w:tcPr>
            <w:tcW w:w="49" w:type="pct"/>
            <w:vMerge/>
            <w:tcBorders>
              <w:bottom w:val="nil"/>
              <w:right w:val="nil"/>
            </w:tcBorders>
            <w:shd w:val="clear" w:color="auto" w:fill="auto"/>
            <w:tcMar>
              <w:top w:w="57" w:type="dxa"/>
              <w:left w:w="57" w:type="dxa"/>
              <w:bottom w:w="57" w:type="dxa"/>
              <w:right w:w="57" w:type="dxa"/>
            </w:tcMar>
          </w:tcPr>
          <w:p w:rsidR="0029171C" w:rsidRPr="00EB6AB9" w:rsidRDefault="0029171C" w:rsidP="0029171C">
            <w:pPr>
              <w:jc w:val="center"/>
              <w:rPr>
                <w:rFonts w:ascii="Times New Roman" w:eastAsia="Times New Roman" w:hAnsi="Times New Roman"/>
                <w:sz w:val="20"/>
                <w:szCs w:val="20"/>
                <w:lang w:eastAsia="ru-RU"/>
              </w:rPr>
            </w:pPr>
          </w:p>
        </w:tc>
      </w:tr>
      <w:tr w:rsidR="0029171C" w:rsidRPr="00EB6AB9" w:rsidTr="0029171C">
        <w:trPr>
          <w:trHeight w:val="241"/>
        </w:trPr>
        <w:tc>
          <w:tcPr>
            <w:tcW w:w="295" w:type="pct"/>
            <w:vMerge w:val="restart"/>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both"/>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lastRenderedPageBreak/>
              <w:t xml:space="preserve">Подпрограмма </w:t>
            </w:r>
          </w:p>
        </w:tc>
        <w:tc>
          <w:tcPr>
            <w:tcW w:w="986" w:type="pct"/>
            <w:vMerge w:val="restart"/>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both"/>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w:t>
            </w:r>
            <w:r w:rsidRPr="00EB6AB9">
              <w:rPr>
                <w:rFonts w:ascii="Times New Roman" w:eastAsia="Times New Roman" w:hAnsi="Times New Roman"/>
                <w:sz w:val="20"/>
                <w:szCs w:val="20"/>
                <w:lang w:eastAsia="ru-RU"/>
              </w:rPr>
              <w:t>Благоустройство дворовых и общественных территорий</w:t>
            </w:r>
            <w:r w:rsidRPr="00EB6AB9">
              <w:rPr>
                <w:rFonts w:ascii="Times New Roman" w:eastAsia="Times New Roman" w:hAnsi="Times New Roman"/>
                <w:bCs/>
                <w:color w:val="000000"/>
                <w:sz w:val="20"/>
                <w:szCs w:val="20"/>
                <w:lang w:eastAsia="ru-RU"/>
              </w:rPr>
              <w:t>»</w:t>
            </w:r>
          </w:p>
        </w:tc>
        <w:tc>
          <w:tcPr>
            <w:tcW w:w="504" w:type="pct"/>
            <w:gridSpan w:val="2"/>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994</w:t>
            </w:r>
          </w:p>
        </w:tc>
        <w:tc>
          <w:tcPr>
            <w:tcW w:w="986" w:type="pct"/>
            <w:shd w:val="clear" w:color="auto" w:fill="auto"/>
            <w:vAlign w:val="center"/>
          </w:tcPr>
          <w:p w:rsidR="0029171C" w:rsidRPr="00EB6AB9" w:rsidRDefault="0029171C"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bCs/>
                <w:color w:val="000000"/>
                <w:sz w:val="20"/>
                <w:szCs w:val="20"/>
                <w:lang w:eastAsia="ru-RU"/>
              </w:rPr>
              <w:t>А510000000</w:t>
            </w:r>
          </w:p>
        </w:tc>
        <w:tc>
          <w:tcPr>
            <w:tcW w:w="779" w:type="pct"/>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всего</w:t>
            </w:r>
          </w:p>
        </w:tc>
        <w:tc>
          <w:tcPr>
            <w:tcW w:w="465" w:type="pct"/>
            <w:gridSpan w:val="2"/>
            <w:shd w:val="clear" w:color="auto" w:fill="auto"/>
            <w:tcMar>
              <w:top w:w="57" w:type="dxa"/>
              <w:left w:w="57" w:type="dxa"/>
              <w:bottom w:w="57" w:type="dxa"/>
              <w:right w:w="57" w:type="dxa"/>
            </w:tcMar>
          </w:tcPr>
          <w:p w:rsidR="0029171C" w:rsidRPr="00EB6AB9" w:rsidRDefault="0029171C" w:rsidP="0029171C">
            <w:pPr>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8507,3</w:t>
            </w:r>
          </w:p>
        </w:tc>
        <w:tc>
          <w:tcPr>
            <w:tcW w:w="416" w:type="pct"/>
            <w:shd w:val="clear" w:color="auto" w:fill="auto"/>
            <w:tcMar>
              <w:top w:w="57" w:type="dxa"/>
              <w:left w:w="57" w:type="dxa"/>
              <w:bottom w:w="57" w:type="dxa"/>
              <w:right w:w="57" w:type="dxa"/>
            </w:tcMar>
          </w:tcPr>
          <w:p w:rsidR="0029171C" w:rsidRPr="00EB6AB9" w:rsidRDefault="0029171C" w:rsidP="00EB6AB9">
            <w:pPr>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3391,0</w:t>
            </w:r>
          </w:p>
        </w:tc>
        <w:tc>
          <w:tcPr>
            <w:tcW w:w="520" w:type="pct"/>
            <w:gridSpan w:val="2"/>
            <w:shd w:val="clear" w:color="auto" w:fill="auto"/>
            <w:tcMar>
              <w:top w:w="57" w:type="dxa"/>
              <w:left w:w="57" w:type="dxa"/>
              <w:bottom w:w="57" w:type="dxa"/>
              <w:right w:w="57" w:type="dxa"/>
            </w:tcMar>
          </w:tcPr>
          <w:p w:rsidR="0029171C" w:rsidRPr="00EB6AB9" w:rsidRDefault="0029171C" w:rsidP="00EB6AB9">
            <w:pPr>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4891,0</w:t>
            </w:r>
          </w:p>
        </w:tc>
        <w:tc>
          <w:tcPr>
            <w:tcW w:w="49" w:type="pct"/>
            <w:vMerge w:val="restart"/>
            <w:tcBorders>
              <w:right w:val="nil"/>
            </w:tcBorders>
            <w:shd w:val="clear" w:color="auto" w:fill="auto"/>
            <w:tcMar>
              <w:top w:w="57" w:type="dxa"/>
              <w:left w:w="57" w:type="dxa"/>
              <w:bottom w:w="57" w:type="dxa"/>
              <w:right w:w="57" w:type="dxa"/>
            </w:tcMar>
          </w:tcPr>
          <w:p w:rsidR="0029171C" w:rsidRPr="00EB6AB9" w:rsidRDefault="0029171C" w:rsidP="00EB6AB9">
            <w:pPr>
              <w:spacing w:after="0"/>
              <w:jc w:val="center"/>
              <w:rPr>
                <w:rFonts w:ascii="Times New Roman" w:eastAsia="Times New Roman" w:hAnsi="Times New Roman"/>
                <w:sz w:val="20"/>
                <w:szCs w:val="20"/>
                <w:lang w:eastAsia="ru-RU"/>
              </w:rPr>
            </w:pPr>
          </w:p>
        </w:tc>
      </w:tr>
      <w:tr w:rsidR="0029171C" w:rsidRPr="00EB6AB9" w:rsidTr="0029171C">
        <w:trPr>
          <w:trHeight w:val="242"/>
        </w:trPr>
        <w:tc>
          <w:tcPr>
            <w:tcW w:w="295" w:type="pct"/>
            <w:vMerge/>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both"/>
              <w:rPr>
                <w:rFonts w:ascii="Times New Roman" w:eastAsia="Times New Roman" w:hAnsi="Times New Roman"/>
                <w:bCs/>
                <w:color w:val="000000"/>
                <w:sz w:val="20"/>
                <w:szCs w:val="20"/>
                <w:lang w:eastAsia="ru-RU"/>
              </w:rPr>
            </w:pPr>
          </w:p>
        </w:tc>
        <w:tc>
          <w:tcPr>
            <w:tcW w:w="986" w:type="pct"/>
            <w:vMerge/>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both"/>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990" w:type="pct"/>
            <w:gridSpan w:val="2"/>
            <w:shd w:val="clear" w:color="auto" w:fill="auto"/>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p w:rsidR="0029171C" w:rsidRPr="00EB6AB9" w:rsidRDefault="0029171C" w:rsidP="00EB6AB9">
            <w:pPr>
              <w:spacing w:after="0"/>
              <w:jc w:val="center"/>
              <w:rPr>
                <w:rFonts w:ascii="Times New Roman" w:eastAsia="Times New Roman" w:hAnsi="Times New Roman"/>
                <w:sz w:val="20"/>
                <w:szCs w:val="20"/>
                <w:lang w:eastAsia="ru-RU"/>
              </w:rPr>
            </w:pPr>
          </w:p>
        </w:tc>
        <w:tc>
          <w:tcPr>
            <w:tcW w:w="779" w:type="pct"/>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Федеральный бюджет</w:t>
            </w:r>
          </w:p>
        </w:tc>
        <w:tc>
          <w:tcPr>
            <w:tcW w:w="465" w:type="pct"/>
            <w:gridSpan w:val="2"/>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16" w:type="pct"/>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520" w:type="pct"/>
            <w:gridSpan w:val="2"/>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9" w:type="pct"/>
            <w:vMerge/>
            <w:tcBorders>
              <w:right w:val="nil"/>
            </w:tcBorders>
            <w:shd w:val="clear" w:color="auto" w:fill="auto"/>
            <w:tcMar>
              <w:top w:w="57" w:type="dxa"/>
              <w:left w:w="57" w:type="dxa"/>
              <w:bottom w:w="57" w:type="dxa"/>
              <w:right w:w="57" w:type="dxa"/>
            </w:tcMar>
          </w:tcPr>
          <w:p w:rsidR="0029171C" w:rsidRPr="00EB6AB9" w:rsidRDefault="0029171C" w:rsidP="00EB6AB9">
            <w:pPr>
              <w:spacing w:after="0"/>
              <w:jc w:val="center"/>
              <w:rPr>
                <w:rFonts w:ascii="Times New Roman" w:eastAsia="Times New Roman" w:hAnsi="Times New Roman"/>
                <w:sz w:val="20"/>
                <w:szCs w:val="20"/>
                <w:lang w:eastAsia="ru-RU"/>
              </w:rPr>
            </w:pPr>
          </w:p>
        </w:tc>
      </w:tr>
      <w:tr w:rsidR="0029171C" w:rsidRPr="00EB6AB9" w:rsidTr="0029171C">
        <w:trPr>
          <w:trHeight w:val="152"/>
        </w:trPr>
        <w:tc>
          <w:tcPr>
            <w:tcW w:w="295" w:type="pct"/>
            <w:vMerge/>
            <w:tcMar>
              <w:top w:w="57" w:type="dxa"/>
              <w:left w:w="57" w:type="dxa"/>
              <w:bottom w:w="57" w:type="dxa"/>
              <w:right w:w="57" w:type="dxa"/>
            </w:tcMar>
            <w:vAlign w:val="center"/>
            <w:hideMark/>
          </w:tcPr>
          <w:p w:rsidR="0029171C" w:rsidRPr="00EB6AB9" w:rsidRDefault="0029171C" w:rsidP="00EB6AB9">
            <w:pPr>
              <w:spacing w:after="0" w:line="216" w:lineRule="auto"/>
              <w:rPr>
                <w:rFonts w:ascii="Times New Roman" w:eastAsia="Times New Roman" w:hAnsi="Times New Roman"/>
                <w:bCs/>
                <w:color w:val="000000"/>
                <w:sz w:val="20"/>
                <w:szCs w:val="20"/>
                <w:lang w:eastAsia="ru-RU"/>
              </w:rPr>
            </w:pPr>
          </w:p>
        </w:tc>
        <w:tc>
          <w:tcPr>
            <w:tcW w:w="986" w:type="pct"/>
            <w:vMerge/>
            <w:tcMar>
              <w:top w:w="57" w:type="dxa"/>
              <w:left w:w="57" w:type="dxa"/>
              <w:bottom w:w="57" w:type="dxa"/>
              <w:right w:w="57" w:type="dxa"/>
            </w:tcMar>
            <w:vAlign w:val="center"/>
            <w:hideMark/>
          </w:tcPr>
          <w:p w:rsidR="0029171C" w:rsidRPr="00EB6AB9" w:rsidRDefault="0029171C" w:rsidP="00EB6AB9">
            <w:pPr>
              <w:spacing w:after="0" w:line="216" w:lineRule="auto"/>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990" w:type="pct"/>
            <w:gridSpan w:val="2"/>
            <w:shd w:val="clear" w:color="auto" w:fill="auto"/>
            <w:vAlign w:val="center"/>
          </w:tcPr>
          <w:p w:rsidR="0029171C" w:rsidRPr="00EB6AB9" w:rsidRDefault="0029171C"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х</w:t>
            </w:r>
          </w:p>
        </w:tc>
        <w:tc>
          <w:tcPr>
            <w:tcW w:w="779" w:type="pct"/>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Республиканский бюджет</w:t>
            </w:r>
            <w:r w:rsidRPr="00EB6AB9">
              <w:rPr>
                <w:rFonts w:ascii="Times New Roman" w:eastAsia="Times New Roman" w:hAnsi="Times New Roman"/>
                <w:sz w:val="20"/>
                <w:szCs w:val="20"/>
                <w:lang w:eastAsia="ru-RU"/>
              </w:rPr>
              <w:t xml:space="preserve"> </w:t>
            </w:r>
            <w:r w:rsidRPr="00EB6AB9">
              <w:rPr>
                <w:rFonts w:ascii="Times New Roman" w:eastAsia="Times New Roman" w:hAnsi="Times New Roman"/>
                <w:bCs/>
                <w:color w:val="000000"/>
                <w:sz w:val="20"/>
                <w:szCs w:val="20"/>
                <w:lang w:eastAsia="ru-RU"/>
              </w:rPr>
              <w:t>Чувашской Республики</w:t>
            </w:r>
          </w:p>
        </w:tc>
        <w:tc>
          <w:tcPr>
            <w:tcW w:w="465" w:type="pct"/>
            <w:gridSpan w:val="2"/>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16" w:type="pct"/>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520" w:type="pct"/>
            <w:gridSpan w:val="2"/>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9" w:type="pct"/>
            <w:vMerge/>
            <w:tcBorders>
              <w:right w:val="nil"/>
            </w:tcBorders>
            <w:shd w:val="clear" w:color="auto" w:fill="auto"/>
            <w:tcMar>
              <w:top w:w="57" w:type="dxa"/>
              <w:left w:w="57" w:type="dxa"/>
              <w:bottom w:w="57" w:type="dxa"/>
              <w:right w:w="57" w:type="dxa"/>
            </w:tcMar>
          </w:tcPr>
          <w:p w:rsidR="0029171C" w:rsidRPr="00EB6AB9" w:rsidRDefault="0029171C" w:rsidP="0029171C">
            <w:pPr>
              <w:jc w:val="center"/>
              <w:rPr>
                <w:rFonts w:ascii="Times New Roman" w:eastAsia="Times New Roman" w:hAnsi="Times New Roman"/>
                <w:sz w:val="20"/>
                <w:szCs w:val="20"/>
                <w:lang w:eastAsia="ru-RU"/>
              </w:rPr>
            </w:pPr>
          </w:p>
        </w:tc>
      </w:tr>
      <w:tr w:rsidR="0029171C" w:rsidRPr="00EB6AB9" w:rsidTr="0029171C">
        <w:trPr>
          <w:trHeight w:val="152"/>
        </w:trPr>
        <w:tc>
          <w:tcPr>
            <w:tcW w:w="295" w:type="pct"/>
            <w:tcMar>
              <w:top w:w="57" w:type="dxa"/>
              <w:left w:w="57" w:type="dxa"/>
              <w:bottom w:w="57" w:type="dxa"/>
              <w:right w:w="57" w:type="dxa"/>
            </w:tcMar>
            <w:vAlign w:val="center"/>
          </w:tcPr>
          <w:p w:rsidR="0029171C" w:rsidRPr="00EB6AB9" w:rsidRDefault="0029171C" w:rsidP="00EB6AB9">
            <w:pPr>
              <w:spacing w:after="0" w:line="216" w:lineRule="auto"/>
              <w:rPr>
                <w:rFonts w:ascii="Times New Roman" w:eastAsia="Times New Roman" w:hAnsi="Times New Roman"/>
                <w:bCs/>
                <w:color w:val="000000"/>
                <w:sz w:val="20"/>
                <w:szCs w:val="20"/>
                <w:lang w:eastAsia="ru-RU"/>
              </w:rPr>
            </w:pPr>
          </w:p>
        </w:tc>
        <w:tc>
          <w:tcPr>
            <w:tcW w:w="986" w:type="pct"/>
            <w:tcMar>
              <w:top w:w="57" w:type="dxa"/>
              <w:left w:w="57" w:type="dxa"/>
              <w:bottom w:w="57" w:type="dxa"/>
              <w:right w:w="57" w:type="dxa"/>
            </w:tcMar>
            <w:vAlign w:val="center"/>
          </w:tcPr>
          <w:p w:rsidR="0029171C" w:rsidRPr="00EB6AB9" w:rsidRDefault="0029171C" w:rsidP="00EB6AB9">
            <w:pPr>
              <w:spacing w:after="0" w:line="216" w:lineRule="auto"/>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994</w:t>
            </w:r>
          </w:p>
        </w:tc>
        <w:tc>
          <w:tcPr>
            <w:tcW w:w="990" w:type="pct"/>
            <w:gridSpan w:val="2"/>
            <w:shd w:val="clear" w:color="auto" w:fill="auto"/>
            <w:vAlign w:val="center"/>
          </w:tcPr>
          <w:p w:rsidR="0029171C" w:rsidRPr="00EB6AB9" w:rsidRDefault="0029171C"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bCs/>
                <w:color w:val="000000"/>
                <w:sz w:val="20"/>
                <w:szCs w:val="20"/>
                <w:lang w:eastAsia="ru-RU"/>
              </w:rPr>
              <w:t>А510000000</w:t>
            </w:r>
          </w:p>
        </w:tc>
        <w:tc>
          <w:tcPr>
            <w:tcW w:w="779" w:type="pct"/>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бюджет Шумерлинского муниципального округа  Чувашской Республики</w:t>
            </w:r>
          </w:p>
        </w:tc>
        <w:tc>
          <w:tcPr>
            <w:tcW w:w="465" w:type="pct"/>
            <w:gridSpan w:val="2"/>
            <w:shd w:val="clear" w:color="auto" w:fill="auto"/>
            <w:tcMar>
              <w:top w:w="57" w:type="dxa"/>
              <w:left w:w="57" w:type="dxa"/>
              <w:bottom w:w="57" w:type="dxa"/>
              <w:right w:w="57" w:type="dxa"/>
            </w:tcMar>
          </w:tcPr>
          <w:p w:rsidR="0029171C" w:rsidRPr="00EB6AB9" w:rsidRDefault="0029171C" w:rsidP="0029171C">
            <w:pPr>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8507,3</w:t>
            </w:r>
          </w:p>
        </w:tc>
        <w:tc>
          <w:tcPr>
            <w:tcW w:w="416" w:type="pct"/>
            <w:shd w:val="clear" w:color="auto" w:fill="auto"/>
            <w:tcMar>
              <w:top w:w="57" w:type="dxa"/>
              <w:left w:w="57" w:type="dxa"/>
              <w:bottom w:w="57" w:type="dxa"/>
              <w:right w:w="57" w:type="dxa"/>
            </w:tcMar>
          </w:tcPr>
          <w:p w:rsidR="0029171C" w:rsidRPr="00EB6AB9" w:rsidRDefault="0029171C" w:rsidP="00EB6AB9">
            <w:pPr>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3391,0</w:t>
            </w:r>
          </w:p>
        </w:tc>
        <w:tc>
          <w:tcPr>
            <w:tcW w:w="520" w:type="pct"/>
            <w:gridSpan w:val="2"/>
            <w:shd w:val="clear" w:color="auto" w:fill="auto"/>
            <w:tcMar>
              <w:top w:w="57" w:type="dxa"/>
              <w:left w:w="57" w:type="dxa"/>
              <w:bottom w:w="57" w:type="dxa"/>
              <w:right w:w="57" w:type="dxa"/>
            </w:tcMar>
          </w:tcPr>
          <w:p w:rsidR="0029171C" w:rsidRPr="00EB6AB9" w:rsidRDefault="0029171C" w:rsidP="00EB6AB9">
            <w:pPr>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4891,0</w:t>
            </w:r>
          </w:p>
        </w:tc>
        <w:tc>
          <w:tcPr>
            <w:tcW w:w="49" w:type="pct"/>
            <w:vMerge/>
            <w:tcBorders>
              <w:right w:val="nil"/>
            </w:tcBorders>
            <w:shd w:val="clear" w:color="auto" w:fill="auto"/>
            <w:tcMar>
              <w:top w:w="57" w:type="dxa"/>
              <w:left w:w="57" w:type="dxa"/>
              <w:bottom w:w="57" w:type="dxa"/>
              <w:right w:w="57" w:type="dxa"/>
            </w:tcMar>
          </w:tcPr>
          <w:p w:rsidR="0029171C" w:rsidRPr="00EB6AB9" w:rsidRDefault="0029171C" w:rsidP="0029171C">
            <w:pPr>
              <w:jc w:val="center"/>
              <w:rPr>
                <w:rFonts w:ascii="Times New Roman" w:eastAsia="Times New Roman" w:hAnsi="Times New Roman"/>
                <w:sz w:val="20"/>
                <w:szCs w:val="20"/>
                <w:lang w:eastAsia="ru-RU"/>
              </w:rPr>
            </w:pPr>
          </w:p>
        </w:tc>
      </w:tr>
      <w:tr w:rsidR="0029171C" w:rsidRPr="00EB6AB9" w:rsidTr="0029171C">
        <w:trPr>
          <w:gridAfter w:val="1"/>
          <w:wAfter w:w="49" w:type="pct"/>
          <w:trHeight w:val="133"/>
        </w:trPr>
        <w:tc>
          <w:tcPr>
            <w:tcW w:w="295" w:type="pct"/>
            <w:vMerge w:val="restart"/>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color w:val="000000"/>
                <w:sz w:val="20"/>
                <w:szCs w:val="20"/>
                <w:lang w:eastAsia="ru-RU"/>
              </w:rPr>
            </w:pPr>
            <w:r w:rsidRPr="00EB6AB9">
              <w:rPr>
                <w:rFonts w:ascii="Times New Roman" w:eastAsia="Times New Roman" w:hAnsi="Times New Roman"/>
                <w:color w:val="000000"/>
                <w:sz w:val="20"/>
                <w:szCs w:val="20"/>
                <w:lang w:eastAsia="ru-RU"/>
              </w:rPr>
              <w:t>Основное мероприятие 1</w:t>
            </w:r>
          </w:p>
        </w:tc>
        <w:tc>
          <w:tcPr>
            <w:tcW w:w="986" w:type="pct"/>
            <w:vMerge w:val="restart"/>
            <w:shd w:val="clear" w:color="auto" w:fill="auto"/>
            <w:tcMar>
              <w:top w:w="57" w:type="dxa"/>
              <w:left w:w="57" w:type="dxa"/>
              <w:bottom w:w="57" w:type="dxa"/>
              <w:right w:w="57" w:type="dxa"/>
            </w:tcMar>
            <w:vAlign w:val="center"/>
            <w:hideMark/>
          </w:tcPr>
          <w:p w:rsidR="0029171C" w:rsidRPr="00EB6AB9" w:rsidRDefault="0029171C"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color w:val="000000"/>
                <w:sz w:val="20"/>
                <w:szCs w:val="20"/>
                <w:lang w:eastAsia="ru-RU"/>
              </w:rPr>
              <w:t>Содействие благоустройству населенных пунктов</w:t>
            </w:r>
          </w:p>
        </w:tc>
        <w:tc>
          <w:tcPr>
            <w:tcW w:w="500" w:type="pct"/>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994</w:t>
            </w:r>
          </w:p>
        </w:tc>
        <w:tc>
          <w:tcPr>
            <w:tcW w:w="990" w:type="pct"/>
            <w:gridSpan w:val="2"/>
            <w:shd w:val="clear" w:color="auto" w:fill="auto"/>
            <w:vAlign w:val="center"/>
          </w:tcPr>
          <w:p w:rsidR="0029171C" w:rsidRPr="00EB6AB9" w:rsidRDefault="0029171C"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bCs/>
                <w:color w:val="000000"/>
                <w:sz w:val="20"/>
                <w:szCs w:val="20"/>
                <w:lang w:eastAsia="ru-RU"/>
              </w:rPr>
              <w:t>А510200000</w:t>
            </w:r>
          </w:p>
        </w:tc>
        <w:tc>
          <w:tcPr>
            <w:tcW w:w="779" w:type="pct"/>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всего</w:t>
            </w:r>
          </w:p>
        </w:tc>
        <w:tc>
          <w:tcPr>
            <w:tcW w:w="465" w:type="pct"/>
            <w:gridSpan w:val="2"/>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16" w:type="pct"/>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520" w:type="pct"/>
            <w:gridSpan w:val="2"/>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r>
      <w:tr w:rsidR="0029171C" w:rsidRPr="00EB6AB9" w:rsidTr="0029171C">
        <w:trPr>
          <w:gridAfter w:val="1"/>
          <w:wAfter w:w="49" w:type="pct"/>
          <w:trHeight w:val="133"/>
        </w:trPr>
        <w:tc>
          <w:tcPr>
            <w:tcW w:w="295" w:type="pct"/>
            <w:vMerge/>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color w:val="000000"/>
                <w:sz w:val="20"/>
                <w:szCs w:val="20"/>
                <w:lang w:eastAsia="ru-RU"/>
              </w:rPr>
            </w:pPr>
          </w:p>
        </w:tc>
        <w:tc>
          <w:tcPr>
            <w:tcW w:w="986" w:type="pct"/>
            <w:vMerge/>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color w:val="000000"/>
                <w:sz w:val="20"/>
                <w:szCs w:val="20"/>
                <w:lang w:eastAsia="ru-RU"/>
              </w:rPr>
            </w:pPr>
          </w:p>
        </w:tc>
        <w:tc>
          <w:tcPr>
            <w:tcW w:w="500" w:type="pct"/>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990" w:type="pct"/>
            <w:gridSpan w:val="2"/>
            <w:shd w:val="clear" w:color="auto" w:fill="auto"/>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p w:rsidR="0029171C" w:rsidRPr="00EB6AB9" w:rsidRDefault="0029171C" w:rsidP="00EB6AB9">
            <w:pPr>
              <w:spacing w:after="0"/>
              <w:jc w:val="center"/>
              <w:rPr>
                <w:rFonts w:ascii="Times New Roman" w:eastAsia="Times New Roman" w:hAnsi="Times New Roman"/>
                <w:sz w:val="20"/>
                <w:szCs w:val="20"/>
                <w:lang w:eastAsia="ru-RU"/>
              </w:rPr>
            </w:pPr>
          </w:p>
        </w:tc>
        <w:tc>
          <w:tcPr>
            <w:tcW w:w="779" w:type="pct"/>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Федеральный бюджет</w:t>
            </w:r>
          </w:p>
        </w:tc>
        <w:tc>
          <w:tcPr>
            <w:tcW w:w="465" w:type="pct"/>
            <w:gridSpan w:val="2"/>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16" w:type="pct"/>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520" w:type="pct"/>
            <w:gridSpan w:val="2"/>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r>
      <w:tr w:rsidR="0029171C" w:rsidRPr="00EB6AB9" w:rsidTr="0029171C">
        <w:trPr>
          <w:gridAfter w:val="1"/>
          <w:wAfter w:w="49" w:type="pct"/>
          <w:trHeight w:val="133"/>
        </w:trPr>
        <w:tc>
          <w:tcPr>
            <w:tcW w:w="295" w:type="pct"/>
            <w:vMerge/>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color w:val="000000"/>
                <w:sz w:val="20"/>
                <w:szCs w:val="20"/>
                <w:lang w:eastAsia="ru-RU"/>
              </w:rPr>
            </w:pPr>
          </w:p>
        </w:tc>
        <w:tc>
          <w:tcPr>
            <w:tcW w:w="986" w:type="pct"/>
            <w:vMerge/>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color w:val="000000"/>
                <w:sz w:val="20"/>
                <w:szCs w:val="20"/>
                <w:lang w:eastAsia="ru-RU"/>
              </w:rPr>
            </w:pPr>
          </w:p>
        </w:tc>
        <w:tc>
          <w:tcPr>
            <w:tcW w:w="500" w:type="pct"/>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990" w:type="pct"/>
            <w:gridSpan w:val="2"/>
            <w:shd w:val="clear" w:color="auto" w:fill="auto"/>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p w:rsidR="0029171C" w:rsidRPr="00EB6AB9" w:rsidRDefault="0029171C" w:rsidP="00EB6AB9">
            <w:pPr>
              <w:spacing w:after="0"/>
              <w:jc w:val="center"/>
              <w:rPr>
                <w:rFonts w:ascii="Times New Roman" w:eastAsia="Times New Roman" w:hAnsi="Times New Roman"/>
                <w:sz w:val="20"/>
                <w:szCs w:val="20"/>
                <w:lang w:eastAsia="ru-RU"/>
              </w:rPr>
            </w:pPr>
          </w:p>
          <w:p w:rsidR="0029171C" w:rsidRPr="00EB6AB9" w:rsidRDefault="0029171C" w:rsidP="00EB6AB9">
            <w:pPr>
              <w:spacing w:after="0"/>
              <w:jc w:val="center"/>
              <w:rPr>
                <w:rFonts w:ascii="Times New Roman" w:eastAsia="Times New Roman" w:hAnsi="Times New Roman"/>
                <w:sz w:val="20"/>
                <w:szCs w:val="20"/>
                <w:lang w:eastAsia="ru-RU"/>
              </w:rPr>
            </w:pPr>
          </w:p>
        </w:tc>
        <w:tc>
          <w:tcPr>
            <w:tcW w:w="779" w:type="pct"/>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Республиканский бюджет</w:t>
            </w:r>
            <w:r w:rsidRPr="00EB6AB9">
              <w:rPr>
                <w:rFonts w:ascii="Times New Roman" w:eastAsia="Times New Roman" w:hAnsi="Times New Roman"/>
                <w:sz w:val="20"/>
                <w:szCs w:val="20"/>
                <w:lang w:eastAsia="ru-RU"/>
              </w:rPr>
              <w:t xml:space="preserve"> </w:t>
            </w:r>
            <w:r w:rsidRPr="00EB6AB9">
              <w:rPr>
                <w:rFonts w:ascii="Times New Roman" w:eastAsia="Times New Roman" w:hAnsi="Times New Roman"/>
                <w:bCs/>
                <w:color w:val="000000"/>
                <w:sz w:val="20"/>
                <w:szCs w:val="20"/>
                <w:lang w:eastAsia="ru-RU"/>
              </w:rPr>
              <w:t>Чувашской Республики</w:t>
            </w:r>
          </w:p>
        </w:tc>
        <w:tc>
          <w:tcPr>
            <w:tcW w:w="465" w:type="pct"/>
            <w:gridSpan w:val="2"/>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16" w:type="pct"/>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520" w:type="pct"/>
            <w:gridSpan w:val="2"/>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r>
      <w:tr w:rsidR="0029171C" w:rsidRPr="00EB6AB9" w:rsidTr="0029171C">
        <w:trPr>
          <w:gridAfter w:val="1"/>
          <w:wAfter w:w="49" w:type="pct"/>
          <w:trHeight w:val="133"/>
        </w:trPr>
        <w:tc>
          <w:tcPr>
            <w:tcW w:w="295" w:type="pct"/>
            <w:vMerge/>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color w:val="000000"/>
                <w:sz w:val="20"/>
                <w:szCs w:val="20"/>
                <w:lang w:eastAsia="ru-RU"/>
              </w:rPr>
            </w:pPr>
          </w:p>
        </w:tc>
        <w:tc>
          <w:tcPr>
            <w:tcW w:w="986" w:type="pct"/>
            <w:vMerge/>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color w:val="000000"/>
                <w:sz w:val="20"/>
                <w:szCs w:val="20"/>
                <w:lang w:eastAsia="ru-RU"/>
              </w:rPr>
            </w:pPr>
          </w:p>
        </w:tc>
        <w:tc>
          <w:tcPr>
            <w:tcW w:w="500" w:type="pct"/>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994</w:t>
            </w:r>
          </w:p>
        </w:tc>
        <w:tc>
          <w:tcPr>
            <w:tcW w:w="990" w:type="pct"/>
            <w:gridSpan w:val="2"/>
            <w:shd w:val="clear" w:color="auto" w:fill="auto"/>
            <w:vAlign w:val="center"/>
          </w:tcPr>
          <w:p w:rsidR="0029171C" w:rsidRPr="00EB6AB9" w:rsidRDefault="0029171C"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bCs/>
                <w:color w:val="000000"/>
                <w:sz w:val="20"/>
                <w:szCs w:val="20"/>
                <w:lang w:eastAsia="ru-RU"/>
              </w:rPr>
              <w:t>А510200000</w:t>
            </w:r>
          </w:p>
        </w:tc>
        <w:tc>
          <w:tcPr>
            <w:tcW w:w="779" w:type="pct"/>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бюджет Шумерлинского муниципального округа  Чувашской Республики</w:t>
            </w:r>
          </w:p>
        </w:tc>
        <w:tc>
          <w:tcPr>
            <w:tcW w:w="465" w:type="pct"/>
            <w:gridSpan w:val="2"/>
            <w:shd w:val="clear" w:color="auto" w:fill="auto"/>
            <w:tcMar>
              <w:top w:w="57" w:type="dxa"/>
              <w:left w:w="57" w:type="dxa"/>
              <w:bottom w:w="57" w:type="dxa"/>
              <w:right w:w="57" w:type="dxa"/>
            </w:tcMar>
          </w:tcPr>
          <w:p w:rsidR="0029171C" w:rsidRPr="00EB6AB9" w:rsidRDefault="0029171C" w:rsidP="0029171C">
            <w:pP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8507,3</w:t>
            </w:r>
          </w:p>
        </w:tc>
        <w:tc>
          <w:tcPr>
            <w:tcW w:w="416" w:type="pct"/>
            <w:shd w:val="clear" w:color="auto" w:fill="auto"/>
            <w:tcMar>
              <w:top w:w="57" w:type="dxa"/>
              <w:left w:w="57" w:type="dxa"/>
              <w:bottom w:w="57" w:type="dxa"/>
              <w:right w:w="57" w:type="dxa"/>
            </w:tcMar>
          </w:tcPr>
          <w:p w:rsidR="0029171C" w:rsidRPr="00EB6AB9" w:rsidRDefault="0029171C" w:rsidP="00EB6AB9">
            <w:pP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3391,0</w:t>
            </w:r>
          </w:p>
        </w:tc>
        <w:tc>
          <w:tcPr>
            <w:tcW w:w="520" w:type="pct"/>
            <w:gridSpan w:val="2"/>
            <w:shd w:val="clear" w:color="auto" w:fill="auto"/>
            <w:tcMar>
              <w:top w:w="57" w:type="dxa"/>
              <w:left w:w="57" w:type="dxa"/>
              <w:bottom w:w="57" w:type="dxa"/>
              <w:right w:w="57" w:type="dxa"/>
            </w:tcMar>
          </w:tcPr>
          <w:p w:rsidR="0029171C" w:rsidRPr="00EB6AB9" w:rsidRDefault="0029171C" w:rsidP="00EB6AB9">
            <w:pP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4891,0</w:t>
            </w:r>
          </w:p>
        </w:tc>
      </w:tr>
    </w:tbl>
    <w:p w:rsidR="00EB6AB9" w:rsidRPr="00EB6AB9" w:rsidRDefault="00EB6AB9" w:rsidP="00EB6AB9">
      <w:pPr>
        <w:widowControl w:val="0"/>
        <w:autoSpaceDE w:val="0"/>
        <w:autoSpaceDN w:val="0"/>
        <w:spacing w:after="0" w:line="240" w:lineRule="auto"/>
        <w:ind w:left="6096"/>
        <w:jc w:val="both"/>
        <w:rPr>
          <w:rFonts w:ascii="Times New Roman" w:eastAsia="Times New Roman" w:hAnsi="Times New Roman"/>
          <w:color w:val="000000"/>
          <w:sz w:val="20"/>
          <w:szCs w:val="20"/>
          <w:lang w:eastAsia="ru-RU"/>
        </w:rPr>
      </w:pPr>
    </w:p>
    <w:p w:rsidR="00EB6AB9" w:rsidRPr="00EB6AB9" w:rsidRDefault="00EB6AB9" w:rsidP="00EB6AB9">
      <w:pPr>
        <w:spacing w:after="0"/>
        <w:rPr>
          <w:rFonts w:ascii="Times New Roman" w:eastAsia="Times New Roman" w:hAnsi="Times New Roman"/>
          <w:sz w:val="20"/>
          <w:szCs w:val="20"/>
          <w:lang w:eastAsia="ru-RU"/>
        </w:rPr>
      </w:pPr>
    </w:p>
    <w:p w:rsidR="00EB6AB9" w:rsidRPr="00EB6AB9" w:rsidRDefault="00EB6AB9" w:rsidP="00EB6AB9">
      <w:pPr>
        <w:spacing w:after="0"/>
        <w:rPr>
          <w:rFonts w:ascii="Calibri" w:eastAsia="Times New Roman" w:hAnsi="Calibri"/>
          <w:sz w:val="22"/>
          <w:szCs w:val="22"/>
          <w:lang w:eastAsia="ru-RU"/>
        </w:rPr>
        <w:sectPr w:rsidR="00EB6AB9" w:rsidRPr="00EB6AB9" w:rsidSect="00EB6AB9">
          <w:headerReference w:type="default" r:id="rId11"/>
          <w:pgSz w:w="16838" w:h="11905" w:orient="landscape"/>
          <w:pgMar w:top="851" w:right="1134" w:bottom="851" w:left="1134" w:header="0" w:footer="0" w:gutter="0"/>
          <w:cols w:space="720"/>
          <w:titlePg/>
          <w:docGrid w:linePitch="299"/>
        </w:sectPr>
      </w:pPr>
    </w:p>
    <w:p w:rsidR="00EB6AB9" w:rsidRPr="00EB6AB9" w:rsidRDefault="00EB6AB9" w:rsidP="00EB6AB9">
      <w:pPr>
        <w:widowControl w:val="0"/>
        <w:autoSpaceDE w:val="0"/>
        <w:autoSpaceDN w:val="0"/>
        <w:spacing w:after="0" w:line="223" w:lineRule="auto"/>
        <w:ind w:left="5387"/>
        <w:jc w:val="right"/>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lastRenderedPageBreak/>
        <w:t xml:space="preserve">Приложение № 3 </w:t>
      </w:r>
    </w:p>
    <w:p w:rsidR="00EB6AB9" w:rsidRPr="00EB6AB9" w:rsidRDefault="00EB6AB9" w:rsidP="00EB6AB9">
      <w:pPr>
        <w:widowControl w:val="0"/>
        <w:autoSpaceDE w:val="0"/>
        <w:autoSpaceDN w:val="0"/>
        <w:spacing w:after="0" w:line="223" w:lineRule="auto"/>
        <w:ind w:left="5387"/>
        <w:jc w:val="right"/>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к муниципальной программе Шумерлинского муниципального округа Чувашской Республики «Формирование современной городской среды»</w:t>
      </w:r>
    </w:p>
    <w:p w:rsidR="00EB6AB9" w:rsidRPr="00EB6AB9" w:rsidRDefault="00EB6AB9" w:rsidP="00EB6AB9">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                                                       </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ПОДПРОГРАММА</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«БЛАГОУСТРОЙСТВО ДВОРОВЫХ И ОБЩЕСТВЕННЫХ ТЕРРИТОРИЙ»</w:t>
      </w:r>
    </w:p>
    <w:p w:rsidR="00EB6AB9" w:rsidRPr="00EB6AB9" w:rsidRDefault="00EB6AB9" w:rsidP="00EB6AB9">
      <w:pPr>
        <w:widowControl w:val="0"/>
        <w:autoSpaceDE w:val="0"/>
        <w:autoSpaceDN w:val="0"/>
        <w:spacing w:after="0" w:line="240" w:lineRule="auto"/>
        <w:ind w:left="567" w:right="656"/>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МУНИЦИПАЛЬНОЙ ПРОГРАММЫ ШУМЕРЛИНСКОГО МУНИЦИПАЛЬНОГО ОКРУГА ЧУВАШСКОЙ РЕСПУБЛИКИ</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 xml:space="preserve"> «ФОРМИРОВАНИЕ СОВРЕМЕННОЙ ГОРОДСКОЙ СРЕДЫ»</w:t>
      </w:r>
    </w:p>
    <w:p w:rsidR="00EB6AB9" w:rsidRPr="00EB6AB9" w:rsidRDefault="00EB6AB9" w:rsidP="00EB6AB9">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bookmarkStart w:id="1" w:name="P4047"/>
      <w:bookmarkEnd w:id="1"/>
    </w:p>
    <w:p w:rsidR="00EB6AB9" w:rsidRPr="00EB6AB9" w:rsidRDefault="00EB6AB9" w:rsidP="00EB6AB9">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Паспорт подпрограммы</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муниципальной программы Шумерлинского муниципального округа</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Чувашской Республики</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«Формирование современной городской среды»</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b/>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6"/>
        <w:gridCol w:w="6400"/>
      </w:tblGrid>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Ответственный исполнитель муниципальной подпрограммы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r w:rsidRPr="00EB6AB9">
              <w:rPr>
                <w:rFonts w:ascii="Times New Roman" w:eastAsia="Times New Roman" w:hAnsi="Times New Roman"/>
                <w:bCs/>
                <w:sz w:val="24"/>
                <w:szCs w:val="24"/>
                <w:lang w:eastAsia="ru-RU"/>
              </w:rPr>
              <w:t xml:space="preserve">Управление по благоустройству и развитию территорий администрации Шумерлинского муниципального округа </w:t>
            </w: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Участники муниципальной подпрограммы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r w:rsidRPr="00EB6AB9">
              <w:rPr>
                <w:rFonts w:ascii="Times New Roman" w:eastAsia="Times New Roman" w:hAnsi="Times New Roman"/>
                <w:bCs/>
                <w:sz w:val="24"/>
                <w:szCs w:val="24"/>
                <w:lang w:eastAsia="ru-RU"/>
              </w:rPr>
              <w:t xml:space="preserve">Отдел строительства, дорожного хозяйства и ЖКХ Управления по благоустройству и развитию территорий </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Цель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создание условий для системного повышения качества и комфорта  на территории   Шумерлинского муниципального округа  путем реализации в период 2022 - 2024 годов комплекса мероприятий по благоустройству территорий </w:t>
            </w:r>
            <w:r w:rsidRPr="00EB6AB9">
              <w:rPr>
                <w:rFonts w:ascii="Times New Roman" w:eastAsia="Times New Roman" w:hAnsi="Times New Roman"/>
                <w:bCs/>
                <w:sz w:val="24"/>
                <w:szCs w:val="24"/>
                <w:lang w:eastAsia="ru-RU"/>
              </w:rPr>
              <w:t>Шумерлинского округа</w:t>
            </w: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Задачи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дворовых территорий муниципальных образований;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общественных территорий (площадей, улиц, пешеходных зон, скверов,  иных территорий)</w:t>
            </w: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Целевые показатели (индикаторы)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 2025 году будут достигнуты следующие целевые показатели (индикаторы):</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благоустроенных общественных территорий – 8</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дворовых территорий - 5</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Срок реализации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2022 - 2024 годы</w:t>
            </w: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Объемы финансирования муниципальной программы с разбивкой по годам </w:t>
            </w:r>
            <w:r w:rsidRPr="00EB6AB9">
              <w:rPr>
                <w:rFonts w:ascii="Times New Roman" w:eastAsia="Times New Roman" w:hAnsi="Times New Roman"/>
                <w:sz w:val="24"/>
                <w:szCs w:val="24"/>
                <w:lang w:eastAsia="ru-RU"/>
              </w:rPr>
              <w:lastRenderedPageBreak/>
              <w:t>реализации</w:t>
            </w:r>
          </w:p>
        </w:tc>
        <w:tc>
          <w:tcPr>
            <w:tcW w:w="346"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прогнозируемые объемы финансирования мероприятий муниципальной программы в 2022 - 2024 годах составляют  16789,3 тыс. рублей, в том числе:</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2022 году – 8507,3 тыс. рублей;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2023 году – 3 391,0 тыс. рублей;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в 2024 году – 4 891,0 тыс. рублей;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из них средства:</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бюджета </w:t>
            </w:r>
            <w:proofErr w:type="spellStart"/>
            <w:r w:rsidRPr="00EB6AB9">
              <w:rPr>
                <w:rFonts w:ascii="Times New Roman" w:eastAsia="Times New Roman" w:hAnsi="Times New Roman"/>
                <w:sz w:val="24"/>
                <w:szCs w:val="24"/>
                <w:lang w:eastAsia="ru-RU"/>
              </w:rPr>
              <w:t>Шумерлинского</w:t>
            </w:r>
            <w:proofErr w:type="spellEnd"/>
            <w:r w:rsidRPr="00EB6AB9">
              <w:rPr>
                <w:rFonts w:ascii="Times New Roman" w:eastAsia="Times New Roman" w:hAnsi="Times New Roman"/>
                <w:sz w:val="24"/>
                <w:szCs w:val="24"/>
                <w:lang w:eastAsia="ru-RU"/>
              </w:rPr>
              <w:t xml:space="preserve"> муниципального округа– 16789,3  тыс. рублей (100 процентов), в том числе:</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Объемы финансирования муниципальной программы уточняются при формировании  бюджета Шумерлинского муниципального округа на очередной финансовый год и плановый период</w:t>
            </w: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Ожидаемый результат реализации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увеличение количества благоустроенных дворовых, общественных территорий и мест массового отдыха населения (скверов).</w:t>
            </w:r>
          </w:p>
        </w:tc>
      </w:tr>
    </w:tbl>
    <w:p w:rsidR="00EB6AB9" w:rsidRPr="00EB6AB9" w:rsidRDefault="00EB6AB9" w:rsidP="00EB6AB9">
      <w:pPr>
        <w:spacing w:after="0"/>
        <w:ind w:firstLine="709"/>
        <w:jc w:val="center"/>
        <w:outlineLvl w:val="2"/>
        <w:rPr>
          <w:rFonts w:ascii="Times New Roman" w:hAnsi="Times New Roman"/>
          <w:b/>
          <w:sz w:val="24"/>
          <w:szCs w:val="24"/>
          <w:lang w:eastAsia="ru-RU"/>
        </w:rPr>
      </w:pPr>
    </w:p>
    <w:p w:rsidR="00EB6AB9" w:rsidRPr="00EB6AB9" w:rsidRDefault="00EB6AB9" w:rsidP="00EB6AB9">
      <w:pPr>
        <w:spacing w:after="0" w:line="240" w:lineRule="auto"/>
        <w:ind w:firstLine="709"/>
        <w:jc w:val="center"/>
        <w:outlineLvl w:val="2"/>
        <w:rPr>
          <w:rFonts w:ascii="Times New Roman" w:hAnsi="Times New Roman"/>
          <w:b/>
          <w:sz w:val="24"/>
          <w:szCs w:val="24"/>
          <w:lang w:eastAsia="ru-RU"/>
        </w:rPr>
      </w:pPr>
      <w:r w:rsidRPr="00EB6AB9">
        <w:rPr>
          <w:rFonts w:ascii="Times New Roman" w:hAnsi="Times New Roman"/>
          <w:b/>
          <w:sz w:val="24"/>
          <w:szCs w:val="24"/>
          <w:lang w:eastAsia="ru-RU"/>
        </w:rPr>
        <w:t>Раздел I. Приоритеты и цель подпрограммы «Благоустройство дворовых и общественных территорий» муниципальной программы Шумерлинского муниципального округа Чувашской республики «Формирование современной городской среды», общая характеристика участия органов местного самоуправления Шумерлинского муниципального округа в реализации подпрограммы</w:t>
      </w:r>
    </w:p>
    <w:p w:rsidR="00EB6AB9" w:rsidRPr="00EB6AB9" w:rsidRDefault="00EB6AB9" w:rsidP="00EB6AB9">
      <w:pPr>
        <w:spacing w:after="0" w:line="240" w:lineRule="auto"/>
        <w:ind w:firstLine="709"/>
        <w:jc w:val="center"/>
        <w:outlineLvl w:val="2"/>
        <w:rPr>
          <w:rFonts w:ascii="Times New Roman" w:hAnsi="Times New Roman"/>
          <w:b/>
          <w:sz w:val="24"/>
          <w:szCs w:val="24"/>
          <w:lang w:eastAsia="ru-RU"/>
        </w:rPr>
      </w:pP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Приоритетами реализации подпрограммы «Благоустройство дворовых и общественных территорий» муниципальной программы Шумерлинского муниципального округа Чувашской республики «Формирование современной городской среды» (далее - подпрограмма) являются повышение уровня благоустройства территорий сельских поселений.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Целью подпрограммы является повышение качества и комфорта городской среды на территории Шумерлинского муниципального округа.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Задачами подпрограммы являются: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формирование комфортной городской среды для жителей Шумерлинского муниципального округа; </w:t>
      </w:r>
    </w:p>
    <w:p w:rsidR="00733847" w:rsidRDefault="00EB6AB9" w:rsidP="00733847">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создание условий для повышения благоустройства терри</w:t>
      </w:r>
      <w:r w:rsidR="00733847">
        <w:rPr>
          <w:rFonts w:ascii="Times New Roman" w:eastAsia="Times New Roman" w:hAnsi="Times New Roman"/>
          <w:sz w:val="24"/>
          <w:szCs w:val="24"/>
          <w:lang w:eastAsia="ru-RU"/>
        </w:rPr>
        <w:t>торий сельских поселений;</w:t>
      </w:r>
    </w:p>
    <w:p w:rsidR="00EB6AB9" w:rsidRPr="00EB6AB9" w:rsidRDefault="00EB6AB9" w:rsidP="00733847">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улучшение эстетического облика населенных пунктов;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повышение вовлеченности заинтересованных граждан, организаций в реализацию мероприятий по благоустройству территорий сельских поселений.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Основными целевыми индикаторами и показателями подпрограммы являются:</w:t>
      </w:r>
    </w:p>
    <w:p w:rsidR="00733847" w:rsidRDefault="00EB6AB9" w:rsidP="00733847">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благоустро</w:t>
      </w:r>
      <w:r w:rsidR="00733847">
        <w:rPr>
          <w:rFonts w:ascii="Times New Roman" w:eastAsia="Times New Roman" w:hAnsi="Times New Roman"/>
          <w:sz w:val="24"/>
          <w:szCs w:val="24"/>
          <w:lang w:eastAsia="ru-RU"/>
        </w:rPr>
        <w:t xml:space="preserve">енных дворовых территорий -5 единиц; </w:t>
      </w:r>
    </w:p>
    <w:p w:rsidR="00EB6AB9" w:rsidRPr="00EB6AB9" w:rsidRDefault="00EB6AB9" w:rsidP="00733847">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благоустроенных общественных территорий - 8 единиц;</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Основными ожидаемыми результатами реализации подпрограммы являются: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повышение уровня благоустройства дворовых и общественных территорий;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создание комфортных условий проживания для населения Шумерлинского муниципального округа;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улучшение эстетического облика населенных пунктов;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вовлечение заинтересованных граждан, организаций в реализацию мероприятий по благоустройству территорий.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Сведения о целевых индикаторах и показателях подпрограммы приведены в приложении № 1 к подпрограмме.</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EB6AB9" w:rsidRPr="00EB6AB9" w:rsidRDefault="00EB6AB9" w:rsidP="00EB6AB9">
      <w:pPr>
        <w:spacing w:after="0" w:line="240" w:lineRule="auto"/>
        <w:ind w:firstLine="709"/>
        <w:contextualSpacing/>
        <w:jc w:val="center"/>
        <w:outlineLvl w:val="2"/>
        <w:rPr>
          <w:rFonts w:ascii="Times New Roman" w:hAnsi="Times New Roman"/>
          <w:sz w:val="24"/>
          <w:szCs w:val="24"/>
          <w:lang w:eastAsia="ru-RU"/>
        </w:rPr>
      </w:pPr>
      <w:r w:rsidRPr="00EB6AB9">
        <w:rPr>
          <w:rFonts w:ascii="Times New Roman" w:hAnsi="Times New Roman"/>
          <w:b/>
          <w:sz w:val="24"/>
          <w:szCs w:val="24"/>
          <w:lang w:eastAsia="ru-RU"/>
        </w:rPr>
        <w:t>Раздел II. Перечень и сведения о целевых индикаторах</w:t>
      </w:r>
    </w:p>
    <w:p w:rsidR="00EB6AB9" w:rsidRPr="00EB6AB9" w:rsidRDefault="00EB6AB9" w:rsidP="00EB6AB9">
      <w:pPr>
        <w:spacing w:after="0" w:line="240" w:lineRule="auto"/>
        <w:ind w:firstLine="709"/>
        <w:contextualSpacing/>
        <w:jc w:val="center"/>
        <w:rPr>
          <w:rFonts w:ascii="Times New Roman" w:hAnsi="Times New Roman"/>
          <w:sz w:val="24"/>
          <w:szCs w:val="24"/>
          <w:lang w:eastAsia="ru-RU"/>
        </w:rPr>
      </w:pPr>
      <w:r w:rsidRPr="00EB6AB9">
        <w:rPr>
          <w:rFonts w:ascii="Times New Roman" w:hAnsi="Times New Roman"/>
          <w:b/>
          <w:sz w:val="24"/>
          <w:szCs w:val="24"/>
          <w:lang w:eastAsia="ru-RU"/>
        </w:rPr>
        <w:t xml:space="preserve">и </w:t>
      </w:r>
      <w:proofErr w:type="gramStart"/>
      <w:r w:rsidRPr="00EB6AB9">
        <w:rPr>
          <w:rFonts w:ascii="Times New Roman" w:hAnsi="Times New Roman"/>
          <w:b/>
          <w:sz w:val="24"/>
          <w:szCs w:val="24"/>
          <w:lang w:eastAsia="ru-RU"/>
        </w:rPr>
        <w:t>показателях</w:t>
      </w:r>
      <w:proofErr w:type="gramEnd"/>
      <w:r w:rsidRPr="00EB6AB9">
        <w:rPr>
          <w:rFonts w:ascii="Times New Roman" w:hAnsi="Times New Roman"/>
          <w:b/>
          <w:sz w:val="24"/>
          <w:szCs w:val="24"/>
          <w:lang w:eastAsia="ru-RU"/>
        </w:rPr>
        <w:t xml:space="preserve"> подпрограммы с расшифровкой плановых значений</w:t>
      </w:r>
    </w:p>
    <w:p w:rsidR="00EB6AB9" w:rsidRPr="00EB6AB9" w:rsidRDefault="00EB6AB9" w:rsidP="00EB6AB9">
      <w:pPr>
        <w:spacing w:after="0" w:line="240" w:lineRule="auto"/>
        <w:ind w:firstLine="709"/>
        <w:contextualSpacing/>
        <w:jc w:val="center"/>
        <w:rPr>
          <w:rFonts w:ascii="Times New Roman" w:hAnsi="Times New Roman"/>
          <w:sz w:val="24"/>
          <w:szCs w:val="24"/>
          <w:lang w:eastAsia="ru-RU"/>
        </w:rPr>
      </w:pPr>
      <w:r w:rsidRPr="00EB6AB9">
        <w:rPr>
          <w:rFonts w:ascii="Times New Roman" w:hAnsi="Times New Roman"/>
          <w:b/>
          <w:sz w:val="24"/>
          <w:szCs w:val="24"/>
          <w:lang w:eastAsia="ru-RU"/>
        </w:rPr>
        <w:t>по годам ее реализации</w:t>
      </w:r>
    </w:p>
    <w:p w:rsidR="00EB6AB9" w:rsidRP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lastRenderedPageBreak/>
        <w:t>Целевыми индикаторами и показателями подпрограммы являются:</w:t>
      </w:r>
    </w:p>
    <w:p w:rsidR="00EB6AB9" w:rsidRPr="00EB6AB9" w:rsidRDefault="00EB6AB9" w:rsidP="00EB6AB9">
      <w:pPr>
        <w:spacing w:after="0" w:line="240" w:lineRule="auto"/>
        <w:ind w:firstLine="709"/>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количество реализованных на территории Шумерлинского муниципального округа проектов по благоустройству:</w:t>
      </w:r>
    </w:p>
    <w:p w:rsidR="00EB6AB9" w:rsidRPr="00EB6AB9" w:rsidRDefault="00EB6AB9" w:rsidP="00EB6AB9">
      <w:pPr>
        <w:spacing w:after="0" w:line="240" w:lineRule="auto"/>
        <w:ind w:firstLine="709"/>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дворовых территорий;</w:t>
      </w:r>
    </w:p>
    <w:p w:rsidR="00EB6AB9" w:rsidRPr="00EB6AB9" w:rsidRDefault="00EB6AB9" w:rsidP="00EB6AB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общественных территорий.</w:t>
      </w:r>
    </w:p>
    <w:p w:rsidR="00EB6AB9" w:rsidRPr="00EB6AB9" w:rsidRDefault="00EB6AB9" w:rsidP="00EB6AB9">
      <w:pPr>
        <w:spacing w:after="0" w:line="240" w:lineRule="auto"/>
        <w:ind w:firstLine="709"/>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 xml:space="preserve">Количество </w:t>
      </w:r>
      <w:r w:rsidRPr="00EB6AB9">
        <w:rPr>
          <w:rFonts w:ascii="Times New Roman" w:eastAsia="Times New Roman" w:hAnsi="Times New Roman"/>
          <w:sz w:val="24"/>
          <w:szCs w:val="24"/>
          <w:lang w:eastAsia="ru-RU"/>
        </w:rPr>
        <w:t>реализованных на территории Шумерлинского муниципального округа проектов по благоустройству дворовых территорий:</w:t>
      </w:r>
    </w:p>
    <w:p w:rsidR="00EB6AB9" w:rsidRP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2022 году - 0 проектов;</w:t>
      </w:r>
    </w:p>
    <w:p w:rsidR="00EB6AB9" w:rsidRP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2023 году  -3 проектов;</w:t>
      </w:r>
    </w:p>
    <w:p w:rsidR="00EB6AB9" w:rsidRP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2024 году -2 проектов;</w:t>
      </w:r>
    </w:p>
    <w:p w:rsidR="00EB6AB9" w:rsidRPr="00EB6AB9" w:rsidRDefault="00EB6AB9" w:rsidP="00EB6AB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 xml:space="preserve">Количество </w:t>
      </w:r>
      <w:r w:rsidRPr="00EB6AB9">
        <w:rPr>
          <w:rFonts w:ascii="Times New Roman" w:eastAsia="Times New Roman" w:hAnsi="Times New Roman"/>
          <w:sz w:val="24"/>
          <w:szCs w:val="24"/>
          <w:lang w:eastAsia="ru-RU"/>
        </w:rPr>
        <w:t>реализованных на территории Шумерлинского муниципального округа проектов по благоустройству общественных территорий:</w:t>
      </w:r>
    </w:p>
    <w:p w:rsidR="00EB6AB9" w:rsidRP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2022 году - 0 проектов;</w:t>
      </w:r>
    </w:p>
    <w:p w:rsidR="00EB6AB9" w:rsidRP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2023 году -5 проектов;</w:t>
      </w:r>
    </w:p>
    <w:p w:rsidR="00EB6AB9" w:rsidRP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2024 году - 3 проектов;</w:t>
      </w:r>
    </w:p>
    <w:p w:rsidR="00EB6AB9" w:rsidRPr="00EB6AB9" w:rsidRDefault="00EB6AB9" w:rsidP="00EB6AB9">
      <w:pPr>
        <w:widowControl w:val="0"/>
        <w:autoSpaceDE w:val="0"/>
        <w:autoSpaceDN w:val="0"/>
        <w:spacing w:after="0" w:line="240" w:lineRule="auto"/>
        <w:ind w:firstLine="709"/>
        <w:jc w:val="right"/>
        <w:rPr>
          <w:rFonts w:ascii="Times New Roman" w:eastAsia="Times New Roman" w:hAnsi="Times New Roman"/>
          <w:color w:val="000000"/>
          <w:sz w:val="24"/>
          <w:szCs w:val="24"/>
          <w:lang w:eastAsia="ru-RU"/>
        </w:rPr>
      </w:pPr>
    </w:p>
    <w:p w:rsidR="00EB6AB9" w:rsidRPr="00EB6AB9" w:rsidRDefault="00EB6AB9" w:rsidP="00EB6AB9">
      <w:pPr>
        <w:spacing w:after="0" w:line="240" w:lineRule="auto"/>
        <w:ind w:firstLine="709"/>
        <w:jc w:val="center"/>
        <w:rPr>
          <w:rFonts w:ascii="Times New Roman" w:hAnsi="Times New Roman"/>
          <w:b/>
          <w:sz w:val="24"/>
          <w:szCs w:val="24"/>
          <w:lang w:eastAsia="ru-RU"/>
        </w:rPr>
      </w:pPr>
      <w:r w:rsidRPr="00EB6AB9">
        <w:rPr>
          <w:rFonts w:ascii="Times New Roman" w:hAnsi="Times New Roman"/>
          <w:b/>
          <w:sz w:val="24"/>
          <w:szCs w:val="24"/>
          <w:lang w:eastAsia="ru-RU"/>
        </w:rPr>
        <w:t>Раздел III. Характеристики основных мероприятий, мероприятий</w:t>
      </w:r>
    </w:p>
    <w:p w:rsidR="00EB6AB9" w:rsidRPr="00EB6AB9" w:rsidRDefault="00EB6AB9" w:rsidP="00EB6AB9">
      <w:pPr>
        <w:spacing w:after="0" w:line="240" w:lineRule="auto"/>
        <w:ind w:firstLine="709"/>
        <w:jc w:val="center"/>
        <w:rPr>
          <w:rFonts w:ascii="Times New Roman" w:hAnsi="Times New Roman"/>
          <w:b/>
          <w:sz w:val="24"/>
          <w:szCs w:val="24"/>
          <w:lang w:eastAsia="ru-RU"/>
        </w:rPr>
      </w:pPr>
      <w:r w:rsidRPr="00EB6AB9">
        <w:rPr>
          <w:rFonts w:ascii="Times New Roman" w:hAnsi="Times New Roman"/>
          <w:b/>
          <w:sz w:val="24"/>
          <w:szCs w:val="24"/>
          <w:lang w:eastAsia="ru-RU"/>
        </w:rPr>
        <w:t>подпрограммы с указанием сроков и этапов их реализации</w:t>
      </w:r>
    </w:p>
    <w:p w:rsidR="00EB6AB9" w:rsidRPr="00EB6AB9" w:rsidRDefault="00EB6AB9" w:rsidP="00EB6AB9">
      <w:pPr>
        <w:spacing w:after="0" w:line="240" w:lineRule="auto"/>
        <w:ind w:firstLine="709"/>
        <w:jc w:val="center"/>
        <w:rPr>
          <w:rFonts w:ascii="Times New Roman" w:hAnsi="Times New Roman"/>
          <w:b/>
          <w:sz w:val="24"/>
          <w:szCs w:val="24"/>
          <w:lang w:eastAsia="ru-RU"/>
        </w:rPr>
      </w:pP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Основное мероприятие подпрограммы направлено на реализацию поставленных целей и задач подпрограммы и Муниципальной программы в целом. Основное мероприятие подпрограммы подразделяется на отдельные мероприятия, реализация которых позволит обеспечить достижение индикаторов эффективности подпрограммы.</w:t>
      </w:r>
    </w:p>
    <w:p w:rsidR="00EB6AB9" w:rsidRPr="00EB6AB9" w:rsidRDefault="00EB6AB9" w:rsidP="00EB6AB9">
      <w:pPr>
        <w:tabs>
          <w:tab w:val="left" w:pos="709"/>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При этом большинство мероприятий подпрограммы реализуется ежегодно с установленной периодичностью.</w:t>
      </w:r>
    </w:p>
    <w:p w:rsidR="00EB6AB9" w:rsidRPr="00EB6AB9" w:rsidRDefault="00EB6AB9" w:rsidP="00EB6AB9">
      <w:pPr>
        <w:tabs>
          <w:tab w:val="left" w:pos="709"/>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Основное мероприятие 1. Содействие благоустройству населенных пунктов включает реализацию следующих мероприятий:</w:t>
      </w:r>
    </w:p>
    <w:p w:rsidR="00EB6AB9" w:rsidRPr="00EB6AB9" w:rsidRDefault="00EB6AB9" w:rsidP="00EB6AB9">
      <w:pPr>
        <w:tabs>
          <w:tab w:val="left" w:pos="709"/>
        </w:tabs>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Мероприятие 1.1. Уличное освещение.</w:t>
      </w:r>
    </w:p>
    <w:p w:rsidR="00EB6AB9" w:rsidRPr="00EB6AB9" w:rsidRDefault="00EB6AB9" w:rsidP="00EB6AB9">
      <w:pPr>
        <w:tabs>
          <w:tab w:val="left" w:pos="709"/>
        </w:tabs>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Мероприятие 1.2. Реализация мероприятий по благоустройству территории. </w:t>
      </w:r>
    </w:p>
    <w:p w:rsidR="00733847" w:rsidRDefault="00EB6AB9" w:rsidP="00733847">
      <w:pPr>
        <w:tabs>
          <w:tab w:val="left" w:pos="709"/>
        </w:tabs>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Мероприятие 1.3. Организация и содержание мест захоронений</w:t>
      </w:r>
      <w:r w:rsidR="00733847">
        <w:rPr>
          <w:rFonts w:ascii="Times New Roman" w:eastAsia="Times New Roman" w:hAnsi="Times New Roman"/>
          <w:sz w:val="24"/>
          <w:szCs w:val="24"/>
          <w:lang w:eastAsia="ru-RU"/>
        </w:rPr>
        <w:t>.</w:t>
      </w:r>
    </w:p>
    <w:p w:rsidR="00EB6AB9" w:rsidRPr="00EB6AB9" w:rsidRDefault="00EB6AB9" w:rsidP="00733847">
      <w:pPr>
        <w:tabs>
          <w:tab w:val="left" w:pos="709"/>
        </w:tabs>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B6AB9">
        <w:rPr>
          <w:rFonts w:ascii="Times New Roman" w:hAnsi="Times New Roman"/>
          <w:sz w:val="24"/>
          <w:szCs w:val="24"/>
          <w:lang w:eastAsia="ru-RU"/>
        </w:rPr>
        <w:t xml:space="preserve">К минимальному перечню работ </w:t>
      </w:r>
      <w:r w:rsidRPr="00EB6AB9">
        <w:rPr>
          <w:rFonts w:ascii="Times New Roman" w:eastAsia="Times New Roman" w:hAnsi="Times New Roman"/>
          <w:sz w:val="24"/>
          <w:szCs w:val="24"/>
          <w:lang w:eastAsia="ru-RU"/>
        </w:rPr>
        <w:t>по благоустройству общественных территорий относятся:</w:t>
      </w:r>
    </w:p>
    <w:p w:rsidR="00EB6AB9" w:rsidRPr="00EB6AB9" w:rsidRDefault="00EB6AB9" w:rsidP="00EB6AB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ремонт тротуаров;</w:t>
      </w:r>
    </w:p>
    <w:p w:rsidR="00EB6AB9" w:rsidRPr="00EB6AB9" w:rsidRDefault="00EB6AB9" w:rsidP="00EB6AB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освещение дворовых территорий;</w:t>
      </w:r>
    </w:p>
    <w:p w:rsidR="00EB6AB9" w:rsidRPr="00EB6AB9" w:rsidRDefault="00EB6AB9" w:rsidP="00EB6AB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установка скамеек;</w:t>
      </w:r>
    </w:p>
    <w:p w:rsidR="00733847" w:rsidRDefault="00733847" w:rsidP="0073384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установка урн для мусора.</w:t>
      </w:r>
    </w:p>
    <w:p w:rsidR="00EB6AB9" w:rsidRPr="00EB6AB9" w:rsidRDefault="00EB6AB9" w:rsidP="0073384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При этом указанный перечень является исчерпывающим и не может быть расширен.</w:t>
      </w:r>
    </w:p>
    <w:p w:rsidR="00EB6AB9" w:rsidRPr="00EB6AB9" w:rsidRDefault="00EB6AB9" w:rsidP="00EB6AB9">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p>
    <w:p w:rsidR="00EB6AB9" w:rsidRPr="00EB6AB9" w:rsidRDefault="00EB6AB9" w:rsidP="00EB6AB9">
      <w:pPr>
        <w:spacing w:after="0" w:line="240" w:lineRule="auto"/>
        <w:ind w:firstLine="709"/>
        <w:contextualSpacing/>
        <w:jc w:val="center"/>
        <w:rPr>
          <w:rFonts w:ascii="Times New Roman" w:hAnsi="Times New Roman"/>
          <w:b/>
          <w:sz w:val="24"/>
          <w:szCs w:val="24"/>
          <w:lang w:eastAsia="ru-RU"/>
        </w:rPr>
      </w:pPr>
      <w:r w:rsidRPr="00EB6AB9">
        <w:rPr>
          <w:rFonts w:ascii="Times New Roman" w:hAnsi="Times New Roman"/>
          <w:b/>
          <w:sz w:val="24"/>
          <w:szCs w:val="24"/>
          <w:lang w:eastAsia="ru-RU"/>
        </w:rPr>
        <w:t>Раздел IV. Обоснование объема финансовых ресурсов,</w:t>
      </w:r>
    </w:p>
    <w:p w:rsidR="00EB6AB9" w:rsidRPr="00EB6AB9" w:rsidRDefault="00EB6AB9" w:rsidP="00EB6AB9">
      <w:pPr>
        <w:spacing w:after="0" w:line="240" w:lineRule="auto"/>
        <w:ind w:firstLine="709"/>
        <w:contextualSpacing/>
        <w:jc w:val="center"/>
        <w:rPr>
          <w:rFonts w:ascii="Times New Roman" w:hAnsi="Times New Roman"/>
          <w:b/>
          <w:sz w:val="24"/>
          <w:szCs w:val="24"/>
          <w:lang w:eastAsia="ru-RU"/>
        </w:rPr>
      </w:pPr>
      <w:proofErr w:type="gramStart"/>
      <w:r w:rsidRPr="00EB6AB9">
        <w:rPr>
          <w:rFonts w:ascii="Times New Roman" w:hAnsi="Times New Roman"/>
          <w:b/>
          <w:sz w:val="24"/>
          <w:szCs w:val="24"/>
          <w:lang w:eastAsia="ru-RU"/>
        </w:rPr>
        <w:t>необходимых</w:t>
      </w:r>
      <w:proofErr w:type="gramEnd"/>
      <w:r w:rsidRPr="00EB6AB9">
        <w:rPr>
          <w:rFonts w:ascii="Times New Roman" w:hAnsi="Times New Roman"/>
          <w:b/>
          <w:sz w:val="24"/>
          <w:szCs w:val="24"/>
          <w:lang w:eastAsia="ru-RU"/>
        </w:rPr>
        <w:t xml:space="preserve"> для реализации подпрограммы</w:t>
      </w:r>
    </w:p>
    <w:p w:rsidR="00EB6AB9" w:rsidRPr="00EB6AB9" w:rsidRDefault="00EB6AB9" w:rsidP="00EB6AB9">
      <w:pPr>
        <w:spacing w:after="0" w:line="240" w:lineRule="auto"/>
        <w:ind w:firstLine="709"/>
        <w:contextualSpacing/>
        <w:jc w:val="center"/>
        <w:rPr>
          <w:rFonts w:ascii="Times New Roman" w:hAnsi="Times New Roman"/>
          <w:b/>
          <w:sz w:val="24"/>
          <w:szCs w:val="24"/>
          <w:lang w:eastAsia="ru-RU"/>
        </w:rPr>
      </w:pPr>
      <w:proofErr w:type="gramStart"/>
      <w:r w:rsidRPr="00EB6AB9">
        <w:rPr>
          <w:rFonts w:ascii="Times New Roman" w:hAnsi="Times New Roman"/>
          <w:b/>
          <w:sz w:val="24"/>
          <w:szCs w:val="24"/>
          <w:lang w:eastAsia="ru-RU"/>
        </w:rPr>
        <w:t>(с расшифровкой по источникам финансирования,</w:t>
      </w:r>
      <w:proofErr w:type="gramEnd"/>
    </w:p>
    <w:p w:rsidR="00EB6AB9" w:rsidRPr="00EB6AB9" w:rsidRDefault="00EB6AB9" w:rsidP="00EB6AB9">
      <w:pPr>
        <w:spacing w:after="0" w:line="240" w:lineRule="auto"/>
        <w:ind w:firstLine="709"/>
        <w:contextualSpacing/>
        <w:jc w:val="center"/>
        <w:rPr>
          <w:rFonts w:ascii="Times New Roman" w:hAnsi="Times New Roman"/>
          <w:b/>
          <w:sz w:val="24"/>
          <w:szCs w:val="24"/>
          <w:lang w:eastAsia="ru-RU"/>
        </w:rPr>
      </w:pPr>
      <w:r w:rsidRPr="00EB6AB9">
        <w:rPr>
          <w:rFonts w:ascii="Times New Roman" w:hAnsi="Times New Roman"/>
          <w:b/>
          <w:sz w:val="24"/>
          <w:szCs w:val="24"/>
          <w:lang w:eastAsia="ru-RU"/>
        </w:rPr>
        <w:t>по этапам и годам реализации подпрограммы)</w:t>
      </w:r>
    </w:p>
    <w:p w:rsidR="00EB6AB9" w:rsidRPr="00EB6AB9" w:rsidRDefault="00EB6AB9" w:rsidP="00EB6AB9">
      <w:pPr>
        <w:spacing w:after="0" w:line="240" w:lineRule="auto"/>
        <w:ind w:firstLine="709"/>
        <w:contextualSpacing/>
        <w:jc w:val="center"/>
        <w:rPr>
          <w:rFonts w:ascii="Times New Roman" w:hAnsi="Times New Roman"/>
          <w:b/>
          <w:sz w:val="24"/>
          <w:szCs w:val="24"/>
          <w:lang w:eastAsia="ru-RU"/>
        </w:rPr>
      </w:pP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 xml:space="preserve">Прогнозируемый объем финансирования мероприятий Муниципальной программы в 2022-2024 годах составляет </w:t>
      </w:r>
      <w:r w:rsidRPr="00EB6AB9">
        <w:rPr>
          <w:rFonts w:ascii="Times New Roman" w:eastAsia="Times New Roman" w:hAnsi="Times New Roman"/>
          <w:sz w:val="24"/>
          <w:szCs w:val="24"/>
          <w:lang w:eastAsia="ru-RU"/>
        </w:rPr>
        <w:t xml:space="preserve">16789,3 тыс. рублей. </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Прогнозируемые объемы финансирования Муниципальной программы на 1 этапе составят 16789,3 тыс. рублей, в том числе</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2022 году – 8507,3 тыс. рублей;</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2023 году – 3391,0 тыс. рублей;</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2024 году – 4891,0 тыс. рублей;</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из них средства:</w:t>
      </w:r>
    </w:p>
    <w:p w:rsidR="00EB6AB9" w:rsidRP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федерального бюджета – 0 тыс. рублей.</w:t>
      </w:r>
    </w:p>
    <w:p w:rsidR="00EB6AB9" w:rsidRP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Республиканского бюджета Чувашской Республики – 0 тыс. </w:t>
      </w:r>
    </w:p>
    <w:p w:rsidR="00EB6AB9" w:rsidRP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бюджета </w:t>
      </w:r>
      <w:proofErr w:type="spellStart"/>
      <w:r w:rsidRPr="00EB6AB9">
        <w:rPr>
          <w:rFonts w:ascii="Times New Roman" w:eastAsia="Times New Roman" w:hAnsi="Times New Roman"/>
          <w:sz w:val="24"/>
          <w:szCs w:val="24"/>
          <w:lang w:eastAsia="ru-RU"/>
        </w:rPr>
        <w:t>Шумерлинского</w:t>
      </w:r>
      <w:proofErr w:type="spellEnd"/>
      <w:r w:rsidRPr="00EB6AB9">
        <w:rPr>
          <w:rFonts w:ascii="Times New Roman" w:eastAsia="Times New Roman" w:hAnsi="Times New Roman"/>
          <w:sz w:val="24"/>
          <w:szCs w:val="24"/>
          <w:lang w:eastAsia="ru-RU"/>
        </w:rPr>
        <w:t xml:space="preserve"> муниципального округа– 16789,3 тыс. рублей, в том числе:</w:t>
      </w:r>
    </w:p>
    <w:p w:rsidR="00EB6AB9" w:rsidRP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2022 году – 8507,3 тыс. рублей;</w:t>
      </w:r>
    </w:p>
    <w:p w:rsidR="00EB6AB9" w:rsidRP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2023 году – 3391,0 тыс. рублей;</w:t>
      </w:r>
    </w:p>
    <w:p w:rsidR="00EB6AB9" w:rsidRP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2024 году – 4891,0 тыс. рублей;</w:t>
      </w:r>
    </w:p>
    <w:p w:rsidR="00EB6AB9" w:rsidRP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внебюджетные источники финансирования – 0,0 тыс. рублей.</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Объемы финансирования подпрограммы подлежат ежегодному уточнению исходя из возможностей бюджета Шумерлинского муниципального округа.</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Ресурсное </w:t>
      </w:r>
      <w:hyperlink w:anchor="P12822" w:history="1">
        <w:r w:rsidRPr="00EB6AB9">
          <w:rPr>
            <w:rFonts w:ascii="Times New Roman" w:eastAsia="Times New Roman" w:hAnsi="Times New Roman"/>
            <w:color w:val="000000"/>
            <w:sz w:val="24"/>
            <w:szCs w:val="24"/>
            <w:lang w:eastAsia="ru-RU"/>
          </w:rPr>
          <w:t>обеспечение</w:t>
        </w:r>
      </w:hyperlink>
      <w:r w:rsidRPr="00EB6AB9">
        <w:rPr>
          <w:rFonts w:ascii="Times New Roman" w:eastAsia="Times New Roman" w:hAnsi="Times New Roman"/>
          <w:color w:val="000000"/>
          <w:sz w:val="24"/>
          <w:szCs w:val="24"/>
          <w:lang w:eastAsia="ru-RU"/>
        </w:rPr>
        <w:t xml:space="preserve"> реализации подпрограммы за счет всех источников финансирования в 2022-2024 годах приведено в приложении к настоящей подпрограмме.</w:t>
      </w:r>
    </w:p>
    <w:p w:rsidR="00D6429D" w:rsidRDefault="00D6429D">
      <w:pPr>
        <w:rPr>
          <w:rFonts w:ascii="Calibri" w:eastAsia="Times New Roman" w:hAnsi="Calibri"/>
          <w:color w:val="FF0000"/>
          <w:sz w:val="22"/>
          <w:szCs w:val="22"/>
          <w:lang w:eastAsia="ru-RU"/>
        </w:rPr>
      </w:pPr>
      <w:r>
        <w:rPr>
          <w:rFonts w:ascii="Calibri" w:eastAsia="Times New Roman" w:hAnsi="Calibri"/>
          <w:color w:val="FF0000"/>
          <w:sz w:val="22"/>
          <w:szCs w:val="22"/>
          <w:lang w:eastAsia="ru-RU"/>
        </w:rPr>
        <w:br w:type="page"/>
      </w:r>
    </w:p>
    <w:p w:rsidR="00EB6AB9" w:rsidRPr="00EB6AB9" w:rsidRDefault="00EB6AB9" w:rsidP="00EB6AB9">
      <w:pPr>
        <w:spacing w:after="0" w:line="240" w:lineRule="auto"/>
        <w:ind w:firstLine="567"/>
        <w:rPr>
          <w:rFonts w:ascii="Calibri" w:eastAsia="Times New Roman" w:hAnsi="Calibri"/>
          <w:color w:val="FF0000"/>
          <w:sz w:val="22"/>
          <w:szCs w:val="22"/>
          <w:lang w:eastAsia="ru-RU"/>
        </w:rPr>
        <w:sectPr w:rsidR="00EB6AB9" w:rsidRPr="00EB6AB9" w:rsidSect="00EB6AB9">
          <w:pgSz w:w="11905" w:h="16838"/>
          <w:pgMar w:top="1134" w:right="850" w:bottom="1134" w:left="1701" w:header="0" w:footer="0" w:gutter="0"/>
          <w:cols w:space="720"/>
          <w:titlePg/>
          <w:docGrid w:linePitch="299"/>
        </w:sectPr>
      </w:pPr>
    </w:p>
    <w:p w:rsidR="00EB6AB9" w:rsidRPr="00EB6AB9" w:rsidRDefault="00EB6AB9" w:rsidP="00EB6AB9">
      <w:pPr>
        <w:widowControl w:val="0"/>
        <w:autoSpaceDE w:val="0"/>
        <w:autoSpaceDN w:val="0"/>
        <w:spacing w:after="0" w:line="240" w:lineRule="auto"/>
        <w:ind w:left="9639"/>
        <w:jc w:val="right"/>
        <w:outlineLvl w:val="2"/>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lastRenderedPageBreak/>
        <w:t xml:space="preserve">Приложение </w:t>
      </w:r>
    </w:p>
    <w:p w:rsidR="00EB6AB9" w:rsidRPr="00EB6AB9" w:rsidRDefault="00EB6AB9" w:rsidP="00EB6AB9">
      <w:pPr>
        <w:widowControl w:val="0"/>
        <w:autoSpaceDE w:val="0"/>
        <w:autoSpaceDN w:val="0"/>
        <w:spacing w:after="0" w:line="240" w:lineRule="auto"/>
        <w:ind w:left="9639"/>
        <w:jc w:val="right"/>
        <w:outlineLvl w:val="2"/>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к подпрограмме «Благоустройство дворовых и общественных территорий» муниципальной программы Шумерлинского муниципального округа </w:t>
      </w:r>
      <w:r w:rsidRPr="00EB6AB9">
        <w:rPr>
          <w:rFonts w:ascii="Times New Roman" w:eastAsia="Times New Roman" w:hAnsi="Times New Roman"/>
          <w:bCs/>
          <w:color w:val="000000"/>
          <w:sz w:val="24"/>
          <w:szCs w:val="24"/>
          <w:lang w:eastAsia="ru-RU"/>
        </w:rPr>
        <w:t>Чувашской Республики</w:t>
      </w:r>
      <w:r w:rsidRPr="00EB6AB9">
        <w:rPr>
          <w:rFonts w:ascii="Times New Roman" w:eastAsia="Times New Roman" w:hAnsi="Times New Roman"/>
          <w:color w:val="000000"/>
          <w:sz w:val="24"/>
          <w:szCs w:val="24"/>
          <w:lang w:eastAsia="ru-RU"/>
        </w:rPr>
        <w:t xml:space="preserve"> «Формирование современной городской среды»</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bookmarkStart w:id="2" w:name="P4636"/>
      <w:bookmarkEnd w:id="2"/>
      <w:r w:rsidRPr="00EB6AB9">
        <w:rPr>
          <w:rFonts w:ascii="Times New Roman" w:eastAsia="Times New Roman" w:hAnsi="Times New Roman"/>
          <w:color w:val="000000"/>
          <w:sz w:val="24"/>
          <w:szCs w:val="24"/>
          <w:lang w:eastAsia="ru-RU"/>
        </w:rPr>
        <w:t>РЕСУРСНОЕ ОБЕСПЕЧЕНИЕ</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РЕАЛИЗАЦИИ ПОДПРОГРАММЫ «БЛАГОУСТРОЙСТВО ДВОРОВЫХ И ОБЩЕСТВЕННЫХ ТЕРРИТОРИЙ» МУНИЦИПАЛЬНОЙ ПРОГРАММЫ ШУМЕРЛИНСКОГО МУНИЦИПАЛЬНОГО ОКРУГА ЧУВАШСКОЙ </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РЕСПУБЛИКИ «ФОРМИРОВАНИЕ СОВРЕМЕННОЙ ГОРОДСКОЙ СРЕДЫ» </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ЗА СЧЕТ ВСЕХ ИСТОЧНИКОВ ФИНАНСИРОВАНИЯ</w:t>
      </w:r>
    </w:p>
    <w:p w:rsidR="00EB6AB9" w:rsidRPr="00EB6AB9" w:rsidRDefault="00EB6AB9" w:rsidP="00EB6AB9">
      <w:pPr>
        <w:widowControl w:val="0"/>
        <w:autoSpaceDE w:val="0"/>
        <w:autoSpaceDN w:val="0"/>
        <w:spacing w:after="0" w:line="240" w:lineRule="auto"/>
        <w:jc w:val="both"/>
        <w:rPr>
          <w:rFonts w:ascii="Calibri" w:eastAsia="Times New Roman" w:hAnsi="Calibri" w:cs="Calibri"/>
          <w:color w:val="000000"/>
          <w:sz w:val="22"/>
          <w:szCs w:val="20"/>
          <w:lang w:eastAsia="ru-RU"/>
        </w:rPr>
      </w:pPr>
    </w:p>
    <w:tbl>
      <w:tblPr>
        <w:tblW w:w="4576" w:type="pct"/>
        <w:tblLayout w:type="fixed"/>
        <w:tblLook w:val="04A0" w:firstRow="1" w:lastRow="0" w:firstColumn="1" w:lastColumn="0" w:noHBand="0" w:noVBand="1"/>
      </w:tblPr>
      <w:tblGrid>
        <w:gridCol w:w="982"/>
        <w:gridCol w:w="2759"/>
        <w:gridCol w:w="1133"/>
        <w:gridCol w:w="81"/>
        <w:gridCol w:w="672"/>
        <w:gridCol w:w="1378"/>
        <w:gridCol w:w="30"/>
        <w:gridCol w:w="70"/>
        <w:gridCol w:w="1081"/>
        <w:gridCol w:w="2090"/>
        <w:gridCol w:w="1079"/>
        <w:gridCol w:w="1073"/>
        <w:gridCol w:w="1025"/>
        <w:gridCol w:w="32"/>
      </w:tblGrid>
      <w:tr w:rsidR="0029171C" w:rsidRPr="00EB6AB9" w:rsidTr="0029171C">
        <w:trPr>
          <w:trHeight w:val="305"/>
        </w:trPr>
        <w:tc>
          <w:tcPr>
            <w:tcW w:w="364" w:type="pct"/>
            <w:vMerge w:val="restart"/>
            <w:tcBorders>
              <w:top w:val="single" w:sz="4" w:space="0" w:color="auto"/>
              <w:left w:val="single" w:sz="8" w:space="0" w:color="auto"/>
              <w:bottom w:val="single" w:sz="8" w:space="0" w:color="000000"/>
              <w:right w:val="single" w:sz="8"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Статус</w:t>
            </w:r>
          </w:p>
        </w:tc>
        <w:tc>
          <w:tcPr>
            <w:tcW w:w="1023" w:type="pct"/>
            <w:vMerge w:val="restart"/>
            <w:tcBorders>
              <w:top w:val="single" w:sz="4" w:space="0" w:color="auto"/>
              <w:left w:val="single" w:sz="8" w:space="0" w:color="auto"/>
              <w:bottom w:val="single" w:sz="8" w:space="0" w:color="000000"/>
              <w:right w:val="single" w:sz="8"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Наименование подпрограммы муниципальной программы Шумерлинского муниципального округа (программы, ведомственной целевой программы Шумерлинского муниципального округа, основного мероприятия)</w:t>
            </w:r>
          </w:p>
        </w:tc>
        <w:tc>
          <w:tcPr>
            <w:tcW w:w="1648" w:type="pct"/>
            <w:gridSpan w:val="7"/>
            <w:tcBorders>
              <w:top w:val="single" w:sz="4" w:space="0" w:color="auto"/>
              <w:left w:val="nil"/>
              <w:bottom w:val="single" w:sz="8" w:space="0" w:color="auto"/>
              <w:right w:val="single" w:sz="8" w:space="0" w:color="000000"/>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Код бюджетной классификации</w:t>
            </w:r>
          </w:p>
        </w:tc>
        <w:tc>
          <w:tcPr>
            <w:tcW w:w="775" w:type="pct"/>
            <w:vMerge w:val="restart"/>
            <w:tcBorders>
              <w:top w:val="single" w:sz="4" w:space="0" w:color="auto"/>
              <w:left w:val="single" w:sz="8" w:space="0" w:color="auto"/>
              <w:bottom w:val="single" w:sz="8" w:space="0" w:color="000000"/>
              <w:right w:val="single" w:sz="8"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Источники финансирования</w:t>
            </w:r>
          </w:p>
        </w:tc>
        <w:tc>
          <w:tcPr>
            <w:tcW w:w="1190" w:type="pct"/>
            <w:gridSpan w:val="4"/>
            <w:tcBorders>
              <w:top w:val="single" w:sz="4" w:space="0" w:color="auto"/>
              <w:bottom w:val="single" w:sz="4" w:space="0" w:color="auto"/>
              <w:right w:val="single" w:sz="4" w:space="0" w:color="auto"/>
            </w:tcBorders>
            <w:shd w:val="clear" w:color="auto" w:fill="auto"/>
          </w:tcPr>
          <w:p w:rsidR="0029171C" w:rsidRPr="00EB6AB9" w:rsidRDefault="0029171C">
            <w:r w:rsidRPr="00EB6AB9">
              <w:rPr>
                <w:rFonts w:ascii="Times New Roman" w:eastAsia="Times New Roman" w:hAnsi="Times New Roman"/>
                <w:bCs/>
                <w:color w:val="000000"/>
                <w:sz w:val="20"/>
                <w:szCs w:val="20"/>
                <w:lang w:eastAsia="ru-RU"/>
              </w:rPr>
              <w:t>Расходы по годам, в тыс. рублях</w:t>
            </w:r>
          </w:p>
        </w:tc>
      </w:tr>
      <w:tr w:rsidR="0029171C" w:rsidRPr="00EB6AB9" w:rsidTr="0029171C">
        <w:trPr>
          <w:trHeight w:val="1997"/>
        </w:trPr>
        <w:tc>
          <w:tcPr>
            <w:tcW w:w="364" w:type="pct"/>
            <w:vMerge/>
            <w:tcBorders>
              <w:top w:val="single" w:sz="8" w:space="0" w:color="auto"/>
              <w:left w:val="single" w:sz="8" w:space="0" w:color="auto"/>
              <w:bottom w:val="single" w:sz="4" w:space="0" w:color="auto"/>
              <w:right w:val="single" w:sz="8" w:space="0" w:color="auto"/>
            </w:tcBorders>
            <w:tcMar>
              <w:top w:w="57" w:type="dxa"/>
              <w:left w:w="57" w:type="dxa"/>
              <w:bottom w:w="57" w:type="dxa"/>
              <w:right w:w="57" w:type="dxa"/>
            </w:tcMar>
            <w:vAlign w:val="center"/>
            <w:hideMark/>
          </w:tcPr>
          <w:p w:rsidR="0029171C" w:rsidRPr="00EB6AB9" w:rsidRDefault="0029171C" w:rsidP="00EB6AB9">
            <w:pPr>
              <w:spacing w:after="0" w:line="216" w:lineRule="auto"/>
              <w:rPr>
                <w:rFonts w:ascii="Times New Roman" w:eastAsia="Times New Roman" w:hAnsi="Times New Roman"/>
                <w:bCs/>
                <w:color w:val="000000"/>
                <w:sz w:val="18"/>
                <w:szCs w:val="18"/>
                <w:lang w:eastAsia="ru-RU"/>
              </w:rPr>
            </w:pPr>
          </w:p>
        </w:tc>
        <w:tc>
          <w:tcPr>
            <w:tcW w:w="1023" w:type="pct"/>
            <w:vMerge/>
            <w:tcBorders>
              <w:top w:val="single" w:sz="8" w:space="0" w:color="auto"/>
              <w:left w:val="single" w:sz="8" w:space="0" w:color="auto"/>
              <w:bottom w:val="single" w:sz="4" w:space="0" w:color="auto"/>
              <w:right w:val="single" w:sz="8" w:space="0" w:color="auto"/>
            </w:tcBorders>
            <w:tcMar>
              <w:top w:w="57" w:type="dxa"/>
              <w:left w:w="57" w:type="dxa"/>
              <w:bottom w:w="57" w:type="dxa"/>
              <w:right w:w="57" w:type="dxa"/>
            </w:tcMar>
            <w:vAlign w:val="center"/>
            <w:hideMark/>
          </w:tcPr>
          <w:p w:rsidR="0029171C" w:rsidRPr="00EB6AB9" w:rsidRDefault="0029171C" w:rsidP="00EB6AB9">
            <w:pPr>
              <w:spacing w:after="0" w:line="216" w:lineRule="auto"/>
              <w:rPr>
                <w:rFonts w:ascii="Times New Roman" w:eastAsia="Times New Roman" w:hAnsi="Times New Roman"/>
                <w:bCs/>
                <w:color w:val="000000"/>
                <w:sz w:val="18"/>
                <w:szCs w:val="18"/>
                <w:lang w:eastAsia="ru-RU"/>
              </w:rPr>
            </w:pPr>
          </w:p>
        </w:tc>
        <w:tc>
          <w:tcPr>
            <w:tcW w:w="420"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proofErr w:type="gramStart"/>
            <w:r w:rsidRPr="00EB6AB9">
              <w:rPr>
                <w:rFonts w:ascii="Times New Roman" w:eastAsia="Times New Roman" w:hAnsi="Times New Roman"/>
                <w:bCs/>
                <w:color w:val="000000"/>
                <w:sz w:val="18"/>
                <w:szCs w:val="18"/>
                <w:lang w:eastAsia="ru-RU"/>
              </w:rPr>
              <w:t>главный</w:t>
            </w:r>
            <w:proofErr w:type="gramEnd"/>
            <w:r w:rsidRPr="00EB6AB9">
              <w:rPr>
                <w:rFonts w:ascii="Times New Roman" w:eastAsia="Times New Roman" w:hAnsi="Times New Roman"/>
                <w:bCs/>
                <w:color w:val="000000"/>
                <w:sz w:val="18"/>
                <w:szCs w:val="18"/>
                <w:lang w:eastAsia="ru-RU"/>
              </w:rPr>
              <w:t xml:space="preserve"> </w:t>
            </w:r>
            <w:proofErr w:type="spellStart"/>
            <w:r w:rsidRPr="00EB6AB9">
              <w:rPr>
                <w:rFonts w:ascii="Times New Roman" w:eastAsia="Times New Roman" w:hAnsi="Times New Roman"/>
                <w:bCs/>
                <w:color w:val="000000"/>
                <w:sz w:val="18"/>
                <w:szCs w:val="18"/>
                <w:lang w:eastAsia="ru-RU"/>
              </w:rPr>
              <w:t>распоря-дитель</w:t>
            </w:r>
            <w:proofErr w:type="spellEnd"/>
            <w:r w:rsidRPr="00EB6AB9">
              <w:rPr>
                <w:rFonts w:ascii="Times New Roman" w:eastAsia="Times New Roman" w:hAnsi="Times New Roman"/>
                <w:bCs/>
                <w:color w:val="000000"/>
                <w:sz w:val="18"/>
                <w:szCs w:val="18"/>
                <w:lang w:eastAsia="ru-RU"/>
              </w:rPr>
              <w:t xml:space="preserve"> бюджетных средств</w:t>
            </w:r>
          </w:p>
        </w:tc>
        <w:tc>
          <w:tcPr>
            <w:tcW w:w="279" w:type="pct"/>
            <w:gridSpan w:val="2"/>
            <w:tcBorders>
              <w:top w:val="nil"/>
              <w:left w:val="single" w:sz="4" w:space="0" w:color="auto"/>
              <w:bottom w:val="single" w:sz="4" w:space="0" w:color="auto"/>
              <w:right w:val="single" w:sz="8" w:space="0" w:color="auto"/>
            </w:tcBorders>
            <w:shd w:val="clear" w:color="auto" w:fill="auto"/>
            <w:vAlign w:val="center"/>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раздел</w:t>
            </w:r>
          </w:p>
        </w:tc>
        <w:tc>
          <w:tcPr>
            <w:tcW w:w="522"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целевая статья расходов</w:t>
            </w:r>
          </w:p>
        </w:tc>
        <w:tc>
          <w:tcPr>
            <w:tcW w:w="427" w:type="pct"/>
            <w:gridSpan w:val="2"/>
            <w:tcBorders>
              <w:top w:val="nil"/>
              <w:left w:val="single" w:sz="4" w:space="0" w:color="auto"/>
              <w:bottom w:val="single" w:sz="4" w:space="0" w:color="auto"/>
              <w:right w:val="single" w:sz="8" w:space="0" w:color="auto"/>
            </w:tcBorders>
            <w:shd w:val="clear" w:color="auto" w:fill="auto"/>
            <w:vAlign w:val="center"/>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sz w:val="18"/>
                <w:szCs w:val="18"/>
                <w:lang w:eastAsia="ru-RU"/>
              </w:rPr>
              <w:t>группа (подгруппа) вида расходов</w:t>
            </w:r>
          </w:p>
        </w:tc>
        <w:tc>
          <w:tcPr>
            <w:tcW w:w="775" w:type="pct"/>
            <w:vMerge/>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vAlign w:val="center"/>
            <w:hideMark/>
          </w:tcPr>
          <w:p w:rsidR="0029171C" w:rsidRPr="00EB6AB9" w:rsidRDefault="0029171C" w:rsidP="00EB6AB9">
            <w:pPr>
              <w:spacing w:after="0" w:line="216" w:lineRule="auto"/>
              <w:rPr>
                <w:rFonts w:ascii="Times New Roman" w:eastAsia="Times New Roman" w:hAnsi="Times New Roman"/>
                <w:bCs/>
                <w:color w:val="000000"/>
                <w:sz w:val="18"/>
                <w:szCs w:val="18"/>
                <w:lang w:eastAsia="ru-RU"/>
              </w:rPr>
            </w:pPr>
          </w:p>
        </w:tc>
        <w:tc>
          <w:tcPr>
            <w:tcW w:w="400" w:type="pct"/>
            <w:tcBorders>
              <w:top w:val="nil"/>
              <w:left w:val="nil"/>
              <w:bottom w:val="single" w:sz="4" w:space="0" w:color="auto"/>
              <w:right w:val="single" w:sz="8"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2022</w:t>
            </w:r>
          </w:p>
        </w:tc>
        <w:tc>
          <w:tcPr>
            <w:tcW w:w="398" w:type="pct"/>
            <w:tcBorders>
              <w:top w:val="nil"/>
              <w:left w:val="nil"/>
              <w:bottom w:val="single" w:sz="4" w:space="0" w:color="auto"/>
              <w:right w:val="single" w:sz="8"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2023</w:t>
            </w:r>
          </w:p>
        </w:tc>
        <w:tc>
          <w:tcPr>
            <w:tcW w:w="390" w:type="pct"/>
            <w:gridSpan w:val="2"/>
            <w:tcBorders>
              <w:top w:val="single" w:sz="4" w:space="0" w:color="auto"/>
              <w:left w:val="nil"/>
              <w:bottom w:val="single" w:sz="4" w:space="0" w:color="auto"/>
              <w:right w:val="single" w:sz="8"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2024</w:t>
            </w:r>
          </w:p>
        </w:tc>
      </w:tr>
      <w:tr w:rsidR="0029171C" w:rsidRPr="00EB6AB9" w:rsidTr="0029171C">
        <w:trPr>
          <w:trHeight w:val="296"/>
        </w:trPr>
        <w:tc>
          <w:tcPr>
            <w:tcW w:w="36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1</w:t>
            </w:r>
          </w:p>
        </w:tc>
        <w:tc>
          <w:tcPr>
            <w:tcW w:w="102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2</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3</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4</w:t>
            </w:r>
          </w:p>
        </w:tc>
        <w:tc>
          <w:tcPr>
            <w:tcW w:w="775" w:type="pct"/>
            <w:tcBorders>
              <w:top w:val="nil"/>
              <w:left w:val="single" w:sz="4" w:space="0" w:color="auto"/>
              <w:bottom w:val="nil"/>
              <w:right w:val="single" w:sz="4"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5</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6</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7</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8</w:t>
            </w:r>
          </w:p>
        </w:tc>
      </w:tr>
      <w:tr w:rsidR="0029171C" w:rsidRPr="00EB6AB9" w:rsidTr="0029171C">
        <w:trPr>
          <w:trHeight w:val="307"/>
        </w:trPr>
        <w:tc>
          <w:tcPr>
            <w:tcW w:w="364"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both"/>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 xml:space="preserve">Подпрограмма </w:t>
            </w:r>
          </w:p>
        </w:tc>
        <w:tc>
          <w:tcPr>
            <w:tcW w:w="102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w:t>
            </w:r>
            <w:r w:rsidRPr="00EB6AB9">
              <w:rPr>
                <w:rFonts w:ascii="Times New Roman" w:eastAsia="Times New Roman" w:hAnsi="Times New Roman"/>
                <w:sz w:val="18"/>
                <w:szCs w:val="18"/>
                <w:lang w:eastAsia="ru-RU"/>
              </w:rPr>
              <w:t>Благоустройство дворовых и общественных территорий</w:t>
            </w:r>
            <w:r w:rsidRPr="00EB6AB9">
              <w:rPr>
                <w:rFonts w:ascii="Times New Roman" w:eastAsia="Times New Roman" w:hAnsi="Times New Roman"/>
                <w:bCs/>
                <w:color w:val="000000"/>
                <w:sz w:val="18"/>
                <w:szCs w:val="18"/>
                <w:lang w:eastAsia="ru-RU"/>
              </w:rPr>
              <w:t>»</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994</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0503</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bCs/>
                <w:color w:val="000000"/>
                <w:sz w:val="18"/>
                <w:szCs w:val="18"/>
                <w:lang w:eastAsia="ru-RU"/>
              </w:rPr>
              <w:t xml:space="preserve">А510200000   </w:t>
            </w:r>
          </w:p>
        </w:tc>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247</w:t>
            </w:r>
          </w:p>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244</w:t>
            </w:r>
          </w:p>
        </w:tc>
        <w:tc>
          <w:tcPr>
            <w:tcW w:w="77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всего</w:t>
            </w:r>
          </w:p>
        </w:tc>
        <w:tc>
          <w:tcPr>
            <w:tcW w:w="40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29171C">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8507,3</w:t>
            </w:r>
          </w:p>
        </w:tc>
        <w:tc>
          <w:tcPr>
            <w:tcW w:w="39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29171C">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3391,0</w:t>
            </w:r>
          </w:p>
        </w:tc>
        <w:tc>
          <w:tcPr>
            <w:tcW w:w="390"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29171C">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4891,0</w:t>
            </w:r>
          </w:p>
        </w:tc>
      </w:tr>
      <w:tr w:rsidR="0029171C" w:rsidRPr="00EB6AB9" w:rsidTr="0029171C">
        <w:trPr>
          <w:trHeight w:val="565"/>
        </w:trPr>
        <w:tc>
          <w:tcPr>
            <w:tcW w:w="364"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both"/>
              <w:rPr>
                <w:rFonts w:ascii="Times New Roman" w:eastAsia="Times New Roman" w:hAnsi="Times New Roman"/>
                <w:bCs/>
                <w:color w:val="000000"/>
                <w:sz w:val="18"/>
                <w:szCs w:val="18"/>
                <w:lang w:eastAsia="ru-RU"/>
              </w:rPr>
            </w:pPr>
          </w:p>
        </w:tc>
        <w:tc>
          <w:tcPr>
            <w:tcW w:w="102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both"/>
              <w:rPr>
                <w:rFonts w:ascii="Times New Roman" w:eastAsia="Times New Roman" w:hAnsi="Times New Roman"/>
                <w:bCs/>
                <w:color w:val="000000"/>
                <w:sz w:val="18"/>
                <w:szCs w:val="18"/>
                <w:lang w:eastAsia="ru-RU"/>
              </w:rPr>
            </w:pPr>
          </w:p>
        </w:tc>
        <w:tc>
          <w:tcPr>
            <w:tcW w:w="42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х</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х</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spacing w:after="0"/>
              <w:jc w:val="center"/>
              <w:rPr>
                <w:rFonts w:ascii="Times New Roman" w:eastAsia="Times New Roman" w:hAnsi="Times New Roman"/>
                <w:sz w:val="18"/>
                <w:szCs w:val="18"/>
                <w:lang w:eastAsia="ru-RU"/>
              </w:rPr>
            </w:pPr>
          </w:p>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х</w:t>
            </w:r>
          </w:p>
          <w:p w:rsidR="0029171C" w:rsidRPr="00EB6AB9" w:rsidRDefault="0029171C" w:rsidP="00EB6AB9">
            <w:pPr>
              <w:spacing w:after="0"/>
              <w:jc w:val="center"/>
              <w:rPr>
                <w:rFonts w:ascii="Times New Roman" w:eastAsia="Times New Roman" w:hAnsi="Times New Roman"/>
                <w:sz w:val="18"/>
                <w:szCs w:val="18"/>
                <w:lang w:eastAsia="ru-RU"/>
              </w:rPr>
            </w:pPr>
          </w:p>
        </w:tc>
        <w:tc>
          <w:tcPr>
            <w:tcW w:w="438" w:type="pct"/>
            <w:gridSpan w:val="3"/>
            <w:tcBorders>
              <w:top w:val="single" w:sz="4" w:space="0" w:color="auto"/>
              <w:left w:val="nil"/>
              <w:bottom w:val="single" w:sz="4" w:space="0" w:color="auto"/>
              <w:right w:val="single" w:sz="4" w:space="0" w:color="auto"/>
            </w:tcBorders>
            <w:shd w:val="clear" w:color="auto" w:fill="auto"/>
          </w:tcPr>
          <w:p w:rsidR="0029171C" w:rsidRPr="00EB6AB9" w:rsidRDefault="0029171C" w:rsidP="00EB6AB9">
            <w:pPr>
              <w:spacing w:after="0"/>
              <w:jc w:val="center"/>
              <w:rPr>
                <w:rFonts w:ascii="Times New Roman" w:eastAsia="Times New Roman" w:hAnsi="Times New Roman"/>
                <w:sz w:val="18"/>
                <w:szCs w:val="18"/>
                <w:lang w:eastAsia="ru-RU"/>
              </w:rPr>
            </w:pPr>
          </w:p>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х</w:t>
            </w:r>
          </w:p>
        </w:tc>
        <w:tc>
          <w:tcPr>
            <w:tcW w:w="77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Федеральный бюджет</w:t>
            </w:r>
          </w:p>
        </w:tc>
        <w:tc>
          <w:tcPr>
            <w:tcW w:w="400"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p>
        </w:tc>
        <w:tc>
          <w:tcPr>
            <w:tcW w:w="39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p>
        </w:tc>
        <w:tc>
          <w:tcPr>
            <w:tcW w:w="390"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p>
        </w:tc>
      </w:tr>
      <w:tr w:rsidR="0029171C" w:rsidRPr="00EB6AB9" w:rsidTr="0029171C">
        <w:trPr>
          <w:trHeight w:val="445"/>
        </w:trPr>
        <w:tc>
          <w:tcPr>
            <w:tcW w:w="364"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9171C" w:rsidRPr="00EB6AB9" w:rsidRDefault="0029171C" w:rsidP="00EB6AB9">
            <w:pPr>
              <w:spacing w:after="0" w:line="216" w:lineRule="auto"/>
              <w:rPr>
                <w:rFonts w:ascii="Times New Roman" w:eastAsia="Times New Roman" w:hAnsi="Times New Roman"/>
                <w:bCs/>
                <w:color w:val="000000"/>
                <w:sz w:val="18"/>
                <w:szCs w:val="18"/>
                <w:lang w:eastAsia="ru-RU"/>
              </w:rPr>
            </w:pPr>
          </w:p>
        </w:tc>
        <w:tc>
          <w:tcPr>
            <w:tcW w:w="1023"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9171C" w:rsidRPr="00EB6AB9" w:rsidRDefault="0029171C" w:rsidP="00EB6AB9">
            <w:pPr>
              <w:spacing w:after="0" w:line="216" w:lineRule="auto"/>
              <w:rPr>
                <w:rFonts w:ascii="Times New Roman" w:eastAsia="Times New Roman" w:hAnsi="Times New Roman"/>
                <w:bCs/>
                <w:color w:val="000000"/>
                <w:sz w:val="18"/>
                <w:szCs w:val="18"/>
                <w:lang w:eastAsia="ru-RU"/>
              </w:rPr>
            </w:pPr>
          </w:p>
        </w:tc>
        <w:tc>
          <w:tcPr>
            <w:tcW w:w="42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х</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х</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spacing w:after="0"/>
              <w:jc w:val="center"/>
              <w:rPr>
                <w:rFonts w:ascii="Times New Roman" w:eastAsia="Times New Roman" w:hAnsi="Times New Roman"/>
                <w:sz w:val="18"/>
                <w:szCs w:val="18"/>
                <w:lang w:eastAsia="ru-RU"/>
              </w:rPr>
            </w:pPr>
          </w:p>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х</w:t>
            </w:r>
          </w:p>
        </w:tc>
        <w:tc>
          <w:tcPr>
            <w:tcW w:w="438" w:type="pct"/>
            <w:gridSpan w:val="3"/>
            <w:tcBorders>
              <w:top w:val="nil"/>
              <w:left w:val="nil"/>
              <w:bottom w:val="single" w:sz="4" w:space="0" w:color="auto"/>
              <w:right w:val="single" w:sz="4" w:space="0" w:color="auto"/>
            </w:tcBorders>
            <w:shd w:val="clear" w:color="auto" w:fill="auto"/>
          </w:tcPr>
          <w:p w:rsidR="0029171C" w:rsidRPr="00EB6AB9" w:rsidRDefault="0029171C" w:rsidP="00EB6AB9">
            <w:pPr>
              <w:spacing w:after="0"/>
              <w:jc w:val="center"/>
              <w:rPr>
                <w:rFonts w:ascii="Times New Roman" w:eastAsia="Times New Roman" w:hAnsi="Times New Roman"/>
                <w:sz w:val="18"/>
                <w:szCs w:val="18"/>
                <w:lang w:eastAsia="ru-RU"/>
              </w:rPr>
            </w:pPr>
          </w:p>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х</w:t>
            </w:r>
          </w:p>
        </w:tc>
        <w:tc>
          <w:tcPr>
            <w:tcW w:w="775"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Республиканский бюджет</w:t>
            </w:r>
            <w:r w:rsidRPr="00EB6AB9">
              <w:rPr>
                <w:rFonts w:ascii="Calibri" w:eastAsia="Times New Roman" w:hAnsi="Calibri"/>
                <w:sz w:val="18"/>
                <w:szCs w:val="18"/>
                <w:lang w:eastAsia="ru-RU"/>
              </w:rPr>
              <w:t xml:space="preserve"> </w:t>
            </w:r>
            <w:r w:rsidRPr="00EB6AB9">
              <w:rPr>
                <w:rFonts w:ascii="Times New Roman" w:eastAsia="Times New Roman" w:hAnsi="Times New Roman"/>
                <w:bCs/>
                <w:color w:val="000000"/>
                <w:sz w:val="18"/>
                <w:szCs w:val="18"/>
                <w:lang w:eastAsia="ru-RU"/>
              </w:rPr>
              <w:t>Чувашской Республики</w:t>
            </w:r>
          </w:p>
        </w:tc>
        <w:tc>
          <w:tcPr>
            <w:tcW w:w="400"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p>
        </w:tc>
        <w:tc>
          <w:tcPr>
            <w:tcW w:w="39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p>
        </w:tc>
        <w:tc>
          <w:tcPr>
            <w:tcW w:w="390"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p>
        </w:tc>
      </w:tr>
      <w:tr w:rsidR="0029171C" w:rsidRPr="00EB6AB9" w:rsidTr="0029171C">
        <w:trPr>
          <w:trHeight w:val="594"/>
        </w:trPr>
        <w:tc>
          <w:tcPr>
            <w:tcW w:w="364"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171C" w:rsidRPr="00EB6AB9" w:rsidRDefault="0029171C" w:rsidP="00EB6AB9">
            <w:pPr>
              <w:spacing w:after="0" w:line="216" w:lineRule="auto"/>
              <w:rPr>
                <w:rFonts w:ascii="Times New Roman" w:eastAsia="Times New Roman" w:hAnsi="Times New Roman"/>
                <w:bCs/>
                <w:color w:val="000000"/>
                <w:sz w:val="18"/>
                <w:szCs w:val="18"/>
                <w:lang w:eastAsia="ru-RU"/>
              </w:rPr>
            </w:pPr>
          </w:p>
        </w:tc>
        <w:tc>
          <w:tcPr>
            <w:tcW w:w="102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171C" w:rsidRPr="00EB6AB9" w:rsidRDefault="0029171C" w:rsidP="00EB6AB9">
            <w:pPr>
              <w:spacing w:after="0" w:line="216" w:lineRule="auto"/>
              <w:rPr>
                <w:rFonts w:ascii="Times New Roman" w:eastAsia="Times New Roman" w:hAnsi="Times New Roman"/>
                <w:bCs/>
                <w:color w:val="000000"/>
                <w:sz w:val="18"/>
                <w:szCs w:val="18"/>
                <w:lang w:eastAsia="ru-RU"/>
              </w:rPr>
            </w:pPr>
          </w:p>
        </w:tc>
        <w:tc>
          <w:tcPr>
            <w:tcW w:w="42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994</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0503</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bCs/>
                <w:color w:val="000000"/>
                <w:sz w:val="18"/>
                <w:szCs w:val="18"/>
                <w:lang w:eastAsia="ru-RU"/>
              </w:rPr>
              <w:t xml:space="preserve">А510200000   </w:t>
            </w:r>
          </w:p>
        </w:tc>
        <w:tc>
          <w:tcPr>
            <w:tcW w:w="438" w:type="pct"/>
            <w:gridSpan w:val="3"/>
            <w:tcBorders>
              <w:top w:val="nil"/>
              <w:left w:val="nil"/>
              <w:bottom w:val="single" w:sz="4" w:space="0" w:color="auto"/>
              <w:right w:val="single" w:sz="4" w:space="0" w:color="auto"/>
            </w:tcBorders>
            <w:shd w:val="clear" w:color="auto" w:fill="auto"/>
            <w:vAlign w:val="center"/>
          </w:tcPr>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247</w:t>
            </w:r>
          </w:p>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244</w:t>
            </w:r>
          </w:p>
        </w:tc>
        <w:tc>
          <w:tcPr>
            <w:tcW w:w="775"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бюджет Шумерлинского муниципального  округа</w:t>
            </w:r>
          </w:p>
        </w:tc>
        <w:tc>
          <w:tcPr>
            <w:tcW w:w="400"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29171C">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8507,3</w:t>
            </w:r>
          </w:p>
        </w:tc>
        <w:tc>
          <w:tcPr>
            <w:tcW w:w="39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3391,0</w:t>
            </w:r>
          </w:p>
        </w:tc>
        <w:tc>
          <w:tcPr>
            <w:tcW w:w="390"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4891,0</w:t>
            </w:r>
          </w:p>
        </w:tc>
      </w:tr>
      <w:tr w:rsidR="0029171C" w:rsidRPr="00EB6AB9" w:rsidTr="0029171C">
        <w:trPr>
          <w:trHeight w:val="528"/>
        </w:trPr>
        <w:tc>
          <w:tcPr>
            <w:tcW w:w="1387" w:type="pct"/>
            <w:gridSpan w:val="2"/>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proofErr w:type="gramStart"/>
            <w:r w:rsidRPr="00EB6AB9">
              <w:rPr>
                <w:rFonts w:ascii="Times New Roman" w:eastAsia="Times New Roman" w:hAnsi="Times New Roman"/>
                <w:bCs/>
                <w:color w:val="000000"/>
                <w:sz w:val="18"/>
                <w:szCs w:val="18"/>
                <w:lang w:eastAsia="ru-RU"/>
              </w:rPr>
              <w:lastRenderedPageBreak/>
              <w:t>Целевой индикатор и показатель муниципальной программы, увязанные с основным мероприятием</w:t>
            </w:r>
            <w:proofErr w:type="gramEnd"/>
          </w:p>
        </w:tc>
        <w:tc>
          <w:tcPr>
            <w:tcW w:w="2423" w:type="pct"/>
            <w:gridSpan w:val="8"/>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numPr>
                <w:ilvl w:val="1"/>
                <w:numId w:val="7"/>
              </w:numPr>
              <w:spacing w:after="0" w:line="216" w:lineRule="auto"/>
              <w:contextualSpacing/>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 xml:space="preserve">Количество благоустроенных дворовых </w:t>
            </w:r>
          </w:p>
          <w:p w:rsidR="0029171C" w:rsidRPr="00EB6AB9" w:rsidRDefault="0029171C" w:rsidP="00EB6AB9">
            <w:pPr>
              <w:spacing w:after="0" w:line="216" w:lineRule="auto"/>
              <w:rPr>
                <w:rFonts w:ascii="Times New Roman" w:eastAsia="Times New Roman" w:hAnsi="Times New Roman"/>
                <w:bCs/>
                <w:color w:val="000000"/>
                <w:sz w:val="18"/>
                <w:szCs w:val="18"/>
                <w:lang w:eastAsia="ru-RU"/>
              </w:rPr>
            </w:pPr>
          </w:p>
        </w:tc>
        <w:tc>
          <w:tcPr>
            <w:tcW w:w="400"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p>
        </w:tc>
        <w:tc>
          <w:tcPr>
            <w:tcW w:w="39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3</w:t>
            </w:r>
          </w:p>
        </w:tc>
        <w:tc>
          <w:tcPr>
            <w:tcW w:w="390"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2</w:t>
            </w:r>
          </w:p>
        </w:tc>
      </w:tr>
      <w:tr w:rsidR="0029171C" w:rsidRPr="00EB6AB9" w:rsidTr="0029171C">
        <w:trPr>
          <w:trHeight w:val="528"/>
        </w:trPr>
        <w:tc>
          <w:tcPr>
            <w:tcW w:w="1387" w:type="pct"/>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p>
        </w:tc>
        <w:tc>
          <w:tcPr>
            <w:tcW w:w="2423" w:type="pct"/>
            <w:gridSpan w:val="8"/>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1.2 Количество общественных территорий</w:t>
            </w:r>
          </w:p>
        </w:tc>
        <w:tc>
          <w:tcPr>
            <w:tcW w:w="40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p>
        </w:tc>
        <w:tc>
          <w:tcPr>
            <w:tcW w:w="39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5</w:t>
            </w:r>
          </w:p>
        </w:tc>
        <w:tc>
          <w:tcPr>
            <w:tcW w:w="390"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3</w:t>
            </w:r>
          </w:p>
        </w:tc>
      </w:tr>
      <w:tr w:rsidR="0029171C" w:rsidRPr="00EB6AB9" w:rsidTr="0029171C">
        <w:trPr>
          <w:trHeight w:val="133"/>
        </w:trPr>
        <w:tc>
          <w:tcPr>
            <w:tcW w:w="364"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Основное мероприятие 1</w:t>
            </w:r>
          </w:p>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p>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p>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p>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p>
        </w:tc>
        <w:tc>
          <w:tcPr>
            <w:tcW w:w="102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p>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p>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p>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p>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p>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p>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 xml:space="preserve">Содействие благоустройству </w:t>
            </w:r>
          </w:p>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населенных пунктов</w:t>
            </w:r>
          </w:p>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p>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p>
          <w:p w:rsidR="0029171C" w:rsidRPr="00EB6AB9" w:rsidRDefault="0029171C" w:rsidP="00EB6AB9">
            <w:pPr>
              <w:spacing w:after="0" w:line="216" w:lineRule="auto"/>
              <w:jc w:val="center"/>
              <w:rPr>
                <w:rFonts w:ascii="Times New Roman" w:eastAsia="Times New Roman" w:hAnsi="Times New Roman"/>
                <w:color w:val="000000"/>
                <w:sz w:val="18"/>
                <w:szCs w:val="18"/>
                <w:lang w:val="en-US" w:eastAsia="ru-RU"/>
              </w:rPr>
            </w:pPr>
            <w:r w:rsidRPr="00EB6AB9">
              <w:rPr>
                <w:rFonts w:ascii="Times New Roman" w:eastAsia="Times New Roman" w:hAnsi="Times New Roman"/>
                <w:color w:val="000000"/>
                <w:sz w:val="18"/>
                <w:szCs w:val="18"/>
                <w:lang w:eastAsia="ru-RU"/>
              </w:rPr>
              <w:t xml:space="preserve">                                                                                      </w:t>
            </w:r>
          </w:p>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p>
          <w:p w:rsidR="0029171C" w:rsidRPr="00EB6AB9" w:rsidRDefault="0029171C" w:rsidP="00EB6AB9">
            <w:pPr>
              <w:rPr>
                <w:rFonts w:ascii="Times New Roman" w:eastAsia="Times New Roman" w:hAnsi="Times New Roman"/>
                <w:color w:val="000000"/>
                <w:sz w:val="18"/>
                <w:szCs w:val="18"/>
                <w:lang w:eastAsia="ru-RU"/>
              </w:rPr>
            </w:pPr>
          </w:p>
          <w:p w:rsidR="0029171C" w:rsidRPr="00EB6AB9" w:rsidRDefault="0029171C" w:rsidP="00EB6AB9">
            <w:pPr>
              <w:rPr>
                <w:rFonts w:ascii="Times New Roman" w:eastAsia="Times New Roman" w:hAnsi="Times New Roman"/>
                <w:sz w:val="18"/>
                <w:szCs w:val="18"/>
                <w:lang w:eastAsia="ru-RU"/>
              </w:rPr>
            </w:pPr>
          </w:p>
        </w:tc>
        <w:tc>
          <w:tcPr>
            <w:tcW w:w="450"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994</w:t>
            </w:r>
          </w:p>
        </w:tc>
        <w:tc>
          <w:tcPr>
            <w:tcW w:w="249"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0503</w:t>
            </w:r>
          </w:p>
        </w:tc>
        <w:tc>
          <w:tcPr>
            <w:tcW w:w="548"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bCs/>
                <w:color w:val="000000"/>
                <w:sz w:val="18"/>
                <w:szCs w:val="18"/>
                <w:lang w:eastAsia="ru-RU"/>
              </w:rPr>
              <w:t xml:space="preserve">А510200000   </w:t>
            </w:r>
          </w:p>
        </w:tc>
        <w:tc>
          <w:tcPr>
            <w:tcW w:w="401" w:type="pct"/>
            <w:tcBorders>
              <w:top w:val="nil"/>
              <w:left w:val="nil"/>
              <w:bottom w:val="single" w:sz="4" w:space="0" w:color="auto"/>
              <w:right w:val="single" w:sz="4" w:space="0" w:color="auto"/>
            </w:tcBorders>
            <w:shd w:val="clear" w:color="auto" w:fill="auto"/>
            <w:vAlign w:val="center"/>
          </w:tcPr>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247</w:t>
            </w:r>
          </w:p>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244</w:t>
            </w:r>
          </w:p>
        </w:tc>
        <w:tc>
          <w:tcPr>
            <w:tcW w:w="77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Всего</w:t>
            </w:r>
          </w:p>
        </w:tc>
        <w:tc>
          <w:tcPr>
            <w:tcW w:w="400"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29171C">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8507,3</w:t>
            </w:r>
          </w:p>
        </w:tc>
        <w:tc>
          <w:tcPr>
            <w:tcW w:w="39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3391,0</w:t>
            </w:r>
          </w:p>
        </w:tc>
        <w:tc>
          <w:tcPr>
            <w:tcW w:w="390"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4891,0</w:t>
            </w:r>
          </w:p>
        </w:tc>
      </w:tr>
      <w:tr w:rsidR="0029171C" w:rsidRPr="00EB6AB9" w:rsidTr="0029171C">
        <w:trPr>
          <w:trHeight w:val="133"/>
        </w:trPr>
        <w:tc>
          <w:tcPr>
            <w:tcW w:w="364"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p>
        </w:tc>
        <w:tc>
          <w:tcPr>
            <w:tcW w:w="102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p>
        </w:tc>
        <w:tc>
          <w:tcPr>
            <w:tcW w:w="450"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9" w:type="pct"/>
            <w:tcBorders>
              <w:top w:val="nil"/>
              <w:left w:val="nil"/>
              <w:bottom w:val="single" w:sz="4" w:space="0" w:color="auto"/>
              <w:right w:val="single" w:sz="4" w:space="0" w:color="auto"/>
            </w:tcBorders>
            <w:shd w:val="clear" w:color="auto" w:fill="auto"/>
            <w:vAlign w:val="center"/>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8"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nil"/>
              <w:left w:val="nil"/>
              <w:bottom w:val="single" w:sz="4" w:space="0" w:color="auto"/>
              <w:right w:val="single" w:sz="4" w:space="0" w:color="auto"/>
            </w:tcBorders>
            <w:shd w:val="clear" w:color="auto" w:fill="auto"/>
            <w:vAlign w:val="center"/>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77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Федеральный бюджет</w:t>
            </w:r>
          </w:p>
        </w:tc>
        <w:tc>
          <w:tcPr>
            <w:tcW w:w="400"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p>
        </w:tc>
        <w:tc>
          <w:tcPr>
            <w:tcW w:w="39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p>
        </w:tc>
        <w:tc>
          <w:tcPr>
            <w:tcW w:w="390"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p>
        </w:tc>
      </w:tr>
      <w:tr w:rsidR="0029171C" w:rsidRPr="00EB6AB9" w:rsidTr="0029171C">
        <w:trPr>
          <w:trHeight w:val="607"/>
        </w:trPr>
        <w:tc>
          <w:tcPr>
            <w:tcW w:w="364"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p>
        </w:tc>
        <w:tc>
          <w:tcPr>
            <w:tcW w:w="102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p>
        </w:tc>
        <w:tc>
          <w:tcPr>
            <w:tcW w:w="450"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9" w:type="pct"/>
            <w:tcBorders>
              <w:top w:val="nil"/>
              <w:left w:val="nil"/>
              <w:bottom w:val="single" w:sz="4" w:space="0" w:color="auto"/>
              <w:right w:val="single" w:sz="4" w:space="0" w:color="auto"/>
            </w:tcBorders>
            <w:shd w:val="clear" w:color="auto" w:fill="auto"/>
            <w:vAlign w:val="center"/>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8"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nil"/>
              <w:left w:val="nil"/>
              <w:bottom w:val="single" w:sz="4" w:space="0" w:color="auto"/>
              <w:right w:val="single" w:sz="4" w:space="0" w:color="auto"/>
            </w:tcBorders>
            <w:shd w:val="clear" w:color="auto" w:fill="auto"/>
            <w:vAlign w:val="center"/>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77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Республиканский бюджет</w:t>
            </w:r>
            <w:r w:rsidRPr="00EB6AB9">
              <w:rPr>
                <w:rFonts w:ascii="Calibri" w:eastAsia="Times New Roman" w:hAnsi="Calibri"/>
                <w:sz w:val="18"/>
                <w:szCs w:val="18"/>
                <w:lang w:eastAsia="ru-RU"/>
              </w:rPr>
              <w:t xml:space="preserve"> </w:t>
            </w:r>
            <w:r w:rsidRPr="00EB6AB9">
              <w:rPr>
                <w:rFonts w:ascii="Times New Roman" w:eastAsia="Times New Roman" w:hAnsi="Times New Roman"/>
                <w:bCs/>
                <w:color w:val="000000"/>
                <w:sz w:val="18"/>
                <w:szCs w:val="18"/>
                <w:lang w:eastAsia="ru-RU"/>
              </w:rPr>
              <w:t>Чувашской Республики</w:t>
            </w:r>
          </w:p>
        </w:tc>
        <w:tc>
          <w:tcPr>
            <w:tcW w:w="400"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p>
        </w:tc>
        <w:tc>
          <w:tcPr>
            <w:tcW w:w="39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p>
        </w:tc>
        <w:tc>
          <w:tcPr>
            <w:tcW w:w="390"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p>
        </w:tc>
      </w:tr>
      <w:tr w:rsidR="0029171C" w:rsidRPr="00EB6AB9" w:rsidTr="0029171C">
        <w:trPr>
          <w:trHeight w:val="1143"/>
        </w:trPr>
        <w:tc>
          <w:tcPr>
            <w:tcW w:w="364"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p>
        </w:tc>
        <w:tc>
          <w:tcPr>
            <w:tcW w:w="102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p>
        </w:tc>
        <w:tc>
          <w:tcPr>
            <w:tcW w:w="450"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994</w:t>
            </w:r>
          </w:p>
        </w:tc>
        <w:tc>
          <w:tcPr>
            <w:tcW w:w="249" w:type="pct"/>
            <w:tcBorders>
              <w:top w:val="nil"/>
              <w:left w:val="nil"/>
              <w:bottom w:val="single" w:sz="4" w:space="0" w:color="auto"/>
              <w:right w:val="single" w:sz="4" w:space="0" w:color="auto"/>
            </w:tcBorders>
            <w:shd w:val="clear" w:color="auto" w:fill="auto"/>
            <w:vAlign w:val="center"/>
          </w:tcPr>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0503</w:t>
            </w:r>
          </w:p>
        </w:tc>
        <w:tc>
          <w:tcPr>
            <w:tcW w:w="548"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bCs/>
                <w:color w:val="000000"/>
                <w:sz w:val="18"/>
                <w:szCs w:val="18"/>
                <w:lang w:eastAsia="ru-RU"/>
              </w:rPr>
              <w:t xml:space="preserve">А510200000   </w:t>
            </w:r>
          </w:p>
        </w:tc>
        <w:tc>
          <w:tcPr>
            <w:tcW w:w="401" w:type="pct"/>
            <w:tcBorders>
              <w:top w:val="nil"/>
              <w:left w:val="nil"/>
              <w:bottom w:val="single" w:sz="4" w:space="0" w:color="auto"/>
              <w:right w:val="single" w:sz="4" w:space="0" w:color="auto"/>
            </w:tcBorders>
            <w:shd w:val="clear" w:color="auto" w:fill="auto"/>
            <w:vAlign w:val="center"/>
          </w:tcPr>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247</w:t>
            </w:r>
          </w:p>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244</w:t>
            </w:r>
          </w:p>
        </w:tc>
        <w:tc>
          <w:tcPr>
            <w:tcW w:w="77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 xml:space="preserve">бюджет Шумерлинского муниципального округа  </w:t>
            </w:r>
          </w:p>
        </w:tc>
        <w:tc>
          <w:tcPr>
            <w:tcW w:w="400"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29171C">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8507,3</w:t>
            </w:r>
          </w:p>
        </w:tc>
        <w:tc>
          <w:tcPr>
            <w:tcW w:w="39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3391,0</w:t>
            </w:r>
          </w:p>
        </w:tc>
        <w:tc>
          <w:tcPr>
            <w:tcW w:w="390"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4891,0</w:t>
            </w:r>
          </w:p>
        </w:tc>
      </w:tr>
      <w:tr w:rsidR="0029171C" w:rsidRPr="00EB6AB9" w:rsidTr="0029171C">
        <w:trPr>
          <w:trHeight w:val="133"/>
        </w:trPr>
        <w:tc>
          <w:tcPr>
            <w:tcW w:w="364"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Мероприятие 1.1</w:t>
            </w:r>
          </w:p>
        </w:tc>
        <w:tc>
          <w:tcPr>
            <w:tcW w:w="102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rPr>
                <w:rFonts w:ascii="Times New Roman" w:eastAsia="Times New Roman" w:hAnsi="Times New Roman"/>
                <w:color w:val="000000"/>
                <w:sz w:val="18"/>
                <w:szCs w:val="18"/>
                <w:lang w:eastAsia="ru-RU"/>
              </w:rPr>
            </w:pPr>
          </w:p>
          <w:p w:rsidR="0029171C" w:rsidRPr="00EB6AB9" w:rsidRDefault="0029171C"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Уличное освещение</w:t>
            </w:r>
          </w:p>
          <w:p w:rsidR="0029171C" w:rsidRPr="00EB6AB9" w:rsidRDefault="0029171C" w:rsidP="00EB6AB9">
            <w:pPr>
              <w:spacing w:after="0"/>
              <w:rPr>
                <w:rFonts w:ascii="Times New Roman" w:eastAsia="Times New Roman" w:hAnsi="Times New Roman"/>
                <w:color w:val="000000"/>
                <w:sz w:val="18"/>
                <w:szCs w:val="18"/>
                <w:lang w:eastAsia="ru-RU"/>
              </w:rPr>
            </w:pPr>
          </w:p>
          <w:p w:rsidR="0029171C" w:rsidRPr="00EB6AB9" w:rsidRDefault="0029171C" w:rsidP="00EB6AB9">
            <w:pPr>
              <w:spacing w:after="0"/>
              <w:rPr>
                <w:rFonts w:ascii="Times New Roman" w:eastAsia="Times New Roman" w:hAnsi="Times New Roman"/>
                <w:color w:val="000000"/>
                <w:sz w:val="18"/>
                <w:szCs w:val="18"/>
                <w:lang w:eastAsia="ru-RU"/>
              </w:rPr>
            </w:pPr>
          </w:p>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 xml:space="preserve">                                                                                    </w:t>
            </w:r>
          </w:p>
          <w:p w:rsidR="0029171C" w:rsidRPr="00EB6AB9" w:rsidRDefault="0029171C" w:rsidP="00EB6AB9">
            <w:pPr>
              <w:spacing w:after="0"/>
              <w:rPr>
                <w:rFonts w:ascii="Times New Roman" w:eastAsia="Times New Roman" w:hAnsi="Times New Roman"/>
                <w:color w:val="000000"/>
                <w:sz w:val="18"/>
                <w:szCs w:val="18"/>
                <w:lang w:eastAsia="ru-RU"/>
              </w:rPr>
            </w:pPr>
          </w:p>
          <w:p w:rsidR="0029171C" w:rsidRPr="00EB6AB9" w:rsidRDefault="0029171C" w:rsidP="00EB6AB9">
            <w:pPr>
              <w:spacing w:after="0"/>
              <w:rPr>
                <w:rFonts w:ascii="Times New Roman" w:eastAsia="Times New Roman" w:hAnsi="Times New Roman"/>
                <w:color w:val="000000"/>
                <w:sz w:val="18"/>
                <w:szCs w:val="18"/>
                <w:lang w:eastAsia="ru-RU"/>
              </w:rPr>
            </w:pPr>
          </w:p>
          <w:p w:rsidR="0029171C" w:rsidRPr="00EB6AB9" w:rsidRDefault="0029171C" w:rsidP="00EB6AB9">
            <w:pPr>
              <w:spacing w:after="0"/>
              <w:rPr>
                <w:rFonts w:ascii="Times New Roman" w:eastAsia="Times New Roman" w:hAnsi="Times New Roman"/>
                <w:color w:val="000000"/>
                <w:sz w:val="18"/>
                <w:szCs w:val="18"/>
                <w:lang w:eastAsia="ru-RU"/>
              </w:rPr>
            </w:pPr>
          </w:p>
          <w:p w:rsidR="0029171C" w:rsidRPr="00EB6AB9" w:rsidRDefault="0029171C" w:rsidP="00EB6AB9">
            <w:pPr>
              <w:spacing w:after="0"/>
              <w:rPr>
                <w:rFonts w:ascii="Times New Roman" w:eastAsia="Times New Roman" w:hAnsi="Times New Roman"/>
                <w:color w:val="000000"/>
                <w:sz w:val="18"/>
                <w:szCs w:val="18"/>
                <w:lang w:eastAsia="ru-RU"/>
              </w:rPr>
            </w:pPr>
          </w:p>
        </w:tc>
        <w:tc>
          <w:tcPr>
            <w:tcW w:w="450"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994</w:t>
            </w:r>
          </w:p>
        </w:tc>
        <w:tc>
          <w:tcPr>
            <w:tcW w:w="249"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0503</w:t>
            </w:r>
          </w:p>
        </w:tc>
        <w:tc>
          <w:tcPr>
            <w:tcW w:w="548"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А510277400</w:t>
            </w:r>
          </w:p>
        </w:tc>
        <w:tc>
          <w:tcPr>
            <w:tcW w:w="401"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247</w:t>
            </w:r>
          </w:p>
        </w:tc>
        <w:tc>
          <w:tcPr>
            <w:tcW w:w="77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Всего</w:t>
            </w:r>
          </w:p>
        </w:tc>
        <w:tc>
          <w:tcPr>
            <w:tcW w:w="40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29171C">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2889,3</w:t>
            </w:r>
          </w:p>
        </w:tc>
        <w:tc>
          <w:tcPr>
            <w:tcW w:w="39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1830,0</w:t>
            </w:r>
          </w:p>
        </w:tc>
        <w:tc>
          <w:tcPr>
            <w:tcW w:w="390"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1830,0</w:t>
            </w:r>
          </w:p>
        </w:tc>
      </w:tr>
      <w:tr w:rsidR="0029171C" w:rsidRPr="00EB6AB9" w:rsidTr="0029171C">
        <w:trPr>
          <w:trHeight w:val="650"/>
        </w:trPr>
        <w:tc>
          <w:tcPr>
            <w:tcW w:w="364"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bookmarkStart w:id="3" w:name="_Hlk73608850"/>
          </w:p>
        </w:tc>
        <w:tc>
          <w:tcPr>
            <w:tcW w:w="102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450"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9"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8"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77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Федеральный бюджет</w:t>
            </w:r>
          </w:p>
        </w:tc>
        <w:tc>
          <w:tcPr>
            <w:tcW w:w="40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0</w:t>
            </w:r>
          </w:p>
        </w:tc>
        <w:tc>
          <w:tcPr>
            <w:tcW w:w="39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0</w:t>
            </w:r>
          </w:p>
        </w:tc>
        <w:tc>
          <w:tcPr>
            <w:tcW w:w="390"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0</w:t>
            </w:r>
          </w:p>
        </w:tc>
      </w:tr>
      <w:tr w:rsidR="0029171C" w:rsidRPr="00EB6AB9" w:rsidTr="0029171C">
        <w:trPr>
          <w:trHeight w:val="133"/>
        </w:trPr>
        <w:tc>
          <w:tcPr>
            <w:tcW w:w="364"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102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450"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9"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8"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77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Республиканский бюджет</w:t>
            </w:r>
            <w:r w:rsidRPr="00EB6AB9">
              <w:rPr>
                <w:rFonts w:ascii="Times New Roman" w:eastAsia="Times New Roman" w:hAnsi="Times New Roman"/>
                <w:color w:val="000000"/>
                <w:sz w:val="18"/>
                <w:szCs w:val="18"/>
                <w:lang w:eastAsia="ru-RU"/>
              </w:rPr>
              <w:t xml:space="preserve"> </w:t>
            </w:r>
            <w:r w:rsidRPr="00EB6AB9">
              <w:rPr>
                <w:rFonts w:ascii="Times New Roman" w:eastAsia="Times New Roman" w:hAnsi="Times New Roman"/>
                <w:bCs/>
                <w:color w:val="000000"/>
                <w:sz w:val="18"/>
                <w:szCs w:val="18"/>
                <w:lang w:eastAsia="ru-RU"/>
              </w:rPr>
              <w:t>Чувашской Республики</w:t>
            </w:r>
          </w:p>
        </w:tc>
        <w:tc>
          <w:tcPr>
            <w:tcW w:w="40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0</w:t>
            </w:r>
          </w:p>
        </w:tc>
        <w:tc>
          <w:tcPr>
            <w:tcW w:w="39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0</w:t>
            </w:r>
          </w:p>
        </w:tc>
        <w:tc>
          <w:tcPr>
            <w:tcW w:w="390"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0</w:t>
            </w:r>
          </w:p>
        </w:tc>
      </w:tr>
      <w:bookmarkEnd w:id="3"/>
      <w:tr w:rsidR="0029171C" w:rsidRPr="00EB6AB9" w:rsidTr="0029171C">
        <w:trPr>
          <w:trHeight w:val="990"/>
        </w:trPr>
        <w:tc>
          <w:tcPr>
            <w:tcW w:w="364"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102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450"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994</w:t>
            </w:r>
          </w:p>
        </w:tc>
        <w:tc>
          <w:tcPr>
            <w:tcW w:w="249"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0503</w:t>
            </w:r>
          </w:p>
        </w:tc>
        <w:tc>
          <w:tcPr>
            <w:tcW w:w="548"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А510277400</w:t>
            </w:r>
          </w:p>
        </w:tc>
        <w:tc>
          <w:tcPr>
            <w:tcW w:w="401"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247</w:t>
            </w:r>
          </w:p>
        </w:tc>
        <w:tc>
          <w:tcPr>
            <w:tcW w:w="77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бюджет Шумерлинского муниципального  округа</w:t>
            </w:r>
          </w:p>
        </w:tc>
        <w:tc>
          <w:tcPr>
            <w:tcW w:w="40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29171C">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2889,3</w:t>
            </w:r>
          </w:p>
        </w:tc>
        <w:tc>
          <w:tcPr>
            <w:tcW w:w="39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1830,0</w:t>
            </w:r>
          </w:p>
        </w:tc>
        <w:tc>
          <w:tcPr>
            <w:tcW w:w="390"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1830,0</w:t>
            </w:r>
          </w:p>
        </w:tc>
      </w:tr>
      <w:tr w:rsidR="0029171C" w:rsidRPr="00EB6AB9" w:rsidTr="0029171C">
        <w:trPr>
          <w:gridAfter w:val="1"/>
          <w:wAfter w:w="12" w:type="pct"/>
          <w:trHeight w:val="270"/>
        </w:trPr>
        <w:tc>
          <w:tcPr>
            <w:tcW w:w="364"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Мероприятие 1.2</w:t>
            </w:r>
          </w:p>
        </w:tc>
        <w:tc>
          <w:tcPr>
            <w:tcW w:w="102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Реализация мероприятий по благоустройству территории</w:t>
            </w:r>
          </w:p>
        </w:tc>
        <w:tc>
          <w:tcPr>
            <w:tcW w:w="450"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994</w:t>
            </w:r>
          </w:p>
        </w:tc>
        <w:tc>
          <w:tcPr>
            <w:tcW w:w="249"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0503</w:t>
            </w:r>
          </w:p>
        </w:tc>
        <w:tc>
          <w:tcPr>
            <w:tcW w:w="548"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А510277420</w:t>
            </w:r>
          </w:p>
        </w:tc>
        <w:tc>
          <w:tcPr>
            <w:tcW w:w="401"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244</w:t>
            </w:r>
          </w:p>
        </w:tc>
        <w:tc>
          <w:tcPr>
            <w:tcW w:w="77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Всего</w:t>
            </w:r>
          </w:p>
        </w:tc>
        <w:tc>
          <w:tcPr>
            <w:tcW w:w="40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29171C">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5518,0</w:t>
            </w:r>
          </w:p>
        </w:tc>
        <w:tc>
          <w:tcPr>
            <w:tcW w:w="39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1561,0</w:t>
            </w:r>
          </w:p>
        </w:tc>
        <w:tc>
          <w:tcPr>
            <w:tcW w:w="38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3061,0</w:t>
            </w:r>
          </w:p>
        </w:tc>
      </w:tr>
      <w:tr w:rsidR="0029171C" w:rsidRPr="00EB6AB9" w:rsidTr="0029171C">
        <w:trPr>
          <w:gridAfter w:val="1"/>
          <w:wAfter w:w="12" w:type="pct"/>
          <w:trHeight w:val="447"/>
        </w:trPr>
        <w:tc>
          <w:tcPr>
            <w:tcW w:w="364"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102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color w:val="000000"/>
                <w:sz w:val="18"/>
                <w:szCs w:val="18"/>
                <w:lang w:eastAsia="ru-RU"/>
              </w:rPr>
            </w:pPr>
          </w:p>
        </w:tc>
        <w:tc>
          <w:tcPr>
            <w:tcW w:w="450"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9"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8"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77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Федеральный бюджет</w:t>
            </w:r>
          </w:p>
        </w:tc>
        <w:tc>
          <w:tcPr>
            <w:tcW w:w="40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rPr>
                <w:rFonts w:ascii="Times New Roman" w:eastAsia="Times New Roman" w:hAnsi="Times New Roman"/>
                <w:sz w:val="18"/>
                <w:szCs w:val="18"/>
                <w:lang w:eastAsia="ru-RU"/>
              </w:rPr>
            </w:pPr>
          </w:p>
        </w:tc>
        <w:tc>
          <w:tcPr>
            <w:tcW w:w="39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rPr>
                <w:rFonts w:ascii="Times New Roman" w:eastAsia="Times New Roman" w:hAnsi="Times New Roman"/>
                <w:sz w:val="18"/>
                <w:szCs w:val="18"/>
                <w:lang w:eastAsia="ru-RU"/>
              </w:rPr>
            </w:pPr>
          </w:p>
        </w:tc>
        <w:tc>
          <w:tcPr>
            <w:tcW w:w="38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rPr>
                <w:rFonts w:ascii="Times New Roman" w:eastAsia="Times New Roman" w:hAnsi="Times New Roman"/>
                <w:sz w:val="18"/>
                <w:szCs w:val="18"/>
                <w:lang w:eastAsia="ru-RU"/>
              </w:rPr>
            </w:pPr>
          </w:p>
        </w:tc>
      </w:tr>
      <w:tr w:rsidR="0029171C" w:rsidRPr="00EB6AB9" w:rsidTr="0029171C">
        <w:trPr>
          <w:gridAfter w:val="1"/>
          <w:wAfter w:w="12" w:type="pct"/>
          <w:trHeight w:val="645"/>
        </w:trPr>
        <w:tc>
          <w:tcPr>
            <w:tcW w:w="364"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102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color w:val="000000"/>
                <w:sz w:val="18"/>
                <w:szCs w:val="18"/>
                <w:lang w:eastAsia="ru-RU"/>
              </w:rPr>
            </w:pPr>
          </w:p>
        </w:tc>
        <w:tc>
          <w:tcPr>
            <w:tcW w:w="450"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9"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8"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77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Республиканский бюджет</w:t>
            </w:r>
            <w:r w:rsidRPr="00EB6AB9">
              <w:rPr>
                <w:rFonts w:ascii="Times New Roman" w:eastAsia="Times New Roman" w:hAnsi="Times New Roman"/>
                <w:color w:val="000000"/>
                <w:sz w:val="18"/>
                <w:szCs w:val="18"/>
                <w:lang w:eastAsia="ru-RU"/>
              </w:rPr>
              <w:t xml:space="preserve"> </w:t>
            </w:r>
            <w:r w:rsidRPr="00EB6AB9">
              <w:rPr>
                <w:rFonts w:ascii="Times New Roman" w:eastAsia="Times New Roman" w:hAnsi="Times New Roman"/>
                <w:bCs/>
                <w:color w:val="000000"/>
                <w:sz w:val="18"/>
                <w:szCs w:val="18"/>
                <w:lang w:eastAsia="ru-RU"/>
              </w:rPr>
              <w:t>Чувашской Республики</w:t>
            </w:r>
          </w:p>
        </w:tc>
        <w:tc>
          <w:tcPr>
            <w:tcW w:w="40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rPr>
                <w:rFonts w:ascii="Times New Roman" w:eastAsia="Times New Roman" w:hAnsi="Times New Roman"/>
                <w:sz w:val="18"/>
                <w:szCs w:val="18"/>
                <w:lang w:eastAsia="ru-RU"/>
              </w:rPr>
            </w:pPr>
          </w:p>
        </w:tc>
        <w:tc>
          <w:tcPr>
            <w:tcW w:w="39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rPr>
                <w:rFonts w:ascii="Times New Roman" w:eastAsia="Times New Roman" w:hAnsi="Times New Roman"/>
                <w:sz w:val="18"/>
                <w:szCs w:val="18"/>
                <w:lang w:eastAsia="ru-RU"/>
              </w:rPr>
            </w:pPr>
          </w:p>
        </w:tc>
        <w:tc>
          <w:tcPr>
            <w:tcW w:w="38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rPr>
                <w:rFonts w:ascii="Times New Roman" w:eastAsia="Times New Roman" w:hAnsi="Times New Roman"/>
                <w:sz w:val="18"/>
                <w:szCs w:val="18"/>
                <w:lang w:eastAsia="ru-RU"/>
              </w:rPr>
            </w:pPr>
          </w:p>
        </w:tc>
      </w:tr>
      <w:tr w:rsidR="0029171C" w:rsidRPr="00EB6AB9" w:rsidTr="0029171C">
        <w:trPr>
          <w:gridAfter w:val="1"/>
          <w:wAfter w:w="12" w:type="pct"/>
          <w:trHeight w:val="495"/>
        </w:trPr>
        <w:tc>
          <w:tcPr>
            <w:tcW w:w="364"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102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color w:val="000000"/>
                <w:sz w:val="18"/>
                <w:szCs w:val="18"/>
                <w:lang w:eastAsia="ru-RU"/>
              </w:rPr>
            </w:pPr>
          </w:p>
        </w:tc>
        <w:tc>
          <w:tcPr>
            <w:tcW w:w="450"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994</w:t>
            </w:r>
          </w:p>
        </w:tc>
        <w:tc>
          <w:tcPr>
            <w:tcW w:w="249"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0503</w:t>
            </w:r>
          </w:p>
        </w:tc>
        <w:tc>
          <w:tcPr>
            <w:tcW w:w="548"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А510277420</w:t>
            </w:r>
          </w:p>
        </w:tc>
        <w:tc>
          <w:tcPr>
            <w:tcW w:w="401"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244</w:t>
            </w:r>
          </w:p>
        </w:tc>
        <w:tc>
          <w:tcPr>
            <w:tcW w:w="77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бюджет Шумерлинского муниципального  округа</w:t>
            </w:r>
          </w:p>
        </w:tc>
        <w:tc>
          <w:tcPr>
            <w:tcW w:w="40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29171C">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5518,0</w:t>
            </w:r>
          </w:p>
        </w:tc>
        <w:tc>
          <w:tcPr>
            <w:tcW w:w="39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1561,0</w:t>
            </w:r>
          </w:p>
        </w:tc>
        <w:tc>
          <w:tcPr>
            <w:tcW w:w="38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3061,0</w:t>
            </w:r>
          </w:p>
        </w:tc>
      </w:tr>
      <w:tr w:rsidR="0029171C" w:rsidRPr="00EB6AB9" w:rsidTr="0029171C">
        <w:trPr>
          <w:gridAfter w:val="1"/>
          <w:wAfter w:w="12" w:type="pct"/>
          <w:trHeight w:val="450"/>
        </w:trPr>
        <w:tc>
          <w:tcPr>
            <w:tcW w:w="364"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Мероприятие 1.3</w:t>
            </w:r>
          </w:p>
        </w:tc>
        <w:tc>
          <w:tcPr>
            <w:tcW w:w="102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Организация и содержание мест захоронения</w:t>
            </w:r>
          </w:p>
        </w:tc>
        <w:tc>
          <w:tcPr>
            <w:tcW w:w="450"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000</w:t>
            </w:r>
          </w:p>
        </w:tc>
        <w:tc>
          <w:tcPr>
            <w:tcW w:w="249"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0500</w:t>
            </w:r>
          </w:p>
        </w:tc>
        <w:tc>
          <w:tcPr>
            <w:tcW w:w="548"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А510277430</w:t>
            </w:r>
          </w:p>
        </w:tc>
        <w:tc>
          <w:tcPr>
            <w:tcW w:w="401"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000</w:t>
            </w:r>
          </w:p>
        </w:tc>
        <w:tc>
          <w:tcPr>
            <w:tcW w:w="77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Всего</w:t>
            </w:r>
          </w:p>
        </w:tc>
        <w:tc>
          <w:tcPr>
            <w:tcW w:w="40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100,0</w:t>
            </w:r>
          </w:p>
        </w:tc>
        <w:tc>
          <w:tcPr>
            <w:tcW w:w="39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w:t>
            </w:r>
          </w:p>
        </w:tc>
        <w:tc>
          <w:tcPr>
            <w:tcW w:w="38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w:t>
            </w:r>
          </w:p>
        </w:tc>
      </w:tr>
      <w:tr w:rsidR="0029171C" w:rsidRPr="00EB6AB9" w:rsidTr="0029171C">
        <w:trPr>
          <w:gridAfter w:val="1"/>
          <w:wAfter w:w="12" w:type="pct"/>
          <w:trHeight w:val="238"/>
        </w:trPr>
        <w:tc>
          <w:tcPr>
            <w:tcW w:w="364"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102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color w:val="000000"/>
                <w:sz w:val="18"/>
                <w:szCs w:val="18"/>
                <w:lang w:eastAsia="ru-RU"/>
              </w:rPr>
            </w:pPr>
          </w:p>
        </w:tc>
        <w:tc>
          <w:tcPr>
            <w:tcW w:w="450"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249"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548"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401"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77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Федеральный бюджет</w:t>
            </w:r>
          </w:p>
        </w:tc>
        <w:tc>
          <w:tcPr>
            <w:tcW w:w="40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w:t>
            </w:r>
          </w:p>
        </w:tc>
        <w:tc>
          <w:tcPr>
            <w:tcW w:w="39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w:t>
            </w:r>
          </w:p>
        </w:tc>
        <w:tc>
          <w:tcPr>
            <w:tcW w:w="38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w:t>
            </w:r>
          </w:p>
        </w:tc>
      </w:tr>
      <w:tr w:rsidR="0029171C" w:rsidRPr="00EB6AB9" w:rsidTr="0029171C">
        <w:trPr>
          <w:gridAfter w:val="1"/>
          <w:wAfter w:w="12" w:type="pct"/>
          <w:trHeight w:val="310"/>
        </w:trPr>
        <w:tc>
          <w:tcPr>
            <w:tcW w:w="364"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102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color w:val="000000"/>
                <w:sz w:val="18"/>
                <w:szCs w:val="18"/>
                <w:lang w:eastAsia="ru-RU"/>
              </w:rPr>
            </w:pPr>
          </w:p>
        </w:tc>
        <w:tc>
          <w:tcPr>
            <w:tcW w:w="450"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249"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548"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401"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77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Республиканский бюджет Чувашской Республики</w:t>
            </w:r>
          </w:p>
        </w:tc>
        <w:tc>
          <w:tcPr>
            <w:tcW w:w="40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w:t>
            </w:r>
          </w:p>
        </w:tc>
        <w:tc>
          <w:tcPr>
            <w:tcW w:w="39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w:t>
            </w:r>
          </w:p>
        </w:tc>
        <w:tc>
          <w:tcPr>
            <w:tcW w:w="38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w:t>
            </w:r>
          </w:p>
        </w:tc>
      </w:tr>
      <w:tr w:rsidR="0029171C" w:rsidRPr="00EB6AB9" w:rsidTr="0029171C">
        <w:trPr>
          <w:gridAfter w:val="1"/>
          <w:wAfter w:w="12" w:type="pct"/>
          <w:trHeight w:val="340"/>
        </w:trPr>
        <w:tc>
          <w:tcPr>
            <w:tcW w:w="364"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102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color w:val="000000"/>
                <w:sz w:val="18"/>
                <w:szCs w:val="18"/>
                <w:lang w:eastAsia="ru-RU"/>
              </w:rPr>
            </w:pPr>
          </w:p>
        </w:tc>
        <w:tc>
          <w:tcPr>
            <w:tcW w:w="450"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249"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548"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401"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77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Бюджет Шумерлинского муниципального округа</w:t>
            </w:r>
          </w:p>
        </w:tc>
        <w:tc>
          <w:tcPr>
            <w:tcW w:w="40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w:t>
            </w:r>
          </w:p>
        </w:tc>
        <w:tc>
          <w:tcPr>
            <w:tcW w:w="39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w:t>
            </w:r>
          </w:p>
        </w:tc>
        <w:tc>
          <w:tcPr>
            <w:tcW w:w="38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w:t>
            </w:r>
            <w:r>
              <w:rPr>
                <w:rFonts w:ascii="Times New Roman" w:eastAsia="Times New Roman" w:hAnsi="Times New Roman"/>
                <w:sz w:val="18"/>
                <w:szCs w:val="18"/>
                <w:lang w:eastAsia="ru-RU"/>
              </w:rPr>
              <w:t>».</w:t>
            </w:r>
            <w:bookmarkStart w:id="4" w:name="_GoBack"/>
            <w:bookmarkEnd w:id="4"/>
          </w:p>
        </w:tc>
      </w:tr>
    </w:tbl>
    <w:p w:rsidR="00EA7D9C" w:rsidRDefault="00EA7D9C" w:rsidP="00EB6AB9">
      <w:pPr>
        <w:spacing w:after="0" w:line="240" w:lineRule="auto"/>
        <w:jc w:val="both"/>
        <w:rPr>
          <w:rFonts w:ascii="Times New Roman" w:eastAsia="Times New Roman" w:hAnsi="Times New Roman"/>
          <w:sz w:val="24"/>
          <w:szCs w:val="24"/>
          <w:lang w:eastAsia="ru-RU"/>
        </w:rPr>
      </w:pPr>
    </w:p>
    <w:sectPr w:rsidR="00EA7D9C" w:rsidSect="00D6429D">
      <w:pgSz w:w="16838" w:h="11906" w:orient="landscape" w:code="9"/>
      <w:pgMar w:top="851" w:right="1134" w:bottom="425" w:left="1134" w:header="709" w:footer="709" w:gutter="0"/>
      <w:cols w:space="708"/>
      <w:docGrid w:linePitch="6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6EA" w:rsidRDefault="006066EA">
      <w:pPr>
        <w:spacing w:after="0" w:line="240" w:lineRule="auto"/>
      </w:pPr>
      <w:r>
        <w:separator/>
      </w:r>
    </w:p>
  </w:endnote>
  <w:endnote w:type="continuationSeparator" w:id="0">
    <w:p w:rsidR="006066EA" w:rsidRDefault="00606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1" w:usb1="00000000" w:usb2="00000000" w:usb3="00000000" w:csb0="00000005" w:csb1="00000000"/>
  </w:font>
  <w:font w:name="Arial">
    <w:altName w:val="Bal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6EA" w:rsidRDefault="006066EA">
      <w:pPr>
        <w:spacing w:after="0" w:line="240" w:lineRule="auto"/>
      </w:pPr>
      <w:r>
        <w:separator/>
      </w:r>
    </w:p>
  </w:footnote>
  <w:footnote w:type="continuationSeparator" w:id="0">
    <w:p w:rsidR="006066EA" w:rsidRDefault="00606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941002"/>
      <w:docPartObj>
        <w:docPartGallery w:val="Page Numbers (Top of Page)"/>
        <w:docPartUnique/>
      </w:docPartObj>
    </w:sdtPr>
    <w:sdtEndPr>
      <w:rPr>
        <w:rFonts w:ascii="Times New Roman" w:hAnsi="Times New Roman"/>
        <w:sz w:val="24"/>
        <w:szCs w:val="24"/>
      </w:rPr>
    </w:sdtEndPr>
    <w:sdtContent>
      <w:p w:rsidR="006066EA" w:rsidRDefault="006066EA">
        <w:pPr>
          <w:pStyle w:val="a4"/>
          <w:jc w:val="center"/>
        </w:pPr>
      </w:p>
      <w:p w:rsidR="006066EA" w:rsidRPr="007D775E" w:rsidRDefault="006066EA">
        <w:pPr>
          <w:pStyle w:val="a4"/>
          <w:jc w:val="center"/>
          <w:rPr>
            <w:rFonts w:ascii="Times New Roman" w:hAnsi="Times New Roman"/>
            <w:sz w:val="24"/>
            <w:szCs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408616"/>
      <w:docPartObj>
        <w:docPartGallery w:val="Page Numbers (Top of Page)"/>
        <w:docPartUnique/>
      </w:docPartObj>
    </w:sdtPr>
    <w:sdtEndPr>
      <w:rPr>
        <w:rFonts w:ascii="Times New Roman" w:hAnsi="Times New Roman"/>
        <w:sz w:val="24"/>
        <w:szCs w:val="24"/>
      </w:rPr>
    </w:sdtEndPr>
    <w:sdtContent>
      <w:p w:rsidR="006066EA" w:rsidRDefault="006066EA">
        <w:pPr>
          <w:pStyle w:val="a4"/>
          <w:jc w:val="center"/>
        </w:pPr>
      </w:p>
      <w:p w:rsidR="006066EA" w:rsidRPr="003B5018" w:rsidRDefault="006066EA">
        <w:pPr>
          <w:pStyle w:val="a4"/>
          <w:jc w:val="center"/>
          <w:rPr>
            <w:rFonts w:ascii="Times New Roman" w:hAnsi="Times New Roman"/>
            <w:sz w:val="24"/>
            <w:szCs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66B51"/>
    <w:multiLevelType w:val="hybridMultilevel"/>
    <w:tmpl w:val="1B142A86"/>
    <w:lvl w:ilvl="0" w:tplc="A516CC10">
      <w:start w:val="2019"/>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0C06A6A"/>
    <w:multiLevelType w:val="multilevel"/>
    <w:tmpl w:val="49628E70"/>
    <w:lvl w:ilvl="0">
      <w:start w:val="1"/>
      <w:numFmt w:val="decimal"/>
      <w:lvlText w:val="%1"/>
      <w:lvlJc w:val="left"/>
      <w:pPr>
        <w:ind w:left="1080" w:hanging="1080"/>
      </w:pPr>
      <w:rPr>
        <w:rFonts w:hint="default"/>
      </w:rPr>
    </w:lvl>
    <w:lvl w:ilvl="1">
      <w:start w:val="1"/>
      <w:numFmt w:val="decimal"/>
      <w:lvlText w:val="%1.%2"/>
      <w:lvlJc w:val="left"/>
      <w:pPr>
        <w:ind w:left="1789" w:hanging="108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943167"/>
    <w:multiLevelType w:val="multilevel"/>
    <w:tmpl w:val="E3AE1C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49AE50D3"/>
    <w:multiLevelType w:val="hybridMultilevel"/>
    <w:tmpl w:val="81FE727E"/>
    <w:lvl w:ilvl="0" w:tplc="8B6422D4">
      <w:start w:val="201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CF6C55"/>
    <w:multiLevelType w:val="multilevel"/>
    <w:tmpl w:val="183C31A4"/>
    <w:lvl w:ilvl="0">
      <w:start w:val="1"/>
      <w:numFmt w:val="decimal"/>
      <w:lvlText w:val="%1."/>
      <w:lvlJc w:val="left"/>
      <w:pPr>
        <w:ind w:left="720" w:hanging="360"/>
      </w:pPr>
      <w:rPr>
        <w:rFonts w:hint="default"/>
      </w:rPr>
    </w:lvl>
    <w:lvl w:ilvl="1">
      <w:start w:val="3"/>
      <w:numFmt w:val="decimal"/>
      <w:isLgl/>
      <w:lvlText w:val="%1.%2."/>
      <w:lvlJc w:val="left"/>
      <w:pPr>
        <w:ind w:left="1678" w:hanging="1215"/>
      </w:pPr>
      <w:rPr>
        <w:rFonts w:hint="default"/>
      </w:rPr>
    </w:lvl>
    <w:lvl w:ilvl="2">
      <w:start w:val="2"/>
      <w:numFmt w:val="decimal"/>
      <w:isLgl/>
      <w:lvlText w:val="%1.%2.%3."/>
      <w:lvlJc w:val="left"/>
      <w:pPr>
        <w:ind w:left="1781" w:hanging="1215"/>
      </w:pPr>
      <w:rPr>
        <w:rFonts w:hint="default"/>
      </w:rPr>
    </w:lvl>
    <w:lvl w:ilvl="3">
      <w:start w:val="1"/>
      <w:numFmt w:val="decimal"/>
      <w:isLgl/>
      <w:lvlText w:val="%1.%2.%3.%4."/>
      <w:lvlJc w:val="left"/>
      <w:pPr>
        <w:ind w:left="1884" w:hanging="1215"/>
      </w:pPr>
      <w:rPr>
        <w:rFonts w:hint="default"/>
      </w:rPr>
    </w:lvl>
    <w:lvl w:ilvl="4">
      <w:start w:val="1"/>
      <w:numFmt w:val="decimal"/>
      <w:isLgl/>
      <w:lvlText w:val="%1.%2.%3.%4.%5."/>
      <w:lvlJc w:val="left"/>
      <w:pPr>
        <w:ind w:left="1987" w:hanging="1215"/>
      </w:pPr>
      <w:rPr>
        <w:rFonts w:hint="default"/>
      </w:rPr>
    </w:lvl>
    <w:lvl w:ilvl="5">
      <w:start w:val="1"/>
      <w:numFmt w:val="decimal"/>
      <w:isLgl/>
      <w:lvlText w:val="%1.%2.%3.%4.%5.%6."/>
      <w:lvlJc w:val="left"/>
      <w:pPr>
        <w:ind w:left="2090" w:hanging="121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6">
    <w:nsid w:val="7A4048A1"/>
    <w:multiLevelType w:val="hybridMultilevel"/>
    <w:tmpl w:val="ABAC7F9C"/>
    <w:lvl w:ilvl="0" w:tplc="9A9A7352">
      <w:start w:val="201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6179"/>
    <w:rsid w:val="00017A9D"/>
    <w:rsid w:val="0002266A"/>
    <w:rsid w:val="00035429"/>
    <w:rsid w:val="00053537"/>
    <w:rsid w:val="00065CFA"/>
    <w:rsid w:val="0006722A"/>
    <w:rsid w:val="000720C3"/>
    <w:rsid w:val="000722EF"/>
    <w:rsid w:val="00091545"/>
    <w:rsid w:val="00093CA6"/>
    <w:rsid w:val="000D1410"/>
    <w:rsid w:val="000F7ACB"/>
    <w:rsid w:val="00123C6D"/>
    <w:rsid w:val="00130F9A"/>
    <w:rsid w:val="00131FCC"/>
    <w:rsid w:val="00134A6A"/>
    <w:rsid w:val="00172923"/>
    <w:rsid w:val="00196197"/>
    <w:rsid w:val="001A1418"/>
    <w:rsid w:val="001B3251"/>
    <w:rsid w:val="001E3095"/>
    <w:rsid w:val="001F422C"/>
    <w:rsid w:val="002170A2"/>
    <w:rsid w:val="00235C90"/>
    <w:rsid w:val="00244B33"/>
    <w:rsid w:val="00251800"/>
    <w:rsid w:val="00263BF4"/>
    <w:rsid w:val="00284C70"/>
    <w:rsid w:val="0029171C"/>
    <w:rsid w:val="002C6CD5"/>
    <w:rsid w:val="00320E69"/>
    <w:rsid w:val="00325D17"/>
    <w:rsid w:val="0033034A"/>
    <w:rsid w:val="0033088D"/>
    <w:rsid w:val="00335847"/>
    <w:rsid w:val="00343AB1"/>
    <w:rsid w:val="00344A20"/>
    <w:rsid w:val="0035748A"/>
    <w:rsid w:val="003646D9"/>
    <w:rsid w:val="00365FC8"/>
    <w:rsid w:val="00377392"/>
    <w:rsid w:val="0038421E"/>
    <w:rsid w:val="003A0A22"/>
    <w:rsid w:val="003A283A"/>
    <w:rsid w:val="003B1BA4"/>
    <w:rsid w:val="003D1851"/>
    <w:rsid w:val="00425C57"/>
    <w:rsid w:val="00431056"/>
    <w:rsid w:val="00451062"/>
    <w:rsid w:val="004D47B3"/>
    <w:rsid w:val="004D6233"/>
    <w:rsid w:val="005143EF"/>
    <w:rsid w:val="00550760"/>
    <w:rsid w:val="0055571D"/>
    <w:rsid w:val="0056185E"/>
    <w:rsid w:val="00561DD4"/>
    <w:rsid w:val="00564690"/>
    <w:rsid w:val="005A76E6"/>
    <w:rsid w:val="005B0DE0"/>
    <w:rsid w:val="005C5BD4"/>
    <w:rsid w:val="005E07F8"/>
    <w:rsid w:val="005F2C40"/>
    <w:rsid w:val="006066EA"/>
    <w:rsid w:val="006831FA"/>
    <w:rsid w:val="006872C5"/>
    <w:rsid w:val="006A1D18"/>
    <w:rsid w:val="006E750A"/>
    <w:rsid w:val="00701B56"/>
    <w:rsid w:val="007057D1"/>
    <w:rsid w:val="00722964"/>
    <w:rsid w:val="00733847"/>
    <w:rsid w:val="007A12AF"/>
    <w:rsid w:val="007E3E6B"/>
    <w:rsid w:val="007F2E5D"/>
    <w:rsid w:val="00802D63"/>
    <w:rsid w:val="00837A61"/>
    <w:rsid w:val="008C1A55"/>
    <w:rsid w:val="008C6038"/>
    <w:rsid w:val="008E6711"/>
    <w:rsid w:val="008F3105"/>
    <w:rsid w:val="0090784C"/>
    <w:rsid w:val="009344FF"/>
    <w:rsid w:val="00934604"/>
    <w:rsid w:val="0096602C"/>
    <w:rsid w:val="009A6A13"/>
    <w:rsid w:val="009C3EB4"/>
    <w:rsid w:val="00A32F0A"/>
    <w:rsid w:val="00A43059"/>
    <w:rsid w:val="00A447FE"/>
    <w:rsid w:val="00A753B3"/>
    <w:rsid w:val="00AE4CEA"/>
    <w:rsid w:val="00AE7F46"/>
    <w:rsid w:val="00B20C6B"/>
    <w:rsid w:val="00B277B2"/>
    <w:rsid w:val="00B3025A"/>
    <w:rsid w:val="00B6226E"/>
    <w:rsid w:val="00B63D21"/>
    <w:rsid w:val="00BB6A3D"/>
    <w:rsid w:val="00BD1A67"/>
    <w:rsid w:val="00BD73A3"/>
    <w:rsid w:val="00C159EA"/>
    <w:rsid w:val="00C33685"/>
    <w:rsid w:val="00C86231"/>
    <w:rsid w:val="00CA0575"/>
    <w:rsid w:val="00D267B0"/>
    <w:rsid w:val="00D4567A"/>
    <w:rsid w:val="00D6429D"/>
    <w:rsid w:val="00D72F77"/>
    <w:rsid w:val="00DA5D3F"/>
    <w:rsid w:val="00DC4303"/>
    <w:rsid w:val="00DF0292"/>
    <w:rsid w:val="00DF6E8A"/>
    <w:rsid w:val="00E27C56"/>
    <w:rsid w:val="00E302F2"/>
    <w:rsid w:val="00EA09C8"/>
    <w:rsid w:val="00EA7D9C"/>
    <w:rsid w:val="00EB64A5"/>
    <w:rsid w:val="00EB6AB9"/>
    <w:rsid w:val="00ED238C"/>
    <w:rsid w:val="00EE6F99"/>
    <w:rsid w:val="00F10B45"/>
    <w:rsid w:val="00F27F5B"/>
    <w:rsid w:val="00F53905"/>
    <w:rsid w:val="00F70E9D"/>
    <w:rsid w:val="00F712C6"/>
    <w:rsid w:val="00F73229"/>
    <w:rsid w:val="00F735D2"/>
    <w:rsid w:val="00F849E9"/>
    <w:rsid w:val="00F928C5"/>
    <w:rsid w:val="00F95DC1"/>
    <w:rsid w:val="00FB2D36"/>
    <w:rsid w:val="00FD2CDB"/>
    <w:rsid w:val="00FF7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D36"/>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uiPriority w:val="9"/>
    <w:semiHidden/>
    <w:unhideWhenUsed/>
    <w:qFormat/>
    <w:rsid w:val="005557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57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C6D"/>
    <w:rPr>
      <w:rFonts w:ascii="Arial" w:eastAsia="Times New Roman" w:hAnsi="Arial" w:cs="Arial"/>
      <w:bCs/>
      <w:color w:val="000080"/>
      <w:sz w:val="20"/>
      <w:szCs w:val="20"/>
      <w:lang w:eastAsia="ru-RU"/>
    </w:rPr>
  </w:style>
  <w:style w:type="paragraph" w:customStyle="1" w:styleId="ConsPlusNonformat">
    <w:name w:val="ConsPlusNonformat"/>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34"/>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link w:val="ConsPlusNormal0"/>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character" w:customStyle="1" w:styleId="20">
    <w:name w:val="Заголовок 2 Знак"/>
    <w:basedOn w:val="a0"/>
    <w:link w:val="2"/>
    <w:uiPriority w:val="9"/>
    <w:semiHidden/>
    <w:rsid w:val="0055571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5571D"/>
    <w:rPr>
      <w:rFonts w:asciiTheme="majorHAnsi" w:eastAsiaTheme="majorEastAsia" w:hAnsiTheme="majorHAnsi" w:cstheme="majorBidi"/>
      <w:b/>
      <w:bCs/>
      <w:color w:val="4F81BD" w:themeColor="accent1"/>
      <w:sz w:val="48"/>
      <w:szCs w:val="48"/>
    </w:rPr>
  </w:style>
  <w:style w:type="paragraph" w:customStyle="1" w:styleId="formattext">
    <w:name w:val="formattext"/>
    <w:basedOn w:val="a"/>
    <w:rsid w:val="0055571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564690"/>
  </w:style>
  <w:style w:type="character" w:styleId="af1">
    <w:name w:val="FollowedHyperlink"/>
    <w:basedOn w:val="a0"/>
    <w:uiPriority w:val="99"/>
    <w:semiHidden/>
    <w:unhideWhenUsed/>
    <w:rsid w:val="00564690"/>
    <w:rPr>
      <w:color w:val="800080"/>
      <w:u w:val="single"/>
    </w:rPr>
  </w:style>
  <w:style w:type="paragraph" w:styleId="HTML">
    <w:name w:val="HTML Preformatted"/>
    <w:basedOn w:val="a"/>
    <w:link w:val="HTML0"/>
    <w:uiPriority w:val="99"/>
    <w:unhideWhenUsed/>
    <w:rsid w:val="00564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64690"/>
    <w:rPr>
      <w:rFonts w:ascii="Courier New" w:eastAsia="Times New Roman" w:hAnsi="Courier New" w:cs="Courier New"/>
      <w:sz w:val="20"/>
      <w:szCs w:val="20"/>
      <w:lang w:eastAsia="ru-RU"/>
    </w:rPr>
  </w:style>
  <w:style w:type="character" w:styleId="af2">
    <w:name w:val="annotation reference"/>
    <w:basedOn w:val="a0"/>
    <w:uiPriority w:val="99"/>
    <w:semiHidden/>
    <w:unhideWhenUsed/>
    <w:rsid w:val="000722EF"/>
    <w:rPr>
      <w:sz w:val="16"/>
      <w:szCs w:val="16"/>
    </w:rPr>
  </w:style>
  <w:style w:type="paragraph" w:styleId="af3">
    <w:name w:val="annotation text"/>
    <w:basedOn w:val="a"/>
    <w:link w:val="af4"/>
    <w:uiPriority w:val="99"/>
    <w:semiHidden/>
    <w:unhideWhenUsed/>
    <w:rsid w:val="000722EF"/>
    <w:pPr>
      <w:spacing w:line="240" w:lineRule="auto"/>
    </w:pPr>
    <w:rPr>
      <w:sz w:val="20"/>
      <w:szCs w:val="20"/>
    </w:rPr>
  </w:style>
  <w:style w:type="character" w:customStyle="1" w:styleId="af4">
    <w:name w:val="Текст примечания Знак"/>
    <w:basedOn w:val="a0"/>
    <w:link w:val="af3"/>
    <w:uiPriority w:val="99"/>
    <w:semiHidden/>
    <w:rsid w:val="000722EF"/>
    <w:rPr>
      <w:rFonts w:ascii="TimesET" w:eastAsia="Calibri" w:hAnsi="TimesET" w:cs="Times New Roman"/>
      <w:sz w:val="20"/>
      <w:szCs w:val="20"/>
    </w:rPr>
  </w:style>
  <w:style w:type="paragraph" w:styleId="af5">
    <w:name w:val="annotation subject"/>
    <w:basedOn w:val="af3"/>
    <w:next w:val="af3"/>
    <w:link w:val="af6"/>
    <w:uiPriority w:val="99"/>
    <w:semiHidden/>
    <w:unhideWhenUsed/>
    <w:rsid w:val="000722EF"/>
    <w:rPr>
      <w:b/>
      <w:bCs/>
    </w:rPr>
  </w:style>
  <w:style w:type="character" w:customStyle="1" w:styleId="af6">
    <w:name w:val="Тема примечания Знак"/>
    <w:basedOn w:val="af4"/>
    <w:link w:val="af5"/>
    <w:uiPriority w:val="99"/>
    <w:semiHidden/>
    <w:rsid w:val="000722EF"/>
    <w:rPr>
      <w:rFonts w:ascii="TimesET" w:eastAsia="Calibri" w:hAnsi="TimesET" w:cs="Times New Roman"/>
      <w:b/>
      <w:bCs/>
      <w:sz w:val="20"/>
      <w:szCs w:val="20"/>
    </w:rPr>
  </w:style>
  <w:style w:type="paragraph" w:styleId="af7">
    <w:name w:val="Normal (Web)"/>
    <w:basedOn w:val="a"/>
    <w:uiPriority w:val="99"/>
    <w:rsid w:val="001F422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1">
    <w:name w:val="Нет списка3"/>
    <w:next w:val="a2"/>
    <w:uiPriority w:val="99"/>
    <w:semiHidden/>
    <w:unhideWhenUsed/>
    <w:rsid w:val="00EB6AB9"/>
  </w:style>
  <w:style w:type="paragraph" w:customStyle="1" w:styleId="ConsPlusTitle">
    <w:name w:val="ConsPlusTitle"/>
    <w:rsid w:val="00EB6A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EB6A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6A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6A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6AB9"/>
    <w:pPr>
      <w:widowControl w:val="0"/>
      <w:autoSpaceDE w:val="0"/>
      <w:autoSpaceDN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f"/>
    <w:rsid w:val="00EB6A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uiPriority w:val="22"/>
    <w:qFormat/>
    <w:rsid w:val="00EB6AB9"/>
    <w:rPr>
      <w:b/>
      <w:bCs/>
    </w:rPr>
  </w:style>
  <w:style w:type="character" w:customStyle="1" w:styleId="ConsPlusNormal0">
    <w:name w:val="ConsPlusNormal Знак"/>
    <w:basedOn w:val="a0"/>
    <w:link w:val="ConsPlusNormal"/>
    <w:locked/>
    <w:rsid w:val="00EB6AB9"/>
    <w:rPr>
      <w:rFonts w:ascii="Times New Roman" w:eastAsia="Calibri" w:hAnsi="Times New Roman" w:cs="Times New Roman"/>
      <w:sz w:val="26"/>
      <w:szCs w:val="26"/>
      <w:lang w:eastAsia="ru-RU"/>
    </w:rPr>
  </w:style>
  <w:style w:type="paragraph" w:customStyle="1" w:styleId="af9">
    <w:name w:val="Нормальный (таблица)"/>
    <w:basedOn w:val="a"/>
    <w:next w:val="a"/>
    <w:uiPriority w:val="99"/>
    <w:rsid w:val="00EB6A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Прижатый влево"/>
    <w:basedOn w:val="a"/>
    <w:next w:val="a"/>
    <w:uiPriority w:val="99"/>
    <w:rsid w:val="00EB6AB9"/>
    <w:pPr>
      <w:autoSpaceDE w:val="0"/>
      <w:autoSpaceDN w:val="0"/>
      <w:adjustRightInd w:val="0"/>
      <w:spacing w:after="0" w:line="240" w:lineRule="auto"/>
    </w:pPr>
    <w:rPr>
      <w:rFonts w:ascii="Arial" w:eastAsia="Times New Roman" w:hAnsi="Arial"/>
      <w:sz w:val="24"/>
      <w:szCs w:val="24"/>
      <w:lang w:eastAsia="ru-RU"/>
    </w:rPr>
  </w:style>
  <w:style w:type="paragraph" w:styleId="afb">
    <w:name w:val="No Spacing"/>
    <w:uiPriority w:val="1"/>
    <w:qFormat/>
    <w:rsid w:val="00EB6AB9"/>
    <w:pPr>
      <w:spacing w:after="0" w:line="240" w:lineRule="auto"/>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D36"/>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uiPriority w:val="9"/>
    <w:semiHidden/>
    <w:unhideWhenUsed/>
    <w:qFormat/>
    <w:rsid w:val="005557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57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C6D"/>
    <w:rPr>
      <w:rFonts w:ascii="Arial" w:eastAsia="Times New Roman" w:hAnsi="Arial" w:cs="Arial"/>
      <w:bCs/>
      <w:color w:val="000080"/>
      <w:sz w:val="20"/>
      <w:szCs w:val="20"/>
      <w:lang w:eastAsia="ru-RU"/>
    </w:rPr>
  </w:style>
  <w:style w:type="paragraph" w:customStyle="1" w:styleId="ConsPlusNonformat">
    <w:name w:val="ConsPlusNonformat"/>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34"/>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link w:val="ConsPlusNormal0"/>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character" w:customStyle="1" w:styleId="20">
    <w:name w:val="Заголовок 2 Знак"/>
    <w:basedOn w:val="a0"/>
    <w:link w:val="2"/>
    <w:uiPriority w:val="9"/>
    <w:semiHidden/>
    <w:rsid w:val="0055571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5571D"/>
    <w:rPr>
      <w:rFonts w:asciiTheme="majorHAnsi" w:eastAsiaTheme="majorEastAsia" w:hAnsiTheme="majorHAnsi" w:cstheme="majorBidi"/>
      <w:b/>
      <w:bCs/>
      <w:color w:val="4F81BD" w:themeColor="accent1"/>
      <w:sz w:val="48"/>
      <w:szCs w:val="48"/>
    </w:rPr>
  </w:style>
  <w:style w:type="paragraph" w:customStyle="1" w:styleId="formattext">
    <w:name w:val="formattext"/>
    <w:basedOn w:val="a"/>
    <w:rsid w:val="0055571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564690"/>
  </w:style>
  <w:style w:type="character" w:styleId="af1">
    <w:name w:val="FollowedHyperlink"/>
    <w:basedOn w:val="a0"/>
    <w:uiPriority w:val="99"/>
    <w:semiHidden/>
    <w:unhideWhenUsed/>
    <w:rsid w:val="00564690"/>
    <w:rPr>
      <w:color w:val="800080"/>
      <w:u w:val="single"/>
    </w:rPr>
  </w:style>
  <w:style w:type="paragraph" w:styleId="HTML">
    <w:name w:val="HTML Preformatted"/>
    <w:basedOn w:val="a"/>
    <w:link w:val="HTML0"/>
    <w:uiPriority w:val="99"/>
    <w:unhideWhenUsed/>
    <w:rsid w:val="00564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64690"/>
    <w:rPr>
      <w:rFonts w:ascii="Courier New" w:eastAsia="Times New Roman" w:hAnsi="Courier New" w:cs="Courier New"/>
      <w:sz w:val="20"/>
      <w:szCs w:val="20"/>
      <w:lang w:eastAsia="ru-RU"/>
    </w:rPr>
  </w:style>
  <w:style w:type="character" w:styleId="af2">
    <w:name w:val="annotation reference"/>
    <w:basedOn w:val="a0"/>
    <w:uiPriority w:val="99"/>
    <w:semiHidden/>
    <w:unhideWhenUsed/>
    <w:rsid w:val="000722EF"/>
    <w:rPr>
      <w:sz w:val="16"/>
      <w:szCs w:val="16"/>
    </w:rPr>
  </w:style>
  <w:style w:type="paragraph" w:styleId="af3">
    <w:name w:val="annotation text"/>
    <w:basedOn w:val="a"/>
    <w:link w:val="af4"/>
    <w:uiPriority w:val="99"/>
    <w:semiHidden/>
    <w:unhideWhenUsed/>
    <w:rsid w:val="000722EF"/>
    <w:pPr>
      <w:spacing w:line="240" w:lineRule="auto"/>
    </w:pPr>
    <w:rPr>
      <w:sz w:val="20"/>
      <w:szCs w:val="20"/>
    </w:rPr>
  </w:style>
  <w:style w:type="character" w:customStyle="1" w:styleId="af4">
    <w:name w:val="Текст примечания Знак"/>
    <w:basedOn w:val="a0"/>
    <w:link w:val="af3"/>
    <w:uiPriority w:val="99"/>
    <w:semiHidden/>
    <w:rsid w:val="000722EF"/>
    <w:rPr>
      <w:rFonts w:ascii="TimesET" w:eastAsia="Calibri" w:hAnsi="TimesET" w:cs="Times New Roman"/>
      <w:sz w:val="20"/>
      <w:szCs w:val="20"/>
    </w:rPr>
  </w:style>
  <w:style w:type="paragraph" w:styleId="af5">
    <w:name w:val="annotation subject"/>
    <w:basedOn w:val="af3"/>
    <w:next w:val="af3"/>
    <w:link w:val="af6"/>
    <w:uiPriority w:val="99"/>
    <w:semiHidden/>
    <w:unhideWhenUsed/>
    <w:rsid w:val="000722EF"/>
    <w:rPr>
      <w:b/>
      <w:bCs/>
    </w:rPr>
  </w:style>
  <w:style w:type="character" w:customStyle="1" w:styleId="af6">
    <w:name w:val="Тема примечания Знак"/>
    <w:basedOn w:val="af4"/>
    <w:link w:val="af5"/>
    <w:uiPriority w:val="99"/>
    <w:semiHidden/>
    <w:rsid w:val="000722EF"/>
    <w:rPr>
      <w:rFonts w:ascii="TimesET" w:eastAsia="Calibri" w:hAnsi="TimesET" w:cs="Times New Roman"/>
      <w:b/>
      <w:bCs/>
      <w:sz w:val="20"/>
      <w:szCs w:val="20"/>
    </w:rPr>
  </w:style>
  <w:style w:type="paragraph" w:styleId="af7">
    <w:name w:val="Normal (Web)"/>
    <w:basedOn w:val="a"/>
    <w:uiPriority w:val="99"/>
    <w:rsid w:val="001F422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1">
    <w:name w:val="Нет списка3"/>
    <w:next w:val="a2"/>
    <w:uiPriority w:val="99"/>
    <w:semiHidden/>
    <w:unhideWhenUsed/>
    <w:rsid w:val="00EB6AB9"/>
  </w:style>
  <w:style w:type="paragraph" w:customStyle="1" w:styleId="ConsPlusTitle">
    <w:name w:val="ConsPlusTitle"/>
    <w:rsid w:val="00EB6A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EB6A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6A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6A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6AB9"/>
    <w:pPr>
      <w:widowControl w:val="0"/>
      <w:autoSpaceDE w:val="0"/>
      <w:autoSpaceDN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f"/>
    <w:rsid w:val="00EB6A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uiPriority w:val="22"/>
    <w:qFormat/>
    <w:rsid w:val="00EB6AB9"/>
    <w:rPr>
      <w:b/>
      <w:bCs/>
    </w:rPr>
  </w:style>
  <w:style w:type="character" w:customStyle="1" w:styleId="ConsPlusNormal0">
    <w:name w:val="ConsPlusNormal Знак"/>
    <w:basedOn w:val="a0"/>
    <w:link w:val="ConsPlusNormal"/>
    <w:locked/>
    <w:rsid w:val="00EB6AB9"/>
    <w:rPr>
      <w:rFonts w:ascii="Times New Roman" w:eastAsia="Calibri" w:hAnsi="Times New Roman" w:cs="Times New Roman"/>
      <w:sz w:val="26"/>
      <w:szCs w:val="26"/>
      <w:lang w:eastAsia="ru-RU"/>
    </w:rPr>
  </w:style>
  <w:style w:type="paragraph" w:customStyle="1" w:styleId="af9">
    <w:name w:val="Нормальный (таблица)"/>
    <w:basedOn w:val="a"/>
    <w:next w:val="a"/>
    <w:uiPriority w:val="99"/>
    <w:rsid w:val="00EB6A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Прижатый влево"/>
    <w:basedOn w:val="a"/>
    <w:next w:val="a"/>
    <w:uiPriority w:val="99"/>
    <w:rsid w:val="00EB6AB9"/>
    <w:pPr>
      <w:autoSpaceDE w:val="0"/>
      <w:autoSpaceDN w:val="0"/>
      <w:adjustRightInd w:val="0"/>
      <w:spacing w:after="0" w:line="240" w:lineRule="auto"/>
    </w:pPr>
    <w:rPr>
      <w:rFonts w:ascii="Arial" w:eastAsia="Times New Roman" w:hAnsi="Arial"/>
      <w:sz w:val="24"/>
      <w:szCs w:val="24"/>
      <w:lang w:eastAsia="ru-RU"/>
    </w:rPr>
  </w:style>
  <w:style w:type="paragraph" w:styleId="afb">
    <w:name w:val="No Spacing"/>
    <w:uiPriority w:val="1"/>
    <w:qFormat/>
    <w:rsid w:val="00EB6AB9"/>
    <w:pPr>
      <w:spacing w:after="0"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9790">
      <w:bodyDiv w:val="1"/>
      <w:marLeft w:val="0"/>
      <w:marRight w:val="0"/>
      <w:marTop w:val="0"/>
      <w:marBottom w:val="0"/>
      <w:divBdr>
        <w:top w:val="none" w:sz="0" w:space="0" w:color="auto"/>
        <w:left w:val="none" w:sz="0" w:space="0" w:color="auto"/>
        <w:bottom w:val="none" w:sz="0" w:space="0" w:color="auto"/>
        <w:right w:val="none" w:sz="0" w:space="0" w:color="auto"/>
      </w:divBdr>
    </w:div>
    <w:div w:id="94909762">
      <w:bodyDiv w:val="1"/>
      <w:marLeft w:val="0"/>
      <w:marRight w:val="0"/>
      <w:marTop w:val="0"/>
      <w:marBottom w:val="0"/>
      <w:divBdr>
        <w:top w:val="none" w:sz="0" w:space="0" w:color="auto"/>
        <w:left w:val="none" w:sz="0" w:space="0" w:color="auto"/>
        <w:bottom w:val="none" w:sz="0" w:space="0" w:color="auto"/>
        <w:right w:val="none" w:sz="0" w:space="0" w:color="auto"/>
      </w:divBdr>
    </w:div>
    <w:div w:id="125464988">
      <w:bodyDiv w:val="1"/>
      <w:marLeft w:val="0"/>
      <w:marRight w:val="0"/>
      <w:marTop w:val="0"/>
      <w:marBottom w:val="0"/>
      <w:divBdr>
        <w:top w:val="none" w:sz="0" w:space="0" w:color="auto"/>
        <w:left w:val="none" w:sz="0" w:space="0" w:color="auto"/>
        <w:bottom w:val="none" w:sz="0" w:space="0" w:color="auto"/>
        <w:right w:val="none" w:sz="0" w:space="0" w:color="auto"/>
      </w:divBdr>
      <w:divsChild>
        <w:div w:id="1472402429">
          <w:marLeft w:val="0"/>
          <w:marRight w:val="0"/>
          <w:marTop w:val="0"/>
          <w:marBottom w:val="0"/>
          <w:divBdr>
            <w:top w:val="none" w:sz="0" w:space="0" w:color="auto"/>
            <w:left w:val="none" w:sz="0" w:space="0" w:color="auto"/>
            <w:bottom w:val="none" w:sz="0" w:space="0" w:color="auto"/>
            <w:right w:val="none" w:sz="0" w:space="0" w:color="auto"/>
          </w:divBdr>
        </w:div>
        <w:div w:id="1628316672">
          <w:marLeft w:val="0"/>
          <w:marRight w:val="0"/>
          <w:marTop w:val="0"/>
          <w:marBottom w:val="0"/>
          <w:divBdr>
            <w:top w:val="none" w:sz="0" w:space="0" w:color="auto"/>
            <w:left w:val="none" w:sz="0" w:space="0" w:color="auto"/>
            <w:bottom w:val="none" w:sz="0" w:space="0" w:color="auto"/>
            <w:right w:val="none" w:sz="0" w:space="0" w:color="auto"/>
          </w:divBdr>
        </w:div>
        <w:div w:id="743265011">
          <w:marLeft w:val="0"/>
          <w:marRight w:val="0"/>
          <w:marTop w:val="0"/>
          <w:marBottom w:val="0"/>
          <w:divBdr>
            <w:top w:val="none" w:sz="0" w:space="0" w:color="auto"/>
            <w:left w:val="none" w:sz="0" w:space="0" w:color="auto"/>
            <w:bottom w:val="none" w:sz="0" w:space="0" w:color="auto"/>
            <w:right w:val="none" w:sz="0" w:space="0" w:color="auto"/>
          </w:divBdr>
        </w:div>
        <w:div w:id="1229421321">
          <w:marLeft w:val="0"/>
          <w:marRight w:val="0"/>
          <w:marTop w:val="0"/>
          <w:marBottom w:val="0"/>
          <w:divBdr>
            <w:top w:val="none" w:sz="0" w:space="0" w:color="auto"/>
            <w:left w:val="none" w:sz="0" w:space="0" w:color="auto"/>
            <w:bottom w:val="none" w:sz="0" w:space="0" w:color="auto"/>
            <w:right w:val="none" w:sz="0" w:space="0" w:color="auto"/>
          </w:divBdr>
        </w:div>
        <w:div w:id="1121221365">
          <w:marLeft w:val="0"/>
          <w:marRight w:val="0"/>
          <w:marTop w:val="0"/>
          <w:marBottom w:val="0"/>
          <w:divBdr>
            <w:top w:val="none" w:sz="0" w:space="0" w:color="auto"/>
            <w:left w:val="none" w:sz="0" w:space="0" w:color="auto"/>
            <w:bottom w:val="none" w:sz="0" w:space="0" w:color="auto"/>
            <w:right w:val="none" w:sz="0" w:space="0" w:color="auto"/>
          </w:divBdr>
        </w:div>
        <w:div w:id="688483536">
          <w:marLeft w:val="0"/>
          <w:marRight w:val="0"/>
          <w:marTop w:val="0"/>
          <w:marBottom w:val="0"/>
          <w:divBdr>
            <w:top w:val="none" w:sz="0" w:space="0" w:color="auto"/>
            <w:left w:val="none" w:sz="0" w:space="0" w:color="auto"/>
            <w:bottom w:val="none" w:sz="0" w:space="0" w:color="auto"/>
            <w:right w:val="none" w:sz="0" w:space="0" w:color="auto"/>
          </w:divBdr>
        </w:div>
        <w:div w:id="505487224">
          <w:marLeft w:val="0"/>
          <w:marRight w:val="0"/>
          <w:marTop w:val="0"/>
          <w:marBottom w:val="0"/>
          <w:divBdr>
            <w:top w:val="none" w:sz="0" w:space="0" w:color="auto"/>
            <w:left w:val="none" w:sz="0" w:space="0" w:color="auto"/>
            <w:bottom w:val="none" w:sz="0" w:space="0" w:color="auto"/>
            <w:right w:val="none" w:sz="0" w:space="0" w:color="auto"/>
          </w:divBdr>
        </w:div>
        <w:div w:id="1393581832">
          <w:marLeft w:val="0"/>
          <w:marRight w:val="0"/>
          <w:marTop w:val="0"/>
          <w:marBottom w:val="0"/>
          <w:divBdr>
            <w:top w:val="none" w:sz="0" w:space="0" w:color="auto"/>
            <w:left w:val="none" w:sz="0" w:space="0" w:color="auto"/>
            <w:bottom w:val="none" w:sz="0" w:space="0" w:color="auto"/>
            <w:right w:val="none" w:sz="0" w:space="0" w:color="auto"/>
          </w:divBdr>
        </w:div>
        <w:div w:id="1395468276">
          <w:marLeft w:val="0"/>
          <w:marRight w:val="0"/>
          <w:marTop w:val="0"/>
          <w:marBottom w:val="0"/>
          <w:divBdr>
            <w:top w:val="none" w:sz="0" w:space="0" w:color="auto"/>
            <w:left w:val="none" w:sz="0" w:space="0" w:color="auto"/>
            <w:bottom w:val="none" w:sz="0" w:space="0" w:color="auto"/>
            <w:right w:val="none" w:sz="0" w:space="0" w:color="auto"/>
          </w:divBdr>
        </w:div>
        <w:div w:id="1353337205">
          <w:marLeft w:val="0"/>
          <w:marRight w:val="0"/>
          <w:marTop w:val="0"/>
          <w:marBottom w:val="0"/>
          <w:divBdr>
            <w:top w:val="none" w:sz="0" w:space="0" w:color="auto"/>
            <w:left w:val="none" w:sz="0" w:space="0" w:color="auto"/>
            <w:bottom w:val="none" w:sz="0" w:space="0" w:color="auto"/>
            <w:right w:val="none" w:sz="0" w:space="0" w:color="auto"/>
          </w:divBdr>
        </w:div>
        <w:div w:id="873273943">
          <w:marLeft w:val="0"/>
          <w:marRight w:val="0"/>
          <w:marTop w:val="0"/>
          <w:marBottom w:val="0"/>
          <w:divBdr>
            <w:top w:val="none" w:sz="0" w:space="0" w:color="auto"/>
            <w:left w:val="none" w:sz="0" w:space="0" w:color="auto"/>
            <w:bottom w:val="none" w:sz="0" w:space="0" w:color="auto"/>
            <w:right w:val="none" w:sz="0" w:space="0" w:color="auto"/>
          </w:divBdr>
        </w:div>
        <w:div w:id="417755879">
          <w:marLeft w:val="0"/>
          <w:marRight w:val="0"/>
          <w:marTop w:val="0"/>
          <w:marBottom w:val="0"/>
          <w:divBdr>
            <w:top w:val="none" w:sz="0" w:space="0" w:color="auto"/>
            <w:left w:val="none" w:sz="0" w:space="0" w:color="auto"/>
            <w:bottom w:val="none" w:sz="0" w:space="0" w:color="auto"/>
            <w:right w:val="none" w:sz="0" w:space="0" w:color="auto"/>
          </w:divBdr>
        </w:div>
        <w:div w:id="1039430311">
          <w:marLeft w:val="0"/>
          <w:marRight w:val="0"/>
          <w:marTop w:val="0"/>
          <w:marBottom w:val="0"/>
          <w:divBdr>
            <w:top w:val="none" w:sz="0" w:space="0" w:color="auto"/>
            <w:left w:val="none" w:sz="0" w:space="0" w:color="auto"/>
            <w:bottom w:val="none" w:sz="0" w:space="0" w:color="auto"/>
            <w:right w:val="none" w:sz="0" w:space="0" w:color="auto"/>
          </w:divBdr>
        </w:div>
        <w:div w:id="495344721">
          <w:marLeft w:val="0"/>
          <w:marRight w:val="0"/>
          <w:marTop w:val="0"/>
          <w:marBottom w:val="0"/>
          <w:divBdr>
            <w:top w:val="none" w:sz="0" w:space="0" w:color="auto"/>
            <w:left w:val="none" w:sz="0" w:space="0" w:color="auto"/>
            <w:bottom w:val="none" w:sz="0" w:space="0" w:color="auto"/>
            <w:right w:val="none" w:sz="0" w:space="0" w:color="auto"/>
          </w:divBdr>
        </w:div>
        <w:div w:id="745300337">
          <w:marLeft w:val="0"/>
          <w:marRight w:val="0"/>
          <w:marTop w:val="0"/>
          <w:marBottom w:val="0"/>
          <w:divBdr>
            <w:top w:val="none" w:sz="0" w:space="0" w:color="auto"/>
            <w:left w:val="none" w:sz="0" w:space="0" w:color="auto"/>
            <w:bottom w:val="none" w:sz="0" w:space="0" w:color="auto"/>
            <w:right w:val="none" w:sz="0" w:space="0" w:color="auto"/>
          </w:divBdr>
        </w:div>
        <w:div w:id="1495534605">
          <w:marLeft w:val="0"/>
          <w:marRight w:val="0"/>
          <w:marTop w:val="0"/>
          <w:marBottom w:val="0"/>
          <w:divBdr>
            <w:top w:val="none" w:sz="0" w:space="0" w:color="auto"/>
            <w:left w:val="none" w:sz="0" w:space="0" w:color="auto"/>
            <w:bottom w:val="none" w:sz="0" w:space="0" w:color="auto"/>
            <w:right w:val="none" w:sz="0" w:space="0" w:color="auto"/>
          </w:divBdr>
        </w:div>
        <w:div w:id="1691250225">
          <w:marLeft w:val="0"/>
          <w:marRight w:val="0"/>
          <w:marTop w:val="0"/>
          <w:marBottom w:val="0"/>
          <w:divBdr>
            <w:top w:val="none" w:sz="0" w:space="0" w:color="auto"/>
            <w:left w:val="none" w:sz="0" w:space="0" w:color="auto"/>
            <w:bottom w:val="none" w:sz="0" w:space="0" w:color="auto"/>
            <w:right w:val="none" w:sz="0" w:space="0" w:color="auto"/>
          </w:divBdr>
        </w:div>
        <w:div w:id="94597059">
          <w:marLeft w:val="0"/>
          <w:marRight w:val="0"/>
          <w:marTop w:val="0"/>
          <w:marBottom w:val="0"/>
          <w:divBdr>
            <w:top w:val="none" w:sz="0" w:space="0" w:color="auto"/>
            <w:left w:val="none" w:sz="0" w:space="0" w:color="auto"/>
            <w:bottom w:val="none" w:sz="0" w:space="0" w:color="auto"/>
            <w:right w:val="none" w:sz="0" w:space="0" w:color="auto"/>
          </w:divBdr>
        </w:div>
        <w:div w:id="1049063654">
          <w:marLeft w:val="0"/>
          <w:marRight w:val="0"/>
          <w:marTop w:val="0"/>
          <w:marBottom w:val="0"/>
          <w:divBdr>
            <w:top w:val="none" w:sz="0" w:space="0" w:color="auto"/>
            <w:left w:val="none" w:sz="0" w:space="0" w:color="auto"/>
            <w:bottom w:val="none" w:sz="0" w:space="0" w:color="auto"/>
            <w:right w:val="none" w:sz="0" w:space="0" w:color="auto"/>
          </w:divBdr>
        </w:div>
        <w:div w:id="1313559091">
          <w:marLeft w:val="0"/>
          <w:marRight w:val="0"/>
          <w:marTop w:val="0"/>
          <w:marBottom w:val="0"/>
          <w:divBdr>
            <w:top w:val="none" w:sz="0" w:space="0" w:color="auto"/>
            <w:left w:val="none" w:sz="0" w:space="0" w:color="auto"/>
            <w:bottom w:val="none" w:sz="0" w:space="0" w:color="auto"/>
            <w:right w:val="none" w:sz="0" w:space="0" w:color="auto"/>
          </w:divBdr>
        </w:div>
      </w:divsChild>
    </w:div>
    <w:div w:id="168567749">
      <w:bodyDiv w:val="1"/>
      <w:marLeft w:val="0"/>
      <w:marRight w:val="0"/>
      <w:marTop w:val="0"/>
      <w:marBottom w:val="0"/>
      <w:divBdr>
        <w:top w:val="none" w:sz="0" w:space="0" w:color="auto"/>
        <w:left w:val="none" w:sz="0" w:space="0" w:color="auto"/>
        <w:bottom w:val="none" w:sz="0" w:space="0" w:color="auto"/>
        <w:right w:val="none" w:sz="0" w:space="0" w:color="auto"/>
      </w:divBdr>
    </w:div>
    <w:div w:id="215360282">
      <w:bodyDiv w:val="1"/>
      <w:marLeft w:val="0"/>
      <w:marRight w:val="0"/>
      <w:marTop w:val="0"/>
      <w:marBottom w:val="0"/>
      <w:divBdr>
        <w:top w:val="none" w:sz="0" w:space="0" w:color="auto"/>
        <w:left w:val="none" w:sz="0" w:space="0" w:color="auto"/>
        <w:bottom w:val="none" w:sz="0" w:space="0" w:color="auto"/>
        <w:right w:val="none" w:sz="0" w:space="0" w:color="auto"/>
      </w:divBdr>
    </w:div>
    <w:div w:id="237862470">
      <w:bodyDiv w:val="1"/>
      <w:marLeft w:val="0"/>
      <w:marRight w:val="0"/>
      <w:marTop w:val="0"/>
      <w:marBottom w:val="0"/>
      <w:divBdr>
        <w:top w:val="none" w:sz="0" w:space="0" w:color="auto"/>
        <w:left w:val="none" w:sz="0" w:space="0" w:color="auto"/>
        <w:bottom w:val="none" w:sz="0" w:space="0" w:color="auto"/>
        <w:right w:val="none" w:sz="0" w:space="0" w:color="auto"/>
      </w:divBdr>
    </w:div>
    <w:div w:id="317925131">
      <w:bodyDiv w:val="1"/>
      <w:marLeft w:val="0"/>
      <w:marRight w:val="0"/>
      <w:marTop w:val="0"/>
      <w:marBottom w:val="0"/>
      <w:divBdr>
        <w:top w:val="none" w:sz="0" w:space="0" w:color="auto"/>
        <w:left w:val="none" w:sz="0" w:space="0" w:color="auto"/>
        <w:bottom w:val="none" w:sz="0" w:space="0" w:color="auto"/>
        <w:right w:val="none" w:sz="0" w:space="0" w:color="auto"/>
      </w:divBdr>
      <w:divsChild>
        <w:div w:id="230703845">
          <w:marLeft w:val="0"/>
          <w:marRight w:val="0"/>
          <w:marTop w:val="0"/>
          <w:marBottom w:val="0"/>
          <w:divBdr>
            <w:top w:val="none" w:sz="0" w:space="0" w:color="auto"/>
            <w:left w:val="single" w:sz="24" w:space="0" w:color="CED3F1"/>
            <w:bottom w:val="none" w:sz="0" w:space="0" w:color="auto"/>
            <w:right w:val="none" w:sz="0" w:space="0" w:color="auto"/>
          </w:divBdr>
        </w:div>
        <w:div w:id="1465149174">
          <w:marLeft w:val="0"/>
          <w:marRight w:val="0"/>
          <w:marTop w:val="0"/>
          <w:marBottom w:val="0"/>
          <w:divBdr>
            <w:top w:val="none" w:sz="0" w:space="0" w:color="auto"/>
            <w:left w:val="none" w:sz="0" w:space="0" w:color="auto"/>
            <w:bottom w:val="none" w:sz="0" w:space="0" w:color="auto"/>
            <w:right w:val="none" w:sz="0" w:space="0" w:color="auto"/>
          </w:divBdr>
        </w:div>
        <w:div w:id="284964540">
          <w:marLeft w:val="0"/>
          <w:marRight w:val="0"/>
          <w:marTop w:val="0"/>
          <w:marBottom w:val="0"/>
          <w:divBdr>
            <w:top w:val="none" w:sz="0" w:space="0" w:color="auto"/>
            <w:left w:val="none" w:sz="0" w:space="0" w:color="auto"/>
            <w:bottom w:val="none" w:sz="0" w:space="0" w:color="auto"/>
            <w:right w:val="none" w:sz="0" w:space="0" w:color="auto"/>
          </w:divBdr>
        </w:div>
        <w:div w:id="1815756538">
          <w:marLeft w:val="0"/>
          <w:marRight w:val="0"/>
          <w:marTop w:val="0"/>
          <w:marBottom w:val="0"/>
          <w:divBdr>
            <w:top w:val="none" w:sz="0" w:space="0" w:color="auto"/>
            <w:left w:val="none" w:sz="0" w:space="0" w:color="auto"/>
            <w:bottom w:val="none" w:sz="0" w:space="0" w:color="auto"/>
            <w:right w:val="none" w:sz="0" w:space="0" w:color="auto"/>
          </w:divBdr>
        </w:div>
        <w:div w:id="508057250">
          <w:marLeft w:val="0"/>
          <w:marRight w:val="0"/>
          <w:marTop w:val="0"/>
          <w:marBottom w:val="0"/>
          <w:divBdr>
            <w:top w:val="none" w:sz="0" w:space="0" w:color="auto"/>
            <w:left w:val="none" w:sz="0" w:space="0" w:color="auto"/>
            <w:bottom w:val="none" w:sz="0" w:space="0" w:color="auto"/>
            <w:right w:val="none" w:sz="0" w:space="0" w:color="auto"/>
          </w:divBdr>
        </w:div>
        <w:div w:id="368192527">
          <w:marLeft w:val="0"/>
          <w:marRight w:val="0"/>
          <w:marTop w:val="0"/>
          <w:marBottom w:val="0"/>
          <w:divBdr>
            <w:top w:val="none" w:sz="0" w:space="0" w:color="auto"/>
            <w:left w:val="none" w:sz="0" w:space="0" w:color="auto"/>
            <w:bottom w:val="none" w:sz="0" w:space="0" w:color="auto"/>
            <w:right w:val="none" w:sz="0" w:space="0" w:color="auto"/>
          </w:divBdr>
        </w:div>
        <w:div w:id="1413311400">
          <w:marLeft w:val="0"/>
          <w:marRight w:val="0"/>
          <w:marTop w:val="0"/>
          <w:marBottom w:val="0"/>
          <w:divBdr>
            <w:top w:val="none" w:sz="0" w:space="0" w:color="auto"/>
            <w:left w:val="none" w:sz="0" w:space="0" w:color="auto"/>
            <w:bottom w:val="none" w:sz="0" w:space="0" w:color="auto"/>
            <w:right w:val="none" w:sz="0" w:space="0" w:color="auto"/>
          </w:divBdr>
        </w:div>
        <w:div w:id="1070420027">
          <w:marLeft w:val="0"/>
          <w:marRight w:val="0"/>
          <w:marTop w:val="0"/>
          <w:marBottom w:val="0"/>
          <w:divBdr>
            <w:top w:val="none" w:sz="0" w:space="0" w:color="auto"/>
            <w:left w:val="none" w:sz="0" w:space="0" w:color="auto"/>
            <w:bottom w:val="none" w:sz="0" w:space="0" w:color="auto"/>
            <w:right w:val="none" w:sz="0" w:space="0" w:color="auto"/>
          </w:divBdr>
        </w:div>
        <w:div w:id="433090625">
          <w:marLeft w:val="0"/>
          <w:marRight w:val="0"/>
          <w:marTop w:val="0"/>
          <w:marBottom w:val="0"/>
          <w:divBdr>
            <w:top w:val="none" w:sz="0" w:space="0" w:color="auto"/>
            <w:left w:val="none" w:sz="0" w:space="0" w:color="auto"/>
            <w:bottom w:val="none" w:sz="0" w:space="0" w:color="auto"/>
            <w:right w:val="none" w:sz="0" w:space="0" w:color="auto"/>
          </w:divBdr>
        </w:div>
        <w:div w:id="412581120">
          <w:marLeft w:val="0"/>
          <w:marRight w:val="0"/>
          <w:marTop w:val="0"/>
          <w:marBottom w:val="0"/>
          <w:divBdr>
            <w:top w:val="none" w:sz="0" w:space="0" w:color="auto"/>
            <w:left w:val="none" w:sz="0" w:space="0" w:color="auto"/>
            <w:bottom w:val="none" w:sz="0" w:space="0" w:color="auto"/>
            <w:right w:val="none" w:sz="0" w:space="0" w:color="auto"/>
          </w:divBdr>
        </w:div>
        <w:div w:id="355233757">
          <w:marLeft w:val="0"/>
          <w:marRight w:val="0"/>
          <w:marTop w:val="0"/>
          <w:marBottom w:val="0"/>
          <w:divBdr>
            <w:top w:val="none" w:sz="0" w:space="0" w:color="auto"/>
            <w:left w:val="none" w:sz="0" w:space="0" w:color="auto"/>
            <w:bottom w:val="none" w:sz="0" w:space="0" w:color="auto"/>
            <w:right w:val="none" w:sz="0" w:space="0" w:color="auto"/>
          </w:divBdr>
        </w:div>
        <w:div w:id="174149211">
          <w:marLeft w:val="0"/>
          <w:marRight w:val="0"/>
          <w:marTop w:val="0"/>
          <w:marBottom w:val="0"/>
          <w:divBdr>
            <w:top w:val="none" w:sz="0" w:space="0" w:color="auto"/>
            <w:left w:val="none" w:sz="0" w:space="0" w:color="auto"/>
            <w:bottom w:val="none" w:sz="0" w:space="0" w:color="auto"/>
            <w:right w:val="none" w:sz="0" w:space="0" w:color="auto"/>
          </w:divBdr>
        </w:div>
        <w:div w:id="401215766">
          <w:marLeft w:val="0"/>
          <w:marRight w:val="0"/>
          <w:marTop w:val="0"/>
          <w:marBottom w:val="0"/>
          <w:divBdr>
            <w:top w:val="none" w:sz="0" w:space="0" w:color="auto"/>
            <w:left w:val="none" w:sz="0" w:space="0" w:color="auto"/>
            <w:bottom w:val="none" w:sz="0" w:space="0" w:color="auto"/>
            <w:right w:val="none" w:sz="0" w:space="0" w:color="auto"/>
          </w:divBdr>
        </w:div>
        <w:div w:id="122190844">
          <w:marLeft w:val="0"/>
          <w:marRight w:val="0"/>
          <w:marTop w:val="0"/>
          <w:marBottom w:val="0"/>
          <w:divBdr>
            <w:top w:val="none" w:sz="0" w:space="0" w:color="auto"/>
            <w:left w:val="none" w:sz="0" w:space="0" w:color="auto"/>
            <w:bottom w:val="none" w:sz="0" w:space="0" w:color="auto"/>
            <w:right w:val="none" w:sz="0" w:space="0" w:color="auto"/>
          </w:divBdr>
        </w:div>
        <w:div w:id="411318172">
          <w:marLeft w:val="0"/>
          <w:marRight w:val="0"/>
          <w:marTop w:val="0"/>
          <w:marBottom w:val="0"/>
          <w:divBdr>
            <w:top w:val="none" w:sz="0" w:space="0" w:color="auto"/>
            <w:left w:val="none" w:sz="0" w:space="0" w:color="auto"/>
            <w:bottom w:val="none" w:sz="0" w:space="0" w:color="auto"/>
            <w:right w:val="none" w:sz="0" w:space="0" w:color="auto"/>
          </w:divBdr>
        </w:div>
        <w:div w:id="33893748">
          <w:marLeft w:val="0"/>
          <w:marRight w:val="0"/>
          <w:marTop w:val="0"/>
          <w:marBottom w:val="0"/>
          <w:divBdr>
            <w:top w:val="none" w:sz="0" w:space="0" w:color="auto"/>
            <w:left w:val="none" w:sz="0" w:space="0" w:color="auto"/>
            <w:bottom w:val="none" w:sz="0" w:space="0" w:color="auto"/>
            <w:right w:val="none" w:sz="0" w:space="0" w:color="auto"/>
          </w:divBdr>
        </w:div>
        <w:div w:id="1158570171">
          <w:marLeft w:val="0"/>
          <w:marRight w:val="0"/>
          <w:marTop w:val="0"/>
          <w:marBottom w:val="0"/>
          <w:divBdr>
            <w:top w:val="none" w:sz="0" w:space="0" w:color="auto"/>
            <w:left w:val="none" w:sz="0" w:space="0" w:color="auto"/>
            <w:bottom w:val="none" w:sz="0" w:space="0" w:color="auto"/>
            <w:right w:val="none" w:sz="0" w:space="0" w:color="auto"/>
          </w:divBdr>
        </w:div>
        <w:div w:id="2020890123">
          <w:marLeft w:val="0"/>
          <w:marRight w:val="0"/>
          <w:marTop w:val="0"/>
          <w:marBottom w:val="0"/>
          <w:divBdr>
            <w:top w:val="none" w:sz="0" w:space="0" w:color="auto"/>
            <w:left w:val="none" w:sz="0" w:space="0" w:color="auto"/>
            <w:bottom w:val="none" w:sz="0" w:space="0" w:color="auto"/>
            <w:right w:val="none" w:sz="0" w:space="0" w:color="auto"/>
          </w:divBdr>
        </w:div>
      </w:divsChild>
    </w:div>
    <w:div w:id="588975170">
      <w:bodyDiv w:val="1"/>
      <w:marLeft w:val="0"/>
      <w:marRight w:val="0"/>
      <w:marTop w:val="0"/>
      <w:marBottom w:val="0"/>
      <w:divBdr>
        <w:top w:val="none" w:sz="0" w:space="0" w:color="auto"/>
        <w:left w:val="none" w:sz="0" w:space="0" w:color="auto"/>
        <w:bottom w:val="none" w:sz="0" w:space="0" w:color="auto"/>
        <w:right w:val="none" w:sz="0" w:space="0" w:color="auto"/>
      </w:divBdr>
    </w:div>
    <w:div w:id="677923945">
      <w:bodyDiv w:val="1"/>
      <w:marLeft w:val="0"/>
      <w:marRight w:val="0"/>
      <w:marTop w:val="0"/>
      <w:marBottom w:val="0"/>
      <w:divBdr>
        <w:top w:val="none" w:sz="0" w:space="0" w:color="auto"/>
        <w:left w:val="none" w:sz="0" w:space="0" w:color="auto"/>
        <w:bottom w:val="none" w:sz="0" w:space="0" w:color="auto"/>
        <w:right w:val="none" w:sz="0" w:space="0" w:color="auto"/>
      </w:divBdr>
    </w:div>
    <w:div w:id="716465207">
      <w:bodyDiv w:val="1"/>
      <w:marLeft w:val="0"/>
      <w:marRight w:val="0"/>
      <w:marTop w:val="0"/>
      <w:marBottom w:val="0"/>
      <w:divBdr>
        <w:top w:val="none" w:sz="0" w:space="0" w:color="auto"/>
        <w:left w:val="none" w:sz="0" w:space="0" w:color="auto"/>
        <w:bottom w:val="none" w:sz="0" w:space="0" w:color="auto"/>
        <w:right w:val="none" w:sz="0" w:space="0" w:color="auto"/>
      </w:divBdr>
    </w:div>
    <w:div w:id="849755043">
      <w:bodyDiv w:val="1"/>
      <w:marLeft w:val="0"/>
      <w:marRight w:val="0"/>
      <w:marTop w:val="0"/>
      <w:marBottom w:val="0"/>
      <w:divBdr>
        <w:top w:val="none" w:sz="0" w:space="0" w:color="auto"/>
        <w:left w:val="none" w:sz="0" w:space="0" w:color="auto"/>
        <w:bottom w:val="none" w:sz="0" w:space="0" w:color="auto"/>
        <w:right w:val="none" w:sz="0" w:space="0" w:color="auto"/>
      </w:divBdr>
    </w:div>
    <w:div w:id="894270211">
      <w:bodyDiv w:val="1"/>
      <w:marLeft w:val="0"/>
      <w:marRight w:val="0"/>
      <w:marTop w:val="0"/>
      <w:marBottom w:val="0"/>
      <w:divBdr>
        <w:top w:val="none" w:sz="0" w:space="0" w:color="auto"/>
        <w:left w:val="none" w:sz="0" w:space="0" w:color="auto"/>
        <w:bottom w:val="none" w:sz="0" w:space="0" w:color="auto"/>
        <w:right w:val="none" w:sz="0" w:space="0" w:color="auto"/>
      </w:divBdr>
    </w:div>
    <w:div w:id="918707725">
      <w:bodyDiv w:val="1"/>
      <w:marLeft w:val="0"/>
      <w:marRight w:val="0"/>
      <w:marTop w:val="0"/>
      <w:marBottom w:val="0"/>
      <w:divBdr>
        <w:top w:val="none" w:sz="0" w:space="0" w:color="auto"/>
        <w:left w:val="none" w:sz="0" w:space="0" w:color="auto"/>
        <w:bottom w:val="none" w:sz="0" w:space="0" w:color="auto"/>
        <w:right w:val="none" w:sz="0" w:space="0" w:color="auto"/>
      </w:divBdr>
    </w:div>
    <w:div w:id="965046443">
      <w:bodyDiv w:val="1"/>
      <w:marLeft w:val="0"/>
      <w:marRight w:val="0"/>
      <w:marTop w:val="0"/>
      <w:marBottom w:val="0"/>
      <w:divBdr>
        <w:top w:val="none" w:sz="0" w:space="0" w:color="auto"/>
        <w:left w:val="none" w:sz="0" w:space="0" w:color="auto"/>
        <w:bottom w:val="none" w:sz="0" w:space="0" w:color="auto"/>
        <w:right w:val="none" w:sz="0" w:space="0" w:color="auto"/>
      </w:divBdr>
    </w:div>
    <w:div w:id="986321038">
      <w:bodyDiv w:val="1"/>
      <w:marLeft w:val="0"/>
      <w:marRight w:val="0"/>
      <w:marTop w:val="0"/>
      <w:marBottom w:val="0"/>
      <w:divBdr>
        <w:top w:val="none" w:sz="0" w:space="0" w:color="auto"/>
        <w:left w:val="none" w:sz="0" w:space="0" w:color="auto"/>
        <w:bottom w:val="none" w:sz="0" w:space="0" w:color="auto"/>
        <w:right w:val="none" w:sz="0" w:space="0" w:color="auto"/>
      </w:divBdr>
    </w:div>
    <w:div w:id="1002318848">
      <w:bodyDiv w:val="1"/>
      <w:marLeft w:val="0"/>
      <w:marRight w:val="0"/>
      <w:marTop w:val="0"/>
      <w:marBottom w:val="0"/>
      <w:divBdr>
        <w:top w:val="none" w:sz="0" w:space="0" w:color="auto"/>
        <w:left w:val="none" w:sz="0" w:space="0" w:color="auto"/>
        <w:bottom w:val="none" w:sz="0" w:space="0" w:color="auto"/>
        <w:right w:val="none" w:sz="0" w:space="0" w:color="auto"/>
      </w:divBdr>
    </w:div>
    <w:div w:id="1072894338">
      <w:bodyDiv w:val="1"/>
      <w:marLeft w:val="0"/>
      <w:marRight w:val="0"/>
      <w:marTop w:val="0"/>
      <w:marBottom w:val="0"/>
      <w:divBdr>
        <w:top w:val="none" w:sz="0" w:space="0" w:color="auto"/>
        <w:left w:val="none" w:sz="0" w:space="0" w:color="auto"/>
        <w:bottom w:val="none" w:sz="0" w:space="0" w:color="auto"/>
        <w:right w:val="none" w:sz="0" w:space="0" w:color="auto"/>
      </w:divBdr>
    </w:div>
    <w:div w:id="1216627718">
      <w:bodyDiv w:val="1"/>
      <w:marLeft w:val="0"/>
      <w:marRight w:val="0"/>
      <w:marTop w:val="0"/>
      <w:marBottom w:val="0"/>
      <w:divBdr>
        <w:top w:val="none" w:sz="0" w:space="0" w:color="auto"/>
        <w:left w:val="none" w:sz="0" w:space="0" w:color="auto"/>
        <w:bottom w:val="none" w:sz="0" w:space="0" w:color="auto"/>
        <w:right w:val="none" w:sz="0" w:space="0" w:color="auto"/>
      </w:divBdr>
    </w:div>
    <w:div w:id="1237787483">
      <w:bodyDiv w:val="1"/>
      <w:marLeft w:val="0"/>
      <w:marRight w:val="0"/>
      <w:marTop w:val="0"/>
      <w:marBottom w:val="0"/>
      <w:divBdr>
        <w:top w:val="none" w:sz="0" w:space="0" w:color="auto"/>
        <w:left w:val="none" w:sz="0" w:space="0" w:color="auto"/>
        <w:bottom w:val="none" w:sz="0" w:space="0" w:color="auto"/>
        <w:right w:val="none" w:sz="0" w:space="0" w:color="auto"/>
      </w:divBdr>
    </w:div>
    <w:div w:id="1300955143">
      <w:bodyDiv w:val="1"/>
      <w:marLeft w:val="0"/>
      <w:marRight w:val="0"/>
      <w:marTop w:val="0"/>
      <w:marBottom w:val="0"/>
      <w:divBdr>
        <w:top w:val="none" w:sz="0" w:space="0" w:color="auto"/>
        <w:left w:val="none" w:sz="0" w:space="0" w:color="auto"/>
        <w:bottom w:val="none" w:sz="0" w:space="0" w:color="auto"/>
        <w:right w:val="none" w:sz="0" w:space="0" w:color="auto"/>
      </w:divBdr>
      <w:divsChild>
        <w:div w:id="566693171">
          <w:marLeft w:val="0"/>
          <w:marRight w:val="0"/>
          <w:marTop w:val="0"/>
          <w:marBottom w:val="0"/>
          <w:divBdr>
            <w:top w:val="none" w:sz="0" w:space="0" w:color="auto"/>
            <w:left w:val="none" w:sz="0" w:space="0" w:color="auto"/>
            <w:bottom w:val="none" w:sz="0" w:space="0" w:color="auto"/>
            <w:right w:val="none" w:sz="0" w:space="0" w:color="auto"/>
          </w:divBdr>
        </w:div>
        <w:div w:id="1867984929">
          <w:marLeft w:val="0"/>
          <w:marRight w:val="0"/>
          <w:marTop w:val="0"/>
          <w:marBottom w:val="0"/>
          <w:divBdr>
            <w:top w:val="none" w:sz="0" w:space="0" w:color="auto"/>
            <w:left w:val="none" w:sz="0" w:space="0" w:color="auto"/>
            <w:bottom w:val="none" w:sz="0" w:space="0" w:color="auto"/>
            <w:right w:val="none" w:sz="0" w:space="0" w:color="auto"/>
          </w:divBdr>
        </w:div>
        <w:div w:id="63576027">
          <w:marLeft w:val="0"/>
          <w:marRight w:val="0"/>
          <w:marTop w:val="0"/>
          <w:marBottom w:val="0"/>
          <w:divBdr>
            <w:top w:val="none" w:sz="0" w:space="0" w:color="auto"/>
            <w:left w:val="none" w:sz="0" w:space="0" w:color="auto"/>
            <w:bottom w:val="none" w:sz="0" w:space="0" w:color="auto"/>
            <w:right w:val="none" w:sz="0" w:space="0" w:color="auto"/>
          </w:divBdr>
        </w:div>
        <w:div w:id="805128556">
          <w:marLeft w:val="0"/>
          <w:marRight w:val="0"/>
          <w:marTop w:val="0"/>
          <w:marBottom w:val="0"/>
          <w:divBdr>
            <w:top w:val="none" w:sz="0" w:space="0" w:color="auto"/>
            <w:left w:val="single" w:sz="24" w:space="0" w:color="CED3F1"/>
            <w:bottom w:val="none" w:sz="0" w:space="0" w:color="auto"/>
            <w:right w:val="none" w:sz="0" w:space="0" w:color="auto"/>
          </w:divBdr>
        </w:div>
        <w:div w:id="877427510">
          <w:marLeft w:val="60"/>
          <w:marRight w:val="60"/>
          <w:marTop w:val="100"/>
          <w:marBottom w:val="100"/>
          <w:divBdr>
            <w:top w:val="none" w:sz="0" w:space="0" w:color="auto"/>
            <w:left w:val="none" w:sz="0" w:space="0" w:color="auto"/>
            <w:bottom w:val="none" w:sz="0" w:space="0" w:color="auto"/>
            <w:right w:val="none" w:sz="0" w:space="0" w:color="auto"/>
          </w:divBdr>
          <w:divsChild>
            <w:div w:id="1318073362">
              <w:marLeft w:val="0"/>
              <w:marRight w:val="0"/>
              <w:marTop w:val="0"/>
              <w:marBottom w:val="0"/>
              <w:divBdr>
                <w:top w:val="none" w:sz="0" w:space="0" w:color="auto"/>
                <w:left w:val="none" w:sz="0" w:space="0" w:color="auto"/>
                <w:bottom w:val="none" w:sz="0" w:space="0" w:color="auto"/>
                <w:right w:val="none" w:sz="0" w:space="0" w:color="auto"/>
              </w:divBdr>
            </w:div>
          </w:divsChild>
        </w:div>
        <w:div w:id="1716150176">
          <w:marLeft w:val="60"/>
          <w:marRight w:val="60"/>
          <w:marTop w:val="100"/>
          <w:marBottom w:val="100"/>
          <w:divBdr>
            <w:top w:val="none" w:sz="0" w:space="0" w:color="auto"/>
            <w:left w:val="none" w:sz="0" w:space="0" w:color="auto"/>
            <w:bottom w:val="none" w:sz="0" w:space="0" w:color="auto"/>
            <w:right w:val="none" w:sz="0" w:space="0" w:color="auto"/>
          </w:divBdr>
          <w:divsChild>
            <w:div w:id="1891769832">
              <w:marLeft w:val="0"/>
              <w:marRight w:val="0"/>
              <w:marTop w:val="0"/>
              <w:marBottom w:val="0"/>
              <w:divBdr>
                <w:top w:val="none" w:sz="0" w:space="0" w:color="auto"/>
                <w:left w:val="none" w:sz="0" w:space="0" w:color="auto"/>
                <w:bottom w:val="none" w:sz="0" w:space="0" w:color="auto"/>
                <w:right w:val="none" w:sz="0" w:space="0" w:color="auto"/>
              </w:divBdr>
            </w:div>
          </w:divsChild>
        </w:div>
        <w:div w:id="128283896">
          <w:marLeft w:val="60"/>
          <w:marRight w:val="60"/>
          <w:marTop w:val="100"/>
          <w:marBottom w:val="100"/>
          <w:divBdr>
            <w:top w:val="none" w:sz="0" w:space="0" w:color="auto"/>
            <w:left w:val="none" w:sz="0" w:space="0" w:color="auto"/>
            <w:bottom w:val="none" w:sz="0" w:space="0" w:color="auto"/>
            <w:right w:val="none" w:sz="0" w:space="0" w:color="auto"/>
          </w:divBdr>
          <w:divsChild>
            <w:div w:id="812676638">
              <w:marLeft w:val="0"/>
              <w:marRight w:val="0"/>
              <w:marTop w:val="0"/>
              <w:marBottom w:val="0"/>
              <w:divBdr>
                <w:top w:val="none" w:sz="0" w:space="0" w:color="auto"/>
                <w:left w:val="none" w:sz="0" w:space="0" w:color="auto"/>
                <w:bottom w:val="none" w:sz="0" w:space="0" w:color="auto"/>
                <w:right w:val="none" w:sz="0" w:space="0" w:color="auto"/>
              </w:divBdr>
            </w:div>
          </w:divsChild>
        </w:div>
        <w:div w:id="1542547984">
          <w:marLeft w:val="60"/>
          <w:marRight w:val="60"/>
          <w:marTop w:val="100"/>
          <w:marBottom w:val="100"/>
          <w:divBdr>
            <w:top w:val="none" w:sz="0" w:space="0" w:color="auto"/>
            <w:left w:val="none" w:sz="0" w:space="0" w:color="auto"/>
            <w:bottom w:val="none" w:sz="0" w:space="0" w:color="auto"/>
            <w:right w:val="none" w:sz="0" w:space="0" w:color="auto"/>
          </w:divBdr>
        </w:div>
        <w:div w:id="247661268">
          <w:marLeft w:val="60"/>
          <w:marRight w:val="60"/>
          <w:marTop w:val="100"/>
          <w:marBottom w:val="100"/>
          <w:divBdr>
            <w:top w:val="none" w:sz="0" w:space="0" w:color="auto"/>
            <w:left w:val="none" w:sz="0" w:space="0" w:color="auto"/>
            <w:bottom w:val="none" w:sz="0" w:space="0" w:color="auto"/>
            <w:right w:val="none" w:sz="0" w:space="0" w:color="auto"/>
          </w:divBdr>
          <w:divsChild>
            <w:div w:id="569730659">
              <w:marLeft w:val="0"/>
              <w:marRight w:val="0"/>
              <w:marTop w:val="0"/>
              <w:marBottom w:val="0"/>
              <w:divBdr>
                <w:top w:val="none" w:sz="0" w:space="0" w:color="auto"/>
                <w:left w:val="none" w:sz="0" w:space="0" w:color="auto"/>
                <w:bottom w:val="none" w:sz="0" w:space="0" w:color="auto"/>
                <w:right w:val="none" w:sz="0" w:space="0" w:color="auto"/>
              </w:divBdr>
            </w:div>
            <w:div w:id="2060395619">
              <w:marLeft w:val="0"/>
              <w:marRight w:val="0"/>
              <w:marTop w:val="0"/>
              <w:marBottom w:val="0"/>
              <w:divBdr>
                <w:top w:val="none" w:sz="0" w:space="0" w:color="auto"/>
                <w:left w:val="none" w:sz="0" w:space="0" w:color="auto"/>
                <w:bottom w:val="none" w:sz="0" w:space="0" w:color="auto"/>
                <w:right w:val="none" w:sz="0" w:space="0" w:color="auto"/>
              </w:divBdr>
            </w:div>
          </w:divsChild>
        </w:div>
        <w:div w:id="200868406">
          <w:marLeft w:val="60"/>
          <w:marRight w:val="60"/>
          <w:marTop w:val="100"/>
          <w:marBottom w:val="100"/>
          <w:divBdr>
            <w:top w:val="none" w:sz="0" w:space="0" w:color="auto"/>
            <w:left w:val="none" w:sz="0" w:space="0" w:color="auto"/>
            <w:bottom w:val="none" w:sz="0" w:space="0" w:color="auto"/>
            <w:right w:val="none" w:sz="0" w:space="0" w:color="auto"/>
          </w:divBdr>
        </w:div>
        <w:div w:id="432748637">
          <w:marLeft w:val="60"/>
          <w:marRight w:val="60"/>
          <w:marTop w:val="100"/>
          <w:marBottom w:val="100"/>
          <w:divBdr>
            <w:top w:val="none" w:sz="0" w:space="0" w:color="auto"/>
            <w:left w:val="none" w:sz="0" w:space="0" w:color="auto"/>
            <w:bottom w:val="none" w:sz="0" w:space="0" w:color="auto"/>
            <w:right w:val="none" w:sz="0" w:space="0" w:color="auto"/>
          </w:divBdr>
          <w:divsChild>
            <w:div w:id="1300300153">
              <w:marLeft w:val="0"/>
              <w:marRight w:val="0"/>
              <w:marTop w:val="0"/>
              <w:marBottom w:val="0"/>
              <w:divBdr>
                <w:top w:val="none" w:sz="0" w:space="0" w:color="auto"/>
                <w:left w:val="none" w:sz="0" w:space="0" w:color="auto"/>
                <w:bottom w:val="none" w:sz="0" w:space="0" w:color="auto"/>
                <w:right w:val="none" w:sz="0" w:space="0" w:color="auto"/>
              </w:divBdr>
            </w:div>
            <w:div w:id="284586705">
              <w:marLeft w:val="0"/>
              <w:marRight w:val="0"/>
              <w:marTop w:val="0"/>
              <w:marBottom w:val="0"/>
              <w:divBdr>
                <w:top w:val="none" w:sz="0" w:space="0" w:color="auto"/>
                <w:left w:val="none" w:sz="0" w:space="0" w:color="auto"/>
                <w:bottom w:val="none" w:sz="0" w:space="0" w:color="auto"/>
                <w:right w:val="none" w:sz="0" w:space="0" w:color="auto"/>
              </w:divBdr>
            </w:div>
            <w:div w:id="1610702031">
              <w:marLeft w:val="0"/>
              <w:marRight w:val="0"/>
              <w:marTop w:val="0"/>
              <w:marBottom w:val="0"/>
              <w:divBdr>
                <w:top w:val="none" w:sz="0" w:space="0" w:color="auto"/>
                <w:left w:val="none" w:sz="0" w:space="0" w:color="auto"/>
                <w:bottom w:val="none" w:sz="0" w:space="0" w:color="auto"/>
                <w:right w:val="none" w:sz="0" w:space="0" w:color="auto"/>
              </w:divBdr>
            </w:div>
          </w:divsChild>
        </w:div>
        <w:div w:id="149637485">
          <w:marLeft w:val="60"/>
          <w:marRight w:val="60"/>
          <w:marTop w:val="100"/>
          <w:marBottom w:val="100"/>
          <w:divBdr>
            <w:top w:val="none" w:sz="0" w:space="0" w:color="auto"/>
            <w:left w:val="none" w:sz="0" w:space="0" w:color="auto"/>
            <w:bottom w:val="none" w:sz="0" w:space="0" w:color="auto"/>
            <w:right w:val="none" w:sz="0" w:space="0" w:color="auto"/>
          </w:divBdr>
          <w:divsChild>
            <w:div w:id="1932883633">
              <w:marLeft w:val="0"/>
              <w:marRight w:val="0"/>
              <w:marTop w:val="0"/>
              <w:marBottom w:val="0"/>
              <w:divBdr>
                <w:top w:val="none" w:sz="0" w:space="0" w:color="auto"/>
                <w:left w:val="none" w:sz="0" w:space="0" w:color="auto"/>
                <w:bottom w:val="none" w:sz="0" w:space="0" w:color="auto"/>
                <w:right w:val="none" w:sz="0" w:space="0" w:color="auto"/>
              </w:divBdr>
            </w:div>
          </w:divsChild>
        </w:div>
        <w:div w:id="664817835">
          <w:marLeft w:val="60"/>
          <w:marRight w:val="60"/>
          <w:marTop w:val="100"/>
          <w:marBottom w:val="100"/>
          <w:divBdr>
            <w:top w:val="none" w:sz="0" w:space="0" w:color="auto"/>
            <w:left w:val="none" w:sz="0" w:space="0" w:color="auto"/>
            <w:bottom w:val="none" w:sz="0" w:space="0" w:color="auto"/>
            <w:right w:val="none" w:sz="0" w:space="0" w:color="auto"/>
          </w:divBdr>
          <w:divsChild>
            <w:div w:id="132405822">
              <w:marLeft w:val="0"/>
              <w:marRight w:val="0"/>
              <w:marTop w:val="0"/>
              <w:marBottom w:val="0"/>
              <w:divBdr>
                <w:top w:val="none" w:sz="0" w:space="0" w:color="auto"/>
                <w:left w:val="none" w:sz="0" w:space="0" w:color="auto"/>
                <w:bottom w:val="none" w:sz="0" w:space="0" w:color="auto"/>
                <w:right w:val="none" w:sz="0" w:space="0" w:color="auto"/>
              </w:divBdr>
            </w:div>
          </w:divsChild>
        </w:div>
        <w:div w:id="1807696945">
          <w:marLeft w:val="60"/>
          <w:marRight w:val="60"/>
          <w:marTop w:val="100"/>
          <w:marBottom w:val="100"/>
          <w:divBdr>
            <w:top w:val="none" w:sz="0" w:space="0" w:color="auto"/>
            <w:left w:val="none" w:sz="0" w:space="0" w:color="auto"/>
            <w:bottom w:val="none" w:sz="0" w:space="0" w:color="auto"/>
            <w:right w:val="none" w:sz="0" w:space="0" w:color="auto"/>
          </w:divBdr>
        </w:div>
        <w:div w:id="1110199201">
          <w:marLeft w:val="60"/>
          <w:marRight w:val="60"/>
          <w:marTop w:val="100"/>
          <w:marBottom w:val="100"/>
          <w:divBdr>
            <w:top w:val="none" w:sz="0" w:space="0" w:color="auto"/>
            <w:left w:val="none" w:sz="0" w:space="0" w:color="auto"/>
            <w:bottom w:val="none" w:sz="0" w:space="0" w:color="auto"/>
            <w:right w:val="none" w:sz="0" w:space="0" w:color="auto"/>
          </w:divBdr>
          <w:divsChild>
            <w:div w:id="514808503">
              <w:marLeft w:val="0"/>
              <w:marRight w:val="0"/>
              <w:marTop w:val="0"/>
              <w:marBottom w:val="0"/>
              <w:divBdr>
                <w:top w:val="none" w:sz="0" w:space="0" w:color="auto"/>
                <w:left w:val="none" w:sz="0" w:space="0" w:color="auto"/>
                <w:bottom w:val="none" w:sz="0" w:space="0" w:color="auto"/>
                <w:right w:val="none" w:sz="0" w:space="0" w:color="auto"/>
              </w:divBdr>
            </w:div>
          </w:divsChild>
        </w:div>
        <w:div w:id="691030538">
          <w:marLeft w:val="60"/>
          <w:marRight w:val="60"/>
          <w:marTop w:val="100"/>
          <w:marBottom w:val="100"/>
          <w:divBdr>
            <w:top w:val="none" w:sz="0" w:space="0" w:color="auto"/>
            <w:left w:val="none" w:sz="0" w:space="0" w:color="auto"/>
            <w:bottom w:val="none" w:sz="0" w:space="0" w:color="auto"/>
            <w:right w:val="none" w:sz="0" w:space="0" w:color="auto"/>
          </w:divBdr>
          <w:divsChild>
            <w:div w:id="2110351845">
              <w:marLeft w:val="0"/>
              <w:marRight w:val="0"/>
              <w:marTop w:val="0"/>
              <w:marBottom w:val="0"/>
              <w:divBdr>
                <w:top w:val="none" w:sz="0" w:space="0" w:color="auto"/>
                <w:left w:val="none" w:sz="0" w:space="0" w:color="auto"/>
                <w:bottom w:val="none" w:sz="0" w:space="0" w:color="auto"/>
                <w:right w:val="none" w:sz="0" w:space="0" w:color="auto"/>
              </w:divBdr>
            </w:div>
          </w:divsChild>
        </w:div>
        <w:div w:id="2015111055">
          <w:marLeft w:val="60"/>
          <w:marRight w:val="60"/>
          <w:marTop w:val="100"/>
          <w:marBottom w:val="100"/>
          <w:divBdr>
            <w:top w:val="none" w:sz="0" w:space="0" w:color="auto"/>
            <w:left w:val="none" w:sz="0" w:space="0" w:color="auto"/>
            <w:bottom w:val="none" w:sz="0" w:space="0" w:color="auto"/>
            <w:right w:val="none" w:sz="0" w:space="0" w:color="auto"/>
          </w:divBdr>
        </w:div>
        <w:div w:id="601302797">
          <w:marLeft w:val="60"/>
          <w:marRight w:val="60"/>
          <w:marTop w:val="100"/>
          <w:marBottom w:val="100"/>
          <w:divBdr>
            <w:top w:val="none" w:sz="0" w:space="0" w:color="auto"/>
            <w:left w:val="none" w:sz="0" w:space="0" w:color="auto"/>
            <w:bottom w:val="none" w:sz="0" w:space="0" w:color="auto"/>
            <w:right w:val="none" w:sz="0" w:space="0" w:color="auto"/>
          </w:divBdr>
          <w:divsChild>
            <w:div w:id="751004113">
              <w:marLeft w:val="0"/>
              <w:marRight w:val="0"/>
              <w:marTop w:val="0"/>
              <w:marBottom w:val="0"/>
              <w:divBdr>
                <w:top w:val="none" w:sz="0" w:space="0" w:color="auto"/>
                <w:left w:val="none" w:sz="0" w:space="0" w:color="auto"/>
                <w:bottom w:val="none" w:sz="0" w:space="0" w:color="auto"/>
                <w:right w:val="none" w:sz="0" w:space="0" w:color="auto"/>
              </w:divBdr>
            </w:div>
          </w:divsChild>
        </w:div>
        <w:div w:id="847136456">
          <w:marLeft w:val="60"/>
          <w:marRight w:val="60"/>
          <w:marTop w:val="100"/>
          <w:marBottom w:val="100"/>
          <w:divBdr>
            <w:top w:val="none" w:sz="0" w:space="0" w:color="auto"/>
            <w:left w:val="none" w:sz="0" w:space="0" w:color="auto"/>
            <w:bottom w:val="none" w:sz="0" w:space="0" w:color="auto"/>
            <w:right w:val="none" w:sz="0" w:space="0" w:color="auto"/>
          </w:divBdr>
        </w:div>
        <w:div w:id="907112606">
          <w:marLeft w:val="60"/>
          <w:marRight w:val="60"/>
          <w:marTop w:val="100"/>
          <w:marBottom w:val="100"/>
          <w:divBdr>
            <w:top w:val="none" w:sz="0" w:space="0" w:color="auto"/>
            <w:left w:val="none" w:sz="0" w:space="0" w:color="auto"/>
            <w:bottom w:val="none" w:sz="0" w:space="0" w:color="auto"/>
            <w:right w:val="none" w:sz="0" w:space="0" w:color="auto"/>
          </w:divBdr>
          <w:divsChild>
            <w:div w:id="1940408637">
              <w:marLeft w:val="0"/>
              <w:marRight w:val="0"/>
              <w:marTop w:val="0"/>
              <w:marBottom w:val="0"/>
              <w:divBdr>
                <w:top w:val="none" w:sz="0" w:space="0" w:color="auto"/>
                <w:left w:val="none" w:sz="0" w:space="0" w:color="auto"/>
                <w:bottom w:val="none" w:sz="0" w:space="0" w:color="auto"/>
                <w:right w:val="none" w:sz="0" w:space="0" w:color="auto"/>
              </w:divBdr>
            </w:div>
          </w:divsChild>
        </w:div>
        <w:div w:id="672755349">
          <w:marLeft w:val="60"/>
          <w:marRight w:val="60"/>
          <w:marTop w:val="100"/>
          <w:marBottom w:val="100"/>
          <w:divBdr>
            <w:top w:val="none" w:sz="0" w:space="0" w:color="auto"/>
            <w:left w:val="none" w:sz="0" w:space="0" w:color="auto"/>
            <w:bottom w:val="none" w:sz="0" w:space="0" w:color="auto"/>
            <w:right w:val="none" w:sz="0" w:space="0" w:color="auto"/>
          </w:divBdr>
          <w:divsChild>
            <w:div w:id="423695252">
              <w:marLeft w:val="0"/>
              <w:marRight w:val="0"/>
              <w:marTop w:val="0"/>
              <w:marBottom w:val="0"/>
              <w:divBdr>
                <w:top w:val="none" w:sz="0" w:space="0" w:color="auto"/>
                <w:left w:val="none" w:sz="0" w:space="0" w:color="auto"/>
                <w:bottom w:val="none" w:sz="0" w:space="0" w:color="auto"/>
                <w:right w:val="none" w:sz="0" w:space="0" w:color="auto"/>
              </w:divBdr>
            </w:div>
          </w:divsChild>
        </w:div>
        <w:div w:id="15279361">
          <w:marLeft w:val="60"/>
          <w:marRight w:val="60"/>
          <w:marTop w:val="100"/>
          <w:marBottom w:val="100"/>
          <w:divBdr>
            <w:top w:val="none" w:sz="0" w:space="0" w:color="auto"/>
            <w:left w:val="none" w:sz="0" w:space="0" w:color="auto"/>
            <w:bottom w:val="none" w:sz="0" w:space="0" w:color="auto"/>
            <w:right w:val="none" w:sz="0" w:space="0" w:color="auto"/>
          </w:divBdr>
          <w:divsChild>
            <w:div w:id="2096125127">
              <w:marLeft w:val="0"/>
              <w:marRight w:val="0"/>
              <w:marTop w:val="0"/>
              <w:marBottom w:val="0"/>
              <w:divBdr>
                <w:top w:val="none" w:sz="0" w:space="0" w:color="auto"/>
                <w:left w:val="none" w:sz="0" w:space="0" w:color="auto"/>
                <w:bottom w:val="none" w:sz="0" w:space="0" w:color="auto"/>
                <w:right w:val="none" w:sz="0" w:space="0" w:color="auto"/>
              </w:divBdr>
            </w:div>
          </w:divsChild>
        </w:div>
        <w:div w:id="711687849">
          <w:marLeft w:val="60"/>
          <w:marRight w:val="60"/>
          <w:marTop w:val="100"/>
          <w:marBottom w:val="100"/>
          <w:divBdr>
            <w:top w:val="none" w:sz="0" w:space="0" w:color="auto"/>
            <w:left w:val="none" w:sz="0" w:space="0" w:color="auto"/>
            <w:bottom w:val="none" w:sz="0" w:space="0" w:color="auto"/>
            <w:right w:val="none" w:sz="0" w:space="0" w:color="auto"/>
          </w:divBdr>
          <w:divsChild>
            <w:div w:id="14236404">
              <w:marLeft w:val="0"/>
              <w:marRight w:val="0"/>
              <w:marTop w:val="0"/>
              <w:marBottom w:val="0"/>
              <w:divBdr>
                <w:top w:val="none" w:sz="0" w:space="0" w:color="auto"/>
                <w:left w:val="none" w:sz="0" w:space="0" w:color="auto"/>
                <w:bottom w:val="none" w:sz="0" w:space="0" w:color="auto"/>
                <w:right w:val="none" w:sz="0" w:space="0" w:color="auto"/>
              </w:divBdr>
            </w:div>
          </w:divsChild>
        </w:div>
        <w:div w:id="833112032">
          <w:marLeft w:val="60"/>
          <w:marRight w:val="60"/>
          <w:marTop w:val="100"/>
          <w:marBottom w:val="100"/>
          <w:divBdr>
            <w:top w:val="none" w:sz="0" w:space="0" w:color="auto"/>
            <w:left w:val="none" w:sz="0" w:space="0" w:color="auto"/>
            <w:bottom w:val="none" w:sz="0" w:space="0" w:color="auto"/>
            <w:right w:val="none" w:sz="0" w:space="0" w:color="auto"/>
          </w:divBdr>
          <w:divsChild>
            <w:div w:id="1068502548">
              <w:marLeft w:val="0"/>
              <w:marRight w:val="0"/>
              <w:marTop w:val="0"/>
              <w:marBottom w:val="0"/>
              <w:divBdr>
                <w:top w:val="none" w:sz="0" w:space="0" w:color="auto"/>
                <w:left w:val="none" w:sz="0" w:space="0" w:color="auto"/>
                <w:bottom w:val="none" w:sz="0" w:space="0" w:color="auto"/>
                <w:right w:val="none" w:sz="0" w:space="0" w:color="auto"/>
              </w:divBdr>
            </w:div>
          </w:divsChild>
        </w:div>
        <w:div w:id="1286889635">
          <w:marLeft w:val="60"/>
          <w:marRight w:val="60"/>
          <w:marTop w:val="100"/>
          <w:marBottom w:val="100"/>
          <w:divBdr>
            <w:top w:val="none" w:sz="0" w:space="0" w:color="auto"/>
            <w:left w:val="none" w:sz="0" w:space="0" w:color="auto"/>
            <w:bottom w:val="none" w:sz="0" w:space="0" w:color="auto"/>
            <w:right w:val="none" w:sz="0" w:space="0" w:color="auto"/>
          </w:divBdr>
          <w:divsChild>
            <w:div w:id="665590127">
              <w:marLeft w:val="0"/>
              <w:marRight w:val="0"/>
              <w:marTop w:val="0"/>
              <w:marBottom w:val="0"/>
              <w:divBdr>
                <w:top w:val="none" w:sz="0" w:space="0" w:color="auto"/>
                <w:left w:val="none" w:sz="0" w:space="0" w:color="auto"/>
                <w:bottom w:val="none" w:sz="0" w:space="0" w:color="auto"/>
                <w:right w:val="none" w:sz="0" w:space="0" w:color="auto"/>
              </w:divBdr>
            </w:div>
          </w:divsChild>
        </w:div>
        <w:div w:id="549654169">
          <w:marLeft w:val="60"/>
          <w:marRight w:val="60"/>
          <w:marTop w:val="100"/>
          <w:marBottom w:val="100"/>
          <w:divBdr>
            <w:top w:val="none" w:sz="0" w:space="0" w:color="auto"/>
            <w:left w:val="none" w:sz="0" w:space="0" w:color="auto"/>
            <w:bottom w:val="none" w:sz="0" w:space="0" w:color="auto"/>
            <w:right w:val="none" w:sz="0" w:space="0" w:color="auto"/>
          </w:divBdr>
          <w:divsChild>
            <w:div w:id="1967850087">
              <w:marLeft w:val="0"/>
              <w:marRight w:val="0"/>
              <w:marTop w:val="0"/>
              <w:marBottom w:val="0"/>
              <w:divBdr>
                <w:top w:val="none" w:sz="0" w:space="0" w:color="auto"/>
                <w:left w:val="none" w:sz="0" w:space="0" w:color="auto"/>
                <w:bottom w:val="none" w:sz="0" w:space="0" w:color="auto"/>
                <w:right w:val="none" w:sz="0" w:space="0" w:color="auto"/>
              </w:divBdr>
            </w:div>
          </w:divsChild>
        </w:div>
        <w:div w:id="1248348666">
          <w:marLeft w:val="60"/>
          <w:marRight w:val="60"/>
          <w:marTop w:val="100"/>
          <w:marBottom w:val="100"/>
          <w:divBdr>
            <w:top w:val="none" w:sz="0" w:space="0" w:color="auto"/>
            <w:left w:val="none" w:sz="0" w:space="0" w:color="auto"/>
            <w:bottom w:val="none" w:sz="0" w:space="0" w:color="auto"/>
            <w:right w:val="none" w:sz="0" w:space="0" w:color="auto"/>
          </w:divBdr>
          <w:divsChild>
            <w:div w:id="550457128">
              <w:marLeft w:val="0"/>
              <w:marRight w:val="0"/>
              <w:marTop w:val="0"/>
              <w:marBottom w:val="0"/>
              <w:divBdr>
                <w:top w:val="none" w:sz="0" w:space="0" w:color="auto"/>
                <w:left w:val="none" w:sz="0" w:space="0" w:color="auto"/>
                <w:bottom w:val="none" w:sz="0" w:space="0" w:color="auto"/>
                <w:right w:val="none" w:sz="0" w:space="0" w:color="auto"/>
              </w:divBdr>
            </w:div>
          </w:divsChild>
        </w:div>
        <w:div w:id="2139251610">
          <w:marLeft w:val="60"/>
          <w:marRight w:val="60"/>
          <w:marTop w:val="100"/>
          <w:marBottom w:val="100"/>
          <w:divBdr>
            <w:top w:val="none" w:sz="0" w:space="0" w:color="auto"/>
            <w:left w:val="none" w:sz="0" w:space="0" w:color="auto"/>
            <w:bottom w:val="none" w:sz="0" w:space="0" w:color="auto"/>
            <w:right w:val="none" w:sz="0" w:space="0" w:color="auto"/>
          </w:divBdr>
          <w:divsChild>
            <w:div w:id="230048115">
              <w:marLeft w:val="0"/>
              <w:marRight w:val="0"/>
              <w:marTop w:val="0"/>
              <w:marBottom w:val="0"/>
              <w:divBdr>
                <w:top w:val="none" w:sz="0" w:space="0" w:color="auto"/>
                <w:left w:val="none" w:sz="0" w:space="0" w:color="auto"/>
                <w:bottom w:val="none" w:sz="0" w:space="0" w:color="auto"/>
                <w:right w:val="none" w:sz="0" w:space="0" w:color="auto"/>
              </w:divBdr>
            </w:div>
          </w:divsChild>
        </w:div>
        <w:div w:id="1108961735">
          <w:marLeft w:val="60"/>
          <w:marRight w:val="60"/>
          <w:marTop w:val="100"/>
          <w:marBottom w:val="100"/>
          <w:divBdr>
            <w:top w:val="none" w:sz="0" w:space="0" w:color="auto"/>
            <w:left w:val="none" w:sz="0" w:space="0" w:color="auto"/>
            <w:bottom w:val="none" w:sz="0" w:space="0" w:color="auto"/>
            <w:right w:val="none" w:sz="0" w:space="0" w:color="auto"/>
          </w:divBdr>
        </w:div>
        <w:div w:id="1463353437">
          <w:marLeft w:val="60"/>
          <w:marRight w:val="60"/>
          <w:marTop w:val="100"/>
          <w:marBottom w:val="100"/>
          <w:divBdr>
            <w:top w:val="none" w:sz="0" w:space="0" w:color="auto"/>
            <w:left w:val="none" w:sz="0" w:space="0" w:color="auto"/>
            <w:bottom w:val="none" w:sz="0" w:space="0" w:color="auto"/>
            <w:right w:val="none" w:sz="0" w:space="0" w:color="auto"/>
          </w:divBdr>
          <w:divsChild>
            <w:div w:id="519316021">
              <w:marLeft w:val="0"/>
              <w:marRight w:val="0"/>
              <w:marTop w:val="0"/>
              <w:marBottom w:val="0"/>
              <w:divBdr>
                <w:top w:val="none" w:sz="0" w:space="0" w:color="auto"/>
                <w:left w:val="none" w:sz="0" w:space="0" w:color="auto"/>
                <w:bottom w:val="none" w:sz="0" w:space="0" w:color="auto"/>
                <w:right w:val="none" w:sz="0" w:space="0" w:color="auto"/>
              </w:divBdr>
            </w:div>
          </w:divsChild>
        </w:div>
        <w:div w:id="2109110319">
          <w:marLeft w:val="60"/>
          <w:marRight w:val="60"/>
          <w:marTop w:val="100"/>
          <w:marBottom w:val="100"/>
          <w:divBdr>
            <w:top w:val="none" w:sz="0" w:space="0" w:color="auto"/>
            <w:left w:val="none" w:sz="0" w:space="0" w:color="auto"/>
            <w:bottom w:val="none" w:sz="0" w:space="0" w:color="auto"/>
            <w:right w:val="none" w:sz="0" w:space="0" w:color="auto"/>
          </w:divBdr>
          <w:divsChild>
            <w:div w:id="806312803">
              <w:marLeft w:val="0"/>
              <w:marRight w:val="0"/>
              <w:marTop w:val="0"/>
              <w:marBottom w:val="0"/>
              <w:divBdr>
                <w:top w:val="none" w:sz="0" w:space="0" w:color="auto"/>
                <w:left w:val="none" w:sz="0" w:space="0" w:color="auto"/>
                <w:bottom w:val="none" w:sz="0" w:space="0" w:color="auto"/>
                <w:right w:val="none" w:sz="0" w:space="0" w:color="auto"/>
              </w:divBdr>
            </w:div>
          </w:divsChild>
        </w:div>
        <w:div w:id="1725526614">
          <w:marLeft w:val="60"/>
          <w:marRight w:val="60"/>
          <w:marTop w:val="100"/>
          <w:marBottom w:val="100"/>
          <w:divBdr>
            <w:top w:val="none" w:sz="0" w:space="0" w:color="auto"/>
            <w:left w:val="none" w:sz="0" w:space="0" w:color="auto"/>
            <w:bottom w:val="none" w:sz="0" w:space="0" w:color="auto"/>
            <w:right w:val="none" w:sz="0" w:space="0" w:color="auto"/>
          </w:divBdr>
          <w:divsChild>
            <w:div w:id="1812364503">
              <w:marLeft w:val="0"/>
              <w:marRight w:val="0"/>
              <w:marTop w:val="0"/>
              <w:marBottom w:val="0"/>
              <w:divBdr>
                <w:top w:val="none" w:sz="0" w:space="0" w:color="auto"/>
                <w:left w:val="none" w:sz="0" w:space="0" w:color="auto"/>
                <w:bottom w:val="none" w:sz="0" w:space="0" w:color="auto"/>
                <w:right w:val="none" w:sz="0" w:space="0" w:color="auto"/>
              </w:divBdr>
            </w:div>
          </w:divsChild>
        </w:div>
        <w:div w:id="2102752186">
          <w:marLeft w:val="60"/>
          <w:marRight w:val="60"/>
          <w:marTop w:val="100"/>
          <w:marBottom w:val="100"/>
          <w:divBdr>
            <w:top w:val="none" w:sz="0" w:space="0" w:color="auto"/>
            <w:left w:val="none" w:sz="0" w:space="0" w:color="auto"/>
            <w:bottom w:val="none" w:sz="0" w:space="0" w:color="auto"/>
            <w:right w:val="none" w:sz="0" w:space="0" w:color="auto"/>
          </w:divBdr>
        </w:div>
        <w:div w:id="1729257691">
          <w:marLeft w:val="60"/>
          <w:marRight w:val="60"/>
          <w:marTop w:val="100"/>
          <w:marBottom w:val="100"/>
          <w:divBdr>
            <w:top w:val="none" w:sz="0" w:space="0" w:color="auto"/>
            <w:left w:val="none" w:sz="0" w:space="0" w:color="auto"/>
            <w:bottom w:val="none" w:sz="0" w:space="0" w:color="auto"/>
            <w:right w:val="none" w:sz="0" w:space="0" w:color="auto"/>
          </w:divBdr>
          <w:divsChild>
            <w:div w:id="1578588506">
              <w:marLeft w:val="0"/>
              <w:marRight w:val="0"/>
              <w:marTop w:val="0"/>
              <w:marBottom w:val="0"/>
              <w:divBdr>
                <w:top w:val="none" w:sz="0" w:space="0" w:color="auto"/>
                <w:left w:val="none" w:sz="0" w:space="0" w:color="auto"/>
                <w:bottom w:val="none" w:sz="0" w:space="0" w:color="auto"/>
                <w:right w:val="none" w:sz="0" w:space="0" w:color="auto"/>
              </w:divBdr>
            </w:div>
          </w:divsChild>
        </w:div>
        <w:div w:id="1154949170">
          <w:marLeft w:val="60"/>
          <w:marRight w:val="60"/>
          <w:marTop w:val="100"/>
          <w:marBottom w:val="100"/>
          <w:divBdr>
            <w:top w:val="none" w:sz="0" w:space="0" w:color="auto"/>
            <w:left w:val="none" w:sz="0" w:space="0" w:color="auto"/>
            <w:bottom w:val="none" w:sz="0" w:space="0" w:color="auto"/>
            <w:right w:val="none" w:sz="0" w:space="0" w:color="auto"/>
          </w:divBdr>
        </w:div>
        <w:div w:id="872033305">
          <w:marLeft w:val="60"/>
          <w:marRight w:val="60"/>
          <w:marTop w:val="100"/>
          <w:marBottom w:val="100"/>
          <w:divBdr>
            <w:top w:val="none" w:sz="0" w:space="0" w:color="auto"/>
            <w:left w:val="none" w:sz="0" w:space="0" w:color="auto"/>
            <w:bottom w:val="none" w:sz="0" w:space="0" w:color="auto"/>
            <w:right w:val="none" w:sz="0" w:space="0" w:color="auto"/>
          </w:divBdr>
          <w:divsChild>
            <w:div w:id="551892367">
              <w:marLeft w:val="0"/>
              <w:marRight w:val="0"/>
              <w:marTop w:val="0"/>
              <w:marBottom w:val="0"/>
              <w:divBdr>
                <w:top w:val="none" w:sz="0" w:space="0" w:color="auto"/>
                <w:left w:val="none" w:sz="0" w:space="0" w:color="auto"/>
                <w:bottom w:val="none" w:sz="0" w:space="0" w:color="auto"/>
                <w:right w:val="none" w:sz="0" w:space="0" w:color="auto"/>
              </w:divBdr>
            </w:div>
          </w:divsChild>
        </w:div>
        <w:div w:id="116026685">
          <w:marLeft w:val="60"/>
          <w:marRight w:val="60"/>
          <w:marTop w:val="100"/>
          <w:marBottom w:val="100"/>
          <w:divBdr>
            <w:top w:val="none" w:sz="0" w:space="0" w:color="auto"/>
            <w:left w:val="none" w:sz="0" w:space="0" w:color="auto"/>
            <w:bottom w:val="none" w:sz="0" w:space="0" w:color="auto"/>
            <w:right w:val="none" w:sz="0" w:space="0" w:color="auto"/>
          </w:divBdr>
          <w:divsChild>
            <w:div w:id="1628047494">
              <w:marLeft w:val="0"/>
              <w:marRight w:val="0"/>
              <w:marTop w:val="0"/>
              <w:marBottom w:val="0"/>
              <w:divBdr>
                <w:top w:val="none" w:sz="0" w:space="0" w:color="auto"/>
                <w:left w:val="none" w:sz="0" w:space="0" w:color="auto"/>
                <w:bottom w:val="none" w:sz="0" w:space="0" w:color="auto"/>
                <w:right w:val="none" w:sz="0" w:space="0" w:color="auto"/>
              </w:divBdr>
            </w:div>
          </w:divsChild>
        </w:div>
        <w:div w:id="854543218">
          <w:marLeft w:val="60"/>
          <w:marRight w:val="60"/>
          <w:marTop w:val="100"/>
          <w:marBottom w:val="100"/>
          <w:divBdr>
            <w:top w:val="none" w:sz="0" w:space="0" w:color="auto"/>
            <w:left w:val="none" w:sz="0" w:space="0" w:color="auto"/>
            <w:bottom w:val="none" w:sz="0" w:space="0" w:color="auto"/>
            <w:right w:val="none" w:sz="0" w:space="0" w:color="auto"/>
          </w:divBdr>
          <w:divsChild>
            <w:div w:id="1739398361">
              <w:marLeft w:val="0"/>
              <w:marRight w:val="0"/>
              <w:marTop w:val="0"/>
              <w:marBottom w:val="0"/>
              <w:divBdr>
                <w:top w:val="none" w:sz="0" w:space="0" w:color="auto"/>
                <w:left w:val="none" w:sz="0" w:space="0" w:color="auto"/>
                <w:bottom w:val="none" w:sz="0" w:space="0" w:color="auto"/>
                <w:right w:val="none" w:sz="0" w:space="0" w:color="auto"/>
              </w:divBdr>
            </w:div>
          </w:divsChild>
        </w:div>
        <w:div w:id="2117631964">
          <w:marLeft w:val="60"/>
          <w:marRight w:val="60"/>
          <w:marTop w:val="100"/>
          <w:marBottom w:val="100"/>
          <w:divBdr>
            <w:top w:val="none" w:sz="0" w:space="0" w:color="auto"/>
            <w:left w:val="none" w:sz="0" w:space="0" w:color="auto"/>
            <w:bottom w:val="none" w:sz="0" w:space="0" w:color="auto"/>
            <w:right w:val="none" w:sz="0" w:space="0" w:color="auto"/>
          </w:divBdr>
        </w:div>
        <w:div w:id="476453054">
          <w:marLeft w:val="60"/>
          <w:marRight w:val="60"/>
          <w:marTop w:val="100"/>
          <w:marBottom w:val="100"/>
          <w:divBdr>
            <w:top w:val="none" w:sz="0" w:space="0" w:color="auto"/>
            <w:left w:val="none" w:sz="0" w:space="0" w:color="auto"/>
            <w:bottom w:val="none" w:sz="0" w:space="0" w:color="auto"/>
            <w:right w:val="none" w:sz="0" w:space="0" w:color="auto"/>
          </w:divBdr>
          <w:divsChild>
            <w:div w:id="1483496902">
              <w:marLeft w:val="0"/>
              <w:marRight w:val="0"/>
              <w:marTop w:val="0"/>
              <w:marBottom w:val="0"/>
              <w:divBdr>
                <w:top w:val="none" w:sz="0" w:space="0" w:color="auto"/>
                <w:left w:val="none" w:sz="0" w:space="0" w:color="auto"/>
                <w:bottom w:val="none" w:sz="0" w:space="0" w:color="auto"/>
                <w:right w:val="none" w:sz="0" w:space="0" w:color="auto"/>
              </w:divBdr>
            </w:div>
          </w:divsChild>
        </w:div>
        <w:div w:id="1218474154">
          <w:marLeft w:val="60"/>
          <w:marRight w:val="60"/>
          <w:marTop w:val="100"/>
          <w:marBottom w:val="100"/>
          <w:divBdr>
            <w:top w:val="none" w:sz="0" w:space="0" w:color="auto"/>
            <w:left w:val="none" w:sz="0" w:space="0" w:color="auto"/>
            <w:bottom w:val="none" w:sz="0" w:space="0" w:color="auto"/>
            <w:right w:val="none" w:sz="0" w:space="0" w:color="auto"/>
          </w:divBdr>
        </w:div>
        <w:div w:id="1621035267">
          <w:marLeft w:val="60"/>
          <w:marRight w:val="60"/>
          <w:marTop w:val="100"/>
          <w:marBottom w:val="100"/>
          <w:divBdr>
            <w:top w:val="none" w:sz="0" w:space="0" w:color="auto"/>
            <w:left w:val="none" w:sz="0" w:space="0" w:color="auto"/>
            <w:bottom w:val="none" w:sz="0" w:space="0" w:color="auto"/>
            <w:right w:val="none" w:sz="0" w:space="0" w:color="auto"/>
          </w:divBdr>
        </w:div>
        <w:div w:id="1415085605">
          <w:marLeft w:val="60"/>
          <w:marRight w:val="60"/>
          <w:marTop w:val="100"/>
          <w:marBottom w:val="100"/>
          <w:divBdr>
            <w:top w:val="none" w:sz="0" w:space="0" w:color="auto"/>
            <w:left w:val="none" w:sz="0" w:space="0" w:color="auto"/>
            <w:bottom w:val="none" w:sz="0" w:space="0" w:color="auto"/>
            <w:right w:val="none" w:sz="0" w:space="0" w:color="auto"/>
          </w:divBdr>
          <w:divsChild>
            <w:div w:id="1416318056">
              <w:marLeft w:val="0"/>
              <w:marRight w:val="0"/>
              <w:marTop w:val="0"/>
              <w:marBottom w:val="0"/>
              <w:divBdr>
                <w:top w:val="none" w:sz="0" w:space="0" w:color="auto"/>
                <w:left w:val="none" w:sz="0" w:space="0" w:color="auto"/>
                <w:bottom w:val="none" w:sz="0" w:space="0" w:color="auto"/>
                <w:right w:val="none" w:sz="0" w:space="0" w:color="auto"/>
              </w:divBdr>
            </w:div>
          </w:divsChild>
        </w:div>
        <w:div w:id="1020349467">
          <w:marLeft w:val="60"/>
          <w:marRight w:val="60"/>
          <w:marTop w:val="100"/>
          <w:marBottom w:val="100"/>
          <w:divBdr>
            <w:top w:val="none" w:sz="0" w:space="0" w:color="auto"/>
            <w:left w:val="none" w:sz="0" w:space="0" w:color="auto"/>
            <w:bottom w:val="none" w:sz="0" w:space="0" w:color="auto"/>
            <w:right w:val="none" w:sz="0" w:space="0" w:color="auto"/>
          </w:divBdr>
          <w:divsChild>
            <w:div w:id="341251312">
              <w:marLeft w:val="0"/>
              <w:marRight w:val="0"/>
              <w:marTop w:val="0"/>
              <w:marBottom w:val="0"/>
              <w:divBdr>
                <w:top w:val="none" w:sz="0" w:space="0" w:color="auto"/>
                <w:left w:val="none" w:sz="0" w:space="0" w:color="auto"/>
                <w:bottom w:val="none" w:sz="0" w:space="0" w:color="auto"/>
                <w:right w:val="none" w:sz="0" w:space="0" w:color="auto"/>
              </w:divBdr>
            </w:div>
          </w:divsChild>
        </w:div>
        <w:div w:id="187179113">
          <w:marLeft w:val="60"/>
          <w:marRight w:val="60"/>
          <w:marTop w:val="100"/>
          <w:marBottom w:val="100"/>
          <w:divBdr>
            <w:top w:val="none" w:sz="0" w:space="0" w:color="auto"/>
            <w:left w:val="none" w:sz="0" w:space="0" w:color="auto"/>
            <w:bottom w:val="none" w:sz="0" w:space="0" w:color="auto"/>
            <w:right w:val="none" w:sz="0" w:space="0" w:color="auto"/>
          </w:divBdr>
          <w:divsChild>
            <w:div w:id="1084497809">
              <w:marLeft w:val="0"/>
              <w:marRight w:val="0"/>
              <w:marTop w:val="0"/>
              <w:marBottom w:val="0"/>
              <w:divBdr>
                <w:top w:val="none" w:sz="0" w:space="0" w:color="auto"/>
                <w:left w:val="none" w:sz="0" w:space="0" w:color="auto"/>
                <w:bottom w:val="none" w:sz="0" w:space="0" w:color="auto"/>
                <w:right w:val="none" w:sz="0" w:space="0" w:color="auto"/>
              </w:divBdr>
            </w:div>
          </w:divsChild>
        </w:div>
        <w:div w:id="235630319">
          <w:marLeft w:val="60"/>
          <w:marRight w:val="60"/>
          <w:marTop w:val="100"/>
          <w:marBottom w:val="100"/>
          <w:divBdr>
            <w:top w:val="none" w:sz="0" w:space="0" w:color="auto"/>
            <w:left w:val="none" w:sz="0" w:space="0" w:color="auto"/>
            <w:bottom w:val="none" w:sz="0" w:space="0" w:color="auto"/>
            <w:right w:val="none" w:sz="0" w:space="0" w:color="auto"/>
          </w:divBdr>
          <w:divsChild>
            <w:div w:id="8914918">
              <w:marLeft w:val="0"/>
              <w:marRight w:val="0"/>
              <w:marTop w:val="0"/>
              <w:marBottom w:val="0"/>
              <w:divBdr>
                <w:top w:val="none" w:sz="0" w:space="0" w:color="auto"/>
                <w:left w:val="none" w:sz="0" w:space="0" w:color="auto"/>
                <w:bottom w:val="none" w:sz="0" w:space="0" w:color="auto"/>
                <w:right w:val="none" w:sz="0" w:space="0" w:color="auto"/>
              </w:divBdr>
            </w:div>
          </w:divsChild>
        </w:div>
        <w:div w:id="1348020365">
          <w:marLeft w:val="60"/>
          <w:marRight w:val="60"/>
          <w:marTop w:val="100"/>
          <w:marBottom w:val="100"/>
          <w:divBdr>
            <w:top w:val="none" w:sz="0" w:space="0" w:color="auto"/>
            <w:left w:val="none" w:sz="0" w:space="0" w:color="auto"/>
            <w:bottom w:val="none" w:sz="0" w:space="0" w:color="auto"/>
            <w:right w:val="none" w:sz="0" w:space="0" w:color="auto"/>
          </w:divBdr>
          <w:divsChild>
            <w:div w:id="1791317500">
              <w:marLeft w:val="0"/>
              <w:marRight w:val="0"/>
              <w:marTop w:val="0"/>
              <w:marBottom w:val="0"/>
              <w:divBdr>
                <w:top w:val="none" w:sz="0" w:space="0" w:color="auto"/>
                <w:left w:val="none" w:sz="0" w:space="0" w:color="auto"/>
                <w:bottom w:val="none" w:sz="0" w:space="0" w:color="auto"/>
                <w:right w:val="none" w:sz="0" w:space="0" w:color="auto"/>
              </w:divBdr>
            </w:div>
          </w:divsChild>
        </w:div>
        <w:div w:id="1273199699">
          <w:marLeft w:val="60"/>
          <w:marRight w:val="60"/>
          <w:marTop w:val="100"/>
          <w:marBottom w:val="100"/>
          <w:divBdr>
            <w:top w:val="none" w:sz="0" w:space="0" w:color="auto"/>
            <w:left w:val="none" w:sz="0" w:space="0" w:color="auto"/>
            <w:bottom w:val="none" w:sz="0" w:space="0" w:color="auto"/>
            <w:right w:val="none" w:sz="0" w:space="0" w:color="auto"/>
          </w:divBdr>
          <w:divsChild>
            <w:div w:id="1327392667">
              <w:marLeft w:val="0"/>
              <w:marRight w:val="0"/>
              <w:marTop w:val="0"/>
              <w:marBottom w:val="0"/>
              <w:divBdr>
                <w:top w:val="none" w:sz="0" w:space="0" w:color="auto"/>
                <w:left w:val="none" w:sz="0" w:space="0" w:color="auto"/>
                <w:bottom w:val="none" w:sz="0" w:space="0" w:color="auto"/>
                <w:right w:val="none" w:sz="0" w:space="0" w:color="auto"/>
              </w:divBdr>
            </w:div>
          </w:divsChild>
        </w:div>
        <w:div w:id="1381632723">
          <w:marLeft w:val="60"/>
          <w:marRight w:val="60"/>
          <w:marTop w:val="100"/>
          <w:marBottom w:val="100"/>
          <w:divBdr>
            <w:top w:val="none" w:sz="0" w:space="0" w:color="auto"/>
            <w:left w:val="none" w:sz="0" w:space="0" w:color="auto"/>
            <w:bottom w:val="none" w:sz="0" w:space="0" w:color="auto"/>
            <w:right w:val="none" w:sz="0" w:space="0" w:color="auto"/>
          </w:divBdr>
          <w:divsChild>
            <w:div w:id="625505330">
              <w:marLeft w:val="0"/>
              <w:marRight w:val="0"/>
              <w:marTop w:val="0"/>
              <w:marBottom w:val="0"/>
              <w:divBdr>
                <w:top w:val="none" w:sz="0" w:space="0" w:color="auto"/>
                <w:left w:val="none" w:sz="0" w:space="0" w:color="auto"/>
                <w:bottom w:val="none" w:sz="0" w:space="0" w:color="auto"/>
                <w:right w:val="none" w:sz="0" w:space="0" w:color="auto"/>
              </w:divBdr>
            </w:div>
          </w:divsChild>
        </w:div>
        <w:div w:id="1562520819">
          <w:marLeft w:val="60"/>
          <w:marRight w:val="60"/>
          <w:marTop w:val="100"/>
          <w:marBottom w:val="100"/>
          <w:divBdr>
            <w:top w:val="none" w:sz="0" w:space="0" w:color="auto"/>
            <w:left w:val="none" w:sz="0" w:space="0" w:color="auto"/>
            <w:bottom w:val="none" w:sz="0" w:space="0" w:color="auto"/>
            <w:right w:val="none" w:sz="0" w:space="0" w:color="auto"/>
          </w:divBdr>
          <w:divsChild>
            <w:div w:id="1155217057">
              <w:marLeft w:val="0"/>
              <w:marRight w:val="0"/>
              <w:marTop w:val="0"/>
              <w:marBottom w:val="0"/>
              <w:divBdr>
                <w:top w:val="none" w:sz="0" w:space="0" w:color="auto"/>
                <w:left w:val="none" w:sz="0" w:space="0" w:color="auto"/>
                <w:bottom w:val="none" w:sz="0" w:space="0" w:color="auto"/>
                <w:right w:val="none" w:sz="0" w:space="0" w:color="auto"/>
              </w:divBdr>
            </w:div>
          </w:divsChild>
        </w:div>
        <w:div w:id="1847281425">
          <w:marLeft w:val="60"/>
          <w:marRight w:val="60"/>
          <w:marTop w:val="100"/>
          <w:marBottom w:val="100"/>
          <w:divBdr>
            <w:top w:val="none" w:sz="0" w:space="0" w:color="auto"/>
            <w:left w:val="none" w:sz="0" w:space="0" w:color="auto"/>
            <w:bottom w:val="none" w:sz="0" w:space="0" w:color="auto"/>
            <w:right w:val="none" w:sz="0" w:space="0" w:color="auto"/>
          </w:divBdr>
          <w:divsChild>
            <w:div w:id="294874122">
              <w:marLeft w:val="0"/>
              <w:marRight w:val="0"/>
              <w:marTop w:val="0"/>
              <w:marBottom w:val="0"/>
              <w:divBdr>
                <w:top w:val="none" w:sz="0" w:space="0" w:color="auto"/>
                <w:left w:val="none" w:sz="0" w:space="0" w:color="auto"/>
                <w:bottom w:val="none" w:sz="0" w:space="0" w:color="auto"/>
                <w:right w:val="none" w:sz="0" w:space="0" w:color="auto"/>
              </w:divBdr>
            </w:div>
          </w:divsChild>
        </w:div>
        <w:div w:id="782262155">
          <w:marLeft w:val="60"/>
          <w:marRight w:val="60"/>
          <w:marTop w:val="100"/>
          <w:marBottom w:val="100"/>
          <w:divBdr>
            <w:top w:val="none" w:sz="0" w:space="0" w:color="auto"/>
            <w:left w:val="none" w:sz="0" w:space="0" w:color="auto"/>
            <w:bottom w:val="none" w:sz="0" w:space="0" w:color="auto"/>
            <w:right w:val="none" w:sz="0" w:space="0" w:color="auto"/>
          </w:divBdr>
          <w:divsChild>
            <w:div w:id="225384581">
              <w:marLeft w:val="0"/>
              <w:marRight w:val="0"/>
              <w:marTop w:val="0"/>
              <w:marBottom w:val="0"/>
              <w:divBdr>
                <w:top w:val="none" w:sz="0" w:space="0" w:color="auto"/>
                <w:left w:val="none" w:sz="0" w:space="0" w:color="auto"/>
                <w:bottom w:val="none" w:sz="0" w:space="0" w:color="auto"/>
                <w:right w:val="none" w:sz="0" w:space="0" w:color="auto"/>
              </w:divBdr>
            </w:div>
          </w:divsChild>
        </w:div>
        <w:div w:id="1195772204">
          <w:marLeft w:val="60"/>
          <w:marRight w:val="60"/>
          <w:marTop w:val="100"/>
          <w:marBottom w:val="100"/>
          <w:divBdr>
            <w:top w:val="none" w:sz="0" w:space="0" w:color="auto"/>
            <w:left w:val="none" w:sz="0" w:space="0" w:color="auto"/>
            <w:bottom w:val="none" w:sz="0" w:space="0" w:color="auto"/>
            <w:right w:val="none" w:sz="0" w:space="0" w:color="auto"/>
          </w:divBdr>
          <w:divsChild>
            <w:div w:id="748505895">
              <w:marLeft w:val="0"/>
              <w:marRight w:val="0"/>
              <w:marTop w:val="0"/>
              <w:marBottom w:val="0"/>
              <w:divBdr>
                <w:top w:val="none" w:sz="0" w:space="0" w:color="auto"/>
                <w:left w:val="none" w:sz="0" w:space="0" w:color="auto"/>
                <w:bottom w:val="none" w:sz="0" w:space="0" w:color="auto"/>
                <w:right w:val="none" w:sz="0" w:space="0" w:color="auto"/>
              </w:divBdr>
            </w:div>
          </w:divsChild>
        </w:div>
        <w:div w:id="1184905034">
          <w:marLeft w:val="60"/>
          <w:marRight w:val="60"/>
          <w:marTop w:val="100"/>
          <w:marBottom w:val="100"/>
          <w:divBdr>
            <w:top w:val="none" w:sz="0" w:space="0" w:color="auto"/>
            <w:left w:val="none" w:sz="0" w:space="0" w:color="auto"/>
            <w:bottom w:val="none" w:sz="0" w:space="0" w:color="auto"/>
            <w:right w:val="none" w:sz="0" w:space="0" w:color="auto"/>
          </w:divBdr>
          <w:divsChild>
            <w:div w:id="2047483227">
              <w:marLeft w:val="0"/>
              <w:marRight w:val="0"/>
              <w:marTop w:val="0"/>
              <w:marBottom w:val="0"/>
              <w:divBdr>
                <w:top w:val="none" w:sz="0" w:space="0" w:color="auto"/>
                <w:left w:val="none" w:sz="0" w:space="0" w:color="auto"/>
                <w:bottom w:val="none" w:sz="0" w:space="0" w:color="auto"/>
                <w:right w:val="none" w:sz="0" w:space="0" w:color="auto"/>
              </w:divBdr>
            </w:div>
          </w:divsChild>
        </w:div>
        <w:div w:id="1667320386">
          <w:marLeft w:val="60"/>
          <w:marRight w:val="60"/>
          <w:marTop w:val="100"/>
          <w:marBottom w:val="100"/>
          <w:divBdr>
            <w:top w:val="none" w:sz="0" w:space="0" w:color="auto"/>
            <w:left w:val="none" w:sz="0" w:space="0" w:color="auto"/>
            <w:bottom w:val="none" w:sz="0" w:space="0" w:color="auto"/>
            <w:right w:val="none" w:sz="0" w:space="0" w:color="auto"/>
          </w:divBdr>
        </w:div>
        <w:div w:id="1136070227">
          <w:marLeft w:val="60"/>
          <w:marRight w:val="60"/>
          <w:marTop w:val="100"/>
          <w:marBottom w:val="100"/>
          <w:divBdr>
            <w:top w:val="none" w:sz="0" w:space="0" w:color="auto"/>
            <w:left w:val="none" w:sz="0" w:space="0" w:color="auto"/>
            <w:bottom w:val="none" w:sz="0" w:space="0" w:color="auto"/>
            <w:right w:val="none" w:sz="0" w:space="0" w:color="auto"/>
          </w:divBdr>
          <w:divsChild>
            <w:div w:id="1689598008">
              <w:marLeft w:val="0"/>
              <w:marRight w:val="0"/>
              <w:marTop w:val="0"/>
              <w:marBottom w:val="0"/>
              <w:divBdr>
                <w:top w:val="none" w:sz="0" w:space="0" w:color="auto"/>
                <w:left w:val="none" w:sz="0" w:space="0" w:color="auto"/>
                <w:bottom w:val="none" w:sz="0" w:space="0" w:color="auto"/>
                <w:right w:val="none" w:sz="0" w:space="0" w:color="auto"/>
              </w:divBdr>
            </w:div>
          </w:divsChild>
        </w:div>
        <w:div w:id="74908021">
          <w:marLeft w:val="60"/>
          <w:marRight w:val="60"/>
          <w:marTop w:val="100"/>
          <w:marBottom w:val="100"/>
          <w:divBdr>
            <w:top w:val="none" w:sz="0" w:space="0" w:color="auto"/>
            <w:left w:val="none" w:sz="0" w:space="0" w:color="auto"/>
            <w:bottom w:val="none" w:sz="0" w:space="0" w:color="auto"/>
            <w:right w:val="none" w:sz="0" w:space="0" w:color="auto"/>
          </w:divBdr>
        </w:div>
        <w:div w:id="597324460">
          <w:marLeft w:val="60"/>
          <w:marRight w:val="60"/>
          <w:marTop w:val="100"/>
          <w:marBottom w:val="100"/>
          <w:divBdr>
            <w:top w:val="none" w:sz="0" w:space="0" w:color="auto"/>
            <w:left w:val="none" w:sz="0" w:space="0" w:color="auto"/>
            <w:bottom w:val="none" w:sz="0" w:space="0" w:color="auto"/>
            <w:right w:val="none" w:sz="0" w:space="0" w:color="auto"/>
          </w:divBdr>
          <w:divsChild>
            <w:div w:id="1907958354">
              <w:marLeft w:val="0"/>
              <w:marRight w:val="0"/>
              <w:marTop w:val="0"/>
              <w:marBottom w:val="0"/>
              <w:divBdr>
                <w:top w:val="none" w:sz="0" w:space="0" w:color="auto"/>
                <w:left w:val="none" w:sz="0" w:space="0" w:color="auto"/>
                <w:bottom w:val="none" w:sz="0" w:space="0" w:color="auto"/>
                <w:right w:val="none" w:sz="0" w:space="0" w:color="auto"/>
              </w:divBdr>
            </w:div>
          </w:divsChild>
        </w:div>
        <w:div w:id="254093638">
          <w:marLeft w:val="60"/>
          <w:marRight w:val="60"/>
          <w:marTop w:val="100"/>
          <w:marBottom w:val="100"/>
          <w:divBdr>
            <w:top w:val="none" w:sz="0" w:space="0" w:color="auto"/>
            <w:left w:val="none" w:sz="0" w:space="0" w:color="auto"/>
            <w:bottom w:val="none" w:sz="0" w:space="0" w:color="auto"/>
            <w:right w:val="none" w:sz="0" w:space="0" w:color="auto"/>
          </w:divBdr>
          <w:divsChild>
            <w:div w:id="1795515316">
              <w:marLeft w:val="0"/>
              <w:marRight w:val="0"/>
              <w:marTop w:val="0"/>
              <w:marBottom w:val="0"/>
              <w:divBdr>
                <w:top w:val="none" w:sz="0" w:space="0" w:color="auto"/>
                <w:left w:val="none" w:sz="0" w:space="0" w:color="auto"/>
                <w:bottom w:val="none" w:sz="0" w:space="0" w:color="auto"/>
                <w:right w:val="none" w:sz="0" w:space="0" w:color="auto"/>
              </w:divBdr>
            </w:div>
          </w:divsChild>
        </w:div>
        <w:div w:id="2085295497">
          <w:marLeft w:val="60"/>
          <w:marRight w:val="60"/>
          <w:marTop w:val="100"/>
          <w:marBottom w:val="100"/>
          <w:divBdr>
            <w:top w:val="none" w:sz="0" w:space="0" w:color="auto"/>
            <w:left w:val="none" w:sz="0" w:space="0" w:color="auto"/>
            <w:bottom w:val="none" w:sz="0" w:space="0" w:color="auto"/>
            <w:right w:val="none" w:sz="0" w:space="0" w:color="auto"/>
          </w:divBdr>
          <w:divsChild>
            <w:div w:id="60253147">
              <w:marLeft w:val="0"/>
              <w:marRight w:val="0"/>
              <w:marTop w:val="0"/>
              <w:marBottom w:val="0"/>
              <w:divBdr>
                <w:top w:val="none" w:sz="0" w:space="0" w:color="auto"/>
                <w:left w:val="none" w:sz="0" w:space="0" w:color="auto"/>
                <w:bottom w:val="none" w:sz="0" w:space="0" w:color="auto"/>
                <w:right w:val="none" w:sz="0" w:space="0" w:color="auto"/>
              </w:divBdr>
            </w:div>
          </w:divsChild>
        </w:div>
        <w:div w:id="64882326">
          <w:marLeft w:val="60"/>
          <w:marRight w:val="60"/>
          <w:marTop w:val="100"/>
          <w:marBottom w:val="100"/>
          <w:divBdr>
            <w:top w:val="none" w:sz="0" w:space="0" w:color="auto"/>
            <w:left w:val="none" w:sz="0" w:space="0" w:color="auto"/>
            <w:bottom w:val="none" w:sz="0" w:space="0" w:color="auto"/>
            <w:right w:val="none" w:sz="0" w:space="0" w:color="auto"/>
          </w:divBdr>
          <w:divsChild>
            <w:div w:id="15353381">
              <w:marLeft w:val="0"/>
              <w:marRight w:val="0"/>
              <w:marTop w:val="0"/>
              <w:marBottom w:val="0"/>
              <w:divBdr>
                <w:top w:val="none" w:sz="0" w:space="0" w:color="auto"/>
                <w:left w:val="none" w:sz="0" w:space="0" w:color="auto"/>
                <w:bottom w:val="none" w:sz="0" w:space="0" w:color="auto"/>
                <w:right w:val="none" w:sz="0" w:space="0" w:color="auto"/>
              </w:divBdr>
            </w:div>
          </w:divsChild>
        </w:div>
        <w:div w:id="1183318852">
          <w:marLeft w:val="60"/>
          <w:marRight w:val="60"/>
          <w:marTop w:val="100"/>
          <w:marBottom w:val="100"/>
          <w:divBdr>
            <w:top w:val="none" w:sz="0" w:space="0" w:color="auto"/>
            <w:left w:val="none" w:sz="0" w:space="0" w:color="auto"/>
            <w:bottom w:val="none" w:sz="0" w:space="0" w:color="auto"/>
            <w:right w:val="none" w:sz="0" w:space="0" w:color="auto"/>
          </w:divBdr>
          <w:divsChild>
            <w:div w:id="567766229">
              <w:marLeft w:val="0"/>
              <w:marRight w:val="0"/>
              <w:marTop w:val="0"/>
              <w:marBottom w:val="0"/>
              <w:divBdr>
                <w:top w:val="none" w:sz="0" w:space="0" w:color="auto"/>
                <w:left w:val="none" w:sz="0" w:space="0" w:color="auto"/>
                <w:bottom w:val="none" w:sz="0" w:space="0" w:color="auto"/>
                <w:right w:val="none" w:sz="0" w:space="0" w:color="auto"/>
              </w:divBdr>
            </w:div>
          </w:divsChild>
        </w:div>
        <w:div w:id="341515988">
          <w:marLeft w:val="60"/>
          <w:marRight w:val="60"/>
          <w:marTop w:val="100"/>
          <w:marBottom w:val="100"/>
          <w:divBdr>
            <w:top w:val="none" w:sz="0" w:space="0" w:color="auto"/>
            <w:left w:val="none" w:sz="0" w:space="0" w:color="auto"/>
            <w:bottom w:val="none" w:sz="0" w:space="0" w:color="auto"/>
            <w:right w:val="none" w:sz="0" w:space="0" w:color="auto"/>
          </w:divBdr>
          <w:divsChild>
            <w:div w:id="1384328913">
              <w:marLeft w:val="0"/>
              <w:marRight w:val="0"/>
              <w:marTop w:val="0"/>
              <w:marBottom w:val="0"/>
              <w:divBdr>
                <w:top w:val="none" w:sz="0" w:space="0" w:color="auto"/>
                <w:left w:val="none" w:sz="0" w:space="0" w:color="auto"/>
                <w:bottom w:val="none" w:sz="0" w:space="0" w:color="auto"/>
                <w:right w:val="none" w:sz="0" w:space="0" w:color="auto"/>
              </w:divBdr>
            </w:div>
          </w:divsChild>
        </w:div>
        <w:div w:id="846209789">
          <w:marLeft w:val="60"/>
          <w:marRight w:val="60"/>
          <w:marTop w:val="100"/>
          <w:marBottom w:val="100"/>
          <w:divBdr>
            <w:top w:val="none" w:sz="0" w:space="0" w:color="auto"/>
            <w:left w:val="none" w:sz="0" w:space="0" w:color="auto"/>
            <w:bottom w:val="none" w:sz="0" w:space="0" w:color="auto"/>
            <w:right w:val="none" w:sz="0" w:space="0" w:color="auto"/>
          </w:divBdr>
        </w:div>
        <w:div w:id="422605134">
          <w:marLeft w:val="60"/>
          <w:marRight w:val="60"/>
          <w:marTop w:val="100"/>
          <w:marBottom w:val="100"/>
          <w:divBdr>
            <w:top w:val="none" w:sz="0" w:space="0" w:color="auto"/>
            <w:left w:val="none" w:sz="0" w:space="0" w:color="auto"/>
            <w:bottom w:val="none" w:sz="0" w:space="0" w:color="auto"/>
            <w:right w:val="none" w:sz="0" w:space="0" w:color="auto"/>
          </w:divBdr>
          <w:divsChild>
            <w:div w:id="1391340514">
              <w:marLeft w:val="0"/>
              <w:marRight w:val="0"/>
              <w:marTop w:val="0"/>
              <w:marBottom w:val="0"/>
              <w:divBdr>
                <w:top w:val="none" w:sz="0" w:space="0" w:color="auto"/>
                <w:left w:val="none" w:sz="0" w:space="0" w:color="auto"/>
                <w:bottom w:val="none" w:sz="0" w:space="0" w:color="auto"/>
                <w:right w:val="none" w:sz="0" w:space="0" w:color="auto"/>
              </w:divBdr>
            </w:div>
          </w:divsChild>
        </w:div>
        <w:div w:id="1852722408">
          <w:marLeft w:val="60"/>
          <w:marRight w:val="60"/>
          <w:marTop w:val="100"/>
          <w:marBottom w:val="100"/>
          <w:divBdr>
            <w:top w:val="none" w:sz="0" w:space="0" w:color="auto"/>
            <w:left w:val="none" w:sz="0" w:space="0" w:color="auto"/>
            <w:bottom w:val="none" w:sz="0" w:space="0" w:color="auto"/>
            <w:right w:val="none" w:sz="0" w:space="0" w:color="auto"/>
          </w:divBdr>
        </w:div>
        <w:div w:id="1885560669">
          <w:marLeft w:val="60"/>
          <w:marRight w:val="60"/>
          <w:marTop w:val="100"/>
          <w:marBottom w:val="100"/>
          <w:divBdr>
            <w:top w:val="none" w:sz="0" w:space="0" w:color="auto"/>
            <w:left w:val="none" w:sz="0" w:space="0" w:color="auto"/>
            <w:bottom w:val="none" w:sz="0" w:space="0" w:color="auto"/>
            <w:right w:val="none" w:sz="0" w:space="0" w:color="auto"/>
          </w:divBdr>
        </w:div>
        <w:div w:id="1364481252">
          <w:marLeft w:val="60"/>
          <w:marRight w:val="60"/>
          <w:marTop w:val="100"/>
          <w:marBottom w:val="100"/>
          <w:divBdr>
            <w:top w:val="none" w:sz="0" w:space="0" w:color="auto"/>
            <w:left w:val="none" w:sz="0" w:space="0" w:color="auto"/>
            <w:bottom w:val="none" w:sz="0" w:space="0" w:color="auto"/>
            <w:right w:val="none" w:sz="0" w:space="0" w:color="auto"/>
          </w:divBdr>
          <w:divsChild>
            <w:div w:id="1525631513">
              <w:marLeft w:val="0"/>
              <w:marRight w:val="0"/>
              <w:marTop w:val="0"/>
              <w:marBottom w:val="0"/>
              <w:divBdr>
                <w:top w:val="none" w:sz="0" w:space="0" w:color="auto"/>
                <w:left w:val="none" w:sz="0" w:space="0" w:color="auto"/>
                <w:bottom w:val="none" w:sz="0" w:space="0" w:color="auto"/>
                <w:right w:val="none" w:sz="0" w:space="0" w:color="auto"/>
              </w:divBdr>
            </w:div>
          </w:divsChild>
        </w:div>
        <w:div w:id="2132554005">
          <w:marLeft w:val="60"/>
          <w:marRight w:val="60"/>
          <w:marTop w:val="100"/>
          <w:marBottom w:val="100"/>
          <w:divBdr>
            <w:top w:val="none" w:sz="0" w:space="0" w:color="auto"/>
            <w:left w:val="none" w:sz="0" w:space="0" w:color="auto"/>
            <w:bottom w:val="none" w:sz="0" w:space="0" w:color="auto"/>
            <w:right w:val="none" w:sz="0" w:space="0" w:color="auto"/>
          </w:divBdr>
          <w:divsChild>
            <w:div w:id="1428115191">
              <w:marLeft w:val="0"/>
              <w:marRight w:val="0"/>
              <w:marTop w:val="0"/>
              <w:marBottom w:val="0"/>
              <w:divBdr>
                <w:top w:val="none" w:sz="0" w:space="0" w:color="auto"/>
                <w:left w:val="none" w:sz="0" w:space="0" w:color="auto"/>
                <w:bottom w:val="none" w:sz="0" w:space="0" w:color="auto"/>
                <w:right w:val="none" w:sz="0" w:space="0" w:color="auto"/>
              </w:divBdr>
            </w:div>
          </w:divsChild>
        </w:div>
        <w:div w:id="935139397">
          <w:marLeft w:val="60"/>
          <w:marRight w:val="60"/>
          <w:marTop w:val="100"/>
          <w:marBottom w:val="100"/>
          <w:divBdr>
            <w:top w:val="none" w:sz="0" w:space="0" w:color="auto"/>
            <w:left w:val="none" w:sz="0" w:space="0" w:color="auto"/>
            <w:bottom w:val="none" w:sz="0" w:space="0" w:color="auto"/>
            <w:right w:val="none" w:sz="0" w:space="0" w:color="auto"/>
          </w:divBdr>
          <w:divsChild>
            <w:div w:id="505557647">
              <w:marLeft w:val="0"/>
              <w:marRight w:val="0"/>
              <w:marTop w:val="0"/>
              <w:marBottom w:val="0"/>
              <w:divBdr>
                <w:top w:val="none" w:sz="0" w:space="0" w:color="auto"/>
                <w:left w:val="none" w:sz="0" w:space="0" w:color="auto"/>
                <w:bottom w:val="none" w:sz="0" w:space="0" w:color="auto"/>
                <w:right w:val="none" w:sz="0" w:space="0" w:color="auto"/>
              </w:divBdr>
            </w:div>
          </w:divsChild>
        </w:div>
        <w:div w:id="282925502">
          <w:marLeft w:val="60"/>
          <w:marRight w:val="60"/>
          <w:marTop w:val="100"/>
          <w:marBottom w:val="100"/>
          <w:divBdr>
            <w:top w:val="none" w:sz="0" w:space="0" w:color="auto"/>
            <w:left w:val="none" w:sz="0" w:space="0" w:color="auto"/>
            <w:bottom w:val="none" w:sz="0" w:space="0" w:color="auto"/>
            <w:right w:val="none" w:sz="0" w:space="0" w:color="auto"/>
          </w:divBdr>
          <w:divsChild>
            <w:div w:id="1209144348">
              <w:marLeft w:val="0"/>
              <w:marRight w:val="0"/>
              <w:marTop w:val="0"/>
              <w:marBottom w:val="0"/>
              <w:divBdr>
                <w:top w:val="none" w:sz="0" w:space="0" w:color="auto"/>
                <w:left w:val="none" w:sz="0" w:space="0" w:color="auto"/>
                <w:bottom w:val="none" w:sz="0" w:space="0" w:color="auto"/>
                <w:right w:val="none" w:sz="0" w:space="0" w:color="auto"/>
              </w:divBdr>
            </w:div>
          </w:divsChild>
        </w:div>
        <w:div w:id="1713727608">
          <w:marLeft w:val="60"/>
          <w:marRight w:val="60"/>
          <w:marTop w:val="100"/>
          <w:marBottom w:val="100"/>
          <w:divBdr>
            <w:top w:val="none" w:sz="0" w:space="0" w:color="auto"/>
            <w:left w:val="none" w:sz="0" w:space="0" w:color="auto"/>
            <w:bottom w:val="none" w:sz="0" w:space="0" w:color="auto"/>
            <w:right w:val="none" w:sz="0" w:space="0" w:color="auto"/>
          </w:divBdr>
          <w:divsChild>
            <w:div w:id="233049712">
              <w:marLeft w:val="0"/>
              <w:marRight w:val="0"/>
              <w:marTop w:val="0"/>
              <w:marBottom w:val="0"/>
              <w:divBdr>
                <w:top w:val="none" w:sz="0" w:space="0" w:color="auto"/>
                <w:left w:val="none" w:sz="0" w:space="0" w:color="auto"/>
                <w:bottom w:val="none" w:sz="0" w:space="0" w:color="auto"/>
                <w:right w:val="none" w:sz="0" w:space="0" w:color="auto"/>
              </w:divBdr>
            </w:div>
          </w:divsChild>
        </w:div>
        <w:div w:id="1120488317">
          <w:marLeft w:val="60"/>
          <w:marRight w:val="60"/>
          <w:marTop w:val="100"/>
          <w:marBottom w:val="100"/>
          <w:divBdr>
            <w:top w:val="none" w:sz="0" w:space="0" w:color="auto"/>
            <w:left w:val="none" w:sz="0" w:space="0" w:color="auto"/>
            <w:bottom w:val="none" w:sz="0" w:space="0" w:color="auto"/>
            <w:right w:val="none" w:sz="0" w:space="0" w:color="auto"/>
          </w:divBdr>
          <w:divsChild>
            <w:div w:id="1582636025">
              <w:marLeft w:val="0"/>
              <w:marRight w:val="0"/>
              <w:marTop w:val="0"/>
              <w:marBottom w:val="0"/>
              <w:divBdr>
                <w:top w:val="none" w:sz="0" w:space="0" w:color="auto"/>
                <w:left w:val="none" w:sz="0" w:space="0" w:color="auto"/>
                <w:bottom w:val="none" w:sz="0" w:space="0" w:color="auto"/>
                <w:right w:val="none" w:sz="0" w:space="0" w:color="auto"/>
              </w:divBdr>
            </w:div>
          </w:divsChild>
        </w:div>
        <w:div w:id="1152481896">
          <w:marLeft w:val="60"/>
          <w:marRight w:val="60"/>
          <w:marTop w:val="100"/>
          <w:marBottom w:val="100"/>
          <w:divBdr>
            <w:top w:val="none" w:sz="0" w:space="0" w:color="auto"/>
            <w:left w:val="none" w:sz="0" w:space="0" w:color="auto"/>
            <w:bottom w:val="none" w:sz="0" w:space="0" w:color="auto"/>
            <w:right w:val="none" w:sz="0" w:space="0" w:color="auto"/>
          </w:divBdr>
          <w:divsChild>
            <w:div w:id="1949240736">
              <w:marLeft w:val="0"/>
              <w:marRight w:val="0"/>
              <w:marTop w:val="0"/>
              <w:marBottom w:val="0"/>
              <w:divBdr>
                <w:top w:val="none" w:sz="0" w:space="0" w:color="auto"/>
                <w:left w:val="none" w:sz="0" w:space="0" w:color="auto"/>
                <w:bottom w:val="none" w:sz="0" w:space="0" w:color="auto"/>
                <w:right w:val="none" w:sz="0" w:space="0" w:color="auto"/>
              </w:divBdr>
            </w:div>
          </w:divsChild>
        </w:div>
        <w:div w:id="1446577806">
          <w:marLeft w:val="60"/>
          <w:marRight w:val="60"/>
          <w:marTop w:val="100"/>
          <w:marBottom w:val="100"/>
          <w:divBdr>
            <w:top w:val="none" w:sz="0" w:space="0" w:color="auto"/>
            <w:left w:val="none" w:sz="0" w:space="0" w:color="auto"/>
            <w:bottom w:val="none" w:sz="0" w:space="0" w:color="auto"/>
            <w:right w:val="none" w:sz="0" w:space="0" w:color="auto"/>
          </w:divBdr>
          <w:divsChild>
            <w:div w:id="473790168">
              <w:marLeft w:val="0"/>
              <w:marRight w:val="0"/>
              <w:marTop w:val="0"/>
              <w:marBottom w:val="0"/>
              <w:divBdr>
                <w:top w:val="none" w:sz="0" w:space="0" w:color="auto"/>
                <w:left w:val="none" w:sz="0" w:space="0" w:color="auto"/>
                <w:bottom w:val="none" w:sz="0" w:space="0" w:color="auto"/>
                <w:right w:val="none" w:sz="0" w:space="0" w:color="auto"/>
              </w:divBdr>
            </w:div>
          </w:divsChild>
        </w:div>
        <w:div w:id="1990397347">
          <w:marLeft w:val="60"/>
          <w:marRight w:val="60"/>
          <w:marTop w:val="100"/>
          <w:marBottom w:val="100"/>
          <w:divBdr>
            <w:top w:val="none" w:sz="0" w:space="0" w:color="auto"/>
            <w:left w:val="none" w:sz="0" w:space="0" w:color="auto"/>
            <w:bottom w:val="none" w:sz="0" w:space="0" w:color="auto"/>
            <w:right w:val="none" w:sz="0" w:space="0" w:color="auto"/>
          </w:divBdr>
          <w:divsChild>
            <w:div w:id="248734710">
              <w:marLeft w:val="0"/>
              <w:marRight w:val="0"/>
              <w:marTop w:val="0"/>
              <w:marBottom w:val="0"/>
              <w:divBdr>
                <w:top w:val="none" w:sz="0" w:space="0" w:color="auto"/>
                <w:left w:val="none" w:sz="0" w:space="0" w:color="auto"/>
                <w:bottom w:val="none" w:sz="0" w:space="0" w:color="auto"/>
                <w:right w:val="none" w:sz="0" w:space="0" w:color="auto"/>
              </w:divBdr>
            </w:div>
          </w:divsChild>
        </w:div>
        <w:div w:id="1224217674">
          <w:marLeft w:val="60"/>
          <w:marRight w:val="60"/>
          <w:marTop w:val="100"/>
          <w:marBottom w:val="100"/>
          <w:divBdr>
            <w:top w:val="none" w:sz="0" w:space="0" w:color="auto"/>
            <w:left w:val="none" w:sz="0" w:space="0" w:color="auto"/>
            <w:bottom w:val="none" w:sz="0" w:space="0" w:color="auto"/>
            <w:right w:val="none" w:sz="0" w:space="0" w:color="auto"/>
          </w:divBdr>
        </w:div>
        <w:div w:id="2084374006">
          <w:marLeft w:val="60"/>
          <w:marRight w:val="60"/>
          <w:marTop w:val="100"/>
          <w:marBottom w:val="100"/>
          <w:divBdr>
            <w:top w:val="none" w:sz="0" w:space="0" w:color="auto"/>
            <w:left w:val="none" w:sz="0" w:space="0" w:color="auto"/>
            <w:bottom w:val="none" w:sz="0" w:space="0" w:color="auto"/>
            <w:right w:val="none" w:sz="0" w:space="0" w:color="auto"/>
          </w:divBdr>
          <w:divsChild>
            <w:div w:id="1697610320">
              <w:marLeft w:val="0"/>
              <w:marRight w:val="0"/>
              <w:marTop w:val="0"/>
              <w:marBottom w:val="0"/>
              <w:divBdr>
                <w:top w:val="none" w:sz="0" w:space="0" w:color="auto"/>
                <w:left w:val="none" w:sz="0" w:space="0" w:color="auto"/>
                <w:bottom w:val="none" w:sz="0" w:space="0" w:color="auto"/>
                <w:right w:val="none" w:sz="0" w:space="0" w:color="auto"/>
              </w:divBdr>
            </w:div>
          </w:divsChild>
        </w:div>
        <w:div w:id="336543832">
          <w:marLeft w:val="60"/>
          <w:marRight w:val="60"/>
          <w:marTop w:val="100"/>
          <w:marBottom w:val="100"/>
          <w:divBdr>
            <w:top w:val="none" w:sz="0" w:space="0" w:color="auto"/>
            <w:left w:val="none" w:sz="0" w:space="0" w:color="auto"/>
            <w:bottom w:val="none" w:sz="0" w:space="0" w:color="auto"/>
            <w:right w:val="none" w:sz="0" w:space="0" w:color="auto"/>
          </w:divBdr>
        </w:div>
        <w:div w:id="2140757899">
          <w:marLeft w:val="60"/>
          <w:marRight w:val="60"/>
          <w:marTop w:val="100"/>
          <w:marBottom w:val="100"/>
          <w:divBdr>
            <w:top w:val="none" w:sz="0" w:space="0" w:color="auto"/>
            <w:left w:val="none" w:sz="0" w:space="0" w:color="auto"/>
            <w:bottom w:val="none" w:sz="0" w:space="0" w:color="auto"/>
            <w:right w:val="none" w:sz="0" w:space="0" w:color="auto"/>
          </w:divBdr>
        </w:div>
        <w:div w:id="540947460">
          <w:marLeft w:val="60"/>
          <w:marRight w:val="60"/>
          <w:marTop w:val="100"/>
          <w:marBottom w:val="100"/>
          <w:divBdr>
            <w:top w:val="none" w:sz="0" w:space="0" w:color="auto"/>
            <w:left w:val="none" w:sz="0" w:space="0" w:color="auto"/>
            <w:bottom w:val="none" w:sz="0" w:space="0" w:color="auto"/>
            <w:right w:val="none" w:sz="0" w:space="0" w:color="auto"/>
          </w:divBdr>
          <w:divsChild>
            <w:div w:id="605622984">
              <w:marLeft w:val="0"/>
              <w:marRight w:val="0"/>
              <w:marTop w:val="0"/>
              <w:marBottom w:val="0"/>
              <w:divBdr>
                <w:top w:val="none" w:sz="0" w:space="0" w:color="auto"/>
                <w:left w:val="none" w:sz="0" w:space="0" w:color="auto"/>
                <w:bottom w:val="none" w:sz="0" w:space="0" w:color="auto"/>
                <w:right w:val="none" w:sz="0" w:space="0" w:color="auto"/>
              </w:divBdr>
            </w:div>
          </w:divsChild>
        </w:div>
        <w:div w:id="1694916883">
          <w:marLeft w:val="60"/>
          <w:marRight w:val="60"/>
          <w:marTop w:val="100"/>
          <w:marBottom w:val="100"/>
          <w:divBdr>
            <w:top w:val="none" w:sz="0" w:space="0" w:color="auto"/>
            <w:left w:val="none" w:sz="0" w:space="0" w:color="auto"/>
            <w:bottom w:val="none" w:sz="0" w:space="0" w:color="auto"/>
            <w:right w:val="none" w:sz="0" w:space="0" w:color="auto"/>
          </w:divBdr>
          <w:divsChild>
            <w:div w:id="396561228">
              <w:marLeft w:val="0"/>
              <w:marRight w:val="0"/>
              <w:marTop w:val="0"/>
              <w:marBottom w:val="0"/>
              <w:divBdr>
                <w:top w:val="none" w:sz="0" w:space="0" w:color="auto"/>
                <w:left w:val="none" w:sz="0" w:space="0" w:color="auto"/>
                <w:bottom w:val="none" w:sz="0" w:space="0" w:color="auto"/>
                <w:right w:val="none" w:sz="0" w:space="0" w:color="auto"/>
              </w:divBdr>
            </w:div>
          </w:divsChild>
        </w:div>
        <w:div w:id="786393568">
          <w:marLeft w:val="60"/>
          <w:marRight w:val="60"/>
          <w:marTop w:val="100"/>
          <w:marBottom w:val="100"/>
          <w:divBdr>
            <w:top w:val="none" w:sz="0" w:space="0" w:color="auto"/>
            <w:left w:val="none" w:sz="0" w:space="0" w:color="auto"/>
            <w:bottom w:val="none" w:sz="0" w:space="0" w:color="auto"/>
            <w:right w:val="none" w:sz="0" w:space="0" w:color="auto"/>
          </w:divBdr>
          <w:divsChild>
            <w:div w:id="267352774">
              <w:marLeft w:val="0"/>
              <w:marRight w:val="0"/>
              <w:marTop w:val="0"/>
              <w:marBottom w:val="0"/>
              <w:divBdr>
                <w:top w:val="none" w:sz="0" w:space="0" w:color="auto"/>
                <w:left w:val="none" w:sz="0" w:space="0" w:color="auto"/>
                <w:bottom w:val="none" w:sz="0" w:space="0" w:color="auto"/>
                <w:right w:val="none" w:sz="0" w:space="0" w:color="auto"/>
              </w:divBdr>
            </w:div>
          </w:divsChild>
        </w:div>
        <w:div w:id="913588177">
          <w:marLeft w:val="60"/>
          <w:marRight w:val="60"/>
          <w:marTop w:val="100"/>
          <w:marBottom w:val="100"/>
          <w:divBdr>
            <w:top w:val="none" w:sz="0" w:space="0" w:color="auto"/>
            <w:left w:val="none" w:sz="0" w:space="0" w:color="auto"/>
            <w:bottom w:val="none" w:sz="0" w:space="0" w:color="auto"/>
            <w:right w:val="none" w:sz="0" w:space="0" w:color="auto"/>
          </w:divBdr>
          <w:divsChild>
            <w:div w:id="1288318917">
              <w:marLeft w:val="0"/>
              <w:marRight w:val="0"/>
              <w:marTop w:val="0"/>
              <w:marBottom w:val="0"/>
              <w:divBdr>
                <w:top w:val="none" w:sz="0" w:space="0" w:color="auto"/>
                <w:left w:val="none" w:sz="0" w:space="0" w:color="auto"/>
                <w:bottom w:val="none" w:sz="0" w:space="0" w:color="auto"/>
                <w:right w:val="none" w:sz="0" w:space="0" w:color="auto"/>
              </w:divBdr>
            </w:div>
          </w:divsChild>
        </w:div>
        <w:div w:id="1919633760">
          <w:marLeft w:val="60"/>
          <w:marRight w:val="60"/>
          <w:marTop w:val="100"/>
          <w:marBottom w:val="100"/>
          <w:divBdr>
            <w:top w:val="none" w:sz="0" w:space="0" w:color="auto"/>
            <w:left w:val="none" w:sz="0" w:space="0" w:color="auto"/>
            <w:bottom w:val="none" w:sz="0" w:space="0" w:color="auto"/>
            <w:right w:val="none" w:sz="0" w:space="0" w:color="auto"/>
          </w:divBdr>
          <w:divsChild>
            <w:div w:id="1352992651">
              <w:marLeft w:val="0"/>
              <w:marRight w:val="0"/>
              <w:marTop w:val="0"/>
              <w:marBottom w:val="0"/>
              <w:divBdr>
                <w:top w:val="none" w:sz="0" w:space="0" w:color="auto"/>
                <w:left w:val="none" w:sz="0" w:space="0" w:color="auto"/>
                <w:bottom w:val="none" w:sz="0" w:space="0" w:color="auto"/>
                <w:right w:val="none" w:sz="0" w:space="0" w:color="auto"/>
              </w:divBdr>
            </w:div>
          </w:divsChild>
        </w:div>
        <w:div w:id="242029965">
          <w:marLeft w:val="60"/>
          <w:marRight w:val="60"/>
          <w:marTop w:val="100"/>
          <w:marBottom w:val="100"/>
          <w:divBdr>
            <w:top w:val="none" w:sz="0" w:space="0" w:color="auto"/>
            <w:left w:val="none" w:sz="0" w:space="0" w:color="auto"/>
            <w:bottom w:val="none" w:sz="0" w:space="0" w:color="auto"/>
            <w:right w:val="none" w:sz="0" w:space="0" w:color="auto"/>
          </w:divBdr>
        </w:div>
        <w:div w:id="1448815650">
          <w:marLeft w:val="60"/>
          <w:marRight w:val="60"/>
          <w:marTop w:val="100"/>
          <w:marBottom w:val="100"/>
          <w:divBdr>
            <w:top w:val="none" w:sz="0" w:space="0" w:color="auto"/>
            <w:left w:val="none" w:sz="0" w:space="0" w:color="auto"/>
            <w:bottom w:val="none" w:sz="0" w:space="0" w:color="auto"/>
            <w:right w:val="none" w:sz="0" w:space="0" w:color="auto"/>
          </w:divBdr>
        </w:div>
        <w:div w:id="1734500965">
          <w:marLeft w:val="60"/>
          <w:marRight w:val="60"/>
          <w:marTop w:val="100"/>
          <w:marBottom w:val="100"/>
          <w:divBdr>
            <w:top w:val="none" w:sz="0" w:space="0" w:color="auto"/>
            <w:left w:val="none" w:sz="0" w:space="0" w:color="auto"/>
            <w:bottom w:val="none" w:sz="0" w:space="0" w:color="auto"/>
            <w:right w:val="none" w:sz="0" w:space="0" w:color="auto"/>
          </w:divBdr>
          <w:divsChild>
            <w:div w:id="1589272172">
              <w:marLeft w:val="0"/>
              <w:marRight w:val="0"/>
              <w:marTop w:val="0"/>
              <w:marBottom w:val="0"/>
              <w:divBdr>
                <w:top w:val="none" w:sz="0" w:space="0" w:color="auto"/>
                <w:left w:val="none" w:sz="0" w:space="0" w:color="auto"/>
                <w:bottom w:val="none" w:sz="0" w:space="0" w:color="auto"/>
                <w:right w:val="none" w:sz="0" w:space="0" w:color="auto"/>
              </w:divBdr>
            </w:div>
          </w:divsChild>
        </w:div>
        <w:div w:id="2030376787">
          <w:marLeft w:val="60"/>
          <w:marRight w:val="60"/>
          <w:marTop w:val="100"/>
          <w:marBottom w:val="100"/>
          <w:divBdr>
            <w:top w:val="none" w:sz="0" w:space="0" w:color="auto"/>
            <w:left w:val="none" w:sz="0" w:space="0" w:color="auto"/>
            <w:bottom w:val="none" w:sz="0" w:space="0" w:color="auto"/>
            <w:right w:val="none" w:sz="0" w:space="0" w:color="auto"/>
          </w:divBdr>
          <w:divsChild>
            <w:div w:id="1725059491">
              <w:marLeft w:val="0"/>
              <w:marRight w:val="0"/>
              <w:marTop w:val="0"/>
              <w:marBottom w:val="0"/>
              <w:divBdr>
                <w:top w:val="none" w:sz="0" w:space="0" w:color="auto"/>
                <w:left w:val="none" w:sz="0" w:space="0" w:color="auto"/>
                <w:bottom w:val="none" w:sz="0" w:space="0" w:color="auto"/>
                <w:right w:val="none" w:sz="0" w:space="0" w:color="auto"/>
              </w:divBdr>
            </w:div>
          </w:divsChild>
        </w:div>
        <w:div w:id="1699620753">
          <w:marLeft w:val="60"/>
          <w:marRight w:val="60"/>
          <w:marTop w:val="100"/>
          <w:marBottom w:val="100"/>
          <w:divBdr>
            <w:top w:val="none" w:sz="0" w:space="0" w:color="auto"/>
            <w:left w:val="none" w:sz="0" w:space="0" w:color="auto"/>
            <w:bottom w:val="none" w:sz="0" w:space="0" w:color="auto"/>
            <w:right w:val="none" w:sz="0" w:space="0" w:color="auto"/>
          </w:divBdr>
        </w:div>
        <w:div w:id="2092584740">
          <w:marLeft w:val="60"/>
          <w:marRight w:val="60"/>
          <w:marTop w:val="100"/>
          <w:marBottom w:val="100"/>
          <w:divBdr>
            <w:top w:val="none" w:sz="0" w:space="0" w:color="auto"/>
            <w:left w:val="none" w:sz="0" w:space="0" w:color="auto"/>
            <w:bottom w:val="none" w:sz="0" w:space="0" w:color="auto"/>
            <w:right w:val="none" w:sz="0" w:space="0" w:color="auto"/>
          </w:divBdr>
        </w:div>
        <w:div w:id="779297794">
          <w:marLeft w:val="60"/>
          <w:marRight w:val="60"/>
          <w:marTop w:val="100"/>
          <w:marBottom w:val="100"/>
          <w:divBdr>
            <w:top w:val="none" w:sz="0" w:space="0" w:color="auto"/>
            <w:left w:val="none" w:sz="0" w:space="0" w:color="auto"/>
            <w:bottom w:val="none" w:sz="0" w:space="0" w:color="auto"/>
            <w:right w:val="none" w:sz="0" w:space="0" w:color="auto"/>
          </w:divBdr>
          <w:divsChild>
            <w:div w:id="1278562698">
              <w:marLeft w:val="0"/>
              <w:marRight w:val="0"/>
              <w:marTop w:val="0"/>
              <w:marBottom w:val="0"/>
              <w:divBdr>
                <w:top w:val="none" w:sz="0" w:space="0" w:color="auto"/>
                <w:left w:val="none" w:sz="0" w:space="0" w:color="auto"/>
                <w:bottom w:val="none" w:sz="0" w:space="0" w:color="auto"/>
                <w:right w:val="none" w:sz="0" w:space="0" w:color="auto"/>
              </w:divBdr>
            </w:div>
          </w:divsChild>
        </w:div>
        <w:div w:id="1769887292">
          <w:marLeft w:val="60"/>
          <w:marRight w:val="60"/>
          <w:marTop w:val="100"/>
          <w:marBottom w:val="100"/>
          <w:divBdr>
            <w:top w:val="none" w:sz="0" w:space="0" w:color="auto"/>
            <w:left w:val="none" w:sz="0" w:space="0" w:color="auto"/>
            <w:bottom w:val="none" w:sz="0" w:space="0" w:color="auto"/>
            <w:right w:val="none" w:sz="0" w:space="0" w:color="auto"/>
          </w:divBdr>
          <w:divsChild>
            <w:div w:id="2022318715">
              <w:marLeft w:val="0"/>
              <w:marRight w:val="0"/>
              <w:marTop w:val="0"/>
              <w:marBottom w:val="0"/>
              <w:divBdr>
                <w:top w:val="none" w:sz="0" w:space="0" w:color="auto"/>
                <w:left w:val="none" w:sz="0" w:space="0" w:color="auto"/>
                <w:bottom w:val="none" w:sz="0" w:space="0" w:color="auto"/>
                <w:right w:val="none" w:sz="0" w:space="0" w:color="auto"/>
              </w:divBdr>
            </w:div>
          </w:divsChild>
        </w:div>
        <w:div w:id="92170589">
          <w:marLeft w:val="60"/>
          <w:marRight w:val="60"/>
          <w:marTop w:val="100"/>
          <w:marBottom w:val="100"/>
          <w:divBdr>
            <w:top w:val="none" w:sz="0" w:space="0" w:color="auto"/>
            <w:left w:val="none" w:sz="0" w:space="0" w:color="auto"/>
            <w:bottom w:val="none" w:sz="0" w:space="0" w:color="auto"/>
            <w:right w:val="none" w:sz="0" w:space="0" w:color="auto"/>
          </w:divBdr>
          <w:divsChild>
            <w:div w:id="177935708">
              <w:marLeft w:val="0"/>
              <w:marRight w:val="0"/>
              <w:marTop w:val="0"/>
              <w:marBottom w:val="0"/>
              <w:divBdr>
                <w:top w:val="none" w:sz="0" w:space="0" w:color="auto"/>
                <w:left w:val="none" w:sz="0" w:space="0" w:color="auto"/>
                <w:bottom w:val="none" w:sz="0" w:space="0" w:color="auto"/>
                <w:right w:val="none" w:sz="0" w:space="0" w:color="auto"/>
              </w:divBdr>
            </w:div>
          </w:divsChild>
        </w:div>
        <w:div w:id="1149058588">
          <w:marLeft w:val="60"/>
          <w:marRight w:val="60"/>
          <w:marTop w:val="100"/>
          <w:marBottom w:val="100"/>
          <w:divBdr>
            <w:top w:val="none" w:sz="0" w:space="0" w:color="auto"/>
            <w:left w:val="none" w:sz="0" w:space="0" w:color="auto"/>
            <w:bottom w:val="none" w:sz="0" w:space="0" w:color="auto"/>
            <w:right w:val="none" w:sz="0" w:space="0" w:color="auto"/>
          </w:divBdr>
          <w:divsChild>
            <w:div w:id="978388484">
              <w:marLeft w:val="0"/>
              <w:marRight w:val="0"/>
              <w:marTop w:val="0"/>
              <w:marBottom w:val="0"/>
              <w:divBdr>
                <w:top w:val="none" w:sz="0" w:space="0" w:color="auto"/>
                <w:left w:val="none" w:sz="0" w:space="0" w:color="auto"/>
                <w:bottom w:val="none" w:sz="0" w:space="0" w:color="auto"/>
                <w:right w:val="none" w:sz="0" w:space="0" w:color="auto"/>
              </w:divBdr>
            </w:div>
          </w:divsChild>
        </w:div>
        <w:div w:id="2036156980">
          <w:marLeft w:val="60"/>
          <w:marRight w:val="60"/>
          <w:marTop w:val="100"/>
          <w:marBottom w:val="100"/>
          <w:divBdr>
            <w:top w:val="none" w:sz="0" w:space="0" w:color="auto"/>
            <w:left w:val="none" w:sz="0" w:space="0" w:color="auto"/>
            <w:bottom w:val="none" w:sz="0" w:space="0" w:color="auto"/>
            <w:right w:val="none" w:sz="0" w:space="0" w:color="auto"/>
          </w:divBdr>
          <w:divsChild>
            <w:div w:id="1291402638">
              <w:marLeft w:val="0"/>
              <w:marRight w:val="0"/>
              <w:marTop w:val="0"/>
              <w:marBottom w:val="0"/>
              <w:divBdr>
                <w:top w:val="none" w:sz="0" w:space="0" w:color="auto"/>
                <w:left w:val="none" w:sz="0" w:space="0" w:color="auto"/>
                <w:bottom w:val="none" w:sz="0" w:space="0" w:color="auto"/>
                <w:right w:val="none" w:sz="0" w:space="0" w:color="auto"/>
              </w:divBdr>
            </w:div>
          </w:divsChild>
        </w:div>
        <w:div w:id="2125035727">
          <w:marLeft w:val="60"/>
          <w:marRight w:val="60"/>
          <w:marTop w:val="100"/>
          <w:marBottom w:val="100"/>
          <w:divBdr>
            <w:top w:val="none" w:sz="0" w:space="0" w:color="auto"/>
            <w:left w:val="none" w:sz="0" w:space="0" w:color="auto"/>
            <w:bottom w:val="none" w:sz="0" w:space="0" w:color="auto"/>
            <w:right w:val="none" w:sz="0" w:space="0" w:color="auto"/>
          </w:divBdr>
        </w:div>
        <w:div w:id="1309017618">
          <w:marLeft w:val="60"/>
          <w:marRight w:val="60"/>
          <w:marTop w:val="100"/>
          <w:marBottom w:val="100"/>
          <w:divBdr>
            <w:top w:val="none" w:sz="0" w:space="0" w:color="auto"/>
            <w:left w:val="none" w:sz="0" w:space="0" w:color="auto"/>
            <w:bottom w:val="none" w:sz="0" w:space="0" w:color="auto"/>
            <w:right w:val="none" w:sz="0" w:space="0" w:color="auto"/>
          </w:divBdr>
          <w:divsChild>
            <w:div w:id="1132406969">
              <w:marLeft w:val="0"/>
              <w:marRight w:val="0"/>
              <w:marTop w:val="0"/>
              <w:marBottom w:val="0"/>
              <w:divBdr>
                <w:top w:val="none" w:sz="0" w:space="0" w:color="auto"/>
                <w:left w:val="none" w:sz="0" w:space="0" w:color="auto"/>
                <w:bottom w:val="none" w:sz="0" w:space="0" w:color="auto"/>
                <w:right w:val="none" w:sz="0" w:space="0" w:color="auto"/>
              </w:divBdr>
            </w:div>
          </w:divsChild>
        </w:div>
        <w:div w:id="47144001">
          <w:marLeft w:val="60"/>
          <w:marRight w:val="60"/>
          <w:marTop w:val="100"/>
          <w:marBottom w:val="100"/>
          <w:divBdr>
            <w:top w:val="none" w:sz="0" w:space="0" w:color="auto"/>
            <w:left w:val="none" w:sz="0" w:space="0" w:color="auto"/>
            <w:bottom w:val="none" w:sz="0" w:space="0" w:color="auto"/>
            <w:right w:val="none" w:sz="0" w:space="0" w:color="auto"/>
          </w:divBdr>
        </w:div>
        <w:div w:id="1364331192">
          <w:marLeft w:val="60"/>
          <w:marRight w:val="60"/>
          <w:marTop w:val="100"/>
          <w:marBottom w:val="100"/>
          <w:divBdr>
            <w:top w:val="none" w:sz="0" w:space="0" w:color="auto"/>
            <w:left w:val="none" w:sz="0" w:space="0" w:color="auto"/>
            <w:bottom w:val="none" w:sz="0" w:space="0" w:color="auto"/>
            <w:right w:val="none" w:sz="0" w:space="0" w:color="auto"/>
          </w:divBdr>
        </w:div>
        <w:div w:id="374234287">
          <w:marLeft w:val="60"/>
          <w:marRight w:val="60"/>
          <w:marTop w:val="100"/>
          <w:marBottom w:val="100"/>
          <w:divBdr>
            <w:top w:val="none" w:sz="0" w:space="0" w:color="auto"/>
            <w:left w:val="none" w:sz="0" w:space="0" w:color="auto"/>
            <w:bottom w:val="none" w:sz="0" w:space="0" w:color="auto"/>
            <w:right w:val="none" w:sz="0" w:space="0" w:color="auto"/>
          </w:divBdr>
          <w:divsChild>
            <w:div w:id="1305618729">
              <w:marLeft w:val="0"/>
              <w:marRight w:val="0"/>
              <w:marTop w:val="0"/>
              <w:marBottom w:val="0"/>
              <w:divBdr>
                <w:top w:val="none" w:sz="0" w:space="0" w:color="auto"/>
                <w:left w:val="none" w:sz="0" w:space="0" w:color="auto"/>
                <w:bottom w:val="none" w:sz="0" w:space="0" w:color="auto"/>
                <w:right w:val="none" w:sz="0" w:space="0" w:color="auto"/>
              </w:divBdr>
            </w:div>
          </w:divsChild>
        </w:div>
        <w:div w:id="2119057007">
          <w:marLeft w:val="60"/>
          <w:marRight w:val="60"/>
          <w:marTop w:val="100"/>
          <w:marBottom w:val="100"/>
          <w:divBdr>
            <w:top w:val="none" w:sz="0" w:space="0" w:color="auto"/>
            <w:left w:val="none" w:sz="0" w:space="0" w:color="auto"/>
            <w:bottom w:val="none" w:sz="0" w:space="0" w:color="auto"/>
            <w:right w:val="none" w:sz="0" w:space="0" w:color="auto"/>
          </w:divBdr>
          <w:divsChild>
            <w:div w:id="1422137282">
              <w:marLeft w:val="0"/>
              <w:marRight w:val="0"/>
              <w:marTop w:val="0"/>
              <w:marBottom w:val="0"/>
              <w:divBdr>
                <w:top w:val="none" w:sz="0" w:space="0" w:color="auto"/>
                <w:left w:val="none" w:sz="0" w:space="0" w:color="auto"/>
                <w:bottom w:val="none" w:sz="0" w:space="0" w:color="auto"/>
                <w:right w:val="none" w:sz="0" w:space="0" w:color="auto"/>
              </w:divBdr>
            </w:div>
          </w:divsChild>
        </w:div>
        <w:div w:id="680086637">
          <w:marLeft w:val="60"/>
          <w:marRight w:val="60"/>
          <w:marTop w:val="100"/>
          <w:marBottom w:val="100"/>
          <w:divBdr>
            <w:top w:val="none" w:sz="0" w:space="0" w:color="auto"/>
            <w:left w:val="none" w:sz="0" w:space="0" w:color="auto"/>
            <w:bottom w:val="none" w:sz="0" w:space="0" w:color="auto"/>
            <w:right w:val="none" w:sz="0" w:space="0" w:color="auto"/>
          </w:divBdr>
          <w:divsChild>
            <w:div w:id="1797215926">
              <w:marLeft w:val="0"/>
              <w:marRight w:val="0"/>
              <w:marTop w:val="0"/>
              <w:marBottom w:val="0"/>
              <w:divBdr>
                <w:top w:val="none" w:sz="0" w:space="0" w:color="auto"/>
                <w:left w:val="none" w:sz="0" w:space="0" w:color="auto"/>
                <w:bottom w:val="none" w:sz="0" w:space="0" w:color="auto"/>
                <w:right w:val="none" w:sz="0" w:space="0" w:color="auto"/>
              </w:divBdr>
            </w:div>
          </w:divsChild>
        </w:div>
        <w:div w:id="2080322452">
          <w:marLeft w:val="60"/>
          <w:marRight w:val="60"/>
          <w:marTop w:val="100"/>
          <w:marBottom w:val="100"/>
          <w:divBdr>
            <w:top w:val="none" w:sz="0" w:space="0" w:color="auto"/>
            <w:left w:val="none" w:sz="0" w:space="0" w:color="auto"/>
            <w:bottom w:val="none" w:sz="0" w:space="0" w:color="auto"/>
            <w:right w:val="none" w:sz="0" w:space="0" w:color="auto"/>
          </w:divBdr>
          <w:divsChild>
            <w:div w:id="1345129736">
              <w:marLeft w:val="0"/>
              <w:marRight w:val="0"/>
              <w:marTop w:val="0"/>
              <w:marBottom w:val="0"/>
              <w:divBdr>
                <w:top w:val="none" w:sz="0" w:space="0" w:color="auto"/>
                <w:left w:val="none" w:sz="0" w:space="0" w:color="auto"/>
                <w:bottom w:val="none" w:sz="0" w:space="0" w:color="auto"/>
                <w:right w:val="none" w:sz="0" w:space="0" w:color="auto"/>
              </w:divBdr>
            </w:div>
          </w:divsChild>
        </w:div>
        <w:div w:id="1236819424">
          <w:marLeft w:val="60"/>
          <w:marRight w:val="60"/>
          <w:marTop w:val="100"/>
          <w:marBottom w:val="100"/>
          <w:divBdr>
            <w:top w:val="none" w:sz="0" w:space="0" w:color="auto"/>
            <w:left w:val="none" w:sz="0" w:space="0" w:color="auto"/>
            <w:bottom w:val="none" w:sz="0" w:space="0" w:color="auto"/>
            <w:right w:val="none" w:sz="0" w:space="0" w:color="auto"/>
          </w:divBdr>
        </w:div>
        <w:div w:id="1850680680">
          <w:marLeft w:val="60"/>
          <w:marRight w:val="60"/>
          <w:marTop w:val="100"/>
          <w:marBottom w:val="100"/>
          <w:divBdr>
            <w:top w:val="none" w:sz="0" w:space="0" w:color="auto"/>
            <w:left w:val="none" w:sz="0" w:space="0" w:color="auto"/>
            <w:bottom w:val="none" w:sz="0" w:space="0" w:color="auto"/>
            <w:right w:val="none" w:sz="0" w:space="0" w:color="auto"/>
          </w:divBdr>
        </w:div>
        <w:div w:id="274482629">
          <w:marLeft w:val="60"/>
          <w:marRight w:val="60"/>
          <w:marTop w:val="100"/>
          <w:marBottom w:val="100"/>
          <w:divBdr>
            <w:top w:val="none" w:sz="0" w:space="0" w:color="auto"/>
            <w:left w:val="none" w:sz="0" w:space="0" w:color="auto"/>
            <w:bottom w:val="none" w:sz="0" w:space="0" w:color="auto"/>
            <w:right w:val="none" w:sz="0" w:space="0" w:color="auto"/>
          </w:divBdr>
          <w:divsChild>
            <w:div w:id="143157729">
              <w:marLeft w:val="0"/>
              <w:marRight w:val="0"/>
              <w:marTop w:val="0"/>
              <w:marBottom w:val="0"/>
              <w:divBdr>
                <w:top w:val="none" w:sz="0" w:space="0" w:color="auto"/>
                <w:left w:val="none" w:sz="0" w:space="0" w:color="auto"/>
                <w:bottom w:val="none" w:sz="0" w:space="0" w:color="auto"/>
                <w:right w:val="none" w:sz="0" w:space="0" w:color="auto"/>
              </w:divBdr>
            </w:div>
          </w:divsChild>
        </w:div>
        <w:div w:id="868571761">
          <w:marLeft w:val="60"/>
          <w:marRight w:val="60"/>
          <w:marTop w:val="100"/>
          <w:marBottom w:val="100"/>
          <w:divBdr>
            <w:top w:val="none" w:sz="0" w:space="0" w:color="auto"/>
            <w:left w:val="none" w:sz="0" w:space="0" w:color="auto"/>
            <w:bottom w:val="none" w:sz="0" w:space="0" w:color="auto"/>
            <w:right w:val="none" w:sz="0" w:space="0" w:color="auto"/>
          </w:divBdr>
        </w:div>
        <w:div w:id="2052798841">
          <w:marLeft w:val="60"/>
          <w:marRight w:val="60"/>
          <w:marTop w:val="100"/>
          <w:marBottom w:val="100"/>
          <w:divBdr>
            <w:top w:val="none" w:sz="0" w:space="0" w:color="auto"/>
            <w:left w:val="none" w:sz="0" w:space="0" w:color="auto"/>
            <w:bottom w:val="none" w:sz="0" w:space="0" w:color="auto"/>
            <w:right w:val="none" w:sz="0" w:space="0" w:color="auto"/>
          </w:divBdr>
          <w:divsChild>
            <w:div w:id="950553088">
              <w:marLeft w:val="0"/>
              <w:marRight w:val="0"/>
              <w:marTop w:val="0"/>
              <w:marBottom w:val="0"/>
              <w:divBdr>
                <w:top w:val="none" w:sz="0" w:space="0" w:color="auto"/>
                <w:left w:val="none" w:sz="0" w:space="0" w:color="auto"/>
                <w:bottom w:val="none" w:sz="0" w:space="0" w:color="auto"/>
                <w:right w:val="none" w:sz="0" w:space="0" w:color="auto"/>
              </w:divBdr>
            </w:div>
          </w:divsChild>
        </w:div>
        <w:div w:id="1787697291">
          <w:marLeft w:val="60"/>
          <w:marRight w:val="60"/>
          <w:marTop w:val="100"/>
          <w:marBottom w:val="100"/>
          <w:divBdr>
            <w:top w:val="none" w:sz="0" w:space="0" w:color="auto"/>
            <w:left w:val="none" w:sz="0" w:space="0" w:color="auto"/>
            <w:bottom w:val="none" w:sz="0" w:space="0" w:color="auto"/>
            <w:right w:val="none" w:sz="0" w:space="0" w:color="auto"/>
          </w:divBdr>
        </w:div>
        <w:div w:id="381902597">
          <w:marLeft w:val="60"/>
          <w:marRight w:val="60"/>
          <w:marTop w:val="100"/>
          <w:marBottom w:val="100"/>
          <w:divBdr>
            <w:top w:val="none" w:sz="0" w:space="0" w:color="auto"/>
            <w:left w:val="none" w:sz="0" w:space="0" w:color="auto"/>
            <w:bottom w:val="none" w:sz="0" w:space="0" w:color="auto"/>
            <w:right w:val="none" w:sz="0" w:space="0" w:color="auto"/>
          </w:divBdr>
        </w:div>
        <w:div w:id="368527898">
          <w:marLeft w:val="60"/>
          <w:marRight w:val="60"/>
          <w:marTop w:val="100"/>
          <w:marBottom w:val="100"/>
          <w:divBdr>
            <w:top w:val="none" w:sz="0" w:space="0" w:color="auto"/>
            <w:left w:val="none" w:sz="0" w:space="0" w:color="auto"/>
            <w:bottom w:val="none" w:sz="0" w:space="0" w:color="auto"/>
            <w:right w:val="none" w:sz="0" w:space="0" w:color="auto"/>
          </w:divBdr>
          <w:divsChild>
            <w:div w:id="805657537">
              <w:marLeft w:val="0"/>
              <w:marRight w:val="0"/>
              <w:marTop w:val="0"/>
              <w:marBottom w:val="0"/>
              <w:divBdr>
                <w:top w:val="none" w:sz="0" w:space="0" w:color="auto"/>
                <w:left w:val="none" w:sz="0" w:space="0" w:color="auto"/>
                <w:bottom w:val="none" w:sz="0" w:space="0" w:color="auto"/>
                <w:right w:val="none" w:sz="0" w:space="0" w:color="auto"/>
              </w:divBdr>
            </w:div>
          </w:divsChild>
        </w:div>
        <w:div w:id="1314261922">
          <w:marLeft w:val="60"/>
          <w:marRight w:val="60"/>
          <w:marTop w:val="100"/>
          <w:marBottom w:val="100"/>
          <w:divBdr>
            <w:top w:val="none" w:sz="0" w:space="0" w:color="auto"/>
            <w:left w:val="none" w:sz="0" w:space="0" w:color="auto"/>
            <w:bottom w:val="none" w:sz="0" w:space="0" w:color="auto"/>
            <w:right w:val="none" w:sz="0" w:space="0" w:color="auto"/>
          </w:divBdr>
          <w:divsChild>
            <w:div w:id="1925457037">
              <w:marLeft w:val="0"/>
              <w:marRight w:val="0"/>
              <w:marTop w:val="0"/>
              <w:marBottom w:val="0"/>
              <w:divBdr>
                <w:top w:val="none" w:sz="0" w:space="0" w:color="auto"/>
                <w:left w:val="none" w:sz="0" w:space="0" w:color="auto"/>
                <w:bottom w:val="none" w:sz="0" w:space="0" w:color="auto"/>
                <w:right w:val="none" w:sz="0" w:space="0" w:color="auto"/>
              </w:divBdr>
            </w:div>
          </w:divsChild>
        </w:div>
        <w:div w:id="1972635419">
          <w:marLeft w:val="60"/>
          <w:marRight w:val="60"/>
          <w:marTop w:val="100"/>
          <w:marBottom w:val="100"/>
          <w:divBdr>
            <w:top w:val="none" w:sz="0" w:space="0" w:color="auto"/>
            <w:left w:val="none" w:sz="0" w:space="0" w:color="auto"/>
            <w:bottom w:val="none" w:sz="0" w:space="0" w:color="auto"/>
            <w:right w:val="none" w:sz="0" w:space="0" w:color="auto"/>
          </w:divBdr>
          <w:divsChild>
            <w:div w:id="1520654265">
              <w:marLeft w:val="0"/>
              <w:marRight w:val="0"/>
              <w:marTop w:val="0"/>
              <w:marBottom w:val="0"/>
              <w:divBdr>
                <w:top w:val="none" w:sz="0" w:space="0" w:color="auto"/>
                <w:left w:val="none" w:sz="0" w:space="0" w:color="auto"/>
                <w:bottom w:val="none" w:sz="0" w:space="0" w:color="auto"/>
                <w:right w:val="none" w:sz="0" w:space="0" w:color="auto"/>
              </w:divBdr>
            </w:div>
          </w:divsChild>
        </w:div>
        <w:div w:id="828135027">
          <w:marLeft w:val="60"/>
          <w:marRight w:val="60"/>
          <w:marTop w:val="100"/>
          <w:marBottom w:val="100"/>
          <w:divBdr>
            <w:top w:val="none" w:sz="0" w:space="0" w:color="auto"/>
            <w:left w:val="none" w:sz="0" w:space="0" w:color="auto"/>
            <w:bottom w:val="none" w:sz="0" w:space="0" w:color="auto"/>
            <w:right w:val="none" w:sz="0" w:space="0" w:color="auto"/>
          </w:divBdr>
          <w:divsChild>
            <w:div w:id="212355986">
              <w:marLeft w:val="0"/>
              <w:marRight w:val="0"/>
              <w:marTop w:val="0"/>
              <w:marBottom w:val="0"/>
              <w:divBdr>
                <w:top w:val="none" w:sz="0" w:space="0" w:color="auto"/>
                <w:left w:val="none" w:sz="0" w:space="0" w:color="auto"/>
                <w:bottom w:val="none" w:sz="0" w:space="0" w:color="auto"/>
                <w:right w:val="none" w:sz="0" w:space="0" w:color="auto"/>
              </w:divBdr>
            </w:div>
          </w:divsChild>
        </w:div>
        <w:div w:id="549420106">
          <w:marLeft w:val="60"/>
          <w:marRight w:val="60"/>
          <w:marTop w:val="100"/>
          <w:marBottom w:val="100"/>
          <w:divBdr>
            <w:top w:val="none" w:sz="0" w:space="0" w:color="auto"/>
            <w:left w:val="none" w:sz="0" w:space="0" w:color="auto"/>
            <w:bottom w:val="none" w:sz="0" w:space="0" w:color="auto"/>
            <w:right w:val="none" w:sz="0" w:space="0" w:color="auto"/>
          </w:divBdr>
          <w:divsChild>
            <w:div w:id="367804865">
              <w:marLeft w:val="0"/>
              <w:marRight w:val="0"/>
              <w:marTop w:val="0"/>
              <w:marBottom w:val="0"/>
              <w:divBdr>
                <w:top w:val="none" w:sz="0" w:space="0" w:color="auto"/>
                <w:left w:val="none" w:sz="0" w:space="0" w:color="auto"/>
                <w:bottom w:val="none" w:sz="0" w:space="0" w:color="auto"/>
                <w:right w:val="none" w:sz="0" w:space="0" w:color="auto"/>
              </w:divBdr>
            </w:div>
          </w:divsChild>
        </w:div>
        <w:div w:id="603919921">
          <w:marLeft w:val="60"/>
          <w:marRight w:val="60"/>
          <w:marTop w:val="100"/>
          <w:marBottom w:val="100"/>
          <w:divBdr>
            <w:top w:val="none" w:sz="0" w:space="0" w:color="auto"/>
            <w:left w:val="none" w:sz="0" w:space="0" w:color="auto"/>
            <w:bottom w:val="none" w:sz="0" w:space="0" w:color="auto"/>
            <w:right w:val="none" w:sz="0" w:space="0" w:color="auto"/>
          </w:divBdr>
          <w:divsChild>
            <w:div w:id="521405975">
              <w:marLeft w:val="0"/>
              <w:marRight w:val="0"/>
              <w:marTop w:val="0"/>
              <w:marBottom w:val="0"/>
              <w:divBdr>
                <w:top w:val="none" w:sz="0" w:space="0" w:color="auto"/>
                <w:left w:val="none" w:sz="0" w:space="0" w:color="auto"/>
                <w:bottom w:val="none" w:sz="0" w:space="0" w:color="auto"/>
                <w:right w:val="none" w:sz="0" w:space="0" w:color="auto"/>
              </w:divBdr>
            </w:div>
          </w:divsChild>
        </w:div>
        <w:div w:id="1449087612">
          <w:marLeft w:val="60"/>
          <w:marRight w:val="60"/>
          <w:marTop w:val="100"/>
          <w:marBottom w:val="100"/>
          <w:divBdr>
            <w:top w:val="none" w:sz="0" w:space="0" w:color="auto"/>
            <w:left w:val="none" w:sz="0" w:space="0" w:color="auto"/>
            <w:bottom w:val="none" w:sz="0" w:space="0" w:color="auto"/>
            <w:right w:val="none" w:sz="0" w:space="0" w:color="auto"/>
          </w:divBdr>
          <w:divsChild>
            <w:div w:id="1665039508">
              <w:marLeft w:val="0"/>
              <w:marRight w:val="0"/>
              <w:marTop w:val="0"/>
              <w:marBottom w:val="0"/>
              <w:divBdr>
                <w:top w:val="none" w:sz="0" w:space="0" w:color="auto"/>
                <w:left w:val="none" w:sz="0" w:space="0" w:color="auto"/>
                <w:bottom w:val="none" w:sz="0" w:space="0" w:color="auto"/>
                <w:right w:val="none" w:sz="0" w:space="0" w:color="auto"/>
              </w:divBdr>
            </w:div>
          </w:divsChild>
        </w:div>
        <w:div w:id="1972517131">
          <w:marLeft w:val="60"/>
          <w:marRight w:val="60"/>
          <w:marTop w:val="100"/>
          <w:marBottom w:val="100"/>
          <w:divBdr>
            <w:top w:val="none" w:sz="0" w:space="0" w:color="auto"/>
            <w:left w:val="none" w:sz="0" w:space="0" w:color="auto"/>
            <w:bottom w:val="none" w:sz="0" w:space="0" w:color="auto"/>
            <w:right w:val="none" w:sz="0" w:space="0" w:color="auto"/>
          </w:divBdr>
          <w:divsChild>
            <w:div w:id="1459104027">
              <w:marLeft w:val="0"/>
              <w:marRight w:val="0"/>
              <w:marTop w:val="0"/>
              <w:marBottom w:val="0"/>
              <w:divBdr>
                <w:top w:val="none" w:sz="0" w:space="0" w:color="auto"/>
                <w:left w:val="none" w:sz="0" w:space="0" w:color="auto"/>
                <w:bottom w:val="none" w:sz="0" w:space="0" w:color="auto"/>
                <w:right w:val="none" w:sz="0" w:space="0" w:color="auto"/>
              </w:divBdr>
            </w:div>
          </w:divsChild>
        </w:div>
        <w:div w:id="1064840261">
          <w:marLeft w:val="60"/>
          <w:marRight w:val="60"/>
          <w:marTop w:val="100"/>
          <w:marBottom w:val="100"/>
          <w:divBdr>
            <w:top w:val="none" w:sz="0" w:space="0" w:color="auto"/>
            <w:left w:val="none" w:sz="0" w:space="0" w:color="auto"/>
            <w:bottom w:val="none" w:sz="0" w:space="0" w:color="auto"/>
            <w:right w:val="none" w:sz="0" w:space="0" w:color="auto"/>
          </w:divBdr>
          <w:divsChild>
            <w:div w:id="1703626762">
              <w:marLeft w:val="0"/>
              <w:marRight w:val="0"/>
              <w:marTop w:val="0"/>
              <w:marBottom w:val="0"/>
              <w:divBdr>
                <w:top w:val="none" w:sz="0" w:space="0" w:color="auto"/>
                <w:left w:val="none" w:sz="0" w:space="0" w:color="auto"/>
                <w:bottom w:val="none" w:sz="0" w:space="0" w:color="auto"/>
                <w:right w:val="none" w:sz="0" w:space="0" w:color="auto"/>
              </w:divBdr>
            </w:div>
          </w:divsChild>
        </w:div>
        <w:div w:id="115683870">
          <w:marLeft w:val="60"/>
          <w:marRight w:val="60"/>
          <w:marTop w:val="100"/>
          <w:marBottom w:val="100"/>
          <w:divBdr>
            <w:top w:val="none" w:sz="0" w:space="0" w:color="auto"/>
            <w:left w:val="none" w:sz="0" w:space="0" w:color="auto"/>
            <w:bottom w:val="none" w:sz="0" w:space="0" w:color="auto"/>
            <w:right w:val="none" w:sz="0" w:space="0" w:color="auto"/>
          </w:divBdr>
          <w:divsChild>
            <w:div w:id="1026171790">
              <w:marLeft w:val="0"/>
              <w:marRight w:val="0"/>
              <w:marTop w:val="0"/>
              <w:marBottom w:val="0"/>
              <w:divBdr>
                <w:top w:val="none" w:sz="0" w:space="0" w:color="auto"/>
                <w:left w:val="none" w:sz="0" w:space="0" w:color="auto"/>
                <w:bottom w:val="none" w:sz="0" w:space="0" w:color="auto"/>
                <w:right w:val="none" w:sz="0" w:space="0" w:color="auto"/>
              </w:divBdr>
            </w:div>
          </w:divsChild>
        </w:div>
        <w:div w:id="1131286599">
          <w:marLeft w:val="60"/>
          <w:marRight w:val="60"/>
          <w:marTop w:val="100"/>
          <w:marBottom w:val="100"/>
          <w:divBdr>
            <w:top w:val="none" w:sz="0" w:space="0" w:color="auto"/>
            <w:left w:val="none" w:sz="0" w:space="0" w:color="auto"/>
            <w:bottom w:val="none" w:sz="0" w:space="0" w:color="auto"/>
            <w:right w:val="none" w:sz="0" w:space="0" w:color="auto"/>
          </w:divBdr>
          <w:divsChild>
            <w:div w:id="316539192">
              <w:marLeft w:val="0"/>
              <w:marRight w:val="0"/>
              <w:marTop w:val="0"/>
              <w:marBottom w:val="0"/>
              <w:divBdr>
                <w:top w:val="none" w:sz="0" w:space="0" w:color="auto"/>
                <w:left w:val="none" w:sz="0" w:space="0" w:color="auto"/>
                <w:bottom w:val="none" w:sz="0" w:space="0" w:color="auto"/>
                <w:right w:val="none" w:sz="0" w:space="0" w:color="auto"/>
              </w:divBdr>
            </w:div>
          </w:divsChild>
        </w:div>
        <w:div w:id="295960982">
          <w:marLeft w:val="60"/>
          <w:marRight w:val="60"/>
          <w:marTop w:val="100"/>
          <w:marBottom w:val="100"/>
          <w:divBdr>
            <w:top w:val="none" w:sz="0" w:space="0" w:color="auto"/>
            <w:left w:val="none" w:sz="0" w:space="0" w:color="auto"/>
            <w:bottom w:val="none" w:sz="0" w:space="0" w:color="auto"/>
            <w:right w:val="none" w:sz="0" w:space="0" w:color="auto"/>
          </w:divBdr>
          <w:divsChild>
            <w:div w:id="2015064983">
              <w:marLeft w:val="0"/>
              <w:marRight w:val="0"/>
              <w:marTop w:val="0"/>
              <w:marBottom w:val="0"/>
              <w:divBdr>
                <w:top w:val="none" w:sz="0" w:space="0" w:color="auto"/>
                <w:left w:val="none" w:sz="0" w:space="0" w:color="auto"/>
                <w:bottom w:val="none" w:sz="0" w:space="0" w:color="auto"/>
                <w:right w:val="none" w:sz="0" w:space="0" w:color="auto"/>
              </w:divBdr>
            </w:div>
          </w:divsChild>
        </w:div>
        <w:div w:id="2088646162">
          <w:marLeft w:val="60"/>
          <w:marRight w:val="60"/>
          <w:marTop w:val="100"/>
          <w:marBottom w:val="100"/>
          <w:divBdr>
            <w:top w:val="none" w:sz="0" w:space="0" w:color="auto"/>
            <w:left w:val="none" w:sz="0" w:space="0" w:color="auto"/>
            <w:bottom w:val="none" w:sz="0" w:space="0" w:color="auto"/>
            <w:right w:val="none" w:sz="0" w:space="0" w:color="auto"/>
          </w:divBdr>
          <w:divsChild>
            <w:div w:id="1407604271">
              <w:marLeft w:val="0"/>
              <w:marRight w:val="0"/>
              <w:marTop w:val="0"/>
              <w:marBottom w:val="0"/>
              <w:divBdr>
                <w:top w:val="none" w:sz="0" w:space="0" w:color="auto"/>
                <w:left w:val="none" w:sz="0" w:space="0" w:color="auto"/>
                <w:bottom w:val="none" w:sz="0" w:space="0" w:color="auto"/>
                <w:right w:val="none" w:sz="0" w:space="0" w:color="auto"/>
              </w:divBdr>
            </w:div>
          </w:divsChild>
        </w:div>
        <w:div w:id="740953887">
          <w:marLeft w:val="60"/>
          <w:marRight w:val="60"/>
          <w:marTop w:val="100"/>
          <w:marBottom w:val="100"/>
          <w:divBdr>
            <w:top w:val="none" w:sz="0" w:space="0" w:color="auto"/>
            <w:left w:val="none" w:sz="0" w:space="0" w:color="auto"/>
            <w:bottom w:val="none" w:sz="0" w:space="0" w:color="auto"/>
            <w:right w:val="none" w:sz="0" w:space="0" w:color="auto"/>
          </w:divBdr>
          <w:divsChild>
            <w:div w:id="877736905">
              <w:marLeft w:val="0"/>
              <w:marRight w:val="0"/>
              <w:marTop w:val="0"/>
              <w:marBottom w:val="0"/>
              <w:divBdr>
                <w:top w:val="none" w:sz="0" w:space="0" w:color="auto"/>
                <w:left w:val="none" w:sz="0" w:space="0" w:color="auto"/>
                <w:bottom w:val="none" w:sz="0" w:space="0" w:color="auto"/>
                <w:right w:val="none" w:sz="0" w:space="0" w:color="auto"/>
              </w:divBdr>
            </w:div>
          </w:divsChild>
        </w:div>
        <w:div w:id="109328603">
          <w:marLeft w:val="60"/>
          <w:marRight w:val="60"/>
          <w:marTop w:val="100"/>
          <w:marBottom w:val="100"/>
          <w:divBdr>
            <w:top w:val="none" w:sz="0" w:space="0" w:color="auto"/>
            <w:left w:val="none" w:sz="0" w:space="0" w:color="auto"/>
            <w:bottom w:val="none" w:sz="0" w:space="0" w:color="auto"/>
            <w:right w:val="none" w:sz="0" w:space="0" w:color="auto"/>
          </w:divBdr>
          <w:divsChild>
            <w:div w:id="377360278">
              <w:marLeft w:val="0"/>
              <w:marRight w:val="0"/>
              <w:marTop w:val="0"/>
              <w:marBottom w:val="0"/>
              <w:divBdr>
                <w:top w:val="none" w:sz="0" w:space="0" w:color="auto"/>
                <w:left w:val="none" w:sz="0" w:space="0" w:color="auto"/>
                <w:bottom w:val="none" w:sz="0" w:space="0" w:color="auto"/>
                <w:right w:val="none" w:sz="0" w:space="0" w:color="auto"/>
              </w:divBdr>
            </w:div>
          </w:divsChild>
        </w:div>
        <w:div w:id="916941918">
          <w:marLeft w:val="60"/>
          <w:marRight w:val="60"/>
          <w:marTop w:val="100"/>
          <w:marBottom w:val="100"/>
          <w:divBdr>
            <w:top w:val="none" w:sz="0" w:space="0" w:color="auto"/>
            <w:left w:val="none" w:sz="0" w:space="0" w:color="auto"/>
            <w:bottom w:val="none" w:sz="0" w:space="0" w:color="auto"/>
            <w:right w:val="none" w:sz="0" w:space="0" w:color="auto"/>
          </w:divBdr>
          <w:divsChild>
            <w:div w:id="1303196854">
              <w:marLeft w:val="0"/>
              <w:marRight w:val="0"/>
              <w:marTop w:val="0"/>
              <w:marBottom w:val="0"/>
              <w:divBdr>
                <w:top w:val="none" w:sz="0" w:space="0" w:color="auto"/>
                <w:left w:val="none" w:sz="0" w:space="0" w:color="auto"/>
                <w:bottom w:val="none" w:sz="0" w:space="0" w:color="auto"/>
                <w:right w:val="none" w:sz="0" w:space="0" w:color="auto"/>
              </w:divBdr>
            </w:div>
          </w:divsChild>
        </w:div>
        <w:div w:id="1985809858">
          <w:marLeft w:val="60"/>
          <w:marRight w:val="60"/>
          <w:marTop w:val="100"/>
          <w:marBottom w:val="100"/>
          <w:divBdr>
            <w:top w:val="none" w:sz="0" w:space="0" w:color="auto"/>
            <w:left w:val="none" w:sz="0" w:space="0" w:color="auto"/>
            <w:bottom w:val="none" w:sz="0" w:space="0" w:color="auto"/>
            <w:right w:val="none" w:sz="0" w:space="0" w:color="auto"/>
          </w:divBdr>
          <w:divsChild>
            <w:div w:id="1617524654">
              <w:marLeft w:val="0"/>
              <w:marRight w:val="0"/>
              <w:marTop w:val="0"/>
              <w:marBottom w:val="0"/>
              <w:divBdr>
                <w:top w:val="none" w:sz="0" w:space="0" w:color="auto"/>
                <w:left w:val="none" w:sz="0" w:space="0" w:color="auto"/>
                <w:bottom w:val="none" w:sz="0" w:space="0" w:color="auto"/>
                <w:right w:val="none" w:sz="0" w:space="0" w:color="auto"/>
              </w:divBdr>
            </w:div>
          </w:divsChild>
        </w:div>
        <w:div w:id="929973668">
          <w:marLeft w:val="60"/>
          <w:marRight w:val="60"/>
          <w:marTop w:val="100"/>
          <w:marBottom w:val="100"/>
          <w:divBdr>
            <w:top w:val="none" w:sz="0" w:space="0" w:color="auto"/>
            <w:left w:val="none" w:sz="0" w:space="0" w:color="auto"/>
            <w:bottom w:val="none" w:sz="0" w:space="0" w:color="auto"/>
            <w:right w:val="none" w:sz="0" w:space="0" w:color="auto"/>
          </w:divBdr>
          <w:divsChild>
            <w:div w:id="1455631695">
              <w:marLeft w:val="0"/>
              <w:marRight w:val="0"/>
              <w:marTop w:val="0"/>
              <w:marBottom w:val="0"/>
              <w:divBdr>
                <w:top w:val="none" w:sz="0" w:space="0" w:color="auto"/>
                <w:left w:val="none" w:sz="0" w:space="0" w:color="auto"/>
                <w:bottom w:val="none" w:sz="0" w:space="0" w:color="auto"/>
                <w:right w:val="none" w:sz="0" w:space="0" w:color="auto"/>
              </w:divBdr>
            </w:div>
          </w:divsChild>
        </w:div>
        <w:div w:id="536164904">
          <w:marLeft w:val="60"/>
          <w:marRight w:val="60"/>
          <w:marTop w:val="100"/>
          <w:marBottom w:val="100"/>
          <w:divBdr>
            <w:top w:val="none" w:sz="0" w:space="0" w:color="auto"/>
            <w:left w:val="none" w:sz="0" w:space="0" w:color="auto"/>
            <w:bottom w:val="none" w:sz="0" w:space="0" w:color="auto"/>
            <w:right w:val="none" w:sz="0" w:space="0" w:color="auto"/>
          </w:divBdr>
          <w:divsChild>
            <w:div w:id="947080882">
              <w:marLeft w:val="0"/>
              <w:marRight w:val="0"/>
              <w:marTop w:val="0"/>
              <w:marBottom w:val="0"/>
              <w:divBdr>
                <w:top w:val="none" w:sz="0" w:space="0" w:color="auto"/>
                <w:left w:val="none" w:sz="0" w:space="0" w:color="auto"/>
                <w:bottom w:val="none" w:sz="0" w:space="0" w:color="auto"/>
                <w:right w:val="none" w:sz="0" w:space="0" w:color="auto"/>
              </w:divBdr>
            </w:div>
          </w:divsChild>
        </w:div>
        <w:div w:id="146165595">
          <w:marLeft w:val="60"/>
          <w:marRight w:val="60"/>
          <w:marTop w:val="100"/>
          <w:marBottom w:val="100"/>
          <w:divBdr>
            <w:top w:val="none" w:sz="0" w:space="0" w:color="auto"/>
            <w:left w:val="none" w:sz="0" w:space="0" w:color="auto"/>
            <w:bottom w:val="none" w:sz="0" w:space="0" w:color="auto"/>
            <w:right w:val="none" w:sz="0" w:space="0" w:color="auto"/>
          </w:divBdr>
          <w:divsChild>
            <w:div w:id="391586301">
              <w:marLeft w:val="0"/>
              <w:marRight w:val="0"/>
              <w:marTop w:val="0"/>
              <w:marBottom w:val="0"/>
              <w:divBdr>
                <w:top w:val="none" w:sz="0" w:space="0" w:color="auto"/>
                <w:left w:val="none" w:sz="0" w:space="0" w:color="auto"/>
                <w:bottom w:val="none" w:sz="0" w:space="0" w:color="auto"/>
                <w:right w:val="none" w:sz="0" w:space="0" w:color="auto"/>
              </w:divBdr>
            </w:div>
          </w:divsChild>
        </w:div>
        <w:div w:id="1267690859">
          <w:marLeft w:val="60"/>
          <w:marRight w:val="60"/>
          <w:marTop w:val="100"/>
          <w:marBottom w:val="100"/>
          <w:divBdr>
            <w:top w:val="none" w:sz="0" w:space="0" w:color="auto"/>
            <w:left w:val="none" w:sz="0" w:space="0" w:color="auto"/>
            <w:bottom w:val="none" w:sz="0" w:space="0" w:color="auto"/>
            <w:right w:val="none" w:sz="0" w:space="0" w:color="auto"/>
          </w:divBdr>
          <w:divsChild>
            <w:div w:id="113453484">
              <w:marLeft w:val="0"/>
              <w:marRight w:val="0"/>
              <w:marTop w:val="0"/>
              <w:marBottom w:val="0"/>
              <w:divBdr>
                <w:top w:val="none" w:sz="0" w:space="0" w:color="auto"/>
                <w:left w:val="none" w:sz="0" w:space="0" w:color="auto"/>
                <w:bottom w:val="none" w:sz="0" w:space="0" w:color="auto"/>
                <w:right w:val="none" w:sz="0" w:space="0" w:color="auto"/>
              </w:divBdr>
            </w:div>
          </w:divsChild>
        </w:div>
        <w:div w:id="1572814292">
          <w:marLeft w:val="60"/>
          <w:marRight w:val="60"/>
          <w:marTop w:val="100"/>
          <w:marBottom w:val="100"/>
          <w:divBdr>
            <w:top w:val="none" w:sz="0" w:space="0" w:color="auto"/>
            <w:left w:val="none" w:sz="0" w:space="0" w:color="auto"/>
            <w:bottom w:val="none" w:sz="0" w:space="0" w:color="auto"/>
            <w:right w:val="none" w:sz="0" w:space="0" w:color="auto"/>
          </w:divBdr>
          <w:divsChild>
            <w:div w:id="1200052609">
              <w:marLeft w:val="0"/>
              <w:marRight w:val="0"/>
              <w:marTop w:val="0"/>
              <w:marBottom w:val="0"/>
              <w:divBdr>
                <w:top w:val="none" w:sz="0" w:space="0" w:color="auto"/>
                <w:left w:val="none" w:sz="0" w:space="0" w:color="auto"/>
                <w:bottom w:val="none" w:sz="0" w:space="0" w:color="auto"/>
                <w:right w:val="none" w:sz="0" w:space="0" w:color="auto"/>
              </w:divBdr>
            </w:div>
          </w:divsChild>
        </w:div>
        <w:div w:id="1666934304">
          <w:marLeft w:val="60"/>
          <w:marRight w:val="60"/>
          <w:marTop w:val="100"/>
          <w:marBottom w:val="100"/>
          <w:divBdr>
            <w:top w:val="none" w:sz="0" w:space="0" w:color="auto"/>
            <w:left w:val="none" w:sz="0" w:space="0" w:color="auto"/>
            <w:bottom w:val="none" w:sz="0" w:space="0" w:color="auto"/>
            <w:right w:val="none" w:sz="0" w:space="0" w:color="auto"/>
          </w:divBdr>
          <w:divsChild>
            <w:div w:id="205945557">
              <w:marLeft w:val="0"/>
              <w:marRight w:val="0"/>
              <w:marTop w:val="0"/>
              <w:marBottom w:val="0"/>
              <w:divBdr>
                <w:top w:val="none" w:sz="0" w:space="0" w:color="auto"/>
                <w:left w:val="none" w:sz="0" w:space="0" w:color="auto"/>
                <w:bottom w:val="none" w:sz="0" w:space="0" w:color="auto"/>
                <w:right w:val="none" w:sz="0" w:space="0" w:color="auto"/>
              </w:divBdr>
            </w:div>
          </w:divsChild>
        </w:div>
        <w:div w:id="167060738">
          <w:marLeft w:val="60"/>
          <w:marRight w:val="60"/>
          <w:marTop w:val="100"/>
          <w:marBottom w:val="100"/>
          <w:divBdr>
            <w:top w:val="none" w:sz="0" w:space="0" w:color="auto"/>
            <w:left w:val="none" w:sz="0" w:space="0" w:color="auto"/>
            <w:bottom w:val="none" w:sz="0" w:space="0" w:color="auto"/>
            <w:right w:val="none" w:sz="0" w:space="0" w:color="auto"/>
          </w:divBdr>
          <w:divsChild>
            <w:div w:id="163320113">
              <w:marLeft w:val="0"/>
              <w:marRight w:val="0"/>
              <w:marTop w:val="0"/>
              <w:marBottom w:val="0"/>
              <w:divBdr>
                <w:top w:val="none" w:sz="0" w:space="0" w:color="auto"/>
                <w:left w:val="none" w:sz="0" w:space="0" w:color="auto"/>
                <w:bottom w:val="none" w:sz="0" w:space="0" w:color="auto"/>
                <w:right w:val="none" w:sz="0" w:space="0" w:color="auto"/>
              </w:divBdr>
            </w:div>
          </w:divsChild>
        </w:div>
        <w:div w:id="1721590387">
          <w:marLeft w:val="60"/>
          <w:marRight w:val="60"/>
          <w:marTop w:val="100"/>
          <w:marBottom w:val="100"/>
          <w:divBdr>
            <w:top w:val="none" w:sz="0" w:space="0" w:color="auto"/>
            <w:left w:val="none" w:sz="0" w:space="0" w:color="auto"/>
            <w:bottom w:val="none" w:sz="0" w:space="0" w:color="auto"/>
            <w:right w:val="none" w:sz="0" w:space="0" w:color="auto"/>
          </w:divBdr>
          <w:divsChild>
            <w:div w:id="1369572792">
              <w:marLeft w:val="0"/>
              <w:marRight w:val="0"/>
              <w:marTop w:val="0"/>
              <w:marBottom w:val="0"/>
              <w:divBdr>
                <w:top w:val="none" w:sz="0" w:space="0" w:color="auto"/>
                <w:left w:val="none" w:sz="0" w:space="0" w:color="auto"/>
                <w:bottom w:val="none" w:sz="0" w:space="0" w:color="auto"/>
                <w:right w:val="none" w:sz="0" w:space="0" w:color="auto"/>
              </w:divBdr>
            </w:div>
          </w:divsChild>
        </w:div>
        <w:div w:id="1148791273">
          <w:marLeft w:val="60"/>
          <w:marRight w:val="60"/>
          <w:marTop w:val="100"/>
          <w:marBottom w:val="100"/>
          <w:divBdr>
            <w:top w:val="none" w:sz="0" w:space="0" w:color="auto"/>
            <w:left w:val="none" w:sz="0" w:space="0" w:color="auto"/>
            <w:bottom w:val="none" w:sz="0" w:space="0" w:color="auto"/>
            <w:right w:val="none" w:sz="0" w:space="0" w:color="auto"/>
          </w:divBdr>
          <w:divsChild>
            <w:div w:id="94061191">
              <w:marLeft w:val="0"/>
              <w:marRight w:val="0"/>
              <w:marTop w:val="0"/>
              <w:marBottom w:val="0"/>
              <w:divBdr>
                <w:top w:val="none" w:sz="0" w:space="0" w:color="auto"/>
                <w:left w:val="none" w:sz="0" w:space="0" w:color="auto"/>
                <w:bottom w:val="none" w:sz="0" w:space="0" w:color="auto"/>
                <w:right w:val="none" w:sz="0" w:space="0" w:color="auto"/>
              </w:divBdr>
            </w:div>
          </w:divsChild>
        </w:div>
        <w:div w:id="614138076">
          <w:marLeft w:val="60"/>
          <w:marRight w:val="60"/>
          <w:marTop w:val="100"/>
          <w:marBottom w:val="100"/>
          <w:divBdr>
            <w:top w:val="none" w:sz="0" w:space="0" w:color="auto"/>
            <w:left w:val="none" w:sz="0" w:space="0" w:color="auto"/>
            <w:bottom w:val="none" w:sz="0" w:space="0" w:color="auto"/>
            <w:right w:val="none" w:sz="0" w:space="0" w:color="auto"/>
          </w:divBdr>
          <w:divsChild>
            <w:div w:id="1798911307">
              <w:marLeft w:val="0"/>
              <w:marRight w:val="0"/>
              <w:marTop w:val="0"/>
              <w:marBottom w:val="0"/>
              <w:divBdr>
                <w:top w:val="none" w:sz="0" w:space="0" w:color="auto"/>
                <w:left w:val="none" w:sz="0" w:space="0" w:color="auto"/>
                <w:bottom w:val="none" w:sz="0" w:space="0" w:color="auto"/>
                <w:right w:val="none" w:sz="0" w:space="0" w:color="auto"/>
              </w:divBdr>
            </w:div>
          </w:divsChild>
        </w:div>
        <w:div w:id="1864249119">
          <w:marLeft w:val="60"/>
          <w:marRight w:val="60"/>
          <w:marTop w:val="100"/>
          <w:marBottom w:val="100"/>
          <w:divBdr>
            <w:top w:val="none" w:sz="0" w:space="0" w:color="auto"/>
            <w:left w:val="none" w:sz="0" w:space="0" w:color="auto"/>
            <w:bottom w:val="none" w:sz="0" w:space="0" w:color="auto"/>
            <w:right w:val="none" w:sz="0" w:space="0" w:color="auto"/>
          </w:divBdr>
          <w:divsChild>
            <w:div w:id="858928388">
              <w:marLeft w:val="0"/>
              <w:marRight w:val="0"/>
              <w:marTop w:val="0"/>
              <w:marBottom w:val="0"/>
              <w:divBdr>
                <w:top w:val="none" w:sz="0" w:space="0" w:color="auto"/>
                <w:left w:val="none" w:sz="0" w:space="0" w:color="auto"/>
                <w:bottom w:val="none" w:sz="0" w:space="0" w:color="auto"/>
                <w:right w:val="none" w:sz="0" w:space="0" w:color="auto"/>
              </w:divBdr>
            </w:div>
          </w:divsChild>
        </w:div>
        <w:div w:id="2003390049">
          <w:marLeft w:val="60"/>
          <w:marRight w:val="60"/>
          <w:marTop w:val="100"/>
          <w:marBottom w:val="100"/>
          <w:divBdr>
            <w:top w:val="none" w:sz="0" w:space="0" w:color="auto"/>
            <w:left w:val="none" w:sz="0" w:space="0" w:color="auto"/>
            <w:bottom w:val="none" w:sz="0" w:space="0" w:color="auto"/>
            <w:right w:val="none" w:sz="0" w:space="0" w:color="auto"/>
          </w:divBdr>
          <w:divsChild>
            <w:div w:id="1406142878">
              <w:marLeft w:val="0"/>
              <w:marRight w:val="0"/>
              <w:marTop w:val="0"/>
              <w:marBottom w:val="0"/>
              <w:divBdr>
                <w:top w:val="none" w:sz="0" w:space="0" w:color="auto"/>
                <w:left w:val="none" w:sz="0" w:space="0" w:color="auto"/>
                <w:bottom w:val="none" w:sz="0" w:space="0" w:color="auto"/>
                <w:right w:val="none" w:sz="0" w:space="0" w:color="auto"/>
              </w:divBdr>
            </w:div>
          </w:divsChild>
        </w:div>
        <w:div w:id="1485586231">
          <w:marLeft w:val="60"/>
          <w:marRight w:val="60"/>
          <w:marTop w:val="100"/>
          <w:marBottom w:val="100"/>
          <w:divBdr>
            <w:top w:val="none" w:sz="0" w:space="0" w:color="auto"/>
            <w:left w:val="none" w:sz="0" w:space="0" w:color="auto"/>
            <w:bottom w:val="none" w:sz="0" w:space="0" w:color="auto"/>
            <w:right w:val="none" w:sz="0" w:space="0" w:color="auto"/>
          </w:divBdr>
          <w:divsChild>
            <w:div w:id="505246720">
              <w:marLeft w:val="0"/>
              <w:marRight w:val="0"/>
              <w:marTop w:val="0"/>
              <w:marBottom w:val="0"/>
              <w:divBdr>
                <w:top w:val="none" w:sz="0" w:space="0" w:color="auto"/>
                <w:left w:val="none" w:sz="0" w:space="0" w:color="auto"/>
                <w:bottom w:val="none" w:sz="0" w:space="0" w:color="auto"/>
                <w:right w:val="none" w:sz="0" w:space="0" w:color="auto"/>
              </w:divBdr>
            </w:div>
          </w:divsChild>
        </w:div>
        <w:div w:id="1826241812">
          <w:marLeft w:val="60"/>
          <w:marRight w:val="60"/>
          <w:marTop w:val="100"/>
          <w:marBottom w:val="100"/>
          <w:divBdr>
            <w:top w:val="none" w:sz="0" w:space="0" w:color="auto"/>
            <w:left w:val="none" w:sz="0" w:space="0" w:color="auto"/>
            <w:bottom w:val="none" w:sz="0" w:space="0" w:color="auto"/>
            <w:right w:val="none" w:sz="0" w:space="0" w:color="auto"/>
          </w:divBdr>
          <w:divsChild>
            <w:div w:id="2117943740">
              <w:marLeft w:val="0"/>
              <w:marRight w:val="0"/>
              <w:marTop w:val="0"/>
              <w:marBottom w:val="0"/>
              <w:divBdr>
                <w:top w:val="none" w:sz="0" w:space="0" w:color="auto"/>
                <w:left w:val="none" w:sz="0" w:space="0" w:color="auto"/>
                <w:bottom w:val="none" w:sz="0" w:space="0" w:color="auto"/>
                <w:right w:val="none" w:sz="0" w:space="0" w:color="auto"/>
              </w:divBdr>
            </w:div>
          </w:divsChild>
        </w:div>
        <w:div w:id="107509018">
          <w:marLeft w:val="60"/>
          <w:marRight w:val="60"/>
          <w:marTop w:val="100"/>
          <w:marBottom w:val="100"/>
          <w:divBdr>
            <w:top w:val="none" w:sz="0" w:space="0" w:color="auto"/>
            <w:left w:val="none" w:sz="0" w:space="0" w:color="auto"/>
            <w:bottom w:val="none" w:sz="0" w:space="0" w:color="auto"/>
            <w:right w:val="none" w:sz="0" w:space="0" w:color="auto"/>
          </w:divBdr>
          <w:divsChild>
            <w:div w:id="1434474692">
              <w:marLeft w:val="0"/>
              <w:marRight w:val="0"/>
              <w:marTop w:val="0"/>
              <w:marBottom w:val="0"/>
              <w:divBdr>
                <w:top w:val="none" w:sz="0" w:space="0" w:color="auto"/>
                <w:left w:val="none" w:sz="0" w:space="0" w:color="auto"/>
                <w:bottom w:val="none" w:sz="0" w:space="0" w:color="auto"/>
                <w:right w:val="none" w:sz="0" w:space="0" w:color="auto"/>
              </w:divBdr>
            </w:div>
          </w:divsChild>
        </w:div>
        <w:div w:id="1658460217">
          <w:marLeft w:val="60"/>
          <w:marRight w:val="60"/>
          <w:marTop w:val="100"/>
          <w:marBottom w:val="100"/>
          <w:divBdr>
            <w:top w:val="none" w:sz="0" w:space="0" w:color="auto"/>
            <w:left w:val="none" w:sz="0" w:space="0" w:color="auto"/>
            <w:bottom w:val="none" w:sz="0" w:space="0" w:color="auto"/>
            <w:right w:val="none" w:sz="0" w:space="0" w:color="auto"/>
          </w:divBdr>
          <w:divsChild>
            <w:div w:id="1446802646">
              <w:marLeft w:val="0"/>
              <w:marRight w:val="0"/>
              <w:marTop w:val="0"/>
              <w:marBottom w:val="0"/>
              <w:divBdr>
                <w:top w:val="none" w:sz="0" w:space="0" w:color="auto"/>
                <w:left w:val="none" w:sz="0" w:space="0" w:color="auto"/>
                <w:bottom w:val="none" w:sz="0" w:space="0" w:color="auto"/>
                <w:right w:val="none" w:sz="0" w:space="0" w:color="auto"/>
              </w:divBdr>
            </w:div>
          </w:divsChild>
        </w:div>
        <w:div w:id="1086340232">
          <w:marLeft w:val="60"/>
          <w:marRight w:val="60"/>
          <w:marTop w:val="100"/>
          <w:marBottom w:val="100"/>
          <w:divBdr>
            <w:top w:val="none" w:sz="0" w:space="0" w:color="auto"/>
            <w:left w:val="none" w:sz="0" w:space="0" w:color="auto"/>
            <w:bottom w:val="none" w:sz="0" w:space="0" w:color="auto"/>
            <w:right w:val="none" w:sz="0" w:space="0" w:color="auto"/>
          </w:divBdr>
          <w:divsChild>
            <w:div w:id="543057795">
              <w:marLeft w:val="0"/>
              <w:marRight w:val="0"/>
              <w:marTop w:val="0"/>
              <w:marBottom w:val="0"/>
              <w:divBdr>
                <w:top w:val="none" w:sz="0" w:space="0" w:color="auto"/>
                <w:left w:val="none" w:sz="0" w:space="0" w:color="auto"/>
                <w:bottom w:val="none" w:sz="0" w:space="0" w:color="auto"/>
                <w:right w:val="none" w:sz="0" w:space="0" w:color="auto"/>
              </w:divBdr>
            </w:div>
          </w:divsChild>
        </w:div>
        <w:div w:id="1704867650">
          <w:marLeft w:val="60"/>
          <w:marRight w:val="60"/>
          <w:marTop w:val="100"/>
          <w:marBottom w:val="100"/>
          <w:divBdr>
            <w:top w:val="none" w:sz="0" w:space="0" w:color="auto"/>
            <w:left w:val="none" w:sz="0" w:space="0" w:color="auto"/>
            <w:bottom w:val="none" w:sz="0" w:space="0" w:color="auto"/>
            <w:right w:val="none" w:sz="0" w:space="0" w:color="auto"/>
          </w:divBdr>
          <w:divsChild>
            <w:div w:id="987588715">
              <w:marLeft w:val="0"/>
              <w:marRight w:val="0"/>
              <w:marTop w:val="0"/>
              <w:marBottom w:val="0"/>
              <w:divBdr>
                <w:top w:val="none" w:sz="0" w:space="0" w:color="auto"/>
                <w:left w:val="none" w:sz="0" w:space="0" w:color="auto"/>
                <w:bottom w:val="none" w:sz="0" w:space="0" w:color="auto"/>
                <w:right w:val="none" w:sz="0" w:space="0" w:color="auto"/>
              </w:divBdr>
            </w:div>
          </w:divsChild>
        </w:div>
        <w:div w:id="1711298944">
          <w:marLeft w:val="60"/>
          <w:marRight w:val="60"/>
          <w:marTop w:val="100"/>
          <w:marBottom w:val="100"/>
          <w:divBdr>
            <w:top w:val="none" w:sz="0" w:space="0" w:color="auto"/>
            <w:left w:val="none" w:sz="0" w:space="0" w:color="auto"/>
            <w:bottom w:val="none" w:sz="0" w:space="0" w:color="auto"/>
            <w:right w:val="none" w:sz="0" w:space="0" w:color="auto"/>
          </w:divBdr>
          <w:divsChild>
            <w:div w:id="2023705094">
              <w:marLeft w:val="0"/>
              <w:marRight w:val="0"/>
              <w:marTop w:val="0"/>
              <w:marBottom w:val="0"/>
              <w:divBdr>
                <w:top w:val="none" w:sz="0" w:space="0" w:color="auto"/>
                <w:left w:val="none" w:sz="0" w:space="0" w:color="auto"/>
                <w:bottom w:val="none" w:sz="0" w:space="0" w:color="auto"/>
                <w:right w:val="none" w:sz="0" w:space="0" w:color="auto"/>
              </w:divBdr>
            </w:div>
          </w:divsChild>
        </w:div>
        <w:div w:id="1716807696">
          <w:marLeft w:val="60"/>
          <w:marRight w:val="60"/>
          <w:marTop w:val="100"/>
          <w:marBottom w:val="100"/>
          <w:divBdr>
            <w:top w:val="none" w:sz="0" w:space="0" w:color="auto"/>
            <w:left w:val="none" w:sz="0" w:space="0" w:color="auto"/>
            <w:bottom w:val="none" w:sz="0" w:space="0" w:color="auto"/>
            <w:right w:val="none" w:sz="0" w:space="0" w:color="auto"/>
          </w:divBdr>
        </w:div>
        <w:div w:id="1157763440">
          <w:marLeft w:val="60"/>
          <w:marRight w:val="60"/>
          <w:marTop w:val="100"/>
          <w:marBottom w:val="100"/>
          <w:divBdr>
            <w:top w:val="none" w:sz="0" w:space="0" w:color="auto"/>
            <w:left w:val="none" w:sz="0" w:space="0" w:color="auto"/>
            <w:bottom w:val="none" w:sz="0" w:space="0" w:color="auto"/>
            <w:right w:val="none" w:sz="0" w:space="0" w:color="auto"/>
          </w:divBdr>
        </w:div>
        <w:div w:id="239485503">
          <w:marLeft w:val="60"/>
          <w:marRight w:val="60"/>
          <w:marTop w:val="100"/>
          <w:marBottom w:val="100"/>
          <w:divBdr>
            <w:top w:val="none" w:sz="0" w:space="0" w:color="auto"/>
            <w:left w:val="none" w:sz="0" w:space="0" w:color="auto"/>
            <w:bottom w:val="none" w:sz="0" w:space="0" w:color="auto"/>
            <w:right w:val="none" w:sz="0" w:space="0" w:color="auto"/>
          </w:divBdr>
        </w:div>
        <w:div w:id="1470854171">
          <w:marLeft w:val="60"/>
          <w:marRight w:val="60"/>
          <w:marTop w:val="100"/>
          <w:marBottom w:val="100"/>
          <w:divBdr>
            <w:top w:val="none" w:sz="0" w:space="0" w:color="auto"/>
            <w:left w:val="none" w:sz="0" w:space="0" w:color="auto"/>
            <w:bottom w:val="none" w:sz="0" w:space="0" w:color="auto"/>
            <w:right w:val="none" w:sz="0" w:space="0" w:color="auto"/>
          </w:divBdr>
          <w:divsChild>
            <w:div w:id="36929043">
              <w:marLeft w:val="0"/>
              <w:marRight w:val="0"/>
              <w:marTop w:val="0"/>
              <w:marBottom w:val="0"/>
              <w:divBdr>
                <w:top w:val="none" w:sz="0" w:space="0" w:color="auto"/>
                <w:left w:val="none" w:sz="0" w:space="0" w:color="auto"/>
                <w:bottom w:val="none" w:sz="0" w:space="0" w:color="auto"/>
                <w:right w:val="none" w:sz="0" w:space="0" w:color="auto"/>
              </w:divBdr>
            </w:div>
          </w:divsChild>
        </w:div>
        <w:div w:id="2022782618">
          <w:marLeft w:val="60"/>
          <w:marRight w:val="60"/>
          <w:marTop w:val="100"/>
          <w:marBottom w:val="100"/>
          <w:divBdr>
            <w:top w:val="none" w:sz="0" w:space="0" w:color="auto"/>
            <w:left w:val="none" w:sz="0" w:space="0" w:color="auto"/>
            <w:bottom w:val="none" w:sz="0" w:space="0" w:color="auto"/>
            <w:right w:val="none" w:sz="0" w:space="0" w:color="auto"/>
          </w:divBdr>
          <w:divsChild>
            <w:div w:id="1229920391">
              <w:marLeft w:val="0"/>
              <w:marRight w:val="0"/>
              <w:marTop w:val="0"/>
              <w:marBottom w:val="0"/>
              <w:divBdr>
                <w:top w:val="none" w:sz="0" w:space="0" w:color="auto"/>
                <w:left w:val="none" w:sz="0" w:space="0" w:color="auto"/>
                <w:bottom w:val="none" w:sz="0" w:space="0" w:color="auto"/>
                <w:right w:val="none" w:sz="0" w:space="0" w:color="auto"/>
              </w:divBdr>
            </w:div>
          </w:divsChild>
        </w:div>
        <w:div w:id="220991378">
          <w:marLeft w:val="60"/>
          <w:marRight w:val="60"/>
          <w:marTop w:val="100"/>
          <w:marBottom w:val="100"/>
          <w:divBdr>
            <w:top w:val="none" w:sz="0" w:space="0" w:color="auto"/>
            <w:left w:val="none" w:sz="0" w:space="0" w:color="auto"/>
            <w:bottom w:val="none" w:sz="0" w:space="0" w:color="auto"/>
            <w:right w:val="none" w:sz="0" w:space="0" w:color="auto"/>
          </w:divBdr>
          <w:divsChild>
            <w:div w:id="1239829189">
              <w:marLeft w:val="0"/>
              <w:marRight w:val="0"/>
              <w:marTop w:val="0"/>
              <w:marBottom w:val="0"/>
              <w:divBdr>
                <w:top w:val="none" w:sz="0" w:space="0" w:color="auto"/>
                <w:left w:val="none" w:sz="0" w:space="0" w:color="auto"/>
                <w:bottom w:val="none" w:sz="0" w:space="0" w:color="auto"/>
                <w:right w:val="none" w:sz="0" w:space="0" w:color="auto"/>
              </w:divBdr>
            </w:div>
          </w:divsChild>
        </w:div>
        <w:div w:id="101538643">
          <w:marLeft w:val="60"/>
          <w:marRight w:val="60"/>
          <w:marTop w:val="100"/>
          <w:marBottom w:val="100"/>
          <w:divBdr>
            <w:top w:val="none" w:sz="0" w:space="0" w:color="auto"/>
            <w:left w:val="none" w:sz="0" w:space="0" w:color="auto"/>
            <w:bottom w:val="none" w:sz="0" w:space="0" w:color="auto"/>
            <w:right w:val="none" w:sz="0" w:space="0" w:color="auto"/>
          </w:divBdr>
          <w:divsChild>
            <w:div w:id="1708216833">
              <w:marLeft w:val="0"/>
              <w:marRight w:val="0"/>
              <w:marTop w:val="0"/>
              <w:marBottom w:val="0"/>
              <w:divBdr>
                <w:top w:val="none" w:sz="0" w:space="0" w:color="auto"/>
                <w:left w:val="none" w:sz="0" w:space="0" w:color="auto"/>
                <w:bottom w:val="none" w:sz="0" w:space="0" w:color="auto"/>
                <w:right w:val="none" w:sz="0" w:space="0" w:color="auto"/>
              </w:divBdr>
            </w:div>
          </w:divsChild>
        </w:div>
        <w:div w:id="1345206030">
          <w:marLeft w:val="60"/>
          <w:marRight w:val="60"/>
          <w:marTop w:val="100"/>
          <w:marBottom w:val="100"/>
          <w:divBdr>
            <w:top w:val="none" w:sz="0" w:space="0" w:color="auto"/>
            <w:left w:val="none" w:sz="0" w:space="0" w:color="auto"/>
            <w:bottom w:val="none" w:sz="0" w:space="0" w:color="auto"/>
            <w:right w:val="none" w:sz="0" w:space="0" w:color="auto"/>
          </w:divBdr>
          <w:divsChild>
            <w:div w:id="510339317">
              <w:marLeft w:val="0"/>
              <w:marRight w:val="0"/>
              <w:marTop w:val="0"/>
              <w:marBottom w:val="0"/>
              <w:divBdr>
                <w:top w:val="none" w:sz="0" w:space="0" w:color="auto"/>
                <w:left w:val="none" w:sz="0" w:space="0" w:color="auto"/>
                <w:bottom w:val="none" w:sz="0" w:space="0" w:color="auto"/>
                <w:right w:val="none" w:sz="0" w:space="0" w:color="auto"/>
              </w:divBdr>
            </w:div>
          </w:divsChild>
        </w:div>
        <w:div w:id="471601071">
          <w:marLeft w:val="60"/>
          <w:marRight w:val="60"/>
          <w:marTop w:val="100"/>
          <w:marBottom w:val="100"/>
          <w:divBdr>
            <w:top w:val="none" w:sz="0" w:space="0" w:color="auto"/>
            <w:left w:val="none" w:sz="0" w:space="0" w:color="auto"/>
            <w:bottom w:val="none" w:sz="0" w:space="0" w:color="auto"/>
            <w:right w:val="none" w:sz="0" w:space="0" w:color="auto"/>
          </w:divBdr>
          <w:divsChild>
            <w:div w:id="1579092646">
              <w:marLeft w:val="0"/>
              <w:marRight w:val="0"/>
              <w:marTop w:val="0"/>
              <w:marBottom w:val="0"/>
              <w:divBdr>
                <w:top w:val="none" w:sz="0" w:space="0" w:color="auto"/>
                <w:left w:val="none" w:sz="0" w:space="0" w:color="auto"/>
                <w:bottom w:val="none" w:sz="0" w:space="0" w:color="auto"/>
                <w:right w:val="none" w:sz="0" w:space="0" w:color="auto"/>
              </w:divBdr>
            </w:div>
          </w:divsChild>
        </w:div>
        <w:div w:id="567499799">
          <w:marLeft w:val="60"/>
          <w:marRight w:val="60"/>
          <w:marTop w:val="100"/>
          <w:marBottom w:val="100"/>
          <w:divBdr>
            <w:top w:val="none" w:sz="0" w:space="0" w:color="auto"/>
            <w:left w:val="none" w:sz="0" w:space="0" w:color="auto"/>
            <w:bottom w:val="none" w:sz="0" w:space="0" w:color="auto"/>
            <w:right w:val="none" w:sz="0" w:space="0" w:color="auto"/>
          </w:divBdr>
          <w:divsChild>
            <w:div w:id="844366052">
              <w:marLeft w:val="0"/>
              <w:marRight w:val="0"/>
              <w:marTop w:val="0"/>
              <w:marBottom w:val="0"/>
              <w:divBdr>
                <w:top w:val="none" w:sz="0" w:space="0" w:color="auto"/>
                <w:left w:val="none" w:sz="0" w:space="0" w:color="auto"/>
                <w:bottom w:val="none" w:sz="0" w:space="0" w:color="auto"/>
                <w:right w:val="none" w:sz="0" w:space="0" w:color="auto"/>
              </w:divBdr>
            </w:div>
          </w:divsChild>
        </w:div>
        <w:div w:id="54819059">
          <w:marLeft w:val="60"/>
          <w:marRight w:val="60"/>
          <w:marTop w:val="100"/>
          <w:marBottom w:val="100"/>
          <w:divBdr>
            <w:top w:val="none" w:sz="0" w:space="0" w:color="auto"/>
            <w:left w:val="none" w:sz="0" w:space="0" w:color="auto"/>
            <w:bottom w:val="none" w:sz="0" w:space="0" w:color="auto"/>
            <w:right w:val="none" w:sz="0" w:space="0" w:color="auto"/>
          </w:divBdr>
          <w:divsChild>
            <w:div w:id="1923293123">
              <w:marLeft w:val="0"/>
              <w:marRight w:val="0"/>
              <w:marTop w:val="0"/>
              <w:marBottom w:val="0"/>
              <w:divBdr>
                <w:top w:val="none" w:sz="0" w:space="0" w:color="auto"/>
                <w:left w:val="none" w:sz="0" w:space="0" w:color="auto"/>
                <w:bottom w:val="none" w:sz="0" w:space="0" w:color="auto"/>
                <w:right w:val="none" w:sz="0" w:space="0" w:color="auto"/>
              </w:divBdr>
            </w:div>
          </w:divsChild>
        </w:div>
        <w:div w:id="423965089">
          <w:marLeft w:val="60"/>
          <w:marRight w:val="60"/>
          <w:marTop w:val="100"/>
          <w:marBottom w:val="100"/>
          <w:divBdr>
            <w:top w:val="none" w:sz="0" w:space="0" w:color="auto"/>
            <w:left w:val="none" w:sz="0" w:space="0" w:color="auto"/>
            <w:bottom w:val="none" w:sz="0" w:space="0" w:color="auto"/>
            <w:right w:val="none" w:sz="0" w:space="0" w:color="auto"/>
          </w:divBdr>
          <w:divsChild>
            <w:div w:id="1480419049">
              <w:marLeft w:val="0"/>
              <w:marRight w:val="0"/>
              <w:marTop w:val="0"/>
              <w:marBottom w:val="0"/>
              <w:divBdr>
                <w:top w:val="none" w:sz="0" w:space="0" w:color="auto"/>
                <w:left w:val="none" w:sz="0" w:space="0" w:color="auto"/>
                <w:bottom w:val="none" w:sz="0" w:space="0" w:color="auto"/>
                <w:right w:val="none" w:sz="0" w:space="0" w:color="auto"/>
              </w:divBdr>
            </w:div>
          </w:divsChild>
        </w:div>
        <w:div w:id="785806050">
          <w:marLeft w:val="60"/>
          <w:marRight w:val="60"/>
          <w:marTop w:val="100"/>
          <w:marBottom w:val="100"/>
          <w:divBdr>
            <w:top w:val="none" w:sz="0" w:space="0" w:color="auto"/>
            <w:left w:val="none" w:sz="0" w:space="0" w:color="auto"/>
            <w:bottom w:val="none" w:sz="0" w:space="0" w:color="auto"/>
            <w:right w:val="none" w:sz="0" w:space="0" w:color="auto"/>
          </w:divBdr>
          <w:divsChild>
            <w:div w:id="2100757705">
              <w:marLeft w:val="0"/>
              <w:marRight w:val="0"/>
              <w:marTop w:val="0"/>
              <w:marBottom w:val="0"/>
              <w:divBdr>
                <w:top w:val="none" w:sz="0" w:space="0" w:color="auto"/>
                <w:left w:val="none" w:sz="0" w:space="0" w:color="auto"/>
                <w:bottom w:val="none" w:sz="0" w:space="0" w:color="auto"/>
                <w:right w:val="none" w:sz="0" w:space="0" w:color="auto"/>
              </w:divBdr>
            </w:div>
          </w:divsChild>
        </w:div>
        <w:div w:id="133184038">
          <w:marLeft w:val="60"/>
          <w:marRight w:val="60"/>
          <w:marTop w:val="100"/>
          <w:marBottom w:val="100"/>
          <w:divBdr>
            <w:top w:val="none" w:sz="0" w:space="0" w:color="auto"/>
            <w:left w:val="none" w:sz="0" w:space="0" w:color="auto"/>
            <w:bottom w:val="none" w:sz="0" w:space="0" w:color="auto"/>
            <w:right w:val="none" w:sz="0" w:space="0" w:color="auto"/>
          </w:divBdr>
          <w:divsChild>
            <w:div w:id="484443260">
              <w:marLeft w:val="0"/>
              <w:marRight w:val="0"/>
              <w:marTop w:val="0"/>
              <w:marBottom w:val="0"/>
              <w:divBdr>
                <w:top w:val="none" w:sz="0" w:space="0" w:color="auto"/>
                <w:left w:val="none" w:sz="0" w:space="0" w:color="auto"/>
                <w:bottom w:val="none" w:sz="0" w:space="0" w:color="auto"/>
                <w:right w:val="none" w:sz="0" w:space="0" w:color="auto"/>
              </w:divBdr>
            </w:div>
          </w:divsChild>
        </w:div>
        <w:div w:id="773093600">
          <w:marLeft w:val="60"/>
          <w:marRight w:val="60"/>
          <w:marTop w:val="100"/>
          <w:marBottom w:val="100"/>
          <w:divBdr>
            <w:top w:val="none" w:sz="0" w:space="0" w:color="auto"/>
            <w:left w:val="none" w:sz="0" w:space="0" w:color="auto"/>
            <w:bottom w:val="none" w:sz="0" w:space="0" w:color="auto"/>
            <w:right w:val="none" w:sz="0" w:space="0" w:color="auto"/>
          </w:divBdr>
          <w:divsChild>
            <w:div w:id="569315981">
              <w:marLeft w:val="0"/>
              <w:marRight w:val="0"/>
              <w:marTop w:val="0"/>
              <w:marBottom w:val="0"/>
              <w:divBdr>
                <w:top w:val="none" w:sz="0" w:space="0" w:color="auto"/>
                <w:left w:val="none" w:sz="0" w:space="0" w:color="auto"/>
                <w:bottom w:val="none" w:sz="0" w:space="0" w:color="auto"/>
                <w:right w:val="none" w:sz="0" w:space="0" w:color="auto"/>
              </w:divBdr>
            </w:div>
          </w:divsChild>
        </w:div>
        <w:div w:id="567543296">
          <w:marLeft w:val="60"/>
          <w:marRight w:val="60"/>
          <w:marTop w:val="100"/>
          <w:marBottom w:val="100"/>
          <w:divBdr>
            <w:top w:val="none" w:sz="0" w:space="0" w:color="auto"/>
            <w:left w:val="none" w:sz="0" w:space="0" w:color="auto"/>
            <w:bottom w:val="none" w:sz="0" w:space="0" w:color="auto"/>
            <w:right w:val="none" w:sz="0" w:space="0" w:color="auto"/>
          </w:divBdr>
          <w:divsChild>
            <w:div w:id="1356536925">
              <w:marLeft w:val="0"/>
              <w:marRight w:val="0"/>
              <w:marTop w:val="0"/>
              <w:marBottom w:val="0"/>
              <w:divBdr>
                <w:top w:val="none" w:sz="0" w:space="0" w:color="auto"/>
                <w:left w:val="none" w:sz="0" w:space="0" w:color="auto"/>
                <w:bottom w:val="none" w:sz="0" w:space="0" w:color="auto"/>
                <w:right w:val="none" w:sz="0" w:space="0" w:color="auto"/>
              </w:divBdr>
            </w:div>
          </w:divsChild>
        </w:div>
        <w:div w:id="349765839">
          <w:marLeft w:val="60"/>
          <w:marRight w:val="60"/>
          <w:marTop w:val="100"/>
          <w:marBottom w:val="100"/>
          <w:divBdr>
            <w:top w:val="none" w:sz="0" w:space="0" w:color="auto"/>
            <w:left w:val="none" w:sz="0" w:space="0" w:color="auto"/>
            <w:bottom w:val="none" w:sz="0" w:space="0" w:color="auto"/>
            <w:right w:val="none" w:sz="0" w:space="0" w:color="auto"/>
          </w:divBdr>
          <w:divsChild>
            <w:div w:id="854923740">
              <w:marLeft w:val="0"/>
              <w:marRight w:val="0"/>
              <w:marTop w:val="0"/>
              <w:marBottom w:val="0"/>
              <w:divBdr>
                <w:top w:val="none" w:sz="0" w:space="0" w:color="auto"/>
                <w:left w:val="none" w:sz="0" w:space="0" w:color="auto"/>
                <w:bottom w:val="none" w:sz="0" w:space="0" w:color="auto"/>
                <w:right w:val="none" w:sz="0" w:space="0" w:color="auto"/>
              </w:divBdr>
            </w:div>
          </w:divsChild>
        </w:div>
        <w:div w:id="225184826">
          <w:marLeft w:val="60"/>
          <w:marRight w:val="60"/>
          <w:marTop w:val="100"/>
          <w:marBottom w:val="100"/>
          <w:divBdr>
            <w:top w:val="none" w:sz="0" w:space="0" w:color="auto"/>
            <w:left w:val="none" w:sz="0" w:space="0" w:color="auto"/>
            <w:bottom w:val="none" w:sz="0" w:space="0" w:color="auto"/>
            <w:right w:val="none" w:sz="0" w:space="0" w:color="auto"/>
          </w:divBdr>
          <w:divsChild>
            <w:div w:id="1917085246">
              <w:marLeft w:val="0"/>
              <w:marRight w:val="0"/>
              <w:marTop w:val="0"/>
              <w:marBottom w:val="0"/>
              <w:divBdr>
                <w:top w:val="none" w:sz="0" w:space="0" w:color="auto"/>
                <w:left w:val="none" w:sz="0" w:space="0" w:color="auto"/>
                <w:bottom w:val="none" w:sz="0" w:space="0" w:color="auto"/>
                <w:right w:val="none" w:sz="0" w:space="0" w:color="auto"/>
              </w:divBdr>
            </w:div>
          </w:divsChild>
        </w:div>
        <w:div w:id="1782443">
          <w:marLeft w:val="60"/>
          <w:marRight w:val="60"/>
          <w:marTop w:val="100"/>
          <w:marBottom w:val="100"/>
          <w:divBdr>
            <w:top w:val="none" w:sz="0" w:space="0" w:color="auto"/>
            <w:left w:val="none" w:sz="0" w:space="0" w:color="auto"/>
            <w:bottom w:val="none" w:sz="0" w:space="0" w:color="auto"/>
            <w:right w:val="none" w:sz="0" w:space="0" w:color="auto"/>
          </w:divBdr>
          <w:divsChild>
            <w:div w:id="383256893">
              <w:marLeft w:val="0"/>
              <w:marRight w:val="0"/>
              <w:marTop w:val="0"/>
              <w:marBottom w:val="0"/>
              <w:divBdr>
                <w:top w:val="none" w:sz="0" w:space="0" w:color="auto"/>
                <w:left w:val="none" w:sz="0" w:space="0" w:color="auto"/>
                <w:bottom w:val="none" w:sz="0" w:space="0" w:color="auto"/>
                <w:right w:val="none" w:sz="0" w:space="0" w:color="auto"/>
              </w:divBdr>
            </w:div>
          </w:divsChild>
        </w:div>
        <w:div w:id="744181926">
          <w:marLeft w:val="60"/>
          <w:marRight w:val="60"/>
          <w:marTop w:val="100"/>
          <w:marBottom w:val="100"/>
          <w:divBdr>
            <w:top w:val="none" w:sz="0" w:space="0" w:color="auto"/>
            <w:left w:val="none" w:sz="0" w:space="0" w:color="auto"/>
            <w:bottom w:val="none" w:sz="0" w:space="0" w:color="auto"/>
            <w:right w:val="none" w:sz="0" w:space="0" w:color="auto"/>
          </w:divBdr>
          <w:divsChild>
            <w:div w:id="1602494921">
              <w:marLeft w:val="0"/>
              <w:marRight w:val="0"/>
              <w:marTop w:val="0"/>
              <w:marBottom w:val="0"/>
              <w:divBdr>
                <w:top w:val="none" w:sz="0" w:space="0" w:color="auto"/>
                <w:left w:val="none" w:sz="0" w:space="0" w:color="auto"/>
                <w:bottom w:val="none" w:sz="0" w:space="0" w:color="auto"/>
                <w:right w:val="none" w:sz="0" w:space="0" w:color="auto"/>
              </w:divBdr>
            </w:div>
          </w:divsChild>
        </w:div>
        <w:div w:id="803501838">
          <w:marLeft w:val="60"/>
          <w:marRight w:val="60"/>
          <w:marTop w:val="100"/>
          <w:marBottom w:val="100"/>
          <w:divBdr>
            <w:top w:val="none" w:sz="0" w:space="0" w:color="auto"/>
            <w:left w:val="none" w:sz="0" w:space="0" w:color="auto"/>
            <w:bottom w:val="none" w:sz="0" w:space="0" w:color="auto"/>
            <w:right w:val="none" w:sz="0" w:space="0" w:color="auto"/>
          </w:divBdr>
          <w:divsChild>
            <w:div w:id="353926477">
              <w:marLeft w:val="0"/>
              <w:marRight w:val="0"/>
              <w:marTop w:val="0"/>
              <w:marBottom w:val="0"/>
              <w:divBdr>
                <w:top w:val="none" w:sz="0" w:space="0" w:color="auto"/>
                <w:left w:val="none" w:sz="0" w:space="0" w:color="auto"/>
                <w:bottom w:val="none" w:sz="0" w:space="0" w:color="auto"/>
                <w:right w:val="none" w:sz="0" w:space="0" w:color="auto"/>
              </w:divBdr>
            </w:div>
          </w:divsChild>
        </w:div>
        <w:div w:id="1288926894">
          <w:marLeft w:val="60"/>
          <w:marRight w:val="60"/>
          <w:marTop w:val="100"/>
          <w:marBottom w:val="100"/>
          <w:divBdr>
            <w:top w:val="none" w:sz="0" w:space="0" w:color="auto"/>
            <w:left w:val="none" w:sz="0" w:space="0" w:color="auto"/>
            <w:bottom w:val="none" w:sz="0" w:space="0" w:color="auto"/>
            <w:right w:val="none" w:sz="0" w:space="0" w:color="auto"/>
          </w:divBdr>
          <w:divsChild>
            <w:div w:id="120000562">
              <w:marLeft w:val="0"/>
              <w:marRight w:val="0"/>
              <w:marTop w:val="0"/>
              <w:marBottom w:val="0"/>
              <w:divBdr>
                <w:top w:val="none" w:sz="0" w:space="0" w:color="auto"/>
                <w:left w:val="none" w:sz="0" w:space="0" w:color="auto"/>
                <w:bottom w:val="none" w:sz="0" w:space="0" w:color="auto"/>
                <w:right w:val="none" w:sz="0" w:space="0" w:color="auto"/>
              </w:divBdr>
            </w:div>
          </w:divsChild>
        </w:div>
        <w:div w:id="1896310720">
          <w:marLeft w:val="60"/>
          <w:marRight w:val="60"/>
          <w:marTop w:val="100"/>
          <w:marBottom w:val="100"/>
          <w:divBdr>
            <w:top w:val="none" w:sz="0" w:space="0" w:color="auto"/>
            <w:left w:val="none" w:sz="0" w:space="0" w:color="auto"/>
            <w:bottom w:val="none" w:sz="0" w:space="0" w:color="auto"/>
            <w:right w:val="none" w:sz="0" w:space="0" w:color="auto"/>
          </w:divBdr>
          <w:divsChild>
            <w:div w:id="435828266">
              <w:marLeft w:val="0"/>
              <w:marRight w:val="0"/>
              <w:marTop w:val="0"/>
              <w:marBottom w:val="0"/>
              <w:divBdr>
                <w:top w:val="none" w:sz="0" w:space="0" w:color="auto"/>
                <w:left w:val="none" w:sz="0" w:space="0" w:color="auto"/>
                <w:bottom w:val="none" w:sz="0" w:space="0" w:color="auto"/>
                <w:right w:val="none" w:sz="0" w:space="0" w:color="auto"/>
              </w:divBdr>
            </w:div>
          </w:divsChild>
        </w:div>
        <w:div w:id="777529001">
          <w:marLeft w:val="60"/>
          <w:marRight w:val="60"/>
          <w:marTop w:val="100"/>
          <w:marBottom w:val="100"/>
          <w:divBdr>
            <w:top w:val="none" w:sz="0" w:space="0" w:color="auto"/>
            <w:left w:val="none" w:sz="0" w:space="0" w:color="auto"/>
            <w:bottom w:val="none" w:sz="0" w:space="0" w:color="auto"/>
            <w:right w:val="none" w:sz="0" w:space="0" w:color="auto"/>
          </w:divBdr>
          <w:divsChild>
            <w:div w:id="1319454416">
              <w:marLeft w:val="0"/>
              <w:marRight w:val="0"/>
              <w:marTop w:val="0"/>
              <w:marBottom w:val="0"/>
              <w:divBdr>
                <w:top w:val="none" w:sz="0" w:space="0" w:color="auto"/>
                <w:left w:val="none" w:sz="0" w:space="0" w:color="auto"/>
                <w:bottom w:val="none" w:sz="0" w:space="0" w:color="auto"/>
                <w:right w:val="none" w:sz="0" w:space="0" w:color="auto"/>
              </w:divBdr>
            </w:div>
          </w:divsChild>
        </w:div>
        <w:div w:id="682242023">
          <w:marLeft w:val="60"/>
          <w:marRight w:val="60"/>
          <w:marTop w:val="100"/>
          <w:marBottom w:val="100"/>
          <w:divBdr>
            <w:top w:val="none" w:sz="0" w:space="0" w:color="auto"/>
            <w:left w:val="none" w:sz="0" w:space="0" w:color="auto"/>
            <w:bottom w:val="none" w:sz="0" w:space="0" w:color="auto"/>
            <w:right w:val="none" w:sz="0" w:space="0" w:color="auto"/>
          </w:divBdr>
          <w:divsChild>
            <w:div w:id="1765106332">
              <w:marLeft w:val="0"/>
              <w:marRight w:val="0"/>
              <w:marTop w:val="0"/>
              <w:marBottom w:val="0"/>
              <w:divBdr>
                <w:top w:val="none" w:sz="0" w:space="0" w:color="auto"/>
                <w:left w:val="none" w:sz="0" w:space="0" w:color="auto"/>
                <w:bottom w:val="none" w:sz="0" w:space="0" w:color="auto"/>
                <w:right w:val="none" w:sz="0" w:space="0" w:color="auto"/>
              </w:divBdr>
            </w:div>
          </w:divsChild>
        </w:div>
        <w:div w:id="991519962">
          <w:marLeft w:val="60"/>
          <w:marRight w:val="60"/>
          <w:marTop w:val="100"/>
          <w:marBottom w:val="100"/>
          <w:divBdr>
            <w:top w:val="none" w:sz="0" w:space="0" w:color="auto"/>
            <w:left w:val="none" w:sz="0" w:space="0" w:color="auto"/>
            <w:bottom w:val="none" w:sz="0" w:space="0" w:color="auto"/>
            <w:right w:val="none" w:sz="0" w:space="0" w:color="auto"/>
          </w:divBdr>
          <w:divsChild>
            <w:div w:id="1453093394">
              <w:marLeft w:val="0"/>
              <w:marRight w:val="0"/>
              <w:marTop w:val="0"/>
              <w:marBottom w:val="0"/>
              <w:divBdr>
                <w:top w:val="none" w:sz="0" w:space="0" w:color="auto"/>
                <w:left w:val="none" w:sz="0" w:space="0" w:color="auto"/>
                <w:bottom w:val="none" w:sz="0" w:space="0" w:color="auto"/>
                <w:right w:val="none" w:sz="0" w:space="0" w:color="auto"/>
              </w:divBdr>
            </w:div>
          </w:divsChild>
        </w:div>
        <w:div w:id="2111467346">
          <w:marLeft w:val="60"/>
          <w:marRight w:val="60"/>
          <w:marTop w:val="100"/>
          <w:marBottom w:val="100"/>
          <w:divBdr>
            <w:top w:val="none" w:sz="0" w:space="0" w:color="auto"/>
            <w:left w:val="none" w:sz="0" w:space="0" w:color="auto"/>
            <w:bottom w:val="none" w:sz="0" w:space="0" w:color="auto"/>
            <w:right w:val="none" w:sz="0" w:space="0" w:color="auto"/>
          </w:divBdr>
          <w:divsChild>
            <w:div w:id="1279410444">
              <w:marLeft w:val="0"/>
              <w:marRight w:val="0"/>
              <w:marTop w:val="0"/>
              <w:marBottom w:val="0"/>
              <w:divBdr>
                <w:top w:val="none" w:sz="0" w:space="0" w:color="auto"/>
                <w:left w:val="none" w:sz="0" w:space="0" w:color="auto"/>
                <w:bottom w:val="none" w:sz="0" w:space="0" w:color="auto"/>
                <w:right w:val="none" w:sz="0" w:space="0" w:color="auto"/>
              </w:divBdr>
            </w:div>
          </w:divsChild>
        </w:div>
        <w:div w:id="1129785204">
          <w:marLeft w:val="60"/>
          <w:marRight w:val="60"/>
          <w:marTop w:val="100"/>
          <w:marBottom w:val="100"/>
          <w:divBdr>
            <w:top w:val="none" w:sz="0" w:space="0" w:color="auto"/>
            <w:left w:val="none" w:sz="0" w:space="0" w:color="auto"/>
            <w:bottom w:val="none" w:sz="0" w:space="0" w:color="auto"/>
            <w:right w:val="none" w:sz="0" w:space="0" w:color="auto"/>
          </w:divBdr>
          <w:divsChild>
            <w:div w:id="1371959352">
              <w:marLeft w:val="0"/>
              <w:marRight w:val="0"/>
              <w:marTop w:val="0"/>
              <w:marBottom w:val="0"/>
              <w:divBdr>
                <w:top w:val="none" w:sz="0" w:space="0" w:color="auto"/>
                <w:left w:val="none" w:sz="0" w:space="0" w:color="auto"/>
                <w:bottom w:val="none" w:sz="0" w:space="0" w:color="auto"/>
                <w:right w:val="none" w:sz="0" w:space="0" w:color="auto"/>
              </w:divBdr>
            </w:div>
          </w:divsChild>
        </w:div>
        <w:div w:id="1677683409">
          <w:marLeft w:val="60"/>
          <w:marRight w:val="60"/>
          <w:marTop w:val="100"/>
          <w:marBottom w:val="100"/>
          <w:divBdr>
            <w:top w:val="none" w:sz="0" w:space="0" w:color="auto"/>
            <w:left w:val="none" w:sz="0" w:space="0" w:color="auto"/>
            <w:bottom w:val="none" w:sz="0" w:space="0" w:color="auto"/>
            <w:right w:val="none" w:sz="0" w:space="0" w:color="auto"/>
          </w:divBdr>
          <w:divsChild>
            <w:div w:id="1396050473">
              <w:marLeft w:val="0"/>
              <w:marRight w:val="0"/>
              <w:marTop w:val="0"/>
              <w:marBottom w:val="0"/>
              <w:divBdr>
                <w:top w:val="none" w:sz="0" w:space="0" w:color="auto"/>
                <w:left w:val="none" w:sz="0" w:space="0" w:color="auto"/>
                <w:bottom w:val="none" w:sz="0" w:space="0" w:color="auto"/>
                <w:right w:val="none" w:sz="0" w:space="0" w:color="auto"/>
              </w:divBdr>
            </w:div>
          </w:divsChild>
        </w:div>
        <w:div w:id="669020318">
          <w:marLeft w:val="60"/>
          <w:marRight w:val="60"/>
          <w:marTop w:val="100"/>
          <w:marBottom w:val="100"/>
          <w:divBdr>
            <w:top w:val="none" w:sz="0" w:space="0" w:color="auto"/>
            <w:left w:val="none" w:sz="0" w:space="0" w:color="auto"/>
            <w:bottom w:val="none" w:sz="0" w:space="0" w:color="auto"/>
            <w:right w:val="none" w:sz="0" w:space="0" w:color="auto"/>
          </w:divBdr>
          <w:divsChild>
            <w:div w:id="1418133532">
              <w:marLeft w:val="0"/>
              <w:marRight w:val="0"/>
              <w:marTop w:val="0"/>
              <w:marBottom w:val="0"/>
              <w:divBdr>
                <w:top w:val="none" w:sz="0" w:space="0" w:color="auto"/>
                <w:left w:val="none" w:sz="0" w:space="0" w:color="auto"/>
                <w:bottom w:val="none" w:sz="0" w:space="0" w:color="auto"/>
                <w:right w:val="none" w:sz="0" w:space="0" w:color="auto"/>
              </w:divBdr>
            </w:div>
          </w:divsChild>
        </w:div>
        <w:div w:id="638998734">
          <w:marLeft w:val="60"/>
          <w:marRight w:val="60"/>
          <w:marTop w:val="100"/>
          <w:marBottom w:val="100"/>
          <w:divBdr>
            <w:top w:val="none" w:sz="0" w:space="0" w:color="auto"/>
            <w:left w:val="none" w:sz="0" w:space="0" w:color="auto"/>
            <w:bottom w:val="none" w:sz="0" w:space="0" w:color="auto"/>
            <w:right w:val="none" w:sz="0" w:space="0" w:color="auto"/>
          </w:divBdr>
          <w:divsChild>
            <w:div w:id="2082360990">
              <w:marLeft w:val="0"/>
              <w:marRight w:val="0"/>
              <w:marTop w:val="0"/>
              <w:marBottom w:val="0"/>
              <w:divBdr>
                <w:top w:val="none" w:sz="0" w:space="0" w:color="auto"/>
                <w:left w:val="none" w:sz="0" w:space="0" w:color="auto"/>
                <w:bottom w:val="none" w:sz="0" w:space="0" w:color="auto"/>
                <w:right w:val="none" w:sz="0" w:space="0" w:color="auto"/>
              </w:divBdr>
            </w:div>
          </w:divsChild>
        </w:div>
        <w:div w:id="880365301">
          <w:marLeft w:val="60"/>
          <w:marRight w:val="60"/>
          <w:marTop w:val="100"/>
          <w:marBottom w:val="100"/>
          <w:divBdr>
            <w:top w:val="none" w:sz="0" w:space="0" w:color="auto"/>
            <w:left w:val="none" w:sz="0" w:space="0" w:color="auto"/>
            <w:bottom w:val="none" w:sz="0" w:space="0" w:color="auto"/>
            <w:right w:val="none" w:sz="0" w:space="0" w:color="auto"/>
          </w:divBdr>
          <w:divsChild>
            <w:div w:id="456219199">
              <w:marLeft w:val="0"/>
              <w:marRight w:val="0"/>
              <w:marTop w:val="0"/>
              <w:marBottom w:val="0"/>
              <w:divBdr>
                <w:top w:val="none" w:sz="0" w:space="0" w:color="auto"/>
                <w:left w:val="none" w:sz="0" w:space="0" w:color="auto"/>
                <w:bottom w:val="none" w:sz="0" w:space="0" w:color="auto"/>
                <w:right w:val="none" w:sz="0" w:space="0" w:color="auto"/>
              </w:divBdr>
            </w:div>
          </w:divsChild>
        </w:div>
        <w:div w:id="2125687">
          <w:marLeft w:val="60"/>
          <w:marRight w:val="60"/>
          <w:marTop w:val="100"/>
          <w:marBottom w:val="100"/>
          <w:divBdr>
            <w:top w:val="none" w:sz="0" w:space="0" w:color="auto"/>
            <w:left w:val="none" w:sz="0" w:space="0" w:color="auto"/>
            <w:bottom w:val="none" w:sz="0" w:space="0" w:color="auto"/>
            <w:right w:val="none" w:sz="0" w:space="0" w:color="auto"/>
          </w:divBdr>
          <w:divsChild>
            <w:div w:id="1193957896">
              <w:marLeft w:val="0"/>
              <w:marRight w:val="0"/>
              <w:marTop w:val="0"/>
              <w:marBottom w:val="0"/>
              <w:divBdr>
                <w:top w:val="none" w:sz="0" w:space="0" w:color="auto"/>
                <w:left w:val="none" w:sz="0" w:space="0" w:color="auto"/>
                <w:bottom w:val="none" w:sz="0" w:space="0" w:color="auto"/>
                <w:right w:val="none" w:sz="0" w:space="0" w:color="auto"/>
              </w:divBdr>
            </w:div>
          </w:divsChild>
        </w:div>
        <w:div w:id="526213146">
          <w:marLeft w:val="60"/>
          <w:marRight w:val="60"/>
          <w:marTop w:val="100"/>
          <w:marBottom w:val="100"/>
          <w:divBdr>
            <w:top w:val="none" w:sz="0" w:space="0" w:color="auto"/>
            <w:left w:val="none" w:sz="0" w:space="0" w:color="auto"/>
            <w:bottom w:val="none" w:sz="0" w:space="0" w:color="auto"/>
            <w:right w:val="none" w:sz="0" w:space="0" w:color="auto"/>
          </w:divBdr>
          <w:divsChild>
            <w:div w:id="509754166">
              <w:marLeft w:val="0"/>
              <w:marRight w:val="0"/>
              <w:marTop w:val="0"/>
              <w:marBottom w:val="0"/>
              <w:divBdr>
                <w:top w:val="none" w:sz="0" w:space="0" w:color="auto"/>
                <w:left w:val="none" w:sz="0" w:space="0" w:color="auto"/>
                <w:bottom w:val="none" w:sz="0" w:space="0" w:color="auto"/>
                <w:right w:val="none" w:sz="0" w:space="0" w:color="auto"/>
              </w:divBdr>
            </w:div>
          </w:divsChild>
        </w:div>
        <w:div w:id="187253513">
          <w:marLeft w:val="60"/>
          <w:marRight w:val="60"/>
          <w:marTop w:val="100"/>
          <w:marBottom w:val="100"/>
          <w:divBdr>
            <w:top w:val="none" w:sz="0" w:space="0" w:color="auto"/>
            <w:left w:val="none" w:sz="0" w:space="0" w:color="auto"/>
            <w:bottom w:val="none" w:sz="0" w:space="0" w:color="auto"/>
            <w:right w:val="none" w:sz="0" w:space="0" w:color="auto"/>
          </w:divBdr>
          <w:divsChild>
            <w:div w:id="1862352353">
              <w:marLeft w:val="0"/>
              <w:marRight w:val="0"/>
              <w:marTop w:val="0"/>
              <w:marBottom w:val="0"/>
              <w:divBdr>
                <w:top w:val="none" w:sz="0" w:space="0" w:color="auto"/>
                <w:left w:val="none" w:sz="0" w:space="0" w:color="auto"/>
                <w:bottom w:val="none" w:sz="0" w:space="0" w:color="auto"/>
                <w:right w:val="none" w:sz="0" w:space="0" w:color="auto"/>
              </w:divBdr>
            </w:div>
          </w:divsChild>
        </w:div>
        <w:div w:id="1727491092">
          <w:marLeft w:val="60"/>
          <w:marRight w:val="60"/>
          <w:marTop w:val="100"/>
          <w:marBottom w:val="100"/>
          <w:divBdr>
            <w:top w:val="none" w:sz="0" w:space="0" w:color="auto"/>
            <w:left w:val="none" w:sz="0" w:space="0" w:color="auto"/>
            <w:bottom w:val="none" w:sz="0" w:space="0" w:color="auto"/>
            <w:right w:val="none" w:sz="0" w:space="0" w:color="auto"/>
          </w:divBdr>
          <w:divsChild>
            <w:div w:id="876889392">
              <w:marLeft w:val="0"/>
              <w:marRight w:val="0"/>
              <w:marTop w:val="0"/>
              <w:marBottom w:val="0"/>
              <w:divBdr>
                <w:top w:val="none" w:sz="0" w:space="0" w:color="auto"/>
                <w:left w:val="none" w:sz="0" w:space="0" w:color="auto"/>
                <w:bottom w:val="none" w:sz="0" w:space="0" w:color="auto"/>
                <w:right w:val="none" w:sz="0" w:space="0" w:color="auto"/>
              </w:divBdr>
            </w:div>
          </w:divsChild>
        </w:div>
        <w:div w:id="1344943174">
          <w:marLeft w:val="60"/>
          <w:marRight w:val="60"/>
          <w:marTop w:val="100"/>
          <w:marBottom w:val="100"/>
          <w:divBdr>
            <w:top w:val="none" w:sz="0" w:space="0" w:color="auto"/>
            <w:left w:val="none" w:sz="0" w:space="0" w:color="auto"/>
            <w:bottom w:val="none" w:sz="0" w:space="0" w:color="auto"/>
            <w:right w:val="none" w:sz="0" w:space="0" w:color="auto"/>
          </w:divBdr>
          <w:divsChild>
            <w:div w:id="1528832148">
              <w:marLeft w:val="0"/>
              <w:marRight w:val="0"/>
              <w:marTop w:val="0"/>
              <w:marBottom w:val="0"/>
              <w:divBdr>
                <w:top w:val="none" w:sz="0" w:space="0" w:color="auto"/>
                <w:left w:val="none" w:sz="0" w:space="0" w:color="auto"/>
                <w:bottom w:val="none" w:sz="0" w:space="0" w:color="auto"/>
                <w:right w:val="none" w:sz="0" w:space="0" w:color="auto"/>
              </w:divBdr>
            </w:div>
          </w:divsChild>
        </w:div>
        <w:div w:id="301009304">
          <w:marLeft w:val="60"/>
          <w:marRight w:val="60"/>
          <w:marTop w:val="100"/>
          <w:marBottom w:val="100"/>
          <w:divBdr>
            <w:top w:val="none" w:sz="0" w:space="0" w:color="auto"/>
            <w:left w:val="none" w:sz="0" w:space="0" w:color="auto"/>
            <w:bottom w:val="none" w:sz="0" w:space="0" w:color="auto"/>
            <w:right w:val="none" w:sz="0" w:space="0" w:color="auto"/>
          </w:divBdr>
          <w:divsChild>
            <w:div w:id="1899507492">
              <w:marLeft w:val="0"/>
              <w:marRight w:val="0"/>
              <w:marTop w:val="0"/>
              <w:marBottom w:val="0"/>
              <w:divBdr>
                <w:top w:val="none" w:sz="0" w:space="0" w:color="auto"/>
                <w:left w:val="none" w:sz="0" w:space="0" w:color="auto"/>
                <w:bottom w:val="none" w:sz="0" w:space="0" w:color="auto"/>
                <w:right w:val="none" w:sz="0" w:space="0" w:color="auto"/>
              </w:divBdr>
            </w:div>
          </w:divsChild>
        </w:div>
        <w:div w:id="312104342">
          <w:marLeft w:val="60"/>
          <w:marRight w:val="60"/>
          <w:marTop w:val="100"/>
          <w:marBottom w:val="100"/>
          <w:divBdr>
            <w:top w:val="none" w:sz="0" w:space="0" w:color="auto"/>
            <w:left w:val="none" w:sz="0" w:space="0" w:color="auto"/>
            <w:bottom w:val="none" w:sz="0" w:space="0" w:color="auto"/>
            <w:right w:val="none" w:sz="0" w:space="0" w:color="auto"/>
          </w:divBdr>
          <w:divsChild>
            <w:div w:id="141509690">
              <w:marLeft w:val="0"/>
              <w:marRight w:val="0"/>
              <w:marTop w:val="0"/>
              <w:marBottom w:val="0"/>
              <w:divBdr>
                <w:top w:val="none" w:sz="0" w:space="0" w:color="auto"/>
                <w:left w:val="none" w:sz="0" w:space="0" w:color="auto"/>
                <w:bottom w:val="none" w:sz="0" w:space="0" w:color="auto"/>
                <w:right w:val="none" w:sz="0" w:space="0" w:color="auto"/>
              </w:divBdr>
            </w:div>
          </w:divsChild>
        </w:div>
        <w:div w:id="212009464">
          <w:marLeft w:val="60"/>
          <w:marRight w:val="60"/>
          <w:marTop w:val="100"/>
          <w:marBottom w:val="100"/>
          <w:divBdr>
            <w:top w:val="none" w:sz="0" w:space="0" w:color="auto"/>
            <w:left w:val="none" w:sz="0" w:space="0" w:color="auto"/>
            <w:bottom w:val="none" w:sz="0" w:space="0" w:color="auto"/>
            <w:right w:val="none" w:sz="0" w:space="0" w:color="auto"/>
          </w:divBdr>
          <w:divsChild>
            <w:div w:id="254943755">
              <w:marLeft w:val="0"/>
              <w:marRight w:val="0"/>
              <w:marTop w:val="0"/>
              <w:marBottom w:val="0"/>
              <w:divBdr>
                <w:top w:val="none" w:sz="0" w:space="0" w:color="auto"/>
                <w:left w:val="none" w:sz="0" w:space="0" w:color="auto"/>
                <w:bottom w:val="none" w:sz="0" w:space="0" w:color="auto"/>
                <w:right w:val="none" w:sz="0" w:space="0" w:color="auto"/>
              </w:divBdr>
            </w:div>
          </w:divsChild>
        </w:div>
        <w:div w:id="2091585003">
          <w:marLeft w:val="60"/>
          <w:marRight w:val="60"/>
          <w:marTop w:val="100"/>
          <w:marBottom w:val="100"/>
          <w:divBdr>
            <w:top w:val="none" w:sz="0" w:space="0" w:color="auto"/>
            <w:left w:val="none" w:sz="0" w:space="0" w:color="auto"/>
            <w:bottom w:val="none" w:sz="0" w:space="0" w:color="auto"/>
            <w:right w:val="none" w:sz="0" w:space="0" w:color="auto"/>
          </w:divBdr>
          <w:divsChild>
            <w:div w:id="588127047">
              <w:marLeft w:val="0"/>
              <w:marRight w:val="0"/>
              <w:marTop w:val="0"/>
              <w:marBottom w:val="0"/>
              <w:divBdr>
                <w:top w:val="none" w:sz="0" w:space="0" w:color="auto"/>
                <w:left w:val="none" w:sz="0" w:space="0" w:color="auto"/>
                <w:bottom w:val="none" w:sz="0" w:space="0" w:color="auto"/>
                <w:right w:val="none" w:sz="0" w:space="0" w:color="auto"/>
              </w:divBdr>
            </w:div>
          </w:divsChild>
        </w:div>
        <w:div w:id="557790466">
          <w:marLeft w:val="60"/>
          <w:marRight w:val="60"/>
          <w:marTop w:val="100"/>
          <w:marBottom w:val="100"/>
          <w:divBdr>
            <w:top w:val="none" w:sz="0" w:space="0" w:color="auto"/>
            <w:left w:val="none" w:sz="0" w:space="0" w:color="auto"/>
            <w:bottom w:val="none" w:sz="0" w:space="0" w:color="auto"/>
            <w:right w:val="none" w:sz="0" w:space="0" w:color="auto"/>
          </w:divBdr>
          <w:divsChild>
            <w:div w:id="1940946333">
              <w:marLeft w:val="0"/>
              <w:marRight w:val="0"/>
              <w:marTop w:val="0"/>
              <w:marBottom w:val="0"/>
              <w:divBdr>
                <w:top w:val="none" w:sz="0" w:space="0" w:color="auto"/>
                <w:left w:val="none" w:sz="0" w:space="0" w:color="auto"/>
                <w:bottom w:val="none" w:sz="0" w:space="0" w:color="auto"/>
                <w:right w:val="none" w:sz="0" w:space="0" w:color="auto"/>
              </w:divBdr>
            </w:div>
          </w:divsChild>
        </w:div>
        <w:div w:id="2044207208">
          <w:marLeft w:val="60"/>
          <w:marRight w:val="60"/>
          <w:marTop w:val="100"/>
          <w:marBottom w:val="100"/>
          <w:divBdr>
            <w:top w:val="none" w:sz="0" w:space="0" w:color="auto"/>
            <w:left w:val="none" w:sz="0" w:space="0" w:color="auto"/>
            <w:bottom w:val="none" w:sz="0" w:space="0" w:color="auto"/>
            <w:right w:val="none" w:sz="0" w:space="0" w:color="auto"/>
          </w:divBdr>
          <w:divsChild>
            <w:div w:id="1181354695">
              <w:marLeft w:val="0"/>
              <w:marRight w:val="0"/>
              <w:marTop w:val="0"/>
              <w:marBottom w:val="0"/>
              <w:divBdr>
                <w:top w:val="none" w:sz="0" w:space="0" w:color="auto"/>
                <w:left w:val="none" w:sz="0" w:space="0" w:color="auto"/>
                <w:bottom w:val="none" w:sz="0" w:space="0" w:color="auto"/>
                <w:right w:val="none" w:sz="0" w:space="0" w:color="auto"/>
              </w:divBdr>
            </w:div>
          </w:divsChild>
        </w:div>
        <w:div w:id="2058355424">
          <w:marLeft w:val="60"/>
          <w:marRight w:val="60"/>
          <w:marTop w:val="100"/>
          <w:marBottom w:val="100"/>
          <w:divBdr>
            <w:top w:val="none" w:sz="0" w:space="0" w:color="auto"/>
            <w:left w:val="none" w:sz="0" w:space="0" w:color="auto"/>
            <w:bottom w:val="none" w:sz="0" w:space="0" w:color="auto"/>
            <w:right w:val="none" w:sz="0" w:space="0" w:color="auto"/>
          </w:divBdr>
          <w:divsChild>
            <w:div w:id="1514802984">
              <w:marLeft w:val="0"/>
              <w:marRight w:val="0"/>
              <w:marTop w:val="0"/>
              <w:marBottom w:val="0"/>
              <w:divBdr>
                <w:top w:val="none" w:sz="0" w:space="0" w:color="auto"/>
                <w:left w:val="none" w:sz="0" w:space="0" w:color="auto"/>
                <w:bottom w:val="none" w:sz="0" w:space="0" w:color="auto"/>
                <w:right w:val="none" w:sz="0" w:space="0" w:color="auto"/>
              </w:divBdr>
            </w:div>
          </w:divsChild>
        </w:div>
        <w:div w:id="810169036">
          <w:marLeft w:val="60"/>
          <w:marRight w:val="60"/>
          <w:marTop w:val="100"/>
          <w:marBottom w:val="100"/>
          <w:divBdr>
            <w:top w:val="none" w:sz="0" w:space="0" w:color="auto"/>
            <w:left w:val="none" w:sz="0" w:space="0" w:color="auto"/>
            <w:bottom w:val="none" w:sz="0" w:space="0" w:color="auto"/>
            <w:right w:val="none" w:sz="0" w:space="0" w:color="auto"/>
          </w:divBdr>
          <w:divsChild>
            <w:div w:id="848252464">
              <w:marLeft w:val="0"/>
              <w:marRight w:val="0"/>
              <w:marTop w:val="0"/>
              <w:marBottom w:val="0"/>
              <w:divBdr>
                <w:top w:val="none" w:sz="0" w:space="0" w:color="auto"/>
                <w:left w:val="none" w:sz="0" w:space="0" w:color="auto"/>
                <w:bottom w:val="none" w:sz="0" w:space="0" w:color="auto"/>
                <w:right w:val="none" w:sz="0" w:space="0" w:color="auto"/>
              </w:divBdr>
            </w:div>
          </w:divsChild>
        </w:div>
        <w:div w:id="913592199">
          <w:marLeft w:val="60"/>
          <w:marRight w:val="60"/>
          <w:marTop w:val="100"/>
          <w:marBottom w:val="100"/>
          <w:divBdr>
            <w:top w:val="none" w:sz="0" w:space="0" w:color="auto"/>
            <w:left w:val="none" w:sz="0" w:space="0" w:color="auto"/>
            <w:bottom w:val="none" w:sz="0" w:space="0" w:color="auto"/>
            <w:right w:val="none" w:sz="0" w:space="0" w:color="auto"/>
          </w:divBdr>
          <w:divsChild>
            <w:div w:id="1084373518">
              <w:marLeft w:val="0"/>
              <w:marRight w:val="0"/>
              <w:marTop w:val="0"/>
              <w:marBottom w:val="0"/>
              <w:divBdr>
                <w:top w:val="none" w:sz="0" w:space="0" w:color="auto"/>
                <w:left w:val="none" w:sz="0" w:space="0" w:color="auto"/>
                <w:bottom w:val="none" w:sz="0" w:space="0" w:color="auto"/>
                <w:right w:val="none" w:sz="0" w:space="0" w:color="auto"/>
              </w:divBdr>
            </w:div>
          </w:divsChild>
        </w:div>
        <w:div w:id="1296134613">
          <w:marLeft w:val="60"/>
          <w:marRight w:val="60"/>
          <w:marTop w:val="100"/>
          <w:marBottom w:val="100"/>
          <w:divBdr>
            <w:top w:val="none" w:sz="0" w:space="0" w:color="auto"/>
            <w:left w:val="none" w:sz="0" w:space="0" w:color="auto"/>
            <w:bottom w:val="none" w:sz="0" w:space="0" w:color="auto"/>
            <w:right w:val="none" w:sz="0" w:space="0" w:color="auto"/>
          </w:divBdr>
          <w:divsChild>
            <w:div w:id="1970549732">
              <w:marLeft w:val="0"/>
              <w:marRight w:val="0"/>
              <w:marTop w:val="0"/>
              <w:marBottom w:val="0"/>
              <w:divBdr>
                <w:top w:val="none" w:sz="0" w:space="0" w:color="auto"/>
                <w:left w:val="none" w:sz="0" w:space="0" w:color="auto"/>
                <w:bottom w:val="none" w:sz="0" w:space="0" w:color="auto"/>
                <w:right w:val="none" w:sz="0" w:space="0" w:color="auto"/>
              </w:divBdr>
            </w:div>
          </w:divsChild>
        </w:div>
        <w:div w:id="245581436">
          <w:marLeft w:val="60"/>
          <w:marRight w:val="60"/>
          <w:marTop w:val="100"/>
          <w:marBottom w:val="100"/>
          <w:divBdr>
            <w:top w:val="none" w:sz="0" w:space="0" w:color="auto"/>
            <w:left w:val="none" w:sz="0" w:space="0" w:color="auto"/>
            <w:bottom w:val="none" w:sz="0" w:space="0" w:color="auto"/>
            <w:right w:val="none" w:sz="0" w:space="0" w:color="auto"/>
          </w:divBdr>
          <w:divsChild>
            <w:div w:id="895310821">
              <w:marLeft w:val="0"/>
              <w:marRight w:val="0"/>
              <w:marTop w:val="0"/>
              <w:marBottom w:val="0"/>
              <w:divBdr>
                <w:top w:val="none" w:sz="0" w:space="0" w:color="auto"/>
                <w:left w:val="none" w:sz="0" w:space="0" w:color="auto"/>
                <w:bottom w:val="none" w:sz="0" w:space="0" w:color="auto"/>
                <w:right w:val="none" w:sz="0" w:space="0" w:color="auto"/>
              </w:divBdr>
            </w:div>
          </w:divsChild>
        </w:div>
        <w:div w:id="1705713694">
          <w:marLeft w:val="60"/>
          <w:marRight w:val="60"/>
          <w:marTop w:val="100"/>
          <w:marBottom w:val="100"/>
          <w:divBdr>
            <w:top w:val="none" w:sz="0" w:space="0" w:color="auto"/>
            <w:left w:val="none" w:sz="0" w:space="0" w:color="auto"/>
            <w:bottom w:val="none" w:sz="0" w:space="0" w:color="auto"/>
            <w:right w:val="none" w:sz="0" w:space="0" w:color="auto"/>
          </w:divBdr>
          <w:divsChild>
            <w:div w:id="657195955">
              <w:marLeft w:val="0"/>
              <w:marRight w:val="0"/>
              <w:marTop w:val="0"/>
              <w:marBottom w:val="0"/>
              <w:divBdr>
                <w:top w:val="none" w:sz="0" w:space="0" w:color="auto"/>
                <w:left w:val="none" w:sz="0" w:space="0" w:color="auto"/>
                <w:bottom w:val="none" w:sz="0" w:space="0" w:color="auto"/>
                <w:right w:val="none" w:sz="0" w:space="0" w:color="auto"/>
              </w:divBdr>
            </w:div>
          </w:divsChild>
        </w:div>
        <w:div w:id="1826433534">
          <w:marLeft w:val="60"/>
          <w:marRight w:val="60"/>
          <w:marTop w:val="100"/>
          <w:marBottom w:val="100"/>
          <w:divBdr>
            <w:top w:val="none" w:sz="0" w:space="0" w:color="auto"/>
            <w:left w:val="none" w:sz="0" w:space="0" w:color="auto"/>
            <w:bottom w:val="none" w:sz="0" w:space="0" w:color="auto"/>
            <w:right w:val="none" w:sz="0" w:space="0" w:color="auto"/>
          </w:divBdr>
          <w:divsChild>
            <w:div w:id="525414303">
              <w:marLeft w:val="0"/>
              <w:marRight w:val="0"/>
              <w:marTop w:val="0"/>
              <w:marBottom w:val="0"/>
              <w:divBdr>
                <w:top w:val="none" w:sz="0" w:space="0" w:color="auto"/>
                <w:left w:val="none" w:sz="0" w:space="0" w:color="auto"/>
                <w:bottom w:val="none" w:sz="0" w:space="0" w:color="auto"/>
                <w:right w:val="none" w:sz="0" w:space="0" w:color="auto"/>
              </w:divBdr>
            </w:div>
          </w:divsChild>
        </w:div>
        <w:div w:id="107822376">
          <w:marLeft w:val="60"/>
          <w:marRight w:val="60"/>
          <w:marTop w:val="100"/>
          <w:marBottom w:val="100"/>
          <w:divBdr>
            <w:top w:val="none" w:sz="0" w:space="0" w:color="auto"/>
            <w:left w:val="none" w:sz="0" w:space="0" w:color="auto"/>
            <w:bottom w:val="none" w:sz="0" w:space="0" w:color="auto"/>
            <w:right w:val="none" w:sz="0" w:space="0" w:color="auto"/>
          </w:divBdr>
          <w:divsChild>
            <w:div w:id="339428403">
              <w:marLeft w:val="0"/>
              <w:marRight w:val="0"/>
              <w:marTop w:val="0"/>
              <w:marBottom w:val="0"/>
              <w:divBdr>
                <w:top w:val="none" w:sz="0" w:space="0" w:color="auto"/>
                <w:left w:val="none" w:sz="0" w:space="0" w:color="auto"/>
                <w:bottom w:val="none" w:sz="0" w:space="0" w:color="auto"/>
                <w:right w:val="none" w:sz="0" w:space="0" w:color="auto"/>
              </w:divBdr>
            </w:div>
          </w:divsChild>
        </w:div>
        <w:div w:id="872615848">
          <w:marLeft w:val="60"/>
          <w:marRight w:val="60"/>
          <w:marTop w:val="100"/>
          <w:marBottom w:val="100"/>
          <w:divBdr>
            <w:top w:val="none" w:sz="0" w:space="0" w:color="auto"/>
            <w:left w:val="none" w:sz="0" w:space="0" w:color="auto"/>
            <w:bottom w:val="none" w:sz="0" w:space="0" w:color="auto"/>
            <w:right w:val="none" w:sz="0" w:space="0" w:color="auto"/>
          </w:divBdr>
          <w:divsChild>
            <w:div w:id="1077022902">
              <w:marLeft w:val="0"/>
              <w:marRight w:val="0"/>
              <w:marTop w:val="0"/>
              <w:marBottom w:val="0"/>
              <w:divBdr>
                <w:top w:val="none" w:sz="0" w:space="0" w:color="auto"/>
                <w:left w:val="none" w:sz="0" w:space="0" w:color="auto"/>
                <w:bottom w:val="none" w:sz="0" w:space="0" w:color="auto"/>
                <w:right w:val="none" w:sz="0" w:space="0" w:color="auto"/>
              </w:divBdr>
            </w:div>
          </w:divsChild>
        </w:div>
        <w:div w:id="887717261">
          <w:marLeft w:val="60"/>
          <w:marRight w:val="60"/>
          <w:marTop w:val="100"/>
          <w:marBottom w:val="100"/>
          <w:divBdr>
            <w:top w:val="none" w:sz="0" w:space="0" w:color="auto"/>
            <w:left w:val="none" w:sz="0" w:space="0" w:color="auto"/>
            <w:bottom w:val="none" w:sz="0" w:space="0" w:color="auto"/>
            <w:right w:val="none" w:sz="0" w:space="0" w:color="auto"/>
          </w:divBdr>
          <w:divsChild>
            <w:div w:id="917439363">
              <w:marLeft w:val="0"/>
              <w:marRight w:val="0"/>
              <w:marTop w:val="0"/>
              <w:marBottom w:val="0"/>
              <w:divBdr>
                <w:top w:val="none" w:sz="0" w:space="0" w:color="auto"/>
                <w:left w:val="none" w:sz="0" w:space="0" w:color="auto"/>
                <w:bottom w:val="none" w:sz="0" w:space="0" w:color="auto"/>
                <w:right w:val="none" w:sz="0" w:space="0" w:color="auto"/>
              </w:divBdr>
            </w:div>
          </w:divsChild>
        </w:div>
        <w:div w:id="516967465">
          <w:marLeft w:val="60"/>
          <w:marRight w:val="60"/>
          <w:marTop w:val="100"/>
          <w:marBottom w:val="100"/>
          <w:divBdr>
            <w:top w:val="none" w:sz="0" w:space="0" w:color="auto"/>
            <w:left w:val="none" w:sz="0" w:space="0" w:color="auto"/>
            <w:bottom w:val="none" w:sz="0" w:space="0" w:color="auto"/>
            <w:right w:val="none" w:sz="0" w:space="0" w:color="auto"/>
          </w:divBdr>
          <w:divsChild>
            <w:div w:id="1107771807">
              <w:marLeft w:val="0"/>
              <w:marRight w:val="0"/>
              <w:marTop w:val="0"/>
              <w:marBottom w:val="0"/>
              <w:divBdr>
                <w:top w:val="none" w:sz="0" w:space="0" w:color="auto"/>
                <w:left w:val="none" w:sz="0" w:space="0" w:color="auto"/>
                <w:bottom w:val="none" w:sz="0" w:space="0" w:color="auto"/>
                <w:right w:val="none" w:sz="0" w:space="0" w:color="auto"/>
              </w:divBdr>
            </w:div>
          </w:divsChild>
        </w:div>
        <w:div w:id="2130395313">
          <w:marLeft w:val="60"/>
          <w:marRight w:val="60"/>
          <w:marTop w:val="100"/>
          <w:marBottom w:val="100"/>
          <w:divBdr>
            <w:top w:val="none" w:sz="0" w:space="0" w:color="auto"/>
            <w:left w:val="none" w:sz="0" w:space="0" w:color="auto"/>
            <w:bottom w:val="none" w:sz="0" w:space="0" w:color="auto"/>
            <w:right w:val="none" w:sz="0" w:space="0" w:color="auto"/>
          </w:divBdr>
          <w:divsChild>
            <w:div w:id="1113524401">
              <w:marLeft w:val="0"/>
              <w:marRight w:val="0"/>
              <w:marTop w:val="0"/>
              <w:marBottom w:val="0"/>
              <w:divBdr>
                <w:top w:val="none" w:sz="0" w:space="0" w:color="auto"/>
                <w:left w:val="none" w:sz="0" w:space="0" w:color="auto"/>
                <w:bottom w:val="none" w:sz="0" w:space="0" w:color="auto"/>
                <w:right w:val="none" w:sz="0" w:space="0" w:color="auto"/>
              </w:divBdr>
            </w:div>
          </w:divsChild>
        </w:div>
        <w:div w:id="991175568">
          <w:marLeft w:val="60"/>
          <w:marRight w:val="60"/>
          <w:marTop w:val="100"/>
          <w:marBottom w:val="100"/>
          <w:divBdr>
            <w:top w:val="none" w:sz="0" w:space="0" w:color="auto"/>
            <w:left w:val="none" w:sz="0" w:space="0" w:color="auto"/>
            <w:bottom w:val="none" w:sz="0" w:space="0" w:color="auto"/>
            <w:right w:val="none" w:sz="0" w:space="0" w:color="auto"/>
          </w:divBdr>
          <w:divsChild>
            <w:div w:id="1562785090">
              <w:marLeft w:val="0"/>
              <w:marRight w:val="0"/>
              <w:marTop w:val="0"/>
              <w:marBottom w:val="0"/>
              <w:divBdr>
                <w:top w:val="none" w:sz="0" w:space="0" w:color="auto"/>
                <w:left w:val="none" w:sz="0" w:space="0" w:color="auto"/>
                <w:bottom w:val="none" w:sz="0" w:space="0" w:color="auto"/>
                <w:right w:val="none" w:sz="0" w:space="0" w:color="auto"/>
              </w:divBdr>
            </w:div>
          </w:divsChild>
        </w:div>
        <w:div w:id="256912525">
          <w:marLeft w:val="60"/>
          <w:marRight w:val="60"/>
          <w:marTop w:val="100"/>
          <w:marBottom w:val="100"/>
          <w:divBdr>
            <w:top w:val="none" w:sz="0" w:space="0" w:color="auto"/>
            <w:left w:val="none" w:sz="0" w:space="0" w:color="auto"/>
            <w:bottom w:val="none" w:sz="0" w:space="0" w:color="auto"/>
            <w:right w:val="none" w:sz="0" w:space="0" w:color="auto"/>
          </w:divBdr>
          <w:divsChild>
            <w:div w:id="125510742">
              <w:marLeft w:val="0"/>
              <w:marRight w:val="0"/>
              <w:marTop w:val="0"/>
              <w:marBottom w:val="0"/>
              <w:divBdr>
                <w:top w:val="none" w:sz="0" w:space="0" w:color="auto"/>
                <w:left w:val="none" w:sz="0" w:space="0" w:color="auto"/>
                <w:bottom w:val="none" w:sz="0" w:space="0" w:color="auto"/>
                <w:right w:val="none" w:sz="0" w:space="0" w:color="auto"/>
              </w:divBdr>
            </w:div>
          </w:divsChild>
        </w:div>
        <w:div w:id="1982615072">
          <w:marLeft w:val="60"/>
          <w:marRight w:val="60"/>
          <w:marTop w:val="100"/>
          <w:marBottom w:val="100"/>
          <w:divBdr>
            <w:top w:val="none" w:sz="0" w:space="0" w:color="auto"/>
            <w:left w:val="none" w:sz="0" w:space="0" w:color="auto"/>
            <w:bottom w:val="none" w:sz="0" w:space="0" w:color="auto"/>
            <w:right w:val="none" w:sz="0" w:space="0" w:color="auto"/>
          </w:divBdr>
          <w:divsChild>
            <w:div w:id="569537250">
              <w:marLeft w:val="0"/>
              <w:marRight w:val="0"/>
              <w:marTop w:val="0"/>
              <w:marBottom w:val="0"/>
              <w:divBdr>
                <w:top w:val="none" w:sz="0" w:space="0" w:color="auto"/>
                <w:left w:val="none" w:sz="0" w:space="0" w:color="auto"/>
                <w:bottom w:val="none" w:sz="0" w:space="0" w:color="auto"/>
                <w:right w:val="none" w:sz="0" w:space="0" w:color="auto"/>
              </w:divBdr>
            </w:div>
          </w:divsChild>
        </w:div>
        <w:div w:id="348140230">
          <w:marLeft w:val="60"/>
          <w:marRight w:val="60"/>
          <w:marTop w:val="100"/>
          <w:marBottom w:val="100"/>
          <w:divBdr>
            <w:top w:val="none" w:sz="0" w:space="0" w:color="auto"/>
            <w:left w:val="none" w:sz="0" w:space="0" w:color="auto"/>
            <w:bottom w:val="none" w:sz="0" w:space="0" w:color="auto"/>
            <w:right w:val="none" w:sz="0" w:space="0" w:color="auto"/>
          </w:divBdr>
          <w:divsChild>
            <w:div w:id="1775055879">
              <w:marLeft w:val="0"/>
              <w:marRight w:val="0"/>
              <w:marTop w:val="0"/>
              <w:marBottom w:val="0"/>
              <w:divBdr>
                <w:top w:val="none" w:sz="0" w:space="0" w:color="auto"/>
                <w:left w:val="none" w:sz="0" w:space="0" w:color="auto"/>
                <w:bottom w:val="none" w:sz="0" w:space="0" w:color="auto"/>
                <w:right w:val="none" w:sz="0" w:space="0" w:color="auto"/>
              </w:divBdr>
            </w:div>
          </w:divsChild>
        </w:div>
        <w:div w:id="936862666">
          <w:marLeft w:val="60"/>
          <w:marRight w:val="60"/>
          <w:marTop w:val="100"/>
          <w:marBottom w:val="100"/>
          <w:divBdr>
            <w:top w:val="none" w:sz="0" w:space="0" w:color="auto"/>
            <w:left w:val="none" w:sz="0" w:space="0" w:color="auto"/>
            <w:bottom w:val="none" w:sz="0" w:space="0" w:color="auto"/>
            <w:right w:val="none" w:sz="0" w:space="0" w:color="auto"/>
          </w:divBdr>
          <w:divsChild>
            <w:div w:id="1976641510">
              <w:marLeft w:val="0"/>
              <w:marRight w:val="0"/>
              <w:marTop w:val="0"/>
              <w:marBottom w:val="0"/>
              <w:divBdr>
                <w:top w:val="none" w:sz="0" w:space="0" w:color="auto"/>
                <w:left w:val="none" w:sz="0" w:space="0" w:color="auto"/>
                <w:bottom w:val="none" w:sz="0" w:space="0" w:color="auto"/>
                <w:right w:val="none" w:sz="0" w:space="0" w:color="auto"/>
              </w:divBdr>
            </w:div>
          </w:divsChild>
        </w:div>
        <w:div w:id="608708190">
          <w:marLeft w:val="60"/>
          <w:marRight w:val="60"/>
          <w:marTop w:val="100"/>
          <w:marBottom w:val="100"/>
          <w:divBdr>
            <w:top w:val="none" w:sz="0" w:space="0" w:color="auto"/>
            <w:left w:val="none" w:sz="0" w:space="0" w:color="auto"/>
            <w:bottom w:val="none" w:sz="0" w:space="0" w:color="auto"/>
            <w:right w:val="none" w:sz="0" w:space="0" w:color="auto"/>
          </w:divBdr>
          <w:divsChild>
            <w:div w:id="1371345969">
              <w:marLeft w:val="0"/>
              <w:marRight w:val="0"/>
              <w:marTop w:val="0"/>
              <w:marBottom w:val="0"/>
              <w:divBdr>
                <w:top w:val="none" w:sz="0" w:space="0" w:color="auto"/>
                <w:left w:val="none" w:sz="0" w:space="0" w:color="auto"/>
                <w:bottom w:val="none" w:sz="0" w:space="0" w:color="auto"/>
                <w:right w:val="none" w:sz="0" w:space="0" w:color="auto"/>
              </w:divBdr>
            </w:div>
          </w:divsChild>
        </w:div>
        <w:div w:id="1873300623">
          <w:marLeft w:val="60"/>
          <w:marRight w:val="60"/>
          <w:marTop w:val="100"/>
          <w:marBottom w:val="100"/>
          <w:divBdr>
            <w:top w:val="none" w:sz="0" w:space="0" w:color="auto"/>
            <w:left w:val="none" w:sz="0" w:space="0" w:color="auto"/>
            <w:bottom w:val="none" w:sz="0" w:space="0" w:color="auto"/>
            <w:right w:val="none" w:sz="0" w:space="0" w:color="auto"/>
          </w:divBdr>
          <w:divsChild>
            <w:div w:id="91165420">
              <w:marLeft w:val="0"/>
              <w:marRight w:val="0"/>
              <w:marTop w:val="0"/>
              <w:marBottom w:val="0"/>
              <w:divBdr>
                <w:top w:val="none" w:sz="0" w:space="0" w:color="auto"/>
                <w:left w:val="none" w:sz="0" w:space="0" w:color="auto"/>
                <w:bottom w:val="none" w:sz="0" w:space="0" w:color="auto"/>
                <w:right w:val="none" w:sz="0" w:space="0" w:color="auto"/>
              </w:divBdr>
            </w:div>
          </w:divsChild>
        </w:div>
        <w:div w:id="103111505">
          <w:marLeft w:val="60"/>
          <w:marRight w:val="60"/>
          <w:marTop w:val="100"/>
          <w:marBottom w:val="100"/>
          <w:divBdr>
            <w:top w:val="none" w:sz="0" w:space="0" w:color="auto"/>
            <w:left w:val="none" w:sz="0" w:space="0" w:color="auto"/>
            <w:bottom w:val="none" w:sz="0" w:space="0" w:color="auto"/>
            <w:right w:val="none" w:sz="0" w:space="0" w:color="auto"/>
          </w:divBdr>
          <w:divsChild>
            <w:div w:id="997804434">
              <w:marLeft w:val="0"/>
              <w:marRight w:val="0"/>
              <w:marTop w:val="0"/>
              <w:marBottom w:val="0"/>
              <w:divBdr>
                <w:top w:val="none" w:sz="0" w:space="0" w:color="auto"/>
                <w:left w:val="none" w:sz="0" w:space="0" w:color="auto"/>
                <w:bottom w:val="none" w:sz="0" w:space="0" w:color="auto"/>
                <w:right w:val="none" w:sz="0" w:space="0" w:color="auto"/>
              </w:divBdr>
            </w:div>
          </w:divsChild>
        </w:div>
        <w:div w:id="1389264140">
          <w:marLeft w:val="60"/>
          <w:marRight w:val="60"/>
          <w:marTop w:val="100"/>
          <w:marBottom w:val="100"/>
          <w:divBdr>
            <w:top w:val="none" w:sz="0" w:space="0" w:color="auto"/>
            <w:left w:val="none" w:sz="0" w:space="0" w:color="auto"/>
            <w:bottom w:val="none" w:sz="0" w:space="0" w:color="auto"/>
            <w:right w:val="none" w:sz="0" w:space="0" w:color="auto"/>
          </w:divBdr>
          <w:divsChild>
            <w:div w:id="1676373579">
              <w:marLeft w:val="0"/>
              <w:marRight w:val="0"/>
              <w:marTop w:val="0"/>
              <w:marBottom w:val="0"/>
              <w:divBdr>
                <w:top w:val="none" w:sz="0" w:space="0" w:color="auto"/>
                <w:left w:val="none" w:sz="0" w:space="0" w:color="auto"/>
                <w:bottom w:val="none" w:sz="0" w:space="0" w:color="auto"/>
                <w:right w:val="none" w:sz="0" w:space="0" w:color="auto"/>
              </w:divBdr>
            </w:div>
          </w:divsChild>
        </w:div>
        <w:div w:id="1839614636">
          <w:marLeft w:val="60"/>
          <w:marRight w:val="60"/>
          <w:marTop w:val="100"/>
          <w:marBottom w:val="100"/>
          <w:divBdr>
            <w:top w:val="none" w:sz="0" w:space="0" w:color="auto"/>
            <w:left w:val="none" w:sz="0" w:space="0" w:color="auto"/>
            <w:bottom w:val="none" w:sz="0" w:space="0" w:color="auto"/>
            <w:right w:val="none" w:sz="0" w:space="0" w:color="auto"/>
          </w:divBdr>
          <w:divsChild>
            <w:div w:id="931477451">
              <w:marLeft w:val="0"/>
              <w:marRight w:val="0"/>
              <w:marTop w:val="0"/>
              <w:marBottom w:val="0"/>
              <w:divBdr>
                <w:top w:val="none" w:sz="0" w:space="0" w:color="auto"/>
                <w:left w:val="none" w:sz="0" w:space="0" w:color="auto"/>
                <w:bottom w:val="none" w:sz="0" w:space="0" w:color="auto"/>
                <w:right w:val="none" w:sz="0" w:space="0" w:color="auto"/>
              </w:divBdr>
            </w:div>
          </w:divsChild>
        </w:div>
        <w:div w:id="678044603">
          <w:marLeft w:val="60"/>
          <w:marRight w:val="60"/>
          <w:marTop w:val="100"/>
          <w:marBottom w:val="100"/>
          <w:divBdr>
            <w:top w:val="none" w:sz="0" w:space="0" w:color="auto"/>
            <w:left w:val="none" w:sz="0" w:space="0" w:color="auto"/>
            <w:bottom w:val="none" w:sz="0" w:space="0" w:color="auto"/>
            <w:right w:val="none" w:sz="0" w:space="0" w:color="auto"/>
          </w:divBdr>
          <w:divsChild>
            <w:div w:id="1250702140">
              <w:marLeft w:val="0"/>
              <w:marRight w:val="0"/>
              <w:marTop w:val="0"/>
              <w:marBottom w:val="0"/>
              <w:divBdr>
                <w:top w:val="none" w:sz="0" w:space="0" w:color="auto"/>
                <w:left w:val="none" w:sz="0" w:space="0" w:color="auto"/>
                <w:bottom w:val="none" w:sz="0" w:space="0" w:color="auto"/>
                <w:right w:val="none" w:sz="0" w:space="0" w:color="auto"/>
              </w:divBdr>
            </w:div>
          </w:divsChild>
        </w:div>
        <w:div w:id="155000060">
          <w:marLeft w:val="60"/>
          <w:marRight w:val="60"/>
          <w:marTop w:val="100"/>
          <w:marBottom w:val="100"/>
          <w:divBdr>
            <w:top w:val="none" w:sz="0" w:space="0" w:color="auto"/>
            <w:left w:val="none" w:sz="0" w:space="0" w:color="auto"/>
            <w:bottom w:val="none" w:sz="0" w:space="0" w:color="auto"/>
            <w:right w:val="none" w:sz="0" w:space="0" w:color="auto"/>
          </w:divBdr>
          <w:divsChild>
            <w:div w:id="1490707473">
              <w:marLeft w:val="0"/>
              <w:marRight w:val="0"/>
              <w:marTop w:val="0"/>
              <w:marBottom w:val="0"/>
              <w:divBdr>
                <w:top w:val="none" w:sz="0" w:space="0" w:color="auto"/>
                <w:left w:val="none" w:sz="0" w:space="0" w:color="auto"/>
                <w:bottom w:val="none" w:sz="0" w:space="0" w:color="auto"/>
                <w:right w:val="none" w:sz="0" w:space="0" w:color="auto"/>
              </w:divBdr>
            </w:div>
          </w:divsChild>
        </w:div>
        <w:div w:id="110705028">
          <w:marLeft w:val="60"/>
          <w:marRight w:val="60"/>
          <w:marTop w:val="100"/>
          <w:marBottom w:val="100"/>
          <w:divBdr>
            <w:top w:val="none" w:sz="0" w:space="0" w:color="auto"/>
            <w:left w:val="none" w:sz="0" w:space="0" w:color="auto"/>
            <w:bottom w:val="none" w:sz="0" w:space="0" w:color="auto"/>
            <w:right w:val="none" w:sz="0" w:space="0" w:color="auto"/>
          </w:divBdr>
          <w:divsChild>
            <w:div w:id="418406657">
              <w:marLeft w:val="0"/>
              <w:marRight w:val="0"/>
              <w:marTop w:val="0"/>
              <w:marBottom w:val="0"/>
              <w:divBdr>
                <w:top w:val="none" w:sz="0" w:space="0" w:color="auto"/>
                <w:left w:val="none" w:sz="0" w:space="0" w:color="auto"/>
                <w:bottom w:val="none" w:sz="0" w:space="0" w:color="auto"/>
                <w:right w:val="none" w:sz="0" w:space="0" w:color="auto"/>
              </w:divBdr>
            </w:div>
          </w:divsChild>
        </w:div>
        <w:div w:id="1205292194">
          <w:marLeft w:val="60"/>
          <w:marRight w:val="60"/>
          <w:marTop w:val="100"/>
          <w:marBottom w:val="100"/>
          <w:divBdr>
            <w:top w:val="none" w:sz="0" w:space="0" w:color="auto"/>
            <w:left w:val="none" w:sz="0" w:space="0" w:color="auto"/>
            <w:bottom w:val="none" w:sz="0" w:space="0" w:color="auto"/>
            <w:right w:val="none" w:sz="0" w:space="0" w:color="auto"/>
          </w:divBdr>
          <w:divsChild>
            <w:div w:id="276761789">
              <w:marLeft w:val="0"/>
              <w:marRight w:val="0"/>
              <w:marTop w:val="0"/>
              <w:marBottom w:val="0"/>
              <w:divBdr>
                <w:top w:val="none" w:sz="0" w:space="0" w:color="auto"/>
                <w:left w:val="none" w:sz="0" w:space="0" w:color="auto"/>
                <w:bottom w:val="none" w:sz="0" w:space="0" w:color="auto"/>
                <w:right w:val="none" w:sz="0" w:space="0" w:color="auto"/>
              </w:divBdr>
            </w:div>
          </w:divsChild>
        </w:div>
        <w:div w:id="1473017488">
          <w:marLeft w:val="60"/>
          <w:marRight w:val="60"/>
          <w:marTop w:val="100"/>
          <w:marBottom w:val="100"/>
          <w:divBdr>
            <w:top w:val="none" w:sz="0" w:space="0" w:color="auto"/>
            <w:left w:val="none" w:sz="0" w:space="0" w:color="auto"/>
            <w:bottom w:val="none" w:sz="0" w:space="0" w:color="auto"/>
            <w:right w:val="none" w:sz="0" w:space="0" w:color="auto"/>
          </w:divBdr>
        </w:div>
        <w:div w:id="812647948">
          <w:marLeft w:val="60"/>
          <w:marRight w:val="60"/>
          <w:marTop w:val="100"/>
          <w:marBottom w:val="100"/>
          <w:divBdr>
            <w:top w:val="none" w:sz="0" w:space="0" w:color="auto"/>
            <w:left w:val="none" w:sz="0" w:space="0" w:color="auto"/>
            <w:bottom w:val="none" w:sz="0" w:space="0" w:color="auto"/>
            <w:right w:val="none" w:sz="0" w:space="0" w:color="auto"/>
          </w:divBdr>
        </w:div>
        <w:div w:id="1917469362">
          <w:marLeft w:val="60"/>
          <w:marRight w:val="60"/>
          <w:marTop w:val="100"/>
          <w:marBottom w:val="100"/>
          <w:divBdr>
            <w:top w:val="none" w:sz="0" w:space="0" w:color="auto"/>
            <w:left w:val="none" w:sz="0" w:space="0" w:color="auto"/>
            <w:bottom w:val="none" w:sz="0" w:space="0" w:color="auto"/>
            <w:right w:val="none" w:sz="0" w:space="0" w:color="auto"/>
          </w:divBdr>
          <w:divsChild>
            <w:div w:id="1223449192">
              <w:marLeft w:val="0"/>
              <w:marRight w:val="0"/>
              <w:marTop w:val="0"/>
              <w:marBottom w:val="0"/>
              <w:divBdr>
                <w:top w:val="none" w:sz="0" w:space="0" w:color="auto"/>
                <w:left w:val="none" w:sz="0" w:space="0" w:color="auto"/>
                <w:bottom w:val="none" w:sz="0" w:space="0" w:color="auto"/>
                <w:right w:val="none" w:sz="0" w:space="0" w:color="auto"/>
              </w:divBdr>
            </w:div>
          </w:divsChild>
        </w:div>
        <w:div w:id="1538926150">
          <w:marLeft w:val="60"/>
          <w:marRight w:val="60"/>
          <w:marTop w:val="100"/>
          <w:marBottom w:val="100"/>
          <w:divBdr>
            <w:top w:val="none" w:sz="0" w:space="0" w:color="auto"/>
            <w:left w:val="none" w:sz="0" w:space="0" w:color="auto"/>
            <w:bottom w:val="none" w:sz="0" w:space="0" w:color="auto"/>
            <w:right w:val="none" w:sz="0" w:space="0" w:color="auto"/>
          </w:divBdr>
          <w:divsChild>
            <w:div w:id="1089959326">
              <w:marLeft w:val="0"/>
              <w:marRight w:val="0"/>
              <w:marTop w:val="0"/>
              <w:marBottom w:val="0"/>
              <w:divBdr>
                <w:top w:val="none" w:sz="0" w:space="0" w:color="auto"/>
                <w:left w:val="none" w:sz="0" w:space="0" w:color="auto"/>
                <w:bottom w:val="none" w:sz="0" w:space="0" w:color="auto"/>
                <w:right w:val="none" w:sz="0" w:space="0" w:color="auto"/>
              </w:divBdr>
            </w:div>
          </w:divsChild>
        </w:div>
        <w:div w:id="341931081">
          <w:marLeft w:val="60"/>
          <w:marRight w:val="60"/>
          <w:marTop w:val="100"/>
          <w:marBottom w:val="100"/>
          <w:divBdr>
            <w:top w:val="none" w:sz="0" w:space="0" w:color="auto"/>
            <w:left w:val="none" w:sz="0" w:space="0" w:color="auto"/>
            <w:bottom w:val="none" w:sz="0" w:space="0" w:color="auto"/>
            <w:right w:val="none" w:sz="0" w:space="0" w:color="auto"/>
          </w:divBdr>
          <w:divsChild>
            <w:div w:id="1364285807">
              <w:marLeft w:val="0"/>
              <w:marRight w:val="0"/>
              <w:marTop w:val="0"/>
              <w:marBottom w:val="0"/>
              <w:divBdr>
                <w:top w:val="none" w:sz="0" w:space="0" w:color="auto"/>
                <w:left w:val="none" w:sz="0" w:space="0" w:color="auto"/>
                <w:bottom w:val="none" w:sz="0" w:space="0" w:color="auto"/>
                <w:right w:val="none" w:sz="0" w:space="0" w:color="auto"/>
              </w:divBdr>
            </w:div>
          </w:divsChild>
        </w:div>
        <w:div w:id="1761100816">
          <w:marLeft w:val="60"/>
          <w:marRight w:val="60"/>
          <w:marTop w:val="100"/>
          <w:marBottom w:val="100"/>
          <w:divBdr>
            <w:top w:val="none" w:sz="0" w:space="0" w:color="auto"/>
            <w:left w:val="none" w:sz="0" w:space="0" w:color="auto"/>
            <w:bottom w:val="none" w:sz="0" w:space="0" w:color="auto"/>
            <w:right w:val="none" w:sz="0" w:space="0" w:color="auto"/>
          </w:divBdr>
          <w:divsChild>
            <w:div w:id="526334579">
              <w:marLeft w:val="0"/>
              <w:marRight w:val="0"/>
              <w:marTop w:val="0"/>
              <w:marBottom w:val="0"/>
              <w:divBdr>
                <w:top w:val="none" w:sz="0" w:space="0" w:color="auto"/>
                <w:left w:val="none" w:sz="0" w:space="0" w:color="auto"/>
                <w:bottom w:val="none" w:sz="0" w:space="0" w:color="auto"/>
                <w:right w:val="none" w:sz="0" w:space="0" w:color="auto"/>
              </w:divBdr>
            </w:div>
          </w:divsChild>
        </w:div>
        <w:div w:id="855731777">
          <w:marLeft w:val="60"/>
          <w:marRight w:val="60"/>
          <w:marTop w:val="100"/>
          <w:marBottom w:val="100"/>
          <w:divBdr>
            <w:top w:val="none" w:sz="0" w:space="0" w:color="auto"/>
            <w:left w:val="none" w:sz="0" w:space="0" w:color="auto"/>
            <w:bottom w:val="none" w:sz="0" w:space="0" w:color="auto"/>
            <w:right w:val="none" w:sz="0" w:space="0" w:color="auto"/>
          </w:divBdr>
          <w:divsChild>
            <w:div w:id="1051734528">
              <w:marLeft w:val="0"/>
              <w:marRight w:val="0"/>
              <w:marTop w:val="0"/>
              <w:marBottom w:val="0"/>
              <w:divBdr>
                <w:top w:val="none" w:sz="0" w:space="0" w:color="auto"/>
                <w:left w:val="none" w:sz="0" w:space="0" w:color="auto"/>
                <w:bottom w:val="none" w:sz="0" w:space="0" w:color="auto"/>
                <w:right w:val="none" w:sz="0" w:space="0" w:color="auto"/>
              </w:divBdr>
            </w:div>
          </w:divsChild>
        </w:div>
        <w:div w:id="1019357496">
          <w:marLeft w:val="60"/>
          <w:marRight w:val="60"/>
          <w:marTop w:val="100"/>
          <w:marBottom w:val="100"/>
          <w:divBdr>
            <w:top w:val="none" w:sz="0" w:space="0" w:color="auto"/>
            <w:left w:val="none" w:sz="0" w:space="0" w:color="auto"/>
            <w:bottom w:val="none" w:sz="0" w:space="0" w:color="auto"/>
            <w:right w:val="none" w:sz="0" w:space="0" w:color="auto"/>
          </w:divBdr>
          <w:divsChild>
            <w:div w:id="2116366614">
              <w:marLeft w:val="0"/>
              <w:marRight w:val="0"/>
              <w:marTop w:val="0"/>
              <w:marBottom w:val="0"/>
              <w:divBdr>
                <w:top w:val="none" w:sz="0" w:space="0" w:color="auto"/>
                <w:left w:val="none" w:sz="0" w:space="0" w:color="auto"/>
                <w:bottom w:val="none" w:sz="0" w:space="0" w:color="auto"/>
                <w:right w:val="none" w:sz="0" w:space="0" w:color="auto"/>
              </w:divBdr>
            </w:div>
          </w:divsChild>
        </w:div>
        <w:div w:id="1149401143">
          <w:marLeft w:val="60"/>
          <w:marRight w:val="60"/>
          <w:marTop w:val="100"/>
          <w:marBottom w:val="100"/>
          <w:divBdr>
            <w:top w:val="none" w:sz="0" w:space="0" w:color="auto"/>
            <w:left w:val="none" w:sz="0" w:space="0" w:color="auto"/>
            <w:bottom w:val="none" w:sz="0" w:space="0" w:color="auto"/>
            <w:right w:val="none" w:sz="0" w:space="0" w:color="auto"/>
          </w:divBdr>
          <w:divsChild>
            <w:div w:id="361370937">
              <w:marLeft w:val="0"/>
              <w:marRight w:val="0"/>
              <w:marTop w:val="0"/>
              <w:marBottom w:val="0"/>
              <w:divBdr>
                <w:top w:val="none" w:sz="0" w:space="0" w:color="auto"/>
                <w:left w:val="none" w:sz="0" w:space="0" w:color="auto"/>
                <w:bottom w:val="none" w:sz="0" w:space="0" w:color="auto"/>
                <w:right w:val="none" w:sz="0" w:space="0" w:color="auto"/>
              </w:divBdr>
            </w:div>
          </w:divsChild>
        </w:div>
        <w:div w:id="1524170974">
          <w:marLeft w:val="60"/>
          <w:marRight w:val="60"/>
          <w:marTop w:val="100"/>
          <w:marBottom w:val="100"/>
          <w:divBdr>
            <w:top w:val="none" w:sz="0" w:space="0" w:color="auto"/>
            <w:left w:val="none" w:sz="0" w:space="0" w:color="auto"/>
            <w:bottom w:val="none" w:sz="0" w:space="0" w:color="auto"/>
            <w:right w:val="none" w:sz="0" w:space="0" w:color="auto"/>
          </w:divBdr>
          <w:divsChild>
            <w:div w:id="292252622">
              <w:marLeft w:val="0"/>
              <w:marRight w:val="0"/>
              <w:marTop w:val="0"/>
              <w:marBottom w:val="0"/>
              <w:divBdr>
                <w:top w:val="none" w:sz="0" w:space="0" w:color="auto"/>
                <w:left w:val="none" w:sz="0" w:space="0" w:color="auto"/>
                <w:bottom w:val="none" w:sz="0" w:space="0" w:color="auto"/>
                <w:right w:val="none" w:sz="0" w:space="0" w:color="auto"/>
              </w:divBdr>
            </w:div>
          </w:divsChild>
        </w:div>
        <w:div w:id="1691373990">
          <w:marLeft w:val="60"/>
          <w:marRight w:val="60"/>
          <w:marTop w:val="100"/>
          <w:marBottom w:val="100"/>
          <w:divBdr>
            <w:top w:val="none" w:sz="0" w:space="0" w:color="auto"/>
            <w:left w:val="none" w:sz="0" w:space="0" w:color="auto"/>
            <w:bottom w:val="none" w:sz="0" w:space="0" w:color="auto"/>
            <w:right w:val="none" w:sz="0" w:space="0" w:color="auto"/>
          </w:divBdr>
          <w:divsChild>
            <w:div w:id="686366167">
              <w:marLeft w:val="0"/>
              <w:marRight w:val="0"/>
              <w:marTop w:val="0"/>
              <w:marBottom w:val="0"/>
              <w:divBdr>
                <w:top w:val="none" w:sz="0" w:space="0" w:color="auto"/>
                <w:left w:val="none" w:sz="0" w:space="0" w:color="auto"/>
                <w:bottom w:val="none" w:sz="0" w:space="0" w:color="auto"/>
                <w:right w:val="none" w:sz="0" w:space="0" w:color="auto"/>
              </w:divBdr>
            </w:div>
          </w:divsChild>
        </w:div>
        <w:div w:id="29452483">
          <w:marLeft w:val="60"/>
          <w:marRight w:val="60"/>
          <w:marTop w:val="100"/>
          <w:marBottom w:val="100"/>
          <w:divBdr>
            <w:top w:val="none" w:sz="0" w:space="0" w:color="auto"/>
            <w:left w:val="none" w:sz="0" w:space="0" w:color="auto"/>
            <w:bottom w:val="none" w:sz="0" w:space="0" w:color="auto"/>
            <w:right w:val="none" w:sz="0" w:space="0" w:color="auto"/>
          </w:divBdr>
          <w:divsChild>
            <w:div w:id="1561670349">
              <w:marLeft w:val="0"/>
              <w:marRight w:val="0"/>
              <w:marTop w:val="0"/>
              <w:marBottom w:val="0"/>
              <w:divBdr>
                <w:top w:val="none" w:sz="0" w:space="0" w:color="auto"/>
                <w:left w:val="none" w:sz="0" w:space="0" w:color="auto"/>
                <w:bottom w:val="none" w:sz="0" w:space="0" w:color="auto"/>
                <w:right w:val="none" w:sz="0" w:space="0" w:color="auto"/>
              </w:divBdr>
            </w:div>
          </w:divsChild>
        </w:div>
        <w:div w:id="1848014617">
          <w:marLeft w:val="60"/>
          <w:marRight w:val="60"/>
          <w:marTop w:val="100"/>
          <w:marBottom w:val="100"/>
          <w:divBdr>
            <w:top w:val="none" w:sz="0" w:space="0" w:color="auto"/>
            <w:left w:val="none" w:sz="0" w:space="0" w:color="auto"/>
            <w:bottom w:val="none" w:sz="0" w:space="0" w:color="auto"/>
            <w:right w:val="none" w:sz="0" w:space="0" w:color="auto"/>
          </w:divBdr>
          <w:divsChild>
            <w:div w:id="1941840257">
              <w:marLeft w:val="0"/>
              <w:marRight w:val="0"/>
              <w:marTop w:val="0"/>
              <w:marBottom w:val="0"/>
              <w:divBdr>
                <w:top w:val="none" w:sz="0" w:space="0" w:color="auto"/>
                <w:left w:val="none" w:sz="0" w:space="0" w:color="auto"/>
                <w:bottom w:val="none" w:sz="0" w:space="0" w:color="auto"/>
                <w:right w:val="none" w:sz="0" w:space="0" w:color="auto"/>
              </w:divBdr>
            </w:div>
          </w:divsChild>
        </w:div>
        <w:div w:id="1590428036">
          <w:marLeft w:val="60"/>
          <w:marRight w:val="60"/>
          <w:marTop w:val="100"/>
          <w:marBottom w:val="100"/>
          <w:divBdr>
            <w:top w:val="none" w:sz="0" w:space="0" w:color="auto"/>
            <w:left w:val="none" w:sz="0" w:space="0" w:color="auto"/>
            <w:bottom w:val="none" w:sz="0" w:space="0" w:color="auto"/>
            <w:right w:val="none" w:sz="0" w:space="0" w:color="auto"/>
          </w:divBdr>
          <w:divsChild>
            <w:div w:id="900142367">
              <w:marLeft w:val="0"/>
              <w:marRight w:val="0"/>
              <w:marTop w:val="0"/>
              <w:marBottom w:val="0"/>
              <w:divBdr>
                <w:top w:val="none" w:sz="0" w:space="0" w:color="auto"/>
                <w:left w:val="none" w:sz="0" w:space="0" w:color="auto"/>
                <w:bottom w:val="none" w:sz="0" w:space="0" w:color="auto"/>
                <w:right w:val="none" w:sz="0" w:space="0" w:color="auto"/>
              </w:divBdr>
            </w:div>
          </w:divsChild>
        </w:div>
        <w:div w:id="1225675107">
          <w:marLeft w:val="60"/>
          <w:marRight w:val="60"/>
          <w:marTop w:val="100"/>
          <w:marBottom w:val="100"/>
          <w:divBdr>
            <w:top w:val="none" w:sz="0" w:space="0" w:color="auto"/>
            <w:left w:val="none" w:sz="0" w:space="0" w:color="auto"/>
            <w:bottom w:val="none" w:sz="0" w:space="0" w:color="auto"/>
            <w:right w:val="none" w:sz="0" w:space="0" w:color="auto"/>
          </w:divBdr>
          <w:divsChild>
            <w:div w:id="916207849">
              <w:marLeft w:val="0"/>
              <w:marRight w:val="0"/>
              <w:marTop w:val="0"/>
              <w:marBottom w:val="0"/>
              <w:divBdr>
                <w:top w:val="none" w:sz="0" w:space="0" w:color="auto"/>
                <w:left w:val="none" w:sz="0" w:space="0" w:color="auto"/>
                <w:bottom w:val="none" w:sz="0" w:space="0" w:color="auto"/>
                <w:right w:val="none" w:sz="0" w:space="0" w:color="auto"/>
              </w:divBdr>
            </w:div>
          </w:divsChild>
        </w:div>
        <w:div w:id="1138717531">
          <w:marLeft w:val="60"/>
          <w:marRight w:val="60"/>
          <w:marTop w:val="100"/>
          <w:marBottom w:val="100"/>
          <w:divBdr>
            <w:top w:val="none" w:sz="0" w:space="0" w:color="auto"/>
            <w:left w:val="none" w:sz="0" w:space="0" w:color="auto"/>
            <w:bottom w:val="none" w:sz="0" w:space="0" w:color="auto"/>
            <w:right w:val="none" w:sz="0" w:space="0" w:color="auto"/>
          </w:divBdr>
          <w:divsChild>
            <w:div w:id="1935092707">
              <w:marLeft w:val="0"/>
              <w:marRight w:val="0"/>
              <w:marTop w:val="0"/>
              <w:marBottom w:val="0"/>
              <w:divBdr>
                <w:top w:val="none" w:sz="0" w:space="0" w:color="auto"/>
                <w:left w:val="none" w:sz="0" w:space="0" w:color="auto"/>
                <w:bottom w:val="none" w:sz="0" w:space="0" w:color="auto"/>
                <w:right w:val="none" w:sz="0" w:space="0" w:color="auto"/>
              </w:divBdr>
            </w:div>
          </w:divsChild>
        </w:div>
        <w:div w:id="304817156">
          <w:marLeft w:val="60"/>
          <w:marRight w:val="60"/>
          <w:marTop w:val="100"/>
          <w:marBottom w:val="100"/>
          <w:divBdr>
            <w:top w:val="none" w:sz="0" w:space="0" w:color="auto"/>
            <w:left w:val="none" w:sz="0" w:space="0" w:color="auto"/>
            <w:bottom w:val="none" w:sz="0" w:space="0" w:color="auto"/>
            <w:right w:val="none" w:sz="0" w:space="0" w:color="auto"/>
          </w:divBdr>
          <w:divsChild>
            <w:div w:id="1225795934">
              <w:marLeft w:val="0"/>
              <w:marRight w:val="0"/>
              <w:marTop w:val="0"/>
              <w:marBottom w:val="0"/>
              <w:divBdr>
                <w:top w:val="none" w:sz="0" w:space="0" w:color="auto"/>
                <w:left w:val="none" w:sz="0" w:space="0" w:color="auto"/>
                <w:bottom w:val="none" w:sz="0" w:space="0" w:color="auto"/>
                <w:right w:val="none" w:sz="0" w:space="0" w:color="auto"/>
              </w:divBdr>
            </w:div>
          </w:divsChild>
        </w:div>
        <w:div w:id="1889565310">
          <w:marLeft w:val="60"/>
          <w:marRight w:val="60"/>
          <w:marTop w:val="100"/>
          <w:marBottom w:val="100"/>
          <w:divBdr>
            <w:top w:val="none" w:sz="0" w:space="0" w:color="auto"/>
            <w:left w:val="none" w:sz="0" w:space="0" w:color="auto"/>
            <w:bottom w:val="none" w:sz="0" w:space="0" w:color="auto"/>
            <w:right w:val="none" w:sz="0" w:space="0" w:color="auto"/>
          </w:divBdr>
          <w:divsChild>
            <w:div w:id="933590024">
              <w:marLeft w:val="0"/>
              <w:marRight w:val="0"/>
              <w:marTop w:val="0"/>
              <w:marBottom w:val="0"/>
              <w:divBdr>
                <w:top w:val="none" w:sz="0" w:space="0" w:color="auto"/>
                <w:left w:val="none" w:sz="0" w:space="0" w:color="auto"/>
                <w:bottom w:val="none" w:sz="0" w:space="0" w:color="auto"/>
                <w:right w:val="none" w:sz="0" w:space="0" w:color="auto"/>
              </w:divBdr>
            </w:div>
          </w:divsChild>
        </w:div>
        <w:div w:id="389771432">
          <w:marLeft w:val="60"/>
          <w:marRight w:val="60"/>
          <w:marTop w:val="100"/>
          <w:marBottom w:val="100"/>
          <w:divBdr>
            <w:top w:val="none" w:sz="0" w:space="0" w:color="auto"/>
            <w:left w:val="none" w:sz="0" w:space="0" w:color="auto"/>
            <w:bottom w:val="none" w:sz="0" w:space="0" w:color="auto"/>
            <w:right w:val="none" w:sz="0" w:space="0" w:color="auto"/>
          </w:divBdr>
          <w:divsChild>
            <w:div w:id="1421214077">
              <w:marLeft w:val="0"/>
              <w:marRight w:val="0"/>
              <w:marTop w:val="0"/>
              <w:marBottom w:val="0"/>
              <w:divBdr>
                <w:top w:val="none" w:sz="0" w:space="0" w:color="auto"/>
                <w:left w:val="none" w:sz="0" w:space="0" w:color="auto"/>
                <w:bottom w:val="none" w:sz="0" w:space="0" w:color="auto"/>
                <w:right w:val="none" w:sz="0" w:space="0" w:color="auto"/>
              </w:divBdr>
            </w:div>
          </w:divsChild>
        </w:div>
        <w:div w:id="1697654691">
          <w:marLeft w:val="60"/>
          <w:marRight w:val="60"/>
          <w:marTop w:val="100"/>
          <w:marBottom w:val="100"/>
          <w:divBdr>
            <w:top w:val="none" w:sz="0" w:space="0" w:color="auto"/>
            <w:left w:val="none" w:sz="0" w:space="0" w:color="auto"/>
            <w:bottom w:val="none" w:sz="0" w:space="0" w:color="auto"/>
            <w:right w:val="none" w:sz="0" w:space="0" w:color="auto"/>
          </w:divBdr>
          <w:divsChild>
            <w:div w:id="2064206158">
              <w:marLeft w:val="0"/>
              <w:marRight w:val="0"/>
              <w:marTop w:val="0"/>
              <w:marBottom w:val="0"/>
              <w:divBdr>
                <w:top w:val="none" w:sz="0" w:space="0" w:color="auto"/>
                <w:left w:val="none" w:sz="0" w:space="0" w:color="auto"/>
                <w:bottom w:val="none" w:sz="0" w:space="0" w:color="auto"/>
                <w:right w:val="none" w:sz="0" w:space="0" w:color="auto"/>
              </w:divBdr>
            </w:div>
          </w:divsChild>
        </w:div>
        <w:div w:id="1079325621">
          <w:marLeft w:val="60"/>
          <w:marRight w:val="60"/>
          <w:marTop w:val="100"/>
          <w:marBottom w:val="100"/>
          <w:divBdr>
            <w:top w:val="none" w:sz="0" w:space="0" w:color="auto"/>
            <w:left w:val="none" w:sz="0" w:space="0" w:color="auto"/>
            <w:bottom w:val="none" w:sz="0" w:space="0" w:color="auto"/>
            <w:right w:val="none" w:sz="0" w:space="0" w:color="auto"/>
          </w:divBdr>
          <w:divsChild>
            <w:div w:id="1393457402">
              <w:marLeft w:val="0"/>
              <w:marRight w:val="0"/>
              <w:marTop w:val="0"/>
              <w:marBottom w:val="0"/>
              <w:divBdr>
                <w:top w:val="none" w:sz="0" w:space="0" w:color="auto"/>
                <w:left w:val="none" w:sz="0" w:space="0" w:color="auto"/>
                <w:bottom w:val="none" w:sz="0" w:space="0" w:color="auto"/>
                <w:right w:val="none" w:sz="0" w:space="0" w:color="auto"/>
              </w:divBdr>
            </w:div>
          </w:divsChild>
        </w:div>
        <w:div w:id="1906911782">
          <w:marLeft w:val="60"/>
          <w:marRight w:val="60"/>
          <w:marTop w:val="100"/>
          <w:marBottom w:val="100"/>
          <w:divBdr>
            <w:top w:val="none" w:sz="0" w:space="0" w:color="auto"/>
            <w:left w:val="none" w:sz="0" w:space="0" w:color="auto"/>
            <w:bottom w:val="none" w:sz="0" w:space="0" w:color="auto"/>
            <w:right w:val="none" w:sz="0" w:space="0" w:color="auto"/>
          </w:divBdr>
          <w:divsChild>
            <w:div w:id="1850673619">
              <w:marLeft w:val="0"/>
              <w:marRight w:val="0"/>
              <w:marTop w:val="0"/>
              <w:marBottom w:val="0"/>
              <w:divBdr>
                <w:top w:val="none" w:sz="0" w:space="0" w:color="auto"/>
                <w:left w:val="none" w:sz="0" w:space="0" w:color="auto"/>
                <w:bottom w:val="none" w:sz="0" w:space="0" w:color="auto"/>
                <w:right w:val="none" w:sz="0" w:space="0" w:color="auto"/>
              </w:divBdr>
            </w:div>
          </w:divsChild>
        </w:div>
        <w:div w:id="976571269">
          <w:marLeft w:val="60"/>
          <w:marRight w:val="60"/>
          <w:marTop w:val="100"/>
          <w:marBottom w:val="100"/>
          <w:divBdr>
            <w:top w:val="none" w:sz="0" w:space="0" w:color="auto"/>
            <w:left w:val="none" w:sz="0" w:space="0" w:color="auto"/>
            <w:bottom w:val="none" w:sz="0" w:space="0" w:color="auto"/>
            <w:right w:val="none" w:sz="0" w:space="0" w:color="auto"/>
          </w:divBdr>
          <w:divsChild>
            <w:div w:id="2145661493">
              <w:marLeft w:val="0"/>
              <w:marRight w:val="0"/>
              <w:marTop w:val="0"/>
              <w:marBottom w:val="0"/>
              <w:divBdr>
                <w:top w:val="none" w:sz="0" w:space="0" w:color="auto"/>
                <w:left w:val="none" w:sz="0" w:space="0" w:color="auto"/>
                <w:bottom w:val="none" w:sz="0" w:space="0" w:color="auto"/>
                <w:right w:val="none" w:sz="0" w:space="0" w:color="auto"/>
              </w:divBdr>
            </w:div>
          </w:divsChild>
        </w:div>
        <w:div w:id="730466664">
          <w:marLeft w:val="60"/>
          <w:marRight w:val="60"/>
          <w:marTop w:val="100"/>
          <w:marBottom w:val="100"/>
          <w:divBdr>
            <w:top w:val="none" w:sz="0" w:space="0" w:color="auto"/>
            <w:left w:val="none" w:sz="0" w:space="0" w:color="auto"/>
            <w:bottom w:val="none" w:sz="0" w:space="0" w:color="auto"/>
            <w:right w:val="none" w:sz="0" w:space="0" w:color="auto"/>
          </w:divBdr>
          <w:divsChild>
            <w:div w:id="38752630">
              <w:marLeft w:val="0"/>
              <w:marRight w:val="0"/>
              <w:marTop w:val="0"/>
              <w:marBottom w:val="0"/>
              <w:divBdr>
                <w:top w:val="none" w:sz="0" w:space="0" w:color="auto"/>
                <w:left w:val="none" w:sz="0" w:space="0" w:color="auto"/>
                <w:bottom w:val="none" w:sz="0" w:space="0" w:color="auto"/>
                <w:right w:val="none" w:sz="0" w:space="0" w:color="auto"/>
              </w:divBdr>
            </w:div>
          </w:divsChild>
        </w:div>
        <w:div w:id="1955862397">
          <w:marLeft w:val="60"/>
          <w:marRight w:val="60"/>
          <w:marTop w:val="100"/>
          <w:marBottom w:val="100"/>
          <w:divBdr>
            <w:top w:val="none" w:sz="0" w:space="0" w:color="auto"/>
            <w:left w:val="none" w:sz="0" w:space="0" w:color="auto"/>
            <w:bottom w:val="none" w:sz="0" w:space="0" w:color="auto"/>
            <w:right w:val="none" w:sz="0" w:space="0" w:color="auto"/>
          </w:divBdr>
          <w:divsChild>
            <w:div w:id="1434594083">
              <w:marLeft w:val="0"/>
              <w:marRight w:val="0"/>
              <w:marTop w:val="0"/>
              <w:marBottom w:val="0"/>
              <w:divBdr>
                <w:top w:val="none" w:sz="0" w:space="0" w:color="auto"/>
                <w:left w:val="none" w:sz="0" w:space="0" w:color="auto"/>
                <w:bottom w:val="none" w:sz="0" w:space="0" w:color="auto"/>
                <w:right w:val="none" w:sz="0" w:space="0" w:color="auto"/>
              </w:divBdr>
            </w:div>
          </w:divsChild>
        </w:div>
        <w:div w:id="1621765323">
          <w:marLeft w:val="60"/>
          <w:marRight w:val="60"/>
          <w:marTop w:val="100"/>
          <w:marBottom w:val="100"/>
          <w:divBdr>
            <w:top w:val="none" w:sz="0" w:space="0" w:color="auto"/>
            <w:left w:val="none" w:sz="0" w:space="0" w:color="auto"/>
            <w:bottom w:val="none" w:sz="0" w:space="0" w:color="auto"/>
            <w:right w:val="none" w:sz="0" w:space="0" w:color="auto"/>
          </w:divBdr>
          <w:divsChild>
            <w:div w:id="1740401761">
              <w:marLeft w:val="0"/>
              <w:marRight w:val="0"/>
              <w:marTop w:val="0"/>
              <w:marBottom w:val="0"/>
              <w:divBdr>
                <w:top w:val="none" w:sz="0" w:space="0" w:color="auto"/>
                <w:left w:val="none" w:sz="0" w:space="0" w:color="auto"/>
                <w:bottom w:val="none" w:sz="0" w:space="0" w:color="auto"/>
                <w:right w:val="none" w:sz="0" w:space="0" w:color="auto"/>
              </w:divBdr>
            </w:div>
          </w:divsChild>
        </w:div>
        <w:div w:id="1580403667">
          <w:marLeft w:val="60"/>
          <w:marRight w:val="60"/>
          <w:marTop w:val="100"/>
          <w:marBottom w:val="100"/>
          <w:divBdr>
            <w:top w:val="none" w:sz="0" w:space="0" w:color="auto"/>
            <w:left w:val="none" w:sz="0" w:space="0" w:color="auto"/>
            <w:bottom w:val="none" w:sz="0" w:space="0" w:color="auto"/>
            <w:right w:val="none" w:sz="0" w:space="0" w:color="auto"/>
          </w:divBdr>
          <w:divsChild>
            <w:div w:id="222982575">
              <w:marLeft w:val="0"/>
              <w:marRight w:val="0"/>
              <w:marTop w:val="0"/>
              <w:marBottom w:val="0"/>
              <w:divBdr>
                <w:top w:val="none" w:sz="0" w:space="0" w:color="auto"/>
                <w:left w:val="none" w:sz="0" w:space="0" w:color="auto"/>
                <w:bottom w:val="none" w:sz="0" w:space="0" w:color="auto"/>
                <w:right w:val="none" w:sz="0" w:space="0" w:color="auto"/>
              </w:divBdr>
            </w:div>
          </w:divsChild>
        </w:div>
        <w:div w:id="1424834187">
          <w:marLeft w:val="60"/>
          <w:marRight w:val="60"/>
          <w:marTop w:val="100"/>
          <w:marBottom w:val="100"/>
          <w:divBdr>
            <w:top w:val="none" w:sz="0" w:space="0" w:color="auto"/>
            <w:left w:val="none" w:sz="0" w:space="0" w:color="auto"/>
            <w:bottom w:val="none" w:sz="0" w:space="0" w:color="auto"/>
            <w:right w:val="none" w:sz="0" w:space="0" w:color="auto"/>
          </w:divBdr>
          <w:divsChild>
            <w:div w:id="67658241">
              <w:marLeft w:val="0"/>
              <w:marRight w:val="0"/>
              <w:marTop w:val="0"/>
              <w:marBottom w:val="0"/>
              <w:divBdr>
                <w:top w:val="none" w:sz="0" w:space="0" w:color="auto"/>
                <w:left w:val="none" w:sz="0" w:space="0" w:color="auto"/>
                <w:bottom w:val="none" w:sz="0" w:space="0" w:color="auto"/>
                <w:right w:val="none" w:sz="0" w:space="0" w:color="auto"/>
              </w:divBdr>
            </w:div>
          </w:divsChild>
        </w:div>
        <w:div w:id="267851717">
          <w:marLeft w:val="60"/>
          <w:marRight w:val="60"/>
          <w:marTop w:val="100"/>
          <w:marBottom w:val="100"/>
          <w:divBdr>
            <w:top w:val="none" w:sz="0" w:space="0" w:color="auto"/>
            <w:left w:val="none" w:sz="0" w:space="0" w:color="auto"/>
            <w:bottom w:val="none" w:sz="0" w:space="0" w:color="auto"/>
            <w:right w:val="none" w:sz="0" w:space="0" w:color="auto"/>
          </w:divBdr>
          <w:divsChild>
            <w:div w:id="2138448412">
              <w:marLeft w:val="0"/>
              <w:marRight w:val="0"/>
              <w:marTop w:val="0"/>
              <w:marBottom w:val="0"/>
              <w:divBdr>
                <w:top w:val="none" w:sz="0" w:space="0" w:color="auto"/>
                <w:left w:val="none" w:sz="0" w:space="0" w:color="auto"/>
                <w:bottom w:val="none" w:sz="0" w:space="0" w:color="auto"/>
                <w:right w:val="none" w:sz="0" w:space="0" w:color="auto"/>
              </w:divBdr>
            </w:div>
          </w:divsChild>
        </w:div>
        <w:div w:id="241068194">
          <w:marLeft w:val="60"/>
          <w:marRight w:val="60"/>
          <w:marTop w:val="100"/>
          <w:marBottom w:val="100"/>
          <w:divBdr>
            <w:top w:val="none" w:sz="0" w:space="0" w:color="auto"/>
            <w:left w:val="none" w:sz="0" w:space="0" w:color="auto"/>
            <w:bottom w:val="none" w:sz="0" w:space="0" w:color="auto"/>
            <w:right w:val="none" w:sz="0" w:space="0" w:color="auto"/>
          </w:divBdr>
          <w:divsChild>
            <w:div w:id="1727995890">
              <w:marLeft w:val="0"/>
              <w:marRight w:val="0"/>
              <w:marTop w:val="0"/>
              <w:marBottom w:val="0"/>
              <w:divBdr>
                <w:top w:val="none" w:sz="0" w:space="0" w:color="auto"/>
                <w:left w:val="none" w:sz="0" w:space="0" w:color="auto"/>
                <w:bottom w:val="none" w:sz="0" w:space="0" w:color="auto"/>
                <w:right w:val="none" w:sz="0" w:space="0" w:color="auto"/>
              </w:divBdr>
            </w:div>
          </w:divsChild>
        </w:div>
        <w:div w:id="1488551082">
          <w:marLeft w:val="60"/>
          <w:marRight w:val="60"/>
          <w:marTop w:val="100"/>
          <w:marBottom w:val="100"/>
          <w:divBdr>
            <w:top w:val="none" w:sz="0" w:space="0" w:color="auto"/>
            <w:left w:val="none" w:sz="0" w:space="0" w:color="auto"/>
            <w:bottom w:val="none" w:sz="0" w:space="0" w:color="auto"/>
            <w:right w:val="none" w:sz="0" w:space="0" w:color="auto"/>
          </w:divBdr>
          <w:divsChild>
            <w:div w:id="1784035324">
              <w:marLeft w:val="0"/>
              <w:marRight w:val="0"/>
              <w:marTop w:val="0"/>
              <w:marBottom w:val="0"/>
              <w:divBdr>
                <w:top w:val="none" w:sz="0" w:space="0" w:color="auto"/>
                <w:left w:val="none" w:sz="0" w:space="0" w:color="auto"/>
                <w:bottom w:val="none" w:sz="0" w:space="0" w:color="auto"/>
                <w:right w:val="none" w:sz="0" w:space="0" w:color="auto"/>
              </w:divBdr>
            </w:div>
          </w:divsChild>
        </w:div>
        <w:div w:id="1974561261">
          <w:marLeft w:val="60"/>
          <w:marRight w:val="60"/>
          <w:marTop w:val="100"/>
          <w:marBottom w:val="100"/>
          <w:divBdr>
            <w:top w:val="none" w:sz="0" w:space="0" w:color="auto"/>
            <w:left w:val="none" w:sz="0" w:space="0" w:color="auto"/>
            <w:bottom w:val="none" w:sz="0" w:space="0" w:color="auto"/>
            <w:right w:val="none" w:sz="0" w:space="0" w:color="auto"/>
          </w:divBdr>
          <w:divsChild>
            <w:div w:id="748649220">
              <w:marLeft w:val="0"/>
              <w:marRight w:val="0"/>
              <w:marTop w:val="0"/>
              <w:marBottom w:val="0"/>
              <w:divBdr>
                <w:top w:val="none" w:sz="0" w:space="0" w:color="auto"/>
                <w:left w:val="none" w:sz="0" w:space="0" w:color="auto"/>
                <w:bottom w:val="none" w:sz="0" w:space="0" w:color="auto"/>
                <w:right w:val="none" w:sz="0" w:space="0" w:color="auto"/>
              </w:divBdr>
            </w:div>
          </w:divsChild>
        </w:div>
        <w:div w:id="1713841649">
          <w:marLeft w:val="60"/>
          <w:marRight w:val="60"/>
          <w:marTop w:val="100"/>
          <w:marBottom w:val="100"/>
          <w:divBdr>
            <w:top w:val="none" w:sz="0" w:space="0" w:color="auto"/>
            <w:left w:val="none" w:sz="0" w:space="0" w:color="auto"/>
            <w:bottom w:val="none" w:sz="0" w:space="0" w:color="auto"/>
            <w:right w:val="none" w:sz="0" w:space="0" w:color="auto"/>
          </w:divBdr>
          <w:divsChild>
            <w:div w:id="256839267">
              <w:marLeft w:val="0"/>
              <w:marRight w:val="0"/>
              <w:marTop w:val="0"/>
              <w:marBottom w:val="0"/>
              <w:divBdr>
                <w:top w:val="none" w:sz="0" w:space="0" w:color="auto"/>
                <w:left w:val="none" w:sz="0" w:space="0" w:color="auto"/>
                <w:bottom w:val="none" w:sz="0" w:space="0" w:color="auto"/>
                <w:right w:val="none" w:sz="0" w:space="0" w:color="auto"/>
              </w:divBdr>
            </w:div>
          </w:divsChild>
        </w:div>
        <w:div w:id="213661194">
          <w:marLeft w:val="60"/>
          <w:marRight w:val="60"/>
          <w:marTop w:val="100"/>
          <w:marBottom w:val="100"/>
          <w:divBdr>
            <w:top w:val="none" w:sz="0" w:space="0" w:color="auto"/>
            <w:left w:val="none" w:sz="0" w:space="0" w:color="auto"/>
            <w:bottom w:val="none" w:sz="0" w:space="0" w:color="auto"/>
            <w:right w:val="none" w:sz="0" w:space="0" w:color="auto"/>
          </w:divBdr>
          <w:divsChild>
            <w:div w:id="2007660149">
              <w:marLeft w:val="0"/>
              <w:marRight w:val="0"/>
              <w:marTop w:val="0"/>
              <w:marBottom w:val="0"/>
              <w:divBdr>
                <w:top w:val="none" w:sz="0" w:space="0" w:color="auto"/>
                <w:left w:val="none" w:sz="0" w:space="0" w:color="auto"/>
                <w:bottom w:val="none" w:sz="0" w:space="0" w:color="auto"/>
                <w:right w:val="none" w:sz="0" w:space="0" w:color="auto"/>
              </w:divBdr>
            </w:div>
          </w:divsChild>
        </w:div>
        <w:div w:id="402919910">
          <w:marLeft w:val="60"/>
          <w:marRight w:val="60"/>
          <w:marTop w:val="100"/>
          <w:marBottom w:val="100"/>
          <w:divBdr>
            <w:top w:val="none" w:sz="0" w:space="0" w:color="auto"/>
            <w:left w:val="none" w:sz="0" w:space="0" w:color="auto"/>
            <w:bottom w:val="none" w:sz="0" w:space="0" w:color="auto"/>
            <w:right w:val="none" w:sz="0" w:space="0" w:color="auto"/>
          </w:divBdr>
          <w:divsChild>
            <w:div w:id="690032965">
              <w:marLeft w:val="0"/>
              <w:marRight w:val="0"/>
              <w:marTop w:val="0"/>
              <w:marBottom w:val="0"/>
              <w:divBdr>
                <w:top w:val="none" w:sz="0" w:space="0" w:color="auto"/>
                <w:left w:val="none" w:sz="0" w:space="0" w:color="auto"/>
                <w:bottom w:val="none" w:sz="0" w:space="0" w:color="auto"/>
                <w:right w:val="none" w:sz="0" w:space="0" w:color="auto"/>
              </w:divBdr>
            </w:div>
          </w:divsChild>
        </w:div>
        <w:div w:id="610167794">
          <w:marLeft w:val="60"/>
          <w:marRight w:val="60"/>
          <w:marTop w:val="100"/>
          <w:marBottom w:val="100"/>
          <w:divBdr>
            <w:top w:val="none" w:sz="0" w:space="0" w:color="auto"/>
            <w:left w:val="none" w:sz="0" w:space="0" w:color="auto"/>
            <w:bottom w:val="none" w:sz="0" w:space="0" w:color="auto"/>
            <w:right w:val="none" w:sz="0" w:space="0" w:color="auto"/>
          </w:divBdr>
        </w:div>
        <w:div w:id="2030599833">
          <w:marLeft w:val="60"/>
          <w:marRight w:val="60"/>
          <w:marTop w:val="100"/>
          <w:marBottom w:val="100"/>
          <w:divBdr>
            <w:top w:val="none" w:sz="0" w:space="0" w:color="auto"/>
            <w:left w:val="none" w:sz="0" w:space="0" w:color="auto"/>
            <w:bottom w:val="none" w:sz="0" w:space="0" w:color="auto"/>
            <w:right w:val="none" w:sz="0" w:space="0" w:color="auto"/>
          </w:divBdr>
        </w:div>
        <w:div w:id="1680039591">
          <w:marLeft w:val="60"/>
          <w:marRight w:val="60"/>
          <w:marTop w:val="100"/>
          <w:marBottom w:val="100"/>
          <w:divBdr>
            <w:top w:val="none" w:sz="0" w:space="0" w:color="auto"/>
            <w:left w:val="none" w:sz="0" w:space="0" w:color="auto"/>
            <w:bottom w:val="none" w:sz="0" w:space="0" w:color="auto"/>
            <w:right w:val="none" w:sz="0" w:space="0" w:color="auto"/>
          </w:divBdr>
        </w:div>
        <w:div w:id="420951552">
          <w:marLeft w:val="60"/>
          <w:marRight w:val="60"/>
          <w:marTop w:val="100"/>
          <w:marBottom w:val="100"/>
          <w:divBdr>
            <w:top w:val="none" w:sz="0" w:space="0" w:color="auto"/>
            <w:left w:val="none" w:sz="0" w:space="0" w:color="auto"/>
            <w:bottom w:val="none" w:sz="0" w:space="0" w:color="auto"/>
            <w:right w:val="none" w:sz="0" w:space="0" w:color="auto"/>
          </w:divBdr>
          <w:divsChild>
            <w:div w:id="781847603">
              <w:marLeft w:val="0"/>
              <w:marRight w:val="0"/>
              <w:marTop w:val="0"/>
              <w:marBottom w:val="0"/>
              <w:divBdr>
                <w:top w:val="none" w:sz="0" w:space="0" w:color="auto"/>
                <w:left w:val="none" w:sz="0" w:space="0" w:color="auto"/>
                <w:bottom w:val="none" w:sz="0" w:space="0" w:color="auto"/>
                <w:right w:val="none" w:sz="0" w:space="0" w:color="auto"/>
              </w:divBdr>
            </w:div>
          </w:divsChild>
        </w:div>
        <w:div w:id="760179155">
          <w:marLeft w:val="60"/>
          <w:marRight w:val="60"/>
          <w:marTop w:val="100"/>
          <w:marBottom w:val="100"/>
          <w:divBdr>
            <w:top w:val="none" w:sz="0" w:space="0" w:color="auto"/>
            <w:left w:val="none" w:sz="0" w:space="0" w:color="auto"/>
            <w:bottom w:val="none" w:sz="0" w:space="0" w:color="auto"/>
            <w:right w:val="none" w:sz="0" w:space="0" w:color="auto"/>
          </w:divBdr>
          <w:divsChild>
            <w:div w:id="1079600103">
              <w:marLeft w:val="0"/>
              <w:marRight w:val="0"/>
              <w:marTop w:val="0"/>
              <w:marBottom w:val="0"/>
              <w:divBdr>
                <w:top w:val="none" w:sz="0" w:space="0" w:color="auto"/>
                <w:left w:val="none" w:sz="0" w:space="0" w:color="auto"/>
                <w:bottom w:val="none" w:sz="0" w:space="0" w:color="auto"/>
                <w:right w:val="none" w:sz="0" w:space="0" w:color="auto"/>
              </w:divBdr>
            </w:div>
          </w:divsChild>
        </w:div>
        <w:div w:id="1611662981">
          <w:marLeft w:val="60"/>
          <w:marRight w:val="60"/>
          <w:marTop w:val="100"/>
          <w:marBottom w:val="100"/>
          <w:divBdr>
            <w:top w:val="none" w:sz="0" w:space="0" w:color="auto"/>
            <w:left w:val="none" w:sz="0" w:space="0" w:color="auto"/>
            <w:bottom w:val="none" w:sz="0" w:space="0" w:color="auto"/>
            <w:right w:val="none" w:sz="0" w:space="0" w:color="auto"/>
          </w:divBdr>
          <w:divsChild>
            <w:div w:id="1498494665">
              <w:marLeft w:val="0"/>
              <w:marRight w:val="0"/>
              <w:marTop w:val="0"/>
              <w:marBottom w:val="0"/>
              <w:divBdr>
                <w:top w:val="none" w:sz="0" w:space="0" w:color="auto"/>
                <w:left w:val="none" w:sz="0" w:space="0" w:color="auto"/>
                <w:bottom w:val="none" w:sz="0" w:space="0" w:color="auto"/>
                <w:right w:val="none" w:sz="0" w:space="0" w:color="auto"/>
              </w:divBdr>
            </w:div>
          </w:divsChild>
        </w:div>
        <w:div w:id="801921953">
          <w:marLeft w:val="60"/>
          <w:marRight w:val="60"/>
          <w:marTop w:val="100"/>
          <w:marBottom w:val="100"/>
          <w:divBdr>
            <w:top w:val="none" w:sz="0" w:space="0" w:color="auto"/>
            <w:left w:val="none" w:sz="0" w:space="0" w:color="auto"/>
            <w:bottom w:val="none" w:sz="0" w:space="0" w:color="auto"/>
            <w:right w:val="none" w:sz="0" w:space="0" w:color="auto"/>
          </w:divBdr>
          <w:divsChild>
            <w:div w:id="613564088">
              <w:marLeft w:val="0"/>
              <w:marRight w:val="0"/>
              <w:marTop w:val="0"/>
              <w:marBottom w:val="0"/>
              <w:divBdr>
                <w:top w:val="none" w:sz="0" w:space="0" w:color="auto"/>
                <w:left w:val="none" w:sz="0" w:space="0" w:color="auto"/>
                <w:bottom w:val="none" w:sz="0" w:space="0" w:color="auto"/>
                <w:right w:val="none" w:sz="0" w:space="0" w:color="auto"/>
              </w:divBdr>
            </w:div>
          </w:divsChild>
        </w:div>
        <w:div w:id="178011032">
          <w:marLeft w:val="60"/>
          <w:marRight w:val="60"/>
          <w:marTop w:val="100"/>
          <w:marBottom w:val="100"/>
          <w:divBdr>
            <w:top w:val="none" w:sz="0" w:space="0" w:color="auto"/>
            <w:left w:val="none" w:sz="0" w:space="0" w:color="auto"/>
            <w:bottom w:val="none" w:sz="0" w:space="0" w:color="auto"/>
            <w:right w:val="none" w:sz="0" w:space="0" w:color="auto"/>
          </w:divBdr>
          <w:divsChild>
            <w:div w:id="1376733429">
              <w:marLeft w:val="0"/>
              <w:marRight w:val="0"/>
              <w:marTop w:val="0"/>
              <w:marBottom w:val="0"/>
              <w:divBdr>
                <w:top w:val="none" w:sz="0" w:space="0" w:color="auto"/>
                <w:left w:val="none" w:sz="0" w:space="0" w:color="auto"/>
                <w:bottom w:val="none" w:sz="0" w:space="0" w:color="auto"/>
                <w:right w:val="none" w:sz="0" w:space="0" w:color="auto"/>
              </w:divBdr>
            </w:div>
          </w:divsChild>
        </w:div>
        <w:div w:id="1550341509">
          <w:marLeft w:val="60"/>
          <w:marRight w:val="60"/>
          <w:marTop w:val="100"/>
          <w:marBottom w:val="100"/>
          <w:divBdr>
            <w:top w:val="none" w:sz="0" w:space="0" w:color="auto"/>
            <w:left w:val="none" w:sz="0" w:space="0" w:color="auto"/>
            <w:bottom w:val="none" w:sz="0" w:space="0" w:color="auto"/>
            <w:right w:val="none" w:sz="0" w:space="0" w:color="auto"/>
          </w:divBdr>
          <w:divsChild>
            <w:div w:id="1926763020">
              <w:marLeft w:val="0"/>
              <w:marRight w:val="0"/>
              <w:marTop w:val="0"/>
              <w:marBottom w:val="0"/>
              <w:divBdr>
                <w:top w:val="none" w:sz="0" w:space="0" w:color="auto"/>
                <w:left w:val="none" w:sz="0" w:space="0" w:color="auto"/>
                <w:bottom w:val="none" w:sz="0" w:space="0" w:color="auto"/>
                <w:right w:val="none" w:sz="0" w:space="0" w:color="auto"/>
              </w:divBdr>
            </w:div>
          </w:divsChild>
        </w:div>
        <w:div w:id="1414428159">
          <w:marLeft w:val="60"/>
          <w:marRight w:val="60"/>
          <w:marTop w:val="100"/>
          <w:marBottom w:val="100"/>
          <w:divBdr>
            <w:top w:val="none" w:sz="0" w:space="0" w:color="auto"/>
            <w:left w:val="none" w:sz="0" w:space="0" w:color="auto"/>
            <w:bottom w:val="none" w:sz="0" w:space="0" w:color="auto"/>
            <w:right w:val="none" w:sz="0" w:space="0" w:color="auto"/>
          </w:divBdr>
          <w:divsChild>
            <w:div w:id="797988916">
              <w:marLeft w:val="0"/>
              <w:marRight w:val="0"/>
              <w:marTop w:val="0"/>
              <w:marBottom w:val="0"/>
              <w:divBdr>
                <w:top w:val="none" w:sz="0" w:space="0" w:color="auto"/>
                <w:left w:val="none" w:sz="0" w:space="0" w:color="auto"/>
                <w:bottom w:val="none" w:sz="0" w:space="0" w:color="auto"/>
                <w:right w:val="none" w:sz="0" w:space="0" w:color="auto"/>
              </w:divBdr>
            </w:div>
          </w:divsChild>
        </w:div>
        <w:div w:id="87652671">
          <w:marLeft w:val="60"/>
          <w:marRight w:val="60"/>
          <w:marTop w:val="100"/>
          <w:marBottom w:val="100"/>
          <w:divBdr>
            <w:top w:val="none" w:sz="0" w:space="0" w:color="auto"/>
            <w:left w:val="none" w:sz="0" w:space="0" w:color="auto"/>
            <w:bottom w:val="none" w:sz="0" w:space="0" w:color="auto"/>
            <w:right w:val="none" w:sz="0" w:space="0" w:color="auto"/>
          </w:divBdr>
          <w:divsChild>
            <w:div w:id="118039725">
              <w:marLeft w:val="0"/>
              <w:marRight w:val="0"/>
              <w:marTop w:val="0"/>
              <w:marBottom w:val="0"/>
              <w:divBdr>
                <w:top w:val="none" w:sz="0" w:space="0" w:color="auto"/>
                <w:left w:val="none" w:sz="0" w:space="0" w:color="auto"/>
                <w:bottom w:val="none" w:sz="0" w:space="0" w:color="auto"/>
                <w:right w:val="none" w:sz="0" w:space="0" w:color="auto"/>
              </w:divBdr>
            </w:div>
          </w:divsChild>
        </w:div>
        <w:div w:id="114643385">
          <w:marLeft w:val="60"/>
          <w:marRight w:val="60"/>
          <w:marTop w:val="100"/>
          <w:marBottom w:val="100"/>
          <w:divBdr>
            <w:top w:val="none" w:sz="0" w:space="0" w:color="auto"/>
            <w:left w:val="none" w:sz="0" w:space="0" w:color="auto"/>
            <w:bottom w:val="none" w:sz="0" w:space="0" w:color="auto"/>
            <w:right w:val="none" w:sz="0" w:space="0" w:color="auto"/>
          </w:divBdr>
        </w:div>
        <w:div w:id="974140818">
          <w:marLeft w:val="60"/>
          <w:marRight w:val="60"/>
          <w:marTop w:val="100"/>
          <w:marBottom w:val="100"/>
          <w:divBdr>
            <w:top w:val="none" w:sz="0" w:space="0" w:color="auto"/>
            <w:left w:val="none" w:sz="0" w:space="0" w:color="auto"/>
            <w:bottom w:val="none" w:sz="0" w:space="0" w:color="auto"/>
            <w:right w:val="none" w:sz="0" w:space="0" w:color="auto"/>
          </w:divBdr>
        </w:div>
        <w:div w:id="912861140">
          <w:marLeft w:val="60"/>
          <w:marRight w:val="60"/>
          <w:marTop w:val="100"/>
          <w:marBottom w:val="100"/>
          <w:divBdr>
            <w:top w:val="none" w:sz="0" w:space="0" w:color="auto"/>
            <w:left w:val="none" w:sz="0" w:space="0" w:color="auto"/>
            <w:bottom w:val="none" w:sz="0" w:space="0" w:color="auto"/>
            <w:right w:val="none" w:sz="0" w:space="0" w:color="auto"/>
          </w:divBdr>
        </w:div>
        <w:div w:id="283117671">
          <w:marLeft w:val="60"/>
          <w:marRight w:val="60"/>
          <w:marTop w:val="100"/>
          <w:marBottom w:val="100"/>
          <w:divBdr>
            <w:top w:val="none" w:sz="0" w:space="0" w:color="auto"/>
            <w:left w:val="none" w:sz="0" w:space="0" w:color="auto"/>
            <w:bottom w:val="none" w:sz="0" w:space="0" w:color="auto"/>
            <w:right w:val="none" w:sz="0" w:space="0" w:color="auto"/>
          </w:divBdr>
          <w:divsChild>
            <w:div w:id="161701334">
              <w:marLeft w:val="0"/>
              <w:marRight w:val="0"/>
              <w:marTop w:val="0"/>
              <w:marBottom w:val="0"/>
              <w:divBdr>
                <w:top w:val="none" w:sz="0" w:space="0" w:color="auto"/>
                <w:left w:val="none" w:sz="0" w:space="0" w:color="auto"/>
                <w:bottom w:val="none" w:sz="0" w:space="0" w:color="auto"/>
                <w:right w:val="none" w:sz="0" w:space="0" w:color="auto"/>
              </w:divBdr>
            </w:div>
          </w:divsChild>
        </w:div>
        <w:div w:id="1848052354">
          <w:marLeft w:val="60"/>
          <w:marRight w:val="60"/>
          <w:marTop w:val="100"/>
          <w:marBottom w:val="100"/>
          <w:divBdr>
            <w:top w:val="none" w:sz="0" w:space="0" w:color="auto"/>
            <w:left w:val="none" w:sz="0" w:space="0" w:color="auto"/>
            <w:bottom w:val="none" w:sz="0" w:space="0" w:color="auto"/>
            <w:right w:val="none" w:sz="0" w:space="0" w:color="auto"/>
          </w:divBdr>
          <w:divsChild>
            <w:div w:id="1366368314">
              <w:marLeft w:val="0"/>
              <w:marRight w:val="0"/>
              <w:marTop w:val="0"/>
              <w:marBottom w:val="0"/>
              <w:divBdr>
                <w:top w:val="none" w:sz="0" w:space="0" w:color="auto"/>
                <w:left w:val="none" w:sz="0" w:space="0" w:color="auto"/>
                <w:bottom w:val="none" w:sz="0" w:space="0" w:color="auto"/>
                <w:right w:val="none" w:sz="0" w:space="0" w:color="auto"/>
              </w:divBdr>
            </w:div>
          </w:divsChild>
        </w:div>
        <w:div w:id="995572906">
          <w:marLeft w:val="60"/>
          <w:marRight w:val="60"/>
          <w:marTop w:val="100"/>
          <w:marBottom w:val="100"/>
          <w:divBdr>
            <w:top w:val="none" w:sz="0" w:space="0" w:color="auto"/>
            <w:left w:val="none" w:sz="0" w:space="0" w:color="auto"/>
            <w:bottom w:val="none" w:sz="0" w:space="0" w:color="auto"/>
            <w:right w:val="none" w:sz="0" w:space="0" w:color="auto"/>
          </w:divBdr>
          <w:divsChild>
            <w:div w:id="580987315">
              <w:marLeft w:val="0"/>
              <w:marRight w:val="0"/>
              <w:marTop w:val="0"/>
              <w:marBottom w:val="0"/>
              <w:divBdr>
                <w:top w:val="none" w:sz="0" w:space="0" w:color="auto"/>
                <w:left w:val="none" w:sz="0" w:space="0" w:color="auto"/>
                <w:bottom w:val="none" w:sz="0" w:space="0" w:color="auto"/>
                <w:right w:val="none" w:sz="0" w:space="0" w:color="auto"/>
              </w:divBdr>
            </w:div>
          </w:divsChild>
        </w:div>
        <w:div w:id="1393875">
          <w:marLeft w:val="60"/>
          <w:marRight w:val="60"/>
          <w:marTop w:val="100"/>
          <w:marBottom w:val="100"/>
          <w:divBdr>
            <w:top w:val="none" w:sz="0" w:space="0" w:color="auto"/>
            <w:left w:val="none" w:sz="0" w:space="0" w:color="auto"/>
            <w:bottom w:val="none" w:sz="0" w:space="0" w:color="auto"/>
            <w:right w:val="none" w:sz="0" w:space="0" w:color="auto"/>
          </w:divBdr>
          <w:divsChild>
            <w:div w:id="1312979306">
              <w:marLeft w:val="0"/>
              <w:marRight w:val="0"/>
              <w:marTop w:val="0"/>
              <w:marBottom w:val="0"/>
              <w:divBdr>
                <w:top w:val="none" w:sz="0" w:space="0" w:color="auto"/>
                <w:left w:val="none" w:sz="0" w:space="0" w:color="auto"/>
                <w:bottom w:val="none" w:sz="0" w:space="0" w:color="auto"/>
                <w:right w:val="none" w:sz="0" w:space="0" w:color="auto"/>
              </w:divBdr>
            </w:div>
          </w:divsChild>
        </w:div>
        <w:div w:id="232396507">
          <w:marLeft w:val="60"/>
          <w:marRight w:val="60"/>
          <w:marTop w:val="100"/>
          <w:marBottom w:val="100"/>
          <w:divBdr>
            <w:top w:val="none" w:sz="0" w:space="0" w:color="auto"/>
            <w:left w:val="none" w:sz="0" w:space="0" w:color="auto"/>
            <w:bottom w:val="none" w:sz="0" w:space="0" w:color="auto"/>
            <w:right w:val="none" w:sz="0" w:space="0" w:color="auto"/>
          </w:divBdr>
          <w:divsChild>
            <w:div w:id="326253292">
              <w:marLeft w:val="0"/>
              <w:marRight w:val="0"/>
              <w:marTop w:val="0"/>
              <w:marBottom w:val="0"/>
              <w:divBdr>
                <w:top w:val="none" w:sz="0" w:space="0" w:color="auto"/>
                <w:left w:val="none" w:sz="0" w:space="0" w:color="auto"/>
                <w:bottom w:val="none" w:sz="0" w:space="0" w:color="auto"/>
                <w:right w:val="none" w:sz="0" w:space="0" w:color="auto"/>
              </w:divBdr>
            </w:div>
          </w:divsChild>
        </w:div>
        <w:div w:id="581528483">
          <w:marLeft w:val="60"/>
          <w:marRight w:val="60"/>
          <w:marTop w:val="100"/>
          <w:marBottom w:val="100"/>
          <w:divBdr>
            <w:top w:val="none" w:sz="0" w:space="0" w:color="auto"/>
            <w:left w:val="none" w:sz="0" w:space="0" w:color="auto"/>
            <w:bottom w:val="none" w:sz="0" w:space="0" w:color="auto"/>
            <w:right w:val="none" w:sz="0" w:space="0" w:color="auto"/>
          </w:divBdr>
          <w:divsChild>
            <w:div w:id="1318412376">
              <w:marLeft w:val="0"/>
              <w:marRight w:val="0"/>
              <w:marTop w:val="0"/>
              <w:marBottom w:val="0"/>
              <w:divBdr>
                <w:top w:val="none" w:sz="0" w:space="0" w:color="auto"/>
                <w:left w:val="none" w:sz="0" w:space="0" w:color="auto"/>
                <w:bottom w:val="none" w:sz="0" w:space="0" w:color="auto"/>
                <w:right w:val="none" w:sz="0" w:space="0" w:color="auto"/>
              </w:divBdr>
            </w:div>
          </w:divsChild>
        </w:div>
        <w:div w:id="1164737218">
          <w:marLeft w:val="60"/>
          <w:marRight w:val="60"/>
          <w:marTop w:val="100"/>
          <w:marBottom w:val="100"/>
          <w:divBdr>
            <w:top w:val="none" w:sz="0" w:space="0" w:color="auto"/>
            <w:left w:val="none" w:sz="0" w:space="0" w:color="auto"/>
            <w:bottom w:val="none" w:sz="0" w:space="0" w:color="auto"/>
            <w:right w:val="none" w:sz="0" w:space="0" w:color="auto"/>
          </w:divBdr>
          <w:divsChild>
            <w:div w:id="908081668">
              <w:marLeft w:val="0"/>
              <w:marRight w:val="0"/>
              <w:marTop w:val="0"/>
              <w:marBottom w:val="0"/>
              <w:divBdr>
                <w:top w:val="none" w:sz="0" w:space="0" w:color="auto"/>
                <w:left w:val="none" w:sz="0" w:space="0" w:color="auto"/>
                <w:bottom w:val="none" w:sz="0" w:space="0" w:color="auto"/>
                <w:right w:val="none" w:sz="0" w:space="0" w:color="auto"/>
              </w:divBdr>
            </w:div>
          </w:divsChild>
        </w:div>
        <w:div w:id="831607909">
          <w:marLeft w:val="60"/>
          <w:marRight w:val="60"/>
          <w:marTop w:val="100"/>
          <w:marBottom w:val="100"/>
          <w:divBdr>
            <w:top w:val="none" w:sz="0" w:space="0" w:color="auto"/>
            <w:left w:val="none" w:sz="0" w:space="0" w:color="auto"/>
            <w:bottom w:val="none" w:sz="0" w:space="0" w:color="auto"/>
            <w:right w:val="none" w:sz="0" w:space="0" w:color="auto"/>
          </w:divBdr>
          <w:divsChild>
            <w:div w:id="22678090">
              <w:marLeft w:val="0"/>
              <w:marRight w:val="0"/>
              <w:marTop w:val="0"/>
              <w:marBottom w:val="0"/>
              <w:divBdr>
                <w:top w:val="none" w:sz="0" w:space="0" w:color="auto"/>
                <w:left w:val="none" w:sz="0" w:space="0" w:color="auto"/>
                <w:bottom w:val="none" w:sz="0" w:space="0" w:color="auto"/>
                <w:right w:val="none" w:sz="0" w:space="0" w:color="auto"/>
              </w:divBdr>
            </w:div>
          </w:divsChild>
        </w:div>
        <w:div w:id="1898735208">
          <w:marLeft w:val="60"/>
          <w:marRight w:val="60"/>
          <w:marTop w:val="100"/>
          <w:marBottom w:val="100"/>
          <w:divBdr>
            <w:top w:val="none" w:sz="0" w:space="0" w:color="auto"/>
            <w:left w:val="none" w:sz="0" w:space="0" w:color="auto"/>
            <w:bottom w:val="none" w:sz="0" w:space="0" w:color="auto"/>
            <w:right w:val="none" w:sz="0" w:space="0" w:color="auto"/>
          </w:divBdr>
          <w:divsChild>
            <w:div w:id="414523360">
              <w:marLeft w:val="0"/>
              <w:marRight w:val="0"/>
              <w:marTop w:val="0"/>
              <w:marBottom w:val="0"/>
              <w:divBdr>
                <w:top w:val="none" w:sz="0" w:space="0" w:color="auto"/>
                <w:left w:val="none" w:sz="0" w:space="0" w:color="auto"/>
                <w:bottom w:val="none" w:sz="0" w:space="0" w:color="auto"/>
                <w:right w:val="none" w:sz="0" w:space="0" w:color="auto"/>
              </w:divBdr>
            </w:div>
          </w:divsChild>
        </w:div>
        <w:div w:id="824206614">
          <w:marLeft w:val="60"/>
          <w:marRight w:val="60"/>
          <w:marTop w:val="100"/>
          <w:marBottom w:val="100"/>
          <w:divBdr>
            <w:top w:val="none" w:sz="0" w:space="0" w:color="auto"/>
            <w:left w:val="none" w:sz="0" w:space="0" w:color="auto"/>
            <w:bottom w:val="none" w:sz="0" w:space="0" w:color="auto"/>
            <w:right w:val="none" w:sz="0" w:space="0" w:color="auto"/>
          </w:divBdr>
          <w:divsChild>
            <w:div w:id="1048723402">
              <w:marLeft w:val="0"/>
              <w:marRight w:val="0"/>
              <w:marTop w:val="0"/>
              <w:marBottom w:val="0"/>
              <w:divBdr>
                <w:top w:val="none" w:sz="0" w:space="0" w:color="auto"/>
                <w:left w:val="none" w:sz="0" w:space="0" w:color="auto"/>
                <w:bottom w:val="none" w:sz="0" w:space="0" w:color="auto"/>
                <w:right w:val="none" w:sz="0" w:space="0" w:color="auto"/>
              </w:divBdr>
            </w:div>
          </w:divsChild>
        </w:div>
        <w:div w:id="910384867">
          <w:marLeft w:val="60"/>
          <w:marRight w:val="60"/>
          <w:marTop w:val="100"/>
          <w:marBottom w:val="100"/>
          <w:divBdr>
            <w:top w:val="none" w:sz="0" w:space="0" w:color="auto"/>
            <w:left w:val="none" w:sz="0" w:space="0" w:color="auto"/>
            <w:bottom w:val="none" w:sz="0" w:space="0" w:color="auto"/>
            <w:right w:val="none" w:sz="0" w:space="0" w:color="auto"/>
          </w:divBdr>
          <w:divsChild>
            <w:div w:id="686718856">
              <w:marLeft w:val="0"/>
              <w:marRight w:val="0"/>
              <w:marTop w:val="0"/>
              <w:marBottom w:val="0"/>
              <w:divBdr>
                <w:top w:val="none" w:sz="0" w:space="0" w:color="auto"/>
                <w:left w:val="none" w:sz="0" w:space="0" w:color="auto"/>
                <w:bottom w:val="none" w:sz="0" w:space="0" w:color="auto"/>
                <w:right w:val="none" w:sz="0" w:space="0" w:color="auto"/>
              </w:divBdr>
            </w:div>
          </w:divsChild>
        </w:div>
        <w:div w:id="1623224604">
          <w:marLeft w:val="60"/>
          <w:marRight w:val="60"/>
          <w:marTop w:val="100"/>
          <w:marBottom w:val="100"/>
          <w:divBdr>
            <w:top w:val="none" w:sz="0" w:space="0" w:color="auto"/>
            <w:left w:val="none" w:sz="0" w:space="0" w:color="auto"/>
            <w:bottom w:val="none" w:sz="0" w:space="0" w:color="auto"/>
            <w:right w:val="none" w:sz="0" w:space="0" w:color="auto"/>
          </w:divBdr>
          <w:divsChild>
            <w:div w:id="1256788345">
              <w:marLeft w:val="0"/>
              <w:marRight w:val="0"/>
              <w:marTop w:val="0"/>
              <w:marBottom w:val="0"/>
              <w:divBdr>
                <w:top w:val="none" w:sz="0" w:space="0" w:color="auto"/>
                <w:left w:val="none" w:sz="0" w:space="0" w:color="auto"/>
                <w:bottom w:val="none" w:sz="0" w:space="0" w:color="auto"/>
                <w:right w:val="none" w:sz="0" w:space="0" w:color="auto"/>
              </w:divBdr>
            </w:div>
          </w:divsChild>
        </w:div>
        <w:div w:id="2093159208">
          <w:marLeft w:val="60"/>
          <w:marRight w:val="60"/>
          <w:marTop w:val="100"/>
          <w:marBottom w:val="100"/>
          <w:divBdr>
            <w:top w:val="none" w:sz="0" w:space="0" w:color="auto"/>
            <w:left w:val="none" w:sz="0" w:space="0" w:color="auto"/>
            <w:bottom w:val="none" w:sz="0" w:space="0" w:color="auto"/>
            <w:right w:val="none" w:sz="0" w:space="0" w:color="auto"/>
          </w:divBdr>
          <w:divsChild>
            <w:div w:id="1786072026">
              <w:marLeft w:val="0"/>
              <w:marRight w:val="0"/>
              <w:marTop w:val="0"/>
              <w:marBottom w:val="0"/>
              <w:divBdr>
                <w:top w:val="none" w:sz="0" w:space="0" w:color="auto"/>
                <w:left w:val="none" w:sz="0" w:space="0" w:color="auto"/>
                <w:bottom w:val="none" w:sz="0" w:space="0" w:color="auto"/>
                <w:right w:val="none" w:sz="0" w:space="0" w:color="auto"/>
              </w:divBdr>
            </w:div>
          </w:divsChild>
        </w:div>
        <w:div w:id="812216205">
          <w:marLeft w:val="60"/>
          <w:marRight w:val="60"/>
          <w:marTop w:val="100"/>
          <w:marBottom w:val="100"/>
          <w:divBdr>
            <w:top w:val="none" w:sz="0" w:space="0" w:color="auto"/>
            <w:left w:val="none" w:sz="0" w:space="0" w:color="auto"/>
            <w:bottom w:val="none" w:sz="0" w:space="0" w:color="auto"/>
            <w:right w:val="none" w:sz="0" w:space="0" w:color="auto"/>
          </w:divBdr>
        </w:div>
        <w:div w:id="718942975">
          <w:marLeft w:val="60"/>
          <w:marRight w:val="60"/>
          <w:marTop w:val="100"/>
          <w:marBottom w:val="100"/>
          <w:divBdr>
            <w:top w:val="none" w:sz="0" w:space="0" w:color="auto"/>
            <w:left w:val="none" w:sz="0" w:space="0" w:color="auto"/>
            <w:bottom w:val="none" w:sz="0" w:space="0" w:color="auto"/>
            <w:right w:val="none" w:sz="0" w:space="0" w:color="auto"/>
          </w:divBdr>
        </w:div>
        <w:div w:id="2105224143">
          <w:marLeft w:val="60"/>
          <w:marRight w:val="60"/>
          <w:marTop w:val="100"/>
          <w:marBottom w:val="100"/>
          <w:divBdr>
            <w:top w:val="none" w:sz="0" w:space="0" w:color="auto"/>
            <w:left w:val="none" w:sz="0" w:space="0" w:color="auto"/>
            <w:bottom w:val="none" w:sz="0" w:space="0" w:color="auto"/>
            <w:right w:val="none" w:sz="0" w:space="0" w:color="auto"/>
          </w:divBdr>
        </w:div>
        <w:div w:id="1913156380">
          <w:marLeft w:val="60"/>
          <w:marRight w:val="60"/>
          <w:marTop w:val="100"/>
          <w:marBottom w:val="100"/>
          <w:divBdr>
            <w:top w:val="none" w:sz="0" w:space="0" w:color="auto"/>
            <w:left w:val="none" w:sz="0" w:space="0" w:color="auto"/>
            <w:bottom w:val="none" w:sz="0" w:space="0" w:color="auto"/>
            <w:right w:val="none" w:sz="0" w:space="0" w:color="auto"/>
          </w:divBdr>
          <w:divsChild>
            <w:div w:id="759908957">
              <w:marLeft w:val="0"/>
              <w:marRight w:val="0"/>
              <w:marTop w:val="0"/>
              <w:marBottom w:val="0"/>
              <w:divBdr>
                <w:top w:val="none" w:sz="0" w:space="0" w:color="auto"/>
                <w:left w:val="none" w:sz="0" w:space="0" w:color="auto"/>
                <w:bottom w:val="none" w:sz="0" w:space="0" w:color="auto"/>
                <w:right w:val="none" w:sz="0" w:space="0" w:color="auto"/>
              </w:divBdr>
            </w:div>
          </w:divsChild>
        </w:div>
        <w:div w:id="1532912782">
          <w:marLeft w:val="60"/>
          <w:marRight w:val="60"/>
          <w:marTop w:val="100"/>
          <w:marBottom w:val="100"/>
          <w:divBdr>
            <w:top w:val="none" w:sz="0" w:space="0" w:color="auto"/>
            <w:left w:val="none" w:sz="0" w:space="0" w:color="auto"/>
            <w:bottom w:val="none" w:sz="0" w:space="0" w:color="auto"/>
            <w:right w:val="none" w:sz="0" w:space="0" w:color="auto"/>
          </w:divBdr>
        </w:div>
        <w:div w:id="503203309">
          <w:marLeft w:val="60"/>
          <w:marRight w:val="60"/>
          <w:marTop w:val="100"/>
          <w:marBottom w:val="100"/>
          <w:divBdr>
            <w:top w:val="none" w:sz="0" w:space="0" w:color="auto"/>
            <w:left w:val="none" w:sz="0" w:space="0" w:color="auto"/>
            <w:bottom w:val="none" w:sz="0" w:space="0" w:color="auto"/>
            <w:right w:val="none" w:sz="0" w:space="0" w:color="auto"/>
          </w:divBdr>
          <w:divsChild>
            <w:div w:id="1301306582">
              <w:marLeft w:val="0"/>
              <w:marRight w:val="0"/>
              <w:marTop w:val="0"/>
              <w:marBottom w:val="0"/>
              <w:divBdr>
                <w:top w:val="none" w:sz="0" w:space="0" w:color="auto"/>
                <w:left w:val="none" w:sz="0" w:space="0" w:color="auto"/>
                <w:bottom w:val="none" w:sz="0" w:space="0" w:color="auto"/>
                <w:right w:val="none" w:sz="0" w:space="0" w:color="auto"/>
              </w:divBdr>
            </w:div>
          </w:divsChild>
        </w:div>
        <w:div w:id="1987584917">
          <w:marLeft w:val="60"/>
          <w:marRight w:val="60"/>
          <w:marTop w:val="100"/>
          <w:marBottom w:val="100"/>
          <w:divBdr>
            <w:top w:val="none" w:sz="0" w:space="0" w:color="auto"/>
            <w:left w:val="none" w:sz="0" w:space="0" w:color="auto"/>
            <w:bottom w:val="none" w:sz="0" w:space="0" w:color="auto"/>
            <w:right w:val="none" w:sz="0" w:space="0" w:color="auto"/>
          </w:divBdr>
        </w:div>
        <w:div w:id="1703633071">
          <w:marLeft w:val="60"/>
          <w:marRight w:val="60"/>
          <w:marTop w:val="100"/>
          <w:marBottom w:val="100"/>
          <w:divBdr>
            <w:top w:val="none" w:sz="0" w:space="0" w:color="auto"/>
            <w:left w:val="none" w:sz="0" w:space="0" w:color="auto"/>
            <w:bottom w:val="none" w:sz="0" w:space="0" w:color="auto"/>
            <w:right w:val="none" w:sz="0" w:space="0" w:color="auto"/>
          </w:divBdr>
          <w:divsChild>
            <w:div w:id="621812787">
              <w:marLeft w:val="0"/>
              <w:marRight w:val="0"/>
              <w:marTop w:val="0"/>
              <w:marBottom w:val="0"/>
              <w:divBdr>
                <w:top w:val="none" w:sz="0" w:space="0" w:color="auto"/>
                <w:left w:val="none" w:sz="0" w:space="0" w:color="auto"/>
                <w:bottom w:val="none" w:sz="0" w:space="0" w:color="auto"/>
                <w:right w:val="none" w:sz="0" w:space="0" w:color="auto"/>
              </w:divBdr>
            </w:div>
          </w:divsChild>
        </w:div>
        <w:div w:id="1553691185">
          <w:marLeft w:val="60"/>
          <w:marRight w:val="60"/>
          <w:marTop w:val="100"/>
          <w:marBottom w:val="100"/>
          <w:divBdr>
            <w:top w:val="none" w:sz="0" w:space="0" w:color="auto"/>
            <w:left w:val="none" w:sz="0" w:space="0" w:color="auto"/>
            <w:bottom w:val="none" w:sz="0" w:space="0" w:color="auto"/>
            <w:right w:val="none" w:sz="0" w:space="0" w:color="auto"/>
          </w:divBdr>
        </w:div>
        <w:div w:id="2126805261">
          <w:marLeft w:val="60"/>
          <w:marRight w:val="60"/>
          <w:marTop w:val="100"/>
          <w:marBottom w:val="100"/>
          <w:divBdr>
            <w:top w:val="none" w:sz="0" w:space="0" w:color="auto"/>
            <w:left w:val="none" w:sz="0" w:space="0" w:color="auto"/>
            <w:bottom w:val="none" w:sz="0" w:space="0" w:color="auto"/>
            <w:right w:val="none" w:sz="0" w:space="0" w:color="auto"/>
          </w:divBdr>
          <w:divsChild>
            <w:div w:id="1567455664">
              <w:marLeft w:val="0"/>
              <w:marRight w:val="0"/>
              <w:marTop w:val="0"/>
              <w:marBottom w:val="0"/>
              <w:divBdr>
                <w:top w:val="none" w:sz="0" w:space="0" w:color="auto"/>
                <w:left w:val="none" w:sz="0" w:space="0" w:color="auto"/>
                <w:bottom w:val="none" w:sz="0" w:space="0" w:color="auto"/>
                <w:right w:val="none" w:sz="0" w:space="0" w:color="auto"/>
              </w:divBdr>
            </w:div>
          </w:divsChild>
        </w:div>
        <w:div w:id="478771295">
          <w:marLeft w:val="60"/>
          <w:marRight w:val="60"/>
          <w:marTop w:val="100"/>
          <w:marBottom w:val="100"/>
          <w:divBdr>
            <w:top w:val="none" w:sz="0" w:space="0" w:color="auto"/>
            <w:left w:val="none" w:sz="0" w:space="0" w:color="auto"/>
            <w:bottom w:val="none" w:sz="0" w:space="0" w:color="auto"/>
            <w:right w:val="none" w:sz="0" w:space="0" w:color="auto"/>
          </w:divBdr>
        </w:div>
        <w:div w:id="378670904">
          <w:marLeft w:val="60"/>
          <w:marRight w:val="60"/>
          <w:marTop w:val="100"/>
          <w:marBottom w:val="100"/>
          <w:divBdr>
            <w:top w:val="none" w:sz="0" w:space="0" w:color="auto"/>
            <w:left w:val="none" w:sz="0" w:space="0" w:color="auto"/>
            <w:bottom w:val="none" w:sz="0" w:space="0" w:color="auto"/>
            <w:right w:val="none" w:sz="0" w:space="0" w:color="auto"/>
          </w:divBdr>
          <w:divsChild>
            <w:div w:id="2242171">
              <w:marLeft w:val="0"/>
              <w:marRight w:val="0"/>
              <w:marTop w:val="0"/>
              <w:marBottom w:val="0"/>
              <w:divBdr>
                <w:top w:val="none" w:sz="0" w:space="0" w:color="auto"/>
                <w:left w:val="none" w:sz="0" w:space="0" w:color="auto"/>
                <w:bottom w:val="none" w:sz="0" w:space="0" w:color="auto"/>
                <w:right w:val="none" w:sz="0" w:space="0" w:color="auto"/>
              </w:divBdr>
            </w:div>
          </w:divsChild>
        </w:div>
        <w:div w:id="1930851113">
          <w:marLeft w:val="60"/>
          <w:marRight w:val="60"/>
          <w:marTop w:val="100"/>
          <w:marBottom w:val="100"/>
          <w:divBdr>
            <w:top w:val="none" w:sz="0" w:space="0" w:color="auto"/>
            <w:left w:val="none" w:sz="0" w:space="0" w:color="auto"/>
            <w:bottom w:val="none" w:sz="0" w:space="0" w:color="auto"/>
            <w:right w:val="none" w:sz="0" w:space="0" w:color="auto"/>
          </w:divBdr>
        </w:div>
        <w:div w:id="1323124891">
          <w:marLeft w:val="60"/>
          <w:marRight w:val="60"/>
          <w:marTop w:val="100"/>
          <w:marBottom w:val="100"/>
          <w:divBdr>
            <w:top w:val="none" w:sz="0" w:space="0" w:color="auto"/>
            <w:left w:val="none" w:sz="0" w:space="0" w:color="auto"/>
            <w:bottom w:val="none" w:sz="0" w:space="0" w:color="auto"/>
            <w:right w:val="none" w:sz="0" w:space="0" w:color="auto"/>
          </w:divBdr>
          <w:divsChild>
            <w:div w:id="653219861">
              <w:marLeft w:val="0"/>
              <w:marRight w:val="0"/>
              <w:marTop w:val="0"/>
              <w:marBottom w:val="0"/>
              <w:divBdr>
                <w:top w:val="none" w:sz="0" w:space="0" w:color="auto"/>
                <w:left w:val="none" w:sz="0" w:space="0" w:color="auto"/>
                <w:bottom w:val="none" w:sz="0" w:space="0" w:color="auto"/>
                <w:right w:val="none" w:sz="0" w:space="0" w:color="auto"/>
              </w:divBdr>
            </w:div>
          </w:divsChild>
        </w:div>
        <w:div w:id="979770541">
          <w:marLeft w:val="60"/>
          <w:marRight w:val="60"/>
          <w:marTop w:val="100"/>
          <w:marBottom w:val="100"/>
          <w:divBdr>
            <w:top w:val="none" w:sz="0" w:space="0" w:color="auto"/>
            <w:left w:val="none" w:sz="0" w:space="0" w:color="auto"/>
            <w:bottom w:val="none" w:sz="0" w:space="0" w:color="auto"/>
            <w:right w:val="none" w:sz="0" w:space="0" w:color="auto"/>
          </w:divBdr>
        </w:div>
        <w:div w:id="1345353919">
          <w:marLeft w:val="60"/>
          <w:marRight w:val="60"/>
          <w:marTop w:val="100"/>
          <w:marBottom w:val="100"/>
          <w:divBdr>
            <w:top w:val="none" w:sz="0" w:space="0" w:color="auto"/>
            <w:left w:val="none" w:sz="0" w:space="0" w:color="auto"/>
            <w:bottom w:val="none" w:sz="0" w:space="0" w:color="auto"/>
            <w:right w:val="none" w:sz="0" w:space="0" w:color="auto"/>
          </w:divBdr>
          <w:divsChild>
            <w:div w:id="859127818">
              <w:marLeft w:val="0"/>
              <w:marRight w:val="0"/>
              <w:marTop w:val="0"/>
              <w:marBottom w:val="0"/>
              <w:divBdr>
                <w:top w:val="none" w:sz="0" w:space="0" w:color="auto"/>
                <w:left w:val="none" w:sz="0" w:space="0" w:color="auto"/>
                <w:bottom w:val="none" w:sz="0" w:space="0" w:color="auto"/>
                <w:right w:val="none" w:sz="0" w:space="0" w:color="auto"/>
              </w:divBdr>
            </w:div>
          </w:divsChild>
        </w:div>
        <w:div w:id="1465350630">
          <w:marLeft w:val="60"/>
          <w:marRight w:val="60"/>
          <w:marTop w:val="100"/>
          <w:marBottom w:val="100"/>
          <w:divBdr>
            <w:top w:val="none" w:sz="0" w:space="0" w:color="auto"/>
            <w:left w:val="none" w:sz="0" w:space="0" w:color="auto"/>
            <w:bottom w:val="none" w:sz="0" w:space="0" w:color="auto"/>
            <w:right w:val="none" w:sz="0" w:space="0" w:color="auto"/>
          </w:divBdr>
        </w:div>
        <w:div w:id="1171291431">
          <w:marLeft w:val="60"/>
          <w:marRight w:val="60"/>
          <w:marTop w:val="100"/>
          <w:marBottom w:val="100"/>
          <w:divBdr>
            <w:top w:val="none" w:sz="0" w:space="0" w:color="auto"/>
            <w:left w:val="none" w:sz="0" w:space="0" w:color="auto"/>
            <w:bottom w:val="none" w:sz="0" w:space="0" w:color="auto"/>
            <w:right w:val="none" w:sz="0" w:space="0" w:color="auto"/>
          </w:divBdr>
          <w:divsChild>
            <w:div w:id="665287417">
              <w:marLeft w:val="0"/>
              <w:marRight w:val="0"/>
              <w:marTop w:val="0"/>
              <w:marBottom w:val="0"/>
              <w:divBdr>
                <w:top w:val="none" w:sz="0" w:space="0" w:color="auto"/>
                <w:left w:val="none" w:sz="0" w:space="0" w:color="auto"/>
                <w:bottom w:val="none" w:sz="0" w:space="0" w:color="auto"/>
                <w:right w:val="none" w:sz="0" w:space="0" w:color="auto"/>
              </w:divBdr>
            </w:div>
          </w:divsChild>
        </w:div>
        <w:div w:id="1434864928">
          <w:marLeft w:val="60"/>
          <w:marRight w:val="60"/>
          <w:marTop w:val="100"/>
          <w:marBottom w:val="100"/>
          <w:divBdr>
            <w:top w:val="none" w:sz="0" w:space="0" w:color="auto"/>
            <w:left w:val="none" w:sz="0" w:space="0" w:color="auto"/>
            <w:bottom w:val="none" w:sz="0" w:space="0" w:color="auto"/>
            <w:right w:val="none" w:sz="0" w:space="0" w:color="auto"/>
          </w:divBdr>
        </w:div>
        <w:div w:id="1130898233">
          <w:marLeft w:val="60"/>
          <w:marRight w:val="60"/>
          <w:marTop w:val="100"/>
          <w:marBottom w:val="100"/>
          <w:divBdr>
            <w:top w:val="none" w:sz="0" w:space="0" w:color="auto"/>
            <w:left w:val="none" w:sz="0" w:space="0" w:color="auto"/>
            <w:bottom w:val="none" w:sz="0" w:space="0" w:color="auto"/>
            <w:right w:val="none" w:sz="0" w:space="0" w:color="auto"/>
          </w:divBdr>
          <w:divsChild>
            <w:div w:id="1614091908">
              <w:marLeft w:val="0"/>
              <w:marRight w:val="0"/>
              <w:marTop w:val="0"/>
              <w:marBottom w:val="0"/>
              <w:divBdr>
                <w:top w:val="none" w:sz="0" w:space="0" w:color="auto"/>
                <w:left w:val="none" w:sz="0" w:space="0" w:color="auto"/>
                <w:bottom w:val="none" w:sz="0" w:space="0" w:color="auto"/>
                <w:right w:val="none" w:sz="0" w:space="0" w:color="auto"/>
              </w:divBdr>
            </w:div>
          </w:divsChild>
        </w:div>
        <w:div w:id="736901415">
          <w:marLeft w:val="60"/>
          <w:marRight w:val="60"/>
          <w:marTop w:val="100"/>
          <w:marBottom w:val="100"/>
          <w:divBdr>
            <w:top w:val="none" w:sz="0" w:space="0" w:color="auto"/>
            <w:left w:val="none" w:sz="0" w:space="0" w:color="auto"/>
            <w:bottom w:val="none" w:sz="0" w:space="0" w:color="auto"/>
            <w:right w:val="none" w:sz="0" w:space="0" w:color="auto"/>
          </w:divBdr>
        </w:div>
        <w:div w:id="1408503726">
          <w:marLeft w:val="60"/>
          <w:marRight w:val="60"/>
          <w:marTop w:val="100"/>
          <w:marBottom w:val="100"/>
          <w:divBdr>
            <w:top w:val="none" w:sz="0" w:space="0" w:color="auto"/>
            <w:left w:val="none" w:sz="0" w:space="0" w:color="auto"/>
            <w:bottom w:val="none" w:sz="0" w:space="0" w:color="auto"/>
            <w:right w:val="none" w:sz="0" w:space="0" w:color="auto"/>
          </w:divBdr>
          <w:divsChild>
            <w:div w:id="944192215">
              <w:marLeft w:val="0"/>
              <w:marRight w:val="0"/>
              <w:marTop w:val="0"/>
              <w:marBottom w:val="0"/>
              <w:divBdr>
                <w:top w:val="none" w:sz="0" w:space="0" w:color="auto"/>
                <w:left w:val="none" w:sz="0" w:space="0" w:color="auto"/>
                <w:bottom w:val="none" w:sz="0" w:space="0" w:color="auto"/>
                <w:right w:val="none" w:sz="0" w:space="0" w:color="auto"/>
              </w:divBdr>
            </w:div>
          </w:divsChild>
        </w:div>
        <w:div w:id="1657495421">
          <w:marLeft w:val="60"/>
          <w:marRight w:val="60"/>
          <w:marTop w:val="100"/>
          <w:marBottom w:val="100"/>
          <w:divBdr>
            <w:top w:val="none" w:sz="0" w:space="0" w:color="auto"/>
            <w:left w:val="none" w:sz="0" w:space="0" w:color="auto"/>
            <w:bottom w:val="none" w:sz="0" w:space="0" w:color="auto"/>
            <w:right w:val="none" w:sz="0" w:space="0" w:color="auto"/>
          </w:divBdr>
        </w:div>
        <w:div w:id="41298308">
          <w:marLeft w:val="60"/>
          <w:marRight w:val="60"/>
          <w:marTop w:val="100"/>
          <w:marBottom w:val="100"/>
          <w:divBdr>
            <w:top w:val="none" w:sz="0" w:space="0" w:color="auto"/>
            <w:left w:val="none" w:sz="0" w:space="0" w:color="auto"/>
            <w:bottom w:val="none" w:sz="0" w:space="0" w:color="auto"/>
            <w:right w:val="none" w:sz="0" w:space="0" w:color="auto"/>
          </w:divBdr>
          <w:divsChild>
            <w:div w:id="1433932107">
              <w:marLeft w:val="0"/>
              <w:marRight w:val="0"/>
              <w:marTop w:val="0"/>
              <w:marBottom w:val="0"/>
              <w:divBdr>
                <w:top w:val="none" w:sz="0" w:space="0" w:color="auto"/>
                <w:left w:val="none" w:sz="0" w:space="0" w:color="auto"/>
                <w:bottom w:val="none" w:sz="0" w:space="0" w:color="auto"/>
                <w:right w:val="none" w:sz="0" w:space="0" w:color="auto"/>
              </w:divBdr>
            </w:div>
          </w:divsChild>
        </w:div>
        <w:div w:id="1599828919">
          <w:marLeft w:val="60"/>
          <w:marRight w:val="60"/>
          <w:marTop w:val="100"/>
          <w:marBottom w:val="100"/>
          <w:divBdr>
            <w:top w:val="none" w:sz="0" w:space="0" w:color="auto"/>
            <w:left w:val="none" w:sz="0" w:space="0" w:color="auto"/>
            <w:bottom w:val="none" w:sz="0" w:space="0" w:color="auto"/>
            <w:right w:val="none" w:sz="0" w:space="0" w:color="auto"/>
          </w:divBdr>
        </w:div>
        <w:div w:id="2031878711">
          <w:marLeft w:val="60"/>
          <w:marRight w:val="60"/>
          <w:marTop w:val="100"/>
          <w:marBottom w:val="100"/>
          <w:divBdr>
            <w:top w:val="none" w:sz="0" w:space="0" w:color="auto"/>
            <w:left w:val="none" w:sz="0" w:space="0" w:color="auto"/>
            <w:bottom w:val="none" w:sz="0" w:space="0" w:color="auto"/>
            <w:right w:val="none" w:sz="0" w:space="0" w:color="auto"/>
          </w:divBdr>
          <w:divsChild>
            <w:div w:id="1574049550">
              <w:marLeft w:val="0"/>
              <w:marRight w:val="0"/>
              <w:marTop w:val="0"/>
              <w:marBottom w:val="0"/>
              <w:divBdr>
                <w:top w:val="none" w:sz="0" w:space="0" w:color="auto"/>
                <w:left w:val="none" w:sz="0" w:space="0" w:color="auto"/>
                <w:bottom w:val="none" w:sz="0" w:space="0" w:color="auto"/>
                <w:right w:val="none" w:sz="0" w:space="0" w:color="auto"/>
              </w:divBdr>
            </w:div>
          </w:divsChild>
        </w:div>
        <w:div w:id="304168420">
          <w:marLeft w:val="60"/>
          <w:marRight w:val="60"/>
          <w:marTop w:val="100"/>
          <w:marBottom w:val="100"/>
          <w:divBdr>
            <w:top w:val="none" w:sz="0" w:space="0" w:color="auto"/>
            <w:left w:val="none" w:sz="0" w:space="0" w:color="auto"/>
            <w:bottom w:val="none" w:sz="0" w:space="0" w:color="auto"/>
            <w:right w:val="none" w:sz="0" w:space="0" w:color="auto"/>
          </w:divBdr>
        </w:div>
        <w:div w:id="2075854103">
          <w:marLeft w:val="60"/>
          <w:marRight w:val="60"/>
          <w:marTop w:val="100"/>
          <w:marBottom w:val="100"/>
          <w:divBdr>
            <w:top w:val="none" w:sz="0" w:space="0" w:color="auto"/>
            <w:left w:val="none" w:sz="0" w:space="0" w:color="auto"/>
            <w:bottom w:val="none" w:sz="0" w:space="0" w:color="auto"/>
            <w:right w:val="none" w:sz="0" w:space="0" w:color="auto"/>
          </w:divBdr>
          <w:divsChild>
            <w:div w:id="1561480564">
              <w:marLeft w:val="0"/>
              <w:marRight w:val="0"/>
              <w:marTop w:val="0"/>
              <w:marBottom w:val="0"/>
              <w:divBdr>
                <w:top w:val="none" w:sz="0" w:space="0" w:color="auto"/>
                <w:left w:val="none" w:sz="0" w:space="0" w:color="auto"/>
                <w:bottom w:val="none" w:sz="0" w:space="0" w:color="auto"/>
                <w:right w:val="none" w:sz="0" w:space="0" w:color="auto"/>
              </w:divBdr>
            </w:div>
          </w:divsChild>
        </w:div>
        <w:div w:id="1949461291">
          <w:marLeft w:val="60"/>
          <w:marRight w:val="60"/>
          <w:marTop w:val="100"/>
          <w:marBottom w:val="100"/>
          <w:divBdr>
            <w:top w:val="none" w:sz="0" w:space="0" w:color="auto"/>
            <w:left w:val="none" w:sz="0" w:space="0" w:color="auto"/>
            <w:bottom w:val="none" w:sz="0" w:space="0" w:color="auto"/>
            <w:right w:val="none" w:sz="0" w:space="0" w:color="auto"/>
          </w:divBdr>
          <w:divsChild>
            <w:div w:id="706836178">
              <w:marLeft w:val="0"/>
              <w:marRight w:val="0"/>
              <w:marTop w:val="0"/>
              <w:marBottom w:val="0"/>
              <w:divBdr>
                <w:top w:val="none" w:sz="0" w:space="0" w:color="auto"/>
                <w:left w:val="none" w:sz="0" w:space="0" w:color="auto"/>
                <w:bottom w:val="none" w:sz="0" w:space="0" w:color="auto"/>
                <w:right w:val="none" w:sz="0" w:space="0" w:color="auto"/>
              </w:divBdr>
            </w:div>
          </w:divsChild>
        </w:div>
        <w:div w:id="2132556738">
          <w:marLeft w:val="60"/>
          <w:marRight w:val="60"/>
          <w:marTop w:val="100"/>
          <w:marBottom w:val="100"/>
          <w:divBdr>
            <w:top w:val="none" w:sz="0" w:space="0" w:color="auto"/>
            <w:left w:val="none" w:sz="0" w:space="0" w:color="auto"/>
            <w:bottom w:val="none" w:sz="0" w:space="0" w:color="auto"/>
            <w:right w:val="none" w:sz="0" w:space="0" w:color="auto"/>
          </w:divBdr>
          <w:divsChild>
            <w:div w:id="239994590">
              <w:marLeft w:val="0"/>
              <w:marRight w:val="0"/>
              <w:marTop w:val="0"/>
              <w:marBottom w:val="0"/>
              <w:divBdr>
                <w:top w:val="none" w:sz="0" w:space="0" w:color="auto"/>
                <w:left w:val="none" w:sz="0" w:space="0" w:color="auto"/>
                <w:bottom w:val="none" w:sz="0" w:space="0" w:color="auto"/>
                <w:right w:val="none" w:sz="0" w:space="0" w:color="auto"/>
              </w:divBdr>
            </w:div>
          </w:divsChild>
        </w:div>
        <w:div w:id="334502761">
          <w:marLeft w:val="60"/>
          <w:marRight w:val="60"/>
          <w:marTop w:val="100"/>
          <w:marBottom w:val="100"/>
          <w:divBdr>
            <w:top w:val="none" w:sz="0" w:space="0" w:color="auto"/>
            <w:left w:val="none" w:sz="0" w:space="0" w:color="auto"/>
            <w:bottom w:val="none" w:sz="0" w:space="0" w:color="auto"/>
            <w:right w:val="none" w:sz="0" w:space="0" w:color="auto"/>
          </w:divBdr>
          <w:divsChild>
            <w:div w:id="683824972">
              <w:marLeft w:val="0"/>
              <w:marRight w:val="0"/>
              <w:marTop w:val="0"/>
              <w:marBottom w:val="0"/>
              <w:divBdr>
                <w:top w:val="none" w:sz="0" w:space="0" w:color="auto"/>
                <w:left w:val="none" w:sz="0" w:space="0" w:color="auto"/>
                <w:bottom w:val="none" w:sz="0" w:space="0" w:color="auto"/>
                <w:right w:val="none" w:sz="0" w:space="0" w:color="auto"/>
              </w:divBdr>
            </w:div>
          </w:divsChild>
        </w:div>
        <w:div w:id="534998415">
          <w:marLeft w:val="60"/>
          <w:marRight w:val="60"/>
          <w:marTop w:val="100"/>
          <w:marBottom w:val="100"/>
          <w:divBdr>
            <w:top w:val="none" w:sz="0" w:space="0" w:color="auto"/>
            <w:left w:val="none" w:sz="0" w:space="0" w:color="auto"/>
            <w:bottom w:val="none" w:sz="0" w:space="0" w:color="auto"/>
            <w:right w:val="none" w:sz="0" w:space="0" w:color="auto"/>
          </w:divBdr>
          <w:divsChild>
            <w:div w:id="522475947">
              <w:marLeft w:val="0"/>
              <w:marRight w:val="0"/>
              <w:marTop w:val="0"/>
              <w:marBottom w:val="0"/>
              <w:divBdr>
                <w:top w:val="none" w:sz="0" w:space="0" w:color="auto"/>
                <w:left w:val="none" w:sz="0" w:space="0" w:color="auto"/>
                <w:bottom w:val="none" w:sz="0" w:space="0" w:color="auto"/>
                <w:right w:val="none" w:sz="0" w:space="0" w:color="auto"/>
              </w:divBdr>
            </w:div>
          </w:divsChild>
        </w:div>
        <w:div w:id="529800547">
          <w:marLeft w:val="60"/>
          <w:marRight w:val="60"/>
          <w:marTop w:val="100"/>
          <w:marBottom w:val="100"/>
          <w:divBdr>
            <w:top w:val="none" w:sz="0" w:space="0" w:color="auto"/>
            <w:left w:val="none" w:sz="0" w:space="0" w:color="auto"/>
            <w:bottom w:val="none" w:sz="0" w:space="0" w:color="auto"/>
            <w:right w:val="none" w:sz="0" w:space="0" w:color="auto"/>
          </w:divBdr>
        </w:div>
        <w:div w:id="1221398993">
          <w:marLeft w:val="60"/>
          <w:marRight w:val="60"/>
          <w:marTop w:val="100"/>
          <w:marBottom w:val="100"/>
          <w:divBdr>
            <w:top w:val="none" w:sz="0" w:space="0" w:color="auto"/>
            <w:left w:val="none" w:sz="0" w:space="0" w:color="auto"/>
            <w:bottom w:val="none" w:sz="0" w:space="0" w:color="auto"/>
            <w:right w:val="none" w:sz="0" w:space="0" w:color="auto"/>
          </w:divBdr>
        </w:div>
        <w:div w:id="133372822">
          <w:marLeft w:val="60"/>
          <w:marRight w:val="60"/>
          <w:marTop w:val="100"/>
          <w:marBottom w:val="100"/>
          <w:divBdr>
            <w:top w:val="none" w:sz="0" w:space="0" w:color="auto"/>
            <w:left w:val="none" w:sz="0" w:space="0" w:color="auto"/>
            <w:bottom w:val="none" w:sz="0" w:space="0" w:color="auto"/>
            <w:right w:val="none" w:sz="0" w:space="0" w:color="auto"/>
          </w:divBdr>
          <w:divsChild>
            <w:div w:id="2101177041">
              <w:marLeft w:val="0"/>
              <w:marRight w:val="0"/>
              <w:marTop w:val="0"/>
              <w:marBottom w:val="0"/>
              <w:divBdr>
                <w:top w:val="none" w:sz="0" w:space="0" w:color="auto"/>
                <w:left w:val="none" w:sz="0" w:space="0" w:color="auto"/>
                <w:bottom w:val="none" w:sz="0" w:space="0" w:color="auto"/>
                <w:right w:val="none" w:sz="0" w:space="0" w:color="auto"/>
              </w:divBdr>
            </w:div>
          </w:divsChild>
        </w:div>
        <w:div w:id="2100902723">
          <w:marLeft w:val="60"/>
          <w:marRight w:val="60"/>
          <w:marTop w:val="100"/>
          <w:marBottom w:val="100"/>
          <w:divBdr>
            <w:top w:val="none" w:sz="0" w:space="0" w:color="auto"/>
            <w:left w:val="none" w:sz="0" w:space="0" w:color="auto"/>
            <w:bottom w:val="none" w:sz="0" w:space="0" w:color="auto"/>
            <w:right w:val="none" w:sz="0" w:space="0" w:color="auto"/>
          </w:divBdr>
          <w:divsChild>
            <w:div w:id="1099832866">
              <w:marLeft w:val="0"/>
              <w:marRight w:val="0"/>
              <w:marTop w:val="0"/>
              <w:marBottom w:val="0"/>
              <w:divBdr>
                <w:top w:val="none" w:sz="0" w:space="0" w:color="auto"/>
                <w:left w:val="none" w:sz="0" w:space="0" w:color="auto"/>
                <w:bottom w:val="none" w:sz="0" w:space="0" w:color="auto"/>
                <w:right w:val="none" w:sz="0" w:space="0" w:color="auto"/>
              </w:divBdr>
            </w:div>
          </w:divsChild>
        </w:div>
        <w:div w:id="1625694770">
          <w:marLeft w:val="60"/>
          <w:marRight w:val="60"/>
          <w:marTop w:val="100"/>
          <w:marBottom w:val="100"/>
          <w:divBdr>
            <w:top w:val="none" w:sz="0" w:space="0" w:color="auto"/>
            <w:left w:val="none" w:sz="0" w:space="0" w:color="auto"/>
            <w:bottom w:val="none" w:sz="0" w:space="0" w:color="auto"/>
            <w:right w:val="none" w:sz="0" w:space="0" w:color="auto"/>
          </w:divBdr>
          <w:divsChild>
            <w:div w:id="464858137">
              <w:marLeft w:val="0"/>
              <w:marRight w:val="0"/>
              <w:marTop w:val="0"/>
              <w:marBottom w:val="0"/>
              <w:divBdr>
                <w:top w:val="none" w:sz="0" w:space="0" w:color="auto"/>
                <w:left w:val="none" w:sz="0" w:space="0" w:color="auto"/>
                <w:bottom w:val="none" w:sz="0" w:space="0" w:color="auto"/>
                <w:right w:val="none" w:sz="0" w:space="0" w:color="auto"/>
              </w:divBdr>
            </w:div>
          </w:divsChild>
        </w:div>
        <w:div w:id="1723865849">
          <w:marLeft w:val="60"/>
          <w:marRight w:val="60"/>
          <w:marTop w:val="100"/>
          <w:marBottom w:val="100"/>
          <w:divBdr>
            <w:top w:val="none" w:sz="0" w:space="0" w:color="auto"/>
            <w:left w:val="none" w:sz="0" w:space="0" w:color="auto"/>
            <w:bottom w:val="none" w:sz="0" w:space="0" w:color="auto"/>
            <w:right w:val="none" w:sz="0" w:space="0" w:color="auto"/>
          </w:divBdr>
          <w:divsChild>
            <w:div w:id="1670862810">
              <w:marLeft w:val="0"/>
              <w:marRight w:val="0"/>
              <w:marTop w:val="0"/>
              <w:marBottom w:val="0"/>
              <w:divBdr>
                <w:top w:val="none" w:sz="0" w:space="0" w:color="auto"/>
                <w:left w:val="none" w:sz="0" w:space="0" w:color="auto"/>
                <w:bottom w:val="none" w:sz="0" w:space="0" w:color="auto"/>
                <w:right w:val="none" w:sz="0" w:space="0" w:color="auto"/>
              </w:divBdr>
            </w:div>
          </w:divsChild>
        </w:div>
        <w:div w:id="389963672">
          <w:marLeft w:val="60"/>
          <w:marRight w:val="60"/>
          <w:marTop w:val="100"/>
          <w:marBottom w:val="100"/>
          <w:divBdr>
            <w:top w:val="none" w:sz="0" w:space="0" w:color="auto"/>
            <w:left w:val="none" w:sz="0" w:space="0" w:color="auto"/>
            <w:bottom w:val="none" w:sz="0" w:space="0" w:color="auto"/>
            <w:right w:val="none" w:sz="0" w:space="0" w:color="auto"/>
          </w:divBdr>
          <w:divsChild>
            <w:div w:id="1256209910">
              <w:marLeft w:val="0"/>
              <w:marRight w:val="0"/>
              <w:marTop w:val="0"/>
              <w:marBottom w:val="0"/>
              <w:divBdr>
                <w:top w:val="none" w:sz="0" w:space="0" w:color="auto"/>
                <w:left w:val="none" w:sz="0" w:space="0" w:color="auto"/>
                <w:bottom w:val="none" w:sz="0" w:space="0" w:color="auto"/>
                <w:right w:val="none" w:sz="0" w:space="0" w:color="auto"/>
              </w:divBdr>
            </w:div>
          </w:divsChild>
        </w:div>
        <w:div w:id="205289891">
          <w:marLeft w:val="60"/>
          <w:marRight w:val="60"/>
          <w:marTop w:val="100"/>
          <w:marBottom w:val="100"/>
          <w:divBdr>
            <w:top w:val="none" w:sz="0" w:space="0" w:color="auto"/>
            <w:left w:val="none" w:sz="0" w:space="0" w:color="auto"/>
            <w:bottom w:val="none" w:sz="0" w:space="0" w:color="auto"/>
            <w:right w:val="none" w:sz="0" w:space="0" w:color="auto"/>
          </w:divBdr>
          <w:divsChild>
            <w:div w:id="385685819">
              <w:marLeft w:val="0"/>
              <w:marRight w:val="0"/>
              <w:marTop w:val="0"/>
              <w:marBottom w:val="0"/>
              <w:divBdr>
                <w:top w:val="none" w:sz="0" w:space="0" w:color="auto"/>
                <w:left w:val="none" w:sz="0" w:space="0" w:color="auto"/>
                <w:bottom w:val="none" w:sz="0" w:space="0" w:color="auto"/>
                <w:right w:val="none" w:sz="0" w:space="0" w:color="auto"/>
              </w:divBdr>
            </w:div>
          </w:divsChild>
        </w:div>
        <w:div w:id="350493343">
          <w:marLeft w:val="60"/>
          <w:marRight w:val="60"/>
          <w:marTop w:val="100"/>
          <w:marBottom w:val="100"/>
          <w:divBdr>
            <w:top w:val="none" w:sz="0" w:space="0" w:color="auto"/>
            <w:left w:val="none" w:sz="0" w:space="0" w:color="auto"/>
            <w:bottom w:val="none" w:sz="0" w:space="0" w:color="auto"/>
            <w:right w:val="none" w:sz="0" w:space="0" w:color="auto"/>
          </w:divBdr>
          <w:divsChild>
            <w:div w:id="171067417">
              <w:marLeft w:val="0"/>
              <w:marRight w:val="0"/>
              <w:marTop w:val="0"/>
              <w:marBottom w:val="0"/>
              <w:divBdr>
                <w:top w:val="none" w:sz="0" w:space="0" w:color="auto"/>
                <w:left w:val="none" w:sz="0" w:space="0" w:color="auto"/>
                <w:bottom w:val="none" w:sz="0" w:space="0" w:color="auto"/>
                <w:right w:val="none" w:sz="0" w:space="0" w:color="auto"/>
              </w:divBdr>
            </w:div>
          </w:divsChild>
        </w:div>
        <w:div w:id="1504397604">
          <w:marLeft w:val="60"/>
          <w:marRight w:val="60"/>
          <w:marTop w:val="100"/>
          <w:marBottom w:val="100"/>
          <w:divBdr>
            <w:top w:val="none" w:sz="0" w:space="0" w:color="auto"/>
            <w:left w:val="none" w:sz="0" w:space="0" w:color="auto"/>
            <w:bottom w:val="none" w:sz="0" w:space="0" w:color="auto"/>
            <w:right w:val="none" w:sz="0" w:space="0" w:color="auto"/>
          </w:divBdr>
          <w:divsChild>
            <w:div w:id="1144855249">
              <w:marLeft w:val="0"/>
              <w:marRight w:val="0"/>
              <w:marTop w:val="0"/>
              <w:marBottom w:val="0"/>
              <w:divBdr>
                <w:top w:val="none" w:sz="0" w:space="0" w:color="auto"/>
                <w:left w:val="none" w:sz="0" w:space="0" w:color="auto"/>
                <w:bottom w:val="none" w:sz="0" w:space="0" w:color="auto"/>
                <w:right w:val="none" w:sz="0" w:space="0" w:color="auto"/>
              </w:divBdr>
            </w:div>
          </w:divsChild>
        </w:div>
        <w:div w:id="810748768">
          <w:marLeft w:val="60"/>
          <w:marRight w:val="60"/>
          <w:marTop w:val="100"/>
          <w:marBottom w:val="100"/>
          <w:divBdr>
            <w:top w:val="none" w:sz="0" w:space="0" w:color="auto"/>
            <w:left w:val="none" w:sz="0" w:space="0" w:color="auto"/>
            <w:bottom w:val="none" w:sz="0" w:space="0" w:color="auto"/>
            <w:right w:val="none" w:sz="0" w:space="0" w:color="auto"/>
          </w:divBdr>
        </w:div>
        <w:div w:id="934945218">
          <w:marLeft w:val="60"/>
          <w:marRight w:val="60"/>
          <w:marTop w:val="100"/>
          <w:marBottom w:val="100"/>
          <w:divBdr>
            <w:top w:val="none" w:sz="0" w:space="0" w:color="auto"/>
            <w:left w:val="none" w:sz="0" w:space="0" w:color="auto"/>
            <w:bottom w:val="none" w:sz="0" w:space="0" w:color="auto"/>
            <w:right w:val="none" w:sz="0" w:space="0" w:color="auto"/>
          </w:divBdr>
          <w:divsChild>
            <w:div w:id="2124688105">
              <w:marLeft w:val="0"/>
              <w:marRight w:val="0"/>
              <w:marTop w:val="0"/>
              <w:marBottom w:val="0"/>
              <w:divBdr>
                <w:top w:val="none" w:sz="0" w:space="0" w:color="auto"/>
                <w:left w:val="none" w:sz="0" w:space="0" w:color="auto"/>
                <w:bottom w:val="none" w:sz="0" w:space="0" w:color="auto"/>
                <w:right w:val="none" w:sz="0" w:space="0" w:color="auto"/>
              </w:divBdr>
            </w:div>
          </w:divsChild>
        </w:div>
        <w:div w:id="22096644">
          <w:marLeft w:val="60"/>
          <w:marRight w:val="60"/>
          <w:marTop w:val="100"/>
          <w:marBottom w:val="100"/>
          <w:divBdr>
            <w:top w:val="none" w:sz="0" w:space="0" w:color="auto"/>
            <w:left w:val="none" w:sz="0" w:space="0" w:color="auto"/>
            <w:bottom w:val="none" w:sz="0" w:space="0" w:color="auto"/>
            <w:right w:val="none" w:sz="0" w:space="0" w:color="auto"/>
          </w:divBdr>
          <w:divsChild>
            <w:div w:id="339240410">
              <w:marLeft w:val="0"/>
              <w:marRight w:val="0"/>
              <w:marTop w:val="0"/>
              <w:marBottom w:val="0"/>
              <w:divBdr>
                <w:top w:val="none" w:sz="0" w:space="0" w:color="auto"/>
                <w:left w:val="none" w:sz="0" w:space="0" w:color="auto"/>
                <w:bottom w:val="none" w:sz="0" w:space="0" w:color="auto"/>
                <w:right w:val="none" w:sz="0" w:space="0" w:color="auto"/>
              </w:divBdr>
            </w:div>
          </w:divsChild>
        </w:div>
        <w:div w:id="1991133477">
          <w:marLeft w:val="60"/>
          <w:marRight w:val="60"/>
          <w:marTop w:val="100"/>
          <w:marBottom w:val="100"/>
          <w:divBdr>
            <w:top w:val="none" w:sz="0" w:space="0" w:color="auto"/>
            <w:left w:val="none" w:sz="0" w:space="0" w:color="auto"/>
            <w:bottom w:val="none" w:sz="0" w:space="0" w:color="auto"/>
            <w:right w:val="none" w:sz="0" w:space="0" w:color="auto"/>
          </w:divBdr>
          <w:divsChild>
            <w:div w:id="1512141084">
              <w:marLeft w:val="0"/>
              <w:marRight w:val="0"/>
              <w:marTop w:val="0"/>
              <w:marBottom w:val="0"/>
              <w:divBdr>
                <w:top w:val="none" w:sz="0" w:space="0" w:color="auto"/>
                <w:left w:val="none" w:sz="0" w:space="0" w:color="auto"/>
                <w:bottom w:val="none" w:sz="0" w:space="0" w:color="auto"/>
                <w:right w:val="none" w:sz="0" w:space="0" w:color="auto"/>
              </w:divBdr>
            </w:div>
          </w:divsChild>
        </w:div>
        <w:div w:id="1026716947">
          <w:marLeft w:val="60"/>
          <w:marRight w:val="60"/>
          <w:marTop w:val="100"/>
          <w:marBottom w:val="100"/>
          <w:divBdr>
            <w:top w:val="none" w:sz="0" w:space="0" w:color="auto"/>
            <w:left w:val="none" w:sz="0" w:space="0" w:color="auto"/>
            <w:bottom w:val="none" w:sz="0" w:space="0" w:color="auto"/>
            <w:right w:val="none" w:sz="0" w:space="0" w:color="auto"/>
          </w:divBdr>
          <w:divsChild>
            <w:div w:id="647823899">
              <w:marLeft w:val="0"/>
              <w:marRight w:val="0"/>
              <w:marTop w:val="0"/>
              <w:marBottom w:val="0"/>
              <w:divBdr>
                <w:top w:val="none" w:sz="0" w:space="0" w:color="auto"/>
                <w:left w:val="none" w:sz="0" w:space="0" w:color="auto"/>
                <w:bottom w:val="none" w:sz="0" w:space="0" w:color="auto"/>
                <w:right w:val="none" w:sz="0" w:space="0" w:color="auto"/>
              </w:divBdr>
            </w:div>
          </w:divsChild>
        </w:div>
        <w:div w:id="262036751">
          <w:marLeft w:val="60"/>
          <w:marRight w:val="60"/>
          <w:marTop w:val="100"/>
          <w:marBottom w:val="100"/>
          <w:divBdr>
            <w:top w:val="none" w:sz="0" w:space="0" w:color="auto"/>
            <w:left w:val="none" w:sz="0" w:space="0" w:color="auto"/>
            <w:bottom w:val="none" w:sz="0" w:space="0" w:color="auto"/>
            <w:right w:val="none" w:sz="0" w:space="0" w:color="auto"/>
          </w:divBdr>
          <w:divsChild>
            <w:div w:id="896205094">
              <w:marLeft w:val="0"/>
              <w:marRight w:val="0"/>
              <w:marTop w:val="0"/>
              <w:marBottom w:val="0"/>
              <w:divBdr>
                <w:top w:val="none" w:sz="0" w:space="0" w:color="auto"/>
                <w:left w:val="none" w:sz="0" w:space="0" w:color="auto"/>
                <w:bottom w:val="none" w:sz="0" w:space="0" w:color="auto"/>
                <w:right w:val="none" w:sz="0" w:space="0" w:color="auto"/>
              </w:divBdr>
            </w:div>
          </w:divsChild>
        </w:div>
        <w:div w:id="506360216">
          <w:marLeft w:val="60"/>
          <w:marRight w:val="60"/>
          <w:marTop w:val="100"/>
          <w:marBottom w:val="100"/>
          <w:divBdr>
            <w:top w:val="none" w:sz="0" w:space="0" w:color="auto"/>
            <w:left w:val="none" w:sz="0" w:space="0" w:color="auto"/>
            <w:bottom w:val="none" w:sz="0" w:space="0" w:color="auto"/>
            <w:right w:val="none" w:sz="0" w:space="0" w:color="auto"/>
          </w:divBdr>
        </w:div>
        <w:div w:id="1994676188">
          <w:marLeft w:val="60"/>
          <w:marRight w:val="60"/>
          <w:marTop w:val="100"/>
          <w:marBottom w:val="100"/>
          <w:divBdr>
            <w:top w:val="none" w:sz="0" w:space="0" w:color="auto"/>
            <w:left w:val="none" w:sz="0" w:space="0" w:color="auto"/>
            <w:bottom w:val="none" w:sz="0" w:space="0" w:color="auto"/>
            <w:right w:val="none" w:sz="0" w:space="0" w:color="auto"/>
          </w:divBdr>
        </w:div>
        <w:div w:id="840513592">
          <w:marLeft w:val="60"/>
          <w:marRight w:val="60"/>
          <w:marTop w:val="100"/>
          <w:marBottom w:val="100"/>
          <w:divBdr>
            <w:top w:val="none" w:sz="0" w:space="0" w:color="auto"/>
            <w:left w:val="none" w:sz="0" w:space="0" w:color="auto"/>
            <w:bottom w:val="none" w:sz="0" w:space="0" w:color="auto"/>
            <w:right w:val="none" w:sz="0" w:space="0" w:color="auto"/>
          </w:divBdr>
        </w:div>
        <w:div w:id="1381516963">
          <w:marLeft w:val="60"/>
          <w:marRight w:val="60"/>
          <w:marTop w:val="100"/>
          <w:marBottom w:val="100"/>
          <w:divBdr>
            <w:top w:val="none" w:sz="0" w:space="0" w:color="auto"/>
            <w:left w:val="none" w:sz="0" w:space="0" w:color="auto"/>
            <w:bottom w:val="none" w:sz="0" w:space="0" w:color="auto"/>
            <w:right w:val="none" w:sz="0" w:space="0" w:color="auto"/>
          </w:divBdr>
        </w:div>
        <w:div w:id="1817260808">
          <w:marLeft w:val="60"/>
          <w:marRight w:val="60"/>
          <w:marTop w:val="100"/>
          <w:marBottom w:val="100"/>
          <w:divBdr>
            <w:top w:val="none" w:sz="0" w:space="0" w:color="auto"/>
            <w:left w:val="none" w:sz="0" w:space="0" w:color="auto"/>
            <w:bottom w:val="none" w:sz="0" w:space="0" w:color="auto"/>
            <w:right w:val="none" w:sz="0" w:space="0" w:color="auto"/>
          </w:divBdr>
          <w:divsChild>
            <w:div w:id="1312714302">
              <w:marLeft w:val="0"/>
              <w:marRight w:val="0"/>
              <w:marTop w:val="0"/>
              <w:marBottom w:val="0"/>
              <w:divBdr>
                <w:top w:val="none" w:sz="0" w:space="0" w:color="auto"/>
                <w:left w:val="none" w:sz="0" w:space="0" w:color="auto"/>
                <w:bottom w:val="none" w:sz="0" w:space="0" w:color="auto"/>
                <w:right w:val="none" w:sz="0" w:space="0" w:color="auto"/>
              </w:divBdr>
            </w:div>
          </w:divsChild>
        </w:div>
        <w:div w:id="1465738288">
          <w:marLeft w:val="60"/>
          <w:marRight w:val="60"/>
          <w:marTop w:val="100"/>
          <w:marBottom w:val="100"/>
          <w:divBdr>
            <w:top w:val="none" w:sz="0" w:space="0" w:color="auto"/>
            <w:left w:val="none" w:sz="0" w:space="0" w:color="auto"/>
            <w:bottom w:val="none" w:sz="0" w:space="0" w:color="auto"/>
            <w:right w:val="none" w:sz="0" w:space="0" w:color="auto"/>
          </w:divBdr>
          <w:divsChild>
            <w:div w:id="1153763738">
              <w:marLeft w:val="0"/>
              <w:marRight w:val="0"/>
              <w:marTop w:val="0"/>
              <w:marBottom w:val="0"/>
              <w:divBdr>
                <w:top w:val="none" w:sz="0" w:space="0" w:color="auto"/>
                <w:left w:val="none" w:sz="0" w:space="0" w:color="auto"/>
                <w:bottom w:val="none" w:sz="0" w:space="0" w:color="auto"/>
                <w:right w:val="none" w:sz="0" w:space="0" w:color="auto"/>
              </w:divBdr>
            </w:div>
          </w:divsChild>
        </w:div>
        <w:div w:id="399061068">
          <w:marLeft w:val="60"/>
          <w:marRight w:val="60"/>
          <w:marTop w:val="100"/>
          <w:marBottom w:val="100"/>
          <w:divBdr>
            <w:top w:val="none" w:sz="0" w:space="0" w:color="auto"/>
            <w:left w:val="none" w:sz="0" w:space="0" w:color="auto"/>
            <w:bottom w:val="none" w:sz="0" w:space="0" w:color="auto"/>
            <w:right w:val="none" w:sz="0" w:space="0" w:color="auto"/>
          </w:divBdr>
          <w:divsChild>
            <w:div w:id="933247678">
              <w:marLeft w:val="0"/>
              <w:marRight w:val="0"/>
              <w:marTop w:val="0"/>
              <w:marBottom w:val="0"/>
              <w:divBdr>
                <w:top w:val="none" w:sz="0" w:space="0" w:color="auto"/>
                <w:left w:val="none" w:sz="0" w:space="0" w:color="auto"/>
                <w:bottom w:val="none" w:sz="0" w:space="0" w:color="auto"/>
                <w:right w:val="none" w:sz="0" w:space="0" w:color="auto"/>
              </w:divBdr>
            </w:div>
          </w:divsChild>
        </w:div>
        <w:div w:id="118763281">
          <w:marLeft w:val="60"/>
          <w:marRight w:val="60"/>
          <w:marTop w:val="100"/>
          <w:marBottom w:val="100"/>
          <w:divBdr>
            <w:top w:val="none" w:sz="0" w:space="0" w:color="auto"/>
            <w:left w:val="none" w:sz="0" w:space="0" w:color="auto"/>
            <w:bottom w:val="none" w:sz="0" w:space="0" w:color="auto"/>
            <w:right w:val="none" w:sz="0" w:space="0" w:color="auto"/>
          </w:divBdr>
          <w:divsChild>
            <w:div w:id="1746370419">
              <w:marLeft w:val="0"/>
              <w:marRight w:val="0"/>
              <w:marTop w:val="0"/>
              <w:marBottom w:val="0"/>
              <w:divBdr>
                <w:top w:val="none" w:sz="0" w:space="0" w:color="auto"/>
                <w:left w:val="none" w:sz="0" w:space="0" w:color="auto"/>
                <w:bottom w:val="none" w:sz="0" w:space="0" w:color="auto"/>
                <w:right w:val="none" w:sz="0" w:space="0" w:color="auto"/>
              </w:divBdr>
            </w:div>
          </w:divsChild>
        </w:div>
        <w:div w:id="1340737491">
          <w:marLeft w:val="60"/>
          <w:marRight w:val="60"/>
          <w:marTop w:val="100"/>
          <w:marBottom w:val="100"/>
          <w:divBdr>
            <w:top w:val="none" w:sz="0" w:space="0" w:color="auto"/>
            <w:left w:val="none" w:sz="0" w:space="0" w:color="auto"/>
            <w:bottom w:val="none" w:sz="0" w:space="0" w:color="auto"/>
            <w:right w:val="none" w:sz="0" w:space="0" w:color="auto"/>
          </w:divBdr>
        </w:div>
        <w:div w:id="894971941">
          <w:marLeft w:val="60"/>
          <w:marRight w:val="60"/>
          <w:marTop w:val="100"/>
          <w:marBottom w:val="100"/>
          <w:divBdr>
            <w:top w:val="none" w:sz="0" w:space="0" w:color="auto"/>
            <w:left w:val="none" w:sz="0" w:space="0" w:color="auto"/>
            <w:bottom w:val="none" w:sz="0" w:space="0" w:color="auto"/>
            <w:right w:val="none" w:sz="0" w:space="0" w:color="auto"/>
          </w:divBdr>
        </w:div>
        <w:div w:id="281542681">
          <w:marLeft w:val="60"/>
          <w:marRight w:val="60"/>
          <w:marTop w:val="100"/>
          <w:marBottom w:val="100"/>
          <w:divBdr>
            <w:top w:val="none" w:sz="0" w:space="0" w:color="auto"/>
            <w:left w:val="none" w:sz="0" w:space="0" w:color="auto"/>
            <w:bottom w:val="none" w:sz="0" w:space="0" w:color="auto"/>
            <w:right w:val="none" w:sz="0" w:space="0" w:color="auto"/>
          </w:divBdr>
        </w:div>
        <w:div w:id="1345282635">
          <w:marLeft w:val="60"/>
          <w:marRight w:val="60"/>
          <w:marTop w:val="100"/>
          <w:marBottom w:val="100"/>
          <w:divBdr>
            <w:top w:val="none" w:sz="0" w:space="0" w:color="auto"/>
            <w:left w:val="none" w:sz="0" w:space="0" w:color="auto"/>
            <w:bottom w:val="none" w:sz="0" w:space="0" w:color="auto"/>
            <w:right w:val="none" w:sz="0" w:space="0" w:color="auto"/>
          </w:divBdr>
        </w:div>
        <w:div w:id="1365639768">
          <w:marLeft w:val="60"/>
          <w:marRight w:val="60"/>
          <w:marTop w:val="100"/>
          <w:marBottom w:val="100"/>
          <w:divBdr>
            <w:top w:val="none" w:sz="0" w:space="0" w:color="auto"/>
            <w:left w:val="none" w:sz="0" w:space="0" w:color="auto"/>
            <w:bottom w:val="none" w:sz="0" w:space="0" w:color="auto"/>
            <w:right w:val="none" w:sz="0" w:space="0" w:color="auto"/>
          </w:divBdr>
          <w:divsChild>
            <w:div w:id="1205405315">
              <w:marLeft w:val="0"/>
              <w:marRight w:val="0"/>
              <w:marTop w:val="0"/>
              <w:marBottom w:val="0"/>
              <w:divBdr>
                <w:top w:val="none" w:sz="0" w:space="0" w:color="auto"/>
                <w:left w:val="none" w:sz="0" w:space="0" w:color="auto"/>
                <w:bottom w:val="none" w:sz="0" w:space="0" w:color="auto"/>
                <w:right w:val="none" w:sz="0" w:space="0" w:color="auto"/>
              </w:divBdr>
            </w:div>
          </w:divsChild>
        </w:div>
        <w:div w:id="1662151011">
          <w:marLeft w:val="60"/>
          <w:marRight w:val="60"/>
          <w:marTop w:val="100"/>
          <w:marBottom w:val="100"/>
          <w:divBdr>
            <w:top w:val="none" w:sz="0" w:space="0" w:color="auto"/>
            <w:left w:val="none" w:sz="0" w:space="0" w:color="auto"/>
            <w:bottom w:val="none" w:sz="0" w:space="0" w:color="auto"/>
            <w:right w:val="none" w:sz="0" w:space="0" w:color="auto"/>
          </w:divBdr>
          <w:divsChild>
            <w:div w:id="22638402">
              <w:marLeft w:val="0"/>
              <w:marRight w:val="0"/>
              <w:marTop w:val="0"/>
              <w:marBottom w:val="0"/>
              <w:divBdr>
                <w:top w:val="none" w:sz="0" w:space="0" w:color="auto"/>
                <w:left w:val="none" w:sz="0" w:space="0" w:color="auto"/>
                <w:bottom w:val="none" w:sz="0" w:space="0" w:color="auto"/>
                <w:right w:val="none" w:sz="0" w:space="0" w:color="auto"/>
              </w:divBdr>
            </w:div>
          </w:divsChild>
        </w:div>
        <w:div w:id="1655835444">
          <w:marLeft w:val="60"/>
          <w:marRight w:val="60"/>
          <w:marTop w:val="100"/>
          <w:marBottom w:val="100"/>
          <w:divBdr>
            <w:top w:val="none" w:sz="0" w:space="0" w:color="auto"/>
            <w:left w:val="none" w:sz="0" w:space="0" w:color="auto"/>
            <w:bottom w:val="none" w:sz="0" w:space="0" w:color="auto"/>
            <w:right w:val="none" w:sz="0" w:space="0" w:color="auto"/>
          </w:divBdr>
          <w:divsChild>
            <w:div w:id="668751927">
              <w:marLeft w:val="0"/>
              <w:marRight w:val="0"/>
              <w:marTop w:val="0"/>
              <w:marBottom w:val="0"/>
              <w:divBdr>
                <w:top w:val="none" w:sz="0" w:space="0" w:color="auto"/>
                <w:left w:val="none" w:sz="0" w:space="0" w:color="auto"/>
                <w:bottom w:val="none" w:sz="0" w:space="0" w:color="auto"/>
                <w:right w:val="none" w:sz="0" w:space="0" w:color="auto"/>
              </w:divBdr>
            </w:div>
          </w:divsChild>
        </w:div>
        <w:div w:id="179508579">
          <w:marLeft w:val="60"/>
          <w:marRight w:val="60"/>
          <w:marTop w:val="100"/>
          <w:marBottom w:val="100"/>
          <w:divBdr>
            <w:top w:val="none" w:sz="0" w:space="0" w:color="auto"/>
            <w:left w:val="none" w:sz="0" w:space="0" w:color="auto"/>
            <w:bottom w:val="none" w:sz="0" w:space="0" w:color="auto"/>
            <w:right w:val="none" w:sz="0" w:space="0" w:color="auto"/>
          </w:divBdr>
        </w:div>
        <w:div w:id="258103706">
          <w:marLeft w:val="60"/>
          <w:marRight w:val="60"/>
          <w:marTop w:val="100"/>
          <w:marBottom w:val="100"/>
          <w:divBdr>
            <w:top w:val="none" w:sz="0" w:space="0" w:color="auto"/>
            <w:left w:val="none" w:sz="0" w:space="0" w:color="auto"/>
            <w:bottom w:val="none" w:sz="0" w:space="0" w:color="auto"/>
            <w:right w:val="none" w:sz="0" w:space="0" w:color="auto"/>
          </w:divBdr>
        </w:div>
        <w:div w:id="738401796">
          <w:marLeft w:val="60"/>
          <w:marRight w:val="60"/>
          <w:marTop w:val="100"/>
          <w:marBottom w:val="100"/>
          <w:divBdr>
            <w:top w:val="none" w:sz="0" w:space="0" w:color="auto"/>
            <w:left w:val="none" w:sz="0" w:space="0" w:color="auto"/>
            <w:bottom w:val="none" w:sz="0" w:space="0" w:color="auto"/>
            <w:right w:val="none" w:sz="0" w:space="0" w:color="auto"/>
          </w:divBdr>
        </w:div>
        <w:div w:id="795836393">
          <w:marLeft w:val="60"/>
          <w:marRight w:val="60"/>
          <w:marTop w:val="100"/>
          <w:marBottom w:val="100"/>
          <w:divBdr>
            <w:top w:val="none" w:sz="0" w:space="0" w:color="auto"/>
            <w:left w:val="none" w:sz="0" w:space="0" w:color="auto"/>
            <w:bottom w:val="none" w:sz="0" w:space="0" w:color="auto"/>
            <w:right w:val="none" w:sz="0" w:space="0" w:color="auto"/>
          </w:divBdr>
          <w:divsChild>
            <w:div w:id="127018935">
              <w:marLeft w:val="0"/>
              <w:marRight w:val="0"/>
              <w:marTop w:val="0"/>
              <w:marBottom w:val="0"/>
              <w:divBdr>
                <w:top w:val="none" w:sz="0" w:space="0" w:color="auto"/>
                <w:left w:val="none" w:sz="0" w:space="0" w:color="auto"/>
                <w:bottom w:val="none" w:sz="0" w:space="0" w:color="auto"/>
                <w:right w:val="none" w:sz="0" w:space="0" w:color="auto"/>
              </w:divBdr>
            </w:div>
          </w:divsChild>
        </w:div>
        <w:div w:id="681591091">
          <w:marLeft w:val="60"/>
          <w:marRight w:val="60"/>
          <w:marTop w:val="100"/>
          <w:marBottom w:val="100"/>
          <w:divBdr>
            <w:top w:val="none" w:sz="0" w:space="0" w:color="auto"/>
            <w:left w:val="none" w:sz="0" w:space="0" w:color="auto"/>
            <w:bottom w:val="none" w:sz="0" w:space="0" w:color="auto"/>
            <w:right w:val="none" w:sz="0" w:space="0" w:color="auto"/>
          </w:divBdr>
          <w:divsChild>
            <w:div w:id="1777630725">
              <w:marLeft w:val="0"/>
              <w:marRight w:val="0"/>
              <w:marTop w:val="0"/>
              <w:marBottom w:val="0"/>
              <w:divBdr>
                <w:top w:val="none" w:sz="0" w:space="0" w:color="auto"/>
                <w:left w:val="none" w:sz="0" w:space="0" w:color="auto"/>
                <w:bottom w:val="none" w:sz="0" w:space="0" w:color="auto"/>
                <w:right w:val="none" w:sz="0" w:space="0" w:color="auto"/>
              </w:divBdr>
            </w:div>
          </w:divsChild>
        </w:div>
        <w:div w:id="1330211328">
          <w:marLeft w:val="60"/>
          <w:marRight w:val="60"/>
          <w:marTop w:val="100"/>
          <w:marBottom w:val="100"/>
          <w:divBdr>
            <w:top w:val="none" w:sz="0" w:space="0" w:color="auto"/>
            <w:left w:val="none" w:sz="0" w:space="0" w:color="auto"/>
            <w:bottom w:val="none" w:sz="0" w:space="0" w:color="auto"/>
            <w:right w:val="none" w:sz="0" w:space="0" w:color="auto"/>
          </w:divBdr>
          <w:divsChild>
            <w:div w:id="1820688268">
              <w:marLeft w:val="0"/>
              <w:marRight w:val="0"/>
              <w:marTop w:val="0"/>
              <w:marBottom w:val="0"/>
              <w:divBdr>
                <w:top w:val="none" w:sz="0" w:space="0" w:color="auto"/>
                <w:left w:val="none" w:sz="0" w:space="0" w:color="auto"/>
                <w:bottom w:val="none" w:sz="0" w:space="0" w:color="auto"/>
                <w:right w:val="none" w:sz="0" w:space="0" w:color="auto"/>
              </w:divBdr>
            </w:div>
          </w:divsChild>
        </w:div>
        <w:div w:id="1147239129">
          <w:marLeft w:val="60"/>
          <w:marRight w:val="60"/>
          <w:marTop w:val="100"/>
          <w:marBottom w:val="100"/>
          <w:divBdr>
            <w:top w:val="none" w:sz="0" w:space="0" w:color="auto"/>
            <w:left w:val="none" w:sz="0" w:space="0" w:color="auto"/>
            <w:bottom w:val="none" w:sz="0" w:space="0" w:color="auto"/>
            <w:right w:val="none" w:sz="0" w:space="0" w:color="auto"/>
          </w:divBdr>
          <w:divsChild>
            <w:div w:id="589050672">
              <w:marLeft w:val="0"/>
              <w:marRight w:val="0"/>
              <w:marTop w:val="0"/>
              <w:marBottom w:val="0"/>
              <w:divBdr>
                <w:top w:val="none" w:sz="0" w:space="0" w:color="auto"/>
                <w:left w:val="none" w:sz="0" w:space="0" w:color="auto"/>
                <w:bottom w:val="none" w:sz="0" w:space="0" w:color="auto"/>
                <w:right w:val="none" w:sz="0" w:space="0" w:color="auto"/>
              </w:divBdr>
            </w:div>
          </w:divsChild>
        </w:div>
        <w:div w:id="843980234">
          <w:marLeft w:val="60"/>
          <w:marRight w:val="60"/>
          <w:marTop w:val="100"/>
          <w:marBottom w:val="100"/>
          <w:divBdr>
            <w:top w:val="none" w:sz="0" w:space="0" w:color="auto"/>
            <w:left w:val="none" w:sz="0" w:space="0" w:color="auto"/>
            <w:bottom w:val="none" w:sz="0" w:space="0" w:color="auto"/>
            <w:right w:val="none" w:sz="0" w:space="0" w:color="auto"/>
          </w:divBdr>
          <w:divsChild>
            <w:div w:id="1963923576">
              <w:marLeft w:val="0"/>
              <w:marRight w:val="0"/>
              <w:marTop w:val="0"/>
              <w:marBottom w:val="0"/>
              <w:divBdr>
                <w:top w:val="none" w:sz="0" w:space="0" w:color="auto"/>
                <w:left w:val="none" w:sz="0" w:space="0" w:color="auto"/>
                <w:bottom w:val="none" w:sz="0" w:space="0" w:color="auto"/>
                <w:right w:val="none" w:sz="0" w:space="0" w:color="auto"/>
              </w:divBdr>
            </w:div>
          </w:divsChild>
        </w:div>
        <w:div w:id="1715035713">
          <w:marLeft w:val="60"/>
          <w:marRight w:val="60"/>
          <w:marTop w:val="100"/>
          <w:marBottom w:val="100"/>
          <w:divBdr>
            <w:top w:val="none" w:sz="0" w:space="0" w:color="auto"/>
            <w:left w:val="none" w:sz="0" w:space="0" w:color="auto"/>
            <w:bottom w:val="none" w:sz="0" w:space="0" w:color="auto"/>
            <w:right w:val="none" w:sz="0" w:space="0" w:color="auto"/>
          </w:divBdr>
          <w:divsChild>
            <w:div w:id="1698775431">
              <w:marLeft w:val="0"/>
              <w:marRight w:val="0"/>
              <w:marTop w:val="0"/>
              <w:marBottom w:val="0"/>
              <w:divBdr>
                <w:top w:val="none" w:sz="0" w:space="0" w:color="auto"/>
                <w:left w:val="none" w:sz="0" w:space="0" w:color="auto"/>
                <w:bottom w:val="none" w:sz="0" w:space="0" w:color="auto"/>
                <w:right w:val="none" w:sz="0" w:space="0" w:color="auto"/>
              </w:divBdr>
            </w:div>
          </w:divsChild>
        </w:div>
        <w:div w:id="206307800">
          <w:marLeft w:val="60"/>
          <w:marRight w:val="60"/>
          <w:marTop w:val="100"/>
          <w:marBottom w:val="100"/>
          <w:divBdr>
            <w:top w:val="none" w:sz="0" w:space="0" w:color="auto"/>
            <w:left w:val="none" w:sz="0" w:space="0" w:color="auto"/>
            <w:bottom w:val="none" w:sz="0" w:space="0" w:color="auto"/>
            <w:right w:val="none" w:sz="0" w:space="0" w:color="auto"/>
          </w:divBdr>
        </w:div>
        <w:div w:id="1050153643">
          <w:marLeft w:val="60"/>
          <w:marRight w:val="60"/>
          <w:marTop w:val="100"/>
          <w:marBottom w:val="100"/>
          <w:divBdr>
            <w:top w:val="none" w:sz="0" w:space="0" w:color="auto"/>
            <w:left w:val="none" w:sz="0" w:space="0" w:color="auto"/>
            <w:bottom w:val="none" w:sz="0" w:space="0" w:color="auto"/>
            <w:right w:val="none" w:sz="0" w:space="0" w:color="auto"/>
          </w:divBdr>
        </w:div>
        <w:div w:id="791486650">
          <w:marLeft w:val="60"/>
          <w:marRight w:val="60"/>
          <w:marTop w:val="100"/>
          <w:marBottom w:val="100"/>
          <w:divBdr>
            <w:top w:val="none" w:sz="0" w:space="0" w:color="auto"/>
            <w:left w:val="none" w:sz="0" w:space="0" w:color="auto"/>
            <w:bottom w:val="none" w:sz="0" w:space="0" w:color="auto"/>
            <w:right w:val="none" w:sz="0" w:space="0" w:color="auto"/>
          </w:divBdr>
        </w:div>
        <w:div w:id="805663324">
          <w:marLeft w:val="60"/>
          <w:marRight w:val="60"/>
          <w:marTop w:val="100"/>
          <w:marBottom w:val="100"/>
          <w:divBdr>
            <w:top w:val="none" w:sz="0" w:space="0" w:color="auto"/>
            <w:left w:val="none" w:sz="0" w:space="0" w:color="auto"/>
            <w:bottom w:val="none" w:sz="0" w:space="0" w:color="auto"/>
            <w:right w:val="none" w:sz="0" w:space="0" w:color="auto"/>
          </w:divBdr>
          <w:divsChild>
            <w:div w:id="1753307167">
              <w:marLeft w:val="0"/>
              <w:marRight w:val="0"/>
              <w:marTop w:val="0"/>
              <w:marBottom w:val="0"/>
              <w:divBdr>
                <w:top w:val="none" w:sz="0" w:space="0" w:color="auto"/>
                <w:left w:val="none" w:sz="0" w:space="0" w:color="auto"/>
                <w:bottom w:val="none" w:sz="0" w:space="0" w:color="auto"/>
                <w:right w:val="none" w:sz="0" w:space="0" w:color="auto"/>
              </w:divBdr>
            </w:div>
          </w:divsChild>
        </w:div>
        <w:div w:id="67311737">
          <w:marLeft w:val="60"/>
          <w:marRight w:val="60"/>
          <w:marTop w:val="100"/>
          <w:marBottom w:val="100"/>
          <w:divBdr>
            <w:top w:val="none" w:sz="0" w:space="0" w:color="auto"/>
            <w:left w:val="none" w:sz="0" w:space="0" w:color="auto"/>
            <w:bottom w:val="none" w:sz="0" w:space="0" w:color="auto"/>
            <w:right w:val="none" w:sz="0" w:space="0" w:color="auto"/>
          </w:divBdr>
          <w:divsChild>
            <w:div w:id="1396393969">
              <w:marLeft w:val="0"/>
              <w:marRight w:val="0"/>
              <w:marTop w:val="0"/>
              <w:marBottom w:val="0"/>
              <w:divBdr>
                <w:top w:val="none" w:sz="0" w:space="0" w:color="auto"/>
                <w:left w:val="none" w:sz="0" w:space="0" w:color="auto"/>
                <w:bottom w:val="none" w:sz="0" w:space="0" w:color="auto"/>
                <w:right w:val="none" w:sz="0" w:space="0" w:color="auto"/>
              </w:divBdr>
            </w:div>
          </w:divsChild>
        </w:div>
        <w:div w:id="1857424040">
          <w:marLeft w:val="60"/>
          <w:marRight w:val="60"/>
          <w:marTop w:val="100"/>
          <w:marBottom w:val="100"/>
          <w:divBdr>
            <w:top w:val="none" w:sz="0" w:space="0" w:color="auto"/>
            <w:left w:val="none" w:sz="0" w:space="0" w:color="auto"/>
            <w:bottom w:val="none" w:sz="0" w:space="0" w:color="auto"/>
            <w:right w:val="none" w:sz="0" w:space="0" w:color="auto"/>
          </w:divBdr>
          <w:divsChild>
            <w:div w:id="1482697494">
              <w:marLeft w:val="0"/>
              <w:marRight w:val="0"/>
              <w:marTop w:val="0"/>
              <w:marBottom w:val="0"/>
              <w:divBdr>
                <w:top w:val="none" w:sz="0" w:space="0" w:color="auto"/>
                <w:left w:val="none" w:sz="0" w:space="0" w:color="auto"/>
                <w:bottom w:val="none" w:sz="0" w:space="0" w:color="auto"/>
                <w:right w:val="none" w:sz="0" w:space="0" w:color="auto"/>
              </w:divBdr>
            </w:div>
          </w:divsChild>
        </w:div>
        <w:div w:id="1641882610">
          <w:marLeft w:val="60"/>
          <w:marRight w:val="60"/>
          <w:marTop w:val="100"/>
          <w:marBottom w:val="100"/>
          <w:divBdr>
            <w:top w:val="none" w:sz="0" w:space="0" w:color="auto"/>
            <w:left w:val="none" w:sz="0" w:space="0" w:color="auto"/>
            <w:bottom w:val="none" w:sz="0" w:space="0" w:color="auto"/>
            <w:right w:val="none" w:sz="0" w:space="0" w:color="auto"/>
          </w:divBdr>
          <w:divsChild>
            <w:div w:id="887954503">
              <w:marLeft w:val="0"/>
              <w:marRight w:val="0"/>
              <w:marTop w:val="0"/>
              <w:marBottom w:val="0"/>
              <w:divBdr>
                <w:top w:val="none" w:sz="0" w:space="0" w:color="auto"/>
                <w:left w:val="none" w:sz="0" w:space="0" w:color="auto"/>
                <w:bottom w:val="none" w:sz="0" w:space="0" w:color="auto"/>
                <w:right w:val="none" w:sz="0" w:space="0" w:color="auto"/>
              </w:divBdr>
            </w:div>
          </w:divsChild>
        </w:div>
        <w:div w:id="1487697959">
          <w:marLeft w:val="60"/>
          <w:marRight w:val="60"/>
          <w:marTop w:val="100"/>
          <w:marBottom w:val="100"/>
          <w:divBdr>
            <w:top w:val="none" w:sz="0" w:space="0" w:color="auto"/>
            <w:left w:val="none" w:sz="0" w:space="0" w:color="auto"/>
            <w:bottom w:val="none" w:sz="0" w:space="0" w:color="auto"/>
            <w:right w:val="none" w:sz="0" w:space="0" w:color="auto"/>
          </w:divBdr>
          <w:divsChild>
            <w:div w:id="380785432">
              <w:marLeft w:val="0"/>
              <w:marRight w:val="0"/>
              <w:marTop w:val="0"/>
              <w:marBottom w:val="0"/>
              <w:divBdr>
                <w:top w:val="none" w:sz="0" w:space="0" w:color="auto"/>
                <w:left w:val="none" w:sz="0" w:space="0" w:color="auto"/>
                <w:bottom w:val="none" w:sz="0" w:space="0" w:color="auto"/>
                <w:right w:val="none" w:sz="0" w:space="0" w:color="auto"/>
              </w:divBdr>
            </w:div>
          </w:divsChild>
        </w:div>
        <w:div w:id="731855623">
          <w:marLeft w:val="60"/>
          <w:marRight w:val="60"/>
          <w:marTop w:val="100"/>
          <w:marBottom w:val="100"/>
          <w:divBdr>
            <w:top w:val="none" w:sz="0" w:space="0" w:color="auto"/>
            <w:left w:val="none" w:sz="0" w:space="0" w:color="auto"/>
            <w:bottom w:val="none" w:sz="0" w:space="0" w:color="auto"/>
            <w:right w:val="none" w:sz="0" w:space="0" w:color="auto"/>
          </w:divBdr>
        </w:div>
        <w:div w:id="146634604">
          <w:marLeft w:val="60"/>
          <w:marRight w:val="60"/>
          <w:marTop w:val="100"/>
          <w:marBottom w:val="100"/>
          <w:divBdr>
            <w:top w:val="none" w:sz="0" w:space="0" w:color="auto"/>
            <w:left w:val="none" w:sz="0" w:space="0" w:color="auto"/>
            <w:bottom w:val="none" w:sz="0" w:space="0" w:color="auto"/>
            <w:right w:val="none" w:sz="0" w:space="0" w:color="auto"/>
          </w:divBdr>
          <w:divsChild>
            <w:div w:id="196158937">
              <w:marLeft w:val="0"/>
              <w:marRight w:val="0"/>
              <w:marTop w:val="0"/>
              <w:marBottom w:val="0"/>
              <w:divBdr>
                <w:top w:val="none" w:sz="0" w:space="0" w:color="auto"/>
                <w:left w:val="none" w:sz="0" w:space="0" w:color="auto"/>
                <w:bottom w:val="none" w:sz="0" w:space="0" w:color="auto"/>
                <w:right w:val="none" w:sz="0" w:space="0" w:color="auto"/>
              </w:divBdr>
            </w:div>
          </w:divsChild>
        </w:div>
        <w:div w:id="1219246079">
          <w:marLeft w:val="60"/>
          <w:marRight w:val="60"/>
          <w:marTop w:val="100"/>
          <w:marBottom w:val="100"/>
          <w:divBdr>
            <w:top w:val="none" w:sz="0" w:space="0" w:color="auto"/>
            <w:left w:val="none" w:sz="0" w:space="0" w:color="auto"/>
            <w:bottom w:val="none" w:sz="0" w:space="0" w:color="auto"/>
            <w:right w:val="none" w:sz="0" w:space="0" w:color="auto"/>
          </w:divBdr>
          <w:divsChild>
            <w:div w:id="279385021">
              <w:marLeft w:val="0"/>
              <w:marRight w:val="0"/>
              <w:marTop w:val="0"/>
              <w:marBottom w:val="0"/>
              <w:divBdr>
                <w:top w:val="none" w:sz="0" w:space="0" w:color="auto"/>
                <w:left w:val="none" w:sz="0" w:space="0" w:color="auto"/>
                <w:bottom w:val="none" w:sz="0" w:space="0" w:color="auto"/>
                <w:right w:val="none" w:sz="0" w:space="0" w:color="auto"/>
              </w:divBdr>
            </w:div>
          </w:divsChild>
        </w:div>
        <w:div w:id="15276855">
          <w:marLeft w:val="60"/>
          <w:marRight w:val="60"/>
          <w:marTop w:val="100"/>
          <w:marBottom w:val="100"/>
          <w:divBdr>
            <w:top w:val="none" w:sz="0" w:space="0" w:color="auto"/>
            <w:left w:val="none" w:sz="0" w:space="0" w:color="auto"/>
            <w:bottom w:val="none" w:sz="0" w:space="0" w:color="auto"/>
            <w:right w:val="none" w:sz="0" w:space="0" w:color="auto"/>
          </w:divBdr>
          <w:divsChild>
            <w:div w:id="1553692513">
              <w:marLeft w:val="0"/>
              <w:marRight w:val="0"/>
              <w:marTop w:val="0"/>
              <w:marBottom w:val="0"/>
              <w:divBdr>
                <w:top w:val="none" w:sz="0" w:space="0" w:color="auto"/>
                <w:left w:val="none" w:sz="0" w:space="0" w:color="auto"/>
                <w:bottom w:val="none" w:sz="0" w:space="0" w:color="auto"/>
                <w:right w:val="none" w:sz="0" w:space="0" w:color="auto"/>
              </w:divBdr>
            </w:div>
          </w:divsChild>
        </w:div>
        <w:div w:id="1634363420">
          <w:marLeft w:val="60"/>
          <w:marRight w:val="60"/>
          <w:marTop w:val="100"/>
          <w:marBottom w:val="100"/>
          <w:divBdr>
            <w:top w:val="none" w:sz="0" w:space="0" w:color="auto"/>
            <w:left w:val="none" w:sz="0" w:space="0" w:color="auto"/>
            <w:bottom w:val="none" w:sz="0" w:space="0" w:color="auto"/>
            <w:right w:val="none" w:sz="0" w:space="0" w:color="auto"/>
          </w:divBdr>
          <w:divsChild>
            <w:div w:id="1523937601">
              <w:marLeft w:val="0"/>
              <w:marRight w:val="0"/>
              <w:marTop w:val="0"/>
              <w:marBottom w:val="0"/>
              <w:divBdr>
                <w:top w:val="none" w:sz="0" w:space="0" w:color="auto"/>
                <w:left w:val="none" w:sz="0" w:space="0" w:color="auto"/>
                <w:bottom w:val="none" w:sz="0" w:space="0" w:color="auto"/>
                <w:right w:val="none" w:sz="0" w:space="0" w:color="auto"/>
              </w:divBdr>
            </w:div>
          </w:divsChild>
        </w:div>
        <w:div w:id="1106845626">
          <w:marLeft w:val="60"/>
          <w:marRight w:val="60"/>
          <w:marTop w:val="100"/>
          <w:marBottom w:val="100"/>
          <w:divBdr>
            <w:top w:val="none" w:sz="0" w:space="0" w:color="auto"/>
            <w:left w:val="none" w:sz="0" w:space="0" w:color="auto"/>
            <w:bottom w:val="none" w:sz="0" w:space="0" w:color="auto"/>
            <w:right w:val="none" w:sz="0" w:space="0" w:color="auto"/>
          </w:divBdr>
        </w:div>
        <w:div w:id="729227782">
          <w:marLeft w:val="60"/>
          <w:marRight w:val="60"/>
          <w:marTop w:val="100"/>
          <w:marBottom w:val="100"/>
          <w:divBdr>
            <w:top w:val="none" w:sz="0" w:space="0" w:color="auto"/>
            <w:left w:val="none" w:sz="0" w:space="0" w:color="auto"/>
            <w:bottom w:val="none" w:sz="0" w:space="0" w:color="auto"/>
            <w:right w:val="none" w:sz="0" w:space="0" w:color="auto"/>
          </w:divBdr>
        </w:div>
        <w:div w:id="133724080">
          <w:marLeft w:val="60"/>
          <w:marRight w:val="60"/>
          <w:marTop w:val="100"/>
          <w:marBottom w:val="100"/>
          <w:divBdr>
            <w:top w:val="none" w:sz="0" w:space="0" w:color="auto"/>
            <w:left w:val="none" w:sz="0" w:space="0" w:color="auto"/>
            <w:bottom w:val="none" w:sz="0" w:space="0" w:color="auto"/>
            <w:right w:val="none" w:sz="0" w:space="0" w:color="auto"/>
          </w:divBdr>
          <w:divsChild>
            <w:div w:id="105931916">
              <w:marLeft w:val="0"/>
              <w:marRight w:val="0"/>
              <w:marTop w:val="0"/>
              <w:marBottom w:val="0"/>
              <w:divBdr>
                <w:top w:val="none" w:sz="0" w:space="0" w:color="auto"/>
                <w:left w:val="none" w:sz="0" w:space="0" w:color="auto"/>
                <w:bottom w:val="none" w:sz="0" w:space="0" w:color="auto"/>
                <w:right w:val="none" w:sz="0" w:space="0" w:color="auto"/>
              </w:divBdr>
            </w:div>
          </w:divsChild>
        </w:div>
        <w:div w:id="185293948">
          <w:marLeft w:val="60"/>
          <w:marRight w:val="60"/>
          <w:marTop w:val="100"/>
          <w:marBottom w:val="100"/>
          <w:divBdr>
            <w:top w:val="none" w:sz="0" w:space="0" w:color="auto"/>
            <w:left w:val="none" w:sz="0" w:space="0" w:color="auto"/>
            <w:bottom w:val="none" w:sz="0" w:space="0" w:color="auto"/>
            <w:right w:val="none" w:sz="0" w:space="0" w:color="auto"/>
          </w:divBdr>
          <w:divsChild>
            <w:div w:id="1500852921">
              <w:marLeft w:val="0"/>
              <w:marRight w:val="0"/>
              <w:marTop w:val="0"/>
              <w:marBottom w:val="0"/>
              <w:divBdr>
                <w:top w:val="none" w:sz="0" w:space="0" w:color="auto"/>
                <w:left w:val="none" w:sz="0" w:space="0" w:color="auto"/>
                <w:bottom w:val="none" w:sz="0" w:space="0" w:color="auto"/>
                <w:right w:val="none" w:sz="0" w:space="0" w:color="auto"/>
              </w:divBdr>
            </w:div>
          </w:divsChild>
        </w:div>
        <w:div w:id="1531841103">
          <w:marLeft w:val="60"/>
          <w:marRight w:val="60"/>
          <w:marTop w:val="100"/>
          <w:marBottom w:val="100"/>
          <w:divBdr>
            <w:top w:val="none" w:sz="0" w:space="0" w:color="auto"/>
            <w:left w:val="none" w:sz="0" w:space="0" w:color="auto"/>
            <w:bottom w:val="none" w:sz="0" w:space="0" w:color="auto"/>
            <w:right w:val="none" w:sz="0" w:space="0" w:color="auto"/>
          </w:divBdr>
        </w:div>
        <w:div w:id="125004953">
          <w:marLeft w:val="60"/>
          <w:marRight w:val="60"/>
          <w:marTop w:val="100"/>
          <w:marBottom w:val="100"/>
          <w:divBdr>
            <w:top w:val="none" w:sz="0" w:space="0" w:color="auto"/>
            <w:left w:val="none" w:sz="0" w:space="0" w:color="auto"/>
            <w:bottom w:val="none" w:sz="0" w:space="0" w:color="auto"/>
            <w:right w:val="none" w:sz="0" w:space="0" w:color="auto"/>
          </w:divBdr>
        </w:div>
        <w:div w:id="1175613319">
          <w:marLeft w:val="60"/>
          <w:marRight w:val="60"/>
          <w:marTop w:val="100"/>
          <w:marBottom w:val="100"/>
          <w:divBdr>
            <w:top w:val="none" w:sz="0" w:space="0" w:color="auto"/>
            <w:left w:val="none" w:sz="0" w:space="0" w:color="auto"/>
            <w:bottom w:val="none" w:sz="0" w:space="0" w:color="auto"/>
            <w:right w:val="none" w:sz="0" w:space="0" w:color="auto"/>
          </w:divBdr>
        </w:div>
        <w:div w:id="324750930">
          <w:marLeft w:val="60"/>
          <w:marRight w:val="60"/>
          <w:marTop w:val="100"/>
          <w:marBottom w:val="100"/>
          <w:divBdr>
            <w:top w:val="none" w:sz="0" w:space="0" w:color="auto"/>
            <w:left w:val="none" w:sz="0" w:space="0" w:color="auto"/>
            <w:bottom w:val="none" w:sz="0" w:space="0" w:color="auto"/>
            <w:right w:val="none" w:sz="0" w:space="0" w:color="auto"/>
          </w:divBdr>
          <w:divsChild>
            <w:div w:id="2131392778">
              <w:marLeft w:val="0"/>
              <w:marRight w:val="0"/>
              <w:marTop w:val="0"/>
              <w:marBottom w:val="0"/>
              <w:divBdr>
                <w:top w:val="none" w:sz="0" w:space="0" w:color="auto"/>
                <w:left w:val="none" w:sz="0" w:space="0" w:color="auto"/>
                <w:bottom w:val="none" w:sz="0" w:space="0" w:color="auto"/>
                <w:right w:val="none" w:sz="0" w:space="0" w:color="auto"/>
              </w:divBdr>
            </w:div>
          </w:divsChild>
        </w:div>
        <w:div w:id="1195270810">
          <w:marLeft w:val="60"/>
          <w:marRight w:val="60"/>
          <w:marTop w:val="100"/>
          <w:marBottom w:val="100"/>
          <w:divBdr>
            <w:top w:val="none" w:sz="0" w:space="0" w:color="auto"/>
            <w:left w:val="none" w:sz="0" w:space="0" w:color="auto"/>
            <w:bottom w:val="none" w:sz="0" w:space="0" w:color="auto"/>
            <w:right w:val="none" w:sz="0" w:space="0" w:color="auto"/>
          </w:divBdr>
        </w:div>
        <w:div w:id="2079282199">
          <w:marLeft w:val="60"/>
          <w:marRight w:val="60"/>
          <w:marTop w:val="100"/>
          <w:marBottom w:val="100"/>
          <w:divBdr>
            <w:top w:val="none" w:sz="0" w:space="0" w:color="auto"/>
            <w:left w:val="none" w:sz="0" w:space="0" w:color="auto"/>
            <w:bottom w:val="none" w:sz="0" w:space="0" w:color="auto"/>
            <w:right w:val="none" w:sz="0" w:space="0" w:color="auto"/>
          </w:divBdr>
          <w:divsChild>
            <w:div w:id="1515459568">
              <w:marLeft w:val="0"/>
              <w:marRight w:val="0"/>
              <w:marTop w:val="0"/>
              <w:marBottom w:val="0"/>
              <w:divBdr>
                <w:top w:val="none" w:sz="0" w:space="0" w:color="auto"/>
                <w:left w:val="none" w:sz="0" w:space="0" w:color="auto"/>
                <w:bottom w:val="none" w:sz="0" w:space="0" w:color="auto"/>
                <w:right w:val="none" w:sz="0" w:space="0" w:color="auto"/>
              </w:divBdr>
            </w:div>
          </w:divsChild>
        </w:div>
        <w:div w:id="350499499">
          <w:marLeft w:val="60"/>
          <w:marRight w:val="60"/>
          <w:marTop w:val="100"/>
          <w:marBottom w:val="100"/>
          <w:divBdr>
            <w:top w:val="none" w:sz="0" w:space="0" w:color="auto"/>
            <w:left w:val="none" w:sz="0" w:space="0" w:color="auto"/>
            <w:bottom w:val="none" w:sz="0" w:space="0" w:color="auto"/>
            <w:right w:val="none" w:sz="0" w:space="0" w:color="auto"/>
          </w:divBdr>
          <w:divsChild>
            <w:div w:id="550505173">
              <w:marLeft w:val="0"/>
              <w:marRight w:val="0"/>
              <w:marTop w:val="0"/>
              <w:marBottom w:val="0"/>
              <w:divBdr>
                <w:top w:val="none" w:sz="0" w:space="0" w:color="auto"/>
                <w:left w:val="none" w:sz="0" w:space="0" w:color="auto"/>
                <w:bottom w:val="none" w:sz="0" w:space="0" w:color="auto"/>
                <w:right w:val="none" w:sz="0" w:space="0" w:color="auto"/>
              </w:divBdr>
            </w:div>
          </w:divsChild>
        </w:div>
        <w:div w:id="858735285">
          <w:marLeft w:val="60"/>
          <w:marRight w:val="60"/>
          <w:marTop w:val="100"/>
          <w:marBottom w:val="100"/>
          <w:divBdr>
            <w:top w:val="none" w:sz="0" w:space="0" w:color="auto"/>
            <w:left w:val="none" w:sz="0" w:space="0" w:color="auto"/>
            <w:bottom w:val="none" w:sz="0" w:space="0" w:color="auto"/>
            <w:right w:val="none" w:sz="0" w:space="0" w:color="auto"/>
          </w:divBdr>
        </w:div>
        <w:div w:id="912424312">
          <w:marLeft w:val="60"/>
          <w:marRight w:val="60"/>
          <w:marTop w:val="100"/>
          <w:marBottom w:val="100"/>
          <w:divBdr>
            <w:top w:val="none" w:sz="0" w:space="0" w:color="auto"/>
            <w:left w:val="none" w:sz="0" w:space="0" w:color="auto"/>
            <w:bottom w:val="none" w:sz="0" w:space="0" w:color="auto"/>
            <w:right w:val="none" w:sz="0" w:space="0" w:color="auto"/>
          </w:divBdr>
        </w:div>
        <w:div w:id="395708123">
          <w:marLeft w:val="60"/>
          <w:marRight w:val="60"/>
          <w:marTop w:val="100"/>
          <w:marBottom w:val="100"/>
          <w:divBdr>
            <w:top w:val="none" w:sz="0" w:space="0" w:color="auto"/>
            <w:left w:val="none" w:sz="0" w:space="0" w:color="auto"/>
            <w:bottom w:val="none" w:sz="0" w:space="0" w:color="auto"/>
            <w:right w:val="none" w:sz="0" w:space="0" w:color="auto"/>
          </w:divBdr>
        </w:div>
        <w:div w:id="1749885370">
          <w:marLeft w:val="60"/>
          <w:marRight w:val="60"/>
          <w:marTop w:val="100"/>
          <w:marBottom w:val="100"/>
          <w:divBdr>
            <w:top w:val="none" w:sz="0" w:space="0" w:color="auto"/>
            <w:left w:val="none" w:sz="0" w:space="0" w:color="auto"/>
            <w:bottom w:val="none" w:sz="0" w:space="0" w:color="auto"/>
            <w:right w:val="none" w:sz="0" w:space="0" w:color="auto"/>
          </w:divBdr>
          <w:divsChild>
            <w:div w:id="1886985744">
              <w:marLeft w:val="0"/>
              <w:marRight w:val="0"/>
              <w:marTop w:val="0"/>
              <w:marBottom w:val="0"/>
              <w:divBdr>
                <w:top w:val="none" w:sz="0" w:space="0" w:color="auto"/>
                <w:left w:val="none" w:sz="0" w:space="0" w:color="auto"/>
                <w:bottom w:val="none" w:sz="0" w:space="0" w:color="auto"/>
                <w:right w:val="none" w:sz="0" w:space="0" w:color="auto"/>
              </w:divBdr>
            </w:div>
          </w:divsChild>
        </w:div>
        <w:div w:id="1738239991">
          <w:marLeft w:val="60"/>
          <w:marRight w:val="60"/>
          <w:marTop w:val="100"/>
          <w:marBottom w:val="100"/>
          <w:divBdr>
            <w:top w:val="none" w:sz="0" w:space="0" w:color="auto"/>
            <w:left w:val="none" w:sz="0" w:space="0" w:color="auto"/>
            <w:bottom w:val="none" w:sz="0" w:space="0" w:color="auto"/>
            <w:right w:val="none" w:sz="0" w:space="0" w:color="auto"/>
          </w:divBdr>
          <w:divsChild>
            <w:div w:id="2055418930">
              <w:marLeft w:val="0"/>
              <w:marRight w:val="0"/>
              <w:marTop w:val="0"/>
              <w:marBottom w:val="0"/>
              <w:divBdr>
                <w:top w:val="none" w:sz="0" w:space="0" w:color="auto"/>
                <w:left w:val="none" w:sz="0" w:space="0" w:color="auto"/>
                <w:bottom w:val="none" w:sz="0" w:space="0" w:color="auto"/>
                <w:right w:val="none" w:sz="0" w:space="0" w:color="auto"/>
              </w:divBdr>
            </w:div>
          </w:divsChild>
        </w:div>
        <w:div w:id="1504276155">
          <w:marLeft w:val="60"/>
          <w:marRight w:val="60"/>
          <w:marTop w:val="100"/>
          <w:marBottom w:val="100"/>
          <w:divBdr>
            <w:top w:val="none" w:sz="0" w:space="0" w:color="auto"/>
            <w:left w:val="none" w:sz="0" w:space="0" w:color="auto"/>
            <w:bottom w:val="none" w:sz="0" w:space="0" w:color="auto"/>
            <w:right w:val="none" w:sz="0" w:space="0" w:color="auto"/>
          </w:divBdr>
          <w:divsChild>
            <w:div w:id="2022856282">
              <w:marLeft w:val="0"/>
              <w:marRight w:val="0"/>
              <w:marTop w:val="0"/>
              <w:marBottom w:val="0"/>
              <w:divBdr>
                <w:top w:val="none" w:sz="0" w:space="0" w:color="auto"/>
                <w:left w:val="none" w:sz="0" w:space="0" w:color="auto"/>
                <w:bottom w:val="none" w:sz="0" w:space="0" w:color="auto"/>
                <w:right w:val="none" w:sz="0" w:space="0" w:color="auto"/>
              </w:divBdr>
            </w:div>
          </w:divsChild>
        </w:div>
        <w:div w:id="1529563553">
          <w:marLeft w:val="60"/>
          <w:marRight w:val="60"/>
          <w:marTop w:val="100"/>
          <w:marBottom w:val="100"/>
          <w:divBdr>
            <w:top w:val="none" w:sz="0" w:space="0" w:color="auto"/>
            <w:left w:val="none" w:sz="0" w:space="0" w:color="auto"/>
            <w:bottom w:val="none" w:sz="0" w:space="0" w:color="auto"/>
            <w:right w:val="none" w:sz="0" w:space="0" w:color="auto"/>
          </w:divBdr>
          <w:divsChild>
            <w:div w:id="1036084120">
              <w:marLeft w:val="0"/>
              <w:marRight w:val="0"/>
              <w:marTop w:val="0"/>
              <w:marBottom w:val="0"/>
              <w:divBdr>
                <w:top w:val="none" w:sz="0" w:space="0" w:color="auto"/>
                <w:left w:val="none" w:sz="0" w:space="0" w:color="auto"/>
                <w:bottom w:val="none" w:sz="0" w:space="0" w:color="auto"/>
                <w:right w:val="none" w:sz="0" w:space="0" w:color="auto"/>
              </w:divBdr>
            </w:div>
          </w:divsChild>
        </w:div>
        <w:div w:id="1332487400">
          <w:marLeft w:val="60"/>
          <w:marRight w:val="60"/>
          <w:marTop w:val="100"/>
          <w:marBottom w:val="100"/>
          <w:divBdr>
            <w:top w:val="none" w:sz="0" w:space="0" w:color="auto"/>
            <w:left w:val="none" w:sz="0" w:space="0" w:color="auto"/>
            <w:bottom w:val="none" w:sz="0" w:space="0" w:color="auto"/>
            <w:right w:val="none" w:sz="0" w:space="0" w:color="auto"/>
          </w:divBdr>
          <w:divsChild>
            <w:div w:id="1816532015">
              <w:marLeft w:val="0"/>
              <w:marRight w:val="0"/>
              <w:marTop w:val="0"/>
              <w:marBottom w:val="0"/>
              <w:divBdr>
                <w:top w:val="none" w:sz="0" w:space="0" w:color="auto"/>
                <w:left w:val="none" w:sz="0" w:space="0" w:color="auto"/>
                <w:bottom w:val="none" w:sz="0" w:space="0" w:color="auto"/>
                <w:right w:val="none" w:sz="0" w:space="0" w:color="auto"/>
              </w:divBdr>
            </w:div>
          </w:divsChild>
        </w:div>
        <w:div w:id="2107915846">
          <w:marLeft w:val="60"/>
          <w:marRight w:val="60"/>
          <w:marTop w:val="100"/>
          <w:marBottom w:val="100"/>
          <w:divBdr>
            <w:top w:val="none" w:sz="0" w:space="0" w:color="auto"/>
            <w:left w:val="none" w:sz="0" w:space="0" w:color="auto"/>
            <w:bottom w:val="none" w:sz="0" w:space="0" w:color="auto"/>
            <w:right w:val="none" w:sz="0" w:space="0" w:color="auto"/>
          </w:divBdr>
          <w:divsChild>
            <w:div w:id="1924727087">
              <w:marLeft w:val="0"/>
              <w:marRight w:val="0"/>
              <w:marTop w:val="0"/>
              <w:marBottom w:val="0"/>
              <w:divBdr>
                <w:top w:val="none" w:sz="0" w:space="0" w:color="auto"/>
                <w:left w:val="none" w:sz="0" w:space="0" w:color="auto"/>
                <w:bottom w:val="none" w:sz="0" w:space="0" w:color="auto"/>
                <w:right w:val="none" w:sz="0" w:space="0" w:color="auto"/>
              </w:divBdr>
            </w:div>
          </w:divsChild>
        </w:div>
        <w:div w:id="239414666">
          <w:marLeft w:val="60"/>
          <w:marRight w:val="60"/>
          <w:marTop w:val="100"/>
          <w:marBottom w:val="100"/>
          <w:divBdr>
            <w:top w:val="none" w:sz="0" w:space="0" w:color="auto"/>
            <w:left w:val="none" w:sz="0" w:space="0" w:color="auto"/>
            <w:bottom w:val="none" w:sz="0" w:space="0" w:color="auto"/>
            <w:right w:val="none" w:sz="0" w:space="0" w:color="auto"/>
          </w:divBdr>
          <w:divsChild>
            <w:div w:id="1333798468">
              <w:marLeft w:val="0"/>
              <w:marRight w:val="0"/>
              <w:marTop w:val="0"/>
              <w:marBottom w:val="0"/>
              <w:divBdr>
                <w:top w:val="none" w:sz="0" w:space="0" w:color="auto"/>
                <w:left w:val="none" w:sz="0" w:space="0" w:color="auto"/>
                <w:bottom w:val="none" w:sz="0" w:space="0" w:color="auto"/>
                <w:right w:val="none" w:sz="0" w:space="0" w:color="auto"/>
              </w:divBdr>
            </w:div>
          </w:divsChild>
        </w:div>
        <w:div w:id="60448993">
          <w:marLeft w:val="60"/>
          <w:marRight w:val="60"/>
          <w:marTop w:val="100"/>
          <w:marBottom w:val="100"/>
          <w:divBdr>
            <w:top w:val="none" w:sz="0" w:space="0" w:color="auto"/>
            <w:left w:val="none" w:sz="0" w:space="0" w:color="auto"/>
            <w:bottom w:val="none" w:sz="0" w:space="0" w:color="auto"/>
            <w:right w:val="none" w:sz="0" w:space="0" w:color="auto"/>
          </w:divBdr>
          <w:divsChild>
            <w:div w:id="400058712">
              <w:marLeft w:val="0"/>
              <w:marRight w:val="0"/>
              <w:marTop w:val="0"/>
              <w:marBottom w:val="0"/>
              <w:divBdr>
                <w:top w:val="none" w:sz="0" w:space="0" w:color="auto"/>
                <w:left w:val="none" w:sz="0" w:space="0" w:color="auto"/>
                <w:bottom w:val="none" w:sz="0" w:space="0" w:color="auto"/>
                <w:right w:val="none" w:sz="0" w:space="0" w:color="auto"/>
              </w:divBdr>
            </w:div>
          </w:divsChild>
        </w:div>
        <w:div w:id="902525893">
          <w:marLeft w:val="60"/>
          <w:marRight w:val="60"/>
          <w:marTop w:val="100"/>
          <w:marBottom w:val="100"/>
          <w:divBdr>
            <w:top w:val="none" w:sz="0" w:space="0" w:color="auto"/>
            <w:left w:val="none" w:sz="0" w:space="0" w:color="auto"/>
            <w:bottom w:val="none" w:sz="0" w:space="0" w:color="auto"/>
            <w:right w:val="none" w:sz="0" w:space="0" w:color="auto"/>
          </w:divBdr>
          <w:divsChild>
            <w:div w:id="764494784">
              <w:marLeft w:val="0"/>
              <w:marRight w:val="0"/>
              <w:marTop w:val="0"/>
              <w:marBottom w:val="0"/>
              <w:divBdr>
                <w:top w:val="none" w:sz="0" w:space="0" w:color="auto"/>
                <w:left w:val="none" w:sz="0" w:space="0" w:color="auto"/>
                <w:bottom w:val="none" w:sz="0" w:space="0" w:color="auto"/>
                <w:right w:val="none" w:sz="0" w:space="0" w:color="auto"/>
              </w:divBdr>
            </w:div>
          </w:divsChild>
        </w:div>
        <w:div w:id="194275380">
          <w:marLeft w:val="60"/>
          <w:marRight w:val="60"/>
          <w:marTop w:val="100"/>
          <w:marBottom w:val="100"/>
          <w:divBdr>
            <w:top w:val="none" w:sz="0" w:space="0" w:color="auto"/>
            <w:left w:val="none" w:sz="0" w:space="0" w:color="auto"/>
            <w:bottom w:val="none" w:sz="0" w:space="0" w:color="auto"/>
            <w:right w:val="none" w:sz="0" w:space="0" w:color="auto"/>
          </w:divBdr>
          <w:divsChild>
            <w:div w:id="13773097">
              <w:marLeft w:val="0"/>
              <w:marRight w:val="0"/>
              <w:marTop w:val="0"/>
              <w:marBottom w:val="0"/>
              <w:divBdr>
                <w:top w:val="none" w:sz="0" w:space="0" w:color="auto"/>
                <w:left w:val="none" w:sz="0" w:space="0" w:color="auto"/>
                <w:bottom w:val="none" w:sz="0" w:space="0" w:color="auto"/>
                <w:right w:val="none" w:sz="0" w:space="0" w:color="auto"/>
              </w:divBdr>
            </w:div>
          </w:divsChild>
        </w:div>
        <w:div w:id="1992784302">
          <w:marLeft w:val="60"/>
          <w:marRight w:val="60"/>
          <w:marTop w:val="100"/>
          <w:marBottom w:val="100"/>
          <w:divBdr>
            <w:top w:val="none" w:sz="0" w:space="0" w:color="auto"/>
            <w:left w:val="none" w:sz="0" w:space="0" w:color="auto"/>
            <w:bottom w:val="none" w:sz="0" w:space="0" w:color="auto"/>
            <w:right w:val="none" w:sz="0" w:space="0" w:color="auto"/>
          </w:divBdr>
          <w:divsChild>
            <w:div w:id="731661086">
              <w:marLeft w:val="0"/>
              <w:marRight w:val="0"/>
              <w:marTop w:val="0"/>
              <w:marBottom w:val="0"/>
              <w:divBdr>
                <w:top w:val="none" w:sz="0" w:space="0" w:color="auto"/>
                <w:left w:val="none" w:sz="0" w:space="0" w:color="auto"/>
                <w:bottom w:val="none" w:sz="0" w:space="0" w:color="auto"/>
                <w:right w:val="none" w:sz="0" w:space="0" w:color="auto"/>
              </w:divBdr>
            </w:div>
          </w:divsChild>
        </w:div>
        <w:div w:id="736438393">
          <w:marLeft w:val="60"/>
          <w:marRight w:val="60"/>
          <w:marTop w:val="100"/>
          <w:marBottom w:val="100"/>
          <w:divBdr>
            <w:top w:val="none" w:sz="0" w:space="0" w:color="auto"/>
            <w:left w:val="none" w:sz="0" w:space="0" w:color="auto"/>
            <w:bottom w:val="none" w:sz="0" w:space="0" w:color="auto"/>
            <w:right w:val="none" w:sz="0" w:space="0" w:color="auto"/>
          </w:divBdr>
          <w:divsChild>
            <w:div w:id="1134107190">
              <w:marLeft w:val="0"/>
              <w:marRight w:val="0"/>
              <w:marTop w:val="0"/>
              <w:marBottom w:val="0"/>
              <w:divBdr>
                <w:top w:val="none" w:sz="0" w:space="0" w:color="auto"/>
                <w:left w:val="none" w:sz="0" w:space="0" w:color="auto"/>
                <w:bottom w:val="none" w:sz="0" w:space="0" w:color="auto"/>
                <w:right w:val="none" w:sz="0" w:space="0" w:color="auto"/>
              </w:divBdr>
            </w:div>
          </w:divsChild>
        </w:div>
        <w:div w:id="1055667611">
          <w:marLeft w:val="60"/>
          <w:marRight w:val="60"/>
          <w:marTop w:val="100"/>
          <w:marBottom w:val="100"/>
          <w:divBdr>
            <w:top w:val="none" w:sz="0" w:space="0" w:color="auto"/>
            <w:left w:val="none" w:sz="0" w:space="0" w:color="auto"/>
            <w:bottom w:val="none" w:sz="0" w:space="0" w:color="auto"/>
            <w:right w:val="none" w:sz="0" w:space="0" w:color="auto"/>
          </w:divBdr>
          <w:divsChild>
            <w:div w:id="955214080">
              <w:marLeft w:val="0"/>
              <w:marRight w:val="0"/>
              <w:marTop w:val="0"/>
              <w:marBottom w:val="0"/>
              <w:divBdr>
                <w:top w:val="none" w:sz="0" w:space="0" w:color="auto"/>
                <w:left w:val="none" w:sz="0" w:space="0" w:color="auto"/>
                <w:bottom w:val="none" w:sz="0" w:space="0" w:color="auto"/>
                <w:right w:val="none" w:sz="0" w:space="0" w:color="auto"/>
              </w:divBdr>
            </w:div>
          </w:divsChild>
        </w:div>
        <w:div w:id="200557007">
          <w:marLeft w:val="60"/>
          <w:marRight w:val="60"/>
          <w:marTop w:val="100"/>
          <w:marBottom w:val="100"/>
          <w:divBdr>
            <w:top w:val="none" w:sz="0" w:space="0" w:color="auto"/>
            <w:left w:val="none" w:sz="0" w:space="0" w:color="auto"/>
            <w:bottom w:val="none" w:sz="0" w:space="0" w:color="auto"/>
            <w:right w:val="none" w:sz="0" w:space="0" w:color="auto"/>
          </w:divBdr>
          <w:divsChild>
            <w:div w:id="187916292">
              <w:marLeft w:val="0"/>
              <w:marRight w:val="0"/>
              <w:marTop w:val="0"/>
              <w:marBottom w:val="0"/>
              <w:divBdr>
                <w:top w:val="none" w:sz="0" w:space="0" w:color="auto"/>
                <w:left w:val="none" w:sz="0" w:space="0" w:color="auto"/>
                <w:bottom w:val="none" w:sz="0" w:space="0" w:color="auto"/>
                <w:right w:val="none" w:sz="0" w:space="0" w:color="auto"/>
              </w:divBdr>
            </w:div>
          </w:divsChild>
        </w:div>
        <w:div w:id="1122766048">
          <w:marLeft w:val="60"/>
          <w:marRight w:val="60"/>
          <w:marTop w:val="100"/>
          <w:marBottom w:val="100"/>
          <w:divBdr>
            <w:top w:val="none" w:sz="0" w:space="0" w:color="auto"/>
            <w:left w:val="none" w:sz="0" w:space="0" w:color="auto"/>
            <w:bottom w:val="none" w:sz="0" w:space="0" w:color="auto"/>
            <w:right w:val="none" w:sz="0" w:space="0" w:color="auto"/>
          </w:divBdr>
          <w:divsChild>
            <w:div w:id="1044674607">
              <w:marLeft w:val="0"/>
              <w:marRight w:val="0"/>
              <w:marTop w:val="0"/>
              <w:marBottom w:val="0"/>
              <w:divBdr>
                <w:top w:val="none" w:sz="0" w:space="0" w:color="auto"/>
                <w:left w:val="none" w:sz="0" w:space="0" w:color="auto"/>
                <w:bottom w:val="none" w:sz="0" w:space="0" w:color="auto"/>
                <w:right w:val="none" w:sz="0" w:space="0" w:color="auto"/>
              </w:divBdr>
            </w:div>
          </w:divsChild>
        </w:div>
        <w:div w:id="670716584">
          <w:marLeft w:val="60"/>
          <w:marRight w:val="60"/>
          <w:marTop w:val="100"/>
          <w:marBottom w:val="100"/>
          <w:divBdr>
            <w:top w:val="none" w:sz="0" w:space="0" w:color="auto"/>
            <w:left w:val="none" w:sz="0" w:space="0" w:color="auto"/>
            <w:bottom w:val="none" w:sz="0" w:space="0" w:color="auto"/>
            <w:right w:val="none" w:sz="0" w:space="0" w:color="auto"/>
          </w:divBdr>
          <w:divsChild>
            <w:div w:id="181557001">
              <w:marLeft w:val="0"/>
              <w:marRight w:val="0"/>
              <w:marTop w:val="0"/>
              <w:marBottom w:val="0"/>
              <w:divBdr>
                <w:top w:val="none" w:sz="0" w:space="0" w:color="auto"/>
                <w:left w:val="none" w:sz="0" w:space="0" w:color="auto"/>
                <w:bottom w:val="none" w:sz="0" w:space="0" w:color="auto"/>
                <w:right w:val="none" w:sz="0" w:space="0" w:color="auto"/>
              </w:divBdr>
            </w:div>
          </w:divsChild>
        </w:div>
        <w:div w:id="1257009828">
          <w:marLeft w:val="60"/>
          <w:marRight w:val="60"/>
          <w:marTop w:val="100"/>
          <w:marBottom w:val="100"/>
          <w:divBdr>
            <w:top w:val="none" w:sz="0" w:space="0" w:color="auto"/>
            <w:left w:val="none" w:sz="0" w:space="0" w:color="auto"/>
            <w:bottom w:val="none" w:sz="0" w:space="0" w:color="auto"/>
            <w:right w:val="none" w:sz="0" w:space="0" w:color="auto"/>
          </w:divBdr>
          <w:divsChild>
            <w:div w:id="480538180">
              <w:marLeft w:val="0"/>
              <w:marRight w:val="0"/>
              <w:marTop w:val="0"/>
              <w:marBottom w:val="0"/>
              <w:divBdr>
                <w:top w:val="none" w:sz="0" w:space="0" w:color="auto"/>
                <w:left w:val="none" w:sz="0" w:space="0" w:color="auto"/>
                <w:bottom w:val="none" w:sz="0" w:space="0" w:color="auto"/>
                <w:right w:val="none" w:sz="0" w:space="0" w:color="auto"/>
              </w:divBdr>
            </w:div>
          </w:divsChild>
        </w:div>
        <w:div w:id="566377348">
          <w:marLeft w:val="60"/>
          <w:marRight w:val="60"/>
          <w:marTop w:val="100"/>
          <w:marBottom w:val="100"/>
          <w:divBdr>
            <w:top w:val="none" w:sz="0" w:space="0" w:color="auto"/>
            <w:left w:val="none" w:sz="0" w:space="0" w:color="auto"/>
            <w:bottom w:val="none" w:sz="0" w:space="0" w:color="auto"/>
            <w:right w:val="none" w:sz="0" w:space="0" w:color="auto"/>
          </w:divBdr>
          <w:divsChild>
            <w:div w:id="576749334">
              <w:marLeft w:val="0"/>
              <w:marRight w:val="0"/>
              <w:marTop w:val="0"/>
              <w:marBottom w:val="0"/>
              <w:divBdr>
                <w:top w:val="none" w:sz="0" w:space="0" w:color="auto"/>
                <w:left w:val="none" w:sz="0" w:space="0" w:color="auto"/>
                <w:bottom w:val="none" w:sz="0" w:space="0" w:color="auto"/>
                <w:right w:val="none" w:sz="0" w:space="0" w:color="auto"/>
              </w:divBdr>
            </w:div>
          </w:divsChild>
        </w:div>
        <w:div w:id="1545865769">
          <w:marLeft w:val="60"/>
          <w:marRight w:val="60"/>
          <w:marTop w:val="100"/>
          <w:marBottom w:val="100"/>
          <w:divBdr>
            <w:top w:val="none" w:sz="0" w:space="0" w:color="auto"/>
            <w:left w:val="none" w:sz="0" w:space="0" w:color="auto"/>
            <w:bottom w:val="none" w:sz="0" w:space="0" w:color="auto"/>
            <w:right w:val="none" w:sz="0" w:space="0" w:color="auto"/>
          </w:divBdr>
          <w:divsChild>
            <w:div w:id="776608188">
              <w:marLeft w:val="0"/>
              <w:marRight w:val="0"/>
              <w:marTop w:val="0"/>
              <w:marBottom w:val="0"/>
              <w:divBdr>
                <w:top w:val="none" w:sz="0" w:space="0" w:color="auto"/>
                <w:left w:val="none" w:sz="0" w:space="0" w:color="auto"/>
                <w:bottom w:val="none" w:sz="0" w:space="0" w:color="auto"/>
                <w:right w:val="none" w:sz="0" w:space="0" w:color="auto"/>
              </w:divBdr>
            </w:div>
          </w:divsChild>
        </w:div>
        <w:div w:id="155610283">
          <w:marLeft w:val="60"/>
          <w:marRight w:val="60"/>
          <w:marTop w:val="100"/>
          <w:marBottom w:val="100"/>
          <w:divBdr>
            <w:top w:val="none" w:sz="0" w:space="0" w:color="auto"/>
            <w:left w:val="none" w:sz="0" w:space="0" w:color="auto"/>
            <w:bottom w:val="none" w:sz="0" w:space="0" w:color="auto"/>
            <w:right w:val="none" w:sz="0" w:space="0" w:color="auto"/>
          </w:divBdr>
          <w:divsChild>
            <w:div w:id="1475563449">
              <w:marLeft w:val="0"/>
              <w:marRight w:val="0"/>
              <w:marTop w:val="0"/>
              <w:marBottom w:val="0"/>
              <w:divBdr>
                <w:top w:val="none" w:sz="0" w:space="0" w:color="auto"/>
                <w:left w:val="none" w:sz="0" w:space="0" w:color="auto"/>
                <w:bottom w:val="none" w:sz="0" w:space="0" w:color="auto"/>
                <w:right w:val="none" w:sz="0" w:space="0" w:color="auto"/>
              </w:divBdr>
            </w:div>
          </w:divsChild>
        </w:div>
        <w:div w:id="1397896729">
          <w:marLeft w:val="60"/>
          <w:marRight w:val="60"/>
          <w:marTop w:val="100"/>
          <w:marBottom w:val="100"/>
          <w:divBdr>
            <w:top w:val="none" w:sz="0" w:space="0" w:color="auto"/>
            <w:left w:val="none" w:sz="0" w:space="0" w:color="auto"/>
            <w:bottom w:val="none" w:sz="0" w:space="0" w:color="auto"/>
            <w:right w:val="none" w:sz="0" w:space="0" w:color="auto"/>
          </w:divBdr>
          <w:divsChild>
            <w:div w:id="376974838">
              <w:marLeft w:val="0"/>
              <w:marRight w:val="0"/>
              <w:marTop w:val="0"/>
              <w:marBottom w:val="0"/>
              <w:divBdr>
                <w:top w:val="none" w:sz="0" w:space="0" w:color="auto"/>
                <w:left w:val="none" w:sz="0" w:space="0" w:color="auto"/>
                <w:bottom w:val="none" w:sz="0" w:space="0" w:color="auto"/>
                <w:right w:val="none" w:sz="0" w:space="0" w:color="auto"/>
              </w:divBdr>
            </w:div>
          </w:divsChild>
        </w:div>
        <w:div w:id="1711028801">
          <w:marLeft w:val="60"/>
          <w:marRight w:val="60"/>
          <w:marTop w:val="100"/>
          <w:marBottom w:val="100"/>
          <w:divBdr>
            <w:top w:val="none" w:sz="0" w:space="0" w:color="auto"/>
            <w:left w:val="none" w:sz="0" w:space="0" w:color="auto"/>
            <w:bottom w:val="none" w:sz="0" w:space="0" w:color="auto"/>
            <w:right w:val="none" w:sz="0" w:space="0" w:color="auto"/>
          </w:divBdr>
        </w:div>
        <w:div w:id="1876114329">
          <w:marLeft w:val="60"/>
          <w:marRight w:val="60"/>
          <w:marTop w:val="100"/>
          <w:marBottom w:val="100"/>
          <w:divBdr>
            <w:top w:val="none" w:sz="0" w:space="0" w:color="auto"/>
            <w:left w:val="none" w:sz="0" w:space="0" w:color="auto"/>
            <w:bottom w:val="none" w:sz="0" w:space="0" w:color="auto"/>
            <w:right w:val="none" w:sz="0" w:space="0" w:color="auto"/>
          </w:divBdr>
          <w:divsChild>
            <w:div w:id="1656257467">
              <w:marLeft w:val="0"/>
              <w:marRight w:val="0"/>
              <w:marTop w:val="0"/>
              <w:marBottom w:val="0"/>
              <w:divBdr>
                <w:top w:val="none" w:sz="0" w:space="0" w:color="auto"/>
                <w:left w:val="none" w:sz="0" w:space="0" w:color="auto"/>
                <w:bottom w:val="none" w:sz="0" w:space="0" w:color="auto"/>
                <w:right w:val="none" w:sz="0" w:space="0" w:color="auto"/>
              </w:divBdr>
            </w:div>
          </w:divsChild>
        </w:div>
        <w:div w:id="1847019373">
          <w:marLeft w:val="60"/>
          <w:marRight w:val="60"/>
          <w:marTop w:val="100"/>
          <w:marBottom w:val="100"/>
          <w:divBdr>
            <w:top w:val="none" w:sz="0" w:space="0" w:color="auto"/>
            <w:left w:val="none" w:sz="0" w:space="0" w:color="auto"/>
            <w:bottom w:val="none" w:sz="0" w:space="0" w:color="auto"/>
            <w:right w:val="none" w:sz="0" w:space="0" w:color="auto"/>
          </w:divBdr>
          <w:divsChild>
            <w:div w:id="1972861053">
              <w:marLeft w:val="0"/>
              <w:marRight w:val="0"/>
              <w:marTop w:val="0"/>
              <w:marBottom w:val="0"/>
              <w:divBdr>
                <w:top w:val="none" w:sz="0" w:space="0" w:color="auto"/>
                <w:left w:val="none" w:sz="0" w:space="0" w:color="auto"/>
                <w:bottom w:val="none" w:sz="0" w:space="0" w:color="auto"/>
                <w:right w:val="none" w:sz="0" w:space="0" w:color="auto"/>
              </w:divBdr>
            </w:div>
          </w:divsChild>
        </w:div>
        <w:div w:id="600987067">
          <w:marLeft w:val="60"/>
          <w:marRight w:val="60"/>
          <w:marTop w:val="100"/>
          <w:marBottom w:val="100"/>
          <w:divBdr>
            <w:top w:val="none" w:sz="0" w:space="0" w:color="auto"/>
            <w:left w:val="none" w:sz="0" w:space="0" w:color="auto"/>
            <w:bottom w:val="none" w:sz="0" w:space="0" w:color="auto"/>
            <w:right w:val="none" w:sz="0" w:space="0" w:color="auto"/>
          </w:divBdr>
          <w:divsChild>
            <w:div w:id="854270659">
              <w:marLeft w:val="0"/>
              <w:marRight w:val="0"/>
              <w:marTop w:val="0"/>
              <w:marBottom w:val="0"/>
              <w:divBdr>
                <w:top w:val="none" w:sz="0" w:space="0" w:color="auto"/>
                <w:left w:val="none" w:sz="0" w:space="0" w:color="auto"/>
                <w:bottom w:val="none" w:sz="0" w:space="0" w:color="auto"/>
                <w:right w:val="none" w:sz="0" w:space="0" w:color="auto"/>
              </w:divBdr>
            </w:div>
          </w:divsChild>
        </w:div>
        <w:div w:id="686561560">
          <w:marLeft w:val="60"/>
          <w:marRight w:val="60"/>
          <w:marTop w:val="100"/>
          <w:marBottom w:val="100"/>
          <w:divBdr>
            <w:top w:val="none" w:sz="0" w:space="0" w:color="auto"/>
            <w:left w:val="none" w:sz="0" w:space="0" w:color="auto"/>
            <w:bottom w:val="none" w:sz="0" w:space="0" w:color="auto"/>
            <w:right w:val="none" w:sz="0" w:space="0" w:color="auto"/>
          </w:divBdr>
          <w:divsChild>
            <w:div w:id="1998149456">
              <w:marLeft w:val="0"/>
              <w:marRight w:val="0"/>
              <w:marTop w:val="0"/>
              <w:marBottom w:val="0"/>
              <w:divBdr>
                <w:top w:val="none" w:sz="0" w:space="0" w:color="auto"/>
                <w:left w:val="none" w:sz="0" w:space="0" w:color="auto"/>
                <w:bottom w:val="none" w:sz="0" w:space="0" w:color="auto"/>
                <w:right w:val="none" w:sz="0" w:space="0" w:color="auto"/>
              </w:divBdr>
            </w:div>
          </w:divsChild>
        </w:div>
        <w:div w:id="1437364736">
          <w:marLeft w:val="60"/>
          <w:marRight w:val="60"/>
          <w:marTop w:val="100"/>
          <w:marBottom w:val="100"/>
          <w:divBdr>
            <w:top w:val="none" w:sz="0" w:space="0" w:color="auto"/>
            <w:left w:val="none" w:sz="0" w:space="0" w:color="auto"/>
            <w:bottom w:val="none" w:sz="0" w:space="0" w:color="auto"/>
            <w:right w:val="none" w:sz="0" w:space="0" w:color="auto"/>
          </w:divBdr>
          <w:divsChild>
            <w:div w:id="1311590247">
              <w:marLeft w:val="0"/>
              <w:marRight w:val="0"/>
              <w:marTop w:val="0"/>
              <w:marBottom w:val="0"/>
              <w:divBdr>
                <w:top w:val="none" w:sz="0" w:space="0" w:color="auto"/>
                <w:left w:val="none" w:sz="0" w:space="0" w:color="auto"/>
                <w:bottom w:val="none" w:sz="0" w:space="0" w:color="auto"/>
                <w:right w:val="none" w:sz="0" w:space="0" w:color="auto"/>
              </w:divBdr>
            </w:div>
          </w:divsChild>
        </w:div>
        <w:div w:id="870918740">
          <w:marLeft w:val="60"/>
          <w:marRight w:val="60"/>
          <w:marTop w:val="100"/>
          <w:marBottom w:val="100"/>
          <w:divBdr>
            <w:top w:val="none" w:sz="0" w:space="0" w:color="auto"/>
            <w:left w:val="none" w:sz="0" w:space="0" w:color="auto"/>
            <w:bottom w:val="none" w:sz="0" w:space="0" w:color="auto"/>
            <w:right w:val="none" w:sz="0" w:space="0" w:color="auto"/>
          </w:divBdr>
          <w:divsChild>
            <w:div w:id="690034080">
              <w:marLeft w:val="0"/>
              <w:marRight w:val="0"/>
              <w:marTop w:val="0"/>
              <w:marBottom w:val="0"/>
              <w:divBdr>
                <w:top w:val="none" w:sz="0" w:space="0" w:color="auto"/>
                <w:left w:val="none" w:sz="0" w:space="0" w:color="auto"/>
                <w:bottom w:val="none" w:sz="0" w:space="0" w:color="auto"/>
                <w:right w:val="none" w:sz="0" w:space="0" w:color="auto"/>
              </w:divBdr>
            </w:div>
          </w:divsChild>
        </w:div>
        <w:div w:id="1764060035">
          <w:marLeft w:val="60"/>
          <w:marRight w:val="60"/>
          <w:marTop w:val="100"/>
          <w:marBottom w:val="100"/>
          <w:divBdr>
            <w:top w:val="none" w:sz="0" w:space="0" w:color="auto"/>
            <w:left w:val="none" w:sz="0" w:space="0" w:color="auto"/>
            <w:bottom w:val="none" w:sz="0" w:space="0" w:color="auto"/>
            <w:right w:val="none" w:sz="0" w:space="0" w:color="auto"/>
          </w:divBdr>
          <w:divsChild>
            <w:div w:id="1525049584">
              <w:marLeft w:val="0"/>
              <w:marRight w:val="0"/>
              <w:marTop w:val="0"/>
              <w:marBottom w:val="0"/>
              <w:divBdr>
                <w:top w:val="none" w:sz="0" w:space="0" w:color="auto"/>
                <w:left w:val="none" w:sz="0" w:space="0" w:color="auto"/>
                <w:bottom w:val="none" w:sz="0" w:space="0" w:color="auto"/>
                <w:right w:val="none" w:sz="0" w:space="0" w:color="auto"/>
              </w:divBdr>
            </w:div>
          </w:divsChild>
        </w:div>
        <w:div w:id="455373148">
          <w:marLeft w:val="60"/>
          <w:marRight w:val="60"/>
          <w:marTop w:val="100"/>
          <w:marBottom w:val="100"/>
          <w:divBdr>
            <w:top w:val="none" w:sz="0" w:space="0" w:color="auto"/>
            <w:left w:val="none" w:sz="0" w:space="0" w:color="auto"/>
            <w:bottom w:val="none" w:sz="0" w:space="0" w:color="auto"/>
            <w:right w:val="none" w:sz="0" w:space="0" w:color="auto"/>
          </w:divBdr>
          <w:divsChild>
            <w:div w:id="640119390">
              <w:marLeft w:val="0"/>
              <w:marRight w:val="0"/>
              <w:marTop w:val="0"/>
              <w:marBottom w:val="0"/>
              <w:divBdr>
                <w:top w:val="none" w:sz="0" w:space="0" w:color="auto"/>
                <w:left w:val="none" w:sz="0" w:space="0" w:color="auto"/>
                <w:bottom w:val="none" w:sz="0" w:space="0" w:color="auto"/>
                <w:right w:val="none" w:sz="0" w:space="0" w:color="auto"/>
              </w:divBdr>
            </w:div>
          </w:divsChild>
        </w:div>
        <w:div w:id="1686665130">
          <w:marLeft w:val="60"/>
          <w:marRight w:val="60"/>
          <w:marTop w:val="100"/>
          <w:marBottom w:val="100"/>
          <w:divBdr>
            <w:top w:val="none" w:sz="0" w:space="0" w:color="auto"/>
            <w:left w:val="none" w:sz="0" w:space="0" w:color="auto"/>
            <w:bottom w:val="none" w:sz="0" w:space="0" w:color="auto"/>
            <w:right w:val="none" w:sz="0" w:space="0" w:color="auto"/>
          </w:divBdr>
          <w:divsChild>
            <w:div w:id="1324239690">
              <w:marLeft w:val="0"/>
              <w:marRight w:val="0"/>
              <w:marTop w:val="0"/>
              <w:marBottom w:val="0"/>
              <w:divBdr>
                <w:top w:val="none" w:sz="0" w:space="0" w:color="auto"/>
                <w:left w:val="none" w:sz="0" w:space="0" w:color="auto"/>
                <w:bottom w:val="none" w:sz="0" w:space="0" w:color="auto"/>
                <w:right w:val="none" w:sz="0" w:space="0" w:color="auto"/>
              </w:divBdr>
            </w:div>
          </w:divsChild>
        </w:div>
        <w:div w:id="409695018">
          <w:marLeft w:val="60"/>
          <w:marRight w:val="60"/>
          <w:marTop w:val="100"/>
          <w:marBottom w:val="100"/>
          <w:divBdr>
            <w:top w:val="none" w:sz="0" w:space="0" w:color="auto"/>
            <w:left w:val="none" w:sz="0" w:space="0" w:color="auto"/>
            <w:bottom w:val="none" w:sz="0" w:space="0" w:color="auto"/>
            <w:right w:val="none" w:sz="0" w:space="0" w:color="auto"/>
          </w:divBdr>
          <w:divsChild>
            <w:div w:id="718360162">
              <w:marLeft w:val="0"/>
              <w:marRight w:val="0"/>
              <w:marTop w:val="0"/>
              <w:marBottom w:val="0"/>
              <w:divBdr>
                <w:top w:val="none" w:sz="0" w:space="0" w:color="auto"/>
                <w:left w:val="none" w:sz="0" w:space="0" w:color="auto"/>
                <w:bottom w:val="none" w:sz="0" w:space="0" w:color="auto"/>
                <w:right w:val="none" w:sz="0" w:space="0" w:color="auto"/>
              </w:divBdr>
            </w:div>
          </w:divsChild>
        </w:div>
        <w:div w:id="703797975">
          <w:marLeft w:val="60"/>
          <w:marRight w:val="60"/>
          <w:marTop w:val="100"/>
          <w:marBottom w:val="100"/>
          <w:divBdr>
            <w:top w:val="none" w:sz="0" w:space="0" w:color="auto"/>
            <w:left w:val="none" w:sz="0" w:space="0" w:color="auto"/>
            <w:bottom w:val="none" w:sz="0" w:space="0" w:color="auto"/>
            <w:right w:val="none" w:sz="0" w:space="0" w:color="auto"/>
          </w:divBdr>
          <w:divsChild>
            <w:div w:id="1220437390">
              <w:marLeft w:val="0"/>
              <w:marRight w:val="0"/>
              <w:marTop w:val="0"/>
              <w:marBottom w:val="0"/>
              <w:divBdr>
                <w:top w:val="none" w:sz="0" w:space="0" w:color="auto"/>
                <w:left w:val="none" w:sz="0" w:space="0" w:color="auto"/>
                <w:bottom w:val="none" w:sz="0" w:space="0" w:color="auto"/>
                <w:right w:val="none" w:sz="0" w:space="0" w:color="auto"/>
              </w:divBdr>
            </w:div>
          </w:divsChild>
        </w:div>
        <w:div w:id="177428348">
          <w:marLeft w:val="60"/>
          <w:marRight w:val="60"/>
          <w:marTop w:val="100"/>
          <w:marBottom w:val="100"/>
          <w:divBdr>
            <w:top w:val="none" w:sz="0" w:space="0" w:color="auto"/>
            <w:left w:val="none" w:sz="0" w:space="0" w:color="auto"/>
            <w:bottom w:val="none" w:sz="0" w:space="0" w:color="auto"/>
            <w:right w:val="none" w:sz="0" w:space="0" w:color="auto"/>
          </w:divBdr>
          <w:divsChild>
            <w:div w:id="1790279079">
              <w:marLeft w:val="0"/>
              <w:marRight w:val="0"/>
              <w:marTop w:val="0"/>
              <w:marBottom w:val="0"/>
              <w:divBdr>
                <w:top w:val="none" w:sz="0" w:space="0" w:color="auto"/>
                <w:left w:val="none" w:sz="0" w:space="0" w:color="auto"/>
                <w:bottom w:val="none" w:sz="0" w:space="0" w:color="auto"/>
                <w:right w:val="none" w:sz="0" w:space="0" w:color="auto"/>
              </w:divBdr>
            </w:div>
          </w:divsChild>
        </w:div>
        <w:div w:id="659430035">
          <w:marLeft w:val="60"/>
          <w:marRight w:val="60"/>
          <w:marTop w:val="100"/>
          <w:marBottom w:val="100"/>
          <w:divBdr>
            <w:top w:val="none" w:sz="0" w:space="0" w:color="auto"/>
            <w:left w:val="none" w:sz="0" w:space="0" w:color="auto"/>
            <w:bottom w:val="none" w:sz="0" w:space="0" w:color="auto"/>
            <w:right w:val="none" w:sz="0" w:space="0" w:color="auto"/>
          </w:divBdr>
          <w:divsChild>
            <w:div w:id="1175389078">
              <w:marLeft w:val="0"/>
              <w:marRight w:val="0"/>
              <w:marTop w:val="0"/>
              <w:marBottom w:val="0"/>
              <w:divBdr>
                <w:top w:val="none" w:sz="0" w:space="0" w:color="auto"/>
                <w:left w:val="none" w:sz="0" w:space="0" w:color="auto"/>
                <w:bottom w:val="none" w:sz="0" w:space="0" w:color="auto"/>
                <w:right w:val="none" w:sz="0" w:space="0" w:color="auto"/>
              </w:divBdr>
            </w:div>
          </w:divsChild>
        </w:div>
        <w:div w:id="1556349621">
          <w:marLeft w:val="60"/>
          <w:marRight w:val="60"/>
          <w:marTop w:val="100"/>
          <w:marBottom w:val="100"/>
          <w:divBdr>
            <w:top w:val="none" w:sz="0" w:space="0" w:color="auto"/>
            <w:left w:val="none" w:sz="0" w:space="0" w:color="auto"/>
            <w:bottom w:val="none" w:sz="0" w:space="0" w:color="auto"/>
            <w:right w:val="none" w:sz="0" w:space="0" w:color="auto"/>
          </w:divBdr>
          <w:divsChild>
            <w:div w:id="1898322374">
              <w:marLeft w:val="0"/>
              <w:marRight w:val="0"/>
              <w:marTop w:val="0"/>
              <w:marBottom w:val="0"/>
              <w:divBdr>
                <w:top w:val="none" w:sz="0" w:space="0" w:color="auto"/>
                <w:left w:val="none" w:sz="0" w:space="0" w:color="auto"/>
                <w:bottom w:val="none" w:sz="0" w:space="0" w:color="auto"/>
                <w:right w:val="none" w:sz="0" w:space="0" w:color="auto"/>
              </w:divBdr>
            </w:div>
          </w:divsChild>
        </w:div>
        <w:div w:id="259217813">
          <w:marLeft w:val="60"/>
          <w:marRight w:val="60"/>
          <w:marTop w:val="100"/>
          <w:marBottom w:val="100"/>
          <w:divBdr>
            <w:top w:val="none" w:sz="0" w:space="0" w:color="auto"/>
            <w:left w:val="none" w:sz="0" w:space="0" w:color="auto"/>
            <w:bottom w:val="none" w:sz="0" w:space="0" w:color="auto"/>
            <w:right w:val="none" w:sz="0" w:space="0" w:color="auto"/>
          </w:divBdr>
          <w:divsChild>
            <w:div w:id="1900171023">
              <w:marLeft w:val="0"/>
              <w:marRight w:val="0"/>
              <w:marTop w:val="0"/>
              <w:marBottom w:val="0"/>
              <w:divBdr>
                <w:top w:val="none" w:sz="0" w:space="0" w:color="auto"/>
                <w:left w:val="none" w:sz="0" w:space="0" w:color="auto"/>
                <w:bottom w:val="none" w:sz="0" w:space="0" w:color="auto"/>
                <w:right w:val="none" w:sz="0" w:space="0" w:color="auto"/>
              </w:divBdr>
            </w:div>
          </w:divsChild>
        </w:div>
        <w:div w:id="1362627034">
          <w:marLeft w:val="60"/>
          <w:marRight w:val="60"/>
          <w:marTop w:val="100"/>
          <w:marBottom w:val="100"/>
          <w:divBdr>
            <w:top w:val="none" w:sz="0" w:space="0" w:color="auto"/>
            <w:left w:val="none" w:sz="0" w:space="0" w:color="auto"/>
            <w:bottom w:val="none" w:sz="0" w:space="0" w:color="auto"/>
            <w:right w:val="none" w:sz="0" w:space="0" w:color="auto"/>
          </w:divBdr>
          <w:divsChild>
            <w:div w:id="1229003239">
              <w:marLeft w:val="0"/>
              <w:marRight w:val="0"/>
              <w:marTop w:val="0"/>
              <w:marBottom w:val="0"/>
              <w:divBdr>
                <w:top w:val="none" w:sz="0" w:space="0" w:color="auto"/>
                <w:left w:val="none" w:sz="0" w:space="0" w:color="auto"/>
                <w:bottom w:val="none" w:sz="0" w:space="0" w:color="auto"/>
                <w:right w:val="none" w:sz="0" w:space="0" w:color="auto"/>
              </w:divBdr>
            </w:div>
          </w:divsChild>
        </w:div>
        <w:div w:id="726419026">
          <w:marLeft w:val="60"/>
          <w:marRight w:val="60"/>
          <w:marTop w:val="100"/>
          <w:marBottom w:val="100"/>
          <w:divBdr>
            <w:top w:val="none" w:sz="0" w:space="0" w:color="auto"/>
            <w:left w:val="none" w:sz="0" w:space="0" w:color="auto"/>
            <w:bottom w:val="none" w:sz="0" w:space="0" w:color="auto"/>
            <w:right w:val="none" w:sz="0" w:space="0" w:color="auto"/>
          </w:divBdr>
          <w:divsChild>
            <w:div w:id="1732580501">
              <w:marLeft w:val="0"/>
              <w:marRight w:val="0"/>
              <w:marTop w:val="0"/>
              <w:marBottom w:val="0"/>
              <w:divBdr>
                <w:top w:val="none" w:sz="0" w:space="0" w:color="auto"/>
                <w:left w:val="none" w:sz="0" w:space="0" w:color="auto"/>
                <w:bottom w:val="none" w:sz="0" w:space="0" w:color="auto"/>
                <w:right w:val="none" w:sz="0" w:space="0" w:color="auto"/>
              </w:divBdr>
            </w:div>
          </w:divsChild>
        </w:div>
        <w:div w:id="1368602403">
          <w:marLeft w:val="60"/>
          <w:marRight w:val="60"/>
          <w:marTop w:val="100"/>
          <w:marBottom w:val="100"/>
          <w:divBdr>
            <w:top w:val="none" w:sz="0" w:space="0" w:color="auto"/>
            <w:left w:val="none" w:sz="0" w:space="0" w:color="auto"/>
            <w:bottom w:val="none" w:sz="0" w:space="0" w:color="auto"/>
            <w:right w:val="none" w:sz="0" w:space="0" w:color="auto"/>
          </w:divBdr>
        </w:div>
        <w:div w:id="416679094">
          <w:marLeft w:val="60"/>
          <w:marRight w:val="60"/>
          <w:marTop w:val="100"/>
          <w:marBottom w:val="100"/>
          <w:divBdr>
            <w:top w:val="none" w:sz="0" w:space="0" w:color="auto"/>
            <w:left w:val="none" w:sz="0" w:space="0" w:color="auto"/>
            <w:bottom w:val="none" w:sz="0" w:space="0" w:color="auto"/>
            <w:right w:val="none" w:sz="0" w:space="0" w:color="auto"/>
          </w:divBdr>
          <w:divsChild>
            <w:div w:id="1373772332">
              <w:marLeft w:val="0"/>
              <w:marRight w:val="0"/>
              <w:marTop w:val="0"/>
              <w:marBottom w:val="0"/>
              <w:divBdr>
                <w:top w:val="none" w:sz="0" w:space="0" w:color="auto"/>
                <w:left w:val="none" w:sz="0" w:space="0" w:color="auto"/>
                <w:bottom w:val="none" w:sz="0" w:space="0" w:color="auto"/>
                <w:right w:val="none" w:sz="0" w:space="0" w:color="auto"/>
              </w:divBdr>
            </w:div>
          </w:divsChild>
        </w:div>
        <w:div w:id="1379428336">
          <w:marLeft w:val="60"/>
          <w:marRight w:val="60"/>
          <w:marTop w:val="100"/>
          <w:marBottom w:val="100"/>
          <w:divBdr>
            <w:top w:val="none" w:sz="0" w:space="0" w:color="auto"/>
            <w:left w:val="none" w:sz="0" w:space="0" w:color="auto"/>
            <w:bottom w:val="none" w:sz="0" w:space="0" w:color="auto"/>
            <w:right w:val="none" w:sz="0" w:space="0" w:color="auto"/>
          </w:divBdr>
          <w:divsChild>
            <w:div w:id="16515348">
              <w:marLeft w:val="0"/>
              <w:marRight w:val="0"/>
              <w:marTop w:val="0"/>
              <w:marBottom w:val="0"/>
              <w:divBdr>
                <w:top w:val="none" w:sz="0" w:space="0" w:color="auto"/>
                <w:left w:val="none" w:sz="0" w:space="0" w:color="auto"/>
                <w:bottom w:val="none" w:sz="0" w:space="0" w:color="auto"/>
                <w:right w:val="none" w:sz="0" w:space="0" w:color="auto"/>
              </w:divBdr>
            </w:div>
          </w:divsChild>
        </w:div>
        <w:div w:id="232008379">
          <w:marLeft w:val="60"/>
          <w:marRight w:val="60"/>
          <w:marTop w:val="100"/>
          <w:marBottom w:val="100"/>
          <w:divBdr>
            <w:top w:val="none" w:sz="0" w:space="0" w:color="auto"/>
            <w:left w:val="none" w:sz="0" w:space="0" w:color="auto"/>
            <w:bottom w:val="none" w:sz="0" w:space="0" w:color="auto"/>
            <w:right w:val="none" w:sz="0" w:space="0" w:color="auto"/>
          </w:divBdr>
          <w:divsChild>
            <w:div w:id="2140418248">
              <w:marLeft w:val="0"/>
              <w:marRight w:val="0"/>
              <w:marTop w:val="0"/>
              <w:marBottom w:val="0"/>
              <w:divBdr>
                <w:top w:val="none" w:sz="0" w:space="0" w:color="auto"/>
                <w:left w:val="none" w:sz="0" w:space="0" w:color="auto"/>
                <w:bottom w:val="none" w:sz="0" w:space="0" w:color="auto"/>
                <w:right w:val="none" w:sz="0" w:space="0" w:color="auto"/>
              </w:divBdr>
            </w:div>
          </w:divsChild>
        </w:div>
        <w:div w:id="33627393">
          <w:marLeft w:val="60"/>
          <w:marRight w:val="60"/>
          <w:marTop w:val="100"/>
          <w:marBottom w:val="100"/>
          <w:divBdr>
            <w:top w:val="none" w:sz="0" w:space="0" w:color="auto"/>
            <w:left w:val="none" w:sz="0" w:space="0" w:color="auto"/>
            <w:bottom w:val="none" w:sz="0" w:space="0" w:color="auto"/>
            <w:right w:val="none" w:sz="0" w:space="0" w:color="auto"/>
          </w:divBdr>
          <w:divsChild>
            <w:div w:id="1669793566">
              <w:marLeft w:val="0"/>
              <w:marRight w:val="0"/>
              <w:marTop w:val="0"/>
              <w:marBottom w:val="0"/>
              <w:divBdr>
                <w:top w:val="none" w:sz="0" w:space="0" w:color="auto"/>
                <w:left w:val="none" w:sz="0" w:space="0" w:color="auto"/>
                <w:bottom w:val="none" w:sz="0" w:space="0" w:color="auto"/>
                <w:right w:val="none" w:sz="0" w:space="0" w:color="auto"/>
              </w:divBdr>
            </w:div>
          </w:divsChild>
        </w:div>
        <w:div w:id="1044796685">
          <w:marLeft w:val="60"/>
          <w:marRight w:val="60"/>
          <w:marTop w:val="100"/>
          <w:marBottom w:val="100"/>
          <w:divBdr>
            <w:top w:val="none" w:sz="0" w:space="0" w:color="auto"/>
            <w:left w:val="none" w:sz="0" w:space="0" w:color="auto"/>
            <w:bottom w:val="none" w:sz="0" w:space="0" w:color="auto"/>
            <w:right w:val="none" w:sz="0" w:space="0" w:color="auto"/>
          </w:divBdr>
          <w:divsChild>
            <w:div w:id="994722035">
              <w:marLeft w:val="0"/>
              <w:marRight w:val="0"/>
              <w:marTop w:val="0"/>
              <w:marBottom w:val="0"/>
              <w:divBdr>
                <w:top w:val="none" w:sz="0" w:space="0" w:color="auto"/>
                <w:left w:val="none" w:sz="0" w:space="0" w:color="auto"/>
                <w:bottom w:val="none" w:sz="0" w:space="0" w:color="auto"/>
                <w:right w:val="none" w:sz="0" w:space="0" w:color="auto"/>
              </w:divBdr>
            </w:div>
          </w:divsChild>
        </w:div>
        <w:div w:id="1138189066">
          <w:marLeft w:val="60"/>
          <w:marRight w:val="60"/>
          <w:marTop w:val="100"/>
          <w:marBottom w:val="100"/>
          <w:divBdr>
            <w:top w:val="none" w:sz="0" w:space="0" w:color="auto"/>
            <w:left w:val="none" w:sz="0" w:space="0" w:color="auto"/>
            <w:bottom w:val="none" w:sz="0" w:space="0" w:color="auto"/>
            <w:right w:val="none" w:sz="0" w:space="0" w:color="auto"/>
          </w:divBdr>
        </w:div>
        <w:div w:id="1413888902">
          <w:marLeft w:val="60"/>
          <w:marRight w:val="60"/>
          <w:marTop w:val="100"/>
          <w:marBottom w:val="100"/>
          <w:divBdr>
            <w:top w:val="none" w:sz="0" w:space="0" w:color="auto"/>
            <w:left w:val="none" w:sz="0" w:space="0" w:color="auto"/>
            <w:bottom w:val="none" w:sz="0" w:space="0" w:color="auto"/>
            <w:right w:val="none" w:sz="0" w:space="0" w:color="auto"/>
          </w:divBdr>
          <w:divsChild>
            <w:div w:id="1814174067">
              <w:marLeft w:val="0"/>
              <w:marRight w:val="0"/>
              <w:marTop w:val="0"/>
              <w:marBottom w:val="0"/>
              <w:divBdr>
                <w:top w:val="none" w:sz="0" w:space="0" w:color="auto"/>
                <w:left w:val="none" w:sz="0" w:space="0" w:color="auto"/>
                <w:bottom w:val="none" w:sz="0" w:space="0" w:color="auto"/>
                <w:right w:val="none" w:sz="0" w:space="0" w:color="auto"/>
              </w:divBdr>
            </w:div>
          </w:divsChild>
        </w:div>
        <w:div w:id="801113418">
          <w:marLeft w:val="60"/>
          <w:marRight w:val="60"/>
          <w:marTop w:val="100"/>
          <w:marBottom w:val="100"/>
          <w:divBdr>
            <w:top w:val="none" w:sz="0" w:space="0" w:color="auto"/>
            <w:left w:val="none" w:sz="0" w:space="0" w:color="auto"/>
            <w:bottom w:val="none" w:sz="0" w:space="0" w:color="auto"/>
            <w:right w:val="none" w:sz="0" w:space="0" w:color="auto"/>
          </w:divBdr>
          <w:divsChild>
            <w:div w:id="655839349">
              <w:marLeft w:val="0"/>
              <w:marRight w:val="0"/>
              <w:marTop w:val="0"/>
              <w:marBottom w:val="0"/>
              <w:divBdr>
                <w:top w:val="none" w:sz="0" w:space="0" w:color="auto"/>
                <w:left w:val="none" w:sz="0" w:space="0" w:color="auto"/>
                <w:bottom w:val="none" w:sz="0" w:space="0" w:color="auto"/>
                <w:right w:val="none" w:sz="0" w:space="0" w:color="auto"/>
              </w:divBdr>
            </w:div>
          </w:divsChild>
        </w:div>
        <w:div w:id="1598053165">
          <w:marLeft w:val="60"/>
          <w:marRight w:val="60"/>
          <w:marTop w:val="100"/>
          <w:marBottom w:val="100"/>
          <w:divBdr>
            <w:top w:val="none" w:sz="0" w:space="0" w:color="auto"/>
            <w:left w:val="none" w:sz="0" w:space="0" w:color="auto"/>
            <w:bottom w:val="none" w:sz="0" w:space="0" w:color="auto"/>
            <w:right w:val="none" w:sz="0" w:space="0" w:color="auto"/>
          </w:divBdr>
          <w:divsChild>
            <w:div w:id="2000690324">
              <w:marLeft w:val="0"/>
              <w:marRight w:val="0"/>
              <w:marTop w:val="0"/>
              <w:marBottom w:val="0"/>
              <w:divBdr>
                <w:top w:val="none" w:sz="0" w:space="0" w:color="auto"/>
                <w:left w:val="none" w:sz="0" w:space="0" w:color="auto"/>
                <w:bottom w:val="none" w:sz="0" w:space="0" w:color="auto"/>
                <w:right w:val="none" w:sz="0" w:space="0" w:color="auto"/>
              </w:divBdr>
            </w:div>
          </w:divsChild>
        </w:div>
        <w:div w:id="2089224576">
          <w:marLeft w:val="60"/>
          <w:marRight w:val="60"/>
          <w:marTop w:val="100"/>
          <w:marBottom w:val="100"/>
          <w:divBdr>
            <w:top w:val="none" w:sz="0" w:space="0" w:color="auto"/>
            <w:left w:val="none" w:sz="0" w:space="0" w:color="auto"/>
            <w:bottom w:val="none" w:sz="0" w:space="0" w:color="auto"/>
            <w:right w:val="none" w:sz="0" w:space="0" w:color="auto"/>
          </w:divBdr>
          <w:divsChild>
            <w:div w:id="22681738">
              <w:marLeft w:val="0"/>
              <w:marRight w:val="0"/>
              <w:marTop w:val="0"/>
              <w:marBottom w:val="0"/>
              <w:divBdr>
                <w:top w:val="none" w:sz="0" w:space="0" w:color="auto"/>
                <w:left w:val="none" w:sz="0" w:space="0" w:color="auto"/>
                <w:bottom w:val="none" w:sz="0" w:space="0" w:color="auto"/>
                <w:right w:val="none" w:sz="0" w:space="0" w:color="auto"/>
              </w:divBdr>
            </w:div>
          </w:divsChild>
        </w:div>
        <w:div w:id="857624877">
          <w:marLeft w:val="60"/>
          <w:marRight w:val="60"/>
          <w:marTop w:val="100"/>
          <w:marBottom w:val="100"/>
          <w:divBdr>
            <w:top w:val="none" w:sz="0" w:space="0" w:color="auto"/>
            <w:left w:val="none" w:sz="0" w:space="0" w:color="auto"/>
            <w:bottom w:val="none" w:sz="0" w:space="0" w:color="auto"/>
            <w:right w:val="none" w:sz="0" w:space="0" w:color="auto"/>
          </w:divBdr>
          <w:divsChild>
            <w:div w:id="120735547">
              <w:marLeft w:val="0"/>
              <w:marRight w:val="0"/>
              <w:marTop w:val="0"/>
              <w:marBottom w:val="0"/>
              <w:divBdr>
                <w:top w:val="none" w:sz="0" w:space="0" w:color="auto"/>
                <w:left w:val="none" w:sz="0" w:space="0" w:color="auto"/>
                <w:bottom w:val="none" w:sz="0" w:space="0" w:color="auto"/>
                <w:right w:val="none" w:sz="0" w:space="0" w:color="auto"/>
              </w:divBdr>
            </w:div>
          </w:divsChild>
        </w:div>
        <w:div w:id="1700426564">
          <w:marLeft w:val="60"/>
          <w:marRight w:val="60"/>
          <w:marTop w:val="100"/>
          <w:marBottom w:val="100"/>
          <w:divBdr>
            <w:top w:val="none" w:sz="0" w:space="0" w:color="auto"/>
            <w:left w:val="none" w:sz="0" w:space="0" w:color="auto"/>
            <w:bottom w:val="none" w:sz="0" w:space="0" w:color="auto"/>
            <w:right w:val="none" w:sz="0" w:space="0" w:color="auto"/>
          </w:divBdr>
          <w:divsChild>
            <w:div w:id="1090741097">
              <w:marLeft w:val="0"/>
              <w:marRight w:val="0"/>
              <w:marTop w:val="0"/>
              <w:marBottom w:val="0"/>
              <w:divBdr>
                <w:top w:val="none" w:sz="0" w:space="0" w:color="auto"/>
                <w:left w:val="none" w:sz="0" w:space="0" w:color="auto"/>
                <w:bottom w:val="none" w:sz="0" w:space="0" w:color="auto"/>
                <w:right w:val="none" w:sz="0" w:space="0" w:color="auto"/>
              </w:divBdr>
            </w:div>
          </w:divsChild>
        </w:div>
        <w:div w:id="431054311">
          <w:marLeft w:val="60"/>
          <w:marRight w:val="60"/>
          <w:marTop w:val="100"/>
          <w:marBottom w:val="100"/>
          <w:divBdr>
            <w:top w:val="none" w:sz="0" w:space="0" w:color="auto"/>
            <w:left w:val="none" w:sz="0" w:space="0" w:color="auto"/>
            <w:bottom w:val="none" w:sz="0" w:space="0" w:color="auto"/>
            <w:right w:val="none" w:sz="0" w:space="0" w:color="auto"/>
          </w:divBdr>
          <w:divsChild>
            <w:div w:id="1303582642">
              <w:marLeft w:val="0"/>
              <w:marRight w:val="0"/>
              <w:marTop w:val="0"/>
              <w:marBottom w:val="0"/>
              <w:divBdr>
                <w:top w:val="none" w:sz="0" w:space="0" w:color="auto"/>
                <w:left w:val="none" w:sz="0" w:space="0" w:color="auto"/>
                <w:bottom w:val="none" w:sz="0" w:space="0" w:color="auto"/>
                <w:right w:val="none" w:sz="0" w:space="0" w:color="auto"/>
              </w:divBdr>
            </w:div>
          </w:divsChild>
        </w:div>
        <w:div w:id="496962041">
          <w:marLeft w:val="60"/>
          <w:marRight w:val="60"/>
          <w:marTop w:val="100"/>
          <w:marBottom w:val="100"/>
          <w:divBdr>
            <w:top w:val="none" w:sz="0" w:space="0" w:color="auto"/>
            <w:left w:val="none" w:sz="0" w:space="0" w:color="auto"/>
            <w:bottom w:val="none" w:sz="0" w:space="0" w:color="auto"/>
            <w:right w:val="none" w:sz="0" w:space="0" w:color="auto"/>
          </w:divBdr>
          <w:divsChild>
            <w:div w:id="198788078">
              <w:marLeft w:val="0"/>
              <w:marRight w:val="0"/>
              <w:marTop w:val="0"/>
              <w:marBottom w:val="0"/>
              <w:divBdr>
                <w:top w:val="none" w:sz="0" w:space="0" w:color="auto"/>
                <w:left w:val="none" w:sz="0" w:space="0" w:color="auto"/>
                <w:bottom w:val="none" w:sz="0" w:space="0" w:color="auto"/>
                <w:right w:val="none" w:sz="0" w:space="0" w:color="auto"/>
              </w:divBdr>
            </w:div>
          </w:divsChild>
        </w:div>
        <w:div w:id="209808216">
          <w:marLeft w:val="60"/>
          <w:marRight w:val="60"/>
          <w:marTop w:val="100"/>
          <w:marBottom w:val="100"/>
          <w:divBdr>
            <w:top w:val="none" w:sz="0" w:space="0" w:color="auto"/>
            <w:left w:val="none" w:sz="0" w:space="0" w:color="auto"/>
            <w:bottom w:val="none" w:sz="0" w:space="0" w:color="auto"/>
            <w:right w:val="none" w:sz="0" w:space="0" w:color="auto"/>
          </w:divBdr>
          <w:divsChild>
            <w:div w:id="484468126">
              <w:marLeft w:val="0"/>
              <w:marRight w:val="0"/>
              <w:marTop w:val="0"/>
              <w:marBottom w:val="0"/>
              <w:divBdr>
                <w:top w:val="none" w:sz="0" w:space="0" w:color="auto"/>
                <w:left w:val="none" w:sz="0" w:space="0" w:color="auto"/>
                <w:bottom w:val="none" w:sz="0" w:space="0" w:color="auto"/>
                <w:right w:val="none" w:sz="0" w:space="0" w:color="auto"/>
              </w:divBdr>
            </w:div>
          </w:divsChild>
        </w:div>
        <w:div w:id="1480413617">
          <w:marLeft w:val="60"/>
          <w:marRight w:val="60"/>
          <w:marTop w:val="100"/>
          <w:marBottom w:val="100"/>
          <w:divBdr>
            <w:top w:val="none" w:sz="0" w:space="0" w:color="auto"/>
            <w:left w:val="none" w:sz="0" w:space="0" w:color="auto"/>
            <w:bottom w:val="none" w:sz="0" w:space="0" w:color="auto"/>
            <w:right w:val="none" w:sz="0" w:space="0" w:color="auto"/>
          </w:divBdr>
        </w:div>
        <w:div w:id="547656">
          <w:marLeft w:val="60"/>
          <w:marRight w:val="60"/>
          <w:marTop w:val="100"/>
          <w:marBottom w:val="100"/>
          <w:divBdr>
            <w:top w:val="none" w:sz="0" w:space="0" w:color="auto"/>
            <w:left w:val="none" w:sz="0" w:space="0" w:color="auto"/>
            <w:bottom w:val="none" w:sz="0" w:space="0" w:color="auto"/>
            <w:right w:val="none" w:sz="0" w:space="0" w:color="auto"/>
          </w:divBdr>
          <w:divsChild>
            <w:div w:id="508955268">
              <w:marLeft w:val="0"/>
              <w:marRight w:val="0"/>
              <w:marTop w:val="0"/>
              <w:marBottom w:val="0"/>
              <w:divBdr>
                <w:top w:val="none" w:sz="0" w:space="0" w:color="auto"/>
                <w:left w:val="none" w:sz="0" w:space="0" w:color="auto"/>
                <w:bottom w:val="none" w:sz="0" w:space="0" w:color="auto"/>
                <w:right w:val="none" w:sz="0" w:space="0" w:color="auto"/>
              </w:divBdr>
            </w:div>
          </w:divsChild>
        </w:div>
        <w:div w:id="277569621">
          <w:marLeft w:val="60"/>
          <w:marRight w:val="60"/>
          <w:marTop w:val="100"/>
          <w:marBottom w:val="100"/>
          <w:divBdr>
            <w:top w:val="none" w:sz="0" w:space="0" w:color="auto"/>
            <w:left w:val="none" w:sz="0" w:space="0" w:color="auto"/>
            <w:bottom w:val="none" w:sz="0" w:space="0" w:color="auto"/>
            <w:right w:val="none" w:sz="0" w:space="0" w:color="auto"/>
          </w:divBdr>
          <w:divsChild>
            <w:div w:id="1149664789">
              <w:marLeft w:val="0"/>
              <w:marRight w:val="0"/>
              <w:marTop w:val="0"/>
              <w:marBottom w:val="0"/>
              <w:divBdr>
                <w:top w:val="none" w:sz="0" w:space="0" w:color="auto"/>
                <w:left w:val="none" w:sz="0" w:space="0" w:color="auto"/>
                <w:bottom w:val="none" w:sz="0" w:space="0" w:color="auto"/>
                <w:right w:val="none" w:sz="0" w:space="0" w:color="auto"/>
              </w:divBdr>
            </w:div>
          </w:divsChild>
        </w:div>
        <w:div w:id="42798930">
          <w:marLeft w:val="60"/>
          <w:marRight w:val="60"/>
          <w:marTop w:val="100"/>
          <w:marBottom w:val="100"/>
          <w:divBdr>
            <w:top w:val="none" w:sz="0" w:space="0" w:color="auto"/>
            <w:left w:val="none" w:sz="0" w:space="0" w:color="auto"/>
            <w:bottom w:val="none" w:sz="0" w:space="0" w:color="auto"/>
            <w:right w:val="none" w:sz="0" w:space="0" w:color="auto"/>
          </w:divBdr>
          <w:divsChild>
            <w:div w:id="857693294">
              <w:marLeft w:val="0"/>
              <w:marRight w:val="0"/>
              <w:marTop w:val="0"/>
              <w:marBottom w:val="0"/>
              <w:divBdr>
                <w:top w:val="none" w:sz="0" w:space="0" w:color="auto"/>
                <w:left w:val="none" w:sz="0" w:space="0" w:color="auto"/>
                <w:bottom w:val="none" w:sz="0" w:space="0" w:color="auto"/>
                <w:right w:val="none" w:sz="0" w:space="0" w:color="auto"/>
              </w:divBdr>
            </w:div>
          </w:divsChild>
        </w:div>
        <w:div w:id="2110661513">
          <w:marLeft w:val="60"/>
          <w:marRight w:val="60"/>
          <w:marTop w:val="100"/>
          <w:marBottom w:val="100"/>
          <w:divBdr>
            <w:top w:val="none" w:sz="0" w:space="0" w:color="auto"/>
            <w:left w:val="none" w:sz="0" w:space="0" w:color="auto"/>
            <w:bottom w:val="none" w:sz="0" w:space="0" w:color="auto"/>
            <w:right w:val="none" w:sz="0" w:space="0" w:color="auto"/>
          </w:divBdr>
          <w:divsChild>
            <w:div w:id="305398110">
              <w:marLeft w:val="0"/>
              <w:marRight w:val="0"/>
              <w:marTop w:val="0"/>
              <w:marBottom w:val="0"/>
              <w:divBdr>
                <w:top w:val="none" w:sz="0" w:space="0" w:color="auto"/>
                <w:left w:val="none" w:sz="0" w:space="0" w:color="auto"/>
                <w:bottom w:val="none" w:sz="0" w:space="0" w:color="auto"/>
                <w:right w:val="none" w:sz="0" w:space="0" w:color="auto"/>
              </w:divBdr>
            </w:div>
          </w:divsChild>
        </w:div>
        <w:div w:id="1232305573">
          <w:marLeft w:val="60"/>
          <w:marRight w:val="60"/>
          <w:marTop w:val="100"/>
          <w:marBottom w:val="100"/>
          <w:divBdr>
            <w:top w:val="none" w:sz="0" w:space="0" w:color="auto"/>
            <w:left w:val="none" w:sz="0" w:space="0" w:color="auto"/>
            <w:bottom w:val="none" w:sz="0" w:space="0" w:color="auto"/>
            <w:right w:val="none" w:sz="0" w:space="0" w:color="auto"/>
          </w:divBdr>
          <w:divsChild>
            <w:div w:id="1931548312">
              <w:marLeft w:val="0"/>
              <w:marRight w:val="0"/>
              <w:marTop w:val="0"/>
              <w:marBottom w:val="0"/>
              <w:divBdr>
                <w:top w:val="none" w:sz="0" w:space="0" w:color="auto"/>
                <w:left w:val="none" w:sz="0" w:space="0" w:color="auto"/>
                <w:bottom w:val="none" w:sz="0" w:space="0" w:color="auto"/>
                <w:right w:val="none" w:sz="0" w:space="0" w:color="auto"/>
              </w:divBdr>
            </w:div>
          </w:divsChild>
        </w:div>
        <w:div w:id="1806312287">
          <w:marLeft w:val="60"/>
          <w:marRight w:val="60"/>
          <w:marTop w:val="100"/>
          <w:marBottom w:val="100"/>
          <w:divBdr>
            <w:top w:val="none" w:sz="0" w:space="0" w:color="auto"/>
            <w:left w:val="none" w:sz="0" w:space="0" w:color="auto"/>
            <w:bottom w:val="none" w:sz="0" w:space="0" w:color="auto"/>
            <w:right w:val="none" w:sz="0" w:space="0" w:color="auto"/>
          </w:divBdr>
          <w:divsChild>
            <w:div w:id="1430008681">
              <w:marLeft w:val="0"/>
              <w:marRight w:val="0"/>
              <w:marTop w:val="0"/>
              <w:marBottom w:val="0"/>
              <w:divBdr>
                <w:top w:val="none" w:sz="0" w:space="0" w:color="auto"/>
                <w:left w:val="none" w:sz="0" w:space="0" w:color="auto"/>
                <w:bottom w:val="none" w:sz="0" w:space="0" w:color="auto"/>
                <w:right w:val="none" w:sz="0" w:space="0" w:color="auto"/>
              </w:divBdr>
            </w:div>
          </w:divsChild>
        </w:div>
        <w:div w:id="1090353765">
          <w:marLeft w:val="60"/>
          <w:marRight w:val="60"/>
          <w:marTop w:val="100"/>
          <w:marBottom w:val="100"/>
          <w:divBdr>
            <w:top w:val="none" w:sz="0" w:space="0" w:color="auto"/>
            <w:left w:val="none" w:sz="0" w:space="0" w:color="auto"/>
            <w:bottom w:val="none" w:sz="0" w:space="0" w:color="auto"/>
            <w:right w:val="none" w:sz="0" w:space="0" w:color="auto"/>
          </w:divBdr>
          <w:divsChild>
            <w:div w:id="1983846767">
              <w:marLeft w:val="0"/>
              <w:marRight w:val="0"/>
              <w:marTop w:val="0"/>
              <w:marBottom w:val="0"/>
              <w:divBdr>
                <w:top w:val="none" w:sz="0" w:space="0" w:color="auto"/>
                <w:left w:val="none" w:sz="0" w:space="0" w:color="auto"/>
                <w:bottom w:val="none" w:sz="0" w:space="0" w:color="auto"/>
                <w:right w:val="none" w:sz="0" w:space="0" w:color="auto"/>
              </w:divBdr>
            </w:div>
          </w:divsChild>
        </w:div>
        <w:div w:id="1351643948">
          <w:marLeft w:val="60"/>
          <w:marRight w:val="60"/>
          <w:marTop w:val="100"/>
          <w:marBottom w:val="100"/>
          <w:divBdr>
            <w:top w:val="none" w:sz="0" w:space="0" w:color="auto"/>
            <w:left w:val="none" w:sz="0" w:space="0" w:color="auto"/>
            <w:bottom w:val="none" w:sz="0" w:space="0" w:color="auto"/>
            <w:right w:val="none" w:sz="0" w:space="0" w:color="auto"/>
          </w:divBdr>
        </w:div>
        <w:div w:id="2058889566">
          <w:marLeft w:val="60"/>
          <w:marRight w:val="60"/>
          <w:marTop w:val="100"/>
          <w:marBottom w:val="100"/>
          <w:divBdr>
            <w:top w:val="none" w:sz="0" w:space="0" w:color="auto"/>
            <w:left w:val="none" w:sz="0" w:space="0" w:color="auto"/>
            <w:bottom w:val="none" w:sz="0" w:space="0" w:color="auto"/>
            <w:right w:val="none" w:sz="0" w:space="0" w:color="auto"/>
          </w:divBdr>
        </w:div>
        <w:div w:id="499926195">
          <w:marLeft w:val="60"/>
          <w:marRight w:val="60"/>
          <w:marTop w:val="100"/>
          <w:marBottom w:val="100"/>
          <w:divBdr>
            <w:top w:val="none" w:sz="0" w:space="0" w:color="auto"/>
            <w:left w:val="none" w:sz="0" w:space="0" w:color="auto"/>
            <w:bottom w:val="none" w:sz="0" w:space="0" w:color="auto"/>
            <w:right w:val="none" w:sz="0" w:space="0" w:color="auto"/>
          </w:divBdr>
        </w:div>
        <w:div w:id="827747761">
          <w:marLeft w:val="60"/>
          <w:marRight w:val="60"/>
          <w:marTop w:val="100"/>
          <w:marBottom w:val="100"/>
          <w:divBdr>
            <w:top w:val="none" w:sz="0" w:space="0" w:color="auto"/>
            <w:left w:val="none" w:sz="0" w:space="0" w:color="auto"/>
            <w:bottom w:val="none" w:sz="0" w:space="0" w:color="auto"/>
            <w:right w:val="none" w:sz="0" w:space="0" w:color="auto"/>
          </w:divBdr>
        </w:div>
        <w:div w:id="1260797482">
          <w:marLeft w:val="60"/>
          <w:marRight w:val="60"/>
          <w:marTop w:val="100"/>
          <w:marBottom w:val="100"/>
          <w:divBdr>
            <w:top w:val="none" w:sz="0" w:space="0" w:color="auto"/>
            <w:left w:val="none" w:sz="0" w:space="0" w:color="auto"/>
            <w:bottom w:val="none" w:sz="0" w:space="0" w:color="auto"/>
            <w:right w:val="none" w:sz="0" w:space="0" w:color="auto"/>
          </w:divBdr>
          <w:divsChild>
            <w:div w:id="240799264">
              <w:marLeft w:val="0"/>
              <w:marRight w:val="0"/>
              <w:marTop w:val="0"/>
              <w:marBottom w:val="0"/>
              <w:divBdr>
                <w:top w:val="none" w:sz="0" w:space="0" w:color="auto"/>
                <w:left w:val="none" w:sz="0" w:space="0" w:color="auto"/>
                <w:bottom w:val="none" w:sz="0" w:space="0" w:color="auto"/>
                <w:right w:val="none" w:sz="0" w:space="0" w:color="auto"/>
              </w:divBdr>
            </w:div>
          </w:divsChild>
        </w:div>
        <w:div w:id="1927297967">
          <w:marLeft w:val="60"/>
          <w:marRight w:val="60"/>
          <w:marTop w:val="100"/>
          <w:marBottom w:val="100"/>
          <w:divBdr>
            <w:top w:val="none" w:sz="0" w:space="0" w:color="auto"/>
            <w:left w:val="none" w:sz="0" w:space="0" w:color="auto"/>
            <w:bottom w:val="none" w:sz="0" w:space="0" w:color="auto"/>
            <w:right w:val="none" w:sz="0" w:space="0" w:color="auto"/>
          </w:divBdr>
          <w:divsChild>
            <w:div w:id="1679851078">
              <w:marLeft w:val="0"/>
              <w:marRight w:val="0"/>
              <w:marTop w:val="0"/>
              <w:marBottom w:val="0"/>
              <w:divBdr>
                <w:top w:val="none" w:sz="0" w:space="0" w:color="auto"/>
                <w:left w:val="none" w:sz="0" w:space="0" w:color="auto"/>
                <w:bottom w:val="none" w:sz="0" w:space="0" w:color="auto"/>
                <w:right w:val="none" w:sz="0" w:space="0" w:color="auto"/>
              </w:divBdr>
            </w:div>
          </w:divsChild>
        </w:div>
        <w:div w:id="1203979867">
          <w:marLeft w:val="60"/>
          <w:marRight w:val="60"/>
          <w:marTop w:val="100"/>
          <w:marBottom w:val="100"/>
          <w:divBdr>
            <w:top w:val="none" w:sz="0" w:space="0" w:color="auto"/>
            <w:left w:val="none" w:sz="0" w:space="0" w:color="auto"/>
            <w:bottom w:val="none" w:sz="0" w:space="0" w:color="auto"/>
            <w:right w:val="none" w:sz="0" w:space="0" w:color="auto"/>
          </w:divBdr>
          <w:divsChild>
            <w:div w:id="1305308566">
              <w:marLeft w:val="0"/>
              <w:marRight w:val="0"/>
              <w:marTop w:val="0"/>
              <w:marBottom w:val="0"/>
              <w:divBdr>
                <w:top w:val="none" w:sz="0" w:space="0" w:color="auto"/>
                <w:left w:val="none" w:sz="0" w:space="0" w:color="auto"/>
                <w:bottom w:val="none" w:sz="0" w:space="0" w:color="auto"/>
                <w:right w:val="none" w:sz="0" w:space="0" w:color="auto"/>
              </w:divBdr>
            </w:div>
          </w:divsChild>
        </w:div>
        <w:div w:id="2094861243">
          <w:marLeft w:val="60"/>
          <w:marRight w:val="60"/>
          <w:marTop w:val="100"/>
          <w:marBottom w:val="100"/>
          <w:divBdr>
            <w:top w:val="none" w:sz="0" w:space="0" w:color="auto"/>
            <w:left w:val="none" w:sz="0" w:space="0" w:color="auto"/>
            <w:bottom w:val="none" w:sz="0" w:space="0" w:color="auto"/>
            <w:right w:val="none" w:sz="0" w:space="0" w:color="auto"/>
          </w:divBdr>
          <w:divsChild>
            <w:div w:id="940651210">
              <w:marLeft w:val="0"/>
              <w:marRight w:val="0"/>
              <w:marTop w:val="0"/>
              <w:marBottom w:val="0"/>
              <w:divBdr>
                <w:top w:val="none" w:sz="0" w:space="0" w:color="auto"/>
                <w:left w:val="none" w:sz="0" w:space="0" w:color="auto"/>
                <w:bottom w:val="none" w:sz="0" w:space="0" w:color="auto"/>
                <w:right w:val="none" w:sz="0" w:space="0" w:color="auto"/>
              </w:divBdr>
            </w:div>
          </w:divsChild>
        </w:div>
        <w:div w:id="1903323366">
          <w:marLeft w:val="60"/>
          <w:marRight w:val="60"/>
          <w:marTop w:val="100"/>
          <w:marBottom w:val="100"/>
          <w:divBdr>
            <w:top w:val="none" w:sz="0" w:space="0" w:color="auto"/>
            <w:left w:val="none" w:sz="0" w:space="0" w:color="auto"/>
            <w:bottom w:val="none" w:sz="0" w:space="0" w:color="auto"/>
            <w:right w:val="none" w:sz="0" w:space="0" w:color="auto"/>
          </w:divBdr>
        </w:div>
        <w:div w:id="1955794311">
          <w:marLeft w:val="60"/>
          <w:marRight w:val="60"/>
          <w:marTop w:val="100"/>
          <w:marBottom w:val="100"/>
          <w:divBdr>
            <w:top w:val="none" w:sz="0" w:space="0" w:color="auto"/>
            <w:left w:val="none" w:sz="0" w:space="0" w:color="auto"/>
            <w:bottom w:val="none" w:sz="0" w:space="0" w:color="auto"/>
            <w:right w:val="none" w:sz="0" w:space="0" w:color="auto"/>
          </w:divBdr>
        </w:div>
        <w:div w:id="1916934889">
          <w:marLeft w:val="60"/>
          <w:marRight w:val="60"/>
          <w:marTop w:val="100"/>
          <w:marBottom w:val="100"/>
          <w:divBdr>
            <w:top w:val="none" w:sz="0" w:space="0" w:color="auto"/>
            <w:left w:val="none" w:sz="0" w:space="0" w:color="auto"/>
            <w:bottom w:val="none" w:sz="0" w:space="0" w:color="auto"/>
            <w:right w:val="none" w:sz="0" w:space="0" w:color="auto"/>
          </w:divBdr>
        </w:div>
        <w:div w:id="1793203184">
          <w:marLeft w:val="60"/>
          <w:marRight w:val="60"/>
          <w:marTop w:val="100"/>
          <w:marBottom w:val="100"/>
          <w:divBdr>
            <w:top w:val="none" w:sz="0" w:space="0" w:color="auto"/>
            <w:left w:val="none" w:sz="0" w:space="0" w:color="auto"/>
            <w:bottom w:val="none" w:sz="0" w:space="0" w:color="auto"/>
            <w:right w:val="none" w:sz="0" w:space="0" w:color="auto"/>
          </w:divBdr>
        </w:div>
        <w:div w:id="304362356">
          <w:marLeft w:val="60"/>
          <w:marRight w:val="60"/>
          <w:marTop w:val="100"/>
          <w:marBottom w:val="100"/>
          <w:divBdr>
            <w:top w:val="none" w:sz="0" w:space="0" w:color="auto"/>
            <w:left w:val="none" w:sz="0" w:space="0" w:color="auto"/>
            <w:bottom w:val="none" w:sz="0" w:space="0" w:color="auto"/>
            <w:right w:val="none" w:sz="0" w:space="0" w:color="auto"/>
          </w:divBdr>
          <w:divsChild>
            <w:div w:id="71785075">
              <w:marLeft w:val="0"/>
              <w:marRight w:val="0"/>
              <w:marTop w:val="0"/>
              <w:marBottom w:val="0"/>
              <w:divBdr>
                <w:top w:val="none" w:sz="0" w:space="0" w:color="auto"/>
                <w:left w:val="none" w:sz="0" w:space="0" w:color="auto"/>
                <w:bottom w:val="none" w:sz="0" w:space="0" w:color="auto"/>
                <w:right w:val="none" w:sz="0" w:space="0" w:color="auto"/>
              </w:divBdr>
            </w:div>
          </w:divsChild>
        </w:div>
        <w:div w:id="611471614">
          <w:marLeft w:val="60"/>
          <w:marRight w:val="60"/>
          <w:marTop w:val="100"/>
          <w:marBottom w:val="100"/>
          <w:divBdr>
            <w:top w:val="none" w:sz="0" w:space="0" w:color="auto"/>
            <w:left w:val="none" w:sz="0" w:space="0" w:color="auto"/>
            <w:bottom w:val="none" w:sz="0" w:space="0" w:color="auto"/>
            <w:right w:val="none" w:sz="0" w:space="0" w:color="auto"/>
          </w:divBdr>
          <w:divsChild>
            <w:div w:id="299304861">
              <w:marLeft w:val="0"/>
              <w:marRight w:val="0"/>
              <w:marTop w:val="0"/>
              <w:marBottom w:val="0"/>
              <w:divBdr>
                <w:top w:val="none" w:sz="0" w:space="0" w:color="auto"/>
                <w:left w:val="none" w:sz="0" w:space="0" w:color="auto"/>
                <w:bottom w:val="none" w:sz="0" w:space="0" w:color="auto"/>
                <w:right w:val="none" w:sz="0" w:space="0" w:color="auto"/>
              </w:divBdr>
            </w:div>
          </w:divsChild>
        </w:div>
        <w:div w:id="1025129443">
          <w:marLeft w:val="60"/>
          <w:marRight w:val="60"/>
          <w:marTop w:val="100"/>
          <w:marBottom w:val="100"/>
          <w:divBdr>
            <w:top w:val="none" w:sz="0" w:space="0" w:color="auto"/>
            <w:left w:val="none" w:sz="0" w:space="0" w:color="auto"/>
            <w:bottom w:val="none" w:sz="0" w:space="0" w:color="auto"/>
            <w:right w:val="none" w:sz="0" w:space="0" w:color="auto"/>
          </w:divBdr>
          <w:divsChild>
            <w:div w:id="883249609">
              <w:marLeft w:val="0"/>
              <w:marRight w:val="0"/>
              <w:marTop w:val="0"/>
              <w:marBottom w:val="0"/>
              <w:divBdr>
                <w:top w:val="none" w:sz="0" w:space="0" w:color="auto"/>
                <w:left w:val="none" w:sz="0" w:space="0" w:color="auto"/>
                <w:bottom w:val="none" w:sz="0" w:space="0" w:color="auto"/>
                <w:right w:val="none" w:sz="0" w:space="0" w:color="auto"/>
              </w:divBdr>
            </w:div>
          </w:divsChild>
        </w:div>
        <w:div w:id="1061441357">
          <w:marLeft w:val="60"/>
          <w:marRight w:val="60"/>
          <w:marTop w:val="100"/>
          <w:marBottom w:val="100"/>
          <w:divBdr>
            <w:top w:val="none" w:sz="0" w:space="0" w:color="auto"/>
            <w:left w:val="none" w:sz="0" w:space="0" w:color="auto"/>
            <w:bottom w:val="none" w:sz="0" w:space="0" w:color="auto"/>
            <w:right w:val="none" w:sz="0" w:space="0" w:color="auto"/>
          </w:divBdr>
        </w:div>
        <w:div w:id="1406344319">
          <w:marLeft w:val="60"/>
          <w:marRight w:val="60"/>
          <w:marTop w:val="100"/>
          <w:marBottom w:val="100"/>
          <w:divBdr>
            <w:top w:val="none" w:sz="0" w:space="0" w:color="auto"/>
            <w:left w:val="none" w:sz="0" w:space="0" w:color="auto"/>
            <w:bottom w:val="none" w:sz="0" w:space="0" w:color="auto"/>
            <w:right w:val="none" w:sz="0" w:space="0" w:color="auto"/>
          </w:divBdr>
        </w:div>
        <w:div w:id="1813862263">
          <w:marLeft w:val="60"/>
          <w:marRight w:val="60"/>
          <w:marTop w:val="100"/>
          <w:marBottom w:val="100"/>
          <w:divBdr>
            <w:top w:val="none" w:sz="0" w:space="0" w:color="auto"/>
            <w:left w:val="none" w:sz="0" w:space="0" w:color="auto"/>
            <w:bottom w:val="none" w:sz="0" w:space="0" w:color="auto"/>
            <w:right w:val="none" w:sz="0" w:space="0" w:color="auto"/>
          </w:divBdr>
        </w:div>
        <w:div w:id="2121413645">
          <w:marLeft w:val="60"/>
          <w:marRight w:val="60"/>
          <w:marTop w:val="100"/>
          <w:marBottom w:val="100"/>
          <w:divBdr>
            <w:top w:val="none" w:sz="0" w:space="0" w:color="auto"/>
            <w:left w:val="none" w:sz="0" w:space="0" w:color="auto"/>
            <w:bottom w:val="none" w:sz="0" w:space="0" w:color="auto"/>
            <w:right w:val="none" w:sz="0" w:space="0" w:color="auto"/>
          </w:divBdr>
          <w:divsChild>
            <w:div w:id="58671108">
              <w:marLeft w:val="0"/>
              <w:marRight w:val="0"/>
              <w:marTop w:val="0"/>
              <w:marBottom w:val="0"/>
              <w:divBdr>
                <w:top w:val="none" w:sz="0" w:space="0" w:color="auto"/>
                <w:left w:val="none" w:sz="0" w:space="0" w:color="auto"/>
                <w:bottom w:val="none" w:sz="0" w:space="0" w:color="auto"/>
                <w:right w:val="none" w:sz="0" w:space="0" w:color="auto"/>
              </w:divBdr>
            </w:div>
          </w:divsChild>
        </w:div>
        <w:div w:id="404031901">
          <w:marLeft w:val="60"/>
          <w:marRight w:val="60"/>
          <w:marTop w:val="100"/>
          <w:marBottom w:val="100"/>
          <w:divBdr>
            <w:top w:val="none" w:sz="0" w:space="0" w:color="auto"/>
            <w:left w:val="none" w:sz="0" w:space="0" w:color="auto"/>
            <w:bottom w:val="none" w:sz="0" w:space="0" w:color="auto"/>
            <w:right w:val="none" w:sz="0" w:space="0" w:color="auto"/>
          </w:divBdr>
          <w:divsChild>
            <w:div w:id="987444845">
              <w:marLeft w:val="0"/>
              <w:marRight w:val="0"/>
              <w:marTop w:val="0"/>
              <w:marBottom w:val="0"/>
              <w:divBdr>
                <w:top w:val="none" w:sz="0" w:space="0" w:color="auto"/>
                <w:left w:val="none" w:sz="0" w:space="0" w:color="auto"/>
                <w:bottom w:val="none" w:sz="0" w:space="0" w:color="auto"/>
                <w:right w:val="none" w:sz="0" w:space="0" w:color="auto"/>
              </w:divBdr>
            </w:div>
          </w:divsChild>
        </w:div>
        <w:div w:id="1922055429">
          <w:marLeft w:val="60"/>
          <w:marRight w:val="60"/>
          <w:marTop w:val="100"/>
          <w:marBottom w:val="100"/>
          <w:divBdr>
            <w:top w:val="none" w:sz="0" w:space="0" w:color="auto"/>
            <w:left w:val="none" w:sz="0" w:space="0" w:color="auto"/>
            <w:bottom w:val="none" w:sz="0" w:space="0" w:color="auto"/>
            <w:right w:val="none" w:sz="0" w:space="0" w:color="auto"/>
          </w:divBdr>
          <w:divsChild>
            <w:div w:id="1212890132">
              <w:marLeft w:val="0"/>
              <w:marRight w:val="0"/>
              <w:marTop w:val="0"/>
              <w:marBottom w:val="0"/>
              <w:divBdr>
                <w:top w:val="none" w:sz="0" w:space="0" w:color="auto"/>
                <w:left w:val="none" w:sz="0" w:space="0" w:color="auto"/>
                <w:bottom w:val="none" w:sz="0" w:space="0" w:color="auto"/>
                <w:right w:val="none" w:sz="0" w:space="0" w:color="auto"/>
              </w:divBdr>
            </w:div>
          </w:divsChild>
        </w:div>
        <w:div w:id="1652371569">
          <w:marLeft w:val="60"/>
          <w:marRight w:val="60"/>
          <w:marTop w:val="100"/>
          <w:marBottom w:val="100"/>
          <w:divBdr>
            <w:top w:val="none" w:sz="0" w:space="0" w:color="auto"/>
            <w:left w:val="none" w:sz="0" w:space="0" w:color="auto"/>
            <w:bottom w:val="none" w:sz="0" w:space="0" w:color="auto"/>
            <w:right w:val="none" w:sz="0" w:space="0" w:color="auto"/>
          </w:divBdr>
          <w:divsChild>
            <w:div w:id="153883749">
              <w:marLeft w:val="0"/>
              <w:marRight w:val="0"/>
              <w:marTop w:val="0"/>
              <w:marBottom w:val="0"/>
              <w:divBdr>
                <w:top w:val="none" w:sz="0" w:space="0" w:color="auto"/>
                <w:left w:val="none" w:sz="0" w:space="0" w:color="auto"/>
                <w:bottom w:val="none" w:sz="0" w:space="0" w:color="auto"/>
                <w:right w:val="none" w:sz="0" w:space="0" w:color="auto"/>
              </w:divBdr>
            </w:div>
          </w:divsChild>
        </w:div>
        <w:div w:id="369842702">
          <w:marLeft w:val="60"/>
          <w:marRight w:val="60"/>
          <w:marTop w:val="100"/>
          <w:marBottom w:val="100"/>
          <w:divBdr>
            <w:top w:val="none" w:sz="0" w:space="0" w:color="auto"/>
            <w:left w:val="none" w:sz="0" w:space="0" w:color="auto"/>
            <w:bottom w:val="none" w:sz="0" w:space="0" w:color="auto"/>
            <w:right w:val="none" w:sz="0" w:space="0" w:color="auto"/>
          </w:divBdr>
          <w:divsChild>
            <w:div w:id="1998805396">
              <w:marLeft w:val="0"/>
              <w:marRight w:val="0"/>
              <w:marTop w:val="0"/>
              <w:marBottom w:val="0"/>
              <w:divBdr>
                <w:top w:val="none" w:sz="0" w:space="0" w:color="auto"/>
                <w:left w:val="none" w:sz="0" w:space="0" w:color="auto"/>
                <w:bottom w:val="none" w:sz="0" w:space="0" w:color="auto"/>
                <w:right w:val="none" w:sz="0" w:space="0" w:color="auto"/>
              </w:divBdr>
            </w:div>
          </w:divsChild>
        </w:div>
        <w:div w:id="1796174452">
          <w:marLeft w:val="60"/>
          <w:marRight w:val="60"/>
          <w:marTop w:val="100"/>
          <w:marBottom w:val="100"/>
          <w:divBdr>
            <w:top w:val="none" w:sz="0" w:space="0" w:color="auto"/>
            <w:left w:val="none" w:sz="0" w:space="0" w:color="auto"/>
            <w:bottom w:val="none" w:sz="0" w:space="0" w:color="auto"/>
            <w:right w:val="none" w:sz="0" w:space="0" w:color="auto"/>
          </w:divBdr>
        </w:div>
        <w:div w:id="1761095557">
          <w:marLeft w:val="60"/>
          <w:marRight w:val="60"/>
          <w:marTop w:val="100"/>
          <w:marBottom w:val="100"/>
          <w:divBdr>
            <w:top w:val="none" w:sz="0" w:space="0" w:color="auto"/>
            <w:left w:val="none" w:sz="0" w:space="0" w:color="auto"/>
            <w:bottom w:val="none" w:sz="0" w:space="0" w:color="auto"/>
            <w:right w:val="none" w:sz="0" w:space="0" w:color="auto"/>
          </w:divBdr>
        </w:div>
        <w:div w:id="629551537">
          <w:marLeft w:val="60"/>
          <w:marRight w:val="60"/>
          <w:marTop w:val="100"/>
          <w:marBottom w:val="100"/>
          <w:divBdr>
            <w:top w:val="none" w:sz="0" w:space="0" w:color="auto"/>
            <w:left w:val="none" w:sz="0" w:space="0" w:color="auto"/>
            <w:bottom w:val="none" w:sz="0" w:space="0" w:color="auto"/>
            <w:right w:val="none" w:sz="0" w:space="0" w:color="auto"/>
          </w:divBdr>
        </w:div>
        <w:div w:id="223764902">
          <w:marLeft w:val="60"/>
          <w:marRight w:val="60"/>
          <w:marTop w:val="100"/>
          <w:marBottom w:val="100"/>
          <w:divBdr>
            <w:top w:val="none" w:sz="0" w:space="0" w:color="auto"/>
            <w:left w:val="none" w:sz="0" w:space="0" w:color="auto"/>
            <w:bottom w:val="none" w:sz="0" w:space="0" w:color="auto"/>
            <w:right w:val="none" w:sz="0" w:space="0" w:color="auto"/>
          </w:divBdr>
          <w:divsChild>
            <w:div w:id="420378269">
              <w:marLeft w:val="0"/>
              <w:marRight w:val="0"/>
              <w:marTop w:val="0"/>
              <w:marBottom w:val="0"/>
              <w:divBdr>
                <w:top w:val="none" w:sz="0" w:space="0" w:color="auto"/>
                <w:left w:val="none" w:sz="0" w:space="0" w:color="auto"/>
                <w:bottom w:val="none" w:sz="0" w:space="0" w:color="auto"/>
                <w:right w:val="none" w:sz="0" w:space="0" w:color="auto"/>
              </w:divBdr>
            </w:div>
          </w:divsChild>
        </w:div>
        <w:div w:id="1648246906">
          <w:marLeft w:val="60"/>
          <w:marRight w:val="60"/>
          <w:marTop w:val="100"/>
          <w:marBottom w:val="100"/>
          <w:divBdr>
            <w:top w:val="none" w:sz="0" w:space="0" w:color="auto"/>
            <w:left w:val="none" w:sz="0" w:space="0" w:color="auto"/>
            <w:bottom w:val="none" w:sz="0" w:space="0" w:color="auto"/>
            <w:right w:val="none" w:sz="0" w:space="0" w:color="auto"/>
          </w:divBdr>
          <w:divsChild>
            <w:div w:id="1190947043">
              <w:marLeft w:val="0"/>
              <w:marRight w:val="0"/>
              <w:marTop w:val="0"/>
              <w:marBottom w:val="0"/>
              <w:divBdr>
                <w:top w:val="none" w:sz="0" w:space="0" w:color="auto"/>
                <w:left w:val="none" w:sz="0" w:space="0" w:color="auto"/>
                <w:bottom w:val="none" w:sz="0" w:space="0" w:color="auto"/>
                <w:right w:val="none" w:sz="0" w:space="0" w:color="auto"/>
              </w:divBdr>
            </w:div>
          </w:divsChild>
        </w:div>
        <w:div w:id="2103989186">
          <w:marLeft w:val="60"/>
          <w:marRight w:val="60"/>
          <w:marTop w:val="100"/>
          <w:marBottom w:val="100"/>
          <w:divBdr>
            <w:top w:val="none" w:sz="0" w:space="0" w:color="auto"/>
            <w:left w:val="none" w:sz="0" w:space="0" w:color="auto"/>
            <w:bottom w:val="none" w:sz="0" w:space="0" w:color="auto"/>
            <w:right w:val="none" w:sz="0" w:space="0" w:color="auto"/>
          </w:divBdr>
          <w:divsChild>
            <w:div w:id="536505348">
              <w:marLeft w:val="0"/>
              <w:marRight w:val="0"/>
              <w:marTop w:val="0"/>
              <w:marBottom w:val="0"/>
              <w:divBdr>
                <w:top w:val="none" w:sz="0" w:space="0" w:color="auto"/>
                <w:left w:val="none" w:sz="0" w:space="0" w:color="auto"/>
                <w:bottom w:val="none" w:sz="0" w:space="0" w:color="auto"/>
                <w:right w:val="none" w:sz="0" w:space="0" w:color="auto"/>
              </w:divBdr>
            </w:div>
          </w:divsChild>
        </w:div>
        <w:div w:id="1224634679">
          <w:marLeft w:val="60"/>
          <w:marRight w:val="60"/>
          <w:marTop w:val="100"/>
          <w:marBottom w:val="100"/>
          <w:divBdr>
            <w:top w:val="none" w:sz="0" w:space="0" w:color="auto"/>
            <w:left w:val="none" w:sz="0" w:space="0" w:color="auto"/>
            <w:bottom w:val="none" w:sz="0" w:space="0" w:color="auto"/>
            <w:right w:val="none" w:sz="0" w:space="0" w:color="auto"/>
          </w:divBdr>
          <w:divsChild>
            <w:div w:id="7370132">
              <w:marLeft w:val="0"/>
              <w:marRight w:val="0"/>
              <w:marTop w:val="0"/>
              <w:marBottom w:val="0"/>
              <w:divBdr>
                <w:top w:val="none" w:sz="0" w:space="0" w:color="auto"/>
                <w:left w:val="none" w:sz="0" w:space="0" w:color="auto"/>
                <w:bottom w:val="none" w:sz="0" w:space="0" w:color="auto"/>
                <w:right w:val="none" w:sz="0" w:space="0" w:color="auto"/>
              </w:divBdr>
            </w:div>
          </w:divsChild>
        </w:div>
        <w:div w:id="1877085767">
          <w:marLeft w:val="60"/>
          <w:marRight w:val="60"/>
          <w:marTop w:val="100"/>
          <w:marBottom w:val="100"/>
          <w:divBdr>
            <w:top w:val="none" w:sz="0" w:space="0" w:color="auto"/>
            <w:left w:val="none" w:sz="0" w:space="0" w:color="auto"/>
            <w:bottom w:val="none" w:sz="0" w:space="0" w:color="auto"/>
            <w:right w:val="none" w:sz="0" w:space="0" w:color="auto"/>
          </w:divBdr>
          <w:divsChild>
            <w:div w:id="1010984763">
              <w:marLeft w:val="0"/>
              <w:marRight w:val="0"/>
              <w:marTop w:val="0"/>
              <w:marBottom w:val="0"/>
              <w:divBdr>
                <w:top w:val="none" w:sz="0" w:space="0" w:color="auto"/>
                <w:left w:val="none" w:sz="0" w:space="0" w:color="auto"/>
                <w:bottom w:val="none" w:sz="0" w:space="0" w:color="auto"/>
                <w:right w:val="none" w:sz="0" w:space="0" w:color="auto"/>
              </w:divBdr>
            </w:div>
          </w:divsChild>
        </w:div>
        <w:div w:id="1337341034">
          <w:marLeft w:val="60"/>
          <w:marRight w:val="60"/>
          <w:marTop w:val="100"/>
          <w:marBottom w:val="100"/>
          <w:divBdr>
            <w:top w:val="none" w:sz="0" w:space="0" w:color="auto"/>
            <w:left w:val="none" w:sz="0" w:space="0" w:color="auto"/>
            <w:bottom w:val="none" w:sz="0" w:space="0" w:color="auto"/>
            <w:right w:val="none" w:sz="0" w:space="0" w:color="auto"/>
          </w:divBdr>
          <w:divsChild>
            <w:div w:id="1394280964">
              <w:marLeft w:val="0"/>
              <w:marRight w:val="0"/>
              <w:marTop w:val="0"/>
              <w:marBottom w:val="0"/>
              <w:divBdr>
                <w:top w:val="none" w:sz="0" w:space="0" w:color="auto"/>
                <w:left w:val="none" w:sz="0" w:space="0" w:color="auto"/>
                <w:bottom w:val="none" w:sz="0" w:space="0" w:color="auto"/>
                <w:right w:val="none" w:sz="0" w:space="0" w:color="auto"/>
              </w:divBdr>
            </w:div>
          </w:divsChild>
        </w:div>
        <w:div w:id="250898258">
          <w:marLeft w:val="60"/>
          <w:marRight w:val="60"/>
          <w:marTop w:val="100"/>
          <w:marBottom w:val="100"/>
          <w:divBdr>
            <w:top w:val="none" w:sz="0" w:space="0" w:color="auto"/>
            <w:left w:val="none" w:sz="0" w:space="0" w:color="auto"/>
            <w:bottom w:val="none" w:sz="0" w:space="0" w:color="auto"/>
            <w:right w:val="none" w:sz="0" w:space="0" w:color="auto"/>
          </w:divBdr>
          <w:divsChild>
            <w:div w:id="1132361987">
              <w:marLeft w:val="0"/>
              <w:marRight w:val="0"/>
              <w:marTop w:val="0"/>
              <w:marBottom w:val="0"/>
              <w:divBdr>
                <w:top w:val="none" w:sz="0" w:space="0" w:color="auto"/>
                <w:left w:val="none" w:sz="0" w:space="0" w:color="auto"/>
                <w:bottom w:val="none" w:sz="0" w:space="0" w:color="auto"/>
                <w:right w:val="none" w:sz="0" w:space="0" w:color="auto"/>
              </w:divBdr>
            </w:div>
          </w:divsChild>
        </w:div>
        <w:div w:id="1381707824">
          <w:marLeft w:val="60"/>
          <w:marRight w:val="60"/>
          <w:marTop w:val="100"/>
          <w:marBottom w:val="100"/>
          <w:divBdr>
            <w:top w:val="none" w:sz="0" w:space="0" w:color="auto"/>
            <w:left w:val="none" w:sz="0" w:space="0" w:color="auto"/>
            <w:bottom w:val="none" w:sz="0" w:space="0" w:color="auto"/>
            <w:right w:val="none" w:sz="0" w:space="0" w:color="auto"/>
          </w:divBdr>
        </w:div>
        <w:div w:id="844634805">
          <w:marLeft w:val="60"/>
          <w:marRight w:val="60"/>
          <w:marTop w:val="100"/>
          <w:marBottom w:val="100"/>
          <w:divBdr>
            <w:top w:val="none" w:sz="0" w:space="0" w:color="auto"/>
            <w:left w:val="none" w:sz="0" w:space="0" w:color="auto"/>
            <w:bottom w:val="none" w:sz="0" w:space="0" w:color="auto"/>
            <w:right w:val="none" w:sz="0" w:space="0" w:color="auto"/>
          </w:divBdr>
          <w:divsChild>
            <w:div w:id="444076648">
              <w:marLeft w:val="0"/>
              <w:marRight w:val="0"/>
              <w:marTop w:val="0"/>
              <w:marBottom w:val="0"/>
              <w:divBdr>
                <w:top w:val="none" w:sz="0" w:space="0" w:color="auto"/>
                <w:left w:val="none" w:sz="0" w:space="0" w:color="auto"/>
                <w:bottom w:val="none" w:sz="0" w:space="0" w:color="auto"/>
                <w:right w:val="none" w:sz="0" w:space="0" w:color="auto"/>
              </w:divBdr>
            </w:div>
          </w:divsChild>
        </w:div>
        <w:div w:id="1414013832">
          <w:marLeft w:val="60"/>
          <w:marRight w:val="60"/>
          <w:marTop w:val="100"/>
          <w:marBottom w:val="100"/>
          <w:divBdr>
            <w:top w:val="none" w:sz="0" w:space="0" w:color="auto"/>
            <w:left w:val="none" w:sz="0" w:space="0" w:color="auto"/>
            <w:bottom w:val="none" w:sz="0" w:space="0" w:color="auto"/>
            <w:right w:val="none" w:sz="0" w:space="0" w:color="auto"/>
          </w:divBdr>
          <w:divsChild>
            <w:div w:id="352801620">
              <w:marLeft w:val="0"/>
              <w:marRight w:val="0"/>
              <w:marTop w:val="0"/>
              <w:marBottom w:val="0"/>
              <w:divBdr>
                <w:top w:val="none" w:sz="0" w:space="0" w:color="auto"/>
                <w:left w:val="none" w:sz="0" w:space="0" w:color="auto"/>
                <w:bottom w:val="none" w:sz="0" w:space="0" w:color="auto"/>
                <w:right w:val="none" w:sz="0" w:space="0" w:color="auto"/>
              </w:divBdr>
            </w:div>
          </w:divsChild>
        </w:div>
        <w:div w:id="445580882">
          <w:marLeft w:val="60"/>
          <w:marRight w:val="60"/>
          <w:marTop w:val="100"/>
          <w:marBottom w:val="100"/>
          <w:divBdr>
            <w:top w:val="none" w:sz="0" w:space="0" w:color="auto"/>
            <w:left w:val="none" w:sz="0" w:space="0" w:color="auto"/>
            <w:bottom w:val="none" w:sz="0" w:space="0" w:color="auto"/>
            <w:right w:val="none" w:sz="0" w:space="0" w:color="auto"/>
          </w:divBdr>
          <w:divsChild>
            <w:div w:id="2033068673">
              <w:marLeft w:val="0"/>
              <w:marRight w:val="0"/>
              <w:marTop w:val="0"/>
              <w:marBottom w:val="0"/>
              <w:divBdr>
                <w:top w:val="none" w:sz="0" w:space="0" w:color="auto"/>
                <w:left w:val="none" w:sz="0" w:space="0" w:color="auto"/>
                <w:bottom w:val="none" w:sz="0" w:space="0" w:color="auto"/>
                <w:right w:val="none" w:sz="0" w:space="0" w:color="auto"/>
              </w:divBdr>
            </w:div>
          </w:divsChild>
        </w:div>
        <w:div w:id="401756880">
          <w:marLeft w:val="60"/>
          <w:marRight w:val="60"/>
          <w:marTop w:val="100"/>
          <w:marBottom w:val="100"/>
          <w:divBdr>
            <w:top w:val="none" w:sz="0" w:space="0" w:color="auto"/>
            <w:left w:val="none" w:sz="0" w:space="0" w:color="auto"/>
            <w:bottom w:val="none" w:sz="0" w:space="0" w:color="auto"/>
            <w:right w:val="none" w:sz="0" w:space="0" w:color="auto"/>
          </w:divBdr>
        </w:div>
        <w:div w:id="104618735">
          <w:marLeft w:val="60"/>
          <w:marRight w:val="60"/>
          <w:marTop w:val="100"/>
          <w:marBottom w:val="100"/>
          <w:divBdr>
            <w:top w:val="none" w:sz="0" w:space="0" w:color="auto"/>
            <w:left w:val="none" w:sz="0" w:space="0" w:color="auto"/>
            <w:bottom w:val="none" w:sz="0" w:space="0" w:color="auto"/>
            <w:right w:val="none" w:sz="0" w:space="0" w:color="auto"/>
          </w:divBdr>
        </w:div>
        <w:div w:id="491986897">
          <w:marLeft w:val="60"/>
          <w:marRight w:val="60"/>
          <w:marTop w:val="100"/>
          <w:marBottom w:val="100"/>
          <w:divBdr>
            <w:top w:val="none" w:sz="0" w:space="0" w:color="auto"/>
            <w:left w:val="none" w:sz="0" w:space="0" w:color="auto"/>
            <w:bottom w:val="none" w:sz="0" w:space="0" w:color="auto"/>
            <w:right w:val="none" w:sz="0" w:space="0" w:color="auto"/>
          </w:divBdr>
          <w:divsChild>
            <w:div w:id="1954628577">
              <w:marLeft w:val="0"/>
              <w:marRight w:val="0"/>
              <w:marTop w:val="0"/>
              <w:marBottom w:val="0"/>
              <w:divBdr>
                <w:top w:val="none" w:sz="0" w:space="0" w:color="auto"/>
                <w:left w:val="none" w:sz="0" w:space="0" w:color="auto"/>
                <w:bottom w:val="none" w:sz="0" w:space="0" w:color="auto"/>
                <w:right w:val="none" w:sz="0" w:space="0" w:color="auto"/>
              </w:divBdr>
            </w:div>
          </w:divsChild>
        </w:div>
        <w:div w:id="1385370856">
          <w:marLeft w:val="60"/>
          <w:marRight w:val="60"/>
          <w:marTop w:val="100"/>
          <w:marBottom w:val="100"/>
          <w:divBdr>
            <w:top w:val="none" w:sz="0" w:space="0" w:color="auto"/>
            <w:left w:val="none" w:sz="0" w:space="0" w:color="auto"/>
            <w:bottom w:val="none" w:sz="0" w:space="0" w:color="auto"/>
            <w:right w:val="none" w:sz="0" w:space="0" w:color="auto"/>
          </w:divBdr>
          <w:divsChild>
            <w:div w:id="960262604">
              <w:marLeft w:val="0"/>
              <w:marRight w:val="0"/>
              <w:marTop w:val="0"/>
              <w:marBottom w:val="0"/>
              <w:divBdr>
                <w:top w:val="none" w:sz="0" w:space="0" w:color="auto"/>
                <w:left w:val="none" w:sz="0" w:space="0" w:color="auto"/>
                <w:bottom w:val="none" w:sz="0" w:space="0" w:color="auto"/>
                <w:right w:val="none" w:sz="0" w:space="0" w:color="auto"/>
              </w:divBdr>
            </w:div>
          </w:divsChild>
        </w:div>
        <w:div w:id="188035510">
          <w:marLeft w:val="60"/>
          <w:marRight w:val="60"/>
          <w:marTop w:val="100"/>
          <w:marBottom w:val="100"/>
          <w:divBdr>
            <w:top w:val="none" w:sz="0" w:space="0" w:color="auto"/>
            <w:left w:val="none" w:sz="0" w:space="0" w:color="auto"/>
            <w:bottom w:val="none" w:sz="0" w:space="0" w:color="auto"/>
            <w:right w:val="none" w:sz="0" w:space="0" w:color="auto"/>
          </w:divBdr>
        </w:div>
        <w:div w:id="492179773">
          <w:marLeft w:val="60"/>
          <w:marRight w:val="60"/>
          <w:marTop w:val="100"/>
          <w:marBottom w:val="100"/>
          <w:divBdr>
            <w:top w:val="none" w:sz="0" w:space="0" w:color="auto"/>
            <w:left w:val="none" w:sz="0" w:space="0" w:color="auto"/>
            <w:bottom w:val="none" w:sz="0" w:space="0" w:color="auto"/>
            <w:right w:val="none" w:sz="0" w:space="0" w:color="auto"/>
          </w:divBdr>
        </w:div>
        <w:div w:id="1480338871">
          <w:marLeft w:val="60"/>
          <w:marRight w:val="60"/>
          <w:marTop w:val="100"/>
          <w:marBottom w:val="100"/>
          <w:divBdr>
            <w:top w:val="none" w:sz="0" w:space="0" w:color="auto"/>
            <w:left w:val="none" w:sz="0" w:space="0" w:color="auto"/>
            <w:bottom w:val="none" w:sz="0" w:space="0" w:color="auto"/>
            <w:right w:val="none" w:sz="0" w:space="0" w:color="auto"/>
          </w:divBdr>
        </w:div>
        <w:div w:id="234170807">
          <w:marLeft w:val="60"/>
          <w:marRight w:val="60"/>
          <w:marTop w:val="100"/>
          <w:marBottom w:val="100"/>
          <w:divBdr>
            <w:top w:val="none" w:sz="0" w:space="0" w:color="auto"/>
            <w:left w:val="none" w:sz="0" w:space="0" w:color="auto"/>
            <w:bottom w:val="none" w:sz="0" w:space="0" w:color="auto"/>
            <w:right w:val="none" w:sz="0" w:space="0" w:color="auto"/>
          </w:divBdr>
          <w:divsChild>
            <w:div w:id="944921690">
              <w:marLeft w:val="0"/>
              <w:marRight w:val="0"/>
              <w:marTop w:val="0"/>
              <w:marBottom w:val="0"/>
              <w:divBdr>
                <w:top w:val="none" w:sz="0" w:space="0" w:color="auto"/>
                <w:left w:val="none" w:sz="0" w:space="0" w:color="auto"/>
                <w:bottom w:val="none" w:sz="0" w:space="0" w:color="auto"/>
                <w:right w:val="none" w:sz="0" w:space="0" w:color="auto"/>
              </w:divBdr>
            </w:div>
          </w:divsChild>
        </w:div>
        <w:div w:id="1406804585">
          <w:marLeft w:val="60"/>
          <w:marRight w:val="60"/>
          <w:marTop w:val="100"/>
          <w:marBottom w:val="100"/>
          <w:divBdr>
            <w:top w:val="none" w:sz="0" w:space="0" w:color="auto"/>
            <w:left w:val="none" w:sz="0" w:space="0" w:color="auto"/>
            <w:bottom w:val="none" w:sz="0" w:space="0" w:color="auto"/>
            <w:right w:val="none" w:sz="0" w:space="0" w:color="auto"/>
          </w:divBdr>
        </w:div>
        <w:div w:id="883716959">
          <w:marLeft w:val="60"/>
          <w:marRight w:val="60"/>
          <w:marTop w:val="100"/>
          <w:marBottom w:val="100"/>
          <w:divBdr>
            <w:top w:val="none" w:sz="0" w:space="0" w:color="auto"/>
            <w:left w:val="none" w:sz="0" w:space="0" w:color="auto"/>
            <w:bottom w:val="none" w:sz="0" w:space="0" w:color="auto"/>
            <w:right w:val="none" w:sz="0" w:space="0" w:color="auto"/>
          </w:divBdr>
          <w:divsChild>
            <w:div w:id="622199469">
              <w:marLeft w:val="0"/>
              <w:marRight w:val="0"/>
              <w:marTop w:val="0"/>
              <w:marBottom w:val="0"/>
              <w:divBdr>
                <w:top w:val="none" w:sz="0" w:space="0" w:color="auto"/>
                <w:left w:val="none" w:sz="0" w:space="0" w:color="auto"/>
                <w:bottom w:val="none" w:sz="0" w:space="0" w:color="auto"/>
                <w:right w:val="none" w:sz="0" w:space="0" w:color="auto"/>
              </w:divBdr>
            </w:div>
          </w:divsChild>
        </w:div>
        <w:div w:id="489752348">
          <w:marLeft w:val="60"/>
          <w:marRight w:val="60"/>
          <w:marTop w:val="100"/>
          <w:marBottom w:val="100"/>
          <w:divBdr>
            <w:top w:val="none" w:sz="0" w:space="0" w:color="auto"/>
            <w:left w:val="none" w:sz="0" w:space="0" w:color="auto"/>
            <w:bottom w:val="none" w:sz="0" w:space="0" w:color="auto"/>
            <w:right w:val="none" w:sz="0" w:space="0" w:color="auto"/>
          </w:divBdr>
          <w:divsChild>
            <w:div w:id="1324508505">
              <w:marLeft w:val="0"/>
              <w:marRight w:val="0"/>
              <w:marTop w:val="0"/>
              <w:marBottom w:val="0"/>
              <w:divBdr>
                <w:top w:val="none" w:sz="0" w:space="0" w:color="auto"/>
                <w:left w:val="none" w:sz="0" w:space="0" w:color="auto"/>
                <w:bottom w:val="none" w:sz="0" w:space="0" w:color="auto"/>
                <w:right w:val="none" w:sz="0" w:space="0" w:color="auto"/>
              </w:divBdr>
            </w:div>
          </w:divsChild>
        </w:div>
        <w:div w:id="1330863517">
          <w:marLeft w:val="60"/>
          <w:marRight w:val="60"/>
          <w:marTop w:val="100"/>
          <w:marBottom w:val="100"/>
          <w:divBdr>
            <w:top w:val="none" w:sz="0" w:space="0" w:color="auto"/>
            <w:left w:val="none" w:sz="0" w:space="0" w:color="auto"/>
            <w:bottom w:val="none" w:sz="0" w:space="0" w:color="auto"/>
            <w:right w:val="none" w:sz="0" w:space="0" w:color="auto"/>
          </w:divBdr>
        </w:div>
        <w:div w:id="1936135422">
          <w:marLeft w:val="60"/>
          <w:marRight w:val="60"/>
          <w:marTop w:val="100"/>
          <w:marBottom w:val="100"/>
          <w:divBdr>
            <w:top w:val="none" w:sz="0" w:space="0" w:color="auto"/>
            <w:left w:val="none" w:sz="0" w:space="0" w:color="auto"/>
            <w:bottom w:val="none" w:sz="0" w:space="0" w:color="auto"/>
            <w:right w:val="none" w:sz="0" w:space="0" w:color="auto"/>
          </w:divBdr>
        </w:div>
        <w:div w:id="1742752990">
          <w:marLeft w:val="60"/>
          <w:marRight w:val="60"/>
          <w:marTop w:val="100"/>
          <w:marBottom w:val="100"/>
          <w:divBdr>
            <w:top w:val="none" w:sz="0" w:space="0" w:color="auto"/>
            <w:left w:val="none" w:sz="0" w:space="0" w:color="auto"/>
            <w:bottom w:val="none" w:sz="0" w:space="0" w:color="auto"/>
            <w:right w:val="none" w:sz="0" w:space="0" w:color="auto"/>
          </w:divBdr>
        </w:div>
        <w:div w:id="651176822">
          <w:marLeft w:val="60"/>
          <w:marRight w:val="60"/>
          <w:marTop w:val="100"/>
          <w:marBottom w:val="100"/>
          <w:divBdr>
            <w:top w:val="none" w:sz="0" w:space="0" w:color="auto"/>
            <w:left w:val="none" w:sz="0" w:space="0" w:color="auto"/>
            <w:bottom w:val="none" w:sz="0" w:space="0" w:color="auto"/>
            <w:right w:val="none" w:sz="0" w:space="0" w:color="auto"/>
          </w:divBdr>
          <w:divsChild>
            <w:div w:id="1375275330">
              <w:marLeft w:val="0"/>
              <w:marRight w:val="0"/>
              <w:marTop w:val="0"/>
              <w:marBottom w:val="0"/>
              <w:divBdr>
                <w:top w:val="none" w:sz="0" w:space="0" w:color="auto"/>
                <w:left w:val="none" w:sz="0" w:space="0" w:color="auto"/>
                <w:bottom w:val="none" w:sz="0" w:space="0" w:color="auto"/>
                <w:right w:val="none" w:sz="0" w:space="0" w:color="auto"/>
              </w:divBdr>
            </w:div>
          </w:divsChild>
        </w:div>
        <w:div w:id="1070420100">
          <w:marLeft w:val="60"/>
          <w:marRight w:val="60"/>
          <w:marTop w:val="100"/>
          <w:marBottom w:val="100"/>
          <w:divBdr>
            <w:top w:val="none" w:sz="0" w:space="0" w:color="auto"/>
            <w:left w:val="none" w:sz="0" w:space="0" w:color="auto"/>
            <w:bottom w:val="none" w:sz="0" w:space="0" w:color="auto"/>
            <w:right w:val="none" w:sz="0" w:space="0" w:color="auto"/>
          </w:divBdr>
          <w:divsChild>
            <w:div w:id="1473132503">
              <w:marLeft w:val="0"/>
              <w:marRight w:val="0"/>
              <w:marTop w:val="0"/>
              <w:marBottom w:val="0"/>
              <w:divBdr>
                <w:top w:val="none" w:sz="0" w:space="0" w:color="auto"/>
                <w:left w:val="none" w:sz="0" w:space="0" w:color="auto"/>
                <w:bottom w:val="none" w:sz="0" w:space="0" w:color="auto"/>
                <w:right w:val="none" w:sz="0" w:space="0" w:color="auto"/>
              </w:divBdr>
            </w:div>
          </w:divsChild>
        </w:div>
        <w:div w:id="33384767">
          <w:marLeft w:val="60"/>
          <w:marRight w:val="60"/>
          <w:marTop w:val="100"/>
          <w:marBottom w:val="100"/>
          <w:divBdr>
            <w:top w:val="none" w:sz="0" w:space="0" w:color="auto"/>
            <w:left w:val="none" w:sz="0" w:space="0" w:color="auto"/>
            <w:bottom w:val="none" w:sz="0" w:space="0" w:color="auto"/>
            <w:right w:val="none" w:sz="0" w:space="0" w:color="auto"/>
          </w:divBdr>
          <w:divsChild>
            <w:div w:id="2074967269">
              <w:marLeft w:val="0"/>
              <w:marRight w:val="0"/>
              <w:marTop w:val="0"/>
              <w:marBottom w:val="0"/>
              <w:divBdr>
                <w:top w:val="none" w:sz="0" w:space="0" w:color="auto"/>
                <w:left w:val="none" w:sz="0" w:space="0" w:color="auto"/>
                <w:bottom w:val="none" w:sz="0" w:space="0" w:color="auto"/>
                <w:right w:val="none" w:sz="0" w:space="0" w:color="auto"/>
              </w:divBdr>
            </w:div>
          </w:divsChild>
        </w:div>
        <w:div w:id="1943417463">
          <w:marLeft w:val="60"/>
          <w:marRight w:val="60"/>
          <w:marTop w:val="100"/>
          <w:marBottom w:val="100"/>
          <w:divBdr>
            <w:top w:val="none" w:sz="0" w:space="0" w:color="auto"/>
            <w:left w:val="none" w:sz="0" w:space="0" w:color="auto"/>
            <w:bottom w:val="none" w:sz="0" w:space="0" w:color="auto"/>
            <w:right w:val="none" w:sz="0" w:space="0" w:color="auto"/>
          </w:divBdr>
          <w:divsChild>
            <w:div w:id="1073744112">
              <w:marLeft w:val="0"/>
              <w:marRight w:val="0"/>
              <w:marTop w:val="0"/>
              <w:marBottom w:val="0"/>
              <w:divBdr>
                <w:top w:val="none" w:sz="0" w:space="0" w:color="auto"/>
                <w:left w:val="none" w:sz="0" w:space="0" w:color="auto"/>
                <w:bottom w:val="none" w:sz="0" w:space="0" w:color="auto"/>
                <w:right w:val="none" w:sz="0" w:space="0" w:color="auto"/>
              </w:divBdr>
            </w:div>
          </w:divsChild>
        </w:div>
        <w:div w:id="550189807">
          <w:marLeft w:val="60"/>
          <w:marRight w:val="60"/>
          <w:marTop w:val="100"/>
          <w:marBottom w:val="100"/>
          <w:divBdr>
            <w:top w:val="none" w:sz="0" w:space="0" w:color="auto"/>
            <w:left w:val="none" w:sz="0" w:space="0" w:color="auto"/>
            <w:bottom w:val="none" w:sz="0" w:space="0" w:color="auto"/>
            <w:right w:val="none" w:sz="0" w:space="0" w:color="auto"/>
          </w:divBdr>
          <w:divsChild>
            <w:div w:id="1819610807">
              <w:marLeft w:val="0"/>
              <w:marRight w:val="0"/>
              <w:marTop w:val="0"/>
              <w:marBottom w:val="0"/>
              <w:divBdr>
                <w:top w:val="none" w:sz="0" w:space="0" w:color="auto"/>
                <w:left w:val="none" w:sz="0" w:space="0" w:color="auto"/>
                <w:bottom w:val="none" w:sz="0" w:space="0" w:color="auto"/>
                <w:right w:val="none" w:sz="0" w:space="0" w:color="auto"/>
              </w:divBdr>
            </w:div>
          </w:divsChild>
        </w:div>
        <w:div w:id="646056689">
          <w:marLeft w:val="60"/>
          <w:marRight w:val="60"/>
          <w:marTop w:val="100"/>
          <w:marBottom w:val="100"/>
          <w:divBdr>
            <w:top w:val="none" w:sz="0" w:space="0" w:color="auto"/>
            <w:left w:val="none" w:sz="0" w:space="0" w:color="auto"/>
            <w:bottom w:val="none" w:sz="0" w:space="0" w:color="auto"/>
            <w:right w:val="none" w:sz="0" w:space="0" w:color="auto"/>
          </w:divBdr>
          <w:divsChild>
            <w:div w:id="1361928089">
              <w:marLeft w:val="0"/>
              <w:marRight w:val="0"/>
              <w:marTop w:val="0"/>
              <w:marBottom w:val="0"/>
              <w:divBdr>
                <w:top w:val="none" w:sz="0" w:space="0" w:color="auto"/>
                <w:left w:val="none" w:sz="0" w:space="0" w:color="auto"/>
                <w:bottom w:val="none" w:sz="0" w:space="0" w:color="auto"/>
                <w:right w:val="none" w:sz="0" w:space="0" w:color="auto"/>
              </w:divBdr>
            </w:div>
          </w:divsChild>
        </w:div>
        <w:div w:id="1638560166">
          <w:marLeft w:val="60"/>
          <w:marRight w:val="60"/>
          <w:marTop w:val="100"/>
          <w:marBottom w:val="100"/>
          <w:divBdr>
            <w:top w:val="none" w:sz="0" w:space="0" w:color="auto"/>
            <w:left w:val="none" w:sz="0" w:space="0" w:color="auto"/>
            <w:bottom w:val="none" w:sz="0" w:space="0" w:color="auto"/>
            <w:right w:val="none" w:sz="0" w:space="0" w:color="auto"/>
          </w:divBdr>
          <w:divsChild>
            <w:div w:id="990521116">
              <w:marLeft w:val="0"/>
              <w:marRight w:val="0"/>
              <w:marTop w:val="0"/>
              <w:marBottom w:val="0"/>
              <w:divBdr>
                <w:top w:val="none" w:sz="0" w:space="0" w:color="auto"/>
                <w:left w:val="none" w:sz="0" w:space="0" w:color="auto"/>
                <w:bottom w:val="none" w:sz="0" w:space="0" w:color="auto"/>
                <w:right w:val="none" w:sz="0" w:space="0" w:color="auto"/>
              </w:divBdr>
            </w:div>
          </w:divsChild>
        </w:div>
        <w:div w:id="174466331">
          <w:marLeft w:val="60"/>
          <w:marRight w:val="60"/>
          <w:marTop w:val="100"/>
          <w:marBottom w:val="100"/>
          <w:divBdr>
            <w:top w:val="none" w:sz="0" w:space="0" w:color="auto"/>
            <w:left w:val="none" w:sz="0" w:space="0" w:color="auto"/>
            <w:bottom w:val="none" w:sz="0" w:space="0" w:color="auto"/>
            <w:right w:val="none" w:sz="0" w:space="0" w:color="auto"/>
          </w:divBdr>
        </w:div>
        <w:div w:id="2042434171">
          <w:marLeft w:val="60"/>
          <w:marRight w:val="60"/>
          <w:marTop w:val="100"/>
          <w:marBottom w:val="100"/>
          <w:divBdr>
            <w:top w:val="none" w:sz="0" w:space="0" w:color="auto"/>
            <w:left w:val="none" w:sz="0" w:space="0" w:color="auto"/>
            <w:bottom w:val="none" w:sz="0" w:space="0" w:color="auto"/>
            <w:right w:val="none" w:sz="0" w:space="0" w:color="auto"/>
          </w:divBdr>
          <w:divsChild>
            <w:div w:id="93285063">
              <w:marLeft w:val="0"/>
              <w:marRight w:val="0"/>
              <w:marTop w:val="0"/>
              <w:marBottom w:val="0"/>
              <w:divBdr>
                <w:top w:val="none" w:sz="0" w:space="0" w:color="auto"/>
                <w:left w:val="none" w:sz="0" w:space="0" w:color="auto"/>
                <w:bottom w:val="none" w:sz="0" w:space="0" w:color="auto"/>
                <w:right w:val="none" w:sz="0" w:space="0" w:color="auto"/>
              </w:divBdr>
            </w:div>
          </w:divsChild>
        </w:div>
        <w:div w:id="812721528">
          <w:marLeft w:val="60"/>
          <w:marRight w:val="60"/>
          <w:marTop w:val="100"/>
          <w:marBottom w:val="100"/>
          <w:divBdr>
            <w:top w:val="none" w:sz="0" w:space="0" w:color="auto"/>
            <w:left w:val="none" w:sz="0" w:space="0" w:color="auto"/>
            <w:bottom w:val="none" w:sz="0" w:space="0" w:color="auto"/>
            <w:right w:val="none" w:sz="0" w:space="0" w:color="auto"/>
          </w:divBdr>
          <w:divsChild>
            <w:div w:id="795484670">
              <w:marLeft w:val="0"/>
              <w:marRight w:val="0"/>
              <w:marTop w:val="0"/>
              <w:marBottom w:val="0"/>
              <w:divBdr>
                <w:top w:val="none" w:sz="0" w:space="0" w:color="auto"/>
                <w:left w:val="none" w:sz="0" w:space="0" w:color="auto"/>
                <w:bottom w:val="none" w:sz="0" w:space="0" w:color="auto"/>
                <w:right w:val="none" w:sz="0" w:space="0" w:color="auto"/>
              </w:divBdr>
            </w:div>
          </w:divsChild>
        </w:div>
        <w:div w:id="478111631">
          <w:marLeft w:val="60"/>
          <w:marRight w:val="60"/>
          <w:marTop w:val="100"/>
          <w:marBottom w:val="100"/>
          <w:divBdr>
            <w:top w:val="none" w:sz="0" w:space="0" w:color="auto"/>
            <w:left w:val="none" w:sz="0" w:space="0" w:color="auto"/>
            <w:bottom w:val="none" w:sz="0" w:space="0" w:color="auto"/>
            <w:right w:val="none" w:sz="0" w:space="0" w:color="auto"/>
          </w:divBdr>
          <w:divsChild>
            <w:div w:id="352607679">
              <w:marLeft w:val="0"/>
              <w:marRight w:val="0"/>
              <w:marTop w:val="0"/>
              <w:marBottom w:val="0"/>
              <w:divBdr>
                <w:top w:val="none" w:sz="0" w:space="0" w:color="auto"/>
                <w:left w:val="none" w:sz="0" w:space="0" w:color="auto"/>
                <w:bottom w:val="none" w:sz="0" w:space="0" w:color="auto"/>
                <w:right w:val="none" w:sz="0" w:space="0" w:color="auto"/>
              </w:divBdr>
            </w:div>
          </w:divsChild>
        </w:div>
        <w:div w:id="1404373758">
          <w:marLeft w:val="60"/>
          <w:marRight w:val="60"/>
          <w:marTop w:val="100"/>
          <w:marBottom w:val="100"/>
          <w:divBdr>
            <w:top w:val="none" w:sz="0" w:space="0" w:color="auto"/>
            <w:left w:val="none" w:sz="0" w:space="0" w:color="auto"/>
            <w:bottom w:val="none" w:sz="0" w:space="0" w:color="auto"/>
            <w:right w:val="none" w:sz="0" w:space="0" w:color="auto"/>
          </w:divBdr>
          <w:divsChild>
            <w:div w:id="1398550053">
              <w:marLeft w:val="0"/>
              <w:marRight w:val="0"/>
              <w:marTop w:val="0"/>
              <w:marBottom w:val="0"/>
              <w:divBdr>
                <w:top w:val="none" w:sz="0" w:space="0" w:color="auto"/>
                <w:left w:val="none" w:sz="0" w:space="0" w:color="auto"/>
                <w:bottom w:val="none" w:sz="0" w:space="0" w:color="auto"/>
                <w:right w:val="none" w:sz="0" w:space="0" w:color="auto"/>
              </w:divBdr>
            </w:div>
          </w:divsChild>
        </w:div>
        <w:div w:id="158471272">
          <w:marLeft w:val="60"/>
          <w:marRight w:val="60"/>
          <w:marTop w:val="100"/>
          <w:marBottom w:val="100"/>
          <w:divBdr>
            <w:top w:val="none" w:sz="0" w:space="0" w:color="auto"/>
            <w:left w:val="none" w:sz="0" w:space="0" w:color="auto"/>
            <w:bottom w:val="none" w:sz="0" w:space="0" w:color="auto"/>
            <w:right w:val="none" w:sz="0" w:space="0" w:color="auto"/>
          </w:divBdr>
          <w:divsChild>
            <w:div w:id="1102334007">
              <w:marLeft w:val="0"/>
              <w:marRight w:val="0"/>
              <w:marTop w:val="0"/>
              <w:marBottom w:val="0"/>
              <w:divBdr>
                <w:top w:val="none" w:sz="0" w:space="0" w:color="auto"/>
                <w:left w:val="none" w:sz="0" w:space="0" w:color="auto"/>
                <w:bottom w:val="none" w:sz="0" w:space="0" w:color="auto"/>
                <w:right w:val="none" w:sz="0" w:space="0" w:color="auto"/>
              </w:divBdr>
            </w:div>
          </w:divsChild>
        </w:div>
        <w:div w:id="219361798">
          <w:marLeft w:val="60"/>
          <w:marRight w:val="60"/>
          <w:marTop w:val="100"/>
          <w:marBottom w:val="100"/>
          <w:divBdr>
            <w:top w:val="none" w:sz="0" w:space="0" w:color="auto"/>
            <w:left w:val="none" w:sz="0" w:space="0" w:color="auto"/>
            <w:bottom w:val="none" w:sz="0" w:space="0" w:color="auto"/>
            <w:right w:val="none" w:sz="0" w:space="0" w:color="auto"/>
          </w:divBdr>
          <w:divsChild>
            <w:div w:id="1752120444">
              <w:marLeft w:val="0"/>
              <w:marRight w:val="0"/>
              <w:marTop w:val="0"/>
              <w:marBottom w:val="0"/>
              <w:divBdr>
                <w:top w:val="none" w:sz="0" w:space="0" w:color="auto"/>
                <w:left w:val="none" w:sz="0" w:space="0" w:color="auto"/>
                <w:bottom w:val="none" w:sz="0" w:space="0" w:color="auto"/>
                <w:right w:val="none" w:sz="0" w:space="0" w:color="auto"/>
              </w:divBdr>
            </w:div>
          </w:divsChild>
        </w:div>
        <w:div w:id="663509766">
          <w:marLeft w:val="60"/>
          <w:marRight w:val="60"/>
          <w:marTop w:val="100"/>
          <w:marBottom w:val="100"/>
          <w:divBdr>
            <w:top w:val="none" w:sz="0" w:space="0" w:color="auto"/>
            <w:left w:val="none" w:sz="0" w:space="0" w:color="auto"/>
            <w:bottom w:val="none" w:sz="0" w:space="0" w:color="auto"/>
            <w:right w:val="none" w:sz="0" w:space="0" w:color="auto"/>
          </w:divBdr>
          <w:divsChild>
            <w:div w:id="1861048160">
              <w:marLeft w:val="0"/>
              <w:marRight w:val="0"/>
              <w:marTop w:val="0"/>
              <w:marBottom w:val="0"/>
              <w:divBdr>
                <w:top w:val="none" w:sz="0" w:space="0" w:color="auto"/>
                <w:left w:val="none" w:sz="0" w:space="0" w:color="auto"/>
                <w:bottom w:val="none" w:sz="0" w:space="0" w:color="auto"/>
                <w:right w:val="none" w:sz="0" w:space="0" w:color="auto"/>
              </w:divBdr>
            </w:div>
          </w:divsChild>
        </w:div>
        <w:div w:id="1144273968">
          <w:marLeft w:val="60"/>
          <w:marRight w:val="60"/>
          <w:marTop w:val="100"/>
          <w:marBottom w:val="100"/>
          <w:divBdr>
            <w:top w:val="none" w:sz="0" w:space="0" w:color="auto"/>
            <w:left w:val="none" w:sz="0" w:space="0" w:color="auto"/>
            <w:bottom w:val="none" w:sz="0" w:space="0" w:color="auto"/>
            <w:right w:val="none" w:sz="0" w:space="0" w:color="auto"/>
          </w:divBdr>
          <w:divsChild>
            <w:div w:id="135605143">
              <w:marLeft w:val="0"/>
              <w:marRight w:val="0"/>
              <w:marTop w:val="0"/>
              <w:marBottom w:val="0"/>
              <w:divBdr>
                <w:top w:val="none" w:sz="0" w:space="0" w:color="auto"/>
                <w:left w:val="none" w:sz="0" w:space="0" w:color="auto"/>
                <w:bottom w:val="none" w:sz="0" w:space="0" w:color="auto"/>
                <w:right w:val="none" w:sz="0" w:space="0" w:color="auto"/>
              </w:divBdr>
            </w:div>
          </w:divsChild>
        </w:div>
        <w:div w:id="1974481117">
          <w:marLeft w:val="60"/>
          <w:marRight w:val="60"/>
          <w:marTop w:val="100"/>
          <w:marBottom w:val="100"/>
          <w:divBdr>
            <w:top w:val="none" w:sz="0" w:space="0" w:color="auto"/>
            <w:left w:val="none" w:sz="0" w:space="0" w:color="auto"/>
            <w:bottom w:val="none" w:sz="0" w:space="0" w:color="auto"/>
            <w:right w:val="none" w:sz="0" w:space="0" w:color="auto"/>
          </w:divBdr>
          <w:divsChild>
            <w:div w:id="286551668">
              <w:marLeft w:val="0"/>
              <w:marRight w:val="0"/>
              <w:marTop w:val="0"/>
              <w:marBottom w:val="0"/>
              <w:divBdr>
                <w:top w:val="none" w:sz="0" w:space="0" w:color="auto"/>
                <w:left w:val="none" w:sz="0" w:space="0" w:color="auto"/>
                <w:bottom w:val="none" w:sz="0" w:space="0" w:color="auto"/>
                <w:right w:val="none" w:sz="0" w:space="0" w:color="auto"/>
              </w:divBdr>
            </w:div>
          </w:divsChild>
        </w:div>
        <w:div w:id="734668201">
          <w:marLeft w:val="60"/>
          <w:marRight w:val="60"/>
          <w:marTop w:val="100"/>
          <w:marBottom w:val="100"/>
          <w:divBdr>
            <w:top w:val="none" w:sz="0" w:space="0" w:color="auto"/>
            <w:left w:val="none" w:sz="0" w:space="0" w:color="auto"/>
            <w:bottom w:val="none" w:sz="0" w:space="0" w:color="auto"/>
            <w:right w:val="none" w:sz="0" w:space="0" w:color="auto"/>
          </w:divBdr>
          <w:divsChild>
            <w:div w:id="1006058705">
              <w:marLeft w:val="0"/>
              <w:marRight w:val="0"/>
              <w:marTop w:val="0"/>
              <w:marBottom w:val="0"/>
              <w:divBdr>
                <w:top w:val="none" w:sz="0" w:space="0" w:color="auto"/>
                <w:left w:val="none" w:sz="0" w:space="0" w:color="auto"/>
                <w:bottom w:val="none" w:sz="0" w:space="0" w:color="auto"/>
                <w:right w:val="none" w:sz="0" w:space="0" w:color="auto"/>
              </w:divBdr>
            </w:div>
          </w:divsChild>
        </w:div>
        <w:div w:id="1761246289">
          <w:marLeft w:val="60"/>
          <w:marRight w:val="60"/>
          <w:marTop w:val="100"/>
          <w:marBottom w:val="100"/>
          <w:divBdr>
            <w:top w:val="none" w:sz="0" w:space="0" w:color="auto"/>
            <w:left w:val="none" w:sz="0" w:space="0" w:color="auto"/>
            <w:bottom w:val="none" w:sz="0" w:space="0" w:color="auto"/>
            <w:right w:val="none" w:sz="0" w:space="0" w:color="auto"/>
          </w:divBdr>
          <w:divsChild>
            <w:div w:id="765426246">
              <w:marLeft w:val="0"/>
              <w:marRight w:val="0"/>
              <w:marTop w:val="0"/>
              <w:marBottom w:val="0"/>
              <w:divBdr>
                <w:top w:val="none" w:sz="0" w:space="0" w:color="auto"/>
                <w:left w:val="none" w:sz="0" w:space="0" w:color="auto"/>
                <w:bottom w:val="none" w:sz="0" w:space="0" w:color="auto"/>
                <w:right w:val="none" w:sz="0" w:space="0" w:color="auto"/>
              </w:divBdr>
            </w:div>
          </w:divsChild>
        </w:div>
        <w:div w:id="657995698">
          <w:marLeft w:val="60"/>
          <w:marRight w:val="60"/>
          <w:marTop w:val="100"/>
          <w:marBottom w:val="100"/>
          <w:divBdr>
            <w:top w:val="none" w:sz="0" w:space="0" w:color="auto"/>
            <w:left w:val="none" w:sz="0" w:space="0" w:color="auto"/>
            <w:bottom w:val="none" w:sz="0" w:space="0" w:color="auto"/>
            <w:right w:val="none" w:sz="0" w:space="0" w:color="auto"/>
          </w:divBdr>
          <w:divsChild>
            <w:div w:id="1456412434">
              <w:marLeft w:val="0"/>
              <w:marRight w:val="0"/>
              <w:marTop w:val="0"/>
              <w:marBottom w:val="0"/>
              <w:divBdr>
                <w:top w:val="none" w:sz="0" w:space="0" w:color="auto"/>
                <w:left w:val="none" w:sz="0" w:space="0" w:color="auto"/>
                <w:bottom w:val="none" w:sz="0" w:space="0" w:color="auto"/>
                <w:right w:val="none" w:sz="0" w:space="0" w:color="auto"/>
              </w:divBdr>
            </w:div>
          </w:divsChild>
        </w:div>
        <w:div w:id="461265092">
          <w:marLeft w:val="60"/>
          <w:marRight w:val="60"/>
          <w:marTop w:val="100"/>
          <w:marBottom w:val="100"/>
          <w:divBdr>
            <w:top w:val="none" w:sz="0" w:space="0" w:color="auto"/>
            <w:left w:val="none" w:sz="0" w:space="0" w:color="auto"/>
            <w:bottom w:val="none" w:sz="0" w:space="0" w:color="auto"/>
            <w:right w:val="none" w:sz="0" w:space="0" w:color="auto"/>
          </w:divBdr>
          <w:divsChild>
            <w:div w:id="224267255">
              <w:marLeft w:val="0"/>
              <w:marRight w:val="0"/>
              <w:marTop w:val="0"/>
              <w:marBottom w:val="0"/>
              <w:divBdr>
                <w:top w:val="none" w:sz="0" w:space="0" w:color="auto"/>
                <w:left w:val="none" w:sz="0" w:space="0" w:color="auto"/>
                <w:bottom w:val="none" w:sz="0" w:space="0" w:color="auto"/>
                <w:right w:val="none" w:sz="0" w:space="0" w:color="auto"/>
              </w:divBdr>
            </w:div>
          </w:divsChild>
        </w:div>
        <w:div w:id="1266886701">
          <w:marLeft w:val="60"/>
          <w:marRight w:val="60"/>
          <w:marTop w:val="100"/>
          <w:marBottom w:val="100"/>
          <w:divBdr>
            <w:top w:val="none" w:sz="0" w:space="0" w:color="auto"/>
            <w:left w:val="none" w:sz="0" w:space="0" w:color="auto"/>
            <w:bottom w:val="none" w:sz="0" w:space="0" w:color="auto"/>
            <w:right w:val="none" w:sz="0" w:space="0" w:color="auto"/>
          </w:divBdr>
          <w:divsChild>
            <w:div w:id="1190533681">
              <w:marLeft w:val="0"/>
              <w:marRight w:val="0"/>
              <w:marTop w:val="0"/>
              <w:marBottom w:val="0"/>
              <w:divBdr>
                <w:top w:val="none" w:sz="0" w:space="0" w:color="auto"/>
                <w:left w:val="none" w:sz="0" w:space="0" w:color="auto"/>
                <w:bottom w:val="none" w:sz="0" w:space="0" w:color="auto"/>
                <w:right w:val="none" w:sz="0" w:space="0" w:color="auto"/>
              </w:divBdr>
            </w:div>
          </w:divsChild>
        </w:div>
        <w:div w:id="1926301148">
          <w:marLeft w:val="60"/>
          <w:marRight w:val="60"/>
          <w:marTop w:val="100"/>
          <w:marBottom w:val="100"/>
          <w:divBdr>
            <w:top w:val="none" w:sz="0" w:space="0" w:color="auto"/>
            <w:left w:val="none" w:sz="0" w:space="0" w:color="auto"/>
            <w:bottom w:val="none" w:sz="0" w:space="0" w:color="auto"/>
            <w:right w:val="none" w:sz="0" w:space="0" w:color="auto"/>
          </w:divBdr>
          <w:divsChild>
            <w:div w:id="827096790">
              <w:marLeft w:val="0"/>
              <w:marRight w:val="0"/>
              <w:marTop w:val="0"/>
              <w:marBottom w:val="0"/>
              <w:divBdr>
                <w:top w:val="none" w:sz="0" w:space="0" w:color="auto"/>
                <w:left w:val="none" w:sz="0" w:space="0" w:color="auto"/>
                <w:bottom w:val="none" w:sz="0" w:space="0" w:color="auto"/>
                <w:right w:val="none" w:sz="0" w:space="0" w:color="auto"/>
              </w:divBdr>
            </w:div>
          </w:divsChild>
        </w:div>
        <w:div w:id="405150643">
          <w:marLeft w:val="60"/>
          <w:marRight w:val="60"/>
          <w:marTop w:val="100"/>
          <w:marBottom w:val="100"/>
          <w:divBdr>
            <w:top w:val="none" w:sz="0" w:space="0" w:color="auto"/>
            <w:left w:val="none" w:sz="0" w:space="0" w:color="auto"/>
            <w:bottom w:val="none" w:sz="0" w:space="0" w:color="auto"/>
            <w:right w:val="none" w:sz="0" w:space="0" w:color="auto"/>
          </w:divBdr>
          <w:divsChild>
            <w:div w:id="270746699">
              <w:marLeft w:val="0"/>
              <w:marRight w:val="0"/>
              <w:marTop w:val="0"/>
              <w:marBottom w:val="0"/>
              <w:divBdr>
                <w:top w:val="none" w:sz="0" w:space="0" w:color="auto"/>
                <w:left w:val="none" w:sz="0" w:space="0" w:color="auto"/>
                <w:bottom w:val="none" w:sz="0" w:space="0" w:color="auto"/>
                <w:right w:val="none" w:sz="0" w:space="0" w:color="auto"/>
              </w:divBdr>
            </w:div>
          </w:divsChild>
        </w:div>
        <w:div w:id="1126047443">
          <w:marLeft w:val="60"/>
          <w:marRight w:val="60"/>
          <w:marTop w:val="100"/>
          <w:marBottom w:val="100"/>
          <w:divBdr>
            <w:top w:val="none" w:sz="0" w:space="0" w:color="auto"/>
            <w:left w:val="none" w:sz="0" w:space="0" w:color="auto"/>
            <w:bottom w:val="none" w:sz="0" w:space="0" w:color="auto"/>
            <w:right w:val="none" w:sz="0" w:space="0" w:color="auto"/>
          </w:divBdr>
          <w:divsChild>
            <w:div w:id="568001821">
              <w:marLeft w:val="0"/>
              <w:marRight w:val="0"/>
              <w:marTop w:val="0"/>
              <w:marBottom w:val="0"/>
              <w:divBdr>
                <w:top w:val="none" w:sz="0" w:space="0" w:color="auto"/>
                <w:left w:val="none" w:sz="0" w:space="0" w:color="auto"/>
                <w:bottom w:val="none" w:sz="0" w:space="0" w:color="auto"/>
                <w:right w:val="none" w:sz="0" w:space="0" w:color="auto"/>
              </w:divBdr>
            </w:div>
          </w:divsChild>
        </w:div>
        <w:div w:id="144590343">
          <w:marLeft w:val="60"/>
          <w:marRight w:val="60"/>
          <w:marTop w:val="100"/>
          <w:marBottom w:val="100"/>
          <w:divBdr>
            <w:top w:val="none" w:sz="0" w:space="0" w:color="auto"/>
            <w:left w:val="none" w:sz="0" w:space="0" w:color="auto"/>
            <w:bottom w:val="none" w:sz="0" w:space="0" w:color="auto"/>
            <w:right w:val="none" w:sz="0" w:space="0" w:color="auto"/>
          </w:divBdr>
        </w:div>
        <w:div w:id="1045569964">
          <w:marLeft w:val="60"/>
          <w:marRight w:val="60"/>
          <w:marTop w:val="100"/>
          <w:marBottom w:val="100"/>
          <w:divBdr>
            <w:top w:val="none" w:sz="0" w:space="0" w:color="auto"/>
            <w:left w:val="none" w:sz="0" w:space="0" w:color="auto"/>
            <w:bottom w:val="none" w:sz="0" w:space="0" w:color="auto"/>
            <w:right w:val="none" w:sz="0" w:space="0" w:color="auto"/>
          </w:divBdr>
          <w:divsChild>
            <w:div w:id="297499048">
              <w:marLeft w:val="0"/>
              <w:marRight w:val="0"/>
              <w:marTop w:val="0"/>
              <w:marBottom w:val="0"/>
              <w:divBdr>
                <w:top w:val="none" w:sz="0" w:space="0" w:color="auto"/>
                <w:left w:val="none" w:sz="0" w:space="0" w:color="auto"/>
                <w:bottom w:val="none" w:sz="0" w:space="0" w:color="auto"/>
                <w:right w:val="none" w:sz="0" w:space="0" w:color="auto"/>
              </w:divBdr>
            </w:div>
          </w:divsChild>
        </w:div>
        <w:div w:id="1317496140">
          <w:marLeft w:val="60"/>
          <w:marRight w:val="60"/>
          <w:marTop w:val="100"/>
          <w:marBottom w:val="100"/>
          <w:divBdr>
            <w:top w:val="none" w:sz="0" w:space="0" w:color="auto"/>
            <w:left w:val="none" w:sz="0" w:space="0" w:color="auto"/>
            <w:bottom w:val="none" w:sz="0" w:space="0" w:color="auto"/>
            <w:right w:val="none" w:sz="0" w:space="0" w:color="auto"/>
          </w:divBdr>
          <w:divsChild>
            <w:div w:id="380057165">
              <w:marLeft w:val="0"/>
              <w:marRight w:val="0"/>
              <w:marTop w:val="0"/>
              <w:marBottom w:val="0"/>
              <w:divBdr>
                <w:top w:val="none" w:sz="0" w:space="0" w:color="auto"/>
                <w:left w:val="none" w:sz="0" w:space="0" w:color="auto"/>
                <w:bottom w:val="none" w:sz="0" w:space="0" w:color="auto"/>
                <w:right w:val="none" w:sz="0" w:space="0" w:color="auto"/>
              </w:divBdr>
            </w:div>
          </w:divsChild>
        </w:div>
        <w:div w:id="624848444">
          <w:marLeft w:val="60"/>
          <w:marRight w:val="60"/>
          <w:marTop w:val="100"/>
          <w:marBottom w:val="100"/>
          <w:divBdr>
            <w:top w:val="none" w:sz="0" w:space="0" w:color="auto"/>
            <w:left w:val="none" w:sz="0" w:space="0" w:color="auto"/>
            <w:bottom w:val="none" w:sz="0" w:space="0" w:color="auto"/>
            <w:right w:val="none" w:sz="0" w:space="0" w:color="auto"/>
          </w:divBdr>
          <w:divsChild>
            <w:div w:id="1458596896">
              <w:marLeft w:val="0"/>
              <w:marRight w:val="0"/>
              <w:marTop w:val="0"/>
              <w:marBottom w:val="0"/>
              <w:divBdr>
                <w:top w:val="none" w:sz="0" w:space="0" w:color="auto"/>
                <w:left w:val="none" w:sz="0" w:space="0" w:color="auto"/>
                <w:bottom w:val="none" w:sz="0" w:space="0" w:color="auto"/>
                <w:right w:val="none" w:sz="0" w:space="0" w:color="auto"/>
              </w:divBdr>
            </w:div>
          </w:divsChild>
        </w:div>
        <w:div w:id="1079910952">
          <w:marLeft w:val="60"/>
          <w:marRight w:val="60"/>
          <w:marTop w:val="100"/>
          <w:marBottom w:val="100"/>
          <w:divBdr>
            <w:top w:val="none" w:sz="0" w:space="0" w:color="auto"/>
            <w:left w:val="none" w:sz="0" w:space="0" w:color="auto"/>
            <w:bottom w:val="none" w:sz="0" w:space="0" w:color="auto"/>
            <w:right w:val="none" w:sz="0" w:space="0" w:color="auto"/>
          </w:divBdr>
          <w:divsChild>
            <w:div w:id="1070033989">
              <w:marLeft w:val="0"/>
              <w:marRight w:val="0"/>
              <w:marTop w:val="0"/>
              <w:marBottom w:val="0"/>
              <w:divBdr>
                <w:top w:val="none" w:sz="0" w:space="0" w:color="auto"/>
                <w:left w:val="none" w:sz="0" w:space="0" w:color="auto"/>
                <w:bottom w:val="none" w:sz="0" w:space="0" w:color="auto"/>
                <w:right w:val="none" w:sz="0" w:space="0" w:color="auto"/>
              </w:divBdr>
            </w:div>
          </w:divsChild>
        </w:div>
        <w:div w:id="2071266555">
          <w:marLeft w:val="60"/>
          <w:marRight w:val="60"/>
          <w:marTop w:val="100"/>
          <w:marBottom w:val="100"/>
          <w:divBdr>
            <w:top w:val="none" w:sz="0" w:space="0" w:color="auto"/>
            <w:left w:val="none" w:sz="0" w:space="0" w:color="auto"/>
            <w:bottom w:val="none" w:sz="0" w:space="0" w:color="auto"/>
            <w:right w:val="none" w:sz="0" w:space="0" w:color="auto"/>
          </w:divBdr>
          <w:divsChild>
            <w:div w:id="239758307">
              <w:marLeft w:val="0"/>
              <w:marRight w:val="0"/>
              <w:marTop w:val="0"/>
              <w:marBottom w:val="0"/>
              <w:divBdr>
                <w:top w:val="none" w:sz="0" w:space="0" w:color="auto"/>
                <w:left w:val="none" w:sz="0" w:space="0" w:color="auto"/>
                <w:bottom w:val="none" w:sz="0" w:space="0" w:color="auto"/>
                <w:right w:val="none" w:sz="0" w:space="0" w:color="auto"/>
              </w:divBdr>
            </w:div>
          </w:divsChild>
        </w:div>
        <w:div w:id="1231572752">
          <w:marLeft w:val="60"/>
          <w:marRight w:val="60"/>
          <w:marTop w:val="100"/>
          <w:marBottom w:val="100"/>
          <w:divBdr>
            <w:top w:val="none" w:sz="0" w:space="0" w:color="auto"/>
            <w:left w:val="none" w:sz="0" w:space="0" w:color="auto"/>
            <w:bottom w:val="none" w:sz="0" w:space="0" w:color="auto"/>
            <w:right w:val="none" w:sz="0" w:space="0" w:color="auto"/>
          </w:divBdr>
          <w:divsChild>
            <w:div w:id="782115284">
              <w:marLeft w:val="0"/>
              <w:marRight w:val="0"/>
              <w:marTop w:val="0"/>
              <w:marBottom w:val="0"/>
              <w:divBdr>
                <w:top w:val="none" w:sz="0" w:space="0" w:color="auto"/>
                <w:left w:val="none" w:sz="0" w:space="0" w:color="auto"/>
                <w:bottom w:val="none" w:sz="0" w:space="0" w:color="auto"/>
                <w:right w:val="none" w:sz="0" w:space="0" w:color="auto"/>
              </w:divBdr>
            </w:div>
          </w:divsChild>
        </w:div>
        <w:div w:id="1117943436">
          <w:marLeft w:val="60"/>
          <w:marRight w:val="60"/>
          <w:marTop w:val="100"/>
          <w:marBottom w:val="100"/>
          <w:divBdr>
            <w:top w:val="none" w:sz="0" w:space="0" w:color="auto"/>
            <w:left w:val="none" w:sz="0" w:space="0" w:color="auto"/>
            <w:bottom w:val="none" w:sz="0" w:space="0" w:color="auto"/>
            <w:right w:val="none" w:sz="0" w:space="0" w:color="auto"/>
          </w:divBdr>
          <w:divsChild>
            <w:div w:id="824975410">
              <w:marLeft w:val="0"/>
              <w:marRight w:val="0"/>
              <w:marTop w:val="0"/>
              <w:marBottom w:val="0"/>
              <w:divBdr>
                <w:top w:val="none" w:sz="0" w:space="0" w:color="auto"/>
                <w:left w:val="none" w:sz="0" w:space="0" w:color="auto"/>
                <w:bottom w:val="none" w:sz="0" w:space="0" w:color="auto"/>
                <w:right w:val="none" w:sz="0" w:space="0" w:color="auto"/>
              </w:divBdr>
            </w:div>
          </w:divsChild>
        </w:div>
        <w:div w:id="423841297">
          <w:marLeft w:val="60"/>
          <w:marRight w:val="60"/>
          <w:marTop w:val="100"/>
          <w:marBottom w:val="100"/>
          <w:divBdr>
            <w:top w:val="none" w:sz="0" w:space="0" w:color="auto"/>
            <w:left w:val="none" w:sz="0" w:space="0" w:color="auto"/>
            <w:bottom w:val="none" w:sz="0" w:space="0" w:color="auto"/>
            <w:right w:val="none" w:sz="0" w:space="0" w:color="auto"/>
          </w:divBdr>
          <w:divsChild>
            <w:div w:id="305163763">
              <w:marLeft w:val="0"/>
              <w:marRight w:val="0"/>
              <w:marTop w:val="0"/>
              <w:marBottom w:val="0"/>
              <w:divBdr>
                <w:top w:val="none" w:sz="0" w:space="0" w:color="auto"/>
                <w:left w:val="none" w:sz="0" w:space="0" w:color="auto"/>
                <w:bottom w:val="none" w:sz="0" w:space="0" w:color="auto"/>
                <w:right w:val="none" w:sz="0" w:space="0" w:color="auto"/>
              </w:divBdr>
            </w:div>
          </w:divsChild>
        </w:div>
        <w:div w:id="589890688">
          <w:marLeft w:val="60"/>
          <w:marRight w:val="60"/>
          <w:marTop w:val="100"/>
          <w:marBottom w:val="100"/>
          <w:divBdr>
            <w:top w:val="none" w:sz="0" w:space="0" w:color="auto"/>
            <w:left w:val="none" w:sz="0" w:space="0" w:color="auto"/>
            <w:bottom w:val="none" w:sz="0" w:space="0" w:color="auto"/>
            <w:right w:val="none" w:sz="0" w:space="0" w:color="auto"/>
          </w:divBdr>
          <w:divsChild>
            <w:div w:id="2081053086">
              <w:marLeft w:val="0"/>
              <w:marRight w:val="0"/>
              <w:marTop w:val="0"/>
              <w:marBottom w:val="0"/>
              <w:divBdr>
                <w:top w:val="none" w:sz="0" w:space="0" w:color="auto"/>
                <w:left w:val="none" w:sz="0" w:space="0" w:color="auto"/>
                <w:bottom w:val="none" w:sz="0" w:space="0" w:color="auto"/>
                <w:right w:val="none" w:sz="0" w:space="0" w:color="auto"/>
              </w:divBdr>
            </w:div>
          </w:divsChild>
        </w:div>
        <w:div w:id="1505046312">
          <w:marLeft w:val="60"/>
          <w:marRight w:val="60"/>
          <w:marTop w:val="100"/>
          <w:marBottom w:val="100"/>
          <w:divBdr>
            <w:top w:val="none" w:sz="0" w:space="0" w:color="auto"/>
            <w:left w:val="none" w:sz="0" w:space="0" w:color="auto"/>
            <w:bottom w:val="none" w:sz="0" w:space="0" w:color="auto"/>
            <w:right w:val="none" w:sz="0" w:space="0" w:color="auto"/>
          </w:divBdr>
        </w:div>
        <w:div w:id="402457713">
          <w:marLeft w:val="60"/>
          <w:marRight w:val="60"/>
          <w:marTop w:val="100"/>
          <w:marBottom w:val="100"/>
          <w:divBdr>
            <w:top w:val="none" w:sz="0" w:space="0" w:color="auto"/>
            <w:left w:val="none" w:sz="0" w:space="0" w:color="auto"/>
            <w:bottom w:val="none" w:sz="0" w:space="0" w:color="auto"/>
            <w:right w:val="none" w:sz="0" w:space="0" w:color="auto"/>
          </w:divBdr>
        </w:div>
        <w:div w:id="1661159604">
          <w:marLeft w:val="60"/>
          <w:marRight w:val="60"/>
          <w:marTop w:val="100"/>
          <w:marBottom w:val="100"/>
          <w:divBdr>
            <w:top w:val="none" w:sz="0" w:space="0" w:color="auto"/>
            <w:left w:val="none" w:sz="0" w:space="0" w:color="auto"/>
            <w:bottom w:val="none" w:sz="0" w:space="0" w:color="auto"/>
            <w:right w:val="none" w:sz="0" w:space="0" w:color="auto"/>
          </w:divBdr>
        </w:div>
        <w:div w:id="998382568">
          <w:marLeft w:val="60"/>
          <w:marRight w:val="60"/>
          <w:marTop w:val="100"/>
          <w:marBottom w:val="100"/>
          <w:divBdr>
            <w:top w:val="none" w:sz="0" w:space="0" w:color="auto"/>
            <w:left w:val="none" w:sz="0" w:space="0" w:color="auto"/>
            <w:bottom w:val="none" w:sz="0" w:space="0" w:color="auto"/>
            <w:right w:val="none" w:sz="0" w:space="0" w:color="auto"/>
          </w:divBdr>
        </w:div>
        <w:div w:id="444421257">
          <w:marLeft w:val="60"/>
          <w:marRight w:val="60"/>
          <w:marTop w:val="100"/>
          <w:marBottom w:val="100"/>
          <w:divBdr>
            <w:top w:val="none" w:sz="0" w:space="0" w:color="auto"/>
            <w:left w:val="none" w:sz="0" w:space="0" w:color="auto"/>
            <w:bottom w:val="none" w:sz="0" w:space="0" w:color="auto"/>
            <w:right w:val="none" w:sz="0" w:space="0" w:color="auto"/>
          </w:divBdr>
        </w:div>
        <w:div w:id="1268653608">
          <w:marLeft w:val="60"/>
          <w:marRight w:val="60"/>
          <w:marTop w:val="100"/>
          <w:marBottom w:val="100"/>
          <w:divBdr>
            <w:top w:val="none" w:sz="0" w:space="0" w:color="auto"/>
            <w:left w:val="none" w:sz="0" w:space="0" w:color="auto"/>
            <w:bottom w:val="none" w:sz="0" w:space="0" w:color="auto"/>
            <w:right w:val="none" w:sz="0" w:space="0" w:color="auto"/>
          </w:divBdr>
          <w:divsChild>
            <w:div w:id="812714143">
              <w:marLeft w:val="0"/>
              <w:marRight w:val="0"/>
              <w:marTop w:val="0"/>
              <w:marBottom w:val="0"/>
              <w:divBdr>
                <w:top w:val="none" w:sz="0" w:space="0" w:color="auto"/>
                <w:left w:val="none" w:sz="0" w:space="0" w:color="auto"/>
                <w:bottom w:val="none" w:sz="0" w:space="0" w:color="auto"/>
                <w:right w:val="none" w:sz="0" w:space="0" w:color="auto"/>
              </w:divBdr>
            </w:div>
          </w:divsChild>
        </w:div>
        <w:div w:id="589779650">
          <w:marLeft w:val="60"/>
          <w:marRight w:val="60"/>
          <w:marTop w:val="100"/>
          <w:marBottom w:val="100"/>
          <w:divBdr>
            <w:top w:val="none" w:sz="0" w:space="0" w:color="auto"/>
            <w:left w:val="none" w:sz="0" w:space="0" w:color="auto"/>
            <w:bottom w:val="none" w:sz="0" w:space="0" w:color="auto"/>
            <w:right w:val="none" w:sz="0" w:space="0" w:color="auto"/>
          </w:divBdr>
          <w:divsChild>
            <w:div w:id="2088185306">
              <w:marLeft w:val="0"/>
              <w:marRight w:val="0"/>
              <w:marTop w:val="0"/>
              <w:marBottom w:val="0"/>
              <w:divBdr>
                <w:top w:val="none" w:sz="0" w:space="0" w:color="auto"/>
                <w:left w:val="none" w:sz="0" w:space="0" w:color="auto"/>
                <w:bottom w:val="none" w:sz="0" w:space="0" w:color="auto"/>
                <w:right w:val="none" w:sz="0" w:space="0" w:color="auto"/>
              </w:divBdr>
            </w:div>
          </w:divsChild>
        </w:div>
        <w:div w:id="1023898654">
          <w:marLeft w:val="60"/>
          <w:marRight w:val="60"/>
          <w:marTop w:val="100"/>
          <w:marBottom w:val="100"/>
          <w:divBdr>
            <w:top w:val="none" w:sz="0" w:space="0" w:color="auto"/>
            <w:left w:val="none" w:sz="0" w:space="0" w:color="auto"/>
            <w:bottom w:val="none" w:sz="0" w:space="0" w:color="auto"/>
            <w:right w:val="none" w:sz="0" w:space="0" w:color="auto"/>
          </w:divBdr>
          <w:divsChild>
            <w:div w:id="2102338067">
              <w:marLeft w:val="0"/>
              <w:marRight w:val="0"/>
              <w:marTop w:val="0"/>
              <w:marBottom w:val="0"/>
              <w:divBdr>
                <w:top w:val="none" w:sz="0" w:space="0" w:color="auto"/>
                <w:left w:val="none" w:sz="0" w:space="0" w:color="auto"/>
                <w:bottom w:val="none" w:sz="0" w:space="0" w:color="auto"/>
                <w:right w:val="none" w:sz="0" w:space="0" w:color="auto"/>
              </w:divBdr>
            </w:div>
          </w:divsChild>
        </w:div>
        <w:div w:id="337971932">
          <w:marLeft w:val="60"/>
          <w:marRight w:val="60"/>
          <w:marTop w:val="100"/>
          <w:marBottom w:val="100"/>
          <w:divBdr>
            <w:top w:val="none" w:sz="0" w:space="0" w:color="auto"/>
            <w:left w:val="none" w:sz="0" w:space="0" w:color="auto"/>
            <w:bottom w:val="none" w:sz="0" w:space="0" w:color="auto"/>
            <w:right w:val="none" w:sz="0" w:space="0" w:color="auto"/>
          </w:divBdr>
          <w:divsChild>
            <w:div w:id="1523468340">
              <w:marLeft w:val="0"/>
              <w:marRight w:val="0"/>
              <w:marTop w:val="0"/>
              <w:marBottom w:val="0"/>
              <w:divBdr>
                <w:top w:val="none" w:sz="0" w:space="0" w:color="auto"/>
                <w:left w:val="none" w:sz="0" w:space="0" w:color="auto"/>
                <w:bottom w:val="none" w:sz="0" w:space="0" w:color="auto"/>
                <w:right w:val="none" w:sz="0" w:space="0" w:color="auto"/>
              </w:divBdr>
            </w:div>
          </w:divsChild>
        </w:div>
        <w:div w:id="1184634211">
          <w:marLeft w:val="60"/>
          <w:marRight w:val="60"/>
          <w:marTop w:val="100"/>
          <w:marBottom w:val="100"/>
          <w:divBdr>
            <w:top w:val="none" w:sz="0" w:space="0" w:color="auto"/>
            <w:left w:val="none" w:sz="0" w:space="0" w:color="auto"/>
            <w:bottom w:val="none" w:sz="0" w:space="0" w:color="auto"/>
            <w:right w:val="none" w:sz="0" w:space="0" w:color="auto"/>
          </w:divBdr>
          <w:divsChild>
            <w:div w:id="342437282">
              <w:marLeft w:val="0"/>
              <w:marRight w:val="0"/>
              <w:marTop w:val="0"/>
              <w:marBottom w:val="0"/>
              <w:divBdr>
                <w:top w:val="none" w:sz="0" w:space="0" w:color="auto"/>
                <w:left w:val="none" w:sz="0" w:space="0" w:color="auto"/>
                <w:bottom w:val="none" w:sz="0" w:space="0" w:color="auto"/>
                <w:right w:val="none" w:sz="0" w:space="0" w:color="auto"/>
              </w:divBdr>
            </w:div>
          </w:divsChild>
        </w:div>
        <w:div w:id="1944799988">
          <w:marLeft w:val="60"/>
          <w:marRight w:val="60"/>
          <w:marTop w:val="100"/>
          <w:marBottom w:val="100"/>
          <w:divBdr>
            <w:top w:val="none" w:sz="0" w:space="0" w:color="auto"/>
            <w:left w:val="none" w:sz="0" w:space="0" w:color="auto"/>
            <w:bottom w:val="none" w:sz="0" w:space="0" w:color="auto"/>
            <w:right w:val="none" w:sz="0" w:space="0" w:color="auto"/>
          </w:divBdr>
        </w:div>
        <w:div w:id="1003049873">
          <w:marLeft w:val="60"/>
          <w:marRight w:val="60"/>
          <w:marTop w:val="100"/>
          <w:marBottom w:val="100"/>
          <w:divBdr>
            <w:top w:val="none" w:sz="0" w:space="0" w:color="auto"/>
            <w:left w:val="none" w:sz="0" w:space="0" w:color="auto"/>
            <w:bottom w:val="none" w:sz="0" w:space="0" w:color="auto"/>
            <w:right w:val="none" w:sz="0" w:space="0" w:color="auto"/>
          </w:divBdr>
        </w:div>
        <w:div w:id="1978605397">
          <w:marLeft w:val="60"/>
          <w:marRight w:val="60"/>
          <w:marTop w:val="100"/>
          <w:marBottom w:val="100"/>
          <w:divBdr>
            <w:top w:val="none" w:sz="0" w:space="0" w:color="auto"/>
            <w:left w:val="none" w:sz="0" w:space="0" w:color="auto"/>
            <w:bottom w:val="none" w:sz="0" w:space="0" w:color="auto"/>
            <w:right w:val="none" w:sz="0" w:space="0" w:color="auto"/>
          </w:divBdr>
        </w:div>
        <w:div w:id="434860067">
          <w:marLeft w:val="60"/>
          <w:marRight w:val="60"/>
          <w:marTop w:val="100"/>
          <w:marBottom w:val="100"/>
          <w:divBdr>
            <w:top w:val="none" w:sz="0" w:space="0" w:color="auto"/>
            <w:left w:val="none" w:sz="0" w:space="0" w:color="auto"/>
            <w:bottom w:val="none" w:sz="0" w:space="0" w:color="auto"/>
            <w:right w:val="none" w:sz="0" w:space="0" w:color="auto"/>
          </w:divBdr>
        </w:div>
        <w:div w:id="1325356517">
          <w:marLeft w:val="60"/>
          <w:marRight w:val="60"/>
          <w:marTop w:val="100"/>
          <w:marBottom w:val="100"/>
          <w:divBdr>
            <w:top w:val="none" w:sz="0" w:space="0" w:color="auto"/>
            <w:left w:val="none" w:sz="0" w:space="0" w:color="auto"/>
            <w:bottom w:val="none" w:sz="0" w:space="0" w:color="auto"/>
            <w:right w:val="none" w:sz="0" w:space="0" w:color="auto"/>
          </w:divBdr>
          <w:divsChild>
            <w:div w:id="166136051">
              <w:marLeft w:val="0"/>
              <w:marRight w:val="0"/>
              <w:marTop w:val="0"/>
              <w:marBottom w:val="0"/>
              <w:divBdr>
                <w:top w:val="none" w:sz="0" w:space="0" w:color="auto"/>
                <w:left w:val="none" w:sz="0" w:space="0" w:color="auto"/>
                <w:bottom w:val="none" w:sz="0" w:space="0" w:color="auto"/>
                <w:right w:val="none" w:sz="0" w:space="0" w:color="auto"/>
              </w:divBdr>
            </w:div>
          </w:divsChild>
        </w:div>
        <w:div w:id="102113064">
          <w:marLeft w:val="60"/>
          <w:marRight w:val="60"/>
          <w:marTop w:val="100"/>
          <w:marBottom w:val="100"/>
          <w:divBdr>
            <w:top w:val="none" w:sz="0" w:space="0" w:color="auto"/>
            <w:left w:val="none" w:sz="0" w:space="0" w:color="auto"/>
            <w:bottom w:val="none" w:sz="0" w:space="0" w:color="auto"/>
            <w:right w:val="none" w:sz="0" w:space="0" w:color="auto"/>
          </w:divBdr>
          <w:divsChild>
            <w:div w:id="856310645">
              <w:marLeft w:val="0"/>
              <w:marRight w:val="0"/>
              <w:marTop w:val="0"/>
              <w:marBottom w:val="0"/>
              <w:divBdr>
                <w:top w:val="none" w:sz="0" w:space="0" w:color="auto"/>
                <w:left w:val="none" w:sz="0" w:space="0" w:color="auto"/>
                <w:bottom w:val="none" w:sz="0" w:space="0" w:color="auto"/>
                <w:right w:val="none" w:sz="0" w:space="0" w:color="auto"/>
              </w:divBdr>
            </w:div>
          </w:divsChild>
        </w:div>
        <w:div w:id="71591711">
          <w:marLeft w:val="60"/>
          <w:marRight w:val="60"/>
          <w:marTop w:val="100"/>
          <w:marBottom w:val="100"/>
          <w:divBdr>
            <w:top w:val="none" w:sz="0" w:space="0" w:color="auto"/>
            <w:left w:val="none" w:sz="0" w:space="0" w:color="auto"/>
            <w:bottom w:val="none" w:sz="0" w:space="0" w:color="auto"/>
            <w:right w:val="none" w:sz="0" w:space="0" w:color="auto"/>
          </w:divBdr>
          <w:divsChild>
            <w:div w:id="1102191928">
              <w:marLeft w:val="0"/>
              <w:marRight w:val="0"/>
              <w:marTop w:val="0"/>
              <w:marBottom w:val="0"/>
              <w:divBdr>
                <w:top w:val="none" w:sz="0" w:space="0" w:color="auto"/>
                <w:left w:val="none" w:sz="0" w:space="0" w:color="auto"/>
                <w:bottom w:val="none" w:sz="0" w:space="0" w:color="auto"/>
                <w:right w:val="none" w:sz="0" w:space="0" w:color="auto"/>
              </w:divBdr>
            </w:div>
          </w:divsChild>
        </w:div>
        <w:div w:id="790589127">
          <w:marLeft w:val="60"/>
          <w:marRight w:val="60"/>
          <w:marTop w:val="100"/>
          <w:marBottom w:val="100"/>
          <w:divBdr>
            <w:top w:val="none" w:sz="0" w:space="0" w:color="auto"/>
            <w:left w:val="none" w:sz="0" w:space="0" w:color="auto"/>
            <w:bottom w:val="none" w:sz="0" w:space="0" w:color="auto"/>
            <w:right w:val="none" w:sz="0" w:space="0" w:color="auto"/>
          </w:divBdr>
          <w:divsChild>
            <w:div w:id="1954629158">
              <w:marLeft w:val="0"/>
              <w:marRight w:val="0"/>
              <w:marTop w:val="0"/>
              <w:marBottom w:val="0"/>
              <w:divBdr>
                <w:top w:val="none" w:sz="0" w:space="0" w:color="auto"/>
                <w:left w:val="none" w:sz="0" w:space="0" w:color="auto"/>
                <w:bottom w:val="none" w:sz="0" w:space="0" w:color="auto"/>
                <w:right w:val="none" w:sz="0" w:space="0" w:color="auto"/>
              </w:divBdr>
            </w:div>
          </w:divsChild>
        </w:div>
        <w:div w:id="1334380465">
          <w:marLeft w:val="60"/>
          <w:marRight w:val="60"/>
          <w:marTop w:val="100"/>
          <w:marBottom w:val="100"/>
          <w:divBdr>
            <w:top w:val="none" w:sz="0" w:space="0" w:color="auto"/>
            <w:left w:val="none" w:sz="0" w:space="0" w:color="auto"/>
            <w:bottom w:val="none" w:sz="0" w:space="0" w:color="auto"/>
            <w:right w:val="none" w:sz="0" w:space="0" w:color="auto"/>
          </w:divBdr>
          <w:divsChild>
            <w:div w:id="1619951160">
              <w:marLeft w:val="0"/>
              <w:marRight w:val="0"/>
              <w:marTop w:val="0"/>
              <w:marBottom w:val="0"/>
              <w:divBdr>
                <w:top w:val="none" w:sz="0" w:space="0" w:color="auto"/>
                <w:left w:val="none" w:sz="0" w:space="0" w:color="auto"/>
                <w:bottom w:val="none" w:sz="0" w:space="0" w:color="auto"/>
                <w:right w:val="none" w:sz="0" w:space="0" w:color="auto"/>
              </w:divBdr>
            </w:div>
          </w:divsChild>
        </w:div>
        <w:div w:id="109595558">
          <w:marLeft w:val="60"/>
          <w:marRight w:val="60"/>
          <w:marTop w:val="100"/>
          <w:marBottom w:val="100"/>
          <w:divBdr>
            <w:top w:val="none" w:sz="0" w:space="0" w:color="auto"/>
            <w:left w:val="none" w:sz="0" w:space="0" w:color="auto"/>
            <w:bottom w:val="none" w:sz="0" w:space="0" w:color="auto"/>
            <w:right w:val="none" w:sz="0" w:space="0" w:color="auto"/>
          </w:divBdr>
          <w:divsChild>
            <w:div w:id="1474954147">
              <w:marLeft w:val="0"/>
              <w:marRight w:val="0"/>
              <w:marTop w:val="0"/>
              <w:marBottom w:val="0"/>
              <w:divBdr>
                <w:top w:val="none" w:sz="0" w:space="0" w:color="auto"/>
                <w:left w:val="none" w:sz="0" w:space="0" w:color="auto"/>
                <w:bottom w:val="none" w:sz="0" w:space="0" w:color="auto"/>
                <w:right w:val="none" w:sz="0" w:space="0" w:color="auto"/>
              </w:divBdr>
            </w:div>
          </w:divsChild>
        </w:div>
        <w:div w:id="1375159029">
          <w:marLeft w:val="0"/>
          <w:marRight w:val="0"/>
          <w:marTop w:val="0"/>
          <w:marBottom w:val="0"/>
          <w:divBdr>
            <w:top w:val="none" w:sz="0" w:space="0" w:color="auto"/>
            <w:left w:val="single" w:sz="24" w:space="0" w:color="CED3F1"/>
            <w:bottom w:val="none" w:sz="0" w:space="0" w:color="auto"/>
            <w:right w:val="none" w:sz="0" w:space="0" w:color="auto"/>
          </w:divBdr>
        </w:div>
      </w:divsChild>
    </w:div>
    <w:div w:id="1303268374">
      <w:bodyDiv w:val="1"/>
      <w:marLeft w:val="0"/>
      <w:marRight w:val="0"/>
      <w:marTop w:val="0"/>
      <w:marBottom w:val="0"/>
      <w:divBdr>
        <w:top w:val="none" w:sz="0" w:space="0" w:color="auto"/>
        <w:left w:val="none" w:sz="0" w:space="0" w:color="auto"/>
        <w:bottom w:val="none" w:sz="0" w:space="0" w:color="auto"/>
        <w:right w:val="none" w:sz="0" w:space="0" w:color="auto"/>
      </w:divBdr>
    </w:div>
    <w:div w:id="1323318789">
      <w:bodyDiv w:val="1"/>
      <w:marLeft w:val="0"/>
      <w:marRight w:val="0"/>
      <w:marTop w:val="0"/>
      <w:marBottom w:val="0"/>
      <w:divBdr>
        <w:top w:val="none" w:sz="0" w:space="0" w:color="auto"/>
        <w:left w:val="none" w:sz="0" w:space="0" w:color="auto"/>
        <w:bottom w:val="none" w:sz="0" w:space="0" w:color="auto"/>
        <w:right w:val="none" w:sz="0" w:space="0" w:color="auto"/>
      </w:divBdr>
    </w:div>
    <w:div w:id="1470710885">
      <w:bodyDiv w:val="1"/>
      <w:marLeft w:val="0"/>
      <w:marRight w:val="0"/>
      <w:marTop w:val="0"/>
      <w:marBottom w:val="0"/>
      <w:divBdr>
        <w:top w:val="none" w:sz="0" w:space="0" w:color="auto"/>
        <w:left w:val="none" w:sz="0" w:space="0" w:color="auto"/>
        <w:bottom w:val="none" w:sz="0" w:space="0" w:color="auto"/>
        <w:right w:val="none" w:sz="0" w:space="0" w:color="auto"/>
      </w:divBdr>
    </w:div>
    <w:div w:id="1504542145">
      <w:bodyDiv w:val="1"/>
      <w:marLeft w:val="0"/>
      <w:marRight w:val="0"/>
      <w:marTop w:val="0"/>
      <w:marBottom w:val="0"/>
      <w:divBdr>
        <w:top w:val="none" w:sz="0" w:space="0" w:color="auto"/>
        <w:left w:val="none" w:sz="0" w:space="0" w:color="auto"/>
        <w:bottom w:val="none" w:sz="0" w:space="0" w:color="auto"/>
        <w:right w:val="none" w:sz="0" w:space="0" w:color="auto"/>
      </w:divBdr>
    </w:div>
    <w:div w:id="1583098769">
      <w:bodyDiv w:val="1"/>
      <w:marLeft w:val="0"/>
      <w:marRight w:val="0"/>
      <w:marTop w:val="0"/>
      <w:marBottom w:val="0"/>
      <w:divBdr>
        <w:top w:val="none" w:sz="0" w:space="0" w:color="auto"/>
        <w:left w:val="none" w:sz="0" w:space="0" w:color="auto"/>
        <w:bottom w:val="none" w:sz="0" w:space="0" w:color="auto"/>
        <w:right w:val="none" w:sz="0" w:space="0" w:color="auto"/>
      </w:divBdr>
    </w:div>
    <w:div w:id="1635599249">
      <w:bodyDiv w:val="1"/>
      <w:marLeft w:val="0"/>
      <w:marRight w:val="0"/>
      <w:marTop w:val="0"/>
      <w:marBottom w:val="0"/>
      <w:divBdr>
        <w:top w:val="none" w:sz="0" w:space="0" w:color="auto"/>
        <w:left w:val="none" w:sz="0" w:space="0" w:color="auto"/>
        <w:bottom w:val="none" w:sz="0" w:space="0" w:color="auto"/>
        <w:right w:val="none" w:sz="0" w:space="0" w:color="auto"/>
      </w:divBdr>
      <w:divsChild>
        <w:div w:id="447627815">
          <w:marLeft w:val="0"/>
          <w:marRight w:val="0"/>
          <w:marTop w:val="0"/>
          <w:marBottom w:val="0"/>
          <w:divBdr>
            <w:top w:val="none" w:sz="0" w:space="0" w:color="auto"/>
            <w:left w:val="none" w:sz="0" w:space="0" w:color="auto"/>
            <w:bottom w:val="none" w:sz="0" w:space="0" w:color="auto"/>
            <w:right w:val="none" w:sz="0" w:space="0" w:color="auto"/>
          </w:divBdr>
        </w:div>
        <w:div w:id="1850214763">
          <w:marLeft w:val="0"/>
          <w:marRight w:val="0"/>
          <w:marTop w:val="0"/>
          <w:marBottom w:val="0"/>
          <w:divBdr>
            <w:top w:val="none" w:sz="0" w:space="0" w:color="auto"/>
            <w:left w:val="none" w:sz="0" w:space="0" w:color="auto"/>
            <w:bottom w:val="none" w:sz="0" w:space="0" w:color="auto"/>
            <w:right w:val="none" w:sz="0" w:space="0" w:color="auto"/>
          </w:divBdr>
        </w:div>
        <w:div w:id="1479105811">
          <w:marLeft w:val="0"/>
          <w:marRight w:val="0"/>
          <w:marTop w:val="0"/>
          <w:marBottom w:val="0"/>
          <w:divBdr>
            <w:top w:val="none" w:sz="0" w:space="0" w:color="auto"/>
            <w:left w:val="none" w:sz="0" w:space="0" w:color="auto"/>
            <w:bottom w:val="none" w:sz="0" w:space="0" w:color="auto"/>
            <w:right w:val="none" w:sz="0" w:space="0" w:color="auto"/>
          </w:divBdr>
        </w:div>
        <w:div w:id="1143740918">
          <w:marLeft w:val="0"/>
          <w:marRight w:val="0"/>
          <w:marTop w:val="0"/>
          <w:marBottom w:val="0"/>
          <w:divBdr>
            <w:top w:val="none" w:sz="0" w:space="0" w:color="auto"/>
            <w:left w:val="none" w:sz="0" w:space="0" w:color="auto"/>
            <w:bottom w:val="none" w:sz="0" w:space="0" w:color="auto"/>
            <w:right w:val="none" w:sz="0" w:space="0" w:color="auto"/>
          </w:divBdr>
        </w:div>
        <w:div w:id="2007242338">
          <w:marLeft w:val="0"/>
          <w:marRight w:val="0"/>
          <w:marTop w:val="0"/>
          <w:marBottom w:val="0"/>
          <w:divBdr>
            <w:top w:val="none" w:sz="0" w:space="0" w:color="auto"/>
            <w:left w:val="none" w:sz="0" w:space="0" w:color="auto"/>
            <w:bottom w:val="none" w:sz="0" w:space="0" w:color="auto"/>
            <w:right w:val="none" w:sz="0" w:space="0" w:color="auto"/>
          </w:divBdr>
        </w:div>
        <w:div w:id="912083145">
          <w:marLeft w:val="0"/>
          <w:marRight w:val="0"/>
          <w:marTop w:val="0"/>
          <w:marBottom w:val="0"/>
          <w:divBdr>
            <w:top w:val="none" w:sz="0" w:space="0" w:color="auto"/>
            <w:left w:val="none" w:sz="0" w:space="0" w:color="auto"/>
            <w:bottom w:val="none" w:sz="0" w:space="0" w:color="auto"/>
            <w:right w:val="none" w:sz="0" w:space="0" w:color="auto"/>
          </w:divBdr>
        </w:div>
        <w:div w:id="1828983728">
          <w:marLeft w:val="0"/>
          <w:marRight w:val="0"/>
          <w:marTop w:val="0"/>
          <w:marBottom w:val="0"/>
          <w:divBdr>
            <w:top w:val="none" w:sz="0" w:space="0" w:color="auto"/>
            <w:left w:val="none" w:sz="0" w:space="0" w:color="auto"/>
            <w:bottom w:val="none" w:sz="0" w:space="0" w:color="auto"/>
            <w:right w:val="none" w:sz="0" w:space="0" w:color="auto"/>
          </w:divBdr>
        </w:div>
        <w:div w:id="1622298996">
          <w:marLeft w:val="0"/>
          <w:marRight w:val="0"/>
          <w:marTop w:val="0"/>
          <w:marBottom w:val="0"/>
          <w:divBdr>
            <w:top w:val="none" w:sz="0" w:space="0" w:color="auto"/>
            <w:left w:val="none" w:sz="0" w:space="0" w:color="auto"/>
            <w:bottom w:val="none" w:sz="0" w:space="0" w:color="auto"/>
            <w:right w:val="none" w:sz="0" w:space="0" w:color="auto"/>
          </w:divBdr>
        </w:div>
        <w:div w:id="2128696354">
          <w:marLeft w:val="0"/>
          <w:marRight w:val="0"/>
          <w:marTop w:val="0"/>
          <w:marBottom w:val="0"/>
          <w:divBdr>
            <w:top w:val="none" w:sz="0" w:space="0" w:color="auto"/>
            <w:left w:val="none" w:sz="0" w:space="0" w:color="auto"/>
            <w:bottom w:val="none" w:sz="0" w:space="0" w:color="auto"/>
            <w:right w:val="none" w:sz="0" w:space="0" w:color="auto"/>
          </w:divBdr>
        </w:div>
        <w:div w:id="1136525964">
          <w:marLeft w:val="0"/>
          <w:marRight w:val="0"/>
          <w:marTop w:val="0"/>
          <w:marBottom w:val="0"/>
          <w:divBdr>
            <w:top w:val="none" w:sz="0" w:space="0" w:color="auto"/>
            <w:left w:val="none" w:sz="0" w:space="0" w:color="auto"/>
            <w:bottom w:val="none" w:sz="0" w:space="0" w:color="auto"/>
            <w:right w:val="none" w:sz="0" w:space="0" w:color="auto"/>
          </w:divBdr>
        </w:div>
        <w:div w:id="785663201">
          <w:marLeft w:val="0"/>
          <w:marRight w:val="0"/>
          <w:marTop w:val="0"/>
          <w:marBottom w:val="0"/>
          <w:divBdr>
            <w:top w:val="none" w:sz="0" w:space="0" w:color="auto"/>
            <w:left w:val="none" w:sz="0" w:space="0" w:color="auto"/>
            <w:bottom w:val="none" w:sz="0" w:space="0" w:color="auto"/>
            <w:right w:val="none" w:sz="0" w:space="0" w:color="auto"/>
          </w:divBdr>
        </w:div>
        <w:div w:id="2075423574">
          <w:marLeft w:val="0"/>
          <w:marRight w:val="0"/>
          <w:marTop w:val="0"/>
          <w:marBottom w:val="0"/>
          <w:divBdr>
            <w:top w:val="none" w:sz="0" w:space="0" w:color="auto"/>
            <w:left w:val="none" w:sz="0" w:space="0" w:color="auto"/>
            <w:bottom w:val="none" w:sz="0" w:space="0" w:color="auto"/>
            <w:right w:val="none" w:sz="0" w:space="0" w:color="auto"/>
          </w:divBdr>
        </w:div>
        <w:div w:id="1135299585">
          <w:marLeft w:val="0"/>
          <w:marRight w:val="0"/>
          <w:marTop w:val="0"/>
          <w:marBottom w:val="0"/>
          <w:divBdr>
            <w:top w:val="none" w:sz="0" w:space="0" w:color="auto"/>
            <w:left w:val="none" w:sz="0" w:space="0" w:color="auto"/>
            <w:bottom w:val="none" w:sz="0" w:space="0" w:color="auto"/>
            <w:right w:val="none" w:sz="0" w:space="0" w:color="auto"/>
          </w:divBdr>
        </w:div>
        <w:div w:id="1422601456">
          <w:marLeft w:val="0"/>
          <w:marRight w:val="0"/>
          <w:marTop w:val="0"/>
          <w:marBottom w:val="0"/>
          <w:divBdr>
            <w:top w:val="none" w:sz="0" w:space="0" w:color="auto"/>
            <w:left w:val="none" w:sz="0" w:space="0" w:color="auto"/>
            <w:bottom w:val="none" w:sz="0" w:space="0" w:color="auto"/>
            <w:right w:val="none" w:sz="0" w:space="0" w:color="auto"/>
          </w:divBdr>
        </w:div>
        <w:div w:id="382682545">
          <w:marLeft w:val="0"/>
          <w:marRight w:val="0"/>
          <w:marTop w:val="0"/>
          <w:marBottom w:val="0"/>
          <w:divBdr>
            <w:top w:val="none" w:sz="0" w:space="0" w:color="auto"/>
            <w:left w:val="none" w:sz="0" w:space="0" w:color="auto"/>
            <w:bottom w:val="none" w:sz="0" w:space="0" w:color="auto"/>
            <w:right w:val="none" w:sz="0" w:space="0" w:color="auto"/>
          </w:divBdr>
        </w:div>
        <w:div w:id="606425742">
          <w:marLeft w:val="0"/>
          <w:marRight w:val="0"/>
          <w:marTop w:val="0"/>
          <w:marBottom w:val="0"/>
          <w:divBdr>
            <w:top w:val="none" w:sz="0" w:space="0" w:color="auto"/>
            <w:left w:val="none" w:sz="0" w:space="0" w:color="auto"/>
            <w:bottom w:val="none" w:sz="0" w:space="0" w:color="auto"/>
            <w:right w:val="none" w:sz="0" w:space="0" w:color="auto"/>
          </w:divBdr>
        </w:div>
        <w:div w:id="974220816">
          <w:marLeft w:val="0"/>
          <w:marRight w:val="0"/>
          <w:marTop w:val="0"/>
          <w:marBottom w:val="0"/>
          <w:divBdr>
            <w:top w:val="none" w:sz="0" w:space="0" w:color="auto"/>
            <w:left w:val="none" w:sz="0" w:space="0" w:color="auto"/>
            <w:bottom w:val="none" w:sz="0" w:space="0" w:color="auto"/>
            <w:right w:val="none" w:sz="0" w:space="0" w:color="auto"/>
          </w:divBdr>
        </w:div>
        <w:div w:id="96947428">
          <w:marLeft w:val="0"/>
          <w:marRight w:val="0"/>
          <w:marTop w:val="0"/>
          <w:marBottom w:val="0"/>
          <w:divBdr>
            <w:top w:val="none" w:sz="0" w:space="0" w:color="auto"/>
            <w:left w:val="none" w:sz="0" w:space="0" w:color="auto"/>
            <w:bottom w:val="none" w:sz="0" w:space="0" w:color="auto"/>
            <w:right w:val="none" w:sz="0" w:space="0" w:color="auto"/>
          </w:divBdr>
        </w:div>
        <w:div w:id="1631354255">
          <w:marLeft w:val="0"/>
          <w:marRight w:val="0"/>
          <w:marTop w:val="0"/>
          <w:marBottom w:val="0"/>
          <w:divBdr>
            <w:top w:val="none" w:sz="0" w:space="0" w:color="auto"/>
            <w:left w:val="none" w:sz="0" w:space="0" w:color="auto"/>
            <w:bottom w:val="none" w:sz="0" w:space="0" w:color="auto"/>
            <w:right w:val="none" w:sz="0" w:space="0" w:color="auto"/>
          </w:divBdr>
        </w:div>
        <w:div w:id="2067293991">
          <w:marLeft w:val="0"/>
          <w:marRight w:val="0"/>
          <w:marTop w:val="0"/>
          <w:marBottom w:val="0"/>
          <w:divBdr>
            <w:top w:val="none" w:sz="0" w:space="0" w:color="auto"/>
            <w:left w:val="none" w:sz="0" w:space="0" w:color="auto"/>
            <w:bottom w:val="none" w:sz="0" w:space="0" w:color="auto"/>
            <w:right w:val="none" w:sz="0" w:space="0" w:color="auto"/>
          </w:divBdr>
        </w:div>
      </w:divsChild>
    </w:div>
    <w:div w:id="1805654423">
      <w:bodyDiv w:val="1"/>
      <w:marLeft w:val="0"/>
      <w:marRight w:val="0"/>
      <w:marTop w:val="0"/>
      <w:marBottom w:val="0"/>
      <w:divBdr>
        <w:top w:val="none" w:sz="0" w:space="0" w:color="auto"/>
        <w:left w:val="none" w:sz="0" w:space="0" w:color="auto"/>
        <w:bottom w:val="none" w:sz="0" w:space="0" w:color="auto"/>
        <w:right w:val="none" w:sz="0" w:space="0" w:color="auto"/>
      </w:divBdr>
    </w:div>
    <w:div w:id="1957638366">
      <w:bodyDiv w:val="1"/>
      <w:marLeft w:val="0"/>
      <w:marRight w:val="0"/>
      <w:marTop w:val="0"/>
      <w:marBottom w:val="0"/>
      <w:divBdr>
        <w:top w:val="none" w:sz="0" w:space="0" w:color="auto"/>
        <w:left w:val="none" w:sz="0" w:space="0" w:color="auto"/>
        <w:bottom w:val="none" w:sz="0" w:space="0" w:color="auto"/>
        <w:right w:val="none" w:sz="0" w:space="0" w:color="auto"/>
      </w:divBdr>
    </w:div>
    <w:div w:id="1976252346">
      <w:bodyDiv w:val="1"/>
      <w:marLeft w:val="0"/>
      <w:marRight w:val="0"/>
      <w:marTop w:val="0"/>
      <w:marBottom w:val="0"/>
      <w:divBdr>
        <w:top w:val="none" w:sz="0" w:space="0" w:color="auto"/>
        <w:left w:val="none" w:sz="0" w:space="0" w:color="auto"/>
        <w:bottom w:val="none" w:sz="0" w:space="0" w:color="auto"/>
        <w:right w:val="none" w:sz="0" w:space="0" w:color="auto"/>
      </w:divBdr>
    </w:div>
    <w:div w:id="1991597515">
      <w:bodyDiv w:val="1"/>
      <w:marLeft w:val="0"/>
      <w:marRight w:val="0"/>
      <w:marTop w:val="0"/>
      <w:marBottom w:val="0"/>
      <w:divBdr>
        <w:top w:val="none" w:sz="0" w:space="0" w:color="auto"/>
        <w:left w:val="none" w:sz="0" w:space="0" w:color="auto"/>
        <w:bottom w:val="none" w:sz="0" w:space="0" w:color="auto"/>
        <w:right w:val="none" w:sz="0" w:space="0" w:color="auto"/>
      </w:divBdr>
    </w:div>
    <w:div w:id="2121336790">
      <w:bodyDiv w:val="1"/>
      <w:marLeft w:val="0"/>
      <w:marRight w:val="0"/>
      <w:marTop w:val="0"/>
      <w:marBottom w:val="0"/>
      <w:divBdr>
        <w:top w:val="none" w:sz="0" w:space="0" w:color="auto"/>
        <w:left w:val="none" w:sz="0" w:space="0" w:color="auto"/>
        <w:bottom w:val="none" w:sz="0" w:space="0" w:color="auto"/>
        <w:right w:val="none" w:sz="0" w:space="0" w:color="auto"/>
      </w:divBdr>
      <w:divsChild>
        <w:div w:id="580288274">
          <w:marLeft w:val="0"/>
          <w:marRight w:val="0"/>
          <w:marTop w:val="0"/>
          <w:marBottom w:val="0"/>
          <w:divBdr>
            <w:top w:val="none" w:sz="0" w:space="0" w:color="auto"/>
            <w:left w:val="none" w:sz="0" w:space="0" w:color="auto"/>
            <w:bottom w:val="none" w:sz="0" w:space="0" w:color="auto"/>
            <w:right w:val="none" w:sz="0" w:space="0" w:color="auto"/>
          </w:divBdr>
        </w:div>
        <w:div w:id="172498741">
          <w:marLeft w:val="0"/>
          <w:marRight w:val="0"/>
          <w:marTop w:val="0"/>
          <w:marBottom w:val="0"/>
          <w:divBdr>
            <w:top w:val="none" w:sz="0" w:space="0" w:color="auto"/>
            <w:left w:val="none" w:sz="0" w:space="0" w:color="auto"/>
            <w:bottom w:val="none" w:sz="0" w:space="0" w:color="auto"/>
            <w:right w:val="none" w:sz="0" w:space="0" w:color="auto"/>
          </w:divBdr>
        </w:div>
        <w:div w:id="871961150">
          <w:marLeft w:val="0"/>
          <w:marRight w:val="0"/>
          <w:marTop w:val="0"/>
          <w:marBottom w:val="0"/>
          <w:divBdr>
            <w:top w:val="none" w:sz="0" w:space="0" w:color="auto"/>
            <w:left w:val="none" w:sz="0" w:space="0" w:color="auto"/>
            <w:bottom w:val="none" w:sz="0" w:space="0" w:color="auto"/>
            <w:right w:val="none" w:sz="0" w:space="0" w:color="auto"/>
          </w:divBdr>
        </w:div>
        <w:div w:id="1935748280">
          <w:marLeft w:val="0"/>
          <w:marRight w:val="0"/>
          <w:marTop w:val="0"/>
          <w:marBottom w:val="0"/>
          <w:divBdr>
            <w:top w:val="none" w:sz="0" w:space="0" w:color="auto"/>
            <w:left w:val="none" w:sz="0" w:space="0" w:color="auto"/>
            <w:bottom w:val="none" w:sz="0" w:space="0" w:color="auto"/>
            <w:right w:val="none" w:sz="0" w:space="0" w:color="auto"/>
          </w:divBdr>
        </w:div>
        <w:div w:id="332680740">
          <w:marLeft w:val="0"/>
          <w:marRight w:val="0"/>
          <w:marTop w:val="0"/>
          <w:marBottom w:val="0"/>
          <w:divBdr>
            <w:top w:val="none" w:sz="0" w:space="0" w:color="auto"/>
            <w:left w:val="none" w:sz="0" w:space="0" w:color="auto"/>
            <w:bottom w:val="none" w:sz="0" w:space="0" w:color="auto"/>
            <w:right w:val="none" w:sz="0" w:space="0" w:color="auto"/>
          </w:divBdr>
        </w:div>
        <w:div w:id="1407725313">
          <w:marLeft w:val="0"/>
          <w:marRight w:val="0"/>
          <w:marTop w:val="0"/>
          <w:marBottom w:val="0"/>
          <w:divBdr>
            <w:top w:val="none" w:sz="0" w:space="0" w:color="auto"/>
            <w:left w:val="none" w:sz="0" w:space="0" w:color="auto"/>
            <w:bottom w:val="none" w:sz="0" w:space="0" w:color="auto"/>
            <w:right w:val="none" w:sz="0" w:space="0" w:color="auto"/>
          </w:divBdr>
        </w:div>
        <w:div w:id="1496187695">
          <w:marLeft w:val="0"/>
          <w:marRight w:val="0"/>
          <w:marTop w:val="0"/>
          <w:marBottom w:val="0"/>
          <w:divBdr>
            <w:top w:val="none" w:sz="0" w:space="0" w:color="auto"/>
            <w:left w:val="none" w:sz="0" w:space="0" w:color="auto"/>
            <w:bottom w:val="none" w:sz="0" w:space="0" w:color="auto"/>
            <w:right w:val="none" w:sz="0" w:space="0" w:color="auto"/>
          </w:divBdr>
        </w:div>
        <w:div w:id="903220715">
          <w:marLeft w:val="0"/>
          <w:marRight w:val="0"/>
          <w:marTop w:val="0"/>
          <w:marBottom w:val="0"/>
          <w:divBdr>
            <w:top w:val="none" w:sz="0" w:space="0" w:color="auto"/>
            <w:left w:val="none" w:sz="0" w:space="0" w:color="auto"/>
            <w:bottom w:val="none" w:sz="0" w:space="0" w:color="auto"/>
            <w:right w:val="none" w:sz="0" w:space="0" w:color="auto"/>
          </w:divBdr>
        </w:div>
        <w:div w:id="2097626193">
          <w:marLeft w:val="0"/>
          <w:marRight w:val="0"/>
          <w:marTop w:val="0"/>
          <w:marBottom w:val="0"/>
          <w:divBdr>
            <w:top w:val="none" w:sz="0" w:space="0" w:color="auto"/>
            <w:left w:val="none" w:sz="0" w:space="0" w:color="auto"/>
            <w:bottom w:val="none" w:sz="0" w:space="0" w:color="auto"/>
            <w:right w:val="none" w:sz="0" w:space="0" w:color="auto"/>
          </w:divBdr>
        </w:div>
        <w:div w:id="216628246">
          <w:marLeft w:val="0"/>
          <w:marRight w:val="0"/>
          <w:marTop w:val="0"/>
          <w:marBottom w:val="0"/>
          <w:divBdr>
            <w:top w:val="none" w:sz="0" w:space="0" w:color="auto"/>
            <w:left w:val="none" w:sz="0" w:space="0" w:color="auto"/>
            <w:bottom w:val="none" w:sz="0" w:space="0" w:color="auto"/>
            <w:right w:val="none" w:sz="0" w:space="0" w:color="auto"/>
          </w:divBdr>
        </w:div>
        <w:div w:id="349184851">
          <w:marLeft w:val="0"/>
          <w:marRight w:val="0"/>
          <w:marTop w:val="0"/>
          <w:marBottom w:val="0"/>
          <w:divBdr>
            <w:top w:val="none" w:sz="0" w:space="0" w:color="auto"/>
            <w:left w:val="none" w:sz="0" w:space="0" w:color="auto"/>
            <w:bottom w:val="none" w:sz="0" w:space="0" w:color="auto"/>
            <w:right w:val="none" w:sz="0" w:space="0" w:color="auto"/>
          </w:divBdr>
        </w:div>
        <w:div w:id="963854338">
          <w:marLeft w:val="0"/>
          <w:marRight w:val="0"/>
          <w:marTop w:val="0"/>
          <w:marBottom w:val="0"/>
          <w:divBdr>
            <w:top w:val="none" w:sz="0" w:space="0" w:color="auto"/>
            <w:left w:val="none" w:sz="0" w:space="0" w:color="auto"/>
            <w:bottom w:val="none" w:sz="0" w:space="0" w:color="auto"/>
            <w:right w:val="none" w:sz="0" w:space="0" w:color="auto"/>
          </w:divBdr>
        </w:div>
        <w:div w:id="568077833">
          <w:marLeft w:val="0"/>
          <w:marRight w:val="0"/>
          <w:marTop w:val="0"/>
          <w:marBottom w:val="0"/>
          <w:divBdr>
            <w:top w:val="none" w:sz="0" w:space="0" w:color="auto"/>
            <w:left w:val="none" w:sz="0" w:space="0" w:color="auto"/>
            <w:bottom w:val="none" w:sz="0" w:space="0" w:color="auto"/>
            <w:right w:val="none" w:sz="0" w:space="0" w:color="auto"/>
          </w:divBdr>
        </w:div>
        <w:div w:id="399984744">
          <w:marLeft w:val="0"/>
          <w:marRight w:val="0"/>
          <w:marTop w:val="0"/>
          <w:marBottom w:val="0"/>
          <w:divBdr>
            <w:top w:val="none" w:sz="0" w:space="0" w:color="auto"/>
            <w:left w:val="none" w:sz="0" w:space="0" w:color="auto"/>
            <w:bottom w:val="none" w:sz="0" w:space="0" w:color="auto"/>
            <w:right w:val="none" w:sz="0" w:space="0" w:color="auto"/>
          </w:divBdr>
        </w:div>
        <w:div w:id="1645164539">
          <w:marLeft w:val="0"/>
          <w:marRight w:val="0"/>
          <w:marTop w:val="0"/>
          <w:marBottom w:val="0"/>
          <w:divBdr>
            <w:top w:val="none" w:sz="0" w:space="0" w:color="auto"/>
            <w:left w:val="none" w:sz="0" w:space="0" w:color="auto"/>
            <w:bottom w:val="none" w:sz="0" w:space="0" w:color="auto"/>
            <w:right w:val="none" w:sz="0" w:space="0" w:color="auto"/>
          </w:divBdr>
        </w:div>
        <w:div w:id="634913615">
          <w:marLeft w:val="0"/>
          <w:marRight w:val="0"/>
          <w:marTop w:val="0"/>
          <w:marBottom w:val="0"/>
          <w:divBdr>
            <w:top w:val="none" w:sz="0" w:space="0" w:color="auto"/>
            <w:left w:val="none" w:sz="0" w:space="0" w:color="auto"/>
            <w:bottom w:val="none" w:sz="0" w:space="0" w:color="auto"/>
            <w:right w:val="none" w:sz="0" w:space="0" w:color="auto"/>
          </w:divBdr>
        </w:div>
        <w:div w:id="40326903">
          <w:marLeft w:val="0"/>
          <w:marRight w:val="0"/>
          <w:marTop w:val="0"/>
          <w:marBottom w:val="0"/>
          <w:divBdr>
            <w:top w:val="none" w:sz="0" w:space="0" w:color="auto"/>
            <w:left w:val="none" w:sz="0" w:space="0" w:color="auto"/>
            <w:bottom w:val="none" w:sz="0" w:space="0" w:color="auto"/>
            <w:right w:val="none" w:sz="0" w:space="0" w:color="auto"/>
          </w:divBdr>
        </w:div>
        <w:div w:id="1491016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5D3A1DF9562556634954F3FA2298A288794B19698A2B6560ACAAD4C7F4374E8B50EE89366969E51AF58C56E93297BD3E9FA7D55ED894D19D0B3D802CD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16</Pages>
  <Words>3817</Words>
  <Characters>21759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Надежда Алексеевна Макарова</cp:lastModifiedBy>
  <cp:revision>4</cp:revision>
  <cp:lastPrinted>2022-06-15T14:06:00Z</cp:lastPrinted>
  <dcterms:created xsi:type="dcterms:W3CDTF">2022-06-15T08:03:00Z</dcterms:created>
  <dcterms:modified xsi:type="dcterms:W3CDTF">2022-06-15T14:06:00Z</dcterms:modified>
</cp:coreProperties>
</file>