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20" w:rsidRDefault="00974D20" w:rsidP="00201550"/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01550" w:rsidRPr="009C6C38" w:rsidTr="00B8625D">
        <w:trPr>
          <w:cantSplit/>
          <w:trHeight w:val="384"/>
        </w:trPr>
        <w:tc>
          <w:tcPr>
            <w:tcW w:w="4161" w:type="dxa"/>
            <w:hideMark/>
          </w:tcPr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ЧĂ</w:t>
            </w:r>
            <w:proofErr w:type="gramStart"/>
            <w:r w:rsidRPr="009C6C38">
              <w:rPr>
                <w:b/>
                <w:bCs/>
              </w:rPr>
              <w:t>ВАШ</w:t>
            </w:r>
            <w:proofErr w:type="gramEnd"/>
            <w:r w:rsidRPr="009C6C38">
              <w:rPr>
                <w:b/>
                <w:bCs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882A0C" wp14:editId="0FC206D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8890</wp:posOffset>
                  </wp:positionV>
                  <wp:extent cx="606425" cy="745490"/>
                  <wp:effectExtent l="0" t="0" r="317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6C38">
              <w:rPr>
                <w:b/>
                <w:bCs/>
              </w:rPr>
              <w:t>ЧУВАШСКАЯ РЕСПУБЛИКА</w:t>
            </w:r>
          </w:p>
        </w:tc>
      </w:tr>
      <w:tr w:rsidR="00201550" w:rsidRPr="009C6C38" w:rsidTr="00B8625D">
        <w:trPr>
          <w:cantSplit/>
          <w:trHeight w:val="1785"/>
        </w:trPr>
        <w:tc>
          <w:tcPr>
            <w:tcW w:w="4161" w:type="dxa"/>
          </w:tcPr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ÇĚМĚРЛЕ МУНИЦИПАЛЛĂ</w:t>
            </w:r>
          </w:p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ОКРУГĔН ДЕПУТАТСЕН ПУХĂ</w:t>
            </w:r>
            <w:proofErr w:type="gramStart"/>
            <w:r w:rsidRPr="009C6C38">
              <w:rPr>
                <w:b/>
                <w:bCs/>
              </w:rPr>
              <w:t>В</w:t>
            </w:r>
            <w:proofErr w:type="gramEnd"/>
            <w:r w:rsidRPr="009C6C38">
              <w:rPr>
                <w:b/>
                <w:bCs/>
              </w:rPr>
              <w:t>Ě</w:t>
            </w:r>
          </w:p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ЙЫШĂНУ</w:t>
            </w:r>
          </w:p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1550" w:rsidRPr="0046547C" w:rsidRDefault="00312D31" w:rsidP="00B8625D">
            <w:pPr>
              <w:autoSpaceDE w:val="0"/>
              <w:autoSpaceDN w:val="0"/>
              <w:adjustRightInd w:val="0"/>
              <w:jc w:val="center"/>
            </w:pPr>
            <w:r>
              <w:t>22.07</w:t>
            </w:r>
            <w:r w:rsidR="00201550">
              <w:t xml:space="preserve">.2022  </w:t>
            </w:r>
            <w:r w:rsidR="00201550" w:rsidRPr="0046547C">
              <w:t xml:space="preserve"> </w:t>
            </w:r>
            <w:r w:rsidR="00201550">
              <w:rPr>
                <w:lang w:val="en-US"/>
              </w:rPr>
              <w:t>16</w:t>
            </w:r>
            <w:r w:rsidR="00201550">
              <w:t>/</w:t>
            </w:r>
            <w:r w:rsidR="004447A7">
              <w:t>3</w:t>
            </w:r>
            <w:r w:rsidR="00201550" w:rsidRPr="0046547C">
              <w:t xml:space="preserve">  №</w:t>
            </w:r>
          </w:p>
          <w:p w:rsidR="00201550" w:rsidRPr="0046547C" w:rsidRDefault="00201550" w:rsidP="00B8625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547C">
              <w:rPr>
                <w:bCs/>
              </w:rPr>
              <w:t>Ç</w:t>
            </w:r>
            <w:proofErr w:type="gramStart"/>
            <w:r w:rsidRPr="0046547C">
              <w:t>емěрле</w:t>
            </w:r>
            <w:proofErr w:type="spellEnd"/>
            <w:r w:rsidRPr="0046547C">
              <w:t xml:space="preserve"> хули</w:t>
            </w:r>
            <w:proofErr w:type="gramEnd"/>
          </w:p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84" w:type="dxa"/>
          </w:tcPr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СОБРАНИЕ ДЕПУТАТОВ</w:t>
            </w:r>
          </w:p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6C38">
              <w:rPr>
                <w:b/>
                <w:bCs/>
              </w:rPr>
              <w:t>ШУМЕРЛИНСКОГО МУНИЦИПАЛЬНОГО ОКРУГА</w:t>
            </w:r>
          </w:p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РЕШЕНИЕ</w:t>
            </w:r>
          </w:p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1550" w:rsidRPr="0046547C" w:rsidRDefault="00312D31" w:rsidP="00B8625D">
            <w:pPr>
              <w:autoSpaceDE w:val="0"/>
              <w:autoSpaceDN w:val="0"/>
              <w:adjustRightInd w:val="0"/>
              <w:jc w:val="center"/>
            </w:pPr>
            <w:r>
              <w:t>22.07</w:t>
            </w:r>
            <w:r w:rsidR="00201550">
              <w:t>.2022</w:t>
            </w:r>
            <w:r w:rsidR="00201550" w:rsidRPr="0046547C">
              <w:t xml:space="preserve"> </w:t>
            </w:r>
            <w:r w:rsidR="00201550" w:rsidRPr="0046547C">
              <w:rPr>
                <w:bCs/>
              </w:rPr>
              <w:t xml:space="preserve">№ </w:t>
            </w:r>
            <w:r w:rsidR="00201550">
              <w:t>1</w:t>
            </w:r>
            <w:r w:rsidR="00201550" w:rsidRPr="00312D31">
              <w:t>6</w:t>
            </w:r>
            <w:r w:rsidR="00201550">
              <w:t>/</w:t>
            </w:r>
            <w:r w:rsidR="004447A7">
              <w:t>3</w:t>
            </w:r>
            <w:r w:rsidR="00201550" w:rsidRPr="0046547C">
              <w:t xml:space="preserve"> </w:t>
            </w:r>
          </w:p>
          <w:p w:rsidR="00201550" w:rsidRPr="0046547C" w:rsidRDefault="00201550" w:rsidP="00B862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547C">
              <w:rPr>
                <w:bCs/>
              </w:rPr>
              <w:t>город Шумерля</w:t>
            </w:r>
          </w:p>
          <w:p w:rsidR="00201550" w:rsidRPr="009C6C38" w:rsidRDefault="00201550" w:rsidP="00B862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01550" w:rsidRDefault="00201550" w:rsidP="00201550">
      <w:pPr>
        <w:ind w:right="4959"/>
        <w:jc w:val="both"/>
      </w:pPr>
      <w:r>
        <w:t xml:space="preserve">Об утверждении Положения о порядке назначения и проведения собраний и конференций граждан (собраний делегатов) в целях рассмотрения и обсуждения вопросов внесения инициативных проектов для их реализации на территории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</w:t>
      </w:r>
    </w:p>
    <w:p w:rsidR="00201550" w:rsidRDefault="00201550" w:rsidP="00073D32">
      <w:pPr>
        <w:ind w:firstLine="540"/>
        <w:jc w:val="both"/>
      </w:pPr>
    </w:p>
    <w:p w:rsidR="00201550" w:rsidRDefault="00201550" w:rsidP="00073D32">
      <w:pPr>
        <w:ind w:firstLine="540"/>
        <w:jc w:val="both"/>
      </w:pPr>
    </w:p>
    <w:p w:rsidR="00073D32" w:rsidRPr="00073D32" w:rsidRDefault="00467FC2" w:rsidP="00073D32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67FC2">
        <w:t xml:space="preserve">В соответствии с </w:t>
      </w:r>
      <w:r w:rsidR="003959A8" w:rsidRPr="003959A8">
        <w:t>Федеральн</w:t>
      </w:r>
      <w:r w:rsidR="003959A8">
        <w:t xml:space="preserve">ым законом от 06.10.2003 № 131-ФЗ </w:t>
      </w:r>
      <w:r w:rsidR="003959A8" w:rsidRPr="003959A8">
        <w:t>"Об общих принципах организации местного самоуправления в Российской Федерации"</w:t>
      </w:r>
      <w:r w:rsidR="003959A8">
        <w:t>, Уставом Шумерлинск</w:t>
      </w:r>
      <w:r w:rsidR="00661D41">
        <w:t xml:space="preserve">ого </w:t>
      </w:r>
      <w:r w:rsidR="00201550">
        <w:t xml:space="preserve">муниципального округа </w:t>
      </w:r>
      <w:r w:rsidR="00661D41">
        <w:t>Чувашской Республики</w:t>
      </w:r>
      <w:r w:rsidR="00073D32">
        <w:t xml:space="preserve">, </w:t>
      </w:r>
      <w:r w:rsidR="00073D32" w:rsidRPr="00073D32">
        <w:rPr>
          <w:color w:val="auto"/>
        </w:rPr>
        <w:t xml:space="preserve">в целях создания условий для реализации на территории </w:t>
      </w:r>
      <w:proofErr w:type="spellStart"/>
      <w:r w:rsidR="00073D32" w:rsidRPr="00E37CF9">
        <w:t>Шумерлинского</w:t>
      </w:r>
      <w:proofErr w:type="spellEnd"/>
      <w:r w:rsidR="00201550" w:rsidRPr="00201550">
        <w:t xml:space="preserve"> </w:t>
      </w:r>
      <w:r w:rsidR="00201550">
        <w:t xml:space="preserve">муниципального округа </w:t>
      </w:r>
      <w:r w:rsidR="00073D32" w:rsidRPr="00E37CF9">
        <w:t>Чувашской Республики</w:t>
      </w:r>
      <w:r w:rsidR="00073D32" w:rsidRPr="00073D32">
        <w:rPr>
          <w:color w:val="auto"/>
        </w:rPr>
        <w:t xml:space="preserve"> инициативных проектов</w:t>
      </w:r>
    </w:p>
    <w:p w:rsidR="00661D41" w:rsidRPr="003959A8" w:rsidRDefault="003959A8" w:rsidP="00661D41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t xml:space="preserve"> </w:t>
      </w:r>
    </w:p>
    <w:p w:rsidR="00974D20" w:rsidRDefault="00974D2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proofErr w:type="spellStart"/>
      <w:r>
        <w:rPr>
          <w:b/>
          <w:sz w:val="24"/>
          <w:szCs w:val="24"/>
        </w:rPr>
        <w:t>Шумерлинского</w:t>
      </w:r>
      <w:proofErr w:type="spellEnd"/>
      <w:r>
        <w:rPr>
          <w:b/>
          <w:sz w:val="24"/>
          <w:szCs w:val="24"/>
        </w:rPr>
        <w:t xml:space="preserve"> </w:t>
      </w:r>
      <w:r w:rsidR="00254F41" w:rsidRPr="00254F41">
        <w:rPr>
          <w:b/>
          <w:sz w:val="24"/>
          <w:szCs w:val="24"/>
        </w:rPr>
        <w:t>муниципального округа</w:t>
      </w:r>
    </w:p>
    <w:p w:rsidR="00974D20" w:rsidRDefault="00974D2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 решило:</w:t>
      </w:r>
    </w:p>
    <w:p w:rsidR="003F45EC" w:rsidRDefault="003F45EC">
      <w:pPr>
        <w:pStyle w:val="1"/>
        <w:ind w:firstLine="540"/>
        <w:jc w:val="both"/>
        <w:rPr>
          <w:color w:val="auto"/>
          <w:sz w:val="24"/>
          <w:szCs w:val="24"/>
        </w:rPr>
      </w:pPr>
    </w:p>
    <w:p w:rsidR="00A33F84" w:rsidRPr="00CA0000" w:rsidRDefault="00073D32" w:rsidP="00CA0000">
      <w:pPr>
        <w:ind w:firstLine="540"/>
        <w:jc w:val="both"/>
        <w:rPr>
          <w:rFonts w:ascii="Verdana" w:hAnsi="Verdana"/>
          <w:sz w:val="21"/>
          <w:szCs w:val="21"/>
        </w:rPr>
      </w:pPr>
      <w:r w:rsidRPr="00073D32">
        <w:rPr>
          <w:color w:val="auto"/>
        </w:rPr>
        <w:t>1.</w:t>
      </w:r>
      <w:r>
        <w:rPr>
          <w:color w:val="auto"/>
        </w:rPr>
        <w:t xml:space="preserve">Утвердить прилагаемое </w:t>
      </w:r>
      <w:r>
        <w:t>П</w:t>
      </w:r>
      <w:r w:rsidRPr="00073D32">
        <w:t>оложени</w:t>
      </w:r>
      <w:r>
        <w:t>е</w:t>
      </w:r>
      <w:r w:rsidRPr="00073D32">
        <w:t xml:space="preserve"> о порядке назначения и проведения </w:t>
      </w:r>
      <w:r w:rsidR="00393AFD">
        <w:t xml:space="preserve">собраний </w:t>
      </w:r>
      <w:r w:rsidR="00CA0000">
        <w:t>и конференций граждан (собраний делегатов)</w:t>
      </w:r>
      <w:r w:rsidR="00CA0000">
        <w:rPr>
          <w:rFonts w:ascii="Verdana" w:hAnsi="Verdana"/>
          <w:sz w:val="21"/>
          <w:szCs w:val="21"/>
        </w:rPr>
        <w:t xml:space="preserve"> </w:t>
      </w:r>
      <w:r w:rsidRPr="00073D32">
        <w:t xml:space="preserve">в </w:t>
      </w:r>
      <w:r>
        <w:t xml:space="preserve">целях рассмотрения и обсуждения </w:t>
      </w:r>
      <w:r w:rsidRPr="00073D32">
        <w:t>вопросов внесения инициативных проектов</w:t>
      </w:r>
      <w:r w:rsidR="00F46AA3">
        <w:t xml:space="preserve"> </w:t>
      </w:r>
      <w:r w:rsidR="00F46AA3" w:rsidRPr="009757D1">
        <w:rPr>
          <w:color w:val="auto"/>
        </w:rPr>
        <w:t xml:space="preserve">для </w:t>
      </w:r>
      <w:r w:rsidR="00F46AA3">
        <w:rPr>
          <w:color w:val="auto"/>
        </w:rPr>
        <w:t>их реализации</w:t>
      </w:r>
      <w:r>
        <w:t xml:space="preserve"> </w:t>
      </w:r>
      <w:r w:rsidRPr="00E37CF9">
        <w:t xml:space="preserve">на территории </w:t>
      </w:r>
      <w:proofErr w:type="spellStart"/>
      <w:r w:rsidRPr="00E37CF9">
        <w:t>Шумерлинского</w:t>
      </w:r>
      <w:proofErr w:type="spellEnd"/>
      <w:r w:rsidRPr="00E37CF9">
        <w:t xml:space="preserve"> </w:t>
      </w:r>
      <w:r w:rsidR="00201550">
        <w:t>муниципального округа</w:t>
      </w:r>
      <w:r w:rsidRPr="00E37CF9">
        <w:t xml:space="preserve"> Чувашской Республики</w:t>
      </w:r>
      <w:r>
        <w:t>.</w:t>
      </w:r>
    </w:p>
    <w:p w:rsidR="00201550" w:rsidRPr="00F60C33" w:rsidRDefault="00201550" w:rsidP="00201550">
      <w:pPr>
        <w:tabs>
          <w:tab w:val="left" w:pos="1134"/>
        </w:tabs>
        <w:ind w:firstLine="567"/>
        <w:jc w:val="both"/>
      </w:pPr>
      <w:r>
        <w:t xml:space="preserve">2. </w:t>
      </w:r>
      <w:r w:rsidRPr="00F60C33"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F60C33">
        <w:t>Шумерлинского</w:t>
      </w:r>
      <w:proofErr w:type="spellEnd"/>
      <w:r w:rsidRPr="00F60C33">
        <w:t xml:space="preserve"> муниципального округа» и подлежит размещению на официальном сайте </w:t>
      </w:r>
      <w:proofErr w:type="spellStart"/>
      <w:r w:rsidRPr="00F60C33">
        <w:t>Шумерлинского</w:t>
      </w:r>
      <w:proofErr w:type="spellEnd"/>
      <w:r w:rsidRPr="00F60C33">
        <w:t xml:space="preserve"> муниципального округа в информационно-телекоммуникационной сети «Интернет».</w:t>
      </w:r>
    </w:p>
    <w:p w:rsidR="00201550" w:rsidRPr="00DB012A" w:rsidRDefault="00201550" w:rsidP="00201550">
      <w:pPr>
        <w:widowControl w:val="0"/>
        <w:autoSpaceDE w:val="0"/>
        <w:autoSpaceDN w:val="0"/>
        <w:adjustRightInd w:val="0"/>
        <w:ind w:firstLine="567"/>
        <w:jc w:val="both"/>
      </w:pPr>
    </w:p>
    <w:p w:rsidR="001E664C" w:rsidRPr="00202FF0" w:rsidRDefault="001E664C" w:rsidP="00202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E1F9B" w:rsidRPr="00A960CF" w:rsidTr="00562FDA">
        <w:tc>
          <w:tcPr>
            <w:tcW w:w="5637" w:type="dxa"/>
            <w:hideMark/>
          </w:tcPr>
          <w:p w:rsidR="00BE1F9B" w:rsidRPr="00202FA9" w:rsidRDefault="00BE1F9B" w:rsidP="00562FDA">
            <w:pPr>
              <w:jc w:val="both"/>
              <w:outlineLvl w:val="1"/>
            </w:pPr>
            <w:r>
              <w:t>Заместитель п</w:t>
            </w:r>
            <w:r w:rsidRPr="00202FA9">
              <w:t>редседател</w:t>
            </w:r>
            <w:r>
              <w:t>я</w:t>
            </w:r>
            <w:r w:rsidRPr="00202FA9">
              <w:t xml:space="preserve"> Собрания депутатов </w:t>
            </w:r>
          </w:p>
          <w:p w:rsidR="00BE1F9B" w:rsidRPr="00202FA9" w:rsidRDefault="00BE1F9B" w:rsidP="00562FDA">
            <w:pPr>
              <w:jc w:val="both"/>
              <w:outlineLvl w:val="1"/>
            </w:pPr>
            <w:proofErr w:type="spellStart"/>
            <w:r w:rsidRPr="00202FA9">
              <w:t>Шумерлинского</w:t>
            </w:r>
            <w:proofErr w:type="spellEnd"/>
            <w:r w:rsidRPr="00202FA9">
              <w:t xml:space="preserve"> муниципального округа </w:t>
            </w:r>
          </w:p>
          <w:p w:rsidR="00BE1F9B" w:rsidRPr="00202FA9" w:rsidRDefault="00BE1F9B" w:rsidP="00562FDA">
            <w:pPr>
              <w:jc w:val="both"/>
              <w:outlineLvl w:val="1"/>
            </w:pPr>
            <w:r w:rsidRPr="00202FA9">
              <w:t>Чувашской Республики</w:t>
            </w:r>
          </w:p>
          <w:p w:rsidR="00BE1F9B" w:rsidRPr="00A960CF" w:rsidRDefault="00BE1F9B" w:rsidP="00562FDA">
            <w:pPr>
              <w:jc w:val="both"/>
              <w:outlineLvl w:val="1"/>
            </w:pPr>
          </w:p>
          <w:p w:rsidR="00BE1F9B" w:rsidRPr="00A960CF" w:rsidRDefault="00BE1F9B" w:rsidP="00562FDA">
            <w:pPr>
              <w:jc w:val="both"/>
              <w:outlineLvl w:val="1"/>
            </w:pPr>
          </w:p>
          <w:p w:rsidR="00BE1F9B" w:rsidRPr="00A960CF" w:rsidRDefault="00BE1F9B" w:rsidP="00562FDA">
            <w:pPr>
              <w:jc w:val="both"/>
              <w:outlineLvl w:val="1"/>
            </w:pPr>
          </w:p>
          <w:p w:rsidR="00BE1F9B" w:rsidRPr="00A960CF" w:rsidRDefault="00BE1F9B" w:rsidP="00562FDA">
            <w:pPr>
              <w:jc w:val="both"/>
              <w:outlineLvl w:val="1"/>
            </w:pPr>
            <w:r w:rsidRPr="00A960CF">
              <w:t xml:space="preserve">Глава </w:t>
            </w:r>
            <w:proofErr w:type="spellStart"/>
            <w:r w:rsidRPr="00A960CF">
              <w:t>Шумерлинского</w:t>
            </w:r>
            <w:proofErr w:type="spellEnd"/>
            <w:r w:rsidRPr="00A960CF">
              <w:t xml:space="preserve"> </w:t>
            </w:r>
          </w:p>
          <w:p w:rsidR="00BE1F9B" w:rsidRPr="00A960CF" w:rsidRDefault="00BE1F9B" w:rsidP="00562FDA">
            <w:pPr>
              <w:jc w:val="both"/>
              <w:outlineLvl w:val="1"/>
            </w:pPr>
            <w:r w:rsidRPr="00A960CF">
              <w:t>муниципального округа</w:t>
            </w:r>
          </w:p>
          <w:p w:rsidR="00BE1F9B" w:rsidRPr="00A960CF" w:rsidRDefault="00BE1F9B" w:rsidP="00562FDA">
            <w:pPr>
              <w:jc w:val="both"/>
              <w:outlineLvl w:val="1"/>
            </w:pPr>
            <w:r w:rsidRPr="00A960CF">
              <w:t>Чувашской Республики</w:t>
            </w:r>
          </w:p>
          <w:p w:rsidR="00BE1F9B" w:rsidRPr="00A960CF" w:rsidRDefault="00BE1F9B" w:rsidP="00562FDA">
            <w:pPr>
              <w:jc w:val="both"/>
              <w:outlineLvl w:val="1"/>
            </w:pPr>
            <w:r w:rsidRPr="00A960CF">
              <w:t xml:space="preserve">                                                   </w:t>
            </w:r>
          </w:p>
        </w:tc>
        <w:tc>
          <w:tcPr>
            <w:tcW w:w="3827" w:type="dxa"/>
          </w:tcPr>
          <w:p w:rsidR="00BE1F9B" w:rsidRPr="00A960CF" w:rsidRDefault="00BE1F9B" w:rsidP="00562FDA">
            <w:pPr>
              <w:ind w:firstLine="709"/>
              <w:jc w:val="both"/>
              <w:outlineLvl w:val="1"/>
              <w:rPr>
                <w:highlight w:val="yellow"/>
              </w:rPr>
            </w:pPr>
          </w:p>
          <w:p w:rsidR="00BE1F9B" w:rsidRPr="00A960CF" w:rsidRDefault="00BE1F9B" w:rsidP="00562FDA">
            <w:pPr>
              <w:ind w:firstLine="709"/>
              <w:jc w:val="right"/>
              <w:outlineLvl w:val="1"/>
            </w:pPr>
          </w:p>
          <w:p w:rsidR="00BE1F9B" w:rsidRPr="00A960CF" w:rsidRDefault="00BE1F9B" w:rsidP="00562FDA">
            <w:pPr>
              <w:ind w:firstLine="709"/>
              <w:jc w:val="right"/>
              <w:outlineLvl w:val="1"/>
              <w:rPr>
                <w:highlight w:val="yellow"/>
              </w:rPr>
            </w:pPr>
            <w:r>
              <w:t>А.А. Губанов</w:t>
            </w:r>
          </w:p>
          <w:p w:rsidR="00BE1F9B" w:rsidRPr="00A960CF" w:rsidRDefault="00BE1F9B" w:rsidP="00562FDA">
            <w:pPr>
              <w:ind w:firstLine="709"/>
              <w:jc w:val="right"/>
              <w:outlineLvl w:val="1"/>
              <w:rPr>
                <w:highlight w:val="yellow"/>
              </w:rPr>
            </w:pPr>
          </w:p>
          <w:p w:rsidR="00BE1F9B" w:rsidRPr="00A960CF" w:rsidRDefault="00BE1F9B" w:rsidP="00562FDA">
            <w:pPr>
              <w:ind w:firstLine="709"/>
              <w:jc w:val="right"/>
              <w:outlineLvl w:val="1"/>
            </w:pPr>
          </w:p>
          <w:p w:rsidR="00BE1F9B" w:rsidRPr="00A960CF" w:rsidRDefault="00BE1F9B" w:rsidP="00562FDA">
            <w:pPr>
              <w:ind w:firstLine="709"/>
              <w:jc w:val="right"/>
              <w:outlineLvl w:val="1"/>
            </w:pPr>
          </w:p>
          <w:p w:rsidR="00BE1F9B" w:rsidRDefault="00BE1F9B" w:rsidP="00562FDA">
            <w:pPr>
              <w:ind w:firstLine="709"/>
              <w:jc w:val="right"/>
              <w:outlineLvl w:val="1"/>
            </w:pPr>
          </w:p>
          <w:p w:rsidR="00BE1F9B" w:rsidRPr="00A960CF" w:rsidRDefault="00BE1F9B" w:rsidP="00562FDA">
            <w:pPr>
              <w:ind w:firstLine="709"/>
              <w:jc w:val="right"/>
              <w:outlineLvl w:val="1"/>
            </w:pPr>
          </w:p>
          <w:p w:rsidR="00BE1F9B" w:rsidRPr="00A960CF" w:rsidRDefault="00BE1F9B" w:rsidP="00562FDA">
            <w:pPr>
              <w:ind w:firstLine="709"/>
              <w:jc w:val="right"/>
              <w:outlineLvl w:val="1"/>
              <w:rPr>
                <w:highlight w:val="yellow"/>
              </w:rPr>
            </w:pPr>
            <w:r w:rsidRPr="00A960CF">
              <w:t xml:space="preserve">Л.Г. </w:t>
            </w:r>
            <w:proofErr w:type="spellStart"/>
            <w:r w:rsidRPr="00A960CF">
              <w:t>Рафинов</w:t>
            </w:r>
            <w:proofErr w:type="spellEnd"/>
            <w:r w:rsidRPr="00A960CF">
              <w:t xml:space="preserve">        </w:t>
            </w:r>
          </w:p>
        </w:tc>
      </w:tr>
    </w:tbl>
    <w:p w:rsidR="00974D20" w:rsidRDefault="00974D20">
      <w:pPr>
        <w:ind w:firstLine="567"/>
        <w:jc w:val="both"/>
      </w:pPr>
      <w:r>
        <w:t xml:space="preserve">                    </w:t>
      </w:r>
    </w:p>
    <w:p w:rsidR="00073D32" w:rsidRDefault="00073D32">
      <w:pPr>
        <w:ind w:firstLine="567"/>
        <w:jc w:val="both"/>
      </w:pPr>
    </w:p>
    <w:p w:rsidR="00073D32" w:rsidRDefault="00073D32">
      <w:pPr>
        <w:ind w:firstLine="567"/>
        <w:jc w:val="both"/>
      </w:pPr>
    </w:p>
    <w:p w:rsidR="00C42DAF" w:rsidRDefault="00C42DAF" w:rsidP="00201550">
      <w:pPr>
        <w:ind w:firstLine="567"/>
        <w:jc w:val="right"/>
      </w:pPr>
    </w:p>
    <w:p w:rsidR="00C42DAF" w:rsidRDefault="00C42DAF" w:rsidP="00201550">
      <w:pPr>
        <w:ind w:firstLine="567"/>
        <w:jc w:val="right"/>
      </w:pPr>
    </w:p>
    <w:p w:rsidR="00073D32" w:rsidRDefault="00073D32" w:rsidP="00C42DAF">
      <w:pPr>
        <w:ind w:firstLine="567"/>
        <w:jc w:val="right"/>
      </w:pPr>
      <w:r>
        <w:t xml:space="preserve">Приложение </w:t>
      </w:r>
    </w:p>
    <w:p w:rsidR="00073D32" w:rsidRDefault="00073D32" w:rsidP="00073D32">
      <w:pPr>
        <w:ind w:firstLine="567"/>
        <w:jc w:val="right"/>
      </w:pPr>
      <w:r>
        <w:t xml:space="preserve">к решению Собрания депутатов </w:t>
      </w:r>
    </w:p>
    <w:p w:rsidR="00254F41" w:rsidRDefault="00073D32" w:rsidP="00073D32">
      <w:pPr>
        <w:ind w:firstLine="567"/>
        <w:jc w:val="right"/>
      </w:pPr>
      <w:proofErr w:type="spellStart"/>
      <w:r>
        <w:t>Шумерлинского</w:t>
      </w:r>
      <w:proofErr w:type="spellEnd"/>
      <w:r>
        <w:t xml:space="preserve"> </w:t>
      </w:r>
      <w:r w:rsidR="00254F41" w:rsidRPr="00254F41">
        <w:t xml:space="preserve">муниципального округа </w:t>
      </w:r>
    </w:p>
    <w:p w:rsidR="00073D32" w:rsidRDefault="00073D32" w:rsidP="00073D32">
      <w:pPr>
        <w:ind w:firstLine="567"/>
        <w:jc w:val="right"/>
      </w:pPr>
      <w:r>
        <w:t xml:space="preserve">от </w:t>
      </w:r>
      <w:r w:rsidR="00312D31">
        <w:t>22.07</w:t>
      </w:r>
      <w:r>
        <w:t>.202</w:t>
      </w:r>
      <w:r w:rsidR="00201550">
        <w:t>2</w:t>
      </w:r>
      <w:r>
        <w:t xml:space="preserve"> № </w:t>
      </w:r>
      <w:r w:rsidR="00201550">
        <w:t>1</w:t>
      </w:r>
      <w:r w:rsidR="00201550" w:rsidRPr="00C42DAF">
        <w:t>6</w:t>
      </w:r>
      <w:r w:rsidR="00201550">
        <w:t>/</w:t>
      </w:r>
      <w:r w:rsidR="004447A7">
        <w:t>3</w:t>
      </w:r>
    </w:p>
    <w:p w:rsidR="00073D32" w:rsidRDefault="00073D32" w:rsidP="00073D32">
      <w:pPr>
        <w:ind w:firstLine="567"/>
        <w:jc w:val="right"/>
      </w:pPr>
    </w:p>
    <w:p w:rsidR="00073D32" w:rsidRDefault="00073D32" w:rsidP="00073D32">
      <w:pPr>
        <w:ind w:firstLine="567"/>
        <w:jc w:val="center"/>
        <w:rPr>
          <w:b/>
        </w:rPr>
      </w:pPr>
      <w:r w:rsidRPr="00073D32">
        <w:rPr>
          <w:b/>
        </w:rPr>
        <w:t xml:space="preserve">Положение </w:t>
      </w:r>
    </w:p>
    <w:p w:rsidR="00073D32" w:rsidRDefault="00073D32" w:rsidP="00073D32">
      <w:pPr>
        <w:ind w:firstLine="567"/>
        <w:jc w:val="center"/>
        <w:rPr>
          <w:b/>
        </w:rPr>
      </w:pPr>
      <w:r w:rsidRPr="00073D32">
        <w:rPr>
          <w:b/>
        </w:rPr>
        <w:t xml:space="preserve">о порядке назначения и проведения собраний </w:t>
      </w:r>
      <w:r w:rsidR="00CA0000" w:rsidRPr="00CA0000">
        <w:rPr>
          <w:b/>
        </w:rPr>
        <w:t>и конференций граждан (собраний делегатов)</w:t>
      </w:r>
      <w:r w:rsidRPr="00073D32">
        <w:rPr>
          <w:b/>
        </w:rPr>
        <w:t xml:space="preserve"> в целях рассмотрения и обсуждения вопросов внесения инициативных проектов </w:t>
      </w:r>
      <w:r w:rsidR="00F46AA3" w:rsidRPr="00F46AA3">
        <w:rPr>
          <w:b/>
        </w:rPr>
        <w:t xml:space="preserve">для их реализации </w:t>
      </w:r>
      <w:r w:rsidRPr="00073D32">
        <w:rPr>
          <w:b/>
        </w:rPr>
        <w:t xml:space="preserve">на территории </w:t>
      </w:r>
      <w:proofErr w:type="spellStart"/>
      <w:r w:rsidRPr="00073D32">
        <w:rPr>
          <w:b/>
        </w:rPr>
        <w:t>Шумерлинского</w:t>
      </w:r>
      <w:proofErr w:type="spellEnd"/>
      <w:r w:rsidRPr="00073D32">
        <w:rPr>
          <w:b/>
        </w:rPr>
        <w:t xml:space="preserve"> </w:t>
      </w:r>
      <w:r w:rsidR="00201550" w:rsidRPr="00201550">
        <w:rPr>
          <w:b/>
        </w:rPr>
        <w:t>муниципального округа</w:t>
      </w:r>
      <w:r w:rsidRPr="00073D32">
        <w:rPr>
          <w:b/>
        </w:rPr>
        <w:t xml:space="preserve"> Чувашской Республики</w:t>
      </w:r>
    </w:p>
    <w:p w:rsidR="003416D1" w:rsidRDefault="003416D1" w:rsidP="003416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6D1" w:rsidRPr="00254F41" w:rsidRDefault="003416D1" w:rsidP="003416D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16D1" w:rsidRDefault="003416D1" w:rsidP="00341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16D1" w:rsidRPr="00393AFD" w:rsidRDefault="003416D1" w:rsidP="00393AFD">
      <w:pPr>
        <w:ind w:firstLine="540"/>
        <w:jc w:val="both"/>
        <w:rPr>
          <w:rFonts w:ascii="Verdana" w:hAnsi="Verdana"/>
          <w:sz w:val="21"/>
          <w:szCs w:val="21"/>
        </w:rPr>
      </w:pPr>
      <w:r w:rsidRPr="00B21FB3">
        <w:t xml:space="preserve">1.1.   </w:t>
      </w:r>
      <w:proofErr w:type="gramStart"/>
      <w:r w:rsidRPr="00B21FB3">
        <w:t xml:space="preserve">Настоящее  Положение </w:t>
      </w:r>
      <w:r w:rsidR="00393AFD" w:rsidRPr="00393AFD">
        <w:t>определяет</w:t>
      </w:r>
      <w:r w:rsidR="00393AFD">
        <w:t xml:space="preserve"> </w:t>
      </w:r>
      <w:r w:rsidR="00393AFD" w:rsidRPr="00393AFD">
        <w:t xml:space="preserve">порядок назначения и проведения, а также полномочия собраний </w:t>
      </w:r>
      <w:r w:rsidR="00CA0000" w:rsidRPr="00CA0000">
        <w:t>и конференций граждан (собраний делегатов)</w:t>
      </w:r>
      <w:r w:rsidR="00393AFD" w:rsidRPr="00393AFD">
        <w:t xml:space="preserve"> </w:t>
      </w:r>
      <w:r w:rsidR="00393AFD">
        <w:t>в целях рассмотрения и обсуждения</w:t>
      </w:r>
      <w:r w:rsidR="00393AFD" w:rsidRPr="00B21FB3">
        <w:t xml:space="preserve"> </w:t>
      </w:r>
      <w:r w:rsidR="00393AFD" w:rsidRPr="00393AFD">
        <w:t>вопросов внесения</w:t>
      </w:r>
      <w:r w:rsidR="00393AFD">
        <w:t>,</w:t>
      </w:r>
      <w:r w:rsidR="00393AFD" w:rsidRPr="00393AFD">
        <w:t xml:space="preserve"> </w:t>
      </w:r>
      <w:r w:rsidR="00281646">
        <w:t>ц</w:t>
      </w:r>
      <w:r w:rsidR="00393AFD">
        <w:t>елесообразности реализации и</w:t>
      </w:r>
      <w:r w:rsidR="004F6255">
        <w:t xml:space="preserve"> соответствия интересам жителей</w:t>
      </w:r>
      <w:r w:rsidR="00393AFD">
        <w:t xml:space="preserve"> инициативного проекта на территории </w:t>
      </w:r>
      <w:proofErr w:type="spellStart"/>
      <w:r w:rsidR="00393AFD">
        <w:t>Шумерлинского</w:t>
      </w:r>
      <w:proofErr w:type="spellEnd"/>
      <w:r w:rsidR="00393AFD">
        <w:t xml:space="preserve"> </w:t>
      </w:r>
      <w:r w:rsidR="00201550" w:rsidRPr="00F60C33">
        <w:t>муниципального округа</w:t>
      </w:r>
      <w:r w:rsidR="00393AFD">
        <w:t xml:space="preserve"> Чувашской Республики (далее – </w:t>
      </w:r>
      <w:proofErr w:type="spellStart"/>
      <w:r w:rsidR="00393AFD">
        <w:t>Шумерлинский</w:t>
      </w:r>
      <w:proofErr w:type="spellEnd"/>
      <w:r w:rsidR="00393AFD">
        <w:t xml:space="preserve"> </w:t>
      </w:r>
      <w:r w:rsidR="00201550" w:rsidRPr="00F60C33">
        <w:t>муниципальн</w:t>
      </w:r>
      <w:r w:rsidR="00201550">
        <w:t>ый</w:t>
      </w:r>
      <w:r w:rsidR="00201550" w:rsidRPr="00F60C33">
        <w:t xml:space="preserve"> округ</w:t>
      </w:r>
      <w:r w:rsidR="00393AFD">
        <w:t>) или его части и разработано в соответствии с</w:t>
      </w:r>
      <w:r w:rsidRPr="00B21FB3">
        <w:t xml:space="preserve">  </w:t>
      </w:r>
      <w:hyperlink r:id="rId10" w:history="1">
        <w:r w:rsidRPr="00B21FB3">
          <w:t>Конституцией</w:t>
        </w:r>
      </w:hyperlink>
      <w:r w:rsidRPr="00B21FB3">
        <w:t xml:space="preserve">  Российской Федерации, Федеральным  </w:t>
      </w:r>
      <w:hyperlink r:id="rId11" w:history="1">
        <w:r w:rsidRPr="00B21FB3">
          <w:t>законом</w:t>
        </w:r>
      </w:hyperlink>
      <w:r w:rsidRPr="00B21FB3">
        <w:t xml:space="preserve"> от 06.10.2003 № 131-ФЗ "Об общих</w:t>
      </w:r>
      <w:proofErr w:type="gramEnd"/>
      <w:r w:rsidRPr="00B21FB3">
        <w:t xml:space="preserve"> </w:t>
      </w:r>
      <w:proofErr w:type="gramStart"/>
      <w:r w:rsidRPr="00B21FB3">
        <w:t>принципах</w:t>
      </w:r>
      <w:proofErr w:type="gramEnd"/>
      <w:r w:rsidRPr="00B21FB3">
        <w:t xml:space="preserve"> организации местного  самоуправления  в  Российской  Федерации",  Уставом </w:t>
      </w:r>
      <w:proofErr w:type="spellStart"/>
      <w:r w:rsidRPr="00B21FB3">
        <w:t>Шумерлинского</w:t>
      </w:r>
      <w:proofErr w:type="spellEnd"/>
      <w:r w:rsidRPr="00B21FB3">
        <w:t xml:space="preserve"> </w:t>
      </w:r>
      <w:r w:rsidR="00201550" w:rsidRPr="00F60C33">
        <w:t>муниципального округа</w:t>
      </w:r>
      <w:r w:rsidRPr="00B21FB3">
        <w:t>.</w:t>
      </w:r>
    </w:p>
    <w:p w:rsidR="00DB4E47" w:rsidRPr="00343D80" w:rsidRDefault="003416D1" w:rsidP="00DB4E47">
      <w:pPr>
        <w:ind w:firstLine="540"/>
        <w:jc w:val="both"/>
        <w:rPr>
          <w:rFonts w:ascii="Verdana" w:hAnsi="Verdana"/>
          <w:sz w:val="21"/>
          <w:szCs w:val="21"/>
        </w:rPr>
      </w:pPr>
      <w:r w:rsidRPr="003416D1">
        <w:t xml:space="preserve">1.2. </w:t>
      </w:r>
      <w:r w:rsidR="00DB4E47" w:rsidRPr="00343D80">
        <w:t>В настоящем По</w:t>
      </w:r>
      <w:r w:rsidR="00DB4E47">
        <w:t>ложении</w:t>
      </w:r>
      <w:r w:rsidR="00DB4E47" w:rsidRPr="00343D80">
        <w:t xml:space="preserve"> используются следующие основные понятия:</w:t>
      </w:r>
    </w:p>
    <w:p w:rsidR="00DB4E47" w:rsidRDefault="00DB4E47" w:rsidP="00DB4E47">
      <w:pPr>
        <w:ind w:firstLine="540"/>
        <w:jc w:val="both"/>
      </w:pPr>
      <w:r w:rsidRPr="00343D80">
        <w:t xml:space="preserve">инициативные проекты - проекты, разработанные и выдвинутые инициаторами проектов в целях реализации на территории, части территории </w:t>
      </w:r>
      <w:proofErr w:type="spellStart"/>
      <w:r w:rsidRPr="00340100">
        <w:t>Шумерлинского</w:t>
      </w:r>
      <w:proofErr w:type="spellEnd"/>
      <w:r w:rsidRPr="00340100">
        <w:t xml:space="preserve"> </w:t>
      </w:r>
      <w:r w:rsidR="00201550" w:rsidRPr="00F60C33">
        <w:t>муниципального округа</w:t>
      </w:r>
      <w:r w:rsidRPr="00340100">
        <w:t xml:space="preserve"> Чувашской Республики</w:t>
      </w:r>
      <w:r w:rsidRPr="00343D80">
        <w:t xml:space="preserve"> мероприятий, имеющих приоритетное значение для жителей </w:t>
      </w:r>
      <w:proofErr w:type="spellStart"/>
      <w:r w:rsidRPr="00340100">
        <w:t>Шумерлинского</w:t>
      </w:r>
      <w:proofErr w:type="spellEnd"/>
      <w:r w:rsidRPr="00340100">
        <w:t xml:space="preserve"> </w:t>
      </w:r>
      <w:r w:rsidR="00201550" w:rsidRPr="00F60C33">
        <w:t>муниципального округа</w:t>
      </w:r>
      <w:r w:rsidRPr="00340100">
        <w:t xml:space="preserve"> Чувашской Республики</w:t>
      </w:r>
      <w:r w:rsidRPr="00343D80">
        <w:t xml:space="preserve">, по решению вопросов местного значения или иных вопросов, право </w:t>
      </w:r>
      <w:proofErr w:type="gramStart"/>
      <w:r w:rsidRPr="00343D80">
        <w:t>решения</w:t>
      </w:r>
      <w:proofErr w:type="gramEnd"/>
      <w:r w:rsidRPr="00343D80">
        <w:t xml:space="preserve"> которых предоставлено органам местного самоуправления </w:t>
      </w:r>
      <w:proofErr w:type="spellStart"/>
      <w:r w:rsidRPr="00340100">
        <w:t>Шумерлинского</w:t>
      </w:r>
      <w:proofErr w:type="spellEnd"/>
      <w:r w:rsidRPr="00340100">
        <w:t xml:space="preserve"> </w:t>
      </w:r>
      <w:r w:rsidR="00201550" w:rsidRPr="00F60C33">
        <w:t>муниципального округа</w:t>
      </w:r>
      <w:r w:rsidRPr="00340100">
        <w:t xml:space="preserve"> Чувашской Республики</w:t>
      </w:r>
      <w:r w:rsidRPr="00343D80">
        <w:t>;</w:t>
      </w:r>
    </w:p>
    <w:p w:rsidR="00306F15" w:rsidRPr="00306F15" w:rsidRDefault="00306F15" w:rsidP="00306F15">
      <w:pPr>
        <w:ind w:firstLine="540"/>
        <w:jc w:val="both"/>
        <w:rPr>
          <w:rFonts w:ascii="Verdana" w:hAnsi="Verdana"/>
          <w:sz w:val="21"/>
          <w:szCs w:val="21"/>
        </w:rPr>
      </w:pPr>
      <w:r>
        <w:t>инициаторы проекта -</w:t>
      </w:r>
      <w:r w:rsidRPr="00306F15">
        <w:t xml:space="preserve"> </w:t>
      </w:r>
      <w:r w:rsidRPr="00340100">
        <w:t>инициативная группа граждан численностью не менее десяти, достигших шестнадцатилетнего возраста и проживающих на террито</w:t>
      </w:r>
      <w:r>
        <w:t xml:space="preserve">рии </w:t>
      </w:r>
      <w:proofErr w:type="spellStart"/>
      <w:r>
        <w:t>Шумерлинского</w:t>
      </w:r>
      <w:proofErr w:type="spellEnd"/>
      <w:r w:rsidRPr="00340100">
        <w:t xml:space="preserve"> </w:t>
      </w:r>
      <w:r w:rsidR="00201550" w:rsidRPr="00F60C33">
        <w:t>муниципального округа</w:t>
      </w:r>
      <w:r w:rsidRPr="00340100">
        <w:t>; органы территориального общественного самоуправления</w:t>
      </w:r>
      <w:r w:rsidR="00201550">
        <w:t xml:space="preserve">, </w:t>
      </w:r>
      <w:r w:rsidR="00201550" w:rsidRPr="009673F1">
        <w:t xml:space="preserve">осуществляющие свою деятельность на территории </w:t>
      </w:r>
      <w:proofErr w:type="spellStart"/>
      <w:r w:rsidR="00201550">
        <w:t>Шумерлинского</w:t>
      </w:r>
      <w:proofErr w:type="spellEnd"/>
      <w:r w:rsidR="00201550" w:rsidRPr="009673F1">
        <w:t xml:space="preserve"> </w:t>
      </w:r>
      <w:r w:rsidR="00201550">
        <w:t>муниципального округа</w:t>
      </w:r>
      <w:r w:rsidRPr="00340100">
        <w:t>;</w:t>
      </w:r>
      <w:r>
        <w:rPr>
          <w:rFonts w:ascii="Verdana" w:hAnsi="Verdana"/>
          <w:sz w:val="21"/>
          <w:szCs w:val="21"/>
        </w:rPr>
        <w:t xml:space="preserve"> </w:t>
      </w:r>
      <w:r w:rsidRPr="00340100">
        <w:t xml:space="preserve">староста </w:t>
      </w:r>
      <w:r w:rsidR="00201550" w:rsidRPr="00340100">
        <w:t>сельского населенного пункта</w:t>
      </w:r>
      <w:r w:rsidR="00201550">
        <w:t xml:space="preserve"> </w:t>
      </w:r>
      <w:proofErr w:type="spellStart"/>
      <w:r w:rsidR="00201550">
        <w:t>Шумерлинского</w:t>
      </w:r>
      <w:proofErr w:type="spellEnd"/>
      <w:r w:rsidR="00201550" w:rsidRPr="009673F1">
        <w:t xml:space="preserve"> </w:t>
      </w:r>
      <w:r w:rsidR="00201550">
        <w:t>муниципального округа</w:t>
      </w:r>
      <w:r w:rsidRPr="00340100">
        <w:t>.</w:t>
      </w:r>
    </w:p>
    <w:p w:rsidR="00006C18" w:rsidRDefault="00006C18" w:rsidP="00006C18">
      <w:pPr>
        <w:ind w:firstLine="540"/>
        <w:jc w:val="both"/>
      </w:pPr>
      <w:r w:rsidRPr="00E37CF9"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</w:t>
      </w:r>
      <w:r w:rsidRPr="0068415C">
        <w:t>законе</w:t>
      </w:r>
      <w:r w:rsidRPr="00E37CF9">
        <w:t xml:space="preserve"> от 06.10.2003 </w:t>
      </w:r>
      <w:r>
        <w:t>№</w:t>
      </w:r>
      <w:r w:rsidRPr="00E37CF9">
        <w:t xml:space="preserve"> 131-ФЗ "Об общих принципах организации местного самоуправления в Российской Федерации".</w:t>
      </w:r>
    </w:p>
    <w:p w:rsidR="00DB4E47" w:rsidRDefault="00DB4E47" w:rsidP="00DB4E47">
      <w:pPr>
        <w:ind w:firstLine="540"/>
        <w:jc w:val="both"/>
        <w:rPr>
          <w:color w:val="auto"/>
        </w:rPr>
      </w:pPr>
      <w:r>
        <w:rPr>
          <w:color w:val="auto"/>
        </w:rPr>
        <w:t xml:space="preserve">1.3. </w:t>
      </w:r>
      <w:r w:rsidRPr="00DB4E47">
        <w:rPr>
          <w:color w:val="auto"/>
        </w:rPr>
        <w:t xml:space="preserve">На одном собрании </w:t>
      </w:r>
      <w:r w:rsidR="00CA0000" w:rsidRPr="00CA0000">
        <w:rPr>
          <w:color w:val="auto"/>
        </w:rPr>
        <w:t>и конференций граждан (собраний делегатов)</w:t>
      </w:r>
      <w:r w:rsidRPr="00DB4E47">
        <w:rPr>
          <w:color w:val="auto"/>
        </w:rPr>
        <w:t xml:space="preserve"> возможно рассмотрение нескольких инициативных проектов.</w:t>
      </w:r>
    </w:p>
    <w:p w:rsidR="003F11A0" w:rsidRPr="003F11A0" w:rsidRDefault="003F11A0" w:rsidP="003F11A0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 xml:space="preserve">1.4. </w:t>
      </w:r>
      <w:proofErr w:type="gramStart"/>
      <w:r w:rsidRPr="003F11A0">
        <w:rPr>
          <w:color w:val="auto"/>
        </w:rPr>
        <w:t xml:space="preserve">Участвовать в собрании </w:t>
      </w:r>
      <w:r>
        <w:rPr>
          <w:color w:val="auto"/>
        </w:rPr>
        <w:t xml:space="preserve">и </w:t>
      </w:r>
      <w:r w:rsidRPr="00CA0000">
        <w:rPr>
          <w:color w:val="auto"/>
        </w:rPr>
        <w:t>конференци</w:t>
      </w:r>
      <w:r>
        <w:rPr>
          <w:color w:val="auto"/>
        </w:rPr>
        <w:t>и</w:t>
      </w:r>
      <w:r w:rsidRPr="00CA0000">
        <w:rPr>
          <w:color w:val="auto"/>
        </w:rPr>
        <w:t xml:space="preserve"> граждан (собрани</w:t>
      </w:r>
      <w:r>
        <w:rPr>
          <w:color w:val="auto"/>
        </w:rPr>
        <w:t>и</w:t>
      </w:r>
      <w:r w:rsidRPr="00CA0000">
        <w:rPr>
          <w:color w:val="auto"/>
        </w:rPr>
        <w:t xml:space="preserve"> делегатов)</w:t>
      </w:r>
      <w:r>
        <w:rPr>
          <w:color w:val="auto"/>
        </w:rPr>
        <w:t xml:space="preserve"> </w:t>
      </w:r>
      <w:r w:rsidRPr="00006C18">
        <w:rPr>
          <w:color w:val="auto"/>
        </w:rPr>
        <w:t xml:space="preserve">в целях рассмотрения и обсуждения вопросов внесения инициативных проектов на территории </w:t>
      </w:r>
      <w:proofErr w:type="spellStart"/>
      <w:r>
        <w:t>Шумерлинского</w:t>
      </w:r>
      <w:proofErr w:type="spellEnd"/>
      <w:r>
        <w:t xml:space="preserve"> </w:t>
      </w:r>
      <w:r w:rsidR="00201550">
        <w:t>муниципального округа</w:t>
      </w:r>
      <w:r w:rsidRPr="003F11A0">
        <w:rPr>
          <w:color w:val="auto"/>
        </w:rPr>
        <w:t xml:space="preserve"> имеют право жители соответствующей территории </w:t>
      </w:r>
      <w:proofErr w:type="spellStart"/>
      <w:r>
        <w:t>Шумерлинского</w:t>
      </w:r>
      <w:proofErr w:type="spellEnd"/>
      <w:r>
        <w:t xml:space="preserve"> </w:t>
      </w:r>
      <w:r w:rsidR="00201550">
        <w:t>муниципального округа</w:t>
      </w:r>
      <w:r w:rsidRPr="003F11A0">
        <w:rPr>
          <w:color w:val="auto"/>
        </w:rPr>
        <w:t>, достигшие шестнадцатилетнего возраста (далее - граждане, обладающие правом на участие в собрании (конференции).</w:t>
      </w:r>
      <w:proofErr w:type="gramEnd"/>
    </w:p>
    <w:p w:rsidR="003F11A0" w:rsidRPr="003F11A0" w:rsidRDefault="00480467" w:rsidP="003F11A0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1.5.</w:t>
      </w:r>
      <w:r w:rsidR="003F11A0" w:rsidRPr="003F11A0">
        <w:rPr>
          <w:color w:val="auto"/>
        </w:rPr>
        <w:t xml:space="preserve"> Граждане участвуют в собрании </w:t>
      </w:r>
      <w:r w:rsidR="003F11A0">
        <w:rPr>
          <w:color w:val="auto"/>
        </w:rPr>
        <w:t xml:space="preserve">и </w:t>
      </w:r>
      <w:r w:rsidR="003F11A0" w:rsidRPr="00CA0000">
        <w:rPr>
          <w:color w:val="auto"/>
        </w:rPr>
        <w:t>конференци</w:t>
      </w:r>
      <w:r w:rsidR="003F11A0">
        <w:rPr>
          <w:color w:val="auto"/>
        </w:rPr>
        <w:t>и</w:t>
      </w:r>
      <w:r w:rsidR="003F11A0" w:rsidRPr="00CA0000">
        <w:rPr>
          <w:color w:val="auto"/>
        </w:rPr>
        <w:t xml:space="preserve"> граждан (собрани</w:t>
      </w:r>
      <w:r w:rsidR="003F11A0">
        <w:rPr>
          <w:color w:val="auto"/>
        </w:rPr>
        <w:t>и</w:t>
      </w:r>
      <w:r w:rsidR="003F11A0" w:rsidRPr="00CA0000">
        <w:rPr>
          <w:color w:val="auto"/>
        </w:rPr>
        <w:t xml:space="preserve"> делегатов)</w:t>
      </w:r>
      <w:r w:rsidR="003F11A0">
        <w:rPr>
          <w:color w:val="auto"/>
        </w:rPr>
        <w:t xml:space="preserve"> добровольно и свободно, </w:t>
      </w:r>
      <w:r w:rsidR="003F11A0" w:rsidRPr="003F11A0">
        <w:rPr>
          <w:color w:val="auto"/>
        </w:rPr>
        <w:t>на равных основаниях. Каждый гражданин имеет один голос.</w:t>
      </w:r>
    </w:p>
    <w:p w:rsidR="003F11A0" w:rsidRDefault="003F11A0" w:rsidP="003F11A0">
      <w:pPr>
        <w:ind w:firstLine="540"/>
        <w:jc w:val="both"/>
        <w:rPr>
          <w:color w:val="auto"/>
        </w:rPr>
      </w:pPr>
      <w:r w:rsidRPr="003F11A0">
        <w:rPr>
          <w:color w:val="auto"/>
        </w:rPr>
        <w:t>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201550" w:rsidRDefault="00201550" w:rsidP="003F11A0">
      <w:pPr>
        <w:ind w:firstLine="540"/>
        <w:jc w:val="both"/>
        <w:rPr>
          <w:color w:val="auto"/>
        </w:rPr>
      </w:pPr>
    </w:p>
    <w:p w:rsidR="00C42DAF" w:rsidRDefault="00006C18" w:rsidP="00C42DAF">
      <w:pPr>
        <w:ind w:firstLine="540"/>
        <w:jc w:val="center"/>
        <w:rPr>
          <w:b/>
          <w:color w:val="auto"/>
        </w:rPr>
      </w:pPr>
      <w:r w:rsidRPr="00254F41">
        <w:rPr>
          <w:b/>
        </w:rPr>
        <w:t>2</w:t>
      </w:r>
      <w:r w:rsidR="003416D1" w:rsidRPr="00254F41">
        <w:rPr>
          <w:b/>
        </w:rPr>
        <w:t>. Инициатива проведения собраний</w:t>
      </w:r>
      <w:r w:rsidR="00CA0000" w:rsidRPr="00254F41">
        <w:rPr>
          <w:b/>
        </w:rPr>
        <w:t xml:space="preserve"> </w:t>
      </w:r>
      <w:r w:rsidR="00CA0000" w:rsidRPr="00254F41">
        <w:rPr>
          <w:b/>
          <w:color w:val="auto"/>
        </w:rPr>
        <w:t>и конференций граждан (собраний делегатов)</w:t>
      </w:r>
    </w:p>
    <w:p w:rsidR="003416D1" w:rsidRPr="00C42DAF" w:rsidRDefault="003416D1" w:rsidP="00C42DAF">
      <w:pPr>
        <w:ind w:firstLine="540"/>
        <w:jc w:val="center"/>
        <w:rPr>
          <w:rFonts w:ascii="Verdana" w:hAnsi="Verdana"/>
          <w:b/>
          <w:color w:val="auto"/>
          <w:sz w:val="21"/>
          <w:szCs w:val="21"/>
        </w:rPr>
      </w:pPr>
      <w:r>
        <w:t xml:space="preserve">                          </w:t>
      </w:r>
    </w:p>
    <w:p w:rsidR="00006C18" w:rsidRPr="00CA0000" w:rsidRDefault="00006C18" w:rsidP="00CA0000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006C18">
        <w:rPr>
          <w:color w:val="auto"/>
        </w:rPr>
        <w:lastRenderedPageBreak/>
        <w:t>2.1. Собрание</w:t>
      </w:r>
      <w:r w:rsidR="00CA0000" w:rsidRPr="00CA0000">
        <w:t xml:space="preserve"> </w:t>
      </w:r>
      <w:r w:rsidR="00CA0000" w:rsidRPr="00CA0000">
        <w:rPr>
          <w:color w:val="auto"/>
        </w:rPr>
        <w:t>и конференци</w:t>
      </w:r>
      <w:r w:rsidR="00CA0000">
        <w:rPr>
          <w:color w:val="auto"/>
        </w:rPr>
        <w:t>я</w:t>
      </w:r>
      <w:r w:rsidR="00CA0000" w:rsidRPr="00CA0000">
        <w:rPr>
          <w:color w:val="auto"/>
        </w:rPr>
        <w:t xml:space="preserve"> граждан (собрани</w:t>
      </w:r>
      <w:r w:rsidR="00CA0000">
        <w:rPr>
          <w:color w:val="auto"/>
        </w:rPr>
        <w:t>е</w:t>
      </w:r>
      <w:r w:rsidR="00CA0000" w:rsidRPr="00CA0000">
        <w:rPr>
          <w:color w:val="auto"/>
        </w:rPr>
        <w:t xml:space="preserve"> делегатов)</w:t>
      </w:r>
      <w:r w:rsidRPr="00006C18">
        <w:rPr>
          <w:color w:val="auto"/>
        </w:rPr>
        <w:t xml:space="preserve"> в целях рассмотрения и обсуждения вопросов внесения инициативных проектов </w:t>
      </w:r>
      <w:r w:rsidR="00F46AA3" w:rsidRPr="009757D1">
        <w:rPr>
          <w:color w:val="auto"/>
        </w:rPr>
        <w:t xml:space="preserve">для </w:t>
      </w:r>
      <w:r w:rsidR="00F46AA3">
        <w:rPr>
          <w:color w:val="auto"/>
        </w:rPr>
        <w:t>их реализации</w:t>
      </w:r>
      <w:r w:rsidR="00F46AA3" w:rsidRPr="00006C18">
        <w:rPr>
          <w:color w:val="auto"/>
        </w:rPr>
        <w:t xml:space="preserve"> </w:t>
      </w:r>
      <w:r w:rsidRPr="00006C18">
        <w:rPr>
          <w:color w:val="auto"/>
        </w:rPr>
        <w:t xml:space="preserve">на территории </w:t>
      </w:r>
      <w:proofErr w:type="spellStart"/>
      <w:r>
        <w:t>Шумерлинского</w:t>
      </w:r>
      <w:proofErr w:type="spellEnd"/>
      <w:r>
        <w:t xml:space="preserve"> </w:t>
      </w:r>
      <w:r w:rsidR="00201550">
        <w:t>муниципального округа</w:t>
      </w:r>
      <w:r w:rsidRPr="00006C18">
        <w:rPr>
          <w:color w:val="auto"/>
        </w:rPr>
        <w:t xml:space="preserve"> (далее </w:t>
      </w:r>
      <w:r w:rsidR="00B03F8D">
        <w:rPr>
          <w:color w:val="auto"/>
        </w:rPr>
        <w:t>–</w:t>
      </w:r>
      <w:r w:rsidRPr="00006C18">
        <w:rPr>
          <w:color w:val="auto"/>
        </w:rPr>
        <w:t xml:space="preserve"> собрание</w:t>
      </w:r>
      <w:r w:rsidR="00B03F8D">
        <w:rPr>
          <w:color w:val="auto"/>
        </w:rPr>
        <w:t>, конференции</w:t>
      </w:r>
      <w:r w:rsidRPr="00006C18">
        <w:rPr>
          <w:color w:val="auto"/>
        </w:rPr>
        <w:t>) назнача</w:t>
      </w:r>
      <w:r w:rsidR="00695F04">
        <w:rPr>
          <w:color w:val="auto"/>
        </w:rPr>
        <w:t>ю</w:t>
      </w:r>
      <w:r w:rsidRPr="00006C18">
        <w:rPr>
          <w:color w:val="auto"/>
        </w:rPr>
        <w:t>тся и провод</w:t>
      </w:r>
      <w:r w:rsidR="00695F04">
        <w:rPr>
          <w:color w:val="auto"/>
        </w:rPr>
        <w:t>я</w:t>
      </w:r>
      <w:r w:rsidRPr="00006C18">
        <w:rPr>
          <w:color w:val="auto"/>
        </w:rPr>
        <w:t xml:space="preserve">тся по инициативе населения </w:t>
      </w:r>
      <w:proofErr w:type="spellStart"/>
      <w:r>
        <w:t>Шумерлинского</w:t>
      </w:r>
      <w:proofErr w:type="spellEnd"/>
      <w:r>
        <w:t xml:space="preserve"> </w:t>
      </w:r>
      <w:r w:rsidR="00201550">
        <w:t>муниципального округа</w:t>
      </w:r>
      <w:r w:rsidRPr="00006C18">
        <w:rPr>
          <w:color w:val="auto"/>
        </w:rPr>
        <w:t>.</w:t>
      </w:r>
    </w:p>
    <w:p w:rsidR="00006C18" w:rsidRPr="00CA0000" w:rsidRDefault="00006C18" w:rsidP="00CA000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color w:val="auto"/>
        </w:rPr>
        <w:t xml:space="preserve">2.2. </w:t>
      </w:r>
      <w:r w:rsidR="00DB4E47">
        <w:t>С инициативой о</w:t>
      </w:r>
      <w:r w:rsidR="003416D1">
        <w:t xml:space="preserve"> проведени</w:t>
      </w:r>
      <w:r w:rsidR="00DB4E47">
        <w:t>и</w:t>
      </w:r>
      <w:r w:rsidR="003416D1">
        <w:t xml:space="preserve"> собрани</w:t>
      </w:r>
      <w:r w:rsidR="00DB4E47">
        <w:t>я</w:t>
      </w:r>
      <w:r w:rsidR="00695F04">
        <w:t>, конференции</w:t>
      </w:r>
      <w:r w:rsidR="00CA0000">
        <w:t xml:space="preserve"> </w:t>
      </w:r>
      <w:r w:rsidR="00CA0000" w:rsidRPr="00CA0000">
        <w:rPr>
          <w:color w:val="auto"/>
        </w:rPr>
        <w:t xml:space="preserve">граждан </w:t>
      </w:r>
      <w:r w:rsidR="00DB4E47">
        <w:t xml:space="preserve">от имени </w:t>
      </w:r>
      <w:r w:rsidR="003416D1">
        <w:t>населения</w:t>
      </w:r>
      <w:r w:rsidR="00DB4E47">
        <w:rPr>
          <w:rFonts w:ascii="Verdana" w:hAnsi="Verdana"/>
          <w:color w:val="auto"/>
          <w:sz w:val="21"/>
          <w:szCs w:val="21"/>
        </w:rPr>
        <w:t xml:space="preserve"> </w:t>
      </w:r>
      <w:proofErr w:type="spellStart"/>
      <w:r w:rsidR="003416D1">
        <w:t>Шумерлинского</w:t>
      </w:r>
      <w:proofErr w:type="spellEnd"/>
      <w:r w:rsidR="003416D1">
        <w:t xml:space="preserve"> </w:t>
      </w:r>
      <w:r w:rsidR="00201550">
        <w:t>муниципального округа</w:t>
      </w:r>
      <w:r w:rsidR="003416D1">
        <w:t xml:space="preserve"> </w:t>
      </w:r>
      <w:r w:rsidR="00DB4E47">
        <w:t>вправе обратиться</w:t>
      </w:r>
      <w:r w:rsidR="003416D1">
        <w:t xml:space="preserve"> </w:t>
      </w:r>
      <w:r w:rsidR="00DB4E47">
        <w:t>представител</w:t>
      </w:r>
      <w:r w:rsidR="00D44384">
        <w:t>и</w:t>
      </w:r>
      <w:r w:rsidR="00DB4E47">
        <w:t xml:space="preserve"> </w:t>
      </w:r>
      <w:r>
        <w:t>инициатор</w:t>
      </w:r>
      <w:r w:rsidR="00DB4E47">
        <w:t>ов</w:t>
      </w:r>
      <w:r w:rsidR="00306F15">
        <w:t xml:space="preserve"> проекта (организатор</w:t>
      </w:r>
      <w:r w:rsidR="00D44384">
        <w:t>ы</w:t>
      </w:r>
      <w:r w:rsidR="00306F15">
        <w:t xml:space="preserve"> собрания граждан)</w:t>
      </w:r>
      <w:r w:rsidR="002C05D8">
        <w:t xml:space="preserve"> посредством направления уведомления о проведении собрания </w:t>
      </w:r>
      <w:r w:rsidR="00CA0000">
        <w:t xml:space="preserve">или конференции граждан (собраний делегатов) </w:t>
      </w:r>
      <w:r w:rsidR="002C05D8">
        <w:t>в письменной форме</w:t>
      </w:r>
      <w:r w:rsidR="002C05D8" w:rsidRPr="002C05D8">
        <w:t xml:space="preserve"> </w:t>
      </w:r>
      <w:r w:rsidR="002C05D8">
        <w:t xml:space="preserve">в Собрание </w:t>
      </w:r>
      <w:r w:rsidR="00201550">
        <w:t xml:space="preserve">депутатов </w:t>
      </w:r>
      <w:proofErr w:type="spellStart"/>
      <w:r w:rsidR="00201550">
        <w:t>Шумерлинского</w:t>
      </w:r>
      <w:proofErr w:type="spellEnd"/>
      <w:r w:rsidR="00201550">
        <w:t xml:space="preserve"> муниципального округа</w:t>
      </w:r>
      <w:r w:rsidR="00306F15">
        <w:t>.</w:t>
      </w:r>
    </w:p>
    <w:p w:rsidR="002C05D8" w:rsidRDefault="00452C8D" w:rsidP="0070325E">
      <w:pPr>
        <w:tabs>
          <w:tab w:val="center" w:pos="5088"/>
        </w:tabs>
        <w:ind w:firstLine="540"/>
        <w:jc w:val="both"/>
      </w:pPr>
      <w:r>
        <w:t>2</w:t>
      </w:r>
      <w:r w:rsidR="002C05D8">
        <w:t>.3. В уведомлении указываются:</w:t>
      </w:r>
      <w:r w:rsidR="0070325E">
        <w:tab/>
      </w:r>
    </w:p>
    <w:p w:rsidR="002C05D8" w:rsidRDefault="002C05D8" w:rsidP="00CA0000">
      <w:pPr>
        <w:ind w:firstLine="540"/>
        <w:jc w:val="both"/>
      </w:pPr>
      <w:r w:rsidRPr="00CA0000">
        <w:t>- наименование инициативного проекта (проект</w:t>
      </w:r>
      <w:r w:rsidR="00746638">
        <w:t>ов</w:t>
      </w:r>
      <w:bookmarkStart w:id="0" w:name="_GoBack"/>
      <w:bookmarkEnd w:id="0"/>
      <w:r w:rsidRPr="00CA0000">
        <w:t>), который  (которые)  предлагается  обсудить;</w:t>
      </w:r>
    </w:p>
    <w:p w:rsidR="00CA0000" w:rsidRDefault="00CA0000" w:rsidP="00CA0000">
      <w:pPr>
        <w:ind w:firstLine="540"/>
        <w:jc w:val="both"/>
      </w:pPr>
      <w:r>
        <w:t xml:space="preserve">- решение </w:t>
      </w:r>
      <w:r w:rsidR="00201550">
        <w:t>администрации</w:t>
      </w:r>
      <w:r>
        <w:t xml:space="preserve"> </w:t>
      </w:r>
      <w:proofErr w:type="spellStart"/>
      <w:r>
        <w:t>Шумерлинского</w:t>
      </w:r>
      <w:proofErr w:type="spellEnd"/>
      <w:r>
        <w:t xml:space="preserve"> </w:t>
      </w:r>
      <w:r w:rsidR="00201550">
        <w:t>муниципального округа</w:t>
      </w:r>
      <w:r>
        <w:t xml:space="preserve"> об определении территории, части территории, </w:t>
      </w:r>
      <w:r w:rsidRPr="00CA0000">
        <w:t>предназначенной для реализации инициативных проектов</w:t>
      </w:r>
      <w:r>
        <w:t>;</w:t>
      </w:r>
    </w:p>
    <w:p w:rsidR="003F11A0" w:rsidRPr="003F11A0" w:rsidRDefault="00AF5F3D" w:rsidP="003F11A0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AF5F3D">
        <w:t xml:space="preserve">- </w:t>
      </w:r>
      <w:r w:rsidR="003F11A0" w:rsidRPr="003F11A0">
        <w:rPr>
          <w:color w:val="auto"/>
        </w:rPr>
        <w:t xml:space="preserve">предполагаемая численность граждан, обладающих правом на участие в собрании </w:t>
      </w:r>
      <w:r w:rsidR="003F11A0">
        <w:rPr>
          <w:color w:val="auto"/>
        </w:rPr>
        <w:t>или</w:t>
      </w:r>
    </w:p>
    <w:p w:rsidR="00AF5F3D" w:rsidRDefault="00AF5F3D" w:rsidP="003F11A0">
      <w:pPr>
        <w:jc w:val="both"/>
      </w:pPr>
      <w:r w:rsidRPr="00AF5F3D">
        <w:t>количество делегатов на конференцию;</w:t>
      </w:r>
    </w:p>
    <w:p w:rsidR="002C05D8" w:rsidRPr="00CA0000" w:rsidRDefault="00D44384" w:rsidP="00CA0000">
      <w:pPr>
        <w:ind w:firstLine="540"/>
        <w:jc w:val="both"/>
      </w:pPr>
      <w:r>
        <w:t>- фамилии, имена, отчества (последнее – при наличии), сведения о месте жительства или пребывания и номера телефонов</w:t>
      </w:r>
      <w:r w:rsidRPr="00CA0000">
        <w:t xml:space="preserve"> </w:t>
      </w:r>
      <w:r>
        <w:t>организатор</w:t>
      </w:r>
      <w:r w:rsidR="00254F41">
        <w:t>ов</w:t>
      </w:r>
      <w:r>
        <w:t xml:space="preserve"> собрания граждан</w:t>
      </w:r>
      <w:r w:rsidR="002C05D8" w:rsidRPr="00CA0000">
        <w:t xml:space="preserve">, которые от имени </w:t>
      </w:r>
      <w:r w:rsidR="00AF5F3D">
        <w:t>инициатора проекта</w:t>
      </w:r>
      <w:r w:rsidR="002C05D8" w:rsidRPr="00CA0000">
        <w:t xml:space="preserve"> вправе осуществлять действия, необходимые для подготовки и проведения собрания</w:t>
      </w:r>
      <w:r w:rsidR="00CA0000">
        <w:t xml:space="preserve"> </w:t>
      </w:r>
      <w:r w:rsidR="00CA0000" w:rsidRPr="00CA0000">
        <w:t>или конференции граждан (собраний делегатов)</w:t>
      </w:r>
      <w:r w:rsidR="002C05D8" w:rsidRPr="00CA0000">
        <w:t>;</w:t>
      </w:r>
    </w:p>
    <w:p w:rsidR="002C05D8" w:rsidRDefault="002C05D8" w:rsidP="00CA0000">
      <w:pPr>
        <w:pStyle w:val="ConsPlusNonformat"/>
        <w:ind w:firstLine="540"/>
        <w:jc w:val="both"/>
      </w:pPr>
      <w:r w:rsidRPr="00CA0000">
        <w:rPr>
          <w:rFonts w:ascii="Times New Roman" w:hAnsi="Times New Roman" w:cs="Times New Roman"/>
          <w:sz w:val="24"/>
          <w:szCs w:val="24"/>
        </w:rPr>
        <w:t xml:space="preserve">- информацию, предусмотренную </w:t>
      </w:r>
      <w:hyperlink r:id="rId12" w:history="1">
        <w:r w:rsidRPr="00D4438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26.1</w:t>
        </w:r>
      </w:hyperlink>
      <w:r w:rsidRPr="00D4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</w:t>
      </w:r>
      <w:r w:rsidR="0020155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4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</w:t>
      </w:r>
      <w:r w:rsidRPr="00CA0000">
        <w:rPr>
          <w:rFonts w:ascii="Times New Roman" w:hAnsi="Times New Roman" w:cs="Times New Roman"/>
          <w:sz w:val="24"/>
          <w:szCs w:val="24"/>
        </w:rPr>
        <w:t xml:space="preserve"> </w:t>
      </w:r>
      <w:r w:rsidR="00D44384">
        <w:rPr>
          <w:rFonts w:ascii="Times New Roman" w:hAnsi="Times New Roman" w:cs="Times New Roman"/>
          <w:sz w:val="24"/>
          <w:szCs w:val="24"/>
        </w:rPr>
        <w:t>«</w:t>
      </w:r>
      <w:r w:rsidRPr="00CA0000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</w:t>
      </w:r>
      <w:r w:rsidR="00D44384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2C05D8" w:rsidRDefault="00D44384" w:rsidP="002C05D8">
      <w:pPr>
        <w:ind w:firstLine="540"/>
        <w:jc w:val="both"/>
      </w:pPr>
      <w:r>
        <w:t>-</w:t>
      </w:r>
      <w:r w:rsidR="002C05D8">
        <w:t xml:space="preserve"> формы и методы обеспечения организатор</w:t>
      </w:r>
      <w:r w:rsidR="00254F41">
        <w:t>ами</w:t>
      </w:r>
      <w:r w:rsidR="002C05D8">
        <w:t xml:space="preserve"> собрания граждан общественного порядка, организации медицинской помощи, намерение использовать звукоусиливающие технические средства </w:t>
      </w:r>
      <w:r w:rsidR="003F11A0">
        <w:t>при проведении собрания граждан;</w:t>
      </w:r>
    </w:p>
    <w:p w:rsidR="003F11A0" w:rsidRPr="003F11A0" w:rsidRDefault="003F11A0" w:rsidP="003F11A0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t xml:space="preserve">- </w:t>
      </w:r>
      <w:r w:rsidRPr="003F11A0">
        <w:rPr>
          <w:color w:val="auto"/>
        </w:rPr>
        <w:t>проект итоговых документов по результатам собрания, конференции.</w:t>
      </w:r>
    </w:p>
    <w:p w:rsidR="003416D1" w:rsidRDefault="002C05D8" w:rsidP="00D44384">
      <w:pPr>
        <w:ind w:firstLine="540"/>
        <w:jc w:val="both"/>
      </w:pPr>
      <w:r>
        <w:t xml:space="preserve">Уведомление о проведении собрания граждан подписывается </w:t>
      </w:r>
      <w:r w:rsidR="003416D1">
        <w:t xml:space="preserve">представителями </w:t>
      </w:r>
      <w:r w:rsidR="00D44384">
        <w:t>инициаторов проекта</w:t>
      </w:r>
      <w:r w:rsidR="003416D1">
        <w:t>.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t xml:space="preserve">2.4. </w:t>
      </w:r>
      <w:r w:rsidRPr="00452C8D">
        <w:rPr>
          <w:color w:val="auto"/>
        </w:rPr>
        <w:t xml:space="preserve">В случае проведения конференции </w:t>
      </w:r>
      <w:r w:rsidRPr="00CA0000">
        <w:rPr>
          <w:color w:val="auto"/>
        </w:rPr>
        <w:t>(собрани</w:t>
      </w:r>
      <w:r>
        <w:rPr>
          <w:color w:val="auto"/>
        </w:rPr>
        <w:t>я</w:t>
      </w:r>
      <w:r w:rsidRPr="00CA0000">
        <w:rPr>
          <w:color w:val="auto"/>
        </w:rPr>
        <w:t xml:space="preserve"> делегатов)</w:t>
      </w:r>
      <w:r w:rsidRPr="00006C18">
        <w:rPr>
          <w:color w:val="auto"/>
        </w:rPr>
        <w:t xml:space="preserve"> </w:t>
      </w:r>
      <w:r w:rsidRPr="00452C8D">
        <w:rPr>
          <w:color w:val="auto"/>
        </w:rPr>
        <w:t>в письменном обращении также указывается: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52C8D">
        <w:rPr>
          <w:color w:val="auto"/>
        </w:rPr>
        <w:t>1) дата, время и место проведения собрания по выборам делегатов на конференцию;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52C8D">
        <w:rPr>
          <w:color w:val="auto"/>
        </w:rPr>
        <w:t>2) норма представительства при избрании делегатов на конференцию;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52C8D">
        <w:rPr>
          <w:color w:val="auto"/>
        </w:rPr>
        <w:t>3) территории, от которых избираются делегаты, предположительная численность проживающих на таких территориях граждан, обладающих правом на участие в собрании (конференции).</w:t>
      </w:r>
    </w:p>
    <w:p w:rsidR="00452C8D" w:rsidRDefault="00452C8D" w:rsidP="00D44384">
      <w:pPr>
        <w:ind w:firstLine="540"/>
        <w:jc w:val="both"/>
      </w:pPr>
    </w:p>
    <w:p w:rsidR="00B03F8D" w:rsidRPr="00254F41" w:rsidRDefault="00B03F8D" w:rsidP="00B03F8D">
      <w:pPr>
        <w:ind w:firstLine="540"/>
        <w:jc w:val="center"/>
        <w:rPr>
          <w:rFonts w:ascii="Verdana" w:hAnsi="Verdana"/>
          <w:b/>
          <w:color w:val="auto"/>
          <w:sz w:val="21"/>
          <w:szCs w:val="21"/>
        </w:rPr>
      </w:pPr>
      <w:r w:rsidRPr="00254F41">
        <w:rPr>
          <w:b/>
        </w:rPr>
        <w:t xml:space="preserve">3. Порядок назначения собраний </w:t>
      </w:r>
      <w:r w:rsidRPr="00254F41">
        <w:rPr>
          <w:b/>
          <w:color w:val="auto"/>
        </w:rPr>
        <w:t>и конференций граждан (собраний делегатов)</w:t>
      </w:r>
      <w:r w:rsidR="00452C8D" w:rsidRPr="00254F41">
        <w:rPr>
          <w:b/>
          <w:color w:val="auto"/>
        </w:rPr>
        <w:t xml:space="preserve"> и оповещения граждан о собраниях, конференциях</w:t>
      </w:r>
    </w:p>
    <w:p w:rsidR="00B03F8D" w:rsidRDefault="00B03F8D" w:rsidP="00C54A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AB2" w:rsidRDefault="00D44384" w:rsidP="00C54A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384">
        <w:rPr>
          <w:rFonts w:ascii="Times New Roman" w:hAnsi="Times New Roman" w:cs="Times New Roman"/>
          <w:sz w:val="24"/>
          <w:szCs w:val="24"/>
        </w:rPr>
        <w:t>3.</w:t>
      </w:r>
      <w:r w:rsidR="00B03F8D">
        <w:rPr>
          <w:rFonts w:ascii="Times New Roman" w:hAnsi="Times New Roman" w:cs="Times New Roman"/>
          <w:sz w:val="24"/>
          <w:szCs w:val="24"/>
        </w:rPr>
        <w:t>1</w:t>
      </w:r>
      <w:r w:rsidRPr="00D44384">
        <w:rPr>
          <w:rFonts w:ascii="Times New Roman" w:hAnsi="Times New Roman" w:cs="Times New Roman"/>
          <w:sz w:val="24"/>
          <w:szCs w:val="24"/>
        </w:rPr>
        <w:t xml:space="preserve">. </w:t>
      </w:r>
      <w:r w:rsidR="003416D1" w:rsidRPr="00D44384">
        <w:rPr>
          <w:rFonts w:ascii="Times New Roman" w:hAnsi="Times New Roman" w:cs="Times New Roman"/>
          <w:sz w:val="24"/>
          <w:szCs w:val="24"/>
        </w:rPr>
        <w:t xml:space="preserve">Вопрос о назначении </w:t>
      </w:r>
      <w:r w:rsidR="00B03F8D">
        <w:rPr>
          <w:rFonts w:ascii="Times New Roman" w:hAnsi="Times New Roman" w:cs="Times New Roman"/>
          <w:sz w:val="24"/>
          <w:szCs w:val="24"/>
        </w:rPr>
        <w:t xml:space="preserve">собрания, конференции граждан </w:t>
      </w:r>
      <w:r w:rsidR="003416D1" w:rsidRPr="00D44384">
        <w:rPr>
          <w:rFonts w:ascii="Times New Roman" w:hAnsi="Times New Roman" w:cs="Times New Roman"/>
          <w:sz w:val="24"/>
          <w:szCs w:val="24"/>
        </w:rPr>
        <w:t xml:space="preserve">рассматривается на </w:t>
      </w:r>
      <w:r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C54AB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C54A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B03F8D">
        <w:rPr>
          <w:rFonts w:ascii="Times New Roman" w:hAnsi="Times New Roman" w:cs="Times New Roman"/>
          <w:sz w:val="24"/>
          <w:szCs w:val="24"/>
        </w:rPr>
        <w:t>не позднее 30 дней с момента получения уведомления.</w:t>
      </w:r>
    </w:p>
    <w:p w:rsidR="00C54AB2" w:rsidRDefault="003416D1" w:rsidP="00C54A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AB2">
        <w:rPr>
          <w:rFonts w:ascii="Times New Roman" w:hAnsi="Times New Roman" w:cs="Times New Roman"/>
          <w:sz w:val="24"/>
          <w:szCs w:val="24"/>
        </w:rPr>
        <w:t>3.</w:t>
      </w:r>
      <w:r w:rsidR="00B03F8D">
        <w:rPr>
          <w:rFonts w:ascii="Times New Roman" w:hAnsi="Times New Roman" w:cs="Times New Roman"/>
          <w:sz w:val="24"/>
          <w:szCs w:val="24"/>
        </w:rPr>
        <w:t>2</w:t>
      </w:r>
      <w:r w:rsidRPr="00C54AB2">
        <w:rPr>
          <w:rFonts w:ascii="Times New Roman" w:hAnsi="Times New Roman" w:cs="Times New Roman"/>
          <w:sz w:val="24"/>
          <w:szCs w:val="24"/>
        </w:rPr>
        <w:t xml:space="preserve">. </w:t>
      </w:r>
      <w:r w:rsidR="00C54AB2" w:rsidRPr="00C54AB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C54AB2" w:rsidRPr="00C54A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54AB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</w:rPr>
        <w:t>муниципального округа</w:t>
      </w:r>
      <w:r w:rsidR="00C54AB2" w:rsidRPr="00201550">
        <w:rPr>
          <w:rFonts w:ascii="Times New Roman" w:hAnsi="Times New Roman" w:cs="Times New Roman"/>
          <w:sz w:val="32"/>
          <w:szCs w:val="24"/>
        </w:rPr>
        <w:t xml:space="preserve"> </w:t>
      </w:r>
      <w:r w:rsidRPr="00C54AB2">
        <w:rPr>
          <w:rFonts w:ascii="Times New Roman" w:hAnsi="Times New Roman" w:cs="Times New Roman"/>
          <w:sz w:val="24"/>
          <w:szCs w:val="24"/>
        </w:rPr>
        <w:t xml:space="preserve">вправе  провести  консультации  с  </w:t>
      </w:r>
      <w:r w:rsidR="00C54AB2" w:rsidRPr="00C54AB2">
        <w:rPr>
          <w:rFonts w:ascii="Times New Roman" w:hAnsi="Times New Roman" w:cs="Times New Roman"/>
          <w:sz w:val="24"/>
          <w:szCs w:val="24"/>
        </w:rPr>
        <w:t>инициаторами проекта</w:t>
      </w:r>
      <w:r w:rsidRPr="00C54AB2">
        <w:rPr>
          <w:rFonts w:ascii="Times New Roman" w:hAnsi="Times New Roman" w:cs="Times New Roman"/>
          <w:sz w:val="24"/>
          <w:szCs w:val="24"/>
        </w:rPr>
        <w:t xml:space="preserve"> о целесообразности</w:t>
      </w:r>
      <w:r w:rsidR="00C54AB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B03F8D">
        <w:rPr>
          <w:rFonts w:ascii="Times New Roman" w:hAnsi="Times New Roman" w:cs="Times New Roman"/>
          <w:sz w:val="24"/>
          <w:szCs w:val="24"/>
        </w:rPr>
        <w:t xml:space="preserve">проведения  собрания, конференции граждан </w:t>
      </w:r>
      <w:r w:rsidRPr="00C54AB2">
        <w:rPr>
          <w:rFonts w:ascii="Times New Roman" w:hAnsi="Times New Roman" w:cs="Times New Roman"/>
          <w:sz w:val="24"/>
          <w:szCs w:val="24"/>
        </w:rPr>
        <w:t>по соответствующему вопросу (вопросам),</w:t>
      </w:r>
      <w:r w:rsidR="00C54AB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Pr="00C54AB2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695F04">
        <w:rPr>
          <w:rFonts w:ascii="Times New Roman" w:hAnsi="Times New Roman" w:cs="Times New Roman"/>
          <w:sz w:val="24"/>
          <w:szCs w:val="24"/>
        </w:rPr>
        <w:t>организатор</w:t>
      </w:r>
      <w:r w:rsidR="00254F41">
        <w:rPr>
          <w:rFonts w:ascii="Times New Roman" w:hAnsi="Times New Roman" w:cs="Times New Roman"/>
          <w:sz w:val="24"/>
          <w:szCs w:val="24"/>
        </w:rPr>
        <w:t>ам</w:t>
      </w:r>
      <w:r w:rsidR="00695F04">
        <w:rPr>
          <w:rFonts w:ascii="Times New Roman" w:hAnsi="Times New Roman" w:cs="Times New Roman"/>
          <w:sz w:val="24"/>
          <w:szCs w:val="24"/>
        </w:rPr>
        <w:t xml:space="preserve"> собрания граждан</w:t>
      </w:r>
      <w:r w:rsidRPr="00C54AB2">
        <w:rPr>
          <w:rFonts w:ascii="Times New Roman" w:hAnsi="Times New Roman" w:cs="Times New Roman"/>
          <w:sz w:val="24"/>
          <w:szCs w:val="24"/>
        </w:rPr>
        <w:t xml:space="preserve"> свои замечания, предложения или</w:t>
      </w:r>
      <w:r w:rsidR="00C54AB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C54AB2">
        <w:rPr>
          <w:rFonts w:ascii="Times New Roman" w:hAnsi="Times New Roman" w:cs="Times New Roman"/>
          <w:sz w:val="24"/>
          <w:szCs w:val="24"/>
        </w:rPr>
        <w:t>мотивированные возражения.</w:t>
      </w:r>
    </w:p>
    <w:p w:rsidR="005F5E62" w:rsidRDefault="003416D1" w:rsidP="005F5E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AB2">
        <w:rPr>
          <w:rFonts w:ascii="Times New Roman" w:hAnsi="Times New Roman" w:cs="Times New Roman"/>
          <w:sz w:val="24"/>
          <w:szCs w:val="24"/>
        </w:rPr>
        <w:t>3.</w:t>
      </w:r>
      <w:r w:rsidR="00B03F8D">
        <w:rPr>
          <w:rFonts w:ascii="Times New Roman" w:hAnsi="Times New Roman" w:cs="Times New Roman"/>
          <w:sz w:val="24"/>
          <w:szCs w:val="24"/>
        </w:rPr>
        <w:t>3</w:t>
      </w:r>
      <w:r w:rsidRPr="00C54AB2">
        <w:rPr>
          <w:rFonts w:ascii="Times New Roman" w:hAnsi="Times New Roman" w:cs="Times New Roman"/>
          <w:sz w:val="24"/>
          <w:szCs w:val="24"/>
        </w:rPr>
        <w:t xml:space="preserve">.   </w:t>
      </w:r>
      <w:r w:rsidR="00B03F8D" w:rsidRPr="00B03F8D">
        <w:rPr>
          <w:rFonts w:ascii="Times New Roman" w:hAnsi="Times New Roman" w:cs="Times New Roman"/>
          <w:sz w:val="24"/>
          <w:szCs w:val="24"/>
        </w:rPr>
        <w:t xml:space="preserve">Собрание и конференция граждан (собрание делегатов) в целях рассмотрения и обсуждения вопросов внесения инициативных проектов на территории </w:t>
      </w:r>
      <w:proofErr w:type="spellStart"/>
      <w:r w:rsidR="00B03F8D" w:rsidRPr="00B03F8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03F8D" w:rsidRPr="00B03F8D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</w:rPr>
        <w:t>муниципального округа</w:t>
      </w:r>
      <w:r w:rsidR="00B03F8D">
        <w:rPr>
          <w:rFonts w:ascii="Times New Roman" w:hAnsi="Times New Roman" w:cs="Times New Roman"/>
          <w:sz w:val="24"/>
          <w:szCs w:val="24"/>
        </w:rPr>
        <w:t xml:space="preserve"> </w:t>
      </w:r>
      <w:r w:rsidR="005F5E62">
        <w:rPr>
          <w:rFonts w:ascii="Times New Roman" w:hAnsi="Times New Roman" w:cs="Times New Roman"/>
          <w:sz w:val="24"/>
          <w:szCs w:val="24"/>
        </w:rPr>
        <w:t xml:space="preserve">назначаются </w:t>
      </w:r>
      <w:r w:rsidR="005F5E62" w:rsidRPr="00C54AB2">
        <w:rPr>
          <w:rFonts w:ascii="Times New Roman" w:hAnsi="Times New Roman" w:cs="Times New Roman"/>
          <w:sz w:val="24"/>
          <w:szCs w:val="24"/>
        </w:rPr>
        <w:t>Собрание</w:t>
      </w:r>
      <w:r w:rsidR="005F5E62">
        <w:rPr>
          <w:rFonts w:ascii="Times New Roman" w:hAnsi="Times New Roman" w:cs="Times New Roman"/>
          <w:sz w:val="24"/>
          <w:szCs w:val="24"/>
        </w:rPr>
        <w:t>м</w:t>
      </w:r>
      <w:r w:rsidR="005F5E62" w:rsidRPr="00C54AB2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5F5E62" w:rsidRPr="00C54A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F5E6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F5E6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Pr="00C54AB2">
        <w:rPr>
          <w:rFonts w:ascii="Times New Roman" w:hAnsi="Times New Roman" w:cs="Times New Roman"/>
          <w:sz w:val="24"/>
          <w:szCs w:val="24"/>
        </w:rPr>
        <w:t>и пров</w:t>
      </w:r>
      <w:r w:rsidR="005F5E62">
        <w:rPr>
          <w:rFonts w:ascii="Times New Roman" w:hAnsi="Times New Roman" w:cs="Times New Roman"/>
          <w:sz w:val="24"/>
          <w:szCs w:val="24"/>
        </w:rPr>
        <w:t>одятся в порядке, установленном настоящим Положением.</w:t>
      </w:r>
    </w:p>
    <w:p w:rsidR="005F5E62" w:rsidRDefault="005F5E62" w:rsidP="005F5E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3F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4AB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C54A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4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рассмотрения уведомления, а в случае необходимости после проведения консультаций </w:t>
      </w:r>
      <w:r w:rsidRPr="00C54AB2">
        <w:rPr>
          <w:rFonts w:ascii="Times New Roman" w:hAnsi="Times New Roman" w:cs="Times New Roman"/>
          <w:sz w:val="24"/>
          <w:szCs w:val="24"/>
        </w:rPr>
        <w:t xml:space="preserve">с инициаторами проекта о целесообразности проведения собрания, конференции по соответствующему </w:t>
      </w:r>
      <w:r w:rsidRPr="00C54AB2">
        <w:rPr>
          <w:rFonts w:ascii="Times New Roman" w:hAnsi="Times New Roman" w:cs="Times New Roman"/>
          <w:sz w:val="24"/>
          <w:szCs w:val="24"/>
        </w:rPr>
        <w:lastRenderedPageBreak/>
        <w:t>вопросу (вопросам)</w:t>
      </w:r>
      <w:r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5F5E62" w:rsidRPr="005F5E62" w:rsidRDefault="005F5E62" w:rsidP="005F5E62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5F5E62">
        <w:rPr>
          <w:color w:val="auto"/>
        </w:rPr>
        <w:t>- о назначении собрания, конференции</w:t>
      </w:r>
      <w:r w:rsidR="00B03F8D">
        <w:rPr>
          <w:color w:val="auto"/>
        </w:rPr>
        <w:t xml:space="preserve"> </w:t>
      </w:r>
      <w:r w:rsidR="00B03F8D" w:rsidRPr="00B03F8D">
        <w:t xml:space="preserve">граждан (собрание делегатов) в целях рассмотрения и обсуждения вопросов внесения инициативных проектов на территории </w:t>
      </w:r>
      <w:proofErr w:type="spellStart"/>
      <w:r w:rsidR="00B03F8D" w:rsidRPr="00B03F8D">
        <w:t>Шумерлинского</w:t>
      </w:r>
      <w:proofErr w:type="spellEnd"/>
      <w:r w:rsidR="00B03F8D" w:rsidRPr="00B03F8D">
        <w:t xml:space="preserve"> </w:t>
      </w:r>
      <w:r w:rsidR="00201550">
        <w:t>муниципального округа</w:t>
      </w:r>
      <w:r w:rsidRPr="005F5E62">
        <w:rPr>
          <w:color w:val="auto"/>
        </w:rPr>
        <w:t>;</w:t>
      </w:r>
    </w:p>
    <w:p w:rsidR="005F5E62" w:rsidRDefault="005F5E62" w:rsidP="005F5E62">
      <w:pPr>
        <w:ind w:firstLine="540"/>
        <w:jc w:val="both"/>
        <w:rPr>
          <w:color w:val="auto"/>
        </w:rPr>
      </w:pPr>
      <w:r w:rsidRPr="005F5E62">
        <w:rPr>
          <w:color w:val="auto"/>
        </w:rPr>
        <w:t>- об отклонении инициативы граждан о проведении собрания, конференции</w:t>
      </w:r>
      <w:r w:rsidR="00B03F8D">
        <w:rPr>
          <w:color w:val="auto"/>
        </w:rPr>
        <w:t xml:space="preserve"> </w:t>
      </w:r>
      <w:r w:rsidR="00B03F8D" w:rsidRPr="00B03F8D">
        <w:t xml:space="preserve">граждан (собрание делегатов) в целях рассмотрения и обсуждения вопросов внесения инициативных проектов на территории </w:t>
      </w:r>
      <w:proofErr w:type="spellStart"/>
      <w:r w:rsidR="00B03F8D" w:rsidRPr="00B03F8D">
        <w:t>Шумерлинского</w:t>
      </w:r>
      <w:proofErr w:type="spellEnd"/>
      <w:r w:rsidR="00B03F8D" w:rsidRPr="00B03F8D">
        <w:t xml:space="preserve"> </w:t>
      </w:r>
      <w:r w:rsidR="00201550">
        <w:t>муниципального округа</w:t>
      </w:r>
      <w:r w:rsidRPr="005F5E62">
        <w:rPr>
          <w:color w:val="auto"/>
        </w:rPr>
        <w:t>.</w:t>
      </w:r>
    </w:p>
    <w:p w:rsidR="00B03F8D" w:rsidRPr="00B03F8D" w:rsidRDefault="00B03F8D" w:rsidP="00B03F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B03F8D">
        <w:rPr>
          <w:color w:val="auto"/>
        </w:rPr>
        <w:t xml:space="preserve">О принятом решении </w:t>
      </w:r>
      <w:r w:rsidR="00695F04">
        <w:t>организатор</w:t>
      </w:r>
      <w:r w:rsidR="00254F41">
        <w:t>ам</w:t>
      </w:r>
      <w:r w:rsidR="00695F04">
        <w:t xml:space="preserve"> собрания граждан</w:t>
      </w:r>
      <w:r w:rsidR="00695F04" w:rsidRPr="00B03F8D">
        <w:rPr>
          <w:color w:val="auto"/>
        </w:rPr>
        <w:t xml:space="preserve"> </w:t>
      </w:r>
      <w:r w:rsidRPr="00B03F8D">
        <w:rPr>
          <w:color w:val="auto"/>
        </w:rPr>
        <w:t>должно быть сообщено в письменной форме в течение трех дней со дня принятия решения.</w:t>
      </w:r>
    </w:p>
    <w:p w:rsidR="005F5E62" w:rsidRDefault="005F5E62" w:rsidP="005F5E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62">
        <w:rPr>
          <w:rFonts w:ascii="Times New Roman" w:hAnsi="Times New Roman" w:cs="Times New Roman"/>
          <w:sz w:val="24"/>
          <w:szCs w:val="24"/>
        </w:rPr>
        <w:t>3.</w:t>
      </w:r>
      <w:r w:rsidR="00AF5F3D">
        <w:rPr>
          <w:rFonts w:ascii="Times New Roman" w:hAnsi="Times New Roman" w:cs="Times New Roman"/>
          <w:sz w:val="24"/>
          <w:szCs w:val="24"/>
        </w:rPr>
        <w:t>5</w:t>
      </w:r>
      <w:r w:rsidRPr="005F5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для </w:t>
      </w:r>
      <w:r w:rsidR="00695F04" w:rsidRPr="00695F04">
        <w:rPr>
          <w:rFonts w:ascii="Times New Roman" w:hAnsi="Times New Roman" w:cs="Times New Roman"/>
          <w:sz w:val="24"/>
          <w:szCs w:val="24"/>
        </w:rPr>
        <w:t xml:space="preserve">отклонении инициативы граждан о проведении собрания, конференции граждан (собрание делегатов) в целях рассмотрения и обсуждения вопросов внесения инициативных проектов на территории </w:t>
      </w:r>
      <w:proofErr w:type="spellStart"/>
      <w:r w:rsidR="00695F04" w:rsidRPr="00695F0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95F04" w:rsidRPr="00695F04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  может  быть  только нарушение </w:t>
      </w:r>
      <w:r w:rsidRPr="005F5E62">
        <w:rPr>
          <w:rFonts w:ascii="Times New Roman" w:hAnsi="Times New Roman" w:cs="Times New Roman"/>
          <w:sz w:val="24"/>
          <w:szCs w:val="24"/>
        </w:rPr>
        <w:t xml:space="preserve">инициатором проекта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законов,  законов  </w:t>
      </w:r>
      <w:r>
        <w:rPr>
          <w:rFonts w:ascii="Times New Roman" w:hAnsi="Times New Roman" w:cs="Times New Roman"/>
          <w:sz w:val="24"/>
          <w:szCs w:val="24"/>
        </w:rPr>
        <w:t>Чувашской Респ</w:t>
      </w:r>
      <w:r w:rsidRPr="005F5E62">
        <w:rPr>
          <w:rFonts w:ascii="Times New Roman" w:hAnsi="Times New Roman" w:cs="Times New Roman"/>
          <w:sz w:val="24"/>
          <w:szCs w:val="24"/>
        </w:rPr>
        <w:t>ублики,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Pr="005F5E62">
        <w:rPr>
          <w:rFonts w:ascii="Times New Roman" w:hAnsi="Times New Roman" w:cs="Times New Roman"/>
          <w:sz w:val="24"/>
          <w:szCs w:val="24"/>
        </w:rPr>
        <w:t>У</w:t>
      </w:r>
      <w:r w:rsidR="003416D1" w:rsidRPr="005F5E62">
        <w:rPr>
          <w:rFonts w:ascii="Times New Roman" w:hAnsi="Times New Roman" w:cs="Times New Roman"/>
          <w:sz w:val="24"/>
          <w:szCs w:val="24"/>
        </w:rPr>
        <w:t>става</w:t>
      </w:r>
      <w:r w:rsidRPr="005F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E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F5E62">
        <w:rPr>
          <w:rFonts w:ascii="Times New Roman" w:hAnsi="Times New Roman" w:cs="Times New Roman"/>
          <w:sz w:val="24"/>
          <w:szCs w:val="24"/>
        </w:rPr>
        <w:t xml:space="preserve"> и нормативных правовых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Pr="005F5E62">
        <w:rPr>
          <w:rFonts w:ascii="Times New Roman" w:hAnsi="Times New Roman" w:cs="Times New Roman"/>
          <w:sz w:val="24"/>
          <w:szCs w:val="24"/>
        </w:rPr>
        <w:t>актов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D1" w:rsidRPr="005F5E62">
        <w:rPr>
          <w:rFonts w:ascii="Times New Roman" w:hAnsi="Times New Roman" w:cs="Times New Roman"/>
          <w:sz w:val="24"/>
          <w:szCs w:val="24"/>
        </w:rPr>
        <w:t>Шумерлинско</w:t>
      </w:r>
      <w:r w:rsidRPr="005F5E6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F5E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5E62" w:rsidRDefault="003416D1" w:rsidP="005F5E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E62">
        <w:rPr>
          <w:rFonts w:ascii="Times New Roman" w:hAnsi="Times New Roman" w:cs="Times New Roman"/>
          <w:sz w:val="24"/>
          <w:szCs w:val="24"/>
        </w:rPr>
        <w:t>3.</w:t>
      </w:r>
      <w:r w:rsidR="00AF5F3D">
        <w:rPr>
          <w:rFonts w:ascii="Times New Roman" w:hAnsi="Times New Roman" w:cs="Times New Roman"/>
          <w:sz w:val="24"/>
          <w:szCs w:val="24"/>
        </w:rPr>
        <w:t>6</w:t>
      </w:r>
      <w:r w:rsidRPr="005F5E62">
        <w:rPr>
          <w:rFonts w:ascii="Times New Roman" w:hAnsi="Times New Roman" w:cs="Times New Roman"/>
          <w:sz w:val="24"/>
          <w:szCs w:val="24"/>
        </w:rPr>
        <w:t>.   Подготовку   и   проведение   собраний,   конференций  осущест</w:t>
      </w:r>
      <w:r w:rsidR="005F5E62">
        <w:rPr>
          <w:rFonts w:ascii="Times New Roman" w:hAnsi="Times New Roman" w:cs="Times New Roman"/>
          <w:sz w:val="24"/>
          <w:szCs w:val="24"/>
        </w:rPr>
        <w:t>вля</w:t>
      </w:r>
      <w:r w:rsidR="00254F41">
        <w:rPr>
          <w:rFonts w:ascii="Times New Roman" w:hAnsi="Times New Roman" w:cs="Times New Roman"/>
          <w:sz w:val="24"/>
          <w:szCs w:val="24"/>
        </w:rPr>
        <w:t>ю</w:t>
      </w:r>
      <w:r w:rsidR="005F5E62">
        <w:rPr>
          <w:rFonts w:ascii="Times New Roman" w:hAnsi="Times New Roman" w:cs="Times New Roman"/>
          <w:sz w:val="24"/>
          <w:szCs w:val="24"/>
        </w:rPr>
        <w:t xml:space="preserve">т </w:t>
      </w:r>
      <w:r w:rsidR="005F5E62" w:rsidRPr="005F5E62">
        <w:rPr>
          <w:rFonts w:ascii="Times New Roman" w:hAnsi="Times New Roman" w:cs="Times New Roman"/>
          <w:sz w:val="24"/>
          <w:szCs w:val="24"/>
        </w:rPr>
        <w:t>организатор</w:t>
      </w:r>
      <w:r w:rsidR="00254F41">
        <w:rPr>
          <w:rFonts w:ascii="Times New Roman" w:hAnsi="Times New Roman" w:cs="Times New Roman"/>
          <w:sz w:val="24"/>
          <w:szCs w:val="24"/>
        </w:rPr>
        <w:t>ы</w:t>
      </w:r>
      <w:r w:rsidR="005F5E62" w:rsidRPr="005F5E62">
        <w:rPr>
          <w:rFonts w:ascii="Times New Roman" w:hAnsi="Times New Roman" w:cs="Times New Roman"/>
          <w:sz w:val="24"/>
          <w:szCs w:val="24"/>
        </w:rPr>
        <w:t xml:space="preserve"> собрания граждан</w:t>
      </w:r>
      <w:r w:rsidR="005F5E62">
        <w:rPr>
          <w:rFonts w:ascii="Times New Roman" w:hAnsi="Times New Roman" w:cs="Times New Roman"/>
          <w:sz w:val="24"/>
          <w:szCs w:val="24"/>
        </w:rPr>
        <w:t>.</w:t>
      </w:r>
    </w:p>
    <w:p w:rsidR="00B03F8D" w:rsidRDefault="003416D1" w:rsidP="00B03F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E62">
        <w:rPr>
          <w:rFonts w:ascii="Times New Roman" w:hAnsi="Times New Roman" w:cs="Times New Roman"/>
          <w:sz w:val="24"/>
          <w:szCs w:val="24"/>
        </w:rPr>
        <w:t>3.</w:t>
      </w:r>
      <w:r w:rsidR="00AF5F3D">
        <w:rPr>
          <w:rFonts w:ascii="Times New Roman" w:hAnsi="Times New Roman" w:cs="Times New Roman"/>
          <w:sz w:val="24"/>
          <w:szCs w:val="24"/>
        </w:rPr>
        <w:t>7</w:t>
      </w:r>
      <w:r w:rsidRPr="005F5E62">
        <w:rPr>
          <w:rFonts w:ascii="Times New Roman" w:hAnsi="Times New Roman" w:cs="Times New Roman"/>
          <w:sz w:val="24"/>
          <w:szCs w:val="24"/>
        </w:rPr>
        <w:t xml:space="preserve">.   В   решении  </w:t>
      </w:r>
      <w:r w:rsidR="005F5E62" w:rsidRPr="005F5E6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5F5E62" w:rsidRPr="005F5E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F5E62"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01550"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Pr="005F5E62">
        <w:rPr>
          <w:rFonts w:ascii="Times New Roman" w:hAnsi="Times New Roman" w:cs="Times New Roman"/>
          <w:sz w:val="24"/>
          <w:szCs w:val="24"/>
        </w:rPr>
        <w:t>о назначении проведения соб</w:t>
      </w:r>
      <w:r w:rsidR="00B03F8D">
        <w:rPr>
          <w:rFonts w:ascii="Times New Roman" w:hAnsi="Times New Roman" w:cs="Times New Roman"/>
          <w:sz w:val="24"/>
          <w:szCs w:val="24"/>
        </w:rPr>
        <w:t>рания, конференции указываются:</w:t>
      </w:r>
    </w:p>
    <w:p w:rsidR="00B03F8D" w:rsidRPr="00695F04" w:rsidRDefault="003416D1" w:rsidP="00695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8D">
        <w:rPr>
          <w:rFonts w:ascii="Times New Roman" w:hAnsi="Times New Roman" w:cs="Times New Roman"/>
          <w:sz w:val="24"/>
          <w:szCs w:val="24"/>
        </w:rPr>
        <w:t xml:space="preserve">- </w:t>
      </w:r>
      <w:r w:rsidRPr="00695F04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конференции;</w:t>
      </w:r>
    </w:p>
    <w:p w:rsidR="00AF5F3D" w:rsidRPr="00695F04" w:rsidRDefault="003416D1" w:rsidP="00695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04">
        <w:rPr>
          <w:rFonts w:ascii="Times New Roman" w:hAnsi="Times New Roman" w:cs="Times New Roman"/>
          <w:sz w:val="24"/>
          <w:szCs w:val="24"/>
        </w:rPr>
        <w:t>- дата, место и время пр</w:t>
      </w:r>
      <w:r w:rsidR="00AF5F3D" w:rsidRPr="00695F04">
        <w:rPr>
          <w:rFonts w:ascii="Times New Roman" w:hAnsi="Times New Roman" w:cs="Times New Roman"/>
          <w:sz w:val="24"/>
          <w:szCs w:val="24"/>
        </w:rPr>
        <w:t>оведения собрания, конференции;</w:t>
      </w:r>
    </w:p>
    <w:p w:rsidR="00AF5F3D" w:rsidRPr="00695F04" w:rsidRDefault="00AF5F3D" w:rsidP="00695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04">
        <w:rPr>
          <w:rFonts w:ascii="Times New Roman" w:hAnsi="Times New Roman" w:cs="Times New Roman"/>
          <w:sz w:val="24"/>
          <w:szCs w:val="24"/>
        </w:rPr>
        <w:t xml:space="preserve">- </w:t>
      </w:r>
      <w:r w:rsidR="00B03F8D" w:rsidRPr="00695F04">
        <w:rPr>
          <w:rFonts w:ascii="Times New Roman" w:hAnsi="Times New Roman" w:cs="Times New Roman"/>
          <w:sz w:val="24"/>
          <w:szCs w:val="24"/>
        </w:rPr>
        <w:t>повестка собрания, конференции;</w:t>
      </w:r>
      <w:r w:rsidR="003416D1" w:rsidRPr="00695F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11A0" w:rsidRPr="003F11A0" w:rsidRDefault="003F11A0" w:rsidP="003F11A0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AF5F3D">
        <w:t xml:space="preserve">- </w:t>
      </w:r>
      <w:r w:rsidRPr="003F11A0">
        <w:rPr>
          <w:color w:val="auto"/>
        </w:rPr>
        <w:t xml:space="preserve">предполагаемая численность граждан, обладающих правом на участие в собрании </w:t>
      </w:r>
      <w:r>
        <w:rPr>
          <w:color w:val="auto"/>
        </w:rPr>
        <w:t>или</w:t>
      </w:r>
    </w:p>
    <w:p w:rsidR="00452C8D" w:rsidRDefault="00452C8D" w:rsidP="00452C8D">
      <w:pPr>
        <w:jc w:val="both"/>
        <w:rPr>
          <w:color w:val="auto"/>
        </w:rPr>
      </w:pPr>
      <w:r w:rsidRPr="00452C8D">
        <w:rPr>
          <w:color w:val="auto"/>
        </w:rPr>
        <w:t>норма представительства делегатов на конференцию;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 xml:space="preserve">- </w:t>
      </w:r>
      <w:r w:rsidRPr="00452C8D">
        <w:rPr>
          <w:color w:val="auto"/>
        </w:rPr>
        <w:t>дата, время, место проведения собраний по избранию делегатов для участия в конференции, территория, в пределах которой предполагается провести указанные собрания;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 xml:space="preserve">- </w:t>
      </w:r>
      <w:r w:rsidRPr="00452C8D">
        <w:rPr>
          <w:color w:val="auto"/>
        </w:rPr>
        <w:t>количество делегатов от каждой территории;</w:t>
      </w:r>
    </w:p>
    <w:p w:rsidR="003416D1" w:rsidRPr="00695F04" w:rsidRDefault="003416D1" w:rsidP="00695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04">
        <w:rPr>
          <w:rFonts w:ascii="Times New Roman" w:hAnsi="Times New Roman" w:cs="Times New Roman"/>
          <w:sz w:val="24"/>
          <w:szCs w:val="24"/>
        </w:rPr>
        <w:t>- лица, ответственные за подготовку и проведение собраний, конференций.</w:t>
      </w:r>
    </w:p>
    <w:p w:rsidR="003416D1" w:rsidRDefault="003416D1" w:rsidP="00695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04">
        <w:rPr>
          <w:rFonts w:ascii="Times New Roman" w:hAnsi="Times New Roman" w:cs="Times New Roman"/>
          <w:sz w:val="24"/>
          <w:szCs w:val="24"/>
        </w:rPr>
        <w:t>3.</w:t>
      </w:r>
      <w:r w:rsidR="00695F04">
        <w:rPr>
          <w:rFonts w:ascii="Times New Roman" w:hAnsi="Times New Roman" w:cs="Times New Roman"/>
          <w:sz w:val="24"/>
          <w:szCs w:val="24"/>
        </w:rPr>
        <w:t>8</w:t>
      </w:r>
      <w:r w:rsidRPr="00695F04">
        <w:rPr>
          <w:rFonts w:ascii="Times New Roman" w:hAnsi="Times New Roman" w:cs="Times New Roman"/>
          <w:sz w:val="24"/>
          <w:szCs w:val="24"/>
        </w:rPr>
        <w:t>.  Решение  о  назначении  собраний,  кон</w:t>
      </w:r>
      <w:r w:rsidR="00695F04">
        <w:rPr>
          <w:rFonts w:ascii="Times New Roman" w:hAnsi="Times New Roman" w:cs="Times New Roman"/>
          <w:sz w:val="24"/>
          <w:szCs w:val="24"/>
        </w:rPr>
        <w:t xml:space="preserve">ференций  подлежит официальному </w:t>
      </w:r>
      <w:r w:rsidR="00AF5F3D" w:rsidRPr="00695F04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695F04">
        <w:rPr>
          <w:rFonts w:ascii="Times New Roman" w:hAnsi="Times New Roman" w:cs="Times New Roman"/>
          <w:sz w:val="24"/>
          <w:szCs w:val="24"/>
        </w:rPr>
        <w:t xml:space="preserve">в </w:t>
      </w:r>
      <w:r w:rsidR="00201550" w:rsidRPr="00F60C33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«Вестник </w:t>
      </w:r>
      <w:proofErr w:type="spellStart"/>
      <w:r w:rsidR="00201550" w:rsidRPr="00F60C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01550" w:rsidRPr="00F60C33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201550" w:rsidRPr="00F60C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01550" w:rsidRPr="00F60C33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695F0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695F0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95F0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452C8D">
        <w:rPr>
          <w:rFonts w:ascii="Times New Roman" w:hAnsi="Times New Roman" w:cs="Times New Roman"/>
          <w:sz w:val="24"/>
          <w:szCs w:val="24"/>
        </w:rPr>
        <w:t>семь</w:t>
      </w:r>
      <w:r w:rsidR="00695F04">
        <w:rPr>
          <w:rFonts w:ascii="Times New Roman" w:hAnsi="Times New Roman" w:cs="Times New Roman"/>
          <w:sz w:val="24"/>
          <w:szCs w:val="24"/>
        </w:rPr>
        <w:t xml:space="preserve"> дн</w:t>
      </w:r>
      <w:r w:rsidR="00452C8D">
        <w:rPr>
          <w:rFonts w:ascii="Times New Roman" w:hAnsi="Times New Roman" w:cs="Times New Roman"/>
          <w:sz w:val="24"/>
          <w:szCs w:val="24"/>
        </w:rPr>
        <w:t>ей</w:t>
      </w:r>
      <w:r w:rsidR="00695F04">
        <w:rPr>
          <w:rFonts w:ascii="Times New Roman" w:hAnsi="Times New Roman" w:cs="Times New Roman"/>
          <w:sz w:val="24"/>
          <w:szCs w:val="24"/>
        </w:rPr>
        <w:t xml:space="preserve"> до проведения собрания,</w:t>
      </w:r>
      <w:r w:rsidR="003F11A0">
        <w:rPr>
          <w:rFonts w:ascii="Times New Roman" w:hAnsi="Times New Roman" w:cs="Times New Roman"/>
          <w:sz w:val="24"/>
          <w:szCs w:val="24"/>
        </w:rPr>
        <w:t xml:space="preserve"> </w:t>
      </w:r>
      <w:r w:rsidR="00695F04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452C8D" w:rsidRPr="00695F04" w:rsidRDefault="00452C8D" w:rsidP="00452C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452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254F4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собрания граждан</w:t>
      </w:r>
      <w:r w:rsidRPr="00695F04">
        <w:rPr>
          <w:rFonts w:ascii="Times New Roman" w:hAnsi="Times New Roman" w:cs="Times New Roman"/>
          <w:sz w:val="24"/>
          <w:szCs w:val="24"/>
        </w:rPr>
        <w:t>, конференции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тоятельно, с учетом </w:t>
      </w:r>
      <w:r w:rsidRPr="00695F04">
        <w:rPr>
          <w:rFonts w:ascii="Times New Roman" w:hAnsi="Times New Roman" w:cs="Times New Roman"/>
          <w:sz w:val="24"/>
          <w:szCs w:val="24"/>
        </w:rPr>
        <w:t>местных условий, определяет способ оповещения граждан</w:t>
      </w:r>
      <w:r w:rsidRPr="00452C8D">
        <w:rPr>
          <w:rFonts w:ascii="Times New Roman" w:hAnsi="Times New Roman" w:cs="Times New Roman"/>
          <w:sz w:val="24"/>
          <w:szCs w:val="24"/>
        </w:rPr>
        <w:t xml:space="preserve"> </w:t>
      </w:r>
      <w:r w:rsidRPr="00695F04">
        <w:rPr>
          <w:rFonts w:ascii="Times New Roman" w:hAnsi="Times New Roman" w:cs="Times New Roman"/>
          <w:sz w:val="24"/>
          <w:szCs w:val="24"/>
        </w:rPr>
        <w:t>о месте, дате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F04">
        <w:rPr>
          <w:rFonts w:ascii="Times New Roman" w:hAnsi="Times New Roman" w:cs="Times New Roman"/>
          <w:sz w:val="24"/>
          <w:szCs w:val="24"/>
        </w:rPr>
        <w:t>времени проведения собрания, конференции, выносимом на рассмотрение вопросе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F04">
        <w:rPr>
          <w:rFonts w:ascii="Times New Roman" w:hAnsi="Times New Roman" w:cs="Times New Roman"/>
          <w:sz w:val="24"/>
          <w:szCs w:val="24"/>
        </w:rPr>
        <w:t>(вопросах), а также об инициаторе</w:t>
      </w:r>
      <w:r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3416D1" w:rsidRDefault="003416D1" w:rsidP="003416D1">
      <w:pPr>
        <w:pStyle w:val="ConsPlusNonformat"/>
        <w:jc w:val="both"/>
      </w:pPr>
    </w:p>
    <w:p w:rsidR="00452C8D" w:rsidRPr="00254F41" w:rsidRDefault="00452C8D" w:rsidP="00452C8D">
      <w:pPr>
        <w:ind w:firstLine="540"/>
        <w:jc w:val="center"/>
        <w:rPr>
          <w:rFonts w:ascii="Verdana" w:hAnsi="Verdana"/>
          <w:b/>
          <w:color w:val="auto"/>
          <w:sz w:val="21"/>
          <w:szCs w:val="21"/>
        </w:rPr>
      </w:pPr>
      <w:r w:rsidRPr="00254F41">
        <w:rPr>
          <w:b/>
          <w:color w:val="auto"/>
        </w:rPr>
        <w:t xml:space="preserve">4. </w:t>
      </w:r>
      <w:r w:rsidR="008C1484" w:rsidRPr="00254F41">
        <w:rPr>
          <w:b/>
        </w:rPr>
        <w:t>Основания проведения конференции, норма представительства</w:t>
      </w:r>
      <w:r w:rsidR="008C1484" w:rsidRPr="00254F41">
        <w:rPr>
          <w:b/>
          <w:color w:val="auto"/>
        </w:rPr>
        <w:t>, п</w:t>
      </w:r>
      <w:r w:rsidRPr="00254F41">
        <w:rPr>
          <w:b/>
          <w:color w:val="auto"/>
        </w:rPr>
        <w:t>орядок избрания делегатов для участия в конференции</w:t>
      </w:r>
    </w:p>
    <w:p w:rsidR="00452C8D" w:rsidRDefault="00452C8D" w:rsidP="00452C8D">
      <w:pPr>
        <w:ind w:firstLine="540"/>
        <w:jc w:val="both"/>
        <w:rPr>
          <w:color w:val="auto"/>
        </w:rPr>
      </w:pPr>
    </w:p>
    <w:p w:rsidR="008C1484" w:rsidRPr="008C1484" w:rsidRDefault="00452C8D" w:rsidP="008C14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AA3">
        <w:rPr>
          <w:rFonts w:ascii="Times New Roman" w:hAnsi="Times New Roman" w:cs="Times New Roman"/>
          <w:sz w:val="24"/>
          <w:szCs w:val="24"/>
        </w:rPr>
        <w:t>4.1.</w:t>
      </w:r>
      <w:r w:rsidR="008C1484" w:rsidRPr="00F46AA3">
        <w:t xml:space="preserve"> </w:t>
      </w:r>
      <w:r w:rsidR="008C1484" w:rsidRPr="00F46AA3">
        <w:rPr>
          <w:rFonts w:ascii="Times New Roman" w:hAnsi="Times New Roman" w:cs="Times New Roman"/>
          <w:sz w:val="24"/>
          <w:szCs w:val="24"/>
        </w:rPr>
        <w:t>При  вынесении  на  рассмотрение  инициативного  проекта  (проектов), непосредственно затрагивающег</w:t>
      </w:r>
      <w:proofErr w:type="gramStart"/>
      <w:r w:rsidR="008C1484" w:rsidRPr="00F46AA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8C1484" w:rsidRPr="00F46AA3">
        <w:rPr>
          <w:rFonts w:ascii="Times New Roman" w:hAnsi="Times New Roman" w:cs="Times New Roman"/>
          <w:sz w:val="24"/>
          <w:szCs w:val="24"/>
        </w:rPr>
        <w:t xml:space="preserve">-их) интересы более </w:t>
      </w:r>
      <w:r w:rsidR="004F6255" w:rsidRPr="00F46AA3">
        <w:rPr>
          <w:rFonts w:ascii="Times New Roman" w:hAnsi="Times New Roman" w:cs="Times New Roman"/>
          <w:sz w:val="24"/>
          <w:szCs w:val="24"/>
        </w:rPr>
        <w:t>1</w:t>
      </w:r>
      <w:r w:rsidR="008C1484" w:rsidRPr="00F46AA3">
        <w:rPr>
          <w:rFonts w:ascii="Times New Roman" w:hAnsi="Times New Roman" w:cs="Times New Roman"/>
          <w:sz w:val="24"/>
          <w:szCs w:val="24"/>
        </w:rPr>
        <w:t>00 граждан</w:t>
      </w:r>
      <w:r w:rsidR="004F6255" w:rsidRPr="00F46AA3">
        <w:rPr>
          <w:rFonts w:ascii="Times New Roman" w:hAnsi="Times New Roman" w:cs="Times New Roman"/>
          <w:sz w:val="24"/>
          <w:szCs w:val="24"/>
        </w:rPr>
        <w:t>, имеющих право на участие в собрании,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 </w:t>
      </w:r>
      <w:r w:rsidR="008C148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C1484">
        <w:rPr>
          <w:rFonts w:ascii="Times New Roman" w:hAnsi="Times New Roman" w:cs="Times New Roman"/>
          <w:sz w:val="24"/>
          <w:szCs w:val="24"/>
        </w:rPr>
        <w:t>граждан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 проводится конференция. При этом </w:t>
      </w:r>
      <w:r w:rsidR="008C1484">
        <w:rPr>
          <w:rFonts w:ascii="Times New Roman" w:hAnsi="Times New Roman" w:cs="Times New Roman"/>
          <w:sz w:val="24"/>
          <w:szCs w:val="24"/>
        </w:rPr>
        <w:t>организатор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8C1484">
        <w:rPr>
          <w:rFonts w:ascii="Times New Roman" w:hAnsi="Times New Roman" w:cs="Times New Roman"/>
          <w:sz w:val="24"/>
          <w:szCs w:val="24"/>
        </w:rPr>
        <w:t>граждан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 собрания считается </w:t>
      </w:r>
      <w:r w:rsidR="008C1484">
        <w:rPr>
          <w:rFonts w:ascii="Times New Roman" w:hAnsi="Times New Roman" w:cs="Times New Roman"/>
          <w:sz w:val="24"/>
          <w:szCs w:val="24"/>
        </w:rPr>
        <w:t>организатором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 собрания конференции.</w:t>
      </w:r>
    </w:p>
    <w:p w:rsidR="004D4B7D" w:rsidRPr="00452C8D" w:rsidRDefault="008C1484" w:rsidP="004D4B7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t>4</w:t>
      </w:r>
      <w:r w:rsidRPr="008C1484">
        <w:t xml:space="preserve">.2.  </w:t>
      </w:r>
      <w:r w:rsidR="004D4B7D" w:rsidRPr="00452C8D">
        <w:rPr>
          <w:color w:val="auto"/>
        </w:rPr>
        <w:t xml:space="preserve">Норма представительства делегатов на конференцию устанавливается </w:t>
      </w:r>
      <w:r w:rsidR="004D4B7D">
        <w:rPr>
          <w:color w:val="auto"/>
        </w:rPr>
        <w:t>организатором собрания граждан</w:t>
      </w:r>
      <w:r w:rsidR="004D4B7D" w:rsidRPr="00452C8D">
        <w:rPr>
          <w:color w:val="auto"/>
        </w:rPr>
        <w:t xml:space="preserve"> с учетом численности граждан, обладающих правом на участие в собрании</w:t>
      </w:r>
      <w:r w:rsidR="004D4B7D">
        <w:rPr>
          <w:color w:val="auto"/>
        </w:rPr>
        <w:t>, конференции</w:t>
      </w:r>
      <w:r w:rsidR="004D4B7D" w:rsidRPr="00452C8D">
        <w:rPr>
          <w:color w:val="auto"/>
        </w:rPr>
        <w:t>.</w:t>
      </w:r>
    </w:p>
    <w:p w:rsidR="008C1484" w:rsidRPr="008C1484" w:rsidRDefault="004D4B7D" w:rsidP="004D4B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C1484" w:rsidRPr="008C1484">
        <w:rPr>
          <w:rFonts w:ascii="Times New Roman" w:hAnsi="Times New Roman" w:cs="Times New Roman"/>
          <w:sz w:val="24"/>
          <w:szCs w:val="24"/>
        </w:rPr>
        <w:t>Выборы  делегатов  на  конференцию  проводятся  от  группы  квартир,</w:t>
      </w:r>
      <w:r w:rsidR="008C1484">
        <w:rPr>
          <w:rFonts w:ascii="Times New Roman" w:hAnsi="Times New Roman" w:cs="Times New Roman"/>
          <w:sz w:val="24"/>
          <w:szCs w:val="24"/>
        </w:rPr>
        <w:t xml:space="preserve"> 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подъездов, дома или группы домов, </w:t>
      </w:r>
      <w:r w:rsidR="008C1484">
        <w:rPr>
          <w:rFonts w:ascii="Times New Roman" w:hAnsi="Times New Roman" w:cs="Times New Roman"/>
          <w:sz w:val="24"/>
          <w:szCs w:val="24"/>
        </w:rPr>
        <w:t>улицы или группы улиц</w:t>
      </w:r>
      <w:r w:rsidR="008C1484" w:rsidRPr="008C1484">
        <w:rPr>
          <w:rFonts w:ascii="Times New Roman" w:hAnsi="Times New Roman" w:cs="Times New Roman"/>
          <w:sz w:val="24"/>
          <w:szCs w:val="24"/>
        </w:rPr>
        <w:t>, а также населенных пунктов.</w:t>
      </w:r>
    </w:p>
    <w:p w:rsidR="008C1484" w:rsidRDefault="008C1484" w:rsidP="008C1484">
      <w:pPr>
        <w:ind w:firstLine="540"/>
        <w:jc w:val="both"/>
        <w:rPr>
          <w:color w:val="auto"/>
        </w:rPr>
      </w:pPr>
      <w:r>
        <w:rPr>
          <w:color w:val="auto"/>
        </w:rPr>
        <w:t>4.</w:t>
      </w:r>
      <w:r w:rsidR="004D4B7D">
        <w:rPr>
          <w:color w:val="auto"/>
        </w:rPr>
        <w:t>4</w:t>
      </w:r>
      <w:r>
        <w:rPr>
          <w:color w:val="auto"/>
        </w:rPr>
        <w:t xml:space="preserve">. </w:t>
      </w:r>
      <w:r w:rsidRPr="008C1484">
        <w:rPr>
          <w:color w:val="auto"/>
        </w:rPr>
        <w:t xml:space="preserve">Выдвижение  и  выборы  делегатов  </w:t>
      </w:r>
      <w:r>
        <w:rPr>
          <w:color w:val="auto"/>
        </w:rPr>
        <w:t xml:space="preserve">проходят в форме сбора подписей граждан под </w:t>
      </w:r>
      <w:proofErr w:type="gramStart"/>
      <w:r>
        <w:rPr>
          <w:color w:val="auto"/>
        </w:rPr>
        <w:t>подписными</w:t>
      </w:r>
      <w:proofErr w:type="gramEnd"/>
      <w:r>
        <w:rPr>
          <w:color w:val="auto"/>
        </w:rPr>
        <w:t xml:space="preserve"> листам </w:t>
      </w:r>
      <w:r w:rsidR="00452C8D" w:rsidRPr="00452C8D">
        <w:rPr>
          <w:color w:val="auto"/>
        </w:rPr>
        <w:t>в поддержку того или иного кандидата в делегаты.</w:t>
      </w:r>
      <w:r w:rsidRPr="008C1484">
        <w:rPr>
          <w:color w:val="auto"/>
        </w:rPr>
        <w:t xml:space="preserve"> </w:t>
      </w:r>
    </w:p>
    <w:p w:rsidR="008C1484" w:rsidRPr="00452C8D" w:rsidRDefault="008C1484" w:rsidP="008C1484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52C8D">
        <w:rPr>
          <w:color w:val="auto"/>
        </w:rPr>
        <w:t xml:space="preserve">Форма подписного листа избрания делегата конференции устанавливается в Приложении к настоящему </w:t>
      </w:r>
      <w:r>
        <w:rPr>
          <w:color w:val="auto"/>
        </w:rPr>
        <w:t>Положению</w:t>
      </w:r>
      <w:r w:rsidRPr="00452C8D">
        <w:rPr>
          <w:color w:val="auto"/>
        </w:rPr>
        <w:t>.</w:t>
      </w:r>
    </w:p>
    <w:p w:rsidR="00452C8D" w:rsidRPr="00452C8D" w:rsidRDefault="00281646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lastRenderedPageBreak/>
        <w:t>4.</w:t>
      </w:r>
      <w:r w:rsidR="004D4B7D">
        <w:rPr>
          <w:color w:val="auto"/>
        </w:rPr>
        <w:t>5</w:t>
      </w:r>
      <w:r w:rsidR="00452C8D" w:rsidRPr="00452C8D">
        <w:rPr>
          <w:color w:val="auto"/>
        </w:rPr>
        <w:t>. Проведение избрания делегатов заканчивается не позднее, чем за три календарных дня до даты проведения конференции.</w:t>
      </w:r>
    </w:p>
    <w:p w:rsidR="00452C8D" w:rsidRPr="00452C8D" w:rsidRDefault="008C1484" w:rsidP="008C1484">
      <w:pPr>
        <w:ind w:firstLine="540"/>
        <w:jc w:val="both"/>
        <w:rPr>
          <w:color w:val="auto"/>
        </w:rPr>
      </w:pPr>
      <w:r>
        <w:rPr>
          <w:color w:val="auto"/>
        </w:rPr>
        <w:t>4.</w:t>
      </w:r>
      <w:r w:rsidR="004D4B7D">
        <w:rPr>
          <w:color w:val="auto"/>
        </w:rPr>
        <w:t>6</w:t>
      </w:r>
      <w:r>
        <w:rPr>
          <w:color w:val="auto"/>
        </w:rPr>
        <w:t xml:space="preserve">. </w:t>
      </w:r>
      <w:r w:rsidRPr="008C1484">
        <w:rPr>
          <w:color w:val="auto"/>
        </w:rPr>
        <w:t>По инициативе граждан, от которых выдви</w:t>
      </w:r>
      <w:r>
        <w:rPr>
          <w:color w:val="auto"/>
        </w:rPr>
        <w:t xml:space="preserve">гается делегат на конференцию в соответствии </w:t>
      </w:r>
      <w:r w:rsidRPr="008C1484">
        <w:rPr>
          <w:color w:val="auto"/>
        </w:rPr>
        <w:t>с установленной нормой п</w:t>
      </w:r>
      <w:r>
        <w:rPr>
          <w:color w:val="auto"/>
        </w:rPr>
        <w:t xml:space="preserve">редставительства, предлагаемая </w:t>
      </w:r>
      <w:r w:rsidRPr="008C1484">
        <w:rPr>
          <w:color w:val="auto"/>
        </w:rPr>
        <w:t>кандидатура   вносится  в  подписной  лист.</w:t>
      </w:r>
      <w:r>
        <w:rPr>
          <w:color w:val="auto"/>
        </w:rPr>
        <w:t xml:space="preserve"> Граждане, поддерживающие эту </w:t>
      </w:r>
      <w:r w:rsidRPr="008C1484">
        <w:rPr>
          <w:color w:val="auto"/>
        </w:rPr>
        <w:t xml:space="preserve">кандидатуру, расписываются в подписном листе. </w:t>
      </w:r>
      <w:r w:rsidRPr="00452C8D">
        <w:rPr>
          <w:color w:val="auto"/>
        </w:rPr>
        <w:t>Кандидат в делегаты считается избранным, если в его поддержку собрано подписей в количестве более половины численности граждан, обладающи</w:t>
      </w:r>
      <w:r>
        <w:rPr>
          <w:color w:val="auto"/>
        </w:rPr>
        <w:t>х правом на участие в собрании, конференции</w:t>
      </w:r>
      <w:r w:rsidRPr="00452C8D">
        <w:rPr>
          <w:color w:val="auto"/>
        </w:rPr>
        <w:t xml:space="preserve"> и проживающих на территории, от которой избирается делегат.</w:t>
      </w:r>
      <w:r>
        <w:rPr>
          <w:color w:val="auto"/>
        </w:rPr>
        <w:t xml:space="preserve"> </w:t>
      </w:r>
      <w:r w:rsidR="00452C8D" w:rsidRPr="00452C8D">
        <w:rPr>
          <w:color w:val="auto"/>
        </w:rPr>
        <w:t>Если выдвинуто несколько кандидатов в делегаты, считается избранным кандидат, собравший наибольшее число подписей при условии, что в сборе подписей принимало участие более половины численности граждан, обладающих правом на участие в собрании (конференции) и проживающих на территории, от которой избирается делегат.</w:t>
      </w:r>
    </w:p>
    <w:p w:rsidR="003416D1" w:rsidRPr="00281646" w:rsidRDefault="00281646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4.</w:t>
      </w:r>
      <w:r w:rsidR="004D4B7D">
        <w:rPr>
          <w:color w:val="auto"/>
        </w:rPr>
        <w:t>7</w:t>
      </w:r>
      <w:r w:rsidR="00452C8D" w:rsidRPr="00452C8D">
        <w:rPr>
          <w:color w:val="auto"/>
        </w:rPr>
        <w:t>. Полномочия делегатов начинаются с момента их избрания и заканчиваются в момент вступления в силу решений конференции, для участия в которой они были избраны.</w:t>
      </w:r>
    </w:p>
    <w:p w:rsidR="003416D1" w:rsidRDefault="003416D1" w:rsidP="003416D1">
      <w:pPr>
        <w:pStyle w:val="ConsPlusNonformat"/>
        <w:jc w:val="both"/>
      </w:pPr>
    </w:p>
    <w:p w:rsidR="00281646" w:rsidRPr="00254F41" w:rsidRDefault="00281646" w:rsidP="00281646">
      <w:pPr>
        <w:ind w:firstLine="540"/>
        <w:jc w:val="center"/>
        <w:rPr>
          <w:rFonts w:ascii="Verdana" w:hAnsi="Verdana"/>
          <w:b/>
          <w:color w:val="auto"/>
          <w:sz w:val="21"/>
          <w:szCs w:val="21"/>
        </w:rPr>
      </w:pPr>
      <w:r w:rsidRPr="00254F41">
        <w:rPr>
          <w:b/>
          <w:color w:val="auto"/>
        </w:rPr>
        <w:t>5. Порядок проведения собрания (конференции)</w:t>
      </w:r>
    </w:p>
    <w:p w:rsidR="00281646" w:rsidRDefault="00281646" w:rsidP="00281646">
      <w:pPr>
        <w:ind w:firstLine="540"/>
        <w:jc w:val="both"/>
        <w:rPr>
          <w:color w:val="auto"/>
        </w:rPr>
      </w:pPr>
    </w:p>
    <w:p w:rsidR="004D4B7D" w:rsidRPr="00F46AA3" w:rsidRDefault="00281646" w:rsidP="004D4B7D">
      <w:pPr>
        <w:ind w:firstLine="540"/>
        <w:jc w:val="both"/>
        <w:rPr>
          <w:color w:val="auto"/>
        </w:rPr>
      </w:pPr>
      <w:r w:rsidRPr="00F46AA3">
        <w:rPr>
          <w:color w:val="auto"/>
        </w:rPr>
        <w:t xml:space="preserve">5.1. </w:t>
      </w:r>
      <w:r w:rsidR="004D4B7D" w:rsidRPr="00F46AA3">
        <w:rPr>
          <w:color w:val="auto"/>
        </w:rPr>
        <w:t>Собрание граждан проводится, если общее число граждан, имеющих право на участие в собрании, не превышает 100 человек.</w:t>
      </w:r>
    </w:p>
    <w:p w:rsidR="00281646" w:rsidRPr="00281646" w:rsidRDefault="004D4B7D" w:rsidP="004D4B7D">
      <w:pPr>
        <w:ind w:firstLine="540"/>
        <w:jc w:val="both"/>
        <w:rPr>
          <w:color w:val="auto"/>
        </w:rPr>
      </w:pPr>
      <w:r>
        <w:rPr>
          <w:color w:val="auto"/>
        </w:rPr>
        <w:t xml:space="preserve">5.2. </w:t>
      </w:r>
      <w:r w:rsidR="00281646" w:rsidRPr="00281646">
        <w:rPr>
          <w:color w:val="auto"/>
        </w:rPr>
        <w:t>П</w:t>
      </w:r>
      <w:r w:rsidR="00281646">
        <w:rPr>
          <w:color w:val="auto"/>
        </w:rPr>
        <w:t>одготовку и проведени</w:t>
      </w:r>
      <w:r>
        <w:rPr>
          <w:color w:val="auto"/>
        </w:rPr>
        <w:t>е</w:t>
      </w:r>
      <w:r w:rsidR="00281646">
        <w:rPr>
          <w:color w:val="auto"/>
        </w:rPr>
        <w:t xml:space="preserve"> собрания, </w:t>
      </w:r>
      <w:r w:rsidR="00281646" w:rsidRPr="00281646">
        <w:rPr>
          <w:color w:val="auto"/>
        </w:rPr>
        <w:t xml:space="preserve">конференции обеспечивает организатор собрания </w:t>
      </w:r>
      <w:r w:rsidR="00281646">
        <w:rPr>
          <w:color w:val="auto"/>
        </w:rPr>
        <w:t>граждан</w:t>
      </w:r>
      <w:r w:rsidR="00281646" w:rsidRPr="00281646">
        <w:rPr>
          <w:color w:val="auto"/>
        </w:rPr>
        <w:t>.</w:t>
      </w:r>
    </w:p>
    <w:p w:rsidR="00281646" w:rsidRPr="00281646" w:rsidRDefault="008C1484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3</w:t>
      </w:r>
      <w:r w:rsidR="00281646" w:rsidRPr="00281646">
        <w:rPr>
          <w:color w:val="auto"/>
        </w:rPr>
        <w:t>. Собрание считается правомочным, если в нем принимает участие не менее одной трети граждан, обладающих правом на</w:t>
      </w:r>
      <w:r w:rsidR="00281646">
        <w:rPr>
          <w:color w:val="auto"/>
        </w:rPr>
        <w:t xml:space="preserve"> участие в собрании</w:t>
      </w:r>
      <w:r w:rsidR="00281646" w:rsidRPr="00281646">
        <w:rPr>
          <w:color w:val="auto"/>
        </w:rPr>
        <w:t>.</w:t>
      </w:r>
    </w:p>
    <w:p w:rsidR="00281646" w:rsidRPr="00281646" w:rsidRDefault="00281646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81646">
        <w:rPr>
          <w:color w:val="auto"/>
        </w:rPr>
        <w:t>Конференция считается правомочной, если в ней принимают участие не менее двух третей избранных для участия в конференции делегатов, представляющих не менее одной трети граждан, обладающ</w:t>
      </w:r>
      <w:r>
        <w:rPr>
          <w:color w:val="auto"/>
        </w:rPr>
        <w:t xml:space="preserve">их правом на участие в собрании, </w:t>
      </w:r>
      <w:r w:rsidRPr="00281646">
        <w:rPr>
          <w:color w:val="auto"/>
        </w:rPr>
        <w:t>кон</w:t>
      </w:r>
      <w:r>
        <w:rPr>
          <w:color w:val="auto"/>
        </w:rPr>
        <w:t>ференции</w:t>
      </w:r>
      <w:r w:rsidRPr="00281646">
        <w:rPr>
          <w:color w:val="auto"/>
        </w:rPr>
        <w:t>.</w:t>
      </w:r>
    </w:p>
    <w:p w:rsidR="00281646" w:rsidRPr="00281646" w:rsidRDefault="004D4B7D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4</w:t>
      </w:r>
      <w:r w:rsidR="00281646">
        <w:rPr>
          <w:color w:val="auto"/>
        </w:rPr>
        <w:t>. До начала собрания, конференции организатором собрания граждан</w:t>
      </w:r>
      <w:r w:rsidR="00281646" w:rsidRPr="00281646">
        <w:rPr>
          <w:color w:val="auto"/>
        </w:rPr>
        <w:t xml:space="preserve"> проводится регистрация участников собрания</w:t>
      </w:r>
      <w:r w:rsidR="00281646">
        <w:rPr>
          <w:color w:val="auto"/>
        </w:rPr>
        <w:t>, конференции</w:t>
      </w:r>
      <w:r w:rsidR="00281646" w:rsidRPr="00281646">
        <w:rPr>
          <w:color w:val="auto"/>
        </w:rPr>
        <w:t>.</w:t>
      </w:r>
    </w:p>
    <w:p w:rsidR="00281646" w:rsidRPr="00281646" w:rsidRDefault="004D4B7D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5</w:t>
      </w:r>
      <w:r w:rsidR="00281646" w:rsidRPr="00281646">
        <w:rPr>
          <w:color w:val="auto"/>
        </w:rPr>
        <w:t>. После оглашения итогов регистрации представитель</w:t>
      </w:r>
      <w:r w:rsidR="00281646">
        <w:rPr>
          <w:color w:val="auto"/>
        </w:rPr>
        <w:t xml:space="preserve"> инициатора открывает собрание, конференцию</w:t>
      </w:r>
      <w:r w:rsidR="00281646" w:rsidRPr="00281646">
        <w:rPr>
          <w:color w:val="auto"/>
        </w:rPr>
        <w:t xml:space="preserve"> и проводит избрание председателя и секретаря собрания</w:t>
      </w:r>
      <w:r w:rsidR="00281646">
        <w:rPr>
          <w:color w:val="auto"/>
        </w:rPr>
        <w:t>, конференции</w:t>
      </w:r>
      <w:r w:rsidR="00281646" w:rsidRPr="00281646">
        <w:rPr>
          <w:color w:val="auto"/>
        </w:rPr>
        <w:t xml:space="preserve"> путем открытого голосования большинством голосов.</w:t>
      </w:r>
    </w:p>
    <w:p w:rsidR="00281646" w:rsidRPr="00281646" w:rsidRDefault="004D4B7D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6</w:t>
      </w:r>
      <w:r w:rsidR="00281646">
        <w:rPr>
          <w:color w:val="auto"/>
        </w:rPr>
        <w:t>. Участники собрания, конференции</w:t>
      </w:r>
      <w:r w:rsidR="00281646" w:rsidRPr="00281646">
        <w:rPr>
          <w:color w:val="auto"/>
        </w:rPr>
        <w:t xml:space="preserve"> утверждают по</w:t>
      </w:r>
      <w:r w:rsidR="00281646">
        <w:rPr>
          <w:color w:val="auto"/>
        </w:rPr>
        <w:t>вестку дня и регламент собрания, конференции</w:t>
      </w:r>
      <w:r w:rsidR="00281646" w:rsidRPr="00281646">
        <w:rPr>
          <w:color w:val="auto"/>
        </w:rPr>
        <w:t>.</w:t>
      </w:r>
    </w:p>
    <w:p w:rsidR="00281646" w:rsidRPr="00281646" w:rsidRDefault="004D4B7D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7</w:t>
      </w:r>
      <w:r w:rsidR="00281646" w:rsidRPr="00281646">
        <w:rPr>
          <w:color w:val="auto"/>
        </w:rPr>
        <w:t xml:space="preserve">. </w:t>
      </w:r>
      <w:proofErr w:type="gramStart"/>
      <w:r w:rsidR="00281646" w:rsidRPr="00281646">
        <w:rPr>
          <w:color w:val="auto"/>
        </w:rPr>
        <w:t>По вопросам пове</w:t>
      </w:r>
      <w:r w:rsidR="00281646">
        <w:rPr>
          <w:color w:val="auto"/>
        </w:rPr>
        <w:t>стки дня председатель собрания, конференции</w:t>
      </w:r>
      <w:r w:rsidR="00281646" w:rsidRPr="00281646">
        <w:rPr>
          <w:color w:val="auto"/>
        </w:rPr>
        <w:t xml:space="preserve">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</w:t>
      </w:r>
      <w:r w:rsidR="00281646">
        <w:rPr>
          <w:color w:val="auto"/>
        </w:rPr>
        <w:t xml:space="preserve"> по которым участники собрания, конференции</w:t>
      </w:r>
      <w:r w:rsidR="00281646" w:rsidRPr="00281646">
        <w:rPr>
          <w:color w:val="auto"/>
        </w:rPr>
        <w:t xml:space="preserve"> принимают решение,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</w:t>
      </w:r>
      <w:r w:rsidR="00281646">
        <w:rPr>
          <w:color w:val="auto"/>
        </w:rPr>
        <w:t xml:space="preserve"> связанные с ведением собрания, конференции</w:t>
      </w:r>
      <w:r w:rsidR="00281646" w:rsidRPr="00281646">
        <w:rPr>
          <w:color w:val="auto"/>
        </w:rPr>
        <w:t>.</w:t>
      </w:r>
      <w:proofErr w:type="gramEnd"/>
    </w:p>
    <w:p w:rsidR="00281646" w:rsidRPr="00281646" w:rsidRDefault="004F6255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8</w:t>
      </w:r>
      <w:r>
        <w:rPr>
          <w:color w:val="auto"/>
        </w:rPr>
        <w:t>.</w:t>
      </w:r>
      <w:r w:rsidR="00281646">
        <w:rPr>
          <w:color w:val="auto"/>
        </w:rPr>
        <w:t xml:space="preserve"> Секретарь собрания, конференции</w:t>
      </w:r>
      <w:r w:rsidR="00281646" w:rsidRPr="00281646">
        <w:rPr>
          <w:color w:val="auto"/>
        </w:rPr>
        <w:t xml:space="preserve"> ведет запись желающих выступить, регистрирует вопросы и заявления, организует сбор и передачу председателю собрания (конференции) письменных вопросов к докладчикам, ведет и оформляет протокол собрания (конференции), следит за соблюдением порядка, оказывает организационную помощь председателю.</w:t>
      </w:r>
    </w:p>
    <w:p w:rsidR="00281646" w:rsidRPr="00281646" w:rsidRDefault="004F6255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9</w:t>
      </w:r>
      <w:r w:rsidR="00DD7588">
        <w:rPr>
          <w:color w:val="auto"/>
        </w:rPr>
        <w:t xml:space="preserve">. Решения на собрании, конференции </w:t>
      </w:r>
      <w:r w:rsidR="00281646" w:rsidRPr="00281646">
        <w:rPr>
          <w:color w:val="auto"/>
        </w:rPr>
        <w:t>принимаются открытым голосованием большинством голосов от числа граждан, зарегистрированных в качестве участников собрания (конференции).</w:t>
      </w:r>
    </w:p>
    <w:p w:rsidR="00281646" w:rsidRDefault="004F6255" w:rsidP="00281646">
      <w:pPr>
        <w:ind w:firstLine="540"/>
        <w:jc w:val="both"/>
        <w:rPr>
          <w:color w:val="auto"/>
        </w:rPr>
      </w:pPr>
      <w:r>
        <w:rPr>
          <w:color w:val="auto"/>
        </w:rPr>
        <w:t>5.</w:t>
      </w:r>
      <w:r w:rsidR="00343E4D">
        <w:rPr>
          <w:color w:val="auto"/>
        </w:rPr>
        <w:t>10</w:t>
      </w:r>
      <w:r w:rsidR="00DD7588">
        <w:rPr>
          <w:color w:val="auto"/>
        </w:rPr>
        <w:t>. Решение, принятые на собрании, конференции</w:t>
      </w:r>
      <w:r w:rsidR="00281646" w:rsidRPr="00281646">
        <w:rPr>
          <w:color w:val="auto"/>
        </w:rPr>
        <w:t xml:space="preserve"> </w:t>
      </w:r>
      <w:r w:rsidR="00A02901">
        <w:rPr>
          <w:color w:val="auto"/>
        </w:rPr>
        <w:t xml:space="preserve">о поддержке </w:t>
      </w:r>
      <w:r>
        <w:t>инициативног</w:t>
      </w:r>
      <w:proofErr w:type="gramStart"/>
      <w:r>
        <w:t>о</w:t>
      </w:r>
      <w:r w:rsidR="00DD7588">
        <w:t>(</w:t>
      </w:r>
      <w:proofErr w:type="gramEnd"/>
      <w:r w:rsidR="00DD7588">
        <w:t>-ых)</w:t>
      </w:r>
      <w:r>
        <w:t xml:space="preserve"> проекта</w:t>
      </w:r>
      <w:r w:rsidR="00DD7588">
        <w:t>(-</w:t>
      </w:r>
      <w:proofErr w:type="spellStart"/>
      <w:r w:rsidR="00DD7588">
        <w:t>ов</w:t>
      </w:r>
      <w:proofErr w:type="spellEnd"/>
      <w:r w:rsidR="00DD7588">
        <w:t xml:space="preserve">) </w:t>
      </w:r>
      <w:r>
        <w:t xml:space="preserve">на территории </w:t>
      </w:r>
      <w:proofErr w:type="spellStart"/>
      <w:r>
        <w:t>Шумерлинского</w:t>
      </w:r>
      <w:proofErr w:type="spellEnd"/>
      <w:r>
        <w:t xml:space="preserve"> </w:t>
      </w:r>
      <w:r w:rsidR="00254F41" w:rsidRPr="00201550">
        <w:t>муниципального округа</w:t>
      </w:r>
      <w:r>
        <w:t xml:space="preserve"> </w:t>
      </w:r>
      <w:r>
        <w:rPr>
          <w:color w:val="auto"/>
        </w:rPr>
        <w:t>или его части,</w:t>
      </w:r>
      <w:r w:rsidR="00281646" w:rsidRPr="00281646">
        <w:rPr>
          <w:color w:val="auto"/>
        </w:rPr>
        <w:t xml:space="preserve"> а также прот</w:t>
      </w:r>
      <w:r>
        <w:rPr>
          <w:color w:val="auto"/>
        </w:rPr>
        <w:t xml:space="preserve">окол собрания, </w:t>
      </w:r>
      <w:r w:rsidR="00281646" w:rsidRPr="00281646">
        <w:rPr>
          <w:color w:val="auto"/>
        </w:rPr>
        <w:t>конференции в течени</w:t>
      </w:r>
      <w:r w:rsidR="00DD7588">
        <w:rPr>
          <w:color w:val="auto"/>
        </w:rPr>
        <w:t>е</w:t>
      </w:r>
      <w:r w:rsidR="00281646" w:rsidRPr="00281646">
        <w:rPr>
          <w:color w:val="auto"/>
        </w:rPr>
        <w:t xml:space="preserve"> </w:t>
      </w:r>
      <w:r w:rsidR="00DD7588">
        <w:rPr>
          <w:color w:val="auto"/>
        </w:rPr>
        <w:t>пяти</w:t>
      </w:r>
      <w:r w:rsidR="00281646" w:rsidRPr="00281646">
        <w:rPr>
          <w:color w:val="auto"/>
        </w:rPr>
        <w:t xml:space="preserve"> дней направля</w:t>
      </w:r>
      <w:r w:rsidR="00DD7588">
        <w:rPr>
          <w:color w:val="auto"/>
        </w:rPr>
        <w:t>е</w:t>
      </w:r>
      <w:r w:rsidR="00281646" w:rsidRPr="00281646">
        <w:rPr>
          <w:color w:val="auto"/>
        </w:rPr>
        <w:t xml:space="preserve">тся органам местного самоуправления </w:t>
      </w:r>
      <w:proofErr w:type="spellStart"/>
      <w:r>
        <w:rPr>
          <w:color w:val="auto"/>
        </w:rPr>
        <w:t>Шумерлинского</w:t>
      </w:r>
      <w:proofErr w:type="spellEnd"/>
      <w:r>
        <w:rPr>
          <w:color w:val="auto"/>
        </w:rPr>
        <w:t xml:space="preserve"> </w:t>
      </w:r>
      <w:r w:rsidR="00254F41" w:rsidRPr="00201550">
        <w:t>муниципального округа</w:t>
      </w:r>
      <w:r w:rsidR="00281646" w:rsidRPr="00281646">
        <w:rPr>
          <w:color w:val="auto"/>
        </w:rPr>
        <w:t>.</w:t>
      </w:r>
    </w:p>
    <w:p w:rsidR="00DD7588" w:rsidRPr="00281646" w:rsidRDefault="00DD7588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5.1</w:t>
      </w:r>
      <w:r w:rsidR="00343E4D">
        <w:rPr>
          <w:color w:val="auto"/>
        </w:rPr>
        <w:t>1</w:t>
      </w:r>
      <w:r>
        <w:rPr>
          <w:color w:val="auto"/>
        </w:rPr>
        <w:t xml:space="preserve">. </w:t>
      </w:r>
      <w:r w:rsidR="00254F41">
        <w:rPr>
          <w:color w:val="auto"/>
        </w:rPr>
        <w:t>Администрация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Шумерлинского</w:t>
      </w:r>
      <w:proofErr w:type="spellEnd"/>
      <w:r>
        <w:rPr>
          <w:color w:val="auto"/>
        </w:rPr>
        <w:t xml:space="preserve"> </w:t>
      </w:r>
      <w:r w:rsidR="00254F41" w:rsidRPr="00201550">
        <w:t>муниципального округа</w:t>
      </w:r>
      <w:r w:rsidR="00254F41">
        <w:rPr>
          <w:color w:val="auto"/>
        </w:rPr>
        <w:t xml:space="preserve"> </w:t>
      </w:r>
      <w:r>
        <w:rPr>
          <w:color w:val="auto"/>
        </w:rPr>
        <w:t>обеспечива</w:t>
      </w:r>
      <w:r w:rsidR="00254F41">
        <w:rPr>
          <w:color w:val="auto"/>
        </w:rPr>
        <w:t>е</w:t>
      </w:r>
      <w:r>
        <w:rPr>
          <w:color w:val="auto"/>
        </w:rPr>
        <w:t>т официальное опубликование итогов собрания</w:t>
      </w:r>
      <w:r w:rsidR="00343E4D">
        <w:rPr>
          <w:color w:val="auto"/>
        </w:rPr>
        <w:t>, конференции</w:t>
      </w:r>
      <w:r>
        <w:rPr>
          <w:color w:val="auto"/>
        </w:rPr>
        <w:t xml:space="preserve"> </w:t>
      </w:r>
      <w:r w:rsidR="00254F41">
        <w:t xml:space="preserve">в </w:t>
      </w:r>
      <w:r w:rsidR="00254F41" w:rsidRPr="00F60C33">
        <w:t xml:space="preserve">периодическом печатном </w:t>
      </w:r>
      <w:r w:rsidR="00254F41" w:rsidRPr="00F60C33">
        <w:lastRenderedPageBreak/>
        <w:t xml:space="preserve">издании «Вестник </w:t>
      </w:r>
      <w:proofErr w:type="spellStart"/>
      <w:r w:rsidR="00254F41" w:rsidRPr="00F60C33">
        <w:t>Шумерлинского</w:t>
      </w:r>
      <w:proofErr w:type="spellEnd"/>
      <w:r w:rsidR="00254F41" w:rsidRPr="00F60C33">
        <w:t xml:space="preserve"> муниципального округа» и подлежит размещению на официальном сайте </w:t>
      </w:r>
      <w:proofErr w:type="spellStart"/>
      <w:r w:rsidR="00254F41" w:rsidRPr="00F60C33">
        <w:t>Шумерлинского</w:t>
      </w:r>
      <w:proofErr w:type="spellEnd"/>
      <w:r w:rsidR="00254F41" w:rsidRPr="00F60C33">
        <w:t xml:space="preserve"> муниципального округа в информационно-телекоммуникационной сети «Интернет»</w:t>
      </w:r>
      <w:r>
        <w:t xml:space="preserve"> не позднее чем через</w:t>
      </w:r>
      <w:r w:rsidR="00343E4D">
        <w:t xml:space="preserve"> </w:t>
      </w:r>
      <w:r>
        <w:t xml:space="preserve">семь дней </w:t>
      </w:r>
      <w:r w:rsidR="00343E4D">
        <w:t>со дня получения документов, указанных в пункте 5.</w:t>
      </w:r>
      <w:r w:rsidR="00254F41">
        <w:t>10</w:t>
      </w:r>
      <w:r w:rsidR="00343E4D">
        <w:t xml:space="preserve"> настоящего Положения.</w:t>
      </w:r>
    </w:p>
    <w:p w:rsidR="00281646" w:rsidRDefault="00281646" w:rsidP="003416D1">
      <w:pPr>
        <w:pStyle w:val="ConsPlusNonformat"/>
        <w:jc w:val="both"/>
      </w:pPr>
    </w:p>
    <w:p w:rsidR="003416D1" w:rsidRPr="00254F41" w:rsidRDefault="004215CD" w:rsidP="004215C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41">
        <w:rPr>
          <w:rFonts w:ascii="Times New Roman" w:hAnsi="Times New Roman" w:cs="Times New Roman"/>
          <w:b/>
          <w:sz w:val="24"/>
          <w:szCs w:val="24"/>
        </w:rPr>
        <w:t>6</w:t>
      </w:r>
      <w:r w:rsidR="003416D1" w:rsidRPr="00254F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4F4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215CD" w:rsidRPr="004215CD" w:rsidRDefault="004215CD" w:rsidP="004215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5CD" w:rsidRPr="004215CD" w:rsidRDefault="00A02901" w:rsidP="004215C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t>6</w:t>
      </w:r>
      <w:r w:rsidR="003416D1" w:rsidRPr="004215CD">
        <w:t xml:space="preserve">.1.   </w:t>
      </w:r>
      <w:r w:rsidR="004215CD">
        <w:rPr>
          <w:color w:val="auto"/>
        </w:rPr>
        <w:t>Решения, принятые собранием, конференцией</w:t>
      </w:r>
      <w:r w:rsidR="004215CD" w:rsidRPr="004215CD">
        <w:rPr>
          <w:color w:val="auto"/>
        </w:rPr>
        <w:t xml:space="preserve"> подлежат обязательному рассмотрению органами местного самоуправления и должностными лицами </w:t>
      </w:r>
      <w:r w:rsidR="004215CD">
        <w:rPr>
          <w:color w:val="auto"/>
        </w:rPr>
        <w:t xml:space="preserve">органов </w:t>
      </w:r>
      <w:r w:rsidR="004215CD" w:rsidRPr="004215CD">
        <w:rPr>
          <w:color w:val="auto"/>
        </w:rPr>
        <w:t xml:space="preserve">местного самоуправления </w:t>
      </w:r>
      <w:proofErr w:type="spellStart"/>
      <w:r w:rsidR="004215CD">
        <w:rPr>
          <w:color w:val="auto"/>
        </w:rPr>
        <w:t>Шумерлинского</w:t>
      </w:r>
      <w:proofErr w:type="spellEnd"/>
      <w:r w:rsidR="004215CD">
        <w:rPr>
          <w:color w:val="auto"/>
        </w:rPr>
        <w:t xml:space="preserve"> </w:t>
      </w:r>
      <w:r w:rsidR="00254F41" w:rsidRPr="00201550">
        <w:t>муниципального округа</w:t>
      </w:r>
      <w:r w:rsidR="004215CD" w:rsidRPr="004215CD">
        <w:rPr>
          <w:color w:val="auto"/>
        </w:rPr>
        <w:t xml:space="preserve">, к компетенции которых отнесено решение содержащихся в обращениях вопросов, с направлением письменного ответа </w:t>
      </w:r>
      <w:r w:rsidR="004215CD">
        <w:rPr>
          <w:color w:val="auto"/>
        </w:rPr>
        <w:t>организаторам собрания граждан</w:t>
      </w:r>
      <w:r w:rsidR="004215CD" w:rsidRPr="004215CD">
        <w:rPr>
          <w:color w:val="auto"/>
        </w:rPr>
        <w:t xml:space="preserve"> в порядке и сроки, которые установлены действующим законодательством.</w:t>
      </w:r>
    </w:p>
    <w:p w:rsidR="004215CD" w:rsidRPr="004215CD" w:rsidRDefault="00A02901" w:rsidP="004215C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6</w:t>
      </w:r>
      <w:r w:rsidR="004215CD">
        <w:rPr>
          <w:color w:val="auto"/>
        </w:rPr>
        <w:t xml:space="preserve">.2. Решение собрания, </w:t>
      </w:r>
      <w:r w:rsidR="004215CD" w:rsidRPr="004215CD">
        <w:rPr>
          <w:color w:val="auto"/>
        </w:rPr>
        <w:t>конференции граждан носит рекомендательный характер.</w:t>
      </w:r>
    </w:p>
    <w:p w:rsidR="003416D1" w:rsidRDefault="003416D1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F" w:rsidRDefault="00C42DA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F" w:rsidRDefault="00C42DA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292FBF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92F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2FBF" w:rsidRPr="00292FBF" w:rsidRDefault="00292FBF" w:rsidP="00292FBF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92FBF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проведения собраний и конференций граждан (собраний делегатов) в целях рассмотрения и обсуждения вопросов внесения инициативных проектов на территории </w:t>
      </w:r>
      <w:proofErr w:type="spellStart"/>
      <w:r w:rsidRPr="00292FB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92FBF">
        <w:rPr>
          <w:rFonts w:ascii="Times New Roman" w:hAnsi="Times New Roman" w:cs="Times New Roman"/>
          <w:sz w:val="24"/>
          <w:szCs w:val="24"/>
        </w:rPr>
        <w:t xml:space="preserve"> </w:t>
      </w:r>
      <w:r w:rsidR="00254F41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FB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 </w:t>
      </w:r>
    </w:p>
    <w:p w:rsidR="00292FBF" w:rsidRPr="00292FBF" w:rsidRDefault="00292FBF" w:rsidP="00292FBF">
      <w:pPr>
        <w:jc w:val="center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ПОДПИСНОЙ ЛИСТ ИЗБРАНИЯ ДЕЛЕГАТА НА КОНФЕРЕНЦИЮ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___________________________________________________________________________</w:t>
      </w:r>
    </w:p>
    <w:p w:rsidR="00292FBF" w:rsidRPr="00292FBF" w:rsidRDefault="00292FBF" w:rsidP="00292FBF">
      <w:pPr>
        <w:ind w:firstLine="540"/>
        <w:jc w:val="center"/>
        <w:rPr>
          <w:rFonts w:ascii="Verdana" w:hAnsi="Verdana"/>
          <w:color w:val="auto"/>
          <w:sz w:val="18"/>
          <w:szCs w:val="21"/>
        </w:rPr>
      </w:pPr>
      <w:r w:rsidRPr="00292FBF">
        <w:rPr>
          <w:color w:val="auto"/>
          <w:sz w:val="20"/>
        </w:rPr>
        <w:t>(территория, от которой избирается делегат)</w:t>
      </w:r>
    </w:p>
    <w:p w:rsidR="00292FBF" w:rsidRDefault="00292FBF" w:rsidP="00292FBF">
      <w:pPr>
        <w:ind w:firstLine="540"/>
        <w:jc w:val="both"/>
        <w:rPr>
          <w:color w:val="auto"/>
        </w:rPr>
      </w:pP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Мы, нижеподписавшиеся, поддерживаем кандидатуру делегата конференции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___________________________________________________________________________</w:t>
      </w:r>
    </w:p>
    <w:p w:rsidR="00292FBF" w:rsidRPr="00292FBF" w:rsidRDefault="00292FBF" w:rsidP="00292FBF">
      <w:pPr>
        <w:ind w:firstLine="540"/>
        <w:jc w:val="center"/>
        <w:rPr>
          <w:rFonts w:ascii="Verdana" w:hAnsi="Verdana"/>
          <w:color w:val="auto"/>
          <w:sz w:val="20"/>
          <w:szCs w:val="20"/>
        </w:rPr>
      </w:pPr>
      <w:r w:rsidRPr="00292FBF">
        <w:rPr>
          <w:color w:val="auto"/>
          <w:sz w:val="20"/>
          <w:szCs w:val="20"/>
        </w:rPr>
        <w:t>(фамилия, имя, отчество</w:t>
      </w:r>
      <w:r>
        <w:rPr>
          <w:color w:val="auto"/>
          <w:sz w:val="20"/>
          <w:szCs w:val="20"/>
        </w:rPr>
        <w:t xml:space="preserve"> (последнее – при наличии)</w:t>
      </w:r>
      <w:r w:rsidRPr="00292FBF">
        <w:rPr>
          <w:color w:val="auto"/>
          <w:sz w:val="20"/>
          <w:szCs w:val="20"/>
        </w:rPr>
        <w:t>, дата рождения, адрес места жительства выдвигаемого делегата)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для участия в конференции, проводимой по вопросу (вопросам):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___________________________________________________________________________</w:t>
      </w:r>
    </w:p>
    <w:p w:rsidR="00292FBF" w:rsidRPr="00292FBF" w:rsidRDefault="00292FBF" w:rsidP="00292FBF">
      <w:pPr>
        <w:ind w:firstLine="540"/>
        <w:jc w:val="center"/>
        <w:rPr>
          <w:rFonts w:ascii="Verdana" w:hAnsi="Verdana"/>
          <w:color w:val="auto"/>
          <w:sz w:val="18"/>
          <w:szCs w:val="21"/>
        </w:rPr>
      </w:pPr>
      <w:proofErr w:type="gramStart"/>
      <w:r w:rsidRPr="00292FBF">
        <w:rPr>
          <w:color w:val="auto"/>
          <w:sz w:val="20"/>
        </w:rPr>
        <w:t>(формулировка вопроса (вопросов)</w:t>
      </w:r>
      <w:proofErr w:type="gramEnd"/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91"/>
        <w:gridCol w:w="1107"/>
        <w:gridCol w:w="1395"/>
        <w:gridCol w:w="2116"/>
        <w:gridCol w:w="2098"/>
        <w:gridCol w:w="1473"/>
      </w:tblGrid>
      <w:tr w:rsidR="00292FBF" w:rsidRPr="00292FBF" w:rsidTr="00292F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ФИО (полностью)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Серия и номер паспорта или документа его заменяющего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Согласие на сбор и обработку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Личная подпись и дата внесения подписи</w:t>
            </w:r>
          </w:p>
        </w:tc>
      </w:tr>
      <w:tr w:rsidR="00292FBF" w:rsidRPr="00292FBF" w:rsidTr="00292F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</w:tr>
      <w:tr w:rsidR="00292FBF" w:rsidRPr="00292FBF" w:rsidTr="00292F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</w:tr>
      <w:tr w:rsidR="00292FBF" w:rsidRPr="00292FBF" w:rsidTr="00292F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</w:tr>
      <w:tr w:rsidR="00292FBF" w:rsidRPr="00292FBF" w:rsidTr="00292F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</w:tr>
    </w:tbl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 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Подписной лист удостоверяю: ________________________________________________________________________________</w:t>
      </w:r>
    </w:p>
    <w:p w:rsidR="00292FBF" w:rsidRPr="00292FBF" w:rsidRDefault="00292FBF" w:rsidP="00292FBF">
      <w:pPr>
        <w:ind w:firstLine="540"/>
        <w:jc w:val="center"/>
        <w:rPr>
          <w:rFonts w:ascii="Verdana" w:hAnsi="Verdana"/>
          <w:color w:val="auto"/>
          <w:sz w:val="18"/>
          <w:szCs w:val="21"/>
        </w:rPr>
      </w:pPr>
      <w:r w:rsidRPr="00292FBF">
        <w:rPr>
          <w:color w:val="auto"/>
          <w:sz w:val="20"/>
        </w:rPr>
        <w:t>(фамилия, имя, отчество</w:t>
      </w:r>
      <w:r>
        <w:rPr>
          <w:color w:val="auto"/>
          <w:sz w:val="20"/>
        </w:rPr>
        <w:t xml:space="preserve"> </w:t>
      </w:r>
      <w:r>
        <w:rPr>
          <w:color w:val="auto"/>
          <w:sz w:val="20"/>
          <w:szCs w:val="20"/>
        </w:rPr>
        <w:t>(последнее – при наличии)</w:t>
      </w:r>
      <w:r w:rsidRPr="00292FBF">
        <w:rPr>
          <w:color w:val="auto"/>
          <w:sz w:val="20"/>
        </w:rPr>
        <w:t>, дата рождения серия, номер паспорта или заменяющего его документа, адрес места жительства лица - инициатора) (подпись и дата ее внесения)</w:t>
      </w: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Pr="004215CD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2FBF" w:rsidRPr="004215CD" w:rsidSect="00201550">
      <w:headerReference w:type="default" r:id="rId13"/>
      <w:pgSz w:w="11906" w:h="16838"/>
      <w:pgMar w:top="709" w:right="851" w:bottom="851" w:left="1418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00" w:rsidRDefault="00CA0000">
      <w:r>
        <w:separator/>
      </w:r>
    </w:p>
  </w:endnote>
  <w:endnote w:type="continuationSeparator" w:id="0">
    <w:p w:rsidR="00CA0000" w:rsidRDefault="00CA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00" w:rsidRDefault="00CA0000">
      <w:r>
        <w:separator/>
      </w:r>
    </w:p>
  </w:footnote>
  <w:footnote w:type="continuationSeparator" w:id="0">
    <w:p w:rsidR="00CA0000" w:rsidRDefault="00CA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86" w:rsidRDefault="00940286">
    <w:pPr>
      <w:pStyle w:val="a8"/>
      <w:framePr w:wrap="auto" w:vAnchor="text" w:hAnchor="page" w:x="6146" w:y="1"/>
    </w:pPr>
  </w:p>
  <w:p w:rsidR="00940286" w:rsidRDefault="009402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0BF"/>
    <w:multiLevelType w:val="hybridMultilevel"/>
    <w:tmpl w:val="A6601AC2"/>
    <w:lvl w:ilvl="0" w:tplc="8A1A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4F3DE3"/>
    <w:multiLevelType w:val="hybridMultilevel"/>
    <w:tmpl w:val="5B064FA2"/>
    <w:lvl w:ilvl="0" w:tplc="652A9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AB74C8"/>
    <w:multiLevelType w:val="multilevel"/>
    <w:tmpl w:val="F12E29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00"/>
    <w:rsid w:val="00006C18"/>
    <w:rsid w:val="00042DF1"/>
    <w:rsid w:val="00055A82"/>
    <w:rsid w:val="000560EC"/>
    <w:rsid w:val="00073D32"/>
    <w:rsid w:val="00074746"/>
    <w:rsid w:val="00093C65"/>
    <w:rsid w:val="000A7722"/>
    <w:rsid w:val="000B0196"/>
    <w:rsid w:val="000D051A"/>
    <w:rsid w:val="000D1D49"/>
    <w:rsid w:val="000E1F81"/>
    <w:rsid w:val="00153BFA"/>
    <w:rsid w:val="001658A5"/>
    <w:rsid w:val="00171E9A"/>
    <w:rsid w:val="00175764"/>
    <w:rsid w:val="001827F2"/>
    <w:rsid w:val="001B4E2C"/>
    <w:rsid w:val="001C24BC"/>
    <w:rsid w:val="001E5362"/>
    <w:rsid w:val="001E664C"/>
    <w:rsid w:val="00201550"/>
    <w:rsid w:val="00202FF0"/>
    <w:rsid w:val="00207A58"/>
    <w:rsid w:val="00216658"/>
    <w:rsid w:val="00221CA3"/>
    <w:rsid w:val="00236EE8"/>
    <w:rsid w:val="00252512"/>
    <w:rsid w:val="00254F41"/>
    <w:rsid w:val="002578FD"/>
    <w:rsid w:val="002752FD"/>
    <w:rsid w:val="00281646"/>
    <w:rsid w:val="00292FBF"/>
    <w:rsid w:val="002A4013"/>
    <w:rsid w:val="002B2CD1"/>
    <w:rsid w:val="002C05D8"/>
    <w:rsid w:val="002F6867"/>
    <w:rsid w:val="00301D3F"/>
    <w:rsid w:val="00305FE7"/>
    <w:rsid w:val="00306F15"/>
    <w:rsid w:val="00312D31"/>
    <w:rsid w:val="003133B5"/>
    <w:rsid w:val="00313A87"/>
    <w:rsid w:val="003166D6"/>
    <w:rsid w:val="00326DA4"/>
    <w:rsid w:val="00333B74"/>
    <w:rsid w:val="003416D1"/>
    <w:rsid w:val="00343E4D"/>
    <w:rsid w:val="00364E84"/>
    <w:rsid w:val="00380AB6"/>
    <w:rsid w:val="0038624D"/>
    <w:rsid w:val="00393AFD"/>
    <w:rsid w:val="003959A8"/>
    <w:rsid w:val="003A07F2"/>
    <w:rsid w:val="003D2181"/>
    <w:rsid w:val="003F11A0"/>
    <w:rsid w:val="003F45EC"/>
    <w:rsid w:val="00405602"/>
    <w:rsid w:val="004215CD"/>
    <w:rsid w:val="0042578C"/>
    <w:rsid w:val="00441DB7"/>
    <w:rsid w:val="004447A7"/>
    <w:rsid w:val="0044487D"/>
    <w:rsid w:val="00452196"/>
    <w:rsid w:val="00452C8D"/>
    <w:rsid w:val="00456CCA"/>
    <w:rsid w:val="00461064"/>
    <w:rsid w:val="00467FC2"/>
    <w:rsid w:val="00480467"/>
    <w:rsid w:val="00493C28"/>
    <w:rsid w:val="004C7952"/>
    <w:rsid w:val="004D4B7D"/>
    <w:rsid w:val="004E462D"/>
    <w:rsid w:val="004F6255"/>
    <w:rsid w:val="005117E5"/>
    <w:rsid w:val="00525F31"/>
    <w:rsid w:val="0054310B"/>
    <w:rsid w:val="0056197E"/>
    <w:rsid w:val="005859D4"/>
    <w:rsid w:val="005C34DD"/>
    <w:rsid w:val="005D5B3F"/>
    <w:rsid w:val="005D60AB"/>
    <w:rsid w:val="005F5E62"/>
    <w:rsid w:val="00604179"/>
    <w:rsid w:val="00605A1D"/>
    <w:rsid w:val="006202BE"/>
    <w:rsid w:val="006249EE"/>
    <w:rsid w:val="00630823"/>
    <w:rsid w:val="00635EE0"/>
    <w:rsid w:val="006536F9"/>
    <w:rsid w:val="00661D41"/>
    <w:rsid w:val="0068536B"/>
    <w:rsid w:val="00685A31"/>
    <w:rsid w:val="00686A34"/>
    <w:rsid w:val="00693A4A"/>
    <w:rsid w:val="00695F04"/>
    <w:rsid w:val="006A41FE"/>
    <w:rsid w:val="006E1144"/>
    <w:rsid w:val="006F2466"/>
    <w:rsid w:val="0070325E"/>
    <w:rsid w:val="0072747C"/>
    <w:rsid w:val="00746638"/>
    <w:rsid w:val="007558DA"/>
    <w:rsid w:val="00780A87"/>
    <w:rsid w:val="00795493"/>
    <w:rsid w:val="007A05E9"/>
    <w:rsid w:val="007A134A"/>
    <w:rsid w:val="007D5478"/>
    <w:rsid w:val="007E48BA"/>
    <w:rsid w:val="00814C78"/>
    <w:rsid w:val="00824B3E"/>
    <w:rsid w:val="00832E37"/>
    <w:rsid w:val="00852A71"/>
    <w:rsid w:val="00860D6C"/>
    <w:rsid w:val="0086563C"/>
    <w:rsid w:val="0088141A"/>
    <w:rsid w:val="0088651E"/>
    <w:rsid w:val="008A49AE"/>
    <w:rsid w:val="008B3350"/>
    <w:rsid w:val="008C00EB"/>
    <w:rsid w:val="008C1484"/>
    <w:rsid w:val="008C7B24"/>
    <w:rsid w:val="008E2D67"/>
    <w:rsid w:val="008E5E62"/>
    <w:rsid w:val="008F3A11"/>
    <w:rsid w:val="008F7012"/>
    <w:rsid w:val="00921CF8"/>
    <w:rsid w:val="00923A07"/>
    <w:rsid w:val="00940286"/>
    <w:rsid w:val="00963AF5"/>
    <w:rsid w:val="009641F6"/>
    <w:rsid w:val="00974668"/>
    <w:rsid w:val="00974D20"/>
    <w:rsid w:val="0099151F"/>
    <w:rsid w:val="00996C18"/>
    <w:rsid w:val="009D661C"/>
    <w:rsid w:val="009F706E"/>
    <w:rsid w:val="00A02901"/>
    <w:rsid w:val="00A0589B"/>
    <w:rsid w:val="00A33F84"/>
    <w:rsid w:val="00A567C0"/>
    <w:rsid w:val="00A620E7"/>
    <w:rsid w:val="00A66C2E"/>
    <w:rsid w:val="00A80F9E"/>
    <w:rsid w:val="00A9754B"/>
    <w:rsid w:val="00AB745E"/>
    <w:rsid w:val="00AB7E6A"/>
    <w:rsid w:val="00AC3398"/>
    <w:rsid w:val="00AF5F3D"/>
    <w:rsid w:val="00B02759"/>
    <w:rsid w:val="00B03F8D"/>
    <w:rsid w:val="00B21FB3"/>
    <w:rsid w:val="00B31E6E"/>
    <w:rsid w:val="00B72E3F"/>
    <w:rsid w:val="00B7512A"/>
    <w:rsid w:val="00B923DC"/>
    <w:rsid w:val="00BC417F"/>
    <w:rsid w:val="00BD592B"/>
    <w:rsid w:val="00BD7422"/>
    <w:rsid w:val="00BE0694"/>
    <w:rsid w:val="00BE1F9B"/>
    <w:rsid w:val="00BE54C4"/>
    <w:rsid w:val="00C12A0A"/>
    <w:rsid w:val="00C23533"/>
    <w:rsid w:val="00C42DAF"/>
    <w:rsid w:val="00C5095C"/>
    <w:rsid w:val="00C54A03"/>
    <w:rsid w:val="00C54AB2"/>
    <w:rsid w:val="00C75CCB"/>
    <w:rsid w:val="00C8066D"/>
    <w:rsid w:val="00C82BAD"/>
    <w:rsid w:val="00C9254E"/>
    <w:rsid w:val="00CA0000"/>
    <w:rsid w:val="00CA06DF"/>
    <w:rsid w:val="00CE38E0"/>
    <w:rsid w:val="00CF7388"/>
    <w:rsid w:val="00CF7F1D"/>
    <w:rsid w:val="00D24193"/>
    <w:rsid w:val="00D247BF"/>
    <w:rsid w:val="00D44384"/>
    <w:rsid w:val="00D47151"/>
    <w:rsid w:val="00D50DDC"/>
    <w:rsid w:val="00DA7D52"/>
    <w:rsid w:val="00DB4E47"/>
    <w:rsid w:val="00DC36BE"/>
    <w:rsid w:val="00DD7588"/>
    <w:rsid w:val="00DE2C6A"/>
    <w:rsid w:val="00DE39CE"/>
    <w:rsid w:val="00DF4B7B"/>
    <w:rsid w:val="00E26794"/>
    <w:rsid w:val="00E34235"/>
    <w:rsid w:val="00E36CF0"/>
    <w:rsid w:val="00E46905"/>
    <w:rsid w:val="00E56A8B"/>
    <w:rsid w:val="00E61042"/>
    <w:rsid w:val="00E714FD"/>
    <w:rsid w:val="00E75F7F"/>
    <w:rsid w:val="00E847F1"/>
    <w:rsid w:val="00E94223"/>
    <w:rsid w:val="00EB488C"/>
    <w:rsid w:val="00EB6FD4"/>
    <w:rsid w:val="00EC47E3"/>
    <w:rsid w:val="00F06933"/>
    <w:rsid w:val="00F46AA3"/>
    <w:rsid w:val="00F758F5"/>
    <w:rsid w:val="00FB65DC"/>
    <w:rsid w:val="00FE4319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Pr>
      <w:szCs w:val="20"/>
    </w:rPr>
  </w:style>
  <w:style w:type="paragraph" w:styleId="20">
    <w:name w:val="Body Text Indent 2"/>
    <w:basedOn w:val="a"/>
    <w:pPr>
      <w:ind w:firstLine="485"/>
      <w:jc w:val="both"/>
    </w:pPr>
    <w:rPr>
      <w:szCs w:val="22"/>
    </w:rPr>
  </w:style>
  <w:style w:type="paragraph" w:styleId="a5">
    <w:name w:val="footnote text"/>
    <w:basedOn w:val="a"/>
    <w:rPr>
      <w:sz w:val="20"/>
      <w:szCs w:val="20"/>
    </w:rPr>
  </w:style>
  <w:style w:type="paragraph" w:styleId="a6">
    <w:name w:val="Block Text"/>
    <w:basedOn w:val="a"/>
    <w:pPr>
      <w:widowControl w:val="0"/>
      <w:ind w:left="46" w:right="-108" w:hanging="46"/>
      <w:jc w:val="both"/>
    </w:pPr>
    <w:rPr>
      <w:sz w:val="28"/>
    </w:rPr>
  </w:style>
  <w:style w:type="paragraph" w:styleId="a7">
    <w:name w:val="annotation text"/>
    <w:basedOn w:val="a"/>
    <w:rPr>
      <w:sz w:val="20"/>
      <w:szCs w:val="20"/>
    </w:rPr>
  </w:style>
  <w:style w:type="paragraph" w:styleId="30">
    <w:name w:val="Body Text Indent 3"/>
    <w:basedOn w:val="a"/>
    <w:pPr>
      <w:ind w:firstLine="485"/>
      <w:jc w:val="both"/>
    </w:pPr>
    <w:rPr>
      <w:i/>
      <w:szCs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color w:val="00000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color w:val="00000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">
    <w:name w:val="обычный_1"/>
    <w:basedOn w:val="a"/>
    <w:rPr>
      <w:sz w:val="20"/>
      <w:szCs w:val="20"/>
    </w:rPr>
  </w:style>
  <w:style w:type="character" w:styleId="ad">
    <w:name w:val="footnote reference"/>
    <w:rPr>
      <w:position w:val="-2"/>
      <w:vertAlign w:val="superscript"/>
    </w:rPr>
  </w:style>
  <w:style w:type="character" w:styleId="ae">
    <w:name w:val="annotation reference"/>
    <w:rPr>
      <w:sz w:val="16"/>
      <w:szCs w:val="16"/>
    </w:rPr>
  </w:style>
  <w:style w:type="character" w:styleId="af">
    <w:name w:val="page number"/>
    <w:basedOn w:val="a0"/>
  </w:style>
  <w:style w:type="character" w:customStyle="1" w:styleId="af0">
    <w:name w:val="Цветовое выделение"/>
    <w:rPr>
      <w:b/>
      <w:bCs w:val="0"/>
      <w:color w:val="00007F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1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Pr>
      <w:szCs w:val="20"/>
    </w:rPr>
  </w:style>
  <w:style w:type="paragraph" w:styleId="20">
    <w:name w:val="Body Text Indent 2"/>
    <w:basedOn w:val="a"/>
    <w:pPr>
      <w:ind w:firstLine="485"/>
      <w:jc w:val="both"/>
    </w:pPr>
    <w:rPr>
      <w:szCs w:val="22"/>
    </w:rPr>
  </w:style>
  <w:style w:type="paragraph" w:styleId="a5">
    <w:name w:val="footnote text"/>
    <w:basedOn w:val="a"/>
    <w:rPr>
      <w:sz w:val="20"/>
      <w:szCs w:val="20"/>
    </w:rPr>
  </w:style>
  <w:style w:type="paragraph" w:styleId="a6">
    <w:name w:val="Block Text"/>
    <w:basedOn w:val="a"/>
    <w:pPr>
      <w:widowControl w:val="0"/>
      <w:ind w:left="46" w:right="-108" w:hanging="46"/>
      <w:jc w:val="both"/>
    </w:pPr>
    <w:rPr>
      <w:sz w:val="28"/>
    </w:rPr>
  </w:style>
  <w:style w:type="paragraph" w:styleId="a7">
    <w:name w:val="annotation text"/>
    <w:basedOn w:val="a"/>
    <w:rPr>
      <w:sz w:val="20"/>
      <w:szCs w:val="20"/>
    </w:rPr>
  </w:style>
  <w:style w:type="paragraph" w:styleId="30">
    <w:name w:val="Body Text Indent 3"/>
    <w:basedOn w:val="a"/>
    <w:pPr>
      <w:ind w:firstLine="485"/>
      <w:jc w:val="both"/>
    </w:pPr>
    <w:rPr>
      <w:i/>
      <w:szCs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color w:val="00000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color w:val="00000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">
    <w:name w:val="обычный_1"/>
    <w:basedOn w:val="a"/>
    <w:rPr>
      <w:sz w:val="20"/>
      <w:szCs w:val="20"/>
    </w:rPr>
  </w:style>
  <w:style w:type="character" w:styleId="ad">
    <w:name w:val="footnote reference"/>
    <w:rPr>
      <w:position w:val="-2"/>
      <w:vertAlign w:val="superscript"/>
    </w:rPr>
  </w:style>
  <w:style w:type="character" w:styleId="ae">
    <w:name w:val="annotation reference"/>
    <w:rPr>
      <w:sz w:val="16"/>
      <w:szCs w:val="16"/>
    </w:rPr>
  </w:style>
  <w:style w:type="character" w:styleId="af">
    <w:name w:val="page number"/>
    <w:basedOn w:val="a0"/>
  </w:style>
  <w:style w:type="character" w:customStyle="1" w:styleId="af0">
    <w:name w:val="Цветовое выделение"/>
    <w:rPr>
      <w:b/>
      <w:bCs w:val="0"/>
      <w:color w:val="00007F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1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2039&amp;date=19.05.2021&amp;dst=92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2039&amp;date=19.05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875&amp;date=19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9F8A-C5F4-49E6-B5A0-12599953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HOUSE</Company>
  <LinksUpToDate>false</LinksUpToDate>
  <CharactersWithSpaces>18175</CharactersWithSpaces>
  <SharedDoc>false</SharedDoc>
  <HLinks>
    <vt:vector size="36" baseType="variant"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7012400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Par329</vt:lpwstr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7864444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https://login.consultant.ru/link/?req=doc&amp;base=LAW&amp;n=372039&amp;date=19.05.2021&amp;dst=920&amp;fld=134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https://login.consultant.ru/link/?req=doc&amp;base=LAW&amp;n=372039&amp;date=19.05.2021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https://login.consultant.ru/link/?req=doc&amp;base=LAW&amp;n=2875&amp;date=19.05.2021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Надежда Макарова</dc:creator>
  <cp:lastModifiedBy>Надежда Алексеевна Макарова</cp:lastModifiedBy>
  <cp:revision>6</cp:revision>
  <cp:lastPrinted>2022-07-21T12:22:00Z</cp:lastPrinted>
  <dcterms:created xsi:type="dcterms:W3CDTF">2022-07-15T07:30:00Z</dcterms:created>
  <dcterms:modified xsi:type="dcterms:W3CDTF">2022-07-22T06:47:00Z</dcterms:modified>
</cp:coreProperties>
</file>