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BE2645" w:rsidRPr="00BE2645" w:rsidTr="00B8625D">
        <w:trPr>
          <w:cantSplit/>
          <w:trHeight w:val="384"/>
        </w:trPr>
        <w:tc>
          <w:tcPr>
            <w:tcW w:w="4161" w:type="dxa"/>
            <w:hideMark/>
          </w:tcPr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ЧĂ</w:t>
            </w:r>
            <w:proofErr w:type="gramStart"/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ВАШ</w:t>
            </w:r>
            <w:proofErr w:type="gramEnd"/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C65AE9" wp14:editId="4B9A874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8890</wp:posOffset>
                  </wp:positionV>
                  <wp:extent cx="606425" cy="745490"/>
                  <wp:effectExtent l="0" t="0" r="317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BE2645" w:rsidRPr="00BE2645" w:rsidTr="00B8625D">
        <w:trPr>
          <w:cantSplit/>
          <w:trHeight w:val="1785"/>
        </w:trPr>
        <w:tc>
          <w:tcPr>
            <w:tcW w:w="4161" w:type="dxa"/>
          </w:tcPr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ÇĚМĚРЛЕ МУНИЦИПАЛЛĂ</w:t>
            </w: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ОКРУГĔН ДЕПУТАТСЕН ПУХĂ</w:t>
            </w:r>
            <w:proofErr w:type="gramStart"/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Ě</w:t>
            </w: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2645" w:rsidRPr="00BE2645" w:rsidRDefault="00A70020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</w:t>
            </w:r>
            <w:r w:rsidR="00BE2645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  </w:t>
            </w:r>
            <w:r w:rsidR="00BE2645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="00BE2645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E2645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</w:t>
            </w: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Ç</w:t>
            </w:r>
            <w:proofErr w:type="gramStart"/>
            <w:r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емěрле</w:t>
            </w:r>
            <w:proofErr w:type="spellEnd"/>
            <w:r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хули</w:t>
            </w:r>
            <w:proofErr w:type="gramEnd"/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2645" w:rsidRPr="00BE2645" w:rsidRDefault="00A70020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</w:t>
            </w:r>
            <w:r w:rsidR="00BE2645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</w:t>
            </w:r>
            <w:r w:rsidR="00BE2645" w:rsidRPr="00BE2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BE2645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E2645" w:rsidRPr="00A7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E2645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E2645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  <w:p w:rsidR="00BE2645" w:rsidRPr="00BE2645" w:rsidRDefault="00BE2645" w:rsidP="00BE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53EF" w:rsidRPr="00BE2645" w:rsidRDefault="00BE2645" w:rsidP="00BE2645">
      <w:pPr>
        <w:autoSpaceDE w:val="0"/>
        <w:autoSpaceDN w:val="0"/>
        <w:adjustRightInd w:val="0"/>
        <w:spacing w:after="0" w:line="240" w:lineRule="auto"/>
        <w:ind w:right="4988"/>
        <w:jc w:val="both"/>
        <w:rPr>
          <w:rFonts w:ascii="Times New Roman" w:hAnsi="Times New Roman" w:cs="Times New Roman"/>
          <w:sz w:val="23"/>
          <w:szCs w:val="23"/>
        </w:rPr>
      </w:pPr>
      <w:r w:rsidRPr="00BE2645">
        <w:rPr>
          <w:rFonts w:ascii="Times New Roman" w:hAnsi="Times New Roman" w:cs="Times New Roman"/>
          <w:sz w:val="23"/>
          <w:szCs w:val="23"/>
        </w:rPr>
        <w:t xml:space="preserve">Об утверждении Порядка предоставления  рассрочки платежа по договорам купли-продажи земельных участков, находящихся в муниципальной собственности </w:t>
      </w:r>
      <w:proofErr w:type="spellStart"/>
      <w:r w:rsidRPr="00BE2645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BE2645">
        <w:rPr>
          <w:rFonts w:ascii="Times New Roman" w:hAnsi="Times New Roman" w:cs="Times New Roman"/>
          <w:sz w:val="23"/>
          <w:szCs w:val="23"/>
        </w:rPr>
        <w:t xml:space="preserve"> муниципального округа Чувашской Республики, и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</w:t>
      </w:r>
    </w:p>
    <w:p w:rsidR="00BE2645" w:rsidRPr="00BE2645" w:rsidRDefault="00BE2645" w:rsidP="00BE2645">
      <w:pPr>
        <w:autoSpaceDE w:val="0"/>
        <w:autoSpaceDN w:val="0"/>
        <w:adjustRightInd w:val="0"/>
        <w:spacing w:after="0" w:line="240" w:lineRule="auto"/>
        <w:ind w:right="4988"/>
        <w:jc w:val="both"/>
        <w:rPr>
          <w:rFonts w:ascii="Times New Roman" w:hAnsi="Times New Roman" w:cs="Times New Roman"/>
          <w:sz w:val="23"/>
          <w:szCs w:val="23"/>
        </w:rPr>
      </w:pPr>
    </w:p>
    <w:p w:rsidR="00FC78A1" w:rsidRPr="00BE2645" w:rsidRDefault="00907FD2" w:rsidP="00FC78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2645">
        <w:rPr>
          <w:rFonts w:ascii="Times New Roman" w:hAnsi="Times New Roman" w:cs="Times New Roman"/>
          <w:sz w:val="23"/>
          <w:szCs w:val="23"/>
        </w:rPr>
        <w:t xml:space="preserve">        </w:t>
      </w:r>
      <w:proofErr w:type="gramStart"/>
      <w:r w:rsidR="00FC78A1" w:rsidRPr="00BE2645">
        <w:rPr>
          <w:rFonts w:ascii="Times New Roman" w:hAnsi="Times New Roman" w:cs="Times New Roman"/>
          <w:sz w:val="23"/>
          <w:szCs w:val="23"/>
        </w:rPr>
        <w:t>В соответствии с Земельным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Кабинета Министров Чувашской Республики от 23.07.2020 № 413 «Об утверждении Порядка предоставления рассрочки платежа по договорам купли-продажи земельных участков, находящихся в государственной собственности Чувашской Республики, собственникам зданий, строений, сооружений либо помещений в них, расположенных на таких земельных</w:t>
      </w:r>
      <w:proofErr w:type="gramEnd"/>
      <w:r w:rsidR="00FC78A1" w:rsidRPr="00BE264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FC78A1" w:rsidRPr="00BE2645">
        <w:rPr>
          <w:rFonts w:ascii="Times New Roman" w:hAnsi="Times New Roman" w:cs="Times New Roman"/>
          <w:sz w:val="23"/>
          <w:szCs w:val="23"/>
        </w:rPr>
        <w:t>участках</w:t>
      </w:r>
      <w:proofErr w:type="gramEnd"/>
      <w:r w:rsidR="00FC78A1" w:rsidRPr="00BE2645">
        <w:rPr>
          <w:rFonts w:ascii="Times New Roman" w:hAnsi="Times New Roman" w:cs="Times New Roman"/>
          <w:sz w:val="23"/>
          <w:szCs w:val="23"/>
        </w:rPr>
        <w:t xml:space="preserve">», </w:t>
      </w:r>
    </w:p>
    <w:p w:rsidR="00F453EF" w:rsidRPr="00BE2645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E2645">
        <w:rPr>
          <w:rFonts w:ascii="Times New Roman" w:hAnsi="Times New Roman" w:cs="Times New Roman"/>
          <w:b/>
          <w:sz w:val="23"/>
          <w:szCs w:val="23"/>
        </w:rPr>
        <w:t xml:space="preserve">Собрание депутатов </w:t>
      </w:r>
      <w:proofErr w:type="spellStart"/>
      <w:r w:rsidRPr="00BE2645">
        <w:rPr>
          <w:rFonts w:ascii="Times New Roman" w:hAnsi="Times New Roman" w:cs="Times New Roman"/>
          <w:b/>
          <w:sz w:val="23"/>
          <w:szCs w:val="23"/>
        </w:rPr>
        <w:t>Шумерлинского</w:t>
      </w:r>
      <w:proofErr w:type="spellEnd"/>
      <w:r w:rsidRPr="00BE2645">
        <w:rPr>
          <w:rFonts w:ascii="Times New Roman" w:hAnsi="Times New Roman" w:cs="Times New Roman"/>
          <w:b/>
          <w:sz w:val="23"/>
          <w:szCs w:val="23"/>
        </w:rPr>
        <w:t xml:space="preserve"> муниципального округа</w:t>
      </w:r>
    </w:p>
    <w:p w:rsidR="00F453EF" w:rsidRPr="00BE2645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E2645">
        <w:rPr>
          <w:rFonts w:ascii="Times New Roman" w:hAnsi="Times New Roman" w:cs="Times New Roman"/>
          <w:b/>
          <w:sz w:val="23"/>
          <w:szCs w:val="23"/>
        </w:rPr>
        <w:t>Чувашской Республики решило:</w:t>
      </w:r>
    </w:p>
    <w:p w:rsidR="00FC78A1" w:rsidRPr="00BE2645" w:rsidRDefault="00FC78A1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C78A1" w:rsidRPr="00BE2645" w:rsidRDefault="00FC78A1" w:rsidP="00BE264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E2645">
        <w:rPr>
          <w:rFonts w:ascii="Times New Roman" w:hAnsi="Times New Roman" w:cs="Times New Roman"/>
          <w:sz w:val="23"/>
          <w:szCs w:val="23"/>
        </w:rPr>
        <w:t xml:space="preserve">1. Утвердить прилагаемый Порядок предоставления  рассрочки платежа по договорам купли-продажи земельных участков, находящихся в муниципальной собственности </w:t>
      </w:r>
      <w:proofErr w:type="spellStart"/>
      <w:r w:rsidRPr="00BE2645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BE2645">
        <w:rPr>
          <w:rFonts w:ascii="Times New Roman" w:hAnsi="Times New Roman" w:cs="Times New Roman"/>
          <w:sz w:val="23"/>
          <w:szCs w:val="23"/>
        </w:rPr>
        <w:t xml:space="preserve"> муниципального округа Чувашской Республики, и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участках.</w:t>
      </w:r>
    </w:p>
    <w:p w:rsidR="00FC78A1" w:rsidRPr="00BE2645" w:rsidRDefault="00FC78A1" w:rsidP="00BE264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E2645">
        <w:rPr>
          <w:rFonts w:ascii="Times New Roman" w:hAnsi="Times New Roman" w:cs="Times New Roman"/>
          <w:sz w:val="23"/>
          <w:szCs w:val="23"/>
        </w:rPr>
        <w:t xml:space="preserve">2. </w:t>
      </w:r>
      <w:proofErr w:type="gramStart"/>
      <w:r w:rsidRPr="00BE2645">
        <w:rPr>
          <w:rFonts w:ascii="Times New Roman" w:hAnsi="Times New Roman" w:cs="Times New Roman"/>
          <w:sz w:val="23"/>
          <w:szCs w:val="23"/>
        </w:rPr>
        <w:t xml:space="preserve">Признать утратившим силу решение Собрания депутатов </w:t>
      </w:r>
      <w:proofErr w:type="spellStart"/>
      <w:r w:rsidRPr="00BE2645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BE2645">
        <w:rPr>
          <w:rFonts w:ascii="Times New Roman" w:hAnsi="Times New Roman" w:cs="Times New Roman"/>
          <w:sz w:val="23"/>
          <w:szCs w:val="23"/>
        </w:rPr>
        <w:t xml:space="preserve"> района Чувашской Республики от 07.08.2020 № 70/1 «Об утверждении Порядка предоставления рассрочки платежа по договорам купли-продажи земельных участков, находящихся в муниципальной собственности </w:t>
      </w:r>
      <w:proofErr w:type="spellStart"/>
      <w:r w:rsidRPr="00BE2645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BE2645">
        <w:rPr>
          <w:rFonts w:ascii="Times New Roman" w:hAnsi="Times New Roman" w:cs="Times New Roman"/>
          <w:sz w:val="23"/>
          <w:szCs w:val="23"/>
        </w:rPr>
        <w:t xml:space="preserve"> района Чувашской Республики, а также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участках». </w:t>
      </w:r>
      <w:proofErr w:type="gramEnd"/>
    </w:p>
    <w:p w:rsidR="00FC78A1" w:rsidRPr="00BE2645" w:rsidRDefault="00FC78A1" w:rsidP="00BE264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E2645">
        <w:rPr>
          <w:rFonts w:ascii="Times New Roman" w:hAnsi="Times New Roman" w:cs="Times New Roman"/>
          <w:sz w:val="23"/>
          <w:szCs w:val="23"/>
        </w:rPr>
        <w:t xml:space="preserve">3. </w:t>
      </w:r>
      <w:r w:rsidR="00BE2645" w:rsidRPr="00BE2645">
        <w:rPr>
          <w:rFonts w:ascii="Times New Roman" w:hAnsi="Times New Roman" w:cs="Times New Roman"/>
          <w:sz w:val="23"/>
          <w:szCs w:val="23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BE2645" w:rsidRPr="00BE2645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="00BE2645" w:rsidRPr="00BE2645">
        <w:rPr>
          <w:rFonts w:ascii="Times New Roman" w:hAnsi="Times New Roman" w:cs="Times New Roman"/>
          <w:sz w:val="23"/>
          <w:szCs w:val="23"/>
        </w:rPr>
        <w:t xml:space="preserve"> муниципального округа» и подлежит размещению на официальном сайте </w:t>
      </w:r>
      <w:proofErr w:type="spellStart"/>
      <w:r w:rsidR="00BE2645" w:rsidRPr="00BE2645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="00BE2645" w:rsidRPr="00BE2645">
        <w:rPr>
          <w:rFonts w:ascii="Times New Roman" w:hAnsi="Times New Roman" w:cs="Times New Roman"/>
          <w:sz w:val="23"/>
          <w:szCs w:val="23"/>
        </w:rPr>
        <w:t xml:space="preserve"> муниципального округа в информационно-телекоммуникационной сети «Интернет».</w:t>
      </w:r>
    </w:p>
    <w:p w:rsidR="00BE2645" w:rsidRPr="00BE2645" w:rsidRDefault="00BE2645" w:rsidP="00BE264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0332AC" w:rsidRPr="000332AC" w:rsidTr="00562FDA">
        <w:tc>
          <w:tcPr>
            <w:tcW w:w="5637" w:type="dxa"/>
            <w:hideMark/>
          </w:tcPr>
          <w:p w:rsidR="000332AC" w:rsidRPr="000332AC" w:rsidRDefault="000332AC" w:rsidP="000332A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Собрания депутатов </w:t>
            </w:r>
          </w:p>
          <w:p w:rsidR="000332AC" w:rsidRPr="000332AC" w:rsidRDefault="000332AC" w:rsidP="000332A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0332AC" w:rsidRPr="000332AC" w:rsidRDefault="000332AC" w:rsidP="000332A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0332AC" w:rsidRPr="000332AC" w:rsidRDefault="000332AC" w:rsidP="000332A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AC" w:rsidRPr="000332AC" w:rsidRDefault="000332AC" w:rsidP="000332A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32AC" w:rsidRPr="000332AC" w:rsidRDefault="000332AC" w:rsidP="000332A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0332AC" w:rsidRPr="000332AC" w:rsidRDefault="000332AC" w:rsidP="000332A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0332AC" w:rsidRPr="000332AC" w:rsidRDefault="000332AC" w:rsidP="000332A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</w:t>
            </w:r>
          </w:p>
        </w:tc>
        <w:tc>
          <w:tcPr>
            <w:tcW w:w="3827" w:type="dxa"/>
          </w:tcPr>
          <w:p w:rsidR="000332AC" w:rsidRPr="000332AC" w:rsidRDefault="000332AC" w:rsidP="000332AC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332AC" w:rsidRPr="000332AC" w:rsidRDefault="000332AC" w:rsidP="000332AC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AC" w:rsidRPr="000332AC" w:rsidRDefault="000332AC" w:rsidP="000332AC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Губанов</w:t>
            </w:r>
          </w:p>
          <w:p w:rsidR="000332AC" w:rsidRPr="000332AC" w:rsidRDefault="000332AC" w:rsidP="000332AC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332AC" w:rsidRDefault="000332AC" w:rsidP="000332AC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AC" w:rsidRDefault="000332AC" w:rsidP="000332AC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AC" w:rsidRPr="000332AC" w:rsidRDefault="000332AC" w:rsidP="000332AC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Рафинов</w:t>
            </w:r>
            <w:proofErr w:type="spellEnd"/>
            <w:r w:rsidRPr="000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803EC9" w:rsidRPr="007D0BDC" w:rsidRDefault="00803EC9" w:rsidP="00FC78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0BDC">
        <w:rPr>
          <w:rFonts w:ascii="Times New Roman" w:hAnsi="Times New Roman" w:cs="Times New Roman"/>
        </w:rPr>
        <w:lastRenderedPageBreak/>
        <w:t>Утвержден</w:t>
      </w:r>
    </w:p>
    <w:p w:rsidR="00803EC9" w:rsidRPr="007D0BDC" w:rsidRDefault="00803EC9" w:rsidP="00FC78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0BDC">
        <w:rPr>
          <w:rFonts w:ascii="Times New Roman" w:hAnsi="Times New Roman" w:cs="Times New Roman"/>
        </w:rPr>
        <w:t>решением Собрания депутатов</w:t>
      </w:r>
    </w:p>
    <w:p w:rsidR="00803EC9" w:rsidRPr="007D0BDC" w:rsidRDefault="00803EC9" w:rsidP="00FC78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0BDC">
        <w:rPr>
          <w:rFonts w:ascii="Times New Roman" w:hAnsi="Times New Roman" w:cs="Times New Roman"/>
        </w:rPr>
        <w:t>Шумерлинского муниципального округа</w:t>
      </w:r>
    </w:p>
    <w:p w:rsidR="00803EC9" w:rsidRPr="007D0BDC" w:rsidRDefault="00803EC9" w:rsidP="00FC78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0BDC">
        <w:rPr>
          <w:rFonts w:ascii="Times New Roman" w:hAnsi="Times New Roman" w:cs="Times New Roman"/>
        </w:rPr>
        <w:t xml:space="preserve">от </w:t>
      </w:r>
      <w:r w:rsidR="00A70020">
        <w:rPr>
          <w:rFonts w:ascii="Times New Roman" w:hAnsi="Times New Roman" w:cs="Times New Roman"/>
        </w:rPr>
        <w:t>22.07</w:t>
      </w:r>
      <w:bookmarkStart w:id="0" w:name="_GoBack"/>
      <w:bookmarkEnd w:id="0"/>
      <w:r w:rsidR="00BE2645" w:rsidRPr="00BE2645">
        <w:rPr>
          <w:rFonts w:ascii="Times New Roman" w:hAnsi="Times New Roman" w:cs="Times New Roman"/>
        </w:rPr>
        <w:t>.2022 № 16/4</w:t>
      </w:r>
    </w:p>
    <w:p w:rsidR="007D0BDC" w:rsidRDefault="007D0BDC" w:rsidP="00A00CBD">
      <w:pPr>
        <w:spacing w:after="0"/>
        <w:jc w:val="right"/>
        <w:rPr>
          <w:rFonts w:ascii="Times New Roman" w:hAnsi="Times New Roman" w:cs="Times New Roman"/>
        </w:rPr>
      </w:pPr>
    </w:p>
    <w:p w:rsidR="00FC78A1" w:rsidRPr="00BE2645" w:rsidRDefault="00FC78A1" w:rsidP="00FC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4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C78A1" w:rsidRPr="00BE2645" w:rsidRDefault="00FC78A1" w:rsidP="00FC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45">
        <w:rPr>
          <w:rFonts w:ascii="Times New Roman" w:hAnsi="Times New Roman" w:cs="Times New Roman"/>
          <w:b/>
          <w:sz w:val="24"/>
          <w:szCs w:val="24"/>
        </w:rPr>
        <w:t xml:space="preserve"> предоставления  рассрочки платежа по договорам купли-продажи земельных участков, находящихся в муниципальной собственности  </w:t>
      </w:r>
      <w:proofErr w:type="spellStart"/>
      <w:r w:rsidRPr="00BE2645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BE264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Республики, и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</w:t>
      </w:r>
    </w:p>
    <w:p w:rsidR="00FC78A1" w:rsidRPr="00BE2645" w:rsidRDefault="00FC78A1" w:rsidP="00FC7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8A1" w:rsidRPr="00BE2645" w:rsidRDefault="00FC78A1" w:rsidP="00BE264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E2645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порядок и условия предоставления рассрочки платежа по договорам купли-продажи земельных участков, находящихся в муниципальной собственности </w:t>
      </w:r>
      <w:proofErr w:type="spellStart"/>
      <w:r w:rsidRPr="00BE264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E264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а также земельных участков, государственная собственность на которые не разграничена, на которых расположены здания, строения, сооружения, собственникам таких зданий, строений, сооружений либо помещений в них (далее также соответственно – рассрочка, земельный участок) и распространяется на случаи продажи земельных</w:t>
      </w:r>
      <w:proofErr w:type="gramEnd"/>
      <w:r w:rsidRPr="00BE2645">
        <w:rPr>
          <w:rFonts w:ascii="Times New Roman" w:hAnsi="Times New Roman" w:cs="Times New Roman"/>
          <w:sz w:val="24"/>
          <w:szCs w:val="24"/>
        </w:rPr>
        <w:t xml:space="preserve"> участков без проведения торгов, предусмотренные статьей 39.20 Земельного кодекса Российской Федерации, в соответствии с подпунктом 6 пункта 2 статьи 39.3 Земельного кодекса Российской Федерации.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 xml:space="preserve">2. Уполномоченным органом на принятие решения о предоставлении рассрочки, о досрочном прекращении рассрочки является администрация </w:t>
      </w:r>
      <w:proofErr w:type="spellStart"/>
      <w:r w:rsidRPr="00BE264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E264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– уполномоченный  орган).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3. Для целей настоящего Порядка используются следующие понятия: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заявитель – юридическое  или физическое лицо, индивидуальный предприниматель, являющиеся собственниками здания, строения, сооружения либо помещений в них, обратившиеся в уполномоченный орган за предоставлением рассрочки;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платеж – оплата  стоимости земельного участка, определенной договором купли-продажи земельного участка.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4. Рассрочка предоставляется заявителю, обратившемуся в уполномоченный орган с письменным ходатайством о предоставлении рассрочки платежа по договору купли-продажи земельного участка (далее – ходатайство), при условии: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отсутствия задолженности по арендной плате за арендуемый земельный участок, оплате неустойки (штрафов, пеней) по договору аренды приобретаемого земельного участка, плате за фактическое пользование приобретаемым земельным участком и оплате процентов за пользование чужими денежными средствами (в случае, если договор аренды земельного участка не заключался) на день подачи ходатайства;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отсутствия оспаривания в суде результатов определения кадастровой стоимости приобретаемого земельного участка.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Проверку соблюдения условий, указанных в абзацах втором и третьем настоящего пункта, осуществляет уполномоченный орган в трехдневный срок со дня поступления ходатайства.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5. Рассрочка предоставляется на срок, не превышающий трех лет.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Внесение платежей при предоставлении рассрочки осуществляется заявителем поэтапно в соответствии с графиком платежей, включенным в решение о предоставлении рассрочки (далее – график  платежей).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 xml:space="preserve">Первый платеж при предоставлении рассрочки должен составлять не менее 30 (тридцати) процентов от стоимости земельного участка, определенной договором купли-продажи земельного участка, и перечисляется в бюджет </w:t>
      </w:r>
      <w:proofErr w:type="spellStart"/>
      <w:r w:rsidR="00ED6499" w:rsidRPr="00BE264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E26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E2645">
        <w:rPr>
          <w:rFonts w:ascii="Times New Roman" w:hAnsi="Times New Roman" w:cs="Times New Roman"/>
          <w:sz w:val="24"/>
          <w:szCs w:val="24"/>
        </w:rPr>
        <w:lastRenderedPageBreak/>
        <w:t>округа Чувашской Республики в течение пяти рабочих дней со дня заключения договора купли-продажи земельного участка.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Последующие платежи при предоставлении рассрочки производятся равными долями ежемесячно до 20 числа (включительно) месяца начиная со второго месяца, следующего за месяцем, в котором подано ходатайство.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proofErr w:type="gramStart"/>
      <w:r w:rsidRPr="00BE2645">
        <w:rPr>
          <w:rFonts w:ascii="Times New Roman" w:hAnsi="Times New Roman" w:cs="Times New Roman"/>
          <w:sz w:val="24"/>
          <w:szCs w:val="24"/>
        </w:rPr>
        <w:t>оплатить стоимость приобретаемого</w:t>
      </w:r>
      <w:proofErr w:type="gramEnd"/>
      <w:r w:rsidRPr="00BE2645">
        <w:rPr>
          <w:rFonts w:ascii="Times New Roman" w:hAnsi="Times New Roman" w:cs="Times New Roman"/>
          <w:sz w:val="24"/>
          <w:szCs w:val="24"/>
        </w:rPr>
        <w:t xml:space="preserve"> земельного участка досрочно или внести денежную сумму в счет последующих периодов внесения платежей.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6. На сумму платежа, по уплате которой принято решение о предоставлении рассрочки, производится начисление процентов за пользование бюджетными средствами в размере одной трети ставки рефинансирования Центрального банка Российской Федерации, действующей на дату принятия решения о предоставлении рассрочки.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7. 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 xml:space="preserve">С момента передачи заявителю приобретенного в рассрочку земельного участка и до момента полной оплаты его стоимости земельный участок находится в залоге у </w:t>
      </w:r>
      <w:proofErr w:type="spellStart"/>
      <w:r w:rsidR="00ED6499" w:rsidRPr="00BE264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D6499" w:rsidRPr="00BE2645">
        <w:rPr>
          <w:rFonts w:ascii="Times New Roman" w:hAnsi="Times New Roman" w:cs="Times New Roman"/>
          <w:sz w:val="24"/>
          <w:szCs w:val="24"/>
        </w:rPr>
        <w:t xml:space="preserve"> </w:t>
      </w:r>
      <w:r w:rsidRPr="00BE2645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для обеспечения исполнения заявителем его обязанности по полной оплате стоимости приобретенного земельного участка.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В случае нарушения заявителем сроков и порядка внесения платежей в соответствии с графиком платежей обращается взыскание на заложенный земельный участок в судебном порядке.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E2645">
        <w:rPr>
          <w:rFonts w:ascii="Times New Roman" w:hAnsi="Times New Roman" w:cs="Times New Roman"/>
          <w:sz w:val="24"/>
          <w:szCs w:val="24"/>
        </w:rPr>
        <w:t>В целях получения рассрочки заявитель одновременно с заявлением о предоставлении земельного участка в собственность без проведения</w:t>
      </w:r>
      <w:proofErr w:type="gramEnd"/>
      <w:r w:rsidRPr="00BE2645">
        <w:rPr>
          <w:rFonts w:ascii="Times New Roman" w:hAnsi="Times New Roman" w:cs="Times New Roman"/>
          <w:sz w:val="24"/>
          <w:szCs w:val="24"/>
        </w:rPr>
        <w:t xml:space="preserve"> торгов (далее - заявление) подает в уполномоченный орган ходатайство.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В ходатайстве указываются: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фамилия, имя, отчество (последнее – при  наличии), место жительства заявителя и реквизиты документа, удостоверяющего его личность, - в случае, если ходатайство подается физическим лицом;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ходатайство подается юридическим лицом;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фамилия, имя, отчество (последнее – при  наличии), место жительства, сведения о государственной регистрации заявителя в Едином государственном реестре индивидуальных предпринимателей - в случае, если ходатайство подается индивидуальным предпринимателем;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представителя заявителя и реквизиты документа, подтверждающего его полномочия, - в случае, если ходатайство подается представителем заявителя;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почтовый адрес, адрес электронной почты (при наличии), номер телефона для связи с заявителем или представителем заявителя;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кадастровый номер и площадь земельного участка, категория земель;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адрес (месторасположение) земельного участка;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срок рассрочки;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сумма первого платежа при предоставлении рассрочки в соответствии с пунктом 5 настоящего Порядка.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К ходатайству прилагаются следующие документы: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(для физического лица) или представителя заявителя, и документа, подтверждающего полномочия представителя заявителя (в случае, если ходатайство подается представителем заявителя), с предъявлением оригинала;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lastRenderedPageBreak/>
        <w:t>акты сверки взаимных расчетов, подтверждающие отсутствие задолженности, указанной в абзаце втором пункта 4 настоящего Порядка (по состоянию на дату подачи заявления и ходатайства).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В случае представления копии документа, верность которого засвидетельствована в установленном законодательством Российской Федерации порядке, предъявление оригинала не требуется.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заявителя осуществляется в соответствии с Федеральным законом </w:t>
      </w:r>
      <w:r w:rsidR="00BE2645" w:rsidRPr="00BE2645">
        <w:rPr>
          <w:rFonts w:ascii="Times New Roman" w:hAnsi="Times New Roman" w:cs="Times New Roman"/>
          <w:sz w:val="24"/>
          <w:szCs w:val="24"/>
        </w:rPr>
        <w:t xml:space="preserve">от 27.07.2006 </w:t>
      </w:r>
      <w:r w:rsidR="00BE2645">
        <w:rPr>
          <w:rFonts w:ascii="Times New Roman" w:hAnsi="Times New Roman" w:cs="Times New Roman"/>
          <w:sz w:val="24"/>
          <w:szCs w:val="24"/>
        </w:rPr>
        <w:t>№</w:t>
      </w:r>
      <w:r w:rsidR="00BE2645" w:rsidRPr="00BE2645">
        <w:rPr>
          <w:rFonts w:ascii="Times New Roman" w:hAnsi="Times New Roman" w:cs="Times New Roman"/>
          <w:sz w:val="24"/>
          <w:szCs w:val="24"/>
        </w:rPr>
        <w:t xml:space="preserve"> 152-ФЗ </w:t>
      </w:r>
      <w:r w:rsidRPr="00BE2645">
        <w:rPr>
          <w:rFonts w:ascii="Times New Roman" w:hAnsi="Times New Roman" w:cs="Times New Roman"/>
          <w:sz w:val="24"/>
          <w:szCs w:val="24"/>
        </w:rPr>
        <w:t xml:space="preserve">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</w:t>
      </w:r>
      <w:r w:rsidR="00BE2645" w:rsidRPr="00BE2645">
        <w:rPr>
          <w:rFonts w:ascii="Times New Roman" w:hAnsi="Times New Roman" w:cs="Times New Roman"/>
          <w:sz w:val="24"/>
          <w:szCs w:val="24"/>
        </w:rPr>
        <w:t xml:space="preserve">от 27.07.2006 </w:t>
      </w:r>
      <w:r w:rsidR="00BE2645">
        <w:rPr>
          <w:rFonts w:ascii="Times New Roman" w:hAnsi="Times New Roman" w:cs="Times New Roman"/>
          <w:sz w:val="24"/>
          <w:szCs w:val="24"/>
        </w:rPr>
        <w:t>№</w:t>
      </w:r>
      <w:r w:rsidR="00BE2645" w:rsidRPr="00BE2645">
        <w:rPr>
          <w:rFonts w:ascii="Times New Roman" w:hAnsi="Times New Roman" w:cs="Times New Roman"/>
          <w:sz w:val="24"/>
          <w:szCs w:val="24"/>
        </w:rPr>
        <w:t xml:space="preserve"> 152-ФЗ </w:t>
      </w:r>
      <w:r w:rsidRPr="00BE2645">
        <w:rPr>
          <w:rFonts w:ascii="Times New Roman" w:hAnsi="Times New Roman" w:cs="Times New Roman"/>
          <w:sz w:val="24"/>
          <w:szCs w:val="24"/>
        </w:rPr>
        <w:t>«О персональных данных» заявитель дает согласие на обработку своих персональных данных.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9. В течение пяти рабочих дней со дня поступления ходатайства уполномоченный орган с уведомлением возвращает его заявителю, если ходатайство не соответствует требованиям пункта 8 настоящего Порядка, подано в иной уполномоченный орган или к нему не приложены или приложены не в полном объеме документы, указанные в пункте 8 настоящего Порядка. При этом в уведомлении о возврате ходатайства должны быть указаны причины его возврата.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Заявитель в течение пяти рабочих дней со дня получения уведомления о возврате ходатайства, но не позднее 25 дней со дня поступления в уполномоченный орган заявления, вправе повторно после устранения выявленных недостатков представить в уполномоченный орган ходатайство и документы, указанные в пункте 8 настоящего Порядка.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 xml:space="preserve">10. В срок не более чем 30 дней со дня поступления заявления уполномоченным органом принимается решение </w:t>
      </w:r>
      <w:proofErr w:type="gramStart"/>
      <w:r w:rsidRPr="00BE2645">
        <w:rPr>
          <w:rFonts w:ascii="Times New Roman" w:hAnsi="Times New Roman" w:cs="Times New Roman"/>
          <w:sz w:val="24"/>
          <w:szCs w:val="24"/>
        </w:rPr>
        <w:t>о предоставлении рассрочки одновременно с решением о предоставлении земельного участка в собственность без проведения</w:t>
      </w:r>
      <w:proofErr w:type="gramEnd"/>
      <w:r w:rsidRPr="00BE2645">
        <w:rPr>
          <w:rFonts w:ascii="Times New Roman" w:hAnsi="Times New Roman" w:cs="Times New Roman"/>
          <w:sz w:val="24"/>
          <w:szCs w:val="24"/>
        </w:rPr>
        <w:t xml:space="preserve"> торгов.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Решение о предоставлении рассрочки оформляется в виде правового акта уполномоченного органа, заверенная копия которого в срок не более чем 30 дней со дня поступления заявления направляется заявителю одновременно с проектом договора купли-продажи земельного участка</w:t>
      </w:r>
      <w:r w:rsidR="00ED6499" w:rsidRPr="00BE2645">
        <w:rPr>
          <w:rFonts w:ascii="Times New Roman" w:hAnsi="Times New Roman" w:cs="Times New Roman"/>
          <w:sz w:val="24"/>
          <w:szCs w:val="24"/>
        </w:rPr>
        <w:t xml:space="preserve">. </w:t>
      </w:r>
      <w:r w:rsidRPr="00BE2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11. Решение о предоставлении рассрочки должно содержать: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645">
        <w:rPr>
          <w:rFonts w:ascii="Times New Roman" w:hAnsi="Times New Roman" w:cs="Times New Roman"/>
          <w:sz w:val="24"/>
          <w:szCs w:val="24"/>
        </w:rPr>
        <w:t>полное наименование, ОГРН заявителя (для юридического лица), фамилию, имя и отчество (последнее - при наличии), ОГРНИП заявителя (для индивидуального предпринимателя) или фамилию, имя и отчество (последнее - при наличии), реквизиты документа, удостоверяющего личность заявителя, место жительства заявителя (для физического лица);</w:t>
      </w:r>
      <w:proofErr w:type="gramEnd"/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кадастровый номер и площадь земельного участка, категорию земель, адрес (месторасположение) земельного участка;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срок рассрочки;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график платежей.</w:t>
      </w:r>
    </w:p>
    <w:p w:rsidR="00FC78A1" w:rsidRPr="00BE2645" w:rsidRDefault="00ED6499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1</w:t>
      </w:r>
      <w:r w:rsidR="00FC78A1" w:rsidRPr="00BE2645">
        <w:rPr>
          <w:rFonts w:ascii="Times New Roman" w:hAnsi="Times New Roman" w:cs="Times New Roman"/>
          <w:sz w:val="24"/>
          <w:szCs w:val="24"/>
        </w:rPr>
        <w:t>2. Основаниями для отказа в предоставлении рассрочки являются: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несоблюдение условий, указанных в пункте 4 настоящего Порядка;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proofErr w:type="gramStart"/>
      <w:r w:rsidRPr="00BE2645">
        <w:rPr>
          <w:rFonts w:ascii="Times New Roman" w:hAnsi="Times New Roman" w:cs="Times New Roman"/>
          <w:sz w:val="24"/>
          <w:szCs w:val="24"/>
        </w:rPr>
        <w:t>об отказе в предоставлении земельного участка в собственность без проведения торгов в установленном законодательством</w:t>
      </w:r>
      <w:proofErr w:type="gramEnd"/>
      <w:r w:rsidRPr="00BE2645">
        <w:rPr>
          <w:rFonts w:ascii="Times New Roman" w:hAnsi="Times New Roman" w:cs="Times New Roman"/>
          <w:sz w:val="24"/>
          <w:szCs w:val="24"/>
        </w:rPr>
        <w:t xml:space="preserve"> порядке;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обращение с ходатайством ненадлежащего лица.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Уведомление об отказе в предоставлении рассрочки с указанием причин, послуживших основанием для отказа в предоставлении рассрочки, направляется заявителю в срок не более чем 30 дней со дня поступления заявления.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13. Рассрочка прекращается досрочно по следующим основаниям: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 xml:space="preserve">оплата стоимости приобретенного земельного участка и процентов за пользование бюджетными средствами до </w:t>
      </w:r>
      <w:proofErr w:type="gramStart"/>
      <w:r w:rsidRPr="00BE2645">
        <w:rPr>
          <w:rFonts w:ascii="Times New Roman" w:hAnsi="Times New Roman" w:cs="Times New Roman"/>
          <w:sz w:val="24"/>
          <w:szCs w:val="24"/>
        </w:rPr>
        <w:t>истечения</w:t>
      </w:r>
      <w:proofErr w:type="gramEnd"/>
      <w:r w:rsidRPr="00BE2645">
        <w:rPr>
          <w:rFonts w:ascii="Times New Roman" w:hAnsi="Times New Roman" w:cs="Times New Roman"/>
          <w:sz w:val="24"/>
          <w:szCs w:val="24"/>
        </w:rPr>
        <w:t xml:space="preserve"> установленного договором купли-продажи земельного участка срока действия рассрочки;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 xml:space="preserve">нарушение в течение двух месяцев подряд графика платежей, </w:t>
      </w:r>
      <w:proofErr w:type="gramStart"/>
      <w:r w:rsidRPr="00BE2645">
        <w:rPr>
          <w:rFonts w:ascii="Times New Roman" w:hAnsi="Times New Roman" w:cs="Times New Roman"/>
          <w:sz w:val="24"/>
          <w:szCs w:val="24"/>
        </w:rPr>
        <w:t>предусматривающего</w:t>
      </w:r>
      <w:proofErr w:type="gramEnd"/>
      <w:r w:rsidRPr="00BE2645">
        <w:rPr>
          <w:rFonts w:ascii="Times New Roman" w:hAnsi="Times New Roman" w:cs="Times New Roman"/>
          <w:sz w:val="24"/>
          <w:szCs w:val="24"/>
        </w:rPr>
        <w:t xml:space="preserve"> в том числе оплату процентов за пользование бюджетными средствами.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14. Досрочное прекращение рассрочки оформляется решением уполномоченного органа.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lastRenderedPageBreak/>
        <w:t>В решении о досрочном прекращении рассрочки указываются дата и основание прекращения рассрочки.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Решение о досрочном прекращении рассрочки принимается в течение семи рабочих дней со дня наступления одного из оснований, указанных в пункте 13 настоящего Порядка. Заверенная в установленном порядке копия решения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>15. 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(без учета денежных средств, внесенных в счет оплаты процентов за пользование бюджетными средствами) являются частичной оплатой по договору купли-продажи земельного участка.</w:t>
      </w:r>
    </w:p>
    <w:p w:rsidR="00FC78A1" w:rsidRPr="00BE2645" w:rsidRDefault="00FC78A1" w:rsidP="00BE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645">
        <w:rPr>
          <w:rFonts w:ascii="Times New Roman" w:hAnsi="Times New Roman" w:cs="Times New Roman"/>
          <w:sz w:val="24"/>
          <w:szCs w:val="24"/>
        </w:rPr>
        <w:t xml:space="preserve">Ранее внесенные в соответствии с графиком платежей денежные средства (в том числе денежные средства, внесенные в счет оплаты процентов за пользование бюджетными средствами) заявителю не возвращаются. Неуплаченная сумма платежа за приобретенный земельный участок и проценты за пользование бюджетными средствами перечисляются заявителем в бюджет </w:t>
      </w:r>
      <w:r w:rsidR="005F3B36" w:rsidRPr="00BE2645">
        <w:rPr>
          <w:rFonts w:ascii="Times New Roman" w:hAnsi="Times New Roman" w:cs="Times New Roman"/>
          <w:sz w:val="24"/>
          <w:szCs w:val="24"/>
        </w:rPr>
        <w:t>Шумерлинского</w:t>
      </w:r>
      <w:r w:rsidRPr="00BE264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течение одного месяца после получения решения о досрочном прекращении рассрочки.</w:t>
      </w:r>
    </w:p>
    <w:p w:rsidR="00FC78A1" w:rsidRPr="00BE2645" w:rsidRDefault="00FC78A1" w:rsidP="00ED6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C78A1" w:rsidRPr="00BE2645" w:rsidSect="000332AC">
      <w:pgSz w:w="11906" w:h="16838"/>
      <w:pgMar w:top="851" w:right="851" w:bottom="56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FA" w:rsidRDefault="002C53FA" w:rsidP="00200E18">
      <w:pPr>
        <w:spacing w:after="0" w:line="240" w:lineRule="auto"/>
      </w:pPr>
      <w:r>
        <w:separator/>
      </w:r>
    </w:p>
  </w:endnote>
  <w:endnote w:type="continuationSeparator" w:id="0">
    <w:p w:rsidR="002C53FA" w:rsidRDefault="002C53FA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FA" w:rsidRDefault="002C53FA" w:rsidP="00200E18">
      <w:pPr>
        <w:spacing w:after="0" w:line="240" w:lineRule="auto"/>
      </w:pPr>
      <w:r>
        <w:separator/>
      </w:r>
    </w:p>
  </w:footnote>
  <w:footnote w:type="continuationSeparator" w:id="0">
    <w:p w:rsidR="002C53FA" w:rsidRDefault="002C53FA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927624"/>
    <w:multiLevelType w:val="hybridMultilevel"/>
    <w:tmpl w:val="A932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332AC"/>
    <w:rsid w:val="000442F9"/>
    <w:rsid w:val="0006260E"/>
    <w:rsid w:val="000853EB"/>
    <w:rsid w:val="00097A90"/>
    <w:rsid w:val="000B4D79"/>
    <w:rsid w:val="000E63AD"/>
    <w:rsid w:val="00110CBD"/>
    <w:rsid w:val="00114BEE"/>
    <w:rsid w:val="00133381"/>
    <w:rsid w:val="0017480E"/>
    <w:rsid w:val="00191274"/>
    <w:rsid w:val="001B0E9B"/>
    <w:rsid w:val="001C2112"/>
    <w:rsid w:val="001E0E0F"/>
    <w:rsid w:val="00200E18"/>
    <w:rsid w:val="00200E58"/>
    <w:rsid w:val="002020D2"/>
    <w:rsid w:val="00204EC4"/>
    <w:rsid w:val="00274239"/>
    <w:rsid w:val="00290F7C"/>
    <w:rsid w:val="002B1CFA"/>
    <w:rsid w:val="002B5206"/>
    <w:rsid w:val="002C53FA"/>
    <w:rsid w:val="003068EB"/>
    <w:rsid w:val="00315CE7"/>
    <w:rsid w:val="00333C67"/>
    <w:rsid w:val="00381F12"/>
    <w:rsid w:val="00394242"/>
    <w:rsid w:val="003948FD"/>
    <w:rsid w:val="00422779"/>
    <w:rsid w:val="00464E4E"/>
    <w:rsid w:val="0047315D"/>
    <w:rsid w:val="004D40AC"/>
    <w:rsid w:val="00505F52"/>
    <w:rsid w:val="00535E89"/>
    <w:rsid w:val="00561D75"/>
    <w:rsid w:val="00562AAC"/>
    <w:rsid w:val="005675B4"/>
    <w:rsid w:val="00586C3A"/>
    <w:rsid w:val="005D0B8B"/>
    <w:rsid w:val="005E6D57"/>
    <w:rsid w:val="005F3B36"/>
    <w:rsid w:val="006026A5"/>
    <w:rsid w:val="006153D4"/>
    <w:rsid w:val="006574EE"/>
    <w:rsid w:val="00684F7D"/>
    <w:rsid w:val="00687A70"/>
    <w:rsid w:val="006B2703"/>
    <w:rsid w:val="006C6F0D"/>
    <w:rsid w:val="006D7E9B"/>
    <w:rsid w:val="00716AC4"/>
    <w:rsid w:val="007347D4"/>
    <w:rsid w:val="00740A27"/>
    <w:rsid w:val="007546C6"/>
    <w:rsid w:val="007953CF"/>
    <w:rsid w:val="007D0BDC"/>
    <w:rsid w:val="007E3546"/>
    <w:rsid w:val="007F0E39"/>
    <w:rsid w:val="0080120B"/>
    <w:rsid w:val="00803EC9"/>
    <w:rsid w:val="0082008A"/>
    <w:rsid w:val="00895C1D"/>
    <w:rsid w:val="008A0287"/>
    <w:rsid w:val="008A2538"/>
    <w:rsid w:val="008C5001"/>
    <w:rsid w:val="008E4AD6"/>
    <w:rsid w:val="008E6416"/>
    <w:rsid w:val="00900EB5"/>
    <w:rsid w:val="00907FD2"/>
    <w:rsid w:val="0094612D"/>
    <w:rsid w:val="0095656C"/>
    <w:rsid w:val="00967B2E"/>
    <w:rsid w:val="00976CA5"/>
    <w:rsid w:val="00991306"/>
    <w:rsid w:val="009A582A"/>
    <w:rsid w:val="009B3846"/>
    <w:rsid w:val="009C524F"/>
    <w:rsid w:val="009D3709"/>
    <w:rsid w:val="00A00CBD"/>
    <w:rsid w:val="00A06B76"/>
    <w:rsid w:val="00A620C3"/>
    <w:rsid w:val="00A70020"/>
    <w:rsid w:val="00A72A11"/>
    <w:rsid w:val="00AF01EC"/>
    <w:rsid w:val="00AF3753"/>
    <w:rsid w:val="00B05A13"/>
    <w:rsid w:val="00B20A6F"/>
    <w:rsid w:val="00BD1C9D"/>
    <w:rsid w:val="00BD4D65"/>
    <w:rsid w:val="00BE2645"/>
    <w:rsid w:val="00BE6C43"/>
    <w:rsid w:val="00C53935"/>
    <w:rsid w:val="00C61003"/>
    <w:rsid w:val="00CC4914"/>
    <w:rsid w:val="00D04273"/>
    <w:rsid w:val="00D34608"/>
    <w:rsid w:val="00D9776C"/>
    <w:rsid w:val="00DB3ED7"/>
    <w:rsid w:val="00DC2B69"/>
    <w:rsid w:val="00DC6B85"/>
    <w:rsid w:val="00DC6CE1"/>
    <w:rsid w:val="00E3170A"/>
    <w:rsid w:val="00E362A3"/>
    <w:rsid w:val="00E54947"/>
    <w:rsid w:val="00E80B78"/>
    <w:rsid w:val="00ED6499"/>
    <w:rsid w:val="00EE4F33"/>
    <w:rsid w:val="00EF0DE6"/>
    <w:rsid w:val="00F05C8A"/>
    <w:rsid w:val="00F22ED2"/>
    <w:rsid w:val="00F453EF"/>
    <w:rsid w:val="00F46E61"/>
    <w:rsid w:val="00F66B7E"/>
    <w:rsid w:val="00FC78A1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FC57-4AAC-47C5-9121-00262C71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7</cp:revision>
  <cp:lastPrinted>2022-07-21T12:25:00Z</cp:lastPrinted>
  <dcterms:created xsi:type="dcterms:W3CDTF">2022-07-15T07:54:00Z</dcterms:created>
  <dcterms:modified xsi:type="dcterms:W3CDTF">2022-07-21T12:27:00Z</dcterms:modified>
</cp:coreProperties>
</file>