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9" w:rsidRPr="00D37985" w:rsidRDefault="006601FF" w:rsidP="003C6BC1">
      <w:pPr>
        <w:pStyle w:val="ConsPlusNormal"/>
        <w:ind w:left="4253"/>
        <w:jc w:val="right"/>
        <w:outlineLvl w:val="1"/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9955D9" w:rsidRPr="00D37985" w:rsidRDefault="009955D9" w:rsidP="009955D9">
      <w:pPr>
        <w:pStyle w:val="ConsPlusNormal"/>
        <w:jc w:val="center"/>
      </w:pPr>
      <w:r>
        <w:t>ОПОВЕЩЕНИЕ</w:t>
      </w:r>
    </w:p>
    <w:p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69" w:rsidRDefault="009955D9" w:rsidP="00D76E6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На  публичные слушания </w:t>
      </w:r>
      <w:r w:rsidR="001219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на основании Постановления главы </w:t>
      </w:r>
      <w:proofErr w:type="spellStart"/>
      <w:r w:rsidR="001219DD">
        <w:rPr>
          <w:rFonts w:ascii="Times New Roman" w:eastAsiaTheme="minorHAnsi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1219D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муниципального округа от 26.07.2022 № 7 </w:t>
      </w:r>
      <w:r w:rsidRPr="0072148F">
        <w:rPr>
          <w:rFonts w:ascii="Times New Roman" w:hAnsi="Times New Roman" w:cs="Times New Roman"/>
          <w:sz w:val="24"/>
          <w:szCs w:val="24"/>
        </w:rPr>
        <w:t xml:space="preserve">представляется проект решения Собрания депутатов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6F0D6C" w:rsidRPr="0072148F">
        <w:rPr>
          <w:rFonts w:ascii="Times New Roman" w:hAnsi="Times New Roman" w:cs="Times New Roman"/>
          <w:sz w:val="24"/>
          <w:szCs w:val="24"/>
        </w:rPr>
        <w:t>об утве</w:t>
      </w:r>
      <w:r w:rsidR="00A52302" w:rsidRPr="0072148F">
        <w:rPr>
          <w:rFonts w:ascii="Times New Roman" w:hAnsi="Times New Roman" w:cs="Times New Roman"/>
          <w:sz w:val="24"/>
          <w:szCs w:val="24"/>
        </w:rPr>
        <w:t>р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6F0D6C" w:rsidRPr="003F6124">
        <w:rPr>
          <w:rFonts w:ascii="Times New Roman" w:hAnsi="Times New Roman" w:cs="Times New Roman"/>
          <w:sz w:val="24"/>
          <w:szCs w:val="24"/>
        </w:rPr>
        <w:t>Проектов п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ланировки и межевания территорий 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</w:t>
      </w:r>
      <w:proofErr w:type="gramStart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2034CB">
        <w:rPr>
          <w:rFonts w:ascii="Times New Roman" w:eastAsiaTheme="minorHAnsi" w:hAnsi="Times New Roman"/>
          <w:color w:val="000000"/>
          <w:sz w:val="24"/>
          <w:szCs w:val="24"/>
        </w:rPr>
        <w:t>Строительство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ВЛ</w:t>
      </w:r>
      <w:r w:rsidR="002034CB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034CB">
        <w:rPr>
          <w:rFonts w:ascii="Times New Roman" w:eastAsiaTheme="minorHAnsi" w:hAnsi="Times New Roman"/>
          <w:color w:val="000000"/>
          <w:sz w:val="24"/>
          <w:szCs w:val="24"/>
        </w:rPr>
        <w:t>для электроснабжения объектов дорожного хозяйства, расположенные</w:t>
      </w:r>
      <w:r w:rsidR="001219DD">
        <w:rPr>
          <w:rFonts w:ascii="Times New Roman" w:eastAsiaTheme="minorHAnsi" w:hAnsi="Times New Roman"/>
          <w:color w:val="000000"/>
          <w:sz w:val="24"/>
          <w:szCs w:val="24"/>
        </w:rPr>
        <w:t xml:space="preserve"> (предполагаемые к расположению)</w:t>
      </w:r>
      <w:r w:rsidR="002034CB">
        <w:rPr>
          <w:rFonts w:ascii="Times New Roman" w:eastAsiaTheme="minorHAnsi" w:hAnsi="Times New Roman"/>
          <w:color w:val="000000"/>
          <w:sz w:val="24"/>
          <w:szCs w:val="24"/>
        </w:rPr>
        <w:t xml:space="preserve"> на</w:t>
      </w:r>
      <w:r w:rsidR="00225FD9">
        <w:rPr>
          <w:rFonts w:ascii="Times New Roman" w:eastAsiaTheme="minorHAnsi" w:hAnsi="Times New Roman"/>
          <w:color w:val="000000"/>
          <w:sz w:val="24"/>
          <w:szCs w:val="24"/>
        </w:rPr>
        <w:t xml:space="preserve"> с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троящейся</w:t>
      </w:r>
      <w:r w:rsidR="00225FD9">
        <w:rPr>
          <w:rFonts w:ascii="Times New Roman" w:eastAsiaTheme="minorHAnsi" w:hAnsi="Times New Roman"/>
          <w:color w:val="000000"/>
          <w:sz w:val="24"/>
          <w:szCs w:val="24"/>
        </w:rPr>
        <w:t xml:space="preserve"> ско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 xml:space="preserve">ростной автомобильной  дороге  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М-12</w:t>
      </w:r>
      <w:r w:rsidR="006F0D6C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6F0D6C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Москва – Нижний Новгород – Казань, 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="006F0D6C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6 этап км 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ПК5228+80, БРТП-6,37 по адресу:</w:t>
      </w:r>
      <w:proofErr w:type="gramEnd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Чувашская Республика,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район, </w:t>
      </w:r>
      <w:proofErr w:type="spellStart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Большеалгашинское</w:t>
      </w:r>
      <w:proofErr w:type="spellEnd"/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сельское поселение, земельный участок с кадастровым номером21:23:420101:583»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 xml:space="preserve"> (далее - Проект)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, разработанн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в соответствии</w:t>
      </w:r>
      <w:r w:rsidR="00555508" w:rsidRPr="0055550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с Градостроительным кодексом</w:t>
      </w:r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Российской Федерации, Федеральным законом от 14.03.2022  № 58-ФЗ  «О внесении изменений в отдельные законодательные акты Российской Федерации, Постановление</w:t>
      </w:r>
      <w:r w:rsidR="003C6BC1">
        <w:rPr>
          <w:rFonts w:ascii="Times New Roman" w:eastAsiaTheme="minorHAnsi" w:hAnsi="Times New Roman" w:cs="Times New Roman"/>
          <w:color w:val="000000"/>
          <w:sz w:val="24"/>
          <w:szCs w:val="24"/>
        </w:rPr>
        <w:t>м</w:t>
      </w:r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</w:t>
      </w:r>
      <w:proofErr w:type="gramEnd"/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земельных участков, выдачи разрешений на строительство объектов капитального строительства, разрешений на ввод в эксплуатацию</w:t>
      </w:r>
      <w:r w:rsidR="00555508">
        <w:rPr>
          <w:rFonts w:ascii="Times New Roman" w:eastAsiaTheme="minorHAnsi" w:hAnsi="Times New Roman" w:cs="Times New Roman"/>
          <w:color w:val="000000"/>
          <w:sz w:val="24"/>
          <w:szCs w:val="24"/>
        </w:rPr>
        <w:t>»</w:t>
      </w:r>
      <w:r w:rsidR="003C6BC1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D76E6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</w:t>
      </w:r>
    </w:p>
    <w:p w:rsidR="008D6D36" w:rsidRDefault="00ED55D8" w:rsidP="00D76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осуществлялась с использованием полученных ранее материалов </w:t>
      </w:r>
      <w:r w:rsidR="003C6BC1">
        <w:rPr>
          <w:rFonts w:ascii="Times New Roman" w:hAnsi="Times New Roman" w:cs="Times New Roman"/>
          <w:sz w:val="24"/>
          <w:szCs w:val="24"/>
        </w:rPr>
        <w:t>инженерных изысканий</w:t>
      </w:r>
      <w:r>
        <w:rPr>
          <w:rFonts w:ascii="Times New Roman" w:hAnsi="Times New Roman" w:cs="Times New Roman"/>
          <w:sz w:val="24"/>
          <w:szCs w:val="24"/>
        </w:rPr>
        <w:t xml:space="preserve">, выполненных согласно заданию на выполнение инженерных изысканий для подготовки документации по планировке территории, предусматривающей размещение линейного объекта «Скоростная автомобильная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Москва-Нижний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8D6D36">
        <w:rPr>
          <w:rFonts w:ascii="Times New Roman" w:hAnsi="Times New Roman" w:cs="Times New Roman"/>
          <w:sz w:val="24"/>
          <w:szCs w:val="24"/>
        </w:rPr>
        <w:t xml:space="preserve"> – Казань. Строительство скоростной автомобильной дороги </w:t>
      </w:r>
      <w:proofErr w:type="gramStart"/>
      <w:r w:rsidR="008D6D36">
        <w:rPr>
          <w:rFonts w:ascii="Times New Roman" w:hAnsi="Times New Roman" w:cs="Times New Roman"/>
          <w:sz w:val="24"/>
          <w:szCs w:val="24"/>
        </w:rPr>
        <w:t>Москва-Нижний</w:t>
      </w:r>
      <w:proofErr w:type="gramEnd"/>
      <w:r w:rsidR="008D6D36">
        <w:rPr>
          <w:rFonts w:ascii="Times New Roman" w:hAnsi="Times New Roman" w:cs="Times New Roman"/>
          <w:sz w:val="24"/>
          <w:szCs w:val="24"/>
        </w:rPr>
        <w:t xml:space="preserve"> Новгород – Казань, 6 этап км 454 – 5</w:t>
      </w:r>
      <w:r w:rsidR="00AA5414">
        <w:rPr>
          <w:rFonts w:ascii="Times New Roman" w:hAnsi="Times New Roman" w:cs="Times New Roman"/>
          <w:sz w:val="24"/>
          <w:szCs w:val="24"/>
        </w:rPr>
        <w:t>86, Нижегородская область, Чува</w:t>
      </w:r>
      <w:r w:rsidR="008D6D36">
        <w:rPr>
          <w:rFonts w:ascii="Times New Roman" w:hAnsi="Times New Roman" w:cs="Times New Roman"/>
          <w:sz w:val="24"/>
          <w:szCs w:val="24"/>
        </w:rPr>
        <w:t>шская Республика (от пересечения с автомобильной дорогой регионального значения 22К-0162 «Работки – Порецкое» до пересечения с автомобильной дорогой федерального значения А-151 «Цивильск-Ульяновск»)», утвержденного распоряжением Министерства транспорта Российской Федерации Федеральным Дорожным Агентством (</w:t>
      </w:r>
      <w:proofErr w:type="spellStart"/>
      <w:r w:rsidR="008D6D36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="008D6D36">
        <w:rPr>
          <w:rFonts w:ascii="Times New Roman" w:hAnsi="Times New Roman" w:cs="Times New Roman"/>
          <w:sz w:val="24"/>
          <w:szCs w:val="24"/>
        </w:rPr>
        <w:t xml:space="preserve">) от 27.10.2020 № 3232-р.         Линейный объект расположен на территории </w:t>
      </w:r>
      <w:r w:rsidR="003C6BC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административно-территориальных единиц </w:t>
      </w:r>
      <w:proofErr w:type="spellStart"/>
      <w:r w:rsidR="003C6BC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</w:rPr>
        <w:t xml:space="preserve"> муниципального округа: </w:t>
      </w:r>
      <w:proofErr w:type="spellStart"/>
      <w:r w:rsidR="008D6D36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8D6D36">
        <w:rPr>
          <w:rFonts w:ascii="Times New Roman" w:hAnsi="Times New Roman" w:cs="Times New Roman"/>
          <w:sz w:val="24"/>
          <w:szCs w:val="24"/>
        </w:rPr>
        <w:t xml:space="preserve"> и Краснооктябрьского </w:t>
      </w:r>
      <w:r w:rsidR="003C6BC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D6D36">
        <w:rPr>
          <w:rFonts w:ascii="Times New Roman" w:hAnsi="Times New Roman" w:cs="Times New Roman"/>
          <w:sz w:val="24"/>
          <w:szCs w:val="24"/>
        </w:rPr>
        <w:t>.</w:t>
      </w:r>
    </w:p>
    <w:p w:rsidR="009955D9" w:rsidRPr="0072148F" w:rsidRDefault="008D6D36" w:rsidP="003C6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роект размещен на официальном сайте 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9955D9"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9955D9" w:rsidRPr="0072148F">
        <w:rPr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 в  </w:t>
      </w:r>
      <w:r w:rsidR="003C6BC1"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proofErr w:type="spellStart"/>
      <w:r w:rsidR="003C6BC1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955D9" w:rsidRPr="0072148F">
        <w:rPr>
          <w:rFonts w:ascii="Times New Roman" w:hAnsi="Times New Roman" w:cs="Times New Roman"/>
          <w:sz w:val="24"/>
          <w:szCs w:val="24"/>
        </w:rPr>
        <w:t>».</w:t>
      </w:r>
    </w:p>
    <w:p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9DD">
        <w:rPr>
          <w:rFonts w:ascii="Times New Roman" w:hAnsi="Times New Roman" w:cs="Times New Roman"/>
          <w:sz w:val="24"/>
          <w:szCs w:val="24"/>
        </w:rPr>
        <w:t xml:space="preserve">Информационные  материалы  по  Проекту размещены на официальном сайте </w:t>
      </w:r>
      <w:proofErr w:type="spellStart"/>
      <w:r w:rsidRPr="001219DD">
        <w:rPr>
          <w:rFonts w:ascii="Times New Roman" w:hAnsi="Times New Roman" w:cs="Times New Roman"/>
          <w:sz w:val="24"/>
          <w:szCs w:val="24"/>
        </w:rPr>
        <w:t>Шумерлинско</w:t>
      </w:r>
      <w:r w:rsidRPr="0072148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1219DD">
        <w:rPr>
          <w:rFonts w:ascii="Times New Roman" w:hAnsi="Times New Roman" w:cs="Times New Roman"/>
          <w:sz w:val="24"/>
          <w:szCs w:val="24"/>
        </w:rPr>
        <w:t>.</w:t>
      </w:r>
    </w:p>
    <w:p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2830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:rsidR="003C6BC1" w:rsidRDefault="003C6BC1" w:rsidP="003C6B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роведение публичных слушаний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назначено 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в зале заседаний администрации </w:t>
      </w:r>
      <w:proofErr w:type="spellStart"/>
      <w:r w:rsidRPr="00B84B7F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B84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по адресу: </w:t>
      </w:r>
      <w:proofErr w:type="gramStart"/>
      <w:r w:rsidRPr="00B84B7F">
        <w:rPr>
          <w:rFonts w:ascii="Times New Roman" w:hAnsi="Times New Roman"/>
          <w:color w:val="000000"/>
          <w:sz w:val="24"/>
          <w:szCs w:val="24"/>
        </w:rPr>
        <w:t>Чувашская Республика, г. Шумерля, ул. Октябрьская, д.24, на «</w:t>
      </w:r>
      <w:r w:rsidR="009D7E02">
        <w:rPr>
          <w:rFonts w:ascii="Times New Roman" w:hAnsi="Times New Roman"/>
          <w:color w:val="000000"/>
          <w:sz w:val="24"/>
          <w:szCs w:val="24"/>
        </w:rPr>
        <w:t>29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года в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час. 00 мин.</w:t>
      </w:r>
      <w:proofErr w:type="gramEnd"/>
    </w:p>
    <w:p w:rsid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Начало  регистрации  участников  осуществляется  за  30  мин. до начала слушаний.</w:t>
      </w:r>
    </w:p>
    <w:p w:rsidR="007519B6" w:rsidRPr="0072148F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Дата открытия экспозиции – </w:t>
      </w:r>
      <w:r>
        <w:rPr>
          <w:rFonts w:ascii="Times New Roman" w:hAnsi="Times New Roman" w:cs="Times New Roman"/>
          <w:sz w:val="24"/>
          <w:szCs w:val="24"/>
        </w:rPr>
        <w:t xml:space="preserve">1 августа </w:t>
      </w:r>
      <w:r w:rsidRPr="0072148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19B6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Экспозиция по Проекту проводится в </w:t>
      </w:r>
      <w:r w:rsidRPr="001219DD">
        <w:rPr>
          <w:rFonts w:ascii="Times New Roman" w:hAnsi="Times New Roman" w:cs="Times New Roman"/>
          <w:sz w:val="24"/>
          <w:szCs w:val="24"/>
        </w:rPr>
        <w:t>зданиях т</w:t>
      </w:r>
      <w:r>
        <w:rPr>
          <w:rFonts w:ascii="Times New Roman" w:hAnsi="Times New Roman" w:cs="Times New Roman"/>
          <w:sz w:val="24"/>
          <w:szCs w:val="24"/>
        </w:rPr>
        <w:t>ерриториальных</w:t>
      </w:r>
      <w:r w:rsidRPr="0072148F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бывших администрациях сельских поселений</w:t>
      </w:r>
      <w:r w:rsidRPr="00721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по адресам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9B6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lastRenderedPageBreak/>
        <w:t xml:space="preserve">Чувашская Республика,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муниципальный округ, с. Большие Алгаши, улица Площадь Первомайская, дом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9B6" w:rsidRPr="0072148F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округ, поселок Красный Октя</w:t>
      </w:r>
      <w:r w:rsidR="00982450">
        <w:rPr>
          <w:rFonts w:ascii="Times New Roman" w:hAnsi="Times New Roman" w:cs="Times New Roman"/>
          <w:sz w:val="24"/>
          <w:szCs w:val="24"/>
        </w:rPr>
        <w:t xml:space="preserve">брь, улица Комсомольская, дом </w:t>
      </w:r>
      <w:r w:rsidR="00982450" w:rsidRPr="009824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9B6" w:rsidRPr="0072148F" w:rsidRDefault="007519B6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Посещение   экспозиции   и   консультирование   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осуществляется  в  рабочие  дни  с 09.00 до 16.00 часов (перерыв с 12.00 до 13.00) в период с</w:t>
      </w:r>
      <w:r>
        <w:rPr>
          <w:rFonts w:ascii="Times New Roman" w:hAnsi="Times New Roman" w:cs="Times New Roman"/>
          <w:sz w:val="24"/>
          <w:szCs w:val="24"/>
        </w:rPr>
        <w:t xml:space="preserve"> 01 августа</w:t>
      </w:r>
      <w:r w:rsidRPr="0072148F"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9230E">
        <w:rPr>
          <w:rFonts w:ascii="Times New Roman" w:hAnsi="Times New Roman" w:cs="Times New Roman"/>
          <w:sz w:val="24"/>
          <w:szCs w:val="24"/>
        </w:rPr>
        <w:t xml:space="preserve">26 </w:t>
      </w:r>
      <w:proofErr w:type="gramStart"/>
      <w:r w:rsidRPr="0079230E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Pr="0079230E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72148F">
        <w:rPr>
          <w:rFonts w:ascii="Times New Roman" w:hAnsi="Times New Roman" w:cs="Times New Roman"/>
          <w:sz w:val="24"/>
          <w:szCs w:val="24"/>
        </w:rPr>
        <w:t>.</w:t>
      </w:r>
    </w:p>
    <w:p w:rsidR="00555508" w:rsidRDefault="00F041ED" w:rsidP="005555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Консультирование посетителей экспозиции по проектам планировки и межевания территории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555508">
        <w:rPr>
          <w:rFonts w:ascii="Times New Roman" w:eastAsiaTheme="minorHAnsi" w:hAnsi="Times New Roman"/>
          <w:color w:val="000000"/>
          <w:sz w:val="24"/>
          <w:szCs w:val="24"/>
        </w:rPr>
        <w:t>Строительство</w:t>
      </w:r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ВЛ</w:t>
      </w:r>
      <w:r w:rsidR="00555508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55508">
        <w:rPr>
          <w:rFonts w:ascii="Times New Roman" w:eastAsiaTheme="minorHAnsi" w:hAnsi="Times New Roman"/>
          <w:color w:val="000000"/>
          <w:sz w:val="24"/>
          <w:szCs w:val="24"/>
        </w:rPr>
        <w:t>для электроснабжения объектов дорожного хозяйства, расположенные (предполагаемые к расположению» на с</w:t>
      </w:r>
      <w:r w:rsidR="00555508" w:rsidRPr="0072148F">
        <w:rPr>
          <w:rFonts w:ascii="Times New Roman" w:eastAsiaTheme="minorHAnsi" w:hAnsi="Times New Roman"/>
          <w:color w:val="000000"/>
          <w:sz w:val="24"/>
          <w:szCs w:val="24"/>
        </w:rPr>
        <w:t>троящейся</w:t>
      </w:r>
      <w:r w:rsid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скоростной автомобильной  дороге 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М-12 «Москва – Нижний Новгород – Казань, (6 этап км ПК5228+80, БРТП-6,37 по адресу:</w:t>
      </w:r>
      <w:proofErr w:type="gramEnd"/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Чувашская Республика,</w:t>
      </w:r>
      <w:r w:rsidR="0023739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район, </w:t>
      </w:r>
      <w:proofErr w:type="spellStart"/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Большеалгашинское</w:t>
      </w:r>
      <w:proofErr w:type="spellEnd"/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сельское поселение, земельный участок с кадастровым номером</w:t>
      </w:r>
      <w:r w:rsid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21:23:420101:583»,</w:t>
      </w:r>
      <w:r w:rsidRPr="0055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>по адресам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1ED" w:rsidRDefault="00F041ED" w:rsidP="005555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Чувашская Республика,  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село Большие Алгаши, </w:t>
      </w:r>
      <w:r w:rsidR="00B742FC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площадь Первомайская, дом 17, с 13.00 до 1</w:t>
      </w:r>
      <w:r w:rsidR="002373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 w:rsidR="00724A7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39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D7E0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39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 xml:space="preserve"> 2022 года;</w:t>
      </w:r>
    </w:p>
    <w:p w:rsidR="0023739E" w:rsidRDefault="0023739E" w:rsidP="0023739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поселок Красный Октя</w:t>
      </w:r>
      <w:r w:rsidR="00982450">
        <w:rPr>
          <w:rFonts w:ascii="Times New Roman" w:hAnsi="Times New Roman" w:cs="Times New Roman"/>
          <w:color w:val="000000"/>
          <w:sz w:val="24"/>
          <w:szCs w:val="24"/>
        </w:rPr>
        <w:t xml:space="preserve">брь, улица Комсомольская, дом </w:t>
      </w:r>
      <w:r w:rsidR="00982450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  <w:bookmarkStart w:id="0" w:name="_GoBack"/>
      <w:bookmarkEnd w:id="0"/>
      <w:r w:rsidRPr="00237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A76">
        <w:rPr>
          <w:rFonts w:ascii="Times New Roman" w:hAnsi="Times New Roman" w:cs="Times New Roman"/>
          <w:color w:val="000000"/>
          <w:sz w:val="24"/>
          <w:szCs w:val="24"/>
        </w:rPr>
        <w:t>с 14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724A7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 w:rsidR="0079230E">
        <w:rPr>
          <w:rFonts w:ascii="Times New Roman" w:hAnsi="Times New Roman" w:cs="Times New Roman"/>
          <w:color w:val="000000"/>
          <w:sz w:val="24"/>
          <w:szCs w:val="24"/>
        </w:rPr>
        <w:t>01 августа и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2022 года;</w:t>
      </w:r>
    </w:p>
    <w:p w:rsidR="009955D9" w:rsidRPr="0072148F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proofErr w:type="gramStart"/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72148F"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д.24</w:t>
      </w:r>
      <w:r w:rsidRPr="0072148F">
        <w:rPr>
          <w:rFonts w:ascii="Times New Roman" w:hAnsi="Times New Roman" w:cs="Times New Roman"/>
          <w:sz w:val="24"/>
          <w:szCs w:val="24"/>
        </w:rPr>
        <w:t xml:space="preserve">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округа,  утвержденному  решением Собрания депутатов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от </w:t>
      </w:r>
      <w:r w:rsidR="00FB411E" w:rsidRPr="0072148F">
        <w:rPr>
          <w:rFonts w:ascii="Times New Roman" w:hAnsi="Times New Roman" w:cs="Times New Roman"/>
          <w:sz w:val="24"/>
          <w:szCs w:val="24"/>
        </w:rPr>
        <w:t>28.03.2022</w:t>
      </w:r>
      <w:r w:rsidRPr="0072148F">
        <w:rPr>
          <w:rFonts w:ascii="Times New Roman" w:hAnsi="Times New Roman" w:cs="Times New Roman"/>
          <w:sz w:val="24"/>
          <w:szCs w:val="24"/>
        </w:rPr>
        <w:t xml:space="preserve"> № </w:t>
      </w:r>
      <w:r w:rsidR="00FB411E" w:rsidRPr="0072148F">
        <w:rPr>
          <w:rFonts w:ascii="Times New Roman" w:hAnsi="Times New Roman" w:cs="Times New Roman"/>
          <w:sz w:val="24"/>
          <w:szCs w:val="24"/>
        </w:rPr>
        <w:t>9/3</w:t>
      </w:r>
      <w:r w:rsidRPr="0072148F">
        <w:rPr>
          <w:rFonts w:ascii="Times New Roman" w:hAnsi="Times New Roman" w:cs="Times New Roman"/>
          <w:sz w:val="24"/>
          <w:szCs w:val="24"/>
        </w:rPr>
        <w:t xml:space="preserve"> (далее - Положение), а также посредством записи в книге  (журнале)  учета  посетителей</w:t>
      </w:r>
      <w:proofErr w:type="gramEnd"/>
      <w:r w:rsidRPr="0072148F">
        <w:rPr>
          <w:rFonts w:ascii="Times New Roman" w:hAnsi="Times New Roman" w:cs="Times New Roman"/>
          <w:sz w:val="24"/>
          <w:szCs w:val="24"/>
        </w:rPr>
        <w:t xml:space="preserve">  экспозиции  проекта по форме согласно приложению  №  6  к  Положению.</w:t>
      </w:r>
    </w:p>
    <w:p w:rsidR="003F6124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9955D9" w:rsidRPr="00ED55D8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 w:rsidRPr="00ED55D8">
        <w:rPr>
          <w:rFonts w:ascii="Times New Roman" w:hAnsi="Times New Roman" w:cs="Times New Roman"/>
          <w:sz w:val="24"/>
          <w:szCs w:val="24"/>
        </w:rPr>
        <w:t>23905</w:t>
      </w:r>
    </w:p>
    <w:p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F6124">
        <w:rPr>
          <w:rFonts w:ascii="Times New Roman" w:hAnsi="Times New Roman" w:cs="Times New Roman"/>
          <w:sz w:val="24"/>
          <w:szCs w:val="24"/>
        </w:rPr>
        <w:t>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6A7FAE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>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3F6124">
        <w:rPr>
          <w:rFonts w:ascii="Times New Roman" w:hAnsi="Times New Roman" w:cs="Times New Roman"/>
          <w:sz w:val="24"/>
          <w:szCs w:val="24"/>
        </w:rPr>
        <w:t>д</w:t>
      </w:r>
      <w:r w:rsidR="00FB411E" w:rsidRPr="0072148F">
        <w:rPr>
          <w:rFonts w:ascii="Times New Roman" w:hAnsi="Times New Roman" w:cs="Times New Roman"/>
          <w:sz w:val="24"/>
          <w:szCs w:val="24"/>
        </w:rPr>
        <w:t>.24</w:t>
      </w:r>
      <w:r w:rsidR="003F6124">
        <w:rPr>
          <w:rFonts w:ascii="Times New Roman" w:hAnsi="Times New Roman" w:cs="Times New Roman"/>
          <w:sz w:val="24"/>
          <w:szCs w:val="24"/>
        </w:rPr>
        <w:t>.</w:t>
      </w:r>
    </w:p>
    <w:p w:rsidR="009955D9" w:rsidRPr="006A7FAE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FB411E" w:rsidRPr="006A7FAE">
        <w:rPr>
          <w:rFonts w:ascii="Times New Roman" w:hAnsi="Times New Roman" w:cs="Times New Roman"/>
          <w:sz w:val="24"/>
          <w:szCs w:val="24"/>
        </w:rPr>
        <w:t>02@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B411E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01FF" w:rsidRDefault="006601FF" w:rsidP="00A523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01FF" w:rsidRPr="006601FF" w:rsidRDefault="006601FF">
      <w:pPr>
        <w:rPr>
          <w:rFonts w:ascii="Times New Roman" w:hAnsi="Times New Roman" w:cs="Times New Roman"/>
          <w:sz w:val="28"/>
          <w:szCs w:val="28"/>
        </w:rPr>
      </w:pPr>
    </w:p>
    <w:sectPr w:rsidR="006601FF" w:rsidRPr="006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30279"/>
    <w:rsid w:val="00067FA1"/>
    <w:rsid w:val="000A0107"/>
    <w:rsid w:val="001219DD"/>
    <w:rsid w:val="002034CB"/>
    <w:rsid w:val="00225FD9"/>
    <w:rsid w:val="0023739E"/>
    <w:rsid w:val="003067EE"/>
    <w:rsid w:val="003C6BC1"/>
    <w:rsid w:val="003F6124"/>
    <w:rsid w:val="00555508"/>
    <w:rsid w:val="006601FF"/>
    <w:rsid w:val="006A7FAE"/>
    <w:rsid w:val="006F0D6C"/>
    <w:rsid w:val="006F2B83"/>
    <w:rsid w:val="0072148F"/>
    <w:rsid w:val="00724A76"/>
    <w:rsid w:val="007519B6"/>
    <w:rsid w:val="0079230E"/>
    <w:rsid w:val="008758EB"/>
    <w:rsid w:val="00895F0E"/>
    <w:rsid w:val="008D6D36"/>
    <w:rsid w:val="0090348C"/>
    <w:rsid w:val="00982450"/>
    <w:rsid w:val="009955D9"/>
    <w:rsid w:val="009D7E02"/>
    <w:rsid w:val="00A00F26"/>
    <w:rsid w:val="00A52302"/>
    <w:rsid w:val="00AA5414"/>
    <w:rsid w:val="00AA66D7"/>
    <w:rsid w:val="00B742FC"/>
    <w:rsid w:val="00C42830"/>
    <w:rsid w:val="00D12C9A"/>
    <w:rsid w:val="00D76E69"/>
    <w:rsid w:val="00E37296"/>
    <w:rsid w:val="00EC510B"/>
    <w:rsid w:val="00ED55D8"/>
    <w:rsid w:val="00F041ED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17</cp:revision>
  <dcterms:created xsi:type="dcterms:W3CDTF">2022-04-11T10:31:00Z</dcterms:created>
  <dcterms:modified xsi:type="dcterms:W3CDTF">2022-07-27T10:00:00Z</dcterms:modified>
</cp:coreProperties>
</file>