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0" w:rsidRPr="002C348C" w:rsidRDefault="00083560" w:rsidP="00083560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2C348C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83560" w:rsidRPr="002C348C" w:rsidRDefault="00083560" w:rsidP="00083560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083560" w:rsidRPr="002C348C" w:rsidRDefault="00083560" w:rsidP="00083560">
      <w:pPr>
        <w:widowControl/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83560" w:rsidRDefault="00083560" w:rsidP="00083560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083560" w:rsidRPr="002C348C" w:rsidRDefault="00083560" w:rsidP="00083560">
      <w:pPr>
        <w:ind w:firstLine="567"/>
        <w:jc w:val="both"/>
        <w:rPr>
          <w:rFonts w:ascii="Times New Roman" w:hAnsi="Times New Roman" w:cs="Times New Roman"/>
        </w:rPr>
      </w:pPr>
      <w:r w:rsidRPr="00B7544C">
        <w:rPr>
          <w:rFonts w:ascii="Times New Roman" w:hAnsi="Times New Roman" w:cs="Times New Roman"/>
        </w:rPr>
        <w:t xml:space="preserve">- Жилищным кодексом Российской Федерации от 29.12.2004 </w:t>
      </w:r>
      <w:r>
        <w:rPr>
          <w:rFonts w:ascii="Times New Roman" w:hAnsi="Times New Roman" w:cs="Times New Roman"/>
        </w:rPr>
        <w:t>№</w:t>
      </w:r>
      <w:r w:rsidRPr="00B7544C">
        <w:rPr>
          <w:rFonts w:ascii="Times New Roman" w:hAnsi="Times New Roman" w:cs="Times New Roman"/>
        </w:rPr>
        <w:t xml:space="preserve"> 188-ФЗ ("Собрание законодательства РФ", 03.01.2005, </w:t>
      </w:r>
      <w:r>
        <w:rPr>
          <w:rFonts w:ascii="Times New Roman" w:hAnsi="Times New Roman" w:cs="Times New Roman"/>
        </w:rPr>
        <w:t>№</w:t>
      </w:r>
      <w:r w:rsidRPr="00B7544C">
        <w:rPr>
          <w:rFonts w:ascii="Times New Roman" w:hAnsi="Times New Roman" w:cs="Times New Roman"/>
        </w:rPr>
        <w:t xml:space="preserve"> 1 (часть 1), ст. 14, "Российская газета", </w:t>
      </w:r>
      <w:r>
        <w:rPr>
          <w:rFonts w:ascii="Times New Roman" w:hAnsi="Times New Roman" w:cs="Times New Roman"/>
        </w:rPr>
        <w:t>№</w:t>
      </w:r>
      <w:r w:rsidRPr="00B7544C">
        <w:rPr>
          <w:rFonts w:ascii="Times New Roman" w:hAnsi="Times New Roman" w:cs="Times New Roman"/>
        </w:rPr>
        <w:t xml:space="preserve"> 1, 12.01.2005, "Парламентская</w:t>
      </w:r>
      <w:r>
        <w:rPr>
          <w:rFonts w:ascii="Times New Roman" w:hAnsi="Times New Roman" w:cs="Times New Roman"/>
        </w:rPr>
        <w:t xml:space="preserve"> газета", № 7-8, 15.01.2005)</w:t>
      </w:r>
      <w:r w:rsidRPr="00B7544C">
        <w:rPr>
          <w:rFonts w:ascii="Times New Roman" w:hAnsi="Times New Roman" w:cs="Times New Roman"/>
        </w:rPr>
        <w:t>;</w:t>
      </w:r>
    </w:p>
    <w:p w:rsidR="00083560" w:rsidRPr="002C348C" w:rsidRDefault="00083560" w:rsidP="00083560">
      <w:pPr>
        <w:ind w:firstLine="567"/>
        <w:jc w:val="both"/>
        <w:rPr>
          <w:rFonts w:ascii="Times New Roman" w:hAnsi="Times New Roman" w:cs="Times New Roman"/>
        </w:rPr>
      </w:pPr>
      <w:r w:rsidRPr="0001239D">
        <w:rPr>
          <w:rFonts w:ascii="Times New Roman" w:hAnsi="Times New Roman" w:cs="Times New Roman"/>
        </w:rPr>
        <w:t xml:space="preserve">- </w:t>
      </w:r>
      <w:r w:rsidRPr="002C348C">
        <w:rPr>
          <w:rFonts w:ascii="Times New Roman" w:hAnsi="Times New Roman" w:cs="Times New Roman"/>
        </w:rPr>
        <w:t xml:space="preserve">Гражданским кодексом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</w:rPr>
        <w:t>№</w:t>
      </w:r>
      <w:r w:rsidRPr="002C348C">
        <w:rPr>
          <w:rFonts w:ascii="Times New Roman" w:hAnsi="Times New Roman" w:cs="Times New Roman"/>
        </w:rPr>
        <w:t xml:space="preserve"> 32, ст. 3301);</w:t>
      </w:r>
    </w:p>
    <w:p w:rsidR="00083560" w:rsidRDefault="00083560" w:rsidP="00083560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 xml:space="preserve"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rFonts w:ascii="Times New Roman" w:hAnsi="Times New Roman" w:cs="Times New Roman"/>
        </w:rPr>
        <w:t>№</w:t>
      </w:r>
      <w:r w:rsidRPr="002C348C">
        <w:rPr>
          <w:rFonts w:ascii="Times New Roman" w:hAnsi="Times New Roman" w:cs="Times New Roman"/>
        </w:rPr>
        <w:t xml:space="preserve"> 31, ст. 4179);</w:t>
      </w:r>
    </w:p>
    <w:p w:rsidR="00083560" w:rsidRPr="002C348C" w:rsidRDefault="00083560" w:rsidP="00083560">
      <w:pPr>
        <w:ind w:firstLine="567"/>
        <w:jc w:val="both"/>
        <w:rPr>
          <w:rFonts w:ascii="Times New Roman" w:hAnsi="Times New Roman" w:cs="Times New Roman"/>
        </w:rPr>
      </w:pPr>
      <w:r w:rsidRPr="00B7544C">
        <w:rPr>
          <w:rFonts w:ascii="Times New Roman" w:hAnsi="Times New Roman" w:cs="Times New Roman"/>
        </w:rPr>
        <w:t xml:space="preserve">-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rFonts w:ascii="Times New Roman" w:hAnsi="Times New Roman" w:cs="Times New Roman"/>
        </w:rPr>
        <w:t>№</w:t>
      </w:r>
      <w:r w:rsidRPr="00B7544C">
        <w:rPr>
          <w:rFonts w:ascii="Times New Roman" w:hAnsi="Times New Roman" w:cs="Times New Roman"/>
        </w:rPr>
        <w:t xml:space="preserve"> 40, ст. 3822, "Парламентская газета", </w:t>
      </w:r>
      <w:r>
        <w:rPr>
          <w:rFonts w:ascii="Times New Roman" w:hAnsi="Times New Roman" w:cs="Times New Roman"/>
        </w:rPr>
        <w:t>№</w:t>
      </w:r>
      <w:r w:rsidRPr="00B7544C">
        <w:rPr>
          <w:rFonts w:ascii="Times New Roman" w:hAnsi="Times New Roman" w:cs="Times New Roman"/>
        </w:rPr>
        <w:t xml:space="preserve"> 186, 08.10.2003, "Российская газета", </w:t>
      </w:r>
      <w:r>
        <w:rPr>
          <w:rFonts w:ascii="Times New Roman" w:hAnsi="Times New Roman" w:cs="Times New Roman"/>
        </w:rPr>
        <w:t>№</w:t>
      </w:r>
      <w:r w:rsidRPr="00B7544C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2, 08.10.2003)</w:t>
      </w:r>
      <w:r w:rsidRPr="00B7544C">
        <w:rPr>
          <w:rFonts w:ascii="Times New Roman" w:hAnsi="Times New Roman" w:cs="Times New Roman"/>
        </w:rPr>
        <w:t>;</w:t>
      </w:r>
    </w:p>
    <w:p w:rsidR="00083560" w:rsidRPr="002C348C" w:rsidRDefault="00083560" w:rsidP="00083560">
      <w:pPr>
        <w:ind w:firstLine="567"/>
        <w:jc w:val="both"/>
        <w:rPr>
          <w:rFonts w:ascii="Times New Roman" w:hAnsi="Times New Roman" w:cs="Times New Roman"/>
        </w:rPr>
      </w:pPr>
      <w:r w:rsidRPr="0001239D">
        <w:rPr>
          <w:rFonts w:ascii="Times New Roman" w:hAnsi="Times New Roman" w:cs="Times New Roman"/>
        </w:rPr>
        <w:t xml:space="preserve">- </w:t>
      </w:r>
      <w:r w:rsidRPr="002C348C">
        <w:rPr>
          <w:rFonts w:ascii="Times New Roman" w:hAnsi="Times New Roman" w:cs="Times New Roman"/>
        </w:rPr>
        <w:t xml:space="preserve"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</w:t>
      </w:r>
      <w:r>
        <w:rPr>
          <w:rFonts w:ascii="Times New Roman" w:hAnsi="Times New Roman" w:cs="Times New Roman"/>
        </w:rPr>
        <w:t>№</w:t>
      </w:r>
      <w:r w:rsidRPr="002C348C">
        <w:rPr>
          <w:rFonts w:ascii="Times New Roman" w:hAnsi="Times New Roman" w:cs="Times New Roman"/>
        </w:rPr>
        <w:t xml:space="preserve"> 19, ст. 2060);</w:t>
      </w:r>
    </w:p>
    <w:p w:rsidR="00083560" w:rsidRPr="0001239D" w:rsidRDefault="00083560" w:rsidP="00083560">
      <w:pPr>
        <w:ind w:firstLine="567"/>
        <w:jc w:val="both"/>
        <w:rPr>
          <w:rFonts w:ascii="Times New Roman" w:hAnsi="Times New Roman" w:cs="Times New Roman"/>
        </w:rPr>
      </w:pPr>
      <w:r w:rsidRPr="0001239D">
        <w:rPr>
          <w:rFonts w:ascii="Times New Roman" w:hAnsi="Times New Roman" w:cs="Times New Roman"/>
        </w:rPr>
        <w:t xml:space="preserve">- </w:t>
      </w:r>
      <w:r w:rsidRPr="002C348C">
        <w:rPr>
          <w:rFonts w:ascii="Times New Roman" w:hAnsi="Times New Roman" w:cs="Times New Roman"/>
        </w:rPr>
        <w:t xml:space="preserve">Федеральным законом от 27 июля 2006 года №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</w:rPr>
        <w:t>№</w:t>
      </w:r>
      <w:r w:rsidRPr="002C348C">
        <w:rPr>
          <w:rFonts w:ascii="Times New Roman" w:hAnsi="Times New Roman" w:cs="Times New Roman"/>
        </w:rPr>
        <w:t xml:space="preserve"> 31 (1 часть), ст. 3451, ред. от 02.07.2021 </w:t>
      </w:r>
      <w:r>
        <w:rPr>
          <w:rFonts w:ascii="Times New Roman" w:hAnsi="Times New Roman" w:cs="Times New Roman"/>
        </w:rPr>
        <w:t>№</w:t>
      </w:r>
      <w:r w:rsidRPr="002C348C">
        <w:rPr>
          <w:rFonts w:ascii="Times New Roman" w:hAnsi="Times New Roman" w:cs="Times New Roman"/>
        </w:rPr>
        <w:t xml:space="preserve"> 331-ФЗ.);</w:t>
      </w:r>
    </w:p>
    <w:p w:rsidR="00083560" w:rsidRDefault="00083560" w:rsidP="0008356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     </w:t>
      </w:r>
      <w:r w:rsidRPr="0001239D">
        <w:rPr>
          <w:rFonts w:ascii="Times New Roman" w:hAnsi="Times New Roman" w:cs="Times New Roman"/>
        </w:rPr>
        <w:t xml:space="preserve">- </w:t>
      </w:r>
      <w:r w:rsidRPr="000C2B02">
        <w:rPr>
          <w:rFonts w:ascii="Times New Roman" w:eastAsia="Times New Roman" w:hAnsi="Times New Roman" w:cs="Times New Roman"/>
          <w:color w:val="auto"/>
          <w:lang w:bidi="ar-SA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0C2B02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</w:t>
      </w:r>
      <w:r w:rsidRPr="00D919D0">
        <w:rPr>
          <w:rFonts w:ascii="Times New Roman" w:hAnsi="Times New Roman" w:cs="Times New Roman"/>
        </w:rPr>
        <w:t>Российской Федерации</w:t>
      </w:r>
      <w:r w:rsidRPr="000C2B02">
        <w:rPr>
          <w:rFonts w:ascii="Times New Roman" w:eastAsia="Times New Roman" w:hAnsi="Times New Roman" w:cs="Times New Roman"/>
          <w:color w:val="auto"/>
          <w:lang w:bidi="ar-SA"/>
        </w:rPr>
        <w:t xml:space="preserve"> от 17.12.2010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C2B02">
        <w:rPr>
          <w:rFonts w:ascii="Times New Roman" w:eastAsia="Times New Roman" w:hAnsi="Times New Roman" w:cs="Times New Roman"/>
          <w:color w:val="auto"/>
          <w:lang w:bidi="ar-SA"/>
        </w:rPr>
        <w:t xml:space="preserve"> 1050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C2B02">
        <w:rPr>
          <w:rFonts w:ascii="Times New Roman" w:eastAsia="Times New Roman" w:hAnsi="Times New Roman" w:cs="Times New Roman"/>
          <w:color w:val="auto"/>
          <w:lang w:bidi="ar-SA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C2B02">
        <w:rPr>
          <w:rFonts w:ascii="Times New Roman" w:eastAsia="Times New Roman" w:hAnsi="Times New Roman" w:cs="Times New Roman"/>
          <w:color w:val="auto"/>
          <w:lang w:bidi="ar-SA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>»;</w:t>
      </w:r>
      <w:r w:rsidRPr="000C2B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83560" w:rsidRPr="00041E33" w:rsidRDefault="00083560" w:rsidP="00083560">
      <w:pPr>
        <w:ind w:firstLine="567"/>
        <w:jc w:val="both"/>
        <w:rPr>
          <w:rFonts w:ascii="Times New Roman" w:hAnsi="Times New Roman" w:cs="Times New Roman"/>
        </w:rPr>
      </w:pPr>
      <w:r w:rsidRPr="00B7544C">
        <w:rPr>
          <w:rFonts w:ascii="Times New Roman" w:hAnsi="Times New Roman" w:cs="Times New Roman"/>
        </w:rPr>
        <w:t xml:space="preserve">- Законом Чувашской Республики от 17.10.2005 </w:t>
      </w:r>
      <w:r>
        <w:rPr>
          <w:rFonts w:ascii="Times New Roman" w:hAnsi="Times New Roman" w:cs="Times New Roman"/>
        </w:rPr>
        <w:t>№</w:t>
      </w:r>
      <w:r w:rsidRPr="00B7544C">
        <w:rPr>
          <w:rFonts w:ascii="Times New Roman" w:hAnsi="Times New Roman" w:cs="Times New Roman"/>
        </w:rPr>
        <w:t xml:space="preserve"> 42 </w:t>
      </w:r>
      <w:r>
        <w:rPr>
          <w:rFonts w:ascii="Times New Roman" w:hAnsi="Times New Roman" w:cs="Times New Roman"/>
        </w:rPr>
        <w:t>«</w:t>
      </w:r>
      <w:r w:rsidRPr="00B7544C">
        <w:rPr>
          <w:rFonts w:ascii="Times New Roman" w:hAnsi="Times New Roman" w:cs="Times New Roman"/>
        </w:rPr>
        <w:t>О регулировании жили</w:t>
      </w:r>
      <w:r>
        <w:rPr>
          <w:rFonts w:ascii="Times New Roman" w:hAnsi="Times New Roman" w:cs="Times New Roman"/>
        </w:rPr>
        <w:t>щных отношений» («Республика», №</w:t>
      </w:r>
      <w:r w:rsidRPr="00B7544C">
        <w:rPr>
          <w:rFonts w:ascii="Times New Roman" w:hAnsi="Times New Roman" w:cs="Times New Roman"/>
        </w:rPr>
        <w:t xml:space="preserve"> 41, 19.10.2005, </w:t>
      </w:r>
      <w:r>
        <w:rPr>
          <w:rFonts w:ascii="Times New Roman" w:hAnsi="Times New Roman" w:cs="Times New Roman"/>
        </w:rPr>
        <w:t>«</w:t>
      </w:r>
      <w:r w:rsidRPr="00B7544C">
        <w:rPr>
          <w:rFonts w:ascii="Times New Roman" w:hAnsi="Times New Roman" w:cs="Times New Roman"/>
        </w:rPr>
        <w:t>Ведомости Государственного Совета ЧР</w:t>
      </w:r>
      <w:r>
        <w:rPr>
          <w:rFonts w:ascii="Times New Roman" w:hAnsi="Times New Roman" w:cs="Times New Roman"/>
        </w:rPr>
        <w:t>»</w:t>
      </w:r>
      <w:r w:rsidRPr="00B7544C">
        <w:rPr>
          <w:rFonts w:ascii="Times New Roman" w:hAnsi="Times New Roman" w:cs="Times New Roman"/>
        </w:rPr>
        <w:t xml:space="preserve">, 27.10.2005, </w:t>
      </w:r>
      <w:r>
        <w:rPr>
          <w:rFonts w:ascii="Times New Roman" w:hAnsi="Times New Roman" w:cs="Times New Roman"/>
        </w:rPr>
        <w:t>№</w:t>
      </w:r>
      <w:r w:rsidRPr="00B7544C">
        <w:rPr>
          <w:rFonts w:ascii="Times New Roman" w:hAnsi="Times New Roman" w:cs="Times New Roman"/>
        </w:rPr>
        <w:t xml:space="preserve"> 64, </w:t>
      </w:r>
      <w:r>
        <w:rPr>
          <w:rFonts w:ascii="Times New Roman" w:hAnsi="Times New Roman" w:cs="Times New Roman"/>
        </w:rPr>
        <w:t>«</w:t>
      </w:r>
      <w:r w:rsidRPr="00B7544C">
        <w:rPr>
          <w:rFonts w:ascii="Times New Roman" w:hAnsi="Times New Roman" w:cs="Times New Roman"/>
        </w:rPr>
        <w:t>Собрание законодательства ЧР</w:t>
      </w:r>
      <w:r>
        <w:rPr>
          <w:rFonts w:ascii="Times New Roman" w:hAnsi="Times New Roman" w:cs="Times New Roman"/>
        </w:rPr>
        <w:t>», 31.10.2005, № 9, ст. 515);</w:t>
      </w:r>
    </w:p>
    <w:p w:rsidR="00083560" w:rsidRDefault="00083560" w:rsidP="00083560">
      <w:pPr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- </w:t>
      </w:r>
      <w:r w:rsidRPr="002C348C">
        <w:rPr>
          <w:rFonts w:ascii="Times New Roman" w:hAnsi="Times New Roman" w:cs="Times New Roman"/>
        </w:rPr>
        <w:t>Уставом Шумерлинского муниципального округа</w:t>
      </w:r>
      <w:r>
        <w:rPr>
          <w:rFonts w:ascii="Times New Roman" w:hAnsi="Times New Roman" w:cs="Times New Roman"/>
          <w:lang w:eastAsia="ar-SA"/>
        </w:rPr>
        <w:t xml:space="preserve"> Чувашской Республики.</w:t>
      </w:r>
    </w:p>
    <w:p w:rsidR="00462661" w:rsidRDefault="00462661">
      <w:bookmarkStart w:id="0" w:name="_GoBack"/>
      <w:bookmarkEnd w:id="0"/>
    </w:p>
    <w:sectPr w:rsidR="0046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0"/>
    <w:rsid w:val="00083560"/>
    <w:rsid w:val="00462661"/>
    <w:rsid w:val="004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5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5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2</cp:revision>
  <dcterms:created xsi:type="dcterms:W3CDTF">2022-08-12T08:59:00Z</dcterms:created>
  <dcterms:modified xsi:type="dcterms:W3CDTF">2022-08-12T08:59:00Z</dcterms:modified>
</cp:coreProperties>
</file>