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9" w:rsidRPr="00E560AF" w:rsidRDefault="00E24F29" w:rsidP="00E24F29">
      <w:pPr>
        <w:pStyle w:val="40"/>
        <w:keepNext/>
        <w:keepLines/>
        <w:shd w:val="clear" w:color="auto" w:fill="auto"/>
        <w:spacing w:line="310" w:lineRule="exact"/>
        <w:ind w:right="500" w:firstLine="0"/>
        <w:jc w:val="center"/>
        <w:rPr>
          <w:sz w:val="24"/>
          <w:szCs w:val="24"/>
        </w:rPr>
      </w:pPr>
      <w:r w:rsidRPr="00E560AF">
        <w:rPr>
          <w:sz w:val="24"/>
          <w:szCs w:val="24"/>
        </w:rPr>
        <w:t xml:space="preserve"> Стандарт предоставления  муниципальной </w:t>
      </w:r>
      <w:bookmarkStart w:id="0" w:name="bookmark57"/>
      <w:r w:rsidRPr="00E560AF">
        <w:rPr>
          <w:sz w:val="24"/>
          <w:szCs w:val="24"/>
        </w:rPr>
        <w:t>услуги</w:t>
      </w:r>
      <w:bookmarkEnd w:id="0"/>
    </w:p>
    <w:p w:rsidR="00E24F29" w:rsidRDefault="00E24F29" w:rsidP="00E24F29">
      <w:pPr>
        <w:pStyle w:val="40"/>
        <w:keepNext/>
        <w:keepLines/>
        <w:shd w:val="clear" w:color="auto" w:fill="auto"/>
        <w:spacing w:line="310" w:lineRule="exact"/>
        <w:ind w:right="500" w:firstLine="0"/>
      </w:pPr>
    </w:p>
    <w:p w:rsidR="00E24F29" w:rsidRPr="00E560AF" w:rsidRDefault="00E24F29" w:rsidP="00E24F29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  </w:t>
      </w:r>
      <w:r w:rsidRPr="00E560AF">
        <w:rPr>
          <w:rFonts w:ascii="Times New Roman" w:hAnsi="Times New Roman" w:cs="Times New Roman"/>
          <w:b/>
        </w:rPr>
        <w:t>Наименование муниципальной услуги</w:t>
      </w:r>
    </w:p>
    <w:p w:rsidR="00E24F29" w:rsidRDefault="00E24F29" w:rsidP="00E24F29">
      <w:pPr>
        <w:ind w:firstLine="567"/>
        <w:jc w:val="both"/>
      </w:pPr>
    </w:p>
    <w:p w:rsidR="00E24F29" w:rsidRDefault="00E24F29" w:rsidP="00E24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560AF">
        <w:rPr>
          <w:rFonts w:ascii="Times New Roman" w:hAnsi="Times New Roman" w:cs="Times New Roman"/>
        </w:rPr>
        <w:t>Муниципальная услуга имеет следующее наименование:</w:t>
      </w:r>
      <w:r>
        <w:rPr>
          <w:rFonts w:ascii="Times New Roman" w:hAnsi="Times New Roman" w:cs="Times New Roman"/>
        </w:rPr>
        <w:t xml:space="preserve"> </w:t>
      </w:r>
      <w:r w:rsidRPr="00E560AF">
        <w:rPr>
          <w:rFonts w:ascii="Times New Roman" w:hAnsi="Times New Roman" w:cs="Times New Roman"/>
        </w:rPr>
        <w:t>«Принятие на учет граждан в качестве нуждающихся в жилых помещениях».</w:t>
      </w:r>
    </w:p>
    <w:p w:rsidR="00E24F29" w:rsidRPr="00E560AF" w:rsidRDefault="00E24F29" w:rsidP="00E24F29">
      <w:pPr>
        <w:jc w:val="both"/>
        <w:rPr>
          <w:rFonts w:ascii="Times New Roman" w:hAnsi="Times New Roman" w:cs="Times New Roman"/>
        </w:rPr>
      </w:pPr>
    </w:p>
    <w:p w:rsidR="00E24F29" w:rsidRPr="00E24F29" w:rsidRDefault="00E24F29" w:rsidP="00E24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E24F29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E24F29" w:rsidRPr="00991740" w:rsidRDefault="00E24F29" w:rsidP="00E24F29">
      <w:pPr>
        <w:jc w:val="both"/>
        <w:rPr>
          <w:rFonts w:ascii="Times New Roman" w:hAnsi="Times New Roman" w:cs="Times New Roman"/>
          <w:b/>
        </w:rPr>
      </w:pPr>
    </w:p>
    <w:p w:rsidR="00E24F29" w:rsidRPr="00DD3218" w:rsidRDefault="00E24F29" w:rsidP="00E24F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D3218">
        <w:rPr>
          <w:rFonts w:ascii="Times New Roman" w:hAnsi="Times New Roman" w:cs="Times New Roman"/>
        </w:rPr>
        <w:t xml:space="preserve"> Муниципальная услуга предоставляется администрацией Шумерлинского муниципального округа Чувашской Республики и осуществляется через </w:t>
      </w:r>
      <w:r w:rsidRPr="00DD3218">
        <w:rPr>
          <w:rFonts w:ascii="Times New Roman" w:hAnsi="Times New Roman" w:cs="Times New Roman"/>
          <w:bCs/>
        </w:rPr>
        <w:t>о</w:t>
      </w:r>
      <w:r w:rsidRPr="00DD3218">
        <w:rPr>
          <w:rFonts w:ascii="Times New Roman" w:eastAsia="Calibri" w:hAnsi="Times New Roman" w:cs="Times New Roman"/>
        </w:rPr>
        <w:t>тдел строительства, дорожного хозяйства и  ЖКХ</w:t>
      </w:r>
      <w:r w:rsidRPr="00DD3218">
        <w:rPr>
          <w:rFonts w:ascii="Times New Roman" w:hAnsi="Times New Roman" w:cs="Times New Roman"/>
          <w:bCs/>
          <w:lang w:eastAsia="ar-SA"/>
        </w:rPr>
        <w:t xml:space="preserve"> Управления по благоустройству и развитию территорий  </w:t>
      </w:r>
      <w:r>
        <w:rPr>
          <w:rFonts w:ascii="Times New Roman" w:hAnsi="Times New Roman" w:cs="Times New Roman"/>
          <w:bCs/>
          <w:lang w:eastAsia="ar-SA"/>
        </w:rPr>
        <w:t xml:space="preserve">администрации </w:t>
      </w:r>
      <w:r w:rsidRPr="00DD3218">
        <w:rPr>
          <w:rFonts w:ascii="Times New Roman" w:hAnsi="Times New Roman" w:cs="Times New Roman"/>
          <w:bCs/>
          <w:lang w:eastAsia="ar-SA"/>
        </w:rPr>
        <w:t>Шумерлинского муниципального округа Чувашской Республики</w:t>
      </w:r>
      <w:r w:rsidRPr="00DD3218">
        <w:rPr>
          <w:rFonts w:ascii="Times New Roman" w:hAnsi="Times New Roman" w:cs="Times New Roman"/>
        </w:rPr>
        <w:t xml:space="preserve">  (далее – Уполномоченный орган), либо МФЦ.</w:t>
      </w:r>
    </w:p>
    <w:p w:rsidR="00E24F29" w:rsidRDefault="00E24F29" w:rsidP="00E24F29">
      <w:pPr>
        <w:pStyle w:val="a5"/>
        <w:spacing w:before="0" w:beforeAutospacing="0" w:after="0" w:afterAutospacing="0"/>
        <w:ind w:firstLine="284"/>
        <w:jc w:val="both"/>
      </w:pPr>
      <w:r>
        <w:t xml:space="preserve">      Информационное и техническое обеспечение по предоставлению муниципальной услуги осуществляется непосредственно уполномоченными органами.</w:t>
      </w:r>
    </w:p>
    <w:p w:rsidR="00E24F29" w:rsidRPr="00B7544C" w:rsidRDefault="00E24F29" w:rsidP="00E24F29">
      <w:pPr>
        <w:pStyle w:val="a5"/>
        <w:ind w:firstLine="540"/>
        <w:jc w:val="both"/>
      </w:pPr>
      <w:r w:rsidRPr="00E85A8F">
        <w:rPr>
          <w:b/>
        </w:rPr>
        <w:t xml:space="preserve">  Результат предоставления муниципальной услуги</w:t>
      </w:r>
    </w:p>
    <w:p w:rsidR="00E24F29" w:rsidRPr="00284975" w:rsidRDefault="00E24F29" w:rsidP="00E24F29">
      <w:pPr>
        <w:tabs>
          <w:tab w:val="left" w:pos="1249"/>
        </w:tabs>
        <w:ind w:firstLine="567"/>
        <w:jc w:val="both"/>
        <w:rPr>
          <w:rFonts w:ascii="Times New Roman" w:hAnsi="Times New Roman" w:cs="Times New Roman"/>
        </w:rPr>
      </w:pPr>
      <w:r w:rsidRPr="00284975">
        <w:rPr>
          <w:rFonts w:ascii="Times New Roman" w:hAnsi="Times New Roman" w:cs="Times New Roman"/>
        </w:rPr>
        <w:t>Результатом предоставления  муниципальной  услуги</w:t>
      </w:r>
      <w:r>
        <w:rPr>
          <w:rFonts w:ascii="Times New Roman" w:hAnsi="Times New Roman" w:cs="Times New Roman"/>
        </w:rPr>
        <w:t>, по п</w:t>
      </w:r>
      <w:r w:rsidRPr="00E560AF">
        <w:rPr>
          <w:rFonts w:ascii="Times New Roman" w:hAnsi="Times New Roman" w:cs="Times New Roman"/>
        </w:rPr>
        <w:t>риняти</w:t>
      </w:r>
      <w:r>
        <w:rPr>
          <w:rFonts w:ascii="Times New Roman" w:hAnsi="Times New Roman" w:cs="Times New Roman"/>
        </w:rPr>
        <w:t>ю</w:t>
      </w:r>
      <w:r w:rsidRPr="00E560AF">
        <w:rPr>
          <w:rFonts w:ascii="Times New Roman" w:hAnsi="Times New Roman" w:cs="Times New Roman"/>
        </w:rPr>
        <w:t xml:space="preserve"> на учет граждан в качестве нуждающихся в жилых помещениях</w:t>
      </w:r>
      <w:r w:rsidRPr="00284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территории Шумерлинского муниципального округа </w:t>
      </w:r>
      <w:r w:rsidRPr="00284975">
        <w:rPr>
          <w:rFonts w:ascii="Times New Roman" w:hAnsi="Times New Roman" w:cs="Times New Roman"/>
        </w:rPr>
        <w:t>является:</w:t>
      </w:r>
    </w:p>
    <w:p w:rsidR="00E24F29" w:rsidRPr="00284975" w:rsidRDefault="00E24F29" w:rsidP="00E24F29">
      <w:pPr>
        <w:tabs>
          <w:tab w:val="left" w:pos="146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84975">
        <w:rPr>
          <w:rFonts w:ascii="Times New Roman" w:hAnsi="Times New Roman" w:cs="Times New Roman"/>
        </w:rPr>
        <w:t>ешение о предоставлении  муниципальной  услуги</w:t>
      </w:r>
      <w:r>
        <w:rPr>
          <w:rFonts w:ascii="Times New Roman" w:hAnsi="Times New Roman" w:cs="Times New Roman"/>
        </w:rPr>
        <w:t>;</w:t>
      </w:r>
    </w:p>
    <w:p w:rsidR="00E24F29" w:rsidRPr="00284975" w:rsidRDefault="00E24F29" w:rsidP="00E24F29">
      <w:pPr>
        <w:tabs>
          <w:tab w:val="left" w:pos="171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84975">
        <w:rPr>
          <w:rFonts w:ascii="Times New Roman" w:hAnsi="Times New Roman" w:cs="Times New Roman"/>
        </w:rPr>
        <w:t>ешение об отказе в предоставлении  муниципальной  услуги</w:t>
      </w:r>
      <w:r>
        <w:rPr>
          <w:rFonts w:ascii="Times New Roman" w:hAnsi="Times New Roman" w:cs="Times New Roman"/>
        </w:rPr>
        <w:t>;</w:t>
      </w:r>
    </w:p>
    <w:p w:rsidR="00E24F29" w:rsidRPr="00284975" w:rsidRDefault="00E24F29" w:rsidP="00E24F29">
      <w:pPr>
        <w:tabs>
          <w:tab w:val="left" w:pos="150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84975">
        <w:rPr>
          <w:rFonts w:ascii="Times New Roman" w:hAnsi="Times New Roman" w:cs="Times New Roman"/>
        </w:rPr>
        <w:t>ведомление об учете граждан, нуждающихся в жилых помещениях</w:t>
      </w:r>
      <w:r>
        <w:rPr>
          <w:rFonts w:ascii="Times New Roman" w:hAnsi="Times New Roman" w:cs="Times New Roman"/>
        </w:rPr>
        <w:t>;</w:t>
      </w:r>
    </w:p>
    <w:p w:rsidR="00E24F29" w:rsidRDefault="00E24F29" w:rsidP="00E24F29">
      <w:pPr>
        <w:tabs>
          <w:tab w:val="left" w:pos="1508"/>
        </w:tabs>
        <w:ind w:firstLine="567"/>
        <w:jc w:val="both"/>
        <w:rPr>
          <w:rFonts w:ascii="Times New Roman" w:hAnsi="Times New Roman" w:cs="Times New Roman"/>
        </w:rPr>
      </w:pPr>
      <w:r w:rsidRPr="00284975">
        <w:rPr>
          <w:rFonts w:ascii="Times New Roman" w:hAnsi="Times New Roman" w:cs="Times New Roman"/>
        </w:rPr>
        <w:t>Уведомление о снятии с учета граждан, нуждающихся в жилых</w:t>
      </w:r>
      <w:r>
        <w:rPr>
          <w:rFonts w:ascii="Times New Roman" w:hAnsi="Times New Roman" w:cs="Times New Roman"/>
        </w:rPr>
        <w:t xml:space="preserve"> </w:t>
      </w:r>
      <w:r w:rsidRPr="00284975">
        <w:rPr>
          <w:rFonts w:ascii="Times New Roman" w:hAnsi="Times New Roman" w:cs="Times New Roman"/>
        </w:rPr>
        <w:t>помещениях</w:t>
      </w:r>
      <w:r>
        <w:rPr>
          <w:rFonts w:ascii="Times New Roman" w:hAnsi="Times New Roman" w:cs="Times New Roman"/>
        </w:rPr>
        <w:t>.</w:t>
      </w:r>
    </w:p>
    <w:p w:rsidR="00E24F29" w:rsidRPr="00284975" w:rsidRDefault="00E24F29" w:rsidP="00E24F29">
      <w:pPr>
        <w:tabs>
          <w:tab w:val="left" w:pos="1508"/>
        </w:tabs>
        <w:ind w:firstLine="567"/>
        <w:jc w:val="both"/>
        <w:rPr>
          <w:rFonts w:ascii="Times New Roman" w:hAnsi="Times New Roman" w:cs="Times New Roman"/>
        </w:rPr>
      </w:pPr>
    </w:p>
    <w:p w:rsidR="00E24F29" w:rsidRDefault="00E24F29" w:rsidP="00E24F29">
      <w:pPr>
        <w:pStyle w:val="40"/>
        <w:keepNext/>
        <w:keepLines/>
        <w:shd w:val="clear" w:color="auto" w:fill="auto"/>
        <w:ind w:left="280" w:firstLine="142"/>
      </w:pPr>
    </w:p>
    <w:p w:rsidR="00E24F29" w:rsidRPr="00E24F29" w:rsidRDefault="00E24F29" w:rsidP="00E24F29">
      <w:pPr>
        <w:keepNext/>
        <w:keepLines/>
        <w:ind w:left="71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24F2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предоставления  муниципальной 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 муниципальной услуги, срок выдачи (направления) док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ументов, являющихся результатом </w:t>
      </w:r>
      <w:r w:rsidRPr="00E24F2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предоставления  муниципальной услуги</w:t>
      </w:r>
    </w:p>
    <w:p w:rsidR="00E24F29" w:rsidRPr="00E24F29" w:rsidRDefault="00E24F29" w:rsidP="00E24F29">
      <w:pPr>
        <w:keepNext/>
        <w:keepLines/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24F29" w:rsidRPr="00E24F29" w:rsidRDefault="00E24F29" w:rsidP="00E24F29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4F29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 принятии гражданина на учет или </w:t>
      </w:r>
      <w:proofErr w:type="gramStart"/>
      <w:r w:rsidRPr="00E24F29">
        <w:rPr>
          <w:rFonts w:ascii="Times New Roman" w:eastAsia="Times New Roman" w:hAnsi="Times New Roman" w:cs="Times New Roman"/>
          <w:color w:val="auto"/>
          <w:lang w:bidi="ar-SA"/>
        </w:rPr>
        <w:t>об отказе в принятии на учет для получения жилого помещения по договору</w:t>
      </w:r>
      <w:proofErr w:type="gramEnd"/>
      <w:r w:rsidRPr="00E24F29">
        <w:rPr>
          <w:rFonts w:ascii="Times New Roman" w:eastAsia="Times New Roman" w:hAnsi="Times New Roman" w:cs="Times New Roman"/>
          <w:color w:val="auto"/>
          <w:lang w:bidi="ar-SA"/>
        </w:rPr>
        <w:t xml:space="preserve"> социального найма принимается в течение 30 рабочих дней со дня представления заявителем документов, обязанность по представлению которых возложена на заявителя. </w:t>
      </w:r>
    </w:p>
    <w:p w:rsidR="00E24F29" w:rsidRPr="00E24F29" w:rsidRDefault="00E24F29" w:rsidP="00E24F2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4F29">
        <w:rPr>
          <w:rFonts w:ascii="Times New Roman" w:eastAsia="Times New Roman" w:hAnsi="Times New Roman" w:cs="Times New Roman"/>
          <w:color w:val="auto"/>
          <w:lang w:bidi="ar-SA"/>
        </w:rPr>
        <w:t xml:space="preserve">Срок выдачи (направления) документа, являющегося результатом предоставления муниципальной услуги, - 3 рабочих дня с момента принятия решения. </w:t>
      </w:r>
    </w:p>
    <w:p w:rsidR="00E24F29" w:rsidRPr="00E24F29" w:rsidRDefault="00E24F29" w:rsidP="00E24F2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24F29">
        <w:rPr>
          <w:rFonts w:ascii="Times New Roman" w:eastAsia="Times New Roman" w:hAnsi="Times New Roman" w:cs="Times New Roman"/>
          <w:color w:val="auto"/>
          <w:lang w:bidi="ar-SA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 </w:t>
      </w:r>
    </w:p>
    <w:p w:rsidR="00E24F29" w:rsidRDefault="00E24F29" w:rsidP="00E24F29">
      <w:pPr>
        <w:pStyle w:val="40"/>
        <w:keepNext/>
        <w:keepLines/>
        <w:shd w:val="clear" w:color="auto" w:fill="auto"/>
        <w:ind w:left="280" w:firstLine="142"/>
      </w:pPr>
    </w:p>
    <w:p w:rsidR="00E24F29" w:rsidRPr="00E24F29" w:rsidRDefault="00E24F29" w:rsidP="00E24F29">
      <w:pPr>
        <w:keepNext/>
        <w:keepLines/>
        <w:tabs>
          <w:tab w:val="left" w:pos="1276"/>
        </w:tabs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24F2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 муниципальной услуги</w:t>
      </w:r>
    </w:p>
    <w:p w:rsidR="00E24F29" w:rsidRPr="00E24F29" w:rsidRDefault="00E24F29" w:rsidP="00E24F29">
      <w:pPr>
        <w:tabs>
          <w:tab w:val="left" w:pos="1454"/>
        </w:tabs>
        <w:ind w:firstLine="567"/>
        <w:jc w:val="both"/>
        <w:rPr>
          <w:rFonts w:ascii="Times New Roman" w:hAnsi="Times New Roman" w:cs="Times New Roman"/>
        </w:rPr>
      </w:pPr>
    </w:p>
    <w:p w:rsidR="00E24F29" w:rsidRPr="00E24F29" w:rsidRDefault="00E24F29" w:rsidP="00E24F29">
      <w:pPr>
        <w:tabs>
          <w:tab w:val="left" w:pos="1454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Основаниями для отказа в приеме к рассмотрению документов, необходимых для предоставления  муниципальной услуги, являются:</w:t>
      </w:r>
    </w:p>
    <w:p w:rsidR="00E24F29" w:rsidRPr="00E24F29" w:rsidRDefault="00E24F29" w:rsidP="00E24F29">
      <w:pPr>
        <w:numPr>
          <w:ilvl w:val="0"/>
          <w:numId w:val="3"/>
        </w:numPr>
        <w:tabs>
          <w:tab w:val="left" w:pos="1066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запрос о предоставлении услуги подан в Уполномоченный орган, в полномочия которого не входит предоставление услуги;</w:t>
      </w:r>
    </w:p>
    <w:p w:rsidR="00E24F29" w:rsidRPr="00E24F29" w:rsidRDefault="00E24F29" w:rsidP="00E24F29">
      <w:pPr>
        <w:numPr>
          <w:ilvl w:val="0"/>
          <w:numId w:val="3"/>
        </w:numPr>
        <w:tabs>
          <w:tab w:val="left" w:pos="1246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lastRenderedPageBreak/>
        <w:t>неполное заполнение обязательных полей в форме запроса о предоставлении услуги (недостоверное, неправильное);</w:t>
      </w:r>
    </w:p>
    <w:p w:rsidR="00E24F29" w:rsidRPr="00E24F29" w:rsidRDefault="00E24F29" w:rsidP="00E24F29">
      <w:pPr>
        <w:numPr>
          <w:ilvl w:val="0"/>
          <w:numId w:val="3"/>
        </w:numPr>
        <w:tabs>
          <w:tab w:val="left" w:pos="1096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представление неполного комплекта документов;</w:t>
      </w:r>
    </w:p>
    <w:p w:rsidR="00E24F29" w:rsidRPr="00E24F29" w:rsidRDefault="00E24F29" w:rsidP="00E24F29">
      <w:pPr>
        <w:numPr>
          <w:ilvl w:val="0"/>
          <w:numId w:val="3"/>
        </w:numPr>
        <w:tabs>
          <w:tab w:val="left" w:pos="1071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24F29" w:rsidRPr="00E24F29" w:rsidRDefault="00E24F29" w:rsidP="00E24F29">
      <w:pPr>
        <w:numPr>
          <w:ilvl w:val="0"/>
          <w:numId w:val="3"/>
        </w:numPr>
        <w:tabs>
          <w:tab w:val="left" w:pos="1076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24F29" w:rsidRPr="00E24F29" w:rsidRDefault="00E24F29" w:rsidP="00E24F29">
      <w:pPr>
        <w:numPr>
          <w:ilvl w:val="0"/>
          <w:numId w:val="3"/>
        </w:numPr>
        <w:tabs>
          <w:tab w:val="left" w:pos="1076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24F29" w:rsidRPr="00E24F29" w:rsidRDefault="00E24F29" w:rsidP="00E24F29">
      <w:pPr>
        <w:numPr>
          <w:ilvl w:val="0"/>
          <w:numId w:val="3"/>
        </w:numPr>
        <w:tabs>
          <w:tab w:val="left" w:pos="1246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24F29" w:rsidRPr="00E24F29" w:rsidRDefault="00E24F29" w:rsidP="00E24F29">
      <w:pPr>
        <w:numPr>
          <w:ilvl w:val="0"/>
          <w:numId w:val="3"/>
        </w:numPr>
        <w:tabs>
          <w:tab w:val="left" w:pos="1172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заявление подано лицом, не имеющим полномочий представлять интересы заявителя.</w:t>
      </w:r>
    </w:p>
    <w:p w:rsidR="00E24F29" w:rsidRPr="00E24F29" w:rsidRDefault="00E24F29" w:rsidP="00E24F29">
      <w:pPr>
        <w:tabs>
          <w:tab w:val="left" w:pos="1172"/>
        </w:tabs>
        <w:ind w:left="567"/>
        <w:jc w:val="both"/>
        <w:rPr>
          <w:rFonts w:ascii="Times New Roman" w:hAnsi="Times New Roman" w:cs="Times New Roman"/>
        </w:rPr>
      </w:pPr>
    </w:p>
    <w:p w:rsidR="00E24F29" w:rsidRPr="00E24F29" w:rsidRDefault="00E24F29" w:rsidP="00E24F29">
      <w:pPr>
        <w:tabs>
          <w:tab w:val="left" w:pos="1172"/>
        </w:tabs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24F29"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E24F29" w:rsidRPr="00E24F29" w:rsidRDefault="00E24F29" w:rsidP="00E24F29">
      <w:pPr>
        <w:tabs>
          <w:tab w:val="left" w:pos="1172"/>
        </w:tabs>
        <w:ind w:left="567"/>
        <w:contextualSpacing/>
        <w:jc w:val="both"/>
        <w:rPr>
          <w:rFonts w:ascii="Times New Roman" w:hAnsi="Times New Roman" w:cs="Times New Roman"/>
          <w:b/>
        </w:rPr>
      </w:pPr>
    </w:p>
    <w:p w:rsidR="00E24F29" w:rsidRPr="00E24F29" w:rsidRDefault="00E24F29" w:rsidP="00E24F29">
      <w:pPr>
        <w:tabs>
          <w:tab w:val="left" w:pos="1469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Оснований для приостановления предоставления  муниципальной услуги законодательством Российской Федерации не предусмотрено.</w:t>
      </w:r>
    </w:p>
    <w:p w:rsidR="00E24F29" w:rsidRPr="00E24F29" w:rsidRDefault="00E24F29" w:rsidP="00E24F29">
      <w:pPr>
        <w:tabs>
          <w:tab w:val="left" w:pos="14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24F29">
        <w:rPr>
          <w:rFonts w:ascii="Times New Roman" w:hAnsi="Times New Roman" w:cs="Times New Roman"/>
        </w:rPr>
        <w:t xml:space="preserve"> Основания для отказа в предоставлении  муниципальной услуги:</w:t>
      </w:r>
    </w:p>
    <w:p w:rsidR="00E24F29" w:rsidRPr="00E24F29" w:rsidRDefault="00E24F29" w:rsidP="00E24F2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 xml:space="preserve"> -документы (сведения), представленные заявителем, противоречат документам (сведениям),</w:t>
      </w:r>
      <w:r w:rsidRPr="00E24F29">
        <w:rPr>
          <w:rFonts w:ascii="Times New Roman" w:hAnsi="Times New Roman" w:cs="Times New Roman"/>
        </w:rPr>
        <w:tab/>
        <w:t>полученным</w:t>
      </w:r>
      <w:r w:rsidRPr="00E24F29">
        <w:rPr>
          <w:rFonts w:ascii="Times New Roman" w:hAnsi="Times New Roman" w:cs="Times New Roman"/>
        </w:rPr>
        <w:tab/>
        <w:t>в рамках межведомственного взаимодействия;</w:t>
      </w:r>
    </w:p>
    <w:p w:rsidR="00E24F29" w:rsidRDefault="00E24F29" w:rsidP="00E24F2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 xml:space="preserve">- не представление заявителем документов, </w:t>
      </w:r>
    </w:p>
    <w:p w:rsidR="00E24F29" w:rsidRPr="00E24F29" w:rsidRDefault="00E24F29" w:rsidP="00E24F2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E24F29">
        <w:rPr>
          <w:rFonts w:ascii="Times New Roman" w:hAnsi="Times New Roman" w:cs="Times New Roman"/>
        </w:rPr>
        <w:t>-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E24F29" w:rsidRDefault="00E24F29" w:rsidP="00E24F2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-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E24F29" w:rsidRPr="00E24F29" w:rsidRDefault="00E24F29" w:rsidP="00E24F2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E24F29" w:rsidRPr="00E24F29" w:rsidRDefault="00E24F29" w:rsidP="00E24F29">
      <w:pPr>
        <w:tabs>
          <w:tab w:val="left" w:pos="1416"/>
        </w:tabs>
        <w:contextualSpacing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  <w:b/>
        </w:rPr>
        <w:t xml:space="preserve">В случае обращения по </w:t>
      </w:r>
      <w:proofErr w:type="spellStart"/>
      <w:r w:rsidRPr="00E24F29">
        <w:rPr>
          <w:rFonts w:ascii="Times New Roman" w:hAnsi="Times New Roman" w:cs="Times New Roman"/>
          <w:b/>
        </w:rPr>
        <w:t>подуслуге</w:t>
      </w:r>
      <w:proofErr w:type="spellEnd"/>
      <w:r w:rsidRPr="00E24F29">
        <w:rPr>
          <w:rFonts w:ascii="Times New Roman" w:hAnsi="Times New Roman" w:cs="Times New Roman"/>
          <w:b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E24F29">
        <w:rPr>
          <w:rFonts w:ascii="Times New Roman" w:hAnsi="Times New Roman" w:cs="Times New Roman"/>
          <w:b/>
        </w:rPr>
        <w:t>подуслуги</w:t>
      </w:r>
      <w:proofErr w:type="spellEnd"/>
      <w:r w:rsidRPr="00E24F29">
        <w:rPr>
          <w:rFonts w:ascii="Times New Roman" w:hAnsi="Times New Roman" w:cs="Times New Roman"/>
          <w:b/>
        </w:rPr>
        <w:t xml:space="preserve"> являются</w:t>
      </w:r>
      <w:r w:rsidRPr="00E24F29">
        <w:rPr>
          <w:rFonts w:ascii="Times New Roman" w:hAnsi="Times New Roman" w:cs="Times New Roman"/>
        </w:rPr>
        <w:t>:</w:t>
      </w:r>
    </w:p>
    <w:p w:rsidR="00E24F29" w:rsidRPr="00E24F29" w:rsidRDefault="00E24F29" w:rsidP="00E24F29">
      <w:pPr>
        <w:numPr>
          <w:ilvl w:val="0"/>
          <w:numId w:val="4"/>
        </w:numPr>
        <w:tabs>
          <w:tab w:val="left" w:pos="1172"/>
        </w:tabs>
        <w:ind w:firstLine="760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документы (сведения), представленные заявителем, противоречат документам</w:t>
      </w:r>
    </w:p>
    <w:p w:rsidR="00E24F29" w:rsidRPr="00E24F29" w:rsidRDefault="00E24F29" w:rsidP="00E24F29">
      <w:pPr>
        <w:tabs>
          <w:tab w:val="left" w:pos="0"/>
          <w:tab w:val="left" w:pos="1172"/>
        </w:tabs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(сведениям),</w:t>
      </w:r>
      <w:r w:rsidRPr="00E24F29">
        <w:rPr>
          <w:rFonts w:ascii="Times New Roman" w:hAnsi="Times New Roman" w:cs="Times New Roman"/>
        </w:rPr>
        <w:tab/>
        <w:t>полученным</w:t>
      </w:r>
      <w:r w:rsidRPr="00E24F29">
        <w:rPr>
          <w:rFonts w:ascii="Times New Roman" w:hAnsi="Times New Roman" w:cs="Times New Roman"/>
        </w:rPr>
        <w:tab/>
        <w:t>в рамках межведомственного взаимодействия;</w:t>
      </w:r>
    </w:p>
    <w:p w:rsidR="00E24F29" w:rsidRPr="00E24F29" w:rsidRDefault="00E24F29" w:rsidP="00E24F29">
      <w:pPr>
        <w:numPr>
          <w:ilvl w:val="0"/>
          <w:numId w:val="4"/>
        </w:numPr>
        <w:tabs>
          <w:tab w:val="left" w:pos="1339"/>
        </w:tabs>
        <w:ind w:firstLine="760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E24F29" w:rsidRPr="00E24F29" w:rsidRDefault="00E24F29" w:rsidP="00E24F29">
      <w:pPr>
        <w:tabs>
          <w:tab w:val="left" w:pos="1416"/>
        </w:tabs>
        <w:contextualSpacing/>
        <w:jc w:val="both"/>
        <w:rPr>
          <w:rFonts w:ascii="Times New Roman" w:hAnsi="Times New Roman" w:cs="Times New Roman"/>
          <w:b/>
        </w:rPr>
      </w:pPr>
      <w:r w:rsidRPr="00E24F29">
        <w:rPr>
          <w:rFonts w:ascii="Times New Roman" w:hAnsi="Times New Roman" w:cs="Times New Roman"/>
          <w:b/>
        </w:rPr>
        <w:t xml:space="preserve">В случае обращения по </w:t>
      </w:r>
      <w:proofErr w:type="spellStart"/>
      <w:r w:rsidRPr="00E24F29">
        <w:rPr>
          <w:rFonts w:ascii="Times New Roman" w:hAnsi="Times New Roman" w:cs="Times New Roman"/>
          <w:b/>
        </w:rPr>
        <w:t>подуслуге</w:t>
      </w:r>
      <w:proofErr w:type="spellEnd"/>
      <w:r w:rsidRPr="00E24F29">
        <w:rPr>
          <w:rFonts w:ascii="Times New Roman" w:hAnsi="Times New Roman" w:cs="Times New Roman"/>
          <w:b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E24F29">
        <w:rPr>
          <w:rFonts w:ascii="Times New Roman" w:hAnsi="Times New Roman" w:cs="Times New Roman"/>
          <w:b/>
        </w:rPr>
        <w:t>подуслуги</w:t>
      </w:r>
      <w:proofErr w:type="spellEnd"/>
      <w:r w:rsidRPr="00E24F29">
        <w:rPr>
          <w:rFonts w:ascii="Times New Roman" w:hAnsi="Times New Roman" w:cs="Times New Roman"/>
          <w:b/>
        </w:rPr>
        <w:t xml:space="preserve"> являются:</w:t>
      </w:r>
    </w:p>
    <w:p w:rsidR="00E24F29" w:rsidRPr="00E24F29" w:rsidRDefault="00E24F29" w:rsidP="00E24F29">
      <w:pPr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24F29" w:rsidRPr="00E24F29" w:rsidRDefault="00E24F29" w:rsidP="00E24F29">
      <w:pPr>
        <w:tabs>
          <w:tab w:val="left" w:pos="1469"/>
        </w:tabs>
        <w:contextualSpacing/>
        <w:jc w:val="both"/>
        <w:rPr>
          <w:rFonts w:ascii="Times New Roman" w:hAnsi="Times New Roman" w:cs="Times New Roman"/>
          <w:b/>
        </w:rPr>
      </w:pPr>
      <w:bookmarkStart w:id="1" w:name="_GoBack"/>
      <w:r w:rsidRPr="00E24F29">
        <w:rPr>
          <w:rFonts w:ascii="Times New Roman" w:hAnsi="Times New Roman" w:cs="Times New Roman"/>
          <w:b/>
        </w:rPr>
        <w:t xml:space="preserve">В случае обращения по </w:t>
      </w:r>
      <w:proofErr w:type="spellStart"/>
      <w:r w:rsidRPr="00E24F29">
        <w:rPr>
          <w:rFonts w:ascii="Times New Roman" w:hAnsi="Times New Roman" w:cs="Times New Roman"/>
          <w:b/>
        </w:rPr>
        <w:t>подуслуге</w:t>
      </w:r>
      <w:proofErr w:type="spellEnd"/>
      <w:r w:rsidRPr="00E24F29">
        <w:rPr>
          <w:rFonts w:ascii="Times New Roman" w:hAnsi="Times New Roman" w:cs="Times New Roman"/>
          <w:b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E24F29">
        <w:rPr>
          <w:rFonts w:ascii="Times New Roman" w:hAnsi="Times New Roman" w:cs="Times New Roman"/>
          <w:b/>
        </w:rPr>
        <w:t>подуслуги</w:t>
      </w:r>
      <w:proofErr w:type="spellEnd"/>
      <w:r w:rsidRPr="00E24F29">
        <w:rPr>
          <w:rFonts w:ascii="Times New Roman" w:hAnsi="Times New Roman" w:cs="Times New Roman"/>
          <w:b/>
        </w:rPr>
        <w:t xml:space="preserve"> являются:</w:t>
      </w:r>
    </w:p>
    <w:bookmarkEnd w:id="1"/>
    <w:p w:rsidR="00E24F29" w:rsidRPr="00E24F29" w:rsidRDefault="00E24F29" w:rsidP="00E24F29">
      <w:pPr>
        <w:ind w:firstLine="567"/>
        <w:jc w:val="both"/>
        <w:rPr>
          <w:rFonts w:ascii="Times New Roman" w:hAnsi="Times New Roman" w:cs="Times New Roman"/>
        </w:rPr>
      </w:pPr>
      <w:r w:rsidRPr="00E24F29">
        <w:rPr>
          <w:rFonts w:ascii="Times New Roman" w:hAnsi="Times New Roman" w:cs="Times New Roman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24F29" w:rsidRPr="00E24F29" w:rsidRDefault="00E24F29" w:rsidP="00E24F29">
      <w:pPr>
        <w:ind w:firstLine="567"/>
        <w:jc w:val="both"/>
        <w:rPr>
          <w:rFonts w:ascii="Times New Roman" w:hAnsi="Times New Roman" w:cs="Times New Roman"/>
        </w:rPr>
      </w:pPr>
    </w:p>
    <w:p w:rsidR="005E516A" w:rsidRDefault="005E516A"/>
    <w:sectPr w:rsidR="005E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F55F39"/>
    <w:multiLevelType w:val="multilevel"/>
    <w:tmpl w:val="D2BC2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536050"/>
    <w:multiLevelType w:val="multilevel"/>
    <w:tmpl w:val="5656A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0C43B0"/>
    <w:multiLevelType w:val="multilevel"/>
    <w:tmpl w:val="01D48346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7E9026D6"/>
    <w:multiLevelType w:val="multilevel"/>
    <w:tmpl w:val="594C3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29"/>
    <w:rsid w:val="005E516A"/>
    <w:rsid w:val="00E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E24F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24F29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E24F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E24F29"/>
    <w:pPr>
      <w:ind w:left="720"/>
      <w:contextualSpacing/>
    </w:pPr>
  </w:style>
  <w:style w:type="paragraph" w:styleId="a5">
    <w:name w:val="Normal (Web)"/>
    <w:basedOn w:val="a"/>
    <w:uiPriority w:val="99"/>
    <w:rsid w:val="00E24F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E24F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24F29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E24F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E24F29"/>
    <w:pPr>
      <w:ind w:left="720"/>
      <w:contextualSpacing/>
    </w:pPr>
  </w:style>
  <w:style w:type="paragraph" w:styleId="a5">
    <w:name w:val="Normal (Web)"/>
    <w:basedOn w:val="a"/>
    <w:uiPriority w:val="99"/>
    <w:rsid w:val="00E24F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2022-08-12T11:04:00Z</dcterms:created>
  <dcterms:modified xsi:type="dcterms:W3CDTF">2022-08-12T11:14:00Z</dcterms:modified>
</cp:coreProperties>
</file>