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1A05B9"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DB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1A05B9"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A05B9" w:rsidRDefault="001A05B9" w:rsidP="001A05B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A05B9" w:rsidRDefault="001A05B9" w:rsidP="001A05B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C1309B" w:rsidP="007B4E8E">
                            <w:pPr>
                              <w:rPr>
                                <w:rFonts w:ascii="Book Antiqua" w:hAnsi="Book Antiqua"/>
                                <w:b/>
                                <w:bCs/>
                              </w:rPr>
                            </w:pPr>
                          </w:p>
                          <w:p w:rsidR="00C1309B" w:rsidRDefault="00C1309B" w:rsidP="00C1309B">
                            <w:pPr>
                              <w:jc w:val="center"/>
                              <w:rPr>
                                <w:rFonts w:ascii="Book Antiqua" w:hAnsi="Book Antiqua"/>
                                <w:b/>
                                <w:bCs/>
                              </w:rPr>
                            </w:pPr>
                            <w:r w:rsidRPr="00864A66">
                              <w:rPr>
                                <w:rFonts w:ascii="Book Antiqua" w:hAnsi="Book Antiqua"/>
                                <w:b/>
                                <w:bCs/>
                              </w:rPr>
                              <w:t xml:space="preserve">№ </w:t>
                            </w:r>
                            <w:r w:rsidR="007B4E8E">
                              <w:rPr>
                                <w:rFonts w:ascii="Book Antiqua" w:hAnsi="Book Antiqua"/>
                                <w:b/>
                                <w:bCs/>
                              </w:rPr>
                              <w:t>9</w:t>
                            </w:r>
                          </w:p>
                          <w:p w:rsidR="007B4E8E" w:rsidRPr="006F62D8" w:rsidRDefault="007B4E8E" w:rsidP="00C1309B">
                            <w:pPr>
                              <w:jc w:val="center"/>
                              <w:rPr>
                                <w:lang w:val="en-US"/>
                              </w:rPr>
                            </w:pPr>
                            <w:r>
                              <w:rPr>
                                <w:rFonts w:ascii="Book Antiqua" w:hAnsi="Book Antiqua"/>
                                <w:b/>
                                <w:bCs/>
                              </w:rPr>
                              <w:t>от 19.04.22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1309B" w:rsidRPr="00864A66" w:rsidRDefault="00C1309B" w:rsidP="007B4E8E">
                      <w:pPr>
                        <w:rPr>
                          <w:rFonts w:ascii="Book Antiqua" w:hAnsi="Book Antiqua"/>
                          <w:b/>
                          <w:bCs/>
                        </w:rPr>
                      </w:pPr>
                    </w:p>
                    <w:p w:rsidR="00C1309B" w:rsidRDefault="00C1309B" w:rsidP="00C1309B">
                      <w:pPr>
                        <w:jc w:val="center"/>
                        <w:rPr>
                          <w:rFonts w:ascii="Book Antiqua" w:hAnsi="Book Antiqua"/>
                          <w:b/>
                          <w:bCs/>
                        </w:rPr>
                      </w:pPr>
                      <w:r w:rsidRPr="00864A66">
                        <w:rPr>
                          <w:rFonts w:ascii="Book Antiqua" w:hAnsi="Book Antiqua"/>
                          <w:b/>
                          <w:bCs/>
                        </w:rPr>
                        <w:t xml:space="preserve">№ </w:t>
                      </w:r>
                      <w:r w:rsidR="007B4E8E">
                        <w:rPr>
                          <w:rFonts w:ascii="Book Antiqua" w:hAnsi="Book Antiqua"/>
                          <w:b/>
                          <w:bCs/>
                        </w:rPr>
                        <w:t>9</w:t>
                      </w:r>
                    </w:p>
                    <w:p w:rsidR="007B4E8E" w:rsidRPr="006F62D8" w:rsidRDefault="007B4E8E" w:rsidP="00C1309B">
                      <w:pPr>
                        <w:jc w:val="center"/>
                        <w:rPr>
                          <w:lang w:val="en-US"/>
                        </w:rPr>
                      </w:pPr>
                      <w:r>
                        <w:rPr>
                          <w:rFonts w:ascii="Book Antiqua" w:hAnsi="Book Antiqua"/>
                          <w:b/>
                          <w:bCs/>
                        </w:rPr>
                        <w:t>от 19.04.22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BC1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1A05B9">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CFD0"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1A05B9" w:rsidRPr="003244E3" w:rsidRDefault="001A05B9" w:rsidP="001A05B9">
      <w:pPr>
        <w:ind w:right="4393" w:firstLine="567"/>
        <w:jc w:val="both"/>
        <w:rPr>
          <w:sz w:val="20"/>
          <w:szCs w:val="20"/>
        </w:rPr>
      </w:pPr>
      <w:r>
        <w:rPr>
          <w:sz w:val="20"/>
          <w:szCs w:val="20"/>
        </w:rPr>
        <w:t>Постановление администрации Аликовского района Чувашской Республики от 11.04.2022 № 304 «</w:t>
      </w:r>
      <w:r w:rsidRPr="001A05B9">
        <w:rPr>
          <w:sz w:val="20"/>
          <w:szCs w:val="20"/>
        </w:rPr>
        <w:t>О присвоении массового спортивного разряда в Аликовс</w:t>
      </w:r>
      <w:r>
        <w:rPr>
          <w:sz w:val="20"/>
          <w:szCs w:val="20"/>
        </w:rPr>
        <w:t>ком районе Чувашской Республики</w:t>
      </w:r>
      <w:r w:rsidRPr="003244E3">
        <w:rPr>
          <w:sz w:val="20"/>
          <w:szCs w:val="20"/>
        </w:rPr>
        <w:t>»</w:t>
      </w:r>
    </w:p>
    <w:p w:rsidR="00C1309B" w:rsidRDefault="00C1309B" w:rsidP="00796FA7">
      <w:pPr>
        <w:rPr>
          <w:sz w:val="22"/>
          <w:szCs w:val="22"/>
        </w:rPr>
      </w:pPr>
    </w:p>
    <w:p w:rsidR="001A05B9" w:rsidRPr="00BE2ACF" w:rsidRDefault="001A05B9" w:rsidP="001A05B9">
      <w:pPr>
        <w:ind w:firstLine="709"/>
        <w:jc w:val="both"/>
        <w:rPr>
          <w:sz w:val="20"/>
          <w:szCs w:val="20"/>
        </w:rPr>
      </w:pPr>
      <w:r w:rsidRPr="00BE2ACF">
        <w:rPr>
          <w:sz w:val="20"/>
          <w:szCs w:val="20"/>
        </w:rPr>
        <w:t>В соответствии с постановлением администрации Аликовского района</w:t>
      </w:r>
      <w:r w:rsidRPr="00BE2ACF">
        <w:rPr>
          <w:bCs/>
          <w:sz w:val="20"/>
          <w:szCs w:val="20"/>
        </w:rPr>
        <w:t xml:space="preserve"> от 28.06.2017 г. № 615 </w:t>
      </w:r>
      <w:r w:rsidRPr="00BE2ACF">
        <w:rPr>
          <w:sz w:val="20"/>
          <w:szCs w:val="20"/>
        </w:rPr>
        <w:t xml:space="preserve">«Об утверждении </w:t>
      </w:r>
      <w:r w:rsidRPr="00BE2ACF">
        <w:rPr>
          <w:bCs/>
          <w:sz w:val="20"/>
          <w:szCs w:val="20"/>
        </w:rPr>
        <w:t>Положения</w:t>
      </w:r>
      <w:r w:rsidRPr="00BE2ACF">
        <w:rPr>
          <w:sz w:val="20"/>
          <w:szCs w:val="20"/>
        </w:rPr>
        <w:t xml:space="preserve"> </w:t>
      </w:r>
      <w:r w:rsidRPr="00BE2ACF">
        <w:rPr>
          <w:bCs/>
          <w:sz w:val="20"/>
          <w:szCs w:val="20"/>
        </w:rPr>
        <w:t>о присвоении спортивных разрядов в Аликовском районе</w:t>
      </w:r>
      <w:r w:rsidRPr="00BE2ACF">
        <w:rPr>
          <w:b/>
          <w:bCs/>
          <w:sz w:val="20"/>
          <w:szCs w:val="20"/>
        </w:rPr>
        <w:t xml:space="preserve"> </w:t>
      </w:r>
      <w:r w:rsidRPr="00BE2ACF">
        <w:rPr>
          <w:bCs/>
          <w:sz w:val="20"/>
          <w:szCs w:val="20"/>
        </w:rPr>
        <w:t xml:space="preserve">Чувашской Республики», </w:t>
      </w:r>
      <w:r w:rsidRPr="00BE2ACF">
        <w:rPr>
          <w:sz w:val="20"/>
          <w:szCs w:val="20"/>
        </w:rPr>
        <w:t>администрация Аликовского района Чувашской Республики п о с т а н о в л я е т:</w:t>
      </w:r>
    </w:p>
    <w:p w:rsidR="001A05B9" w:rsidRPr="00BE2ACF" w:rsidRDefault="001A05B9" w:rsidP="001A05B9">
      <w:pPr>
        <w:ind w:firstLine="709"/>
        <w:jc w:val="both"/>
        <w:rPr>
          <w:sz w:val="20"/>
          <w:szCs w:val="20"/>
        </w:rPr>
      </w:pPr>
      <w:r w:rsidRPr="00BE2ACF">
        <w:rPr>
          <w:sz w:val="20"/>
          <w:szCs w:val="20"/>
        </w:rPr>
        <w:t>1. Присвоить спортивные разряды спортсменам Аликовского района согласно приложению № 1 к настоящему постановлению.</w:t>
      </w:r>
    </w:p>
    <w:p w:rsidR="001A05B9" w:rsidRPr="00BE2ACF" w:rsidRDefault="001A05B9" w:rsidP="001A05B9">
      <w:pPr>
        <w:ind w:firstLine="709"/>
        <w:jc w:val="both"/>
        <w:rPr>
          <w:bCs/>
          <w:sz w:val="20"/>
          <w:szCs w:val="20"/>
        </w:rPr>
      </w:pPr>
      <w:r w:rsidRPr="00BE2ACF">
        <w:rPr>
          <w:sz w:val="20"/>
          <w:szCs w:val="20"/>
        </w:rPr>
        <w:t>2. Контроль за исполнением настоящего постановления возложить на заместителя главы администрации по социальным вопросам – начальника отдела образования,</w:t>
      </w:r>
      <w:r w:rsidRPr="00BE2ACF">
        <w:rPr>
          <w:b/>
          <w:sz w:val="20"/>
          <w:szCs w:val="20"/>
        </w:rPr>
        <w:t xml:space="preserve"> </w:t>
      </w:r>
      <w:r w:rsidRPr="00BE2ACF">
        <w:rPr>
          <w:sz w:val="20"/>
          <w:szCs w:val="20"/>
        </w:rPr>
        <w:t>социального развития, опеки и попечительства, молодежной политики, культуры и спорта администрации Аликовского района Чувашской Республики П.П. Павлова.</w:t>
      </w:r>
    </w:p>
    <w:p w:rsidR="001A05B9" w:rsidRPr="00BE2ACF" w:rsidRDefault="001A05B9" w:rsidP="001A05B9">
      <w:pPr>
        <w:jc w:val="both"/>
        <w:rPr>
          <w:sz w:val="20"/>
          <w:szCs w:val="20"/>
        </w:rPr>
      </w:pPr>
    </w:p>
    <w:p w:rsidR="001A05B9" w:rsidRPr="00BE2ACF" w:rsidRDefault="001A05B9" w:rsidP="001A05B9">
      <w:pPr>
        <w:jc w:val="both"/>
        <w:rPr>
          <w:sz w:val="20"/>
          <w:szCs w:val="20"/>
        </w:rPr>
      </w:pPr>
    </w:p>
    <w:p w:rsidR="001A05B9" w:rsidRPr="00BE2ACF" w:rsidRDefault="001A05B9" w:rsidP="001A05B9">
      <w:pPr>
        <w:jc w:val="both"/>
        <w:rPr>
          <w:sz w:val="20"/>
          <w:szCs w:val="20"/>
        </w:rPr>
      </w:pPr>
      <w:r w:rsidRPr="00BE2ACF">
        <w:rPr>
          <w:sz w:val="20"/>
          <w:szCs w:val="20"/>
        </w:rPr>
        <w:t>Глава администрации</w:t>
      </w:r>
    </w:p>
    <w:p w:rsidR="001A05B9" w:rsidRPr="00BE2ACF" w:rsidRDefault="001A05B9" w:rsidP="001A05B9">
      <w:pPr>
        <w:jc w:val="both"/>
        <w:rPr>
          <w:sz w:val="20"/>
          <w:szCs w:val="20"/>
        </w:rPr>
      </w:pPr>
      <w:r w:rsidRPr="00BE2ACF">
        <w:rPr>
          <w:sz w:val="20"/>
          <w:szCs w:val="20"/>
        </w:rPr>
        <w:t xml:space="preserve">Аликовского района                                                                                         А.Н. Куликов </w:t>
      </w:r>
    </w:p>
    <w:p w:rsidR="001A05B9" w:rsidRPr="00BE2ACF" w:rsidRDefault="001A05B9" w:rsidP="001A05B9">
      <w:pPr>
        <w:jc w:val="both"/>
        <w:rPr>
          <w:b/>
          <w:sz w:val="20"/>
          <w:szCs w:val="20"/>
        </w:rPr>
      </w:pPr>
      <w:r w:rsidRPr="00BE2ACF">
        <w:rPr>
          <w:b/>
          <w:sz w:val="20"/>
          <w:szCs w:val="20"/>
        </w:rPr>
        <w:t xml:space="preserve">  </w:t>
      </w:r>
    </w:p>
    <w:p w:rsidR="001A05B9" w:rsidRPr="00BE2ACF" w:rsidRDefault="001A05B9" w:rsidP="001A05B9">
      <w:pPr>
        <w:jc w:val="both"/>
        <w:rPr>
          <w:sz w:val="20"/>
          <w:szCs w:val="20"/>
        </w:rPr>
      </w:pPr>
    </w:p>
    <w:p w:rsidR="001A05B9" w:rsidRPr="00BE2ACF" w:rsidRDefault="001A05B9" w:rsidP="001A05B9">
      <w:pPr>
        <w:jc w:val="right"/>
        <w:rPr>
          <w:sz w:val="20"/>
          <w:szCs w:val="20"/>
        </w:rPr>
      </w:pPr>
      <w:r w:rsidRPr="00BE2ACF">
        <w:rPr>
          <w:sz w:val="20"/>
          <w:szCs w:val="20"/>
        </w:rPr>
        <w:t>Приложение 1</w:t>
      </w:r>
    </w:p>
    <w:p w:rsidR="001A05B9" w:rsidRPr="00BE2ACF" w:rsidRDefault="001A05B9" w:rsidP="001A05B9">
      <w:pPr>
        <w:jc w:val="right"/>
        <w:rPr>
          <w:sz w:val="20"/>
          <w:szCs w:val="20"/>
        </w:rPr>
      </w:pPr>
    </w:p>
    <w:p w:rsidR="001A05B9" w:rsidRPr="00BE2ACF" w:rsidRDefault="001A05B9" w:rsidP="001A05B9">
      <w:pPr>
        <w:jc w:val="right"/>
        <w:rPr>
          <w:sz w:val="20"/>
          <w:szCs w:val="20"/>
        </w:rPr>
      </w:pPr>
      <w:r w:rsidRPr="00BE2ACF">
        <w:rPr>
          <w:sz w:val="20"/>
          <w:szCs w:val="20"/>
        </w:rPr>
        <w:t xml:space="preserve">                                                            УТВЕРЖДЕН</w:t>
      </w:r>
    </w:p>
    <w:p w:rsidR="001A05B9" w:rsidRPr="00BE2ACF" w:rsidRDefault="001A05B9" w:rsidP="001A05B9">
      <w:pPr>
        <w:jc w:val="right"/>
        <w:rPr>
          <w:sz w:val="20"/>
          <w:szCs w:val="20"/>
        </w:rPr>
      </w:pPr>
      <w:r w:rsidRPr="00BE2ACF">
        <w:rPr>
          <w:sz w:val="20"/>
          <w:szCs w:val="20"/>
        </w:rPr>
        <w:t xml:space="preserve">постановлением администрации </w:t>
      </w:r>
    </w:p>
    <w:p w:rsidR="001A05B9" w:rsidRPr="00BE2ACF" w:rsidRDefault="001A05B9" w:rsidP="001A05B9">
      <w:pPr>
        <w:jc w:val="right"/>
        <w:rPr>
          <w:sz w:val="20"/>
          <w:szCs w:val="20"/>
        </w:rPr>
      </w:pPr>
      <w:r w:rsidRPr="00BE2ACF">
        <w:rPr>
          <w:sz w:val="20"/>
          <w:szCs w:val="20"/>
        </w:rPr>
        <w:t xml:space="preserve">                                                                                           Аликовского района </w:t>
      </w:r>
    </w:p>
    <w:p w:rsidR="001A05B9" w:rsidRPr="00BE2ACF" w:rsidRDefault="001A05B9" w:rsidP="001A05B9">
      <w:pPr>
        <w:jc w:val="right"/>
        <w:rPr>
          <w:sz w:val="20"/>
          <w:szCs w:val="20"/>
        </w:rPr>
      </w:pPr>
      <w:r w:rsidRPr="00BE2ACF">
        <w:rPr>
          <w:sz w:val="20"/>
          <w:szCs w:val="20"/>
        </w:rPr>
        <w:t xml:space="preserve">                                             от 11.04.2022    № 304                </w:t>
      </w:r>
    </w:p>
    <w:p w:rsidR="001A05B9" w:rsidRPr="00BE2ACF" w:rsidRDefault="001A05B9" w:rsidP="001A05B9">
      <w:pPr>
        <w:jc w:val="center"/>
        <w:rPr>
          <w:sz w:val="20"/>
          <w:szCs w:val="20"/>
        </w:rPr>
      </w:pPr>
    </w:p>
    <w:p w:rsidR="001A05B9" w:rsidRPr="00BE2ACF" w:rsidRDefault="001A05B9" w:rsidP="001A05B9">
      <w:pPr>
        <w:jc w:val="center"/>
        <w:rPr>
          <w:sz w:val="20"/>
          <w:szCs w:val="20"/>
        </w:rPr>
      </w:pPr>
      <w:r w:rsidRPr="00BE2ACF">
        <w:rPr>
          <w:sz w:val="20"/>
          <w:szCs w:val="20"/>
        </w:rPr>
        <w:t>Спортивные разряды, выполненные обучающимися образовательных учреждений Аликовского района</w:t>
      </w:r>
      <w:r w:rsidRPr="00BE2ACF">
        <w:rPr>
          <w:bCs/>
          <w:sz w:val="20"/>
          <w:szCs w:val="20"/>
        </w:rPr>
        <w:t xml:space="preserve"> Чувашской Республики</w:t>
      </w:r>
    </w:p>
    <w:p w:rsidR="001A05B9" w:rsidRPr="00BE2ACF" w:rsidRDefault="001A05B9" w:rsidP="001A05B9">
      <w:pPr>
        <w:jc w:val="center"/>
        <w:rPr>
          <w:sz w:val="20"/>
          <w:szCs w:val="20"/>
        </w:rPr>
      </w:pPr>
      <w:r w:rsidRPr="00BE2ACF">
        <w:rPr>
          <w:sz w:val="20"/>
          <w:szCs w:val="20"/>
        </w:rPr>
        <w:t>по итогам выступления на соревнованиях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418"/>
        <w:gridCol w:w="2977"/>
        <w:gridCol w:w="1275"/>
        <w:gridCol w:w="1701"/>
      </w:tblGrid>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 п/п</w:t>
            </w:r>
          </w:p>
        </w:tc>
        <w:tc>
          <w:tcPr>
            <w:tcW w:w="1842" w:type="dxa"/>
            <w:tcBorders>
              <w:top w:val="single" w:sz="4" w:space="0" w:color="auto"/>
              <w:left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Фамилия, Имя, Отчество</w:t>
            </w:r>
          </w:p>
          <w:p w:rsidR="001A05B9" w:rsidRPr="00BE2ACF" w:rsidRDefault="001A05B9" w:rsidP="00305C60">
            <w:pPr>
              <w:jc w:val="both"/>
              <w:rPr>
                <w:bCs/>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Дата рождения</w:t>
            </w:r>
          </w:p>
        </w:tc>
        <w:tc>
          <w:tcPr>
            <w:tcW w:w="2977"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 xml:space="preserve">Наименований соревнований </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bCs/>
                <w:sz w:val="20"/>
                <w:szCs w:val="20"/>
              </w:rPr>
            </w:pPr>
            <w:r w:rsidRPr="00BE2ACF">
              <w:rPr>
                <w:bCs/>
                <w:sz w:val="20"/>
                <w:szCs w:val="20"/>
              </w:rPr>
              <w:t>Результат</w:t>
            </w:r>
          </w:p>
          <w:p w:rsidR="001A05B9" w:rsidRPr="00BE2ACF" w:rsidRDefault="001A05B9" w:rsidP="00305C60">
            <w:pPr>
              <w:jc w:val="both"/>
              <w:rPr>
                <w:bCs/>
                <w:sz w:val="20"/>
                <w:szCs w:val="20"/>
              </w:rPr>
            </w:pPr>
            <w:r w:rsidRPr="00BE2ACF">
              <w:rPr>
                <w:bCs/>
                <w:sz w:val="20"/>
                <w:szCs w:val="20"/>
              </w:rPr>
              <w:t>Занятое место</w:t>
            </w:r>
          </w:p>
        </w:tc>
        <w:tc>
          <w:tcPr>
            <w:tcW w:w="1701"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Спортивный разряд</w:t>
            </w:r>
          </w:p>
        </w:tc>
      </w:tr>
      <w:tr w:rsidR="001A05B9" w:rsidRPr="00BE2ACF" w:rsidTr="001A05B9">
        <w:trPr>
          <w:cantSplit/>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sz w:val="20"/>
                <w:szCs w:val="20"/>
                <w:lang w:bidi="en-US"/>
              </w:rPr>
            </w:pPr>
            <w:r w:rsidRPr="00BE2ACF">
              <w:rPr>
                <w:sz w:val="20"/>
                <w:szCs w:val="20"/>
                <w:lang w:bidi="en-US"/>
              </w:rPr>
              <w:t>1</w:t>
            </w:r>
          </w:p>
        </w:tc>
        <w:tc>
          <w:tcPr>
            <w:tcW w:w="1842" w:type="dxa"/>
            <w:tcBorders>
              <w:top w:val="nil"/>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Чебаков</w:t>
            </w:r>
          </w:p>
          <w:p w:rsidR="001A05B9" w:rsidRPr="00BE2ACF" w:rsidRDefault="001A05B9" w:rsidP="00305C60">
            <w:pPr>
              <w:jc w:val="both"/>
              <w:rPr>
                <w:sz w:val="20"/>
                <w:szCs w:val="20"/>
              </w:rPr>
            </w:pPr>
            <w:r w:rsidRPr="00BE2ACF">
              <w:rPr>
                <w:sz w:val="20"/>
                <w:szCs w:val="20"/>
              </w:rPr>
              <w:t>Семен Валентинович</w:t>
            </w:r>
          </w:p>
        </w:tc>
        <w:tc>
          <w:tcPr>
            <w:tcW w:w="1418" w:type="dxa"/>
            <w:tcBorders>
              <w:top w:val="single" w:sz="6" w:space="0" w:color="auto"/>
              <w:left w:val="single" w:sz="6" w:space="0" w:color="auto"/>
              <w:bottom w:val="single" w:sz="6" w:space="0" w:color="auto"/>
              <w:right w:val="single" w:sz="6" w:space="0" w:color="auto"/>
            </w:tcBorders>
          </w:tcPr>
          <w:p w:rsidR="001A05B9" w:rsidRPr="00BE2ACF" w:rsidRDefault="001A05B9" w:rsidP="00305C60">
            <w:pPr>
              <w:jc w:val="both"/>
              <w:rPr>
                <w:sz w:val="20"/>
                <w:szCs w:val="20"/>
              </w:rPr>
            </w:pPr>
            <w:r w:rsidRPr="00BE2ACF">
              <w:rPr>
                <w:sz w:val="20"/>
                <w:szCs w:val="20"/>
              </w:rPr>
              <w:t>14.03.2006</w:t>
            </w: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Чемпионат Чувашской Республики по боксу в г. Чебоксары </w:t>
            </w:r>
          </w:p>
          <w:p w:rsidR="001A05B9" w:rsidRPr="00BE2ACF" w:rsidRDefault="001A05B9" w:rsidP="00305C60">
            <w:pPr>
              <w:jc w:val="both"/>
              <w:rPr>
                <w:sz w:val="20"/>
                <w:szCs w:val="20"/>
              </w:rPr>
            </w:pPr>
            <w:r w:rsidRPr="00BE2ACF">
              <w:rPr>
                <w:sz w:val="20"/>
                <w:szCs w:val="20"/>
              </w:rPr>
              <w:t xml:space="preserve">с </w:t>
            </w:r>
            <w:r w:rsidRPr="00BE2ACF">
              <w:rPr>
                <w:sz w:val="20"/>
                <w:szCs w:val="20"/>
                <w:lang w:bidi="en-US"/>
              </w:rPr>
              <w:t xml:space="preserve"> 26</w:t>
            </w:r>
            <w:r w:rsidRPr="00BE2ACF">
              <w:rPr>
                <w:sz w:val="20"/>
                <w:szCs w:val="20"/>
              </w:rPr>
              <w:t>-29.01.2</w:t>
            </w:r>
            <w:r w:rsidRPr="00BE2ACF">
              <w:rPr>
                <w:sz w:val="20"/>
                <w:szCs w:val="20"/>
                <w:lang w:bidi="en-US"/>
              </w:rPr>
              <w:t>022</w:t>
            </w:r>
            <w:r w:rsidRPr="00BE2ACF">
              <w:rPr>
                <w:sz w:val="20"/>
                <w:szCs w:val="20"/>
              </w:rPr>
              <w:t xml:space="preserve"> г.</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3/2</w:t>
            </w:r>
          </w:p>
          <w:p w:rsidR="001A05B9" w:rsidRPr="00BE2ACF" w:rsidRDefault="001A05B9" w:rsidP="00305C60">
            <w:pPr>
              <w:jc w:val="both"/>
              <w:rPr>
                <w:sz w:val="20"/>
                <w:szCs w:val="20"/>
              </w:rPr>
            </w:pPr>
            <w:r w:rsidRPr="00BE2ACF">
              <w:rPr>
                <w:sz w:val="20"/>
                <w:szCs w:val="20"/>
              </w:rPr>
              <w:t>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2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cantSplit/>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sz w:val="20"/>
                <w:szCs w:val="20"/>
                <w:lang w:bidi="en-US"/>
              </w:rPr>
            </w:pPr>
            <w:r w:rsidRPr="00BE2ACF">
              <w:rPr>
                <w:sz w:val="20"/>
                <w:szCs w:val="20"/>
                <w:lang w:bidi="en-US"/>
              </w:rPr>
              <w:t>2</w:t>
            </w:r>
          </w:p>
        </w:tc>
        <w:tc>
          <w:tcPr>
            <w:tcW w:w="1842" w:type="dxa"/>
            <w:tcBorders>
              <w:top w:val="nil"/>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Матвеев Дмитрий Алексеевич</w:t>
            </w:r>
          </w:p>
        </w:tc>
        <w:tc>
          <w:tcPr>
            <w:tcW w:w="1418" w:type="dxa"/>
            <w:tcBorders>
              <w:top w:val="single" w:sz="6" w:space="0" w:color="auto"/>
              <w:left w:val="single" w:sz="6" w:space="0" w:color="auto"/>
              <w:bottom w:val="single" w:sz="6" w:space="0" w:color="auto"/>
              <w:right w:val="single" w:sz="6" w:space="0" w:color="auto"/>
            </w:tcBorders>
          </w:tcPr>
          <w:p w:rsidR="001A05B9" w:rsidRPr="00BE2ACF" w:rsidRDefault="001A05B9" w:rsidP="00305C60">
            <w:pPr>
              <w:jc w:val="both"/>
              <w:rPr>
                <w:sz w:val="20"/>
                <w:szCs w:val="20"/>
              </w:rPr>
            </w:pPr>
            <w:r w:rsidRPr="00BE2ACF">
              <w:rPr>
                <w:sz w:val="20"/>
                <w:szCs w:val="20"/>
              </w:rPr>
              <w:t>18.10.2005</w:t>
            </w: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Первенство ЦС ФСО ПРОФСОЮЗОВ РОССИИ по боксу среди юниоров 2004-2005 гг. р. на призы генерального директора АО специализированный застройщик «Тус» в г. Чебоксары </w:t>
            </w:r>
          </w:p>
          <w:p w:rsidR="001A05B9" w:rsidRPr="00BE2ACF" w:rsidRDefault="001A05B9" w:rsidP="00305C60">
            <w:pPr>
              <w:jc w:val="both"/>
              <w:rPr>
                <w:sz w:val="20"/>
                <w:szCs w:val="20"/>
              </w:rPr>
            </w:pPr>
            <w:r w:rsidRPr="00BE2ACF">
              <w:rPr>
                <w:sz w:val="20"/>
                <w:szCs w:val="20"/>
              </w:rPr>
              <w:t xml:space="preserve"> с 09 по 17 марта 2022 г.</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3/1</w:t>
            </w:r>
          </w:p>
          <w:p w:rsidR="001A05B9" w:rsidRPr="00BE2ACF" w:rsidRDefault="001A05B9" w:rsidP="00305C60">
            <w:pPr>
              <w:jc w:val="both"/>
              <w:rPr>
                <w:sz w:val="20"/>
                <w:szCs w:val="20"/>
              </w:rPr>
            </w:pPr>
            <w:r w:rsidRPr="00BE2ACF">
              <w:rPr>
                <w:sz w:val="20"/>
                <w:szCs w:val="20"/>
              </w:rPr>
              <w:t>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2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cantSplit/>
          <w:trHeight w:val="717"/>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sz w:val="20"/>
                <w:szCs w:val="20"/>
                <w:lang w:bidi="en-US"/>
              </w:rPr>
            </w:pPr>
            <w:r w:rsidRPr="00BE2ACF">
              <w:rPr>
                <w:sz w:val="20"/>
                <w:szCs w:val="20"/>
                <w:lang w:bidi="en-US"/>
              </w:rPr>
              <w:lastRenderedPageBreak/>
              <w:t>3</w:t>
            </w:r>
          </w:p>
        </w:tc>
        <w:tc>
          <w:tcPr>
            <w:tcW w:w="1842" w:type="dxa"/>
          </w:tcPr>
          <w:p w:rsidR="001A05B9" w:rsidRPr="00BE2ACF" w:rsidRDefault="001A05B9" w:rsidP="00305C60">
            <w:pPr>
              <w:jc w:val="both"/>
              <w:rPr>
                <w:sz w:val="20"/>
                <w:szCs w:val="20"/>
                <w:lang w:bidi="en-US"/>
              </w:rPr>
            </w:pPr>
            <w:r w:rsidRPr="00BE2ACF">
              <w:rPr>
                <w:bCs/>
                <w:sz w:val="20"/>
                <w:szCs w:val="20"/>
                <w:lang w:bidi="en-US"/>
              </w:rPr>
              <w:t>Леонтьева Александра Сергеевна</w:t>
            </w:r>
          </w:p>
        </w:tc>
        <w:tc>
          <w:tcPr>
            <w:tcW w:w="1418" w:type="dxa"/>
          </w:tcPr>
          <w:p w:rsidR="001A05B9" w:rsidRPr="00BE2ACF" w:rsidRDefault="001A05B9" w:rsidP="00305C60">
            <w:pPr>
              <w:jc w:val="both"/>
              <w:rPr>
                <w:sz w:val="20"/>
                <w:szCs w:val="20"/>
                <w:lang w:bidi="en-US"/>
              </w:rPr>
            </w:pPr>
            <w:r w:rsidRPr="00BE2ACF">
              <w:rPr>
                <w:sz w:val="20"/>
                <w:szCs w:val="20"/>
                <w:lang w:bidi="en-US"/>
              </w:rPr>
              <w:t>12.09.2008</w:t>
            </w: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lang w:bidi="en-US"/>
              </w:rPr>
              <w:t>I</w:t>
            </w:r>
            <w:r w:rsidRPr="00BE2ACF">
              <w:rPr>
                <w:sz w:val="20"/>
                <w:szCs w:val="20"/>
              </w:rPr>
              <w:t xml:space="preserve"> этап Кубка Чувашской Республики в республиканских соревнованиях по л/а, с/х в г. Чебоксары 24.02.2022</w:t>
            </w:r>
          </w:p>
        </w:tc>
        <w:tc>
          <w:tcPr>
            <w:tcW w:w="1275" w:type="dxa"/>
          </w:tcPr>
          <w:p w:rsidR="001A05B9" w:rsidRPr="00BE2ACF" w:rsidRDefault="001A05B9" w:rsidP="00305C60">
            <w:pPr>
              <w:jc w:val="both"/>
              <w:rPr>
                <w:bCs/>
                <w:sz w:val="20"/>
                <w:szCs w:val="20"/>
              </w:rPr>
            </w:pPr>
            <w:r w:rsidRPr="00BE2ACF">
              <w:rPr>
                <w:bCs/>
                <w:sz w:val="20"/>
                <w:szCs w:val="20"/>
              </w:rPr>
              <w:t>с/х 3 км</w:t>
            </w:r>
          </w:p>
          <w:p w:rsidR="001A05B9" w:rsidRPr="00BE2ACF" w:rsidRDefault="001A05B9" w:rsidP="00305C60">
            <w:pPr>
              <w:jc w:val="both"/>
              <w:rPr>
                <w:bCs/>
                <w:sz w:val="20"/>
                <w:szCs w:val="20"/>
              </w:rPr>
            </w:pPr>
            <w:r w:rsidRPr="00BE2ACF">
              <w:rPr>
                <w:bCs/>
                <w:sz w:val="20"/>
                <w:szCs w:val="20"/>
                <w:lang w:bidi="en-US"/>
              </w:rPr>
              <w:t>16.58</w:t>
            </w:r>
            <w:r w:rsidRPr="00BE2ACF">
              <w:rPr>
                <w:bCs/>
                <w:sz w:val="20"/>
                <w:szCs w:val="20"/>
              </w:rPr>
              <w:t>,</w:t>
            </w:r>
          </w:p>
          <w:p w:rsidR="001A05B9" w:rsidRPr="00BE2ACF" w:rsidRDefault="001A05B9" w:rsidP="00305C60">
            <w:pPr>
              <w:jc w:val="both"/>
              <w:rPr>
                <w:sz w:val="20"/>
                <w:szCs w:val="20"/>
              </w:rPr>
            </w:pPr>
            <w:r w:rsidRPr="00BE2ACF">
              <w:rPr>
                <w:bCs/>
                <w:sz w:val="20"/>
                <w:szCs w:val="20"/>
              </w:rPr>
              <w:t>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rHeight w:val="718"/>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4</w:t>
            </w:r>
          </w:p>
        </w:tc>
        <w:tc>
          <w:tcPr>
            <w:tcW w:w="1842" w:type="dxa"/>
          </w:tcPr>
          <w:p w:rsidR="001A05B9" w:rsidRPr="00BE2ACF" w:rsidRDefault="001A05B9" w:rsidP="00305C60">
            <w:pPr>
              <w:jc w:val="both"/>
              <w:rPr>
                <w:sz w:val="20"/>
                <w:szCs w:val="20"/>
              </w:rPr>
            </w:pPr>
            <w:r w:rsidRPr="00BE2ACF">
              <w:rPr>
                <w:bCs/>
                <w:sz w:val="20"/>
                <w:szCs w:val="20"/>
              </w:rPr>
              <w:t>Краснова Екатерина Валерьевна</w:t>
            </w:r>
          </w:p>
        </w:tc>
        <w:tc>
          <w:tcPr>
            <w:tcW w:w="1418" w:type="dxa"/>
          </w:tcPr>
          <w:p w:rsidR="001A05B9" w:rsidRPr="00BE2ACF" w:rsidRDefault="001A05B9" w:rsidP="00305C60">
            <w:pPr>
              <w:jc w:val="both"/>
              <w:rPr>
                <w:sz w:val="20"/>
                <w:szCs w:val="20"/>
              </w:rPr>
            </w:pPr>
            <w:r w:rsidRPr="00BE2ACF">
              <w:rPr>
                <w:bCs/>
                <w:sz w:val="20"/>
                <w:szCs w:val="20"/>
              </w:rPr>
              <w:t>11.01.2009</w:t>
            </w: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lang w:bidi="en-US"/>
              </w:rPr>
              <w:t>I</w:t>
            </w:r>
            <w:r w:rsidRPr="00BE2ACF">
              <w:rPr>
                <w:sz w:val="20"/>
                <w:szCs w:val="20"/>
              </w:rPr>
              <w:t xml:space="preserve"> этап Кубка Чувашской Республики в республиканских соревнованиях по л/а, с/х в г. Чебоксары 24.02.2022</w:t>
            </w:r>
          </w:p>
        </w:tc>
        <w:tc>
          <w:tcPr>
            <w:tcW w:w="1275" w:type="dxa"/>
          </w:tcPr>
          <w:p w:rsidR="001A05B9" w:rsidRPr="00BE2ACF" w:rsidRDefault="001A05B9" w:rsidP="00305C60">
            <w:pPr>
              <w:jc w:val="both"/>
              <w:rPr>
                <w:bCs/>
                <w:sz w:val="20"/>
                <w:szCs w:val="20"/>
              </w:rPr>
            </w:pPr>
            <w:r w:rsidRPr="00BE2ACF">
              <w:rPr>
                <w:bCs/>
                <w:sz w:val="20"/>
                <w:szCs w:val="20"/>
              </w:rPr>
              <w:t xml:space="preserve">с/х 3 км, </w:t>
            </w:r>
            <w:r w:rsidRPr="00BE2ACF">
              <w:rPr>
                <w:bCs/>
                <w:sz w:val="20"/>
                <w:szCs w:val="20"/>
                <w:lang w:bidi="en-US"/>
              </w:rPr>
              <w:t>10.10,7</w:t>
            </w:r>
            <w:r w:rsidRPr="00BE2ACF">
              <w:rPr>
                <w:bCs/>
                <w:sz w:val="20"/>
                <w:szCs w:val="20"/>
              </w:rPr>
              <w:t>,</w:t>
            </w:r>
          </w:p>
          <w:p w:rsidR="001A05B9" w:rsidRPr="00BE2ACF" w:rsidRDefault="001A05B9" w:rsidP="00305C60">
            <w:pPr>
              <w:jc w:val="both"/>
              <w:rPr>
                <w:sz w:val="20"/>
                <w:szCs w:val="20"/>
              </w:rPr>
            </w:pPr>
            <w:r w:rsidRPr="00BE2ACF">
              <w:rPr>
                <w:bCs/>
                <w:sz w:val="20"/>
                <w:szCs w:val="20"/>
              </w:rPr>
              <w:t>1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2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rHeight w:val="687"/>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5</w:t>
            </w:r>
          </w:p>
          <w:p w:rsidR="001A05B9" w:rsidRPr="00BE2ACF" w:rsidRDefault="001A05B9" w:rsidP="00305C60">
            <w:pPr>
              <w:jc w:val="both"/>
              <w:rPr>
                <w:bCs/>
                <w:sz w:val="20"/>
                <w:szCs w:val="20"/>
              </w:rPr>
            </w:pPr>
          </w:p>
        </w:tc>
        <w:tc>
          <w:tcPr>
            <w:tcW w:w="1842" w:type="dxa"/>
          </w:tcPr>
          <w:p w:rsidR="001A05B9" w:rsidRPr="00BE2ACF" w:rsidRDefault="001A05B9" w:rsidP="00305C60">
            <w:pPr>
              <w:jc w:val="both"/>
              <w:rPr>
                <w:bCs/>
                <w:sz w:val="20"/>
                <w:szCs w:val="20"/>
              </w:rPr>
            </w:pPr>
            <w:r w:rsidRPr="00BE2ACF">
              <w:rPr>
                <w:bCs/>
                <w:sz w:val="20"/>
                <w:szCs w:val="20"/>
              </w:rPr>
              <w:t>Данилов</w:t>
            </w:r>
          </w:p>
          <w:p w:rsidR="001A05B9" w:rsidRPr="00BE2ACF" w:rsidRDefault="001A05B9" w:rsidP="00305C60">
            <w:pPr>
              <w:jc w:val="both"/>
              <w:rPr>
                <w:sz w:val="20"/>
                <w:szCs w:val="20"/>
              </w:rPr>
            </w:pPr>
            <w:r w:rsidRPr="00BE2ACF">
              <w:rPr>
                <w:bCs/>
                <w:sz w:val="20"/>
                <w:szCs w:val="20"/>
              </w:rPr>
              <w:t>Даниил Игоревич</w:t>
            </w:r>
          </w:p>
        </w:tc>
        <w:tc>
          <w:tcPr>
            <w:tcW w:w="1418" w:type="dxa"/>
          </w:tcPr>
          <w:p w:rsidR="001A05B9" w:rsidRPr="00BE2ACF" w:rsidRDefault="001A05B9" w:rsidP="00305C60">
            <w:pPr>
              <w:jc w:val="both"/>
              <w:rPr>
                <w:sz w:val="20"/>
                <w:szCs w:val="20"/>
                <w:lang w:bidi="en-US"/>
              </w:rPr>
            </w:pPr>
            <w:r w:rsidRPr="00BE2ACF">
              <w:rPr>
                <w:bCs/>
                <w:sz w:val="20"/>
                <w:szCs w:val="20"/>
              </w:rPr>
              <w:t>22.03.</w:t>
            </w:r>
            <w:r w:rsidRPr="00BE2ACF">
              <w:rPr>
                <w:bCs/>
                <w:sz w:val="20"/>
                <w:szCs w:val="20"/>
                <w:lang w:bidi="en-US"/>
              </w:rPr>
              <w:t>2007</w:t>
            </w: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lang w:bidi="en-US"/>
              </w:rPr>
              <w:t>I</w:t>
            </w:r>
            <w:r w:rsidRPr="00BE2ACF">
              <w:rPr>
                <w:sz w:val="20"/>
                <w:szCs w:val="20"/>
              </w:rPr>
              <w:t xml:space="preserve"> этап Кубка Чувашской Республики в республиканских соревнованиях по л/а, с/х в г. Чебоксары 24.02.2022</w:t>
            </w:r>
          </w:p>
        </w:tc>
        <w:tc>
          <w:tcPr>
            <w:tcW w:w="1275" w:type="dxa"/>
          </w:tcPr>
          <w:p w:rsidR="001A05B9" w:rsidRPr="00BE2ACF" w:rsidRDefault="001A05B9" w:rsidP="00305C60">
            <w:pPr>
              <w:jc w:val="both"/>
              <w:rPr>
                <w:bCs/>
                <w:sz w:val="20"/>
                <w:szCs w:val="20"/>
              </w:rPr>
            </w:pPr>
            <w:r w:rsidRPr="00BE2ACF">
              <w:rPr>
                <w:bCs/>
                <w:sz w:val="20"/>
                <w:szCs w:val="20"/>
              </w:rPr>
              <w:t xml:space="preserve">с/х 3 км, </w:t>
            </w:r>
            <w:r w:rsidRPr="00BE2ACF">
              <w:rPr>
                <w:bCs/>
                <w:sz w:val="20"/>
                <w:szCs w:val="20"/>
                <w:lang w:bidi="en-US"/>
              </w:rPr>
              <w:t>15.39,6</w:t>
            </w:r>
            <w:r w:rsidRPr="00BE2ACF">
              <w:rPr>
                <w:bCs/>
                <w:sz w:val="20"/>
                <w:szCs w:val="20"/>
              </w:rPr>
              <w:t>,</w:t>
            </w:r>
          </w:p>
          <w:p w:rsidR="001A05B9" w:rsidRPr="00BE2ACF" w:rsidRDefault="001A05B9" w:rsidP="00305C60">
            <w:pPr>
              <w:jc w:val="both"/>
              <w:rPr>
                <w:sz w:val="20"/>
                <w:szCs w:val="20"/>
              </w:rPr>
            </w:pPr>
            <w:r w:rsidRPr="00BE2ACF">
              <w:rPr>
                <w:bCs/>
                <w:sz w:val="20"/>
                <w:szCs w:val="20"/>
              </w:rPr>
              <w:t>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rPr>
              <w:t>3</w:t>
            </w:r>
            <w:r w:rsidRPr="00BE2ACF">
              <w:rPr>
                <w:sz w:val="20"/>
                <w:szCs w:val="20"/>
                <w:lang w:bidi="en-US"/>
              </w:rPr>
              <w:t xml:space="preserve"> спортивный</w:t>
            </w:r>
          </w:p>
          <w:p w:rsidR="001A05B9" w:rsidRPr="00BE2ACF" w:rsidRDefault="001A05B9" w:rsidP="00305C60">
            <w:pPr>
              <w:jc w:val="both"/>
              <w:rPr>
                <w:sz w:val="20"/>
                <w:szCs w:val="20"/>
                <w:lang w:bidi="en-US"/>
              </w:rPr>
            </w:pPr>
            <w:r w:rsidRPr="00BE2ACF">
              <w:rPr>
                <w:sz w:val="20"/>
                <w:szCs w:val="20"/>
                <w:lang w:bidi="en-US"/>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lang w:bidi="en-US"/>
              </w:rPr>
            </w:pPr>
            <w:r w:rsidRPr="00BE2ACF">
              <w:rPr>
                <w:bCs/>
                <w:sz w:val="20"/>
                <w:szCs w:val="20"/>
                <w:lang w:bidi="en-US"/>
              </w:rPr>
              <w:t>6</w:t>
            </w:r>
          </w:p>
          <w:p w:rsidR="001A05B9" w:rsidRPr="00BE2ACF" w:rsidRDefault="001A05B9" w:rsidP="00305C60">
            <w:pPr>
              <w:jc w:val="both"/>
              <w:rPr>
                <w:bCs/>
                <w:sz w:val="20"/>
                <w:szCs w:val="20"/>
                <w:lang w:bidi="en-US"/>
              </w:rPr>
            </w:pPr>
          </w:p>
        </w:tc>
        <w:tc>
          <w:tcPr>
            <w:tcW w:w="1842" w:type="dxa"/>
            <w:tcBorders>
              <w:top w:val="nil"/>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Гордеева </w:t>
            </w:r>
          </w:p>
          <w:p w:rsidR="001A05B9" w:rsidRPr="00BE2ACF" w:rsidRDefault="001A05B9" w:rsidP="00305C60">
            <w:pPr>
              <w:jc w:val="both"/>
              <w:rPr>
                <w:sz w:val="20"/>
                <w:szCs w:val="20"/>
              </w:rPr>
            </w:pPr>
            <w:r w:rsidRPr="00BE2ACF">
              <w:rPr>
                <w:sz w:val="20"/>
                <w:szCs w:val="20"/>
              </w:rPr>
              <w:t>Анна Алексеевна</w:t>
            </w:r>
          </w:p>
        </w:tc>
        <w:tc>
          <w:tcPr>
            <w:tcW w:w="1418" w:type="dxa"/>
            <w:tcBorders>
              <w:top w:val="single" w:sz="6" w:space="0" w:color="auto"/>
              <w:left w:val="single" w:sz="6" w:space="0" w:color="auto"/>
              <w:bottom w:val="single" w:sz="6" w:space="0" w:color="auto"/>
              <w:right w:val="single" w:sz="6" w:space="0" w:color="auto"/>
            </w:tcBorders>
          </w:tcPr>
          <w:p w:rsidR="001A05B9" w:rsidRPr="00BE2ACF" w:rsidRDefault="001A05B9" w:rsidP="00305C60">
            <w:pPr>
              <w:jc w:val="both"/>
              <w:rPr>
                <w:sz w:val="20"/>
                <w:szCs w:val="20"/>
                <w:lang w:bidi="en-US"/>
              </w:rPr>
            </w:pPr>
            <w:r w:rsidRPr="00BE2ACF">
              <w:rPr>
                <w:sz w:val="20"/>
                <w:szCs w:val="20"/>
                <w:lang w:bidi="en-US"/>
              </w:rPr>
              <w:t>18.08.2006</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5 км,</w:t>
            </w:r>
          </w:p>
          <w:p w:rsidR="001A05B9" w:rsidRPr="00BE2ACF" w:rsidRDefault="001A05B9" w:rsidP="00305C60">
            <w:pPr>
              <w:jc w:val="both"/>
              <w:rPr>
                <w:sz w:val="20"/>
                <w:szCs w:val="20"/>
              </w:rPr>
            </w:pPr>
            <w:r w:rsidRPr="00BE2ACF">
              <w:rPr>
                <w:sz w:val="20"/>
                <w:szCs w:val="20"/>
              </w:rPr>
              <w:t>7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2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7</w:t>
            </w:r>
          </w:p>
          <w:p w:rsidR="001A05B9" w:rsidRPr="00BE2ACF" w:rsidRDefault="001A05B9" w:rsidP="00305C60">
            <w:pPr>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Никифорова Екатерина Александровна</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31.05.2006</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5 км,</w:t>
            </w:r>
          </w:p>
          <w:p w:rsidR="001A05B9" w:rsidRPr="00BE2ACF" w:rsidRDefault="001A05B9" w:rsidP="00305C60">
            <w:pPr>
              <w:jc w:val="both"/>
              <w:rPr>
                <w:sz w:val="20"/>
                <w:szCs w:val="20"/>
              </w:rPr>
            </w:pPr>
            <w:r w:rsidRPr="00BE2ACF">
              <w:rPr>
                <w:sz w:val="20"/>
                <w:szCs w:val="20"/>
              </w:rPr>
              <w:t>16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8</w:t>
            </w:r>
          </w:p>
          <w:p w:rsidR="001A05B9" w:rsidRPr="00BE2ACF" w:rsidRDefault="001A05B9" w:rsidP="00305C60">
            <w:pPr>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Павлов</w:t>
            </w:r>
          </w:p>
          <w:p w:rsidR="001A05B9" w:rsidRPr="00BE2ACF" w:rsidRDefault="001A05B9" w:rsidP="00305C60">
            <w:pPr>
              <w:jc w:val="both"/>
              <w:rPr>
                <w:sz w:val="20"/>
                <w:szCs w:val="20"/>
              </w:rPr>
            </w:pPr>
            <w:r w:rsidRPr="00BE2ACF">
              <w:rPr>
                <w:sz w:val="20"/>
                <w:szCs w:val="20"/>
              </w:rPr>
              <w:t>Руслан Шакирович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25.01.2007</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3 км,</w:t>
            </w:r>
          </w:p>
          <w:p w:rsidR="001A05B9" w:rsidRPr="00BE2ACF" w:rsidRDefault="001A05B9" w:rsidP="00305C60">
            <w:pPr>
              <w:jc w:val="both"/>
              <w:rPr>
                <w:sz w:val="20"/>
                <w:szCs w:val="20"/>
              </w:rPr>
            </w:pPr>
            <w:r w:rsidRPr="00BE2ACF">
              <w:rPr>
                <w:sz w:val="20"/>
                <w:szCs w:val="20"/>
              </w:rPr>
              <w:t>21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9</w:t>
            </w:r>
          </w:p>
          <w:p w:rsidR="001A05B9" w:rsidRPr="00BE2ACF" w:rsidRDefault="001A05B9" w:rsidP="00305C60">
            <w:pPr>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Николаев Даниил Витальевич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31.07.2005</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10 км,</w:t>
            </w:r>
          </w:p>
          <w:p w:rsidR="001A05B9" w:rsidRPr="00BE2ACF" w:rsidRDefault="001A05B9" w:rsidP="00305C60">
            <w:pPr>
              <w:jc w:val="both"/>
              <w:rPr>
                <w:sz w:val="20"/>
                <w:szCs w:val="20"/>
              </w:rPr>
            </w:pPr>
            <w:r w:rsidRPr="00BE2ACF">
              <w:rPr>
                <w:sz w:val="20"/>
                <w:szCs w:val="20"/>
              </w:rPr>
              <w:t>23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hideMark/>
          </w:tcPr>
          <w:p w:rsidR="001A05B9" w:rsidRPr="00BE2ACF" w:rsidRDefault="001A05B9" w:rsidP="00305C60">
            <w:pPr>
              <w:jc w:val="both"/>
              <w:rPr>
                <w:bCs/>
                <w:sz w:val="20"/>
                <w:szCs w:val="20"/>
              </w:rPr>
            </w:pPr>
            <w:r w:rsidRPr="00BE2ACF">
              <w:rPr>
                <w:bCs/>
                <w:sz w:val="20"/>
                <w:szCs w:val="20"/>
              </w:rPr>
              <w:t>10</w:t>
            </w:r>
          </w:p>
          <w:p w:rsidR="001A05B9" w:rsidRPr="00BE2ACF" w:rsidRDefault="001A05B9" w:rsidP="00305C60">
            <w:pPr>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Сергеев </w:t>
            </w:r>
          </w:p>
          <w:p w:rsidR="001A05B9" w:rsidRPr="00BE2ACF" w:rsidRDefault="001A05B9" w:rsidP="00305C60">
            <w:pPr>
              <w:jc w:val="both"/>
              <w:rPr>
                <w:sz w:val="20"/>
                <w:szCs w:val="20"/>
              </w:rPr>
            </w:pPr>
            <w:r w:rsidRPr="00BE2ACF">
              <w:rPr>
                <w:sz w:val="20"/>
                <w:szCs w:val="20"/>
              </w:rPr>
              <w:t>Алексей Сергеевич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16.08.2005</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10 км,</w:t>
            </w:r>
          </w:p>
          <w:p w:rsidR="001A05B9" w:rsidRPr="00BE2ACF" w:rsidRDefault="001A05B9" w:rsidP="00305C60">
            <w:pPr>
              <w:jc w:val="both"/>
              <w:rPr>
                <w:sz w:val="20"/>
                <w:szCs w:val="20"/>
              </w:rPr>
            </w:pPr>
            <w:r w:rsidRPr="00BE2ACF">
              <w:rPr>
                <w:sz w:val="20"/>
                <w:szCs w:val="20"/>
              </w:rPr>
              <w:t>30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rPr>
              <w:t>3 спортивный</w:t>
            </w:r>
          </w:p>
          <w:p w:rsidR="001A05B9" w:rsidRPr="00BE2ACF" w:rsidRDefault="001A05B9" w:rsidP="00305C60">
            <w:pPr>
              <w:jc w:val="both"/>
              <w:rPr>
                <w:sz w:val="20"/>
                <w:szCs w:val="20"/>
                <w:lang w:bidi="en-US"/>
              </w:rPr>
            </w:pPr>
            <w:r w:rsidRPr="00BE2ACF">
              <w:rPr>
                <w:sz w:val="20"/>
                <w:szCs w:val="20"/>
                <w:lang w:bidi="en-US"/>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bCs/>
                <w:sz w:val="20"/>
                <w:szCs w:val="20"/>
              </w:rPr>
            </w:pPr>
            <w:r w:rsidRPr="00BE2ACF">
              <w:rPr>
                <w:bCs/>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Захаров </w:t>
            </w:r>
          </w:p>
          <w:p w:rsidR="001A05B9" w:rsidRPr="00BE2ACF" w:rsidRDefault="001A05B9" w:rsidP="00305C60">
            <w:pPr>
              <w:jc w:val="both"/>
              <w:rPr>
                <w:sz w:val="20"/>
                <w:szCs w:val="20"/>
              </w:rPr>
            </w:pPr>
            <w:r w:rsidRPr="00BE2ACF">
              <w:rPr>
                <w:sz w:val="20"/>
                <w:szCs w:val="20"/>
              </w:rPr>
              <w:t>Алексей Владимирович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15.09.2005</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лыжные гонки</w:t>
            </w:r>
          </w:p>
          <w:p w:rsidR="001A05B9" w:rsidRPr="00BE2ACF" w:rsidRDefault="001A05B9" w:rsidP="00305C60">
            <w:pPr>
              <w:jc w:val="both"/>
              <w:rPr>
                <w:sz w:val="20"/>
                <w:szCs w:val="20"/>
              </w:rPr>
            </w:pPr>
            <w:r w:rsidRPr="00BE2ACF">
              <w:rPr>
                <w:sz w:val="20"/>
                <w:szCs w:val="20"/>
              </w:rPr>
              <w:t xml:space="preserve"> 10 км,</w:t>
            </w:r>
          </w:p>
          <w:p w:rsidR="001A05B9" w:rsidRPr="00BE2ACF" w:rsidRDefault="001A05B9" w:rsidP="00305C60">
            <w:pPr>
              <w:jc w:val="both"/>
              <w:rPr>
                <w:sz w:val="20"/>
                <w:szCs w:val="20"/>
              </w:rPr>
            </w:pPr>
            <w:r w:rsidRPr="00BE2ACF">
              <w:rPr>
                <w:sz w:val="20"/>
                <w:szCs w:val="20"/>
              </w:rPr>
              <w:t>31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bCs/>
                <w:sz w:val="20"/>
                <w:szCs w:val="20"/>
              </w:rPr>
            </w:pPr>
            <w:r w:rsidRPr="00BE2ACF">
              <w:rPr>
                <w:bCs/>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Михайлов Николай Николаевич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28.05.2005</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10 км,</w:t>
            </w:r>
          </w:p>
          <w:p w:rsidR="001A05B9" w:rsidRPr="00BE2ACF" w:rsidRDefault="001A05B9" w:rsidP="00305C60">
            <w:pPr>
              <w:jc w:val="both"/>
              <w:rPr>
                <w:sz w:val="20"/>
                <w:szCs w:val="20"/>
              </w:rPr>
            </w:pPr>
            <w:r w:rsidRPr="00BE2ACF">
              <w:rPr>
                <w:sz w:val="20"/>
                <w:szCs w:val="20"/>
              </w:rPr>
              <w:t>33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bCs/>
                <w:sz w:val="20"/>
                <w:szCs w:val="20"/>
              </w:rPr>
            </w:pPr>
            <w:r w:rsidRPr="00BE2ACF">
              <w:rPr>
                <w:bCs/>
                <w:sz w:val="20"/>
                <w:szCs w:val="20"/>
              </w:rPr>
              <w:t>13</w:t>
            </w: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Иванов</w:t>
            </w:r>
          </w:p>
          <w:p w:rsidR="001A05B9" w:rsidRPr="00BE2ACF" w:rsidRDefault="001A05B9" w:rsidP="00305C60">
            <w:pPr>
              <w:jc w:val="both"/>
              <w:rPr>
                <w:sz w:val="20"/>
                <w:szCs w:val="20"/>
              </w:rPr>
            </w:pPr>
            <w:r w:rsidRPr="00BE2ACF">
              <w:rPr>
                <w:sz w:val="20"/>
                <w:szCs w:val="20"/>
              </w:rPr>
              <w:t xml:space="preserve"> Денис Вячеславович</w:t>
            </w: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lang w:bidi="en-US"/>
              </w:rPr>
            </w:pPr>
            <w:r w:rsidRPr="00BE2ACF">
              <w:rPr>
                <w:sz w:val="20"/>
                <w:szCs w:val="20"/>
                <w:lang w:bidi="en-US"/>
              </w:rPr>
              <w:t>06.03.2006</w:t>
            </w:r>
          </w:p>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Первенство Чувашской Республики по лыжным гонкам среди ДЮСШ в г. Чебоксары 25.03.2022</w:t>
            </w: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 xml:space="preserve">лыжные гонки </w:t>
            </w:r>
          </w:p>
          <w:p w:rsidR="001A05B9" w:rsidRPr="00BE2ACF" w:rsidRDefault="001A05B9" w:rsidP="00305C60">
            <w:pPr>
              <w:jc w:val="both"/>
              <w:rPr>
                <w:sz w:val="20"/>
                <w:szCs w:val="20"/>
              </w:rPr>
            </w:pPr>
            <w:r w:rsidRPr="00BE2ACF">
              <w:rPr>
                <w:sz w:val="20"/>
                <w:szCs w:val="20"/>
              </w:rPr>
              <w:t>10 км,</w:t>
            </w:r>
          </w:p>
          <w:p w:rsidR="001A05B9" w:rsidRPr="00BE2ACF" w:rsidRDefault="001A05B9" w:rsidP="00305C60">
            <w:pPr>
              <w:jc w:val="both"/>
              <w:rPr>
                <w:sz w:val="20"/>
                <w:szCs w:val="20"/>
              </w:rPr>
            </w:pPr>
            <w:r w:rsidRPr="00BE2ACF">
              <w:rPr>
                <w:sz w:val="20"/>
                <w:szCs w:val="20"/>
              </w:rPr>
              <w:t>14 место</w:t>
            </w: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r w:rsidRPr="00BE2ACF">
              <w:rPr>
                <w:sz w:val="20"/>
                <w:szCs w:val="20"/>
              </w:rPr>
              <w:t>3 спортивный</w:t>
            </w:r>
          </w:p>
          <w:p w:rsidR="001A05B9" w:rsidRPr="00BE2ACF" w:rsidRDefault="001A05B9" w:rsidP="00305C60">
            <w:pPr>
              <w:jc w:val="both"/>
              <w:rPr>
                <w:sz w:val="20"/>
                <w:szCs w:val="20"/>
              </w:rPr>
            </w:pPr>
            <w:r w:rsidRPr="00BE2ACF">
              <w:rPr>
                <w:sz w:val="20"/>
                <w:szCs w:val="20"/>
              </w:rPr>
              <w:t>разряд</w:t>
            </w:r>
          </w:p>
        </w:tc>
      </w:tr>
      <w:tr w:rsidR="001A05B9" w:rsidRPr="00BE2ACF" w:rsidTr="001A05B9">
        <w:trPr>
          <w:tblHeader/>
        </w:trPr>
        <w:tc>
          <w:tcPr>
            <w:tcW w:w="56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A05B9" w:rsidRPr="00BE2ACF" w:rsidRDefault="001A05B9" w:rsidP="00305C60">
            <w:pPr>
              <w:jc w:val="both"/>
              <w:rPr>
                <w:sz w:val="20"/>
                <w:szCs w:val="20"/>
              </w:rPr>
            </w:pPr>
          </w:p>
        </w:tc>
      </w:tr>
    </w:tbl>
    <w:p w:rsidR="001A05B9" w:rsidRPr="00BE2ACF" w:rsidRDefault="001A05B9" w:rsidP="001A05B9">
      <w:pPr>
        <w:jc w:val="both"/>
        <w:rPr>
          <w:sz w:val="20"/>
          <w:szCs w:val="20"/>
        </w:rPr>
      </w:pPr>
    </w:p>
    <w:p w:rsidR="001A05B9" w:rsidRPr="00BE2ACF" w:rsidRDefault="001A05B9" w:rsidP="001A05B9">
      <w:pPr>
        <w:jc w:val="both"/>
        <w:rPr>
          <w:sz w:val="20"/>
          <w:szCs w:val="20"/>
        </w:rPr>
      </w:pPr>
    </w:p>
    <w:p w:rsidR="001A05B9" w:rsidRPr="003244E3" w:rsidRDefault="001A05B9" w:rsidP="001A05B9">
      <w:pPr>
        <w:ind w:right="4393" w:firstLine="567"/>
        <w:jc w:val="both"/>
        <w:rPr>
          <w:sz w:val="20"/>
          <w:szCs w:val="20"/>
        </w:rPr>
      </w:pPr>
      <w:r>
        <w:rPr>
          <w:sz w:val="20"/>
          <w:szCs w:val="20"/>
        </w:rPr>
        <w:t>Постановление администрации Аликовского района Чувашской Республики от 11.04.2022 № 308 «</w:t>
      </w:r>
      <w:r w:rsidRPr="001A05B9">
        <w:rPr>
          <w:sz w:val="20"/>
          <w:szCs w:val="20"/>
        </w:rPr>
        <w:t>О подготовке и проведении празднования в Аликовском районе 77-й годовщины Победы в Великой Отеч</w:t>
      </w:r>
      <w:r>
        <w:rPr>
          <w:sz w:val="20"/>
          <w:szCs w:val="20"/>
        </w:rPr>
        <w:t>ественной войне 1941-1945 годов</w:t>
      </w:r>
      <w:r w:rsidRPr="003244E3">
        <w:rPr>
          <w:sz w:val="20"/>
          <w:szCs w:val="20"/>
        </w:rPr>
        <w:t>»</w:t>
      </w:r>
    </w:p>
    <w:p w:rsidR="001A05B9" w:rsidRPr="00BE2ACF" w:rsidRDefault="001A05B9" w:rsidP="001A05B9">
      <w:pPr>
        <w:jc w:val="both"/>
        <w:rPr>
          <w:sz w:val="20"/>
          <w:szCs w:val="20"/>
        </w:rPr>
      </w:pPr>
    </w:p>
    <w:p w:rsidR="001A05B9" w:rsidRPr="00F11744" w:rsidRDefault="001A05B9" w:rsidP="001A05B9">
      <w:pPr>
        <w:ind w:firstLine="709"/>
        <w:jc w:val="both"/>
        <w:rPr>
          <w:sz w:val="20"/>
          <w:szCs w:val="20"/>
        </w:rPr>
      </w:pPr>
      <w:r w:rsidRPr="00F11744">
        <w:rPr>
          <w:sz w:val="20"/>
          <w:szCs w:val="20"/>
        </w:rPr>
        <w:t>В целях организованной подготовки и проведения празднования в районе 77-й годовщины Победы в Великой Отечественной войне 1941-1945 годов администрация Аликовского района Чувашской Республики п о с т а н о в л я е т:</w:t>
      </w:r>
    </w:p>
    <w:p w:rsidR="001A05B9" w:rsidRPr="00F11744" w:rsidRDefault="001A05B9" w:rsidP="001A05B9">
      <w:pPr>
        <w:ind w:firstLine="709"/>
        <w:jc w:val="both"/>
        <w:rPr>
          <w:sz w:val="20"/>
          <w:szCs w:val="20"/>
        </w:rPr>
      </w:pPr>
      <w:r w:rsidRPr="00F11744">
        <w:rPr>
          <w:sz w:val="20"/>
          <w:szCs w:val="20"/>
        </w:rPr>
        <w:t>1. Создать организационный комитет по подготовке и проведения празднования в районе 76-й годовщины Победы в Великой Отечественной войне 1941-1945 годов (приложение №1).</w:t>
      </w:r>
    </w:p>
    <w:p w:rsidR="001A05B9" w:rsidRPr="00F11744" w:rsidRDefault="001A05B9" w:rsidP="001A05B9">
      <w:pPr>
        <w:ind w:firstLine="709"/>
        <w:jc w:val="both"/>
        <w:rPr>
          <w:sz w:val="20"/>
          <w:szCs w:val="20"/>
        </w:rPr>
      </w:pPr>
      <w:r w:rsidRPr="00F11744">
        <w:rPr>
          <w:sz w:val="20"/>
          <w:szCs w:val="20"/>
        </w:rPr>
        <w:lastRenderedPageBreak/>
        <w:t>2. Утвердить План мероприятий по подготовку и проведение празднования в районе 77-й годовщины Победы в Великой Отечественной войне 1941-1945 годов (приложение №2).</w:t>
      </w:r>
    </w:p>
    <w:p w:rsidR="001A05B9" w:rsidRPr="00F11744" w:rsidRDefault="001A05B9" w:rsidP="001A05B9">
      <w:pPr>
        <w:ind w:firstLine="709"/>
        <w:jc w:val="both"/>
        <w:rPr>
          <w:sz w:val="20"/>
          <w:szCs w:val="20"/>
        </w:rPr>
      </w:pPr>
      <w:r w:rsidRPr="00F11744">
        <w:rPr>
          <w:sz w:val="20"/>
          <w:szCs w:val="20"/>
        </w:rPr>
        <w:t>3. Структурным подразделениям администрации Аликовского района, учреждениям культуры и образования Аликовского района обеспечить своевременное выполнение мероприятий, предусмотренных Планом.</w:t>
      </w:r>
    </w:p>
    <w:p w:rsidR="001A05B9" w:rsidRPr="00F11744" w:rsidRDefault="001A05B9" w:rsidP="001A05B9">
      <w:pPr>
        <w:ind w:firstLine="709"/>
        <w:jc w:val="both"/>
        <w:rPr>
          <w:sz w:val="20"/>
          <w:szCs w:val="20"/>
        </w:rPr>
      </w:pPr>
      <w:r w:rsidRPr="00F11744">
        <w:rPr>
          <w:sz w:val="20"/>
          <w:szCs w:val="20"/>
        </w:rPr>
        <w:t>5. Рекомендовать отделу полиции по Аликовскому району МО МВД РФ «Вурнарский» (Максимову А.Л..) обеспечить охрану общественного порядка и безопасность граждан во время проведения праздничных мероприятий.</w:t>
      </w:r>
    </w:p>
    <w:p w:rsidR="001A05B9" w:rsidRPr="00F11744" w:rsidRDefault="001A05B9" w:rsidP="001A05B9">
      <w:pPr>
        <w:ind w:firstLine="709"/>
        <w:jc w:val="both"/>
        <w:rPr>
          <w:sz w:val="20"/>
          <w:szCs w:val="20"/>
        </w:rPr>
      </w:pPr>
      <w:r w:rsidRPr="00F11744">
        <w:rPr>
          <w:sz w:val="20"/>
          <w:szCs w:val="20"/>
        </w:rPr>
        <w:t>6. Сектору информационного обеспечения администрации района   обеспечить освещение в средствах массовой информации о проведении праздничных мероприятий.</w:t>
      </w:r>
    </w:p>
    <w:p w:rsidR="001A05B9" w:rsidRPr="00F11744" w:rsidRDefault="001A05B9" w:rsidP="001A05B9">
      <w:pPr>
        <w:ind w:firstLine="709"/>
        <w:jc w:val="both"/>
        <w:rPr>
          <w:sz w:val="20"/>
          <w:szCs w:val="20"/>
        </w:rPr>
      </w:pPr>
      <w:r w:rsidRPr="00F11744">
        <w:rPr>
          <w:sz w:val="20"/>
          <w:szCs w:val="20"/>
        </w:rPr>
        <w:t>7. Контроль за исполнением настоящего постановления возложить на заместителя главы администрации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1A05B9" w:rsidRPr="00F11744" w:rsidRDefault="001A05B9" w:rsidP="001A05B9">
      <w:pPr>
        <w:jc w:val="both"/>
        <w:rPr>
          <w:sz w:val="20"/>
          <w:szCs w:val="20"/>
        </w:rPr>
      </w:pPr>
    </w:p>
    <w:p w:rsidR="001A05B9" w:rsidRPr="00F11744" w:rsidRDefault="001A05B9" w:rsidP="001A05B9">
      <w:pPr>
        <w:jc w:val="both"/>
        <w:rPr>
          <w:sz w:val="20"/>
          <w:szCs w:val="20"/>
        </w:rPr>
      </w:pPr>
    </w:p>
    <w:p w:rsidR="001A05B9" w:rsidRPr="00F11744" w:rsidRDefault="001A05B9" w:rsidP="001A05B9">
      <w:pPr>
        <w:jc w:val="both"/>
        <w:rPr>
          <w:sz w:val="20"/>
          <w:szCs w:val="20"/>
        </w:rPr>
      </w:pPr>
      <w:r w:rsidRPr="00F11744">
        <w:rPr>
          <w:sz w:val="20"/>
          <w:szCs w:val="20"/>
        </w:rPr>
        <w:t>Глава администрации </w:t>
      </w:r>
    </w:p>
    <w:p w:rsidR="001A05B9" w:rsidRPr="00F11744" w:rsidRDefault="001A05B9" w:rsidP="001A05B9">
      <w:pPr>
        <w:jc w:val="both"/>
        <w:rPr>
          <w:sz w:val="20"/>
          <w:szCs w:val="20"/>
        </w:rPr>
      </w:pPr>
      <w:r w:rsidRPr="00F11744">
        <w:rPr>
          <w:sz w:val="20"/>
          <w:szCs w:val="20"/>
        </w:rPr>
        <w:t>Аликовского района                                                                                         А.Н. Куликов</w:t>
      </w:r>
    </w:p>
    <w:p w:rsidR="001A05B9" w:rsidRPr="00F11744" w:rsidRDefault="001A05B9" w:rsidP="001A05B9">
      <w:pPr>
        <w:jc w:val="both"/>
        <w:rPr>
          <w:sz w:val="20"/>
          <w:szCs w:val="20"/>
        </w:rPr>
      </w:pPr>
    </w:p>
    <w:p w:rsidR="001A05B9" w:rsidRPr="00F11744" w:rsidRDefault="001A05B9" w:rsidP="001A05B9">
      <w:pPr>
        <w:jc w:val="right"/>
        <w:rPr>
          <w:sz w:val="20"/>
          <w:szCs w:val="20"/>
        </w:rPr>
      </w:pPr>
      <w:r w:rsidRPr="00F11744">
        <w:rPr>
          <w:sz w:val="20"/>
          <w:szCs w:val="20"/>
        </w:rPr>
        <w:t>Приложение № 1</w:t>
      </w:r>
    </w:p>
    <w:p w:rsidR="001A05B9" w:rsidRPr="00F11744" w:rsidRDefault="001A05B9" w:rsidP="001A05B9">
      <w:pPr>
        <w:jc w:val="right"/>
        <w:rPr>
          <w:sz w:val="20"/>
          <w:szCs w:val="20"/>
        </w:rPr>
      </w:pPr>
      <w:r w:rsidRPr="00F11744">
        <w:rPr>
          <w:sz w:val="20"/>
          <w:szCs w:val="20"/>
        </w:rPr>
        <w:t xml:space="preserve">к постановлению администрации </w:t>
      </w:r>
    </w:p>
    <w:p w:rsidR="001A05B9" w:rsidRPr="00F11744" w:rsidRDefault="001A05B9" w:rsidP="001A05B9">
      <w:pPr>
        <w:jc w:val="right"/>
        <w:rPr>
          <w:sz w:val="20"/>
          <w:szCs w:val="20"/>
        </w:rPr>
      </w:pPr>
      <w:r w:rsidRPr="00F11744">
        <w:rPr>
          <w:sz w:val="20"/>
          <w:szCs w:val="20"/>
        </w:rPr>
        <w:t>Аликовского района Чувашской Республики</w:t>
      </w:r>
    </w:p>
    <w:p w:rsidR="001A05B9" w:rsidRPr="00F11744" w:rsidRDefault="001A05B9" w:rsidP="001A05B9">
      <w:pPr>
        <w:jc w:val="right"/>
        <w:rPr>
          <w:sz w:val="20"/>
          <w:szCs w:val="20"/>
        </w:rPr>
      </w:pPr>
      <w:r w:rsidRPr="00F11744">
        <w:rPr>
          <w:sz w:val="20"/>
          <w:szCs w:val="20"/>
        </w:rPr>
        <w:t>от 11.04.2022    № 308</w:t>
      </w:r>
    </w:p>
    <w:p w:rsidR="001A05B9" w:rsidRPr="00F11744" w:rsidRDefault="001A05B9" w:rsidP="001A05B9">
      <w:pPr>
        <w:rPr>
          <w:sz w:val="20"/>
          <w:szCs w:val="20"/>
        </w:rPr>
      </w:pPr>
      <w:r w:rsidRPr="00F11744">
        <w:rPr>
          <w:sz w:val="20"/>
          <w:szCs w:val="20"/>
        </w:rPr>
        <w:t> </w:t>
      </w:r>
    </w:p>
    <w:p w:rsidR="001A05B9" w:rsidRPr="00F11744" w:rsidRDefault="001A05B9" w:rsidP="001A05B9">
      <w:pPr>
        <w:jc w:val="center"/>
        <w:rPr>
          <w:b/>
          <w:sz w:val="20"/>
          <w:szCs w:val="20"/>
        </w:rPr>
      </w:pPr>
      <w:r w:rsidRPr="00F11744">
        <w:rPr>
          <w:rStyle w:val="afe"/>
          <w:b w:val="0"/>
          <w:sz w:val="20"/>
          <w:szCs w:val="20"/>
        </w:rPr>
        <w:t>ОРГКОМИТЕТ</w:t>
      </w:r>
    </w:p>
    <w:p w:rsidR="001A05B9" w:rsidRPr="00F11744" w:rsidRDefault="001A05B9" w:rsidP="001A05B9">
      <w:pPr>
        <w:jc w:val="center"/>
        <w:rPr>
          <w:sz w:val="20"/>
          <w:szCs w:val="20"/>
        </w:rPr>
      </w:pPr>
      <w:r w:rsidRPr="00F11744">
        <w:rPr>
          <w:sz w:val="20"/>
          <w:szCs w:val="20"/>
        </w:rPr>
        <w:t>по подготовке и проведению районных праздничных мероприятий, посвященных празднованию 77-й годовщины Победы в Великой Отечественной войне 1941-1945 годов</w:t>
      </w:r>
    </w:p>
    <w:p w:rsidR="001A05B9" w:rsidRPr="00F11744" w:rsidRDefault="001A05B9" w:rsidP="001A05B9">
      <w:pPr>
        <w:jc w:val="both"/>
        <w:rPr>
          <w:sz w:val="20"/>
          <w:szCs w:val="20"/>
        </w:rPr>
      </w:pPr>
    </w:p>
    <w:tbl>
      <w:tblPr>
        <w:tblW w:w="9684" w:type="dxa"/>
        <w:tblCellSpacing w:w="15" w:type="dxa"/>
        <w:tblLook w:val="0000" w:firstRow="0" w:lastRow="0" w:firstColumn="0" w:lastColumn="0" w:noHBand="0" w:noVBand="0"/>
      </w:tblPr>
      <w:tblGrid>
        <w:gridCol w:w="9847"/>
      </w:tblGrid>
      <w:tr w:rsidR="001A05B9" w:rsidRPr="00F11744" w:rsidTr="00305C60">
        <w:trPr>
          <w:tblCellSpacing w:w="15" w:type="dxa"/>
        </w:trPr>
        <w:tc>
          <w:tcPr>
            <w:tcW w:w="9624" w:type="dxa"/>
            <w:tcMar>
              <w:top w:w="15" w:type="dxa"/>
              <w:left w:w="15" w:type="dxa"/>
              <w:bottom w:w="15" w:type="dxa"/>
              <w:right w:w="15" w:type="dxa"/>
            </w:tcMar>
            <w:vAlign w:val="center"/>
          </w:tcPr>
          <w:p w:rsidR="001A05B9" w:rsidRPr="00F11744" w:rsidRDefault="001A05B9" w:rsidP="00305C60">
            <w:pPr>
              <w:ind w:firstLine="709"/>
              <w:jc w:val="both"/>
              <w:rPr>
                <w:sz w:val="20"/>
                <w:szCs w:val="20"/>
              </w:rPr>
            </w:pPr>
            <w:r w:rsidRPr="00F11744">
              <w:rPr>
                <w:sz w:val="20"/>
                <w:szCs w:val="20"/>
              </w:rPr>
              <w:t>Куликов А.Н. – глава администрации Аликовского района, председатель оргкомитета;</w:t>
            </w:r>
          </w:p>
          <w:p w:rsidR="001A05B9" w:rsidRPr="00F11744" w:rsidRDefault="001A05B9" w:rsidP="00305C60">
            <w:pPr>
              <w:ind w:firstLine="709"/>
              <w:jc w:val="both"/>
              <w:rPr>
                <w:sz w:val="20"/>
                <w:szCs w:val="20"/>
              </w:rPr>
            </w:pPr>
            <w:r w:rsidRPr="00F11744">
              <w:rPr>
                <w:sz w:val="20"/>
                <w:szCs w:val="20"/>
              </w:rPr>
              <w:t>Павлов П.П.- заместитель главы администрации – начальник отдела образования, социального развития, молодежной политики, опеки и попечительства, молодежной политики, культуры и спорта администрации Аликовского района, заместитель председателя оргкомитета;</w:t>
            </w:r>
          </w:p>
          <w:p w:rsidR="001A05B9" w:rsidRPr="00F11744" w:rsidRDefault="001A05B9" w:rsidP="00305C60">
            <w:pPr>
              <w:ind w:firstLine="709"/>
              <w:jc w:val="both"/>
              <w:rPr>
                <w:sz w:val="20"/>
                <w:szCs w:val="20"/>
              </w:rPr>
            </w:pPr>
            <w:r w:rsidRPr="00F11744">
              <w:rPr>
                <w:sz w:val="20"/>
                <w:szCs w:val="20"/>
              </w:rPr>
              <w:t>Васильев В.С.- управляющий делами - начальник отдела организационно-контрольной, кадровой и правовой работы администрации Аликовского района, заместитель председателя оргкомитета;</w:t>
            </w:r>
          </w:p>
          <w:p w:rsidR="001A05B9" w:rsidRPr="00F11744" w:rsidRDefault="001A05B9" w:rsidP="00305C60">
            <w:pPr>
              <w:ind w:firstLine="709"/>
              <w:jc w:val="both"/>
              <w:rPr>
                <w:sz w:val="20"/>
                <w:szCs w:val="20"/>
              </w:rPr>
            </w:pPr>
          </w:p>
          <w:p w:rsidR="001A05B9" w:rsidRPr="00F11744" w:rsidRDefault="001A05B9" w:rsidP="00305C60">
            <w:pPr>
              <w:ind w:firstLine="709"/>
              <w:jc w:val="both"/>
              <w:rPr>
                <w:sz w:val="20"/>
                <w:szCs w:val="20"/>
              </w:rPr>
            </w:pPr>
            <w:r w:rsidRPr="00F11744">
              <w:rPr>
                <w:sz w:val="20"/>
                <w:szCs w:val="20"/>
              </w:rPr>
              <w:t>Члены оргкомитета:</w:t>
            </w:r>
          </w:p>
          <w:p w:rsidR="001A05B9" w:rsidRPr="00F11744" w:rsidRDefault="001A05B9" w:rsidP="00305C60">
            <w:pPr>
              <w:ind w:firstLine="709"/>
              <w:jc w:val="both"/>
              <w:rPr>
                <w:sz w:val="20"/>
                <w:szCs w:val="20"/>
              </w:rPr>
            </w:pPr>
            <w:r w:rsidRPr="00F11744">
              <w:rPr>
                <w:sz w:val="20"/>
                <w:szCs w:val="20"/>
              </w:rPr>
              <w:t>Алексеев В.В. - глава Аликовского сельского поселения Аликовского района (по согласованию);</w:t>
            </w:r>
          </w:p>
          <w:p w:rsidR="001A05B9" w:rsidRPr="00F11744" w:rsidRDefault="001A05B9" w:rsidP="00305C60">
            <w:pPr>
              <w:ind w:firstLine="709"/>
              <w:jc w:val="both"/>
              <w:rPr>
                <w:sz w:val="20"/>
                <w:szCs w:val="20"/>
              </w:rPr>
            </w:pPr>
            <w:r w:rsidRPr="00F11744">
              <w:rPr>
                <w:sz w:val="20"/>
                <w:szCs w:val="20"/>
              </w:rPr>
              <w:t>Главы сельских поселений Аликовского района (по списку), (по согласованию);</w:t>
            </w:r>
          </w:p>
          <w:p w:rsidR="001A05B9" w:rsidRPr="00F11744" w:rsidRDefault="001A05B9" w:rsidP="00305C60">
            <w:pPr>
              <w:widowControl w:val="0"/>
              <w:adjustRightInd w:val="0"/>
              <w:ind w:firstLine="709"/>
              <w:jc w:val="both"/>
              <w:rPr>
                <w:sz w:val="20"/>
                <w:szCs w:val="20"/>
              </w:rPr>
            </w:pPr>
            <w:r w:rsidRPr="00F11744">
              <w:rPr>
                <w:sz w:val="20"/>
                <w:szCs w:val="20"/>
              </w:rPr>
              <w:t>Васильева С.Г. - ведущий специалист по молодежной политике отдела образования, социального развития, молодежной политики, опеки и попечительства, культуры и спорта</w:t>
            </w:r>
          </w:p>
          <w:p w:rsidR="001A05B9" w:rsidRPr="00F11744" w:rsidRDefault="001A05B9" w:rsidP="00305C60">
            <w:pPr>
              <w:ind w:firstLine="709"/>
              <w:jc w:val="both"/>
              <w:rPr>
                <w:sz w:val="20"/>
                <w:szCs w:val="20"/>
              </w:rPr>
            </w:pPr>
            <w:r w:rsidRPr="00F11744">
              <w:rPr>
                <w:sz w:val="20"/>
                <w:szCs w:val="20"/>
              </w:rPr>
              <w:t>Григорьев В.В.- заведующий сектором информационного обеспечения администрации Аликовского района;</w:t>
            </w:r>
          </w:p>
          <w:p w:rsidR="001A05B9" w:rsidRPr="00F11744" w:rsidRDefault="001A05B9" w:rsidP="00305C60">
            <w:pPr>
              <w:ind w:firstLine="709"/>
              <w:jc w:val="both"/>
              <w:rPr>
                <w:sz w:val="20"/>
                <w:szCs w:val="20"/>
              </w:rPr>
            </w:pPr>
            <w:r w:rsidRPr="00F11744">
              <w:rPr>
                <w:sz w:val="20"/>
                <w:szCs w:val="20"/>
              </w:rPr>
              <w:t>Иванов В.Н.- председатель Аликовского отделения ветеранов войны и вооруженных сил, председатель участников и инвалидов войны в Афганистене и Чечне (по согласованию);</w:t>
            </w:r>
          </w:p>
          <w:p w:rsidR="001A05B9" w:rsidRPr="00F11744" w:rsidRDefault="001A05B9" w:rsidP="00305C60">
            <w:pPr>
              <w:widowControl w:val="0"/>
              <w:adjustRightInd w:val="0"/>
              <w:ind w:firstLine="709"/>
              <w:jc w:val="both"/>
              <w:rPr>
                <w:sz w:val="20"/>
                <w:szCs w:val="20"/>
              </w:rPr>
            </w:pPr>
            <w:r w:rsidRPr="00F11744">
              <w:rPr>
                <w:sz w:val="20"/>
                <w:szCs w:val="20"/>
              </w:rPr>
              <w:t>Кротов В.В. - начальник финансового отдела администрации Аликовского района</w:t>
            </w:r>
          </w:p>
          <w:p w:rsidR="001A05B9" w:rsidRPr="00F11744" w:rsidRDefault="001A05B9" w:rsidP="00305C60">
            <w:pPr>
              <w:ind w:firstLine="709"/>
              <w:jc w:val="both"/>
              <w:rPr>
                <w:sz w:val="20"/>
                <w:szCs w:val="20"/>
              </w:rPr>
            </w:pPr>
            <w:r w:rsidRPr="00F11744">
              <w:rPr>
                <w:sz w:val="20"/>
                <w:szCs w:val="20"/>
              </w:rPr>
              <w:t>Максимов А.Л. – начальник отдела полиции по Аликовскому району Межмуниципального отдела Министерства внутренних дел РФ «Вурнарский» (по согласованию);</w:t>
            </w:r>
          </w:p>
          <w:p w:rsidR="001A05B9" w:rsidRPr="00F11744" w:rsidRDefault="001A05B9" w:rsidP="00305C60">
            <w:pPr>
              <w:ind w:firstLine="709"/>
              <w:jc w:val="both"/>
              <w:rPr>
                <w:sz w:val="20"/>
                <w:szCs w:val="20"/>
              </w:rPr>
            </w:pPr>
            <w:r w:rsidRPr="00F11744">
              <w:rPr>
                <w:sz w:val="20"/>
                <w:szCs w:val="20"/>
              </w:rPr>
              <w:t>Леонтьева М.М.- главный редактор АУ "Редакция Аликовской районной газеты "</w:t>
            </w:r>
            <w:r w:rsidRPr="00F11744">
              <w:rPr>
                <w:rFonts w:ascii="Arial Cyr Chuv" w:hAnsi="Arial Cyr Chuv"/>
                <w:sz w:val="20"/>
                <w:szCs w:val="20"/>
              </w:rPr>
              <w:t xml:space="preserve">Пурнё= =ул.пе"  </w:t>
            </w:r>
            <w:r w:rsidRPr="00F11744">
              <w:rPr>
                <w:sz w:val="20"/>
                <w:szCs w:val="20"/>
              </w:rPr>
              <w:t>(по согласованию).</w:t>
            </w:r>
          </w:p>
          <w:p w:rsidR="001A05B9" w:rsidRPr="00F11744" w:rsidRDefault="001A05B9" w:rsidP="00305C60">
            <w:pPr>
              <w:ind w:firstLine="709"/>
              <w:jc w:val="both"/>
              <w:rPr>
                <w:sz w:val="20"/>
                <w:szCs w:val="20"/>
              </w:rPr>
            </w:pPr>
            <w:r w:rsidRPr="00F11744">
              <w:rPr>
                <w:sz w:val="20"/>
                <w:szCs w:val="20"/>
              </w:rPr>
              <w:t>Никифоров И.П.- директор АУ «Централизованная клубная система» Аликовского района;</w:t>
            </w:r>
          </w:p>
          <w:p w:rsidR="001A05B9" w:rsidRPr="00F11744" w:rsidRDefault="001A05B9" w:rsidP="00305C60">
            <w:pPr>
              <w:ind w:firstLine="709"/>
              <w:jc w:val="both"/>
              <w:rPr>
                <w:sz w:val="20"/>
                <w:szCs w:val="20"/>
              </w:rPr>
            </w:pPr>
            <w:r w:rsidRPr="00F11744">
              <w:rPr>
                <w:sz w:val="20"/>
                <w:szCs w:val="20"/>
              </w:rPr>
              <w:t>Осипов В.В.- заведующий сектором специальных программ администрации Аликовского района;</w:t>
            </w:r>
          </w:p>
          <w:p w:rsidR="001A05B9" w:rsidRPr="00F11744" w:rsidRDefault="001A05B9" w:rsidP="00305C60">
            <w:pPr>
              <w:widowControl w:val="0"/>
              <w:adjustRightInd w:val="0"/>
              <w:ind w:firstLine="709"/>
              <w:jc w:val="both"/>
              <w:rPr>
                <w:sz w:val="20"/>
                <w:szCs w:val="20"/>
              </w:rPr>
            </w:pPr>
            <w:r w:rsidRPr="00F11744">
              <w:rPr>
                <w:sz w:val="20"/>
                <w:szCs w:val="20"/>
              </w:rPr>
              <w:t>Семенова А.Г. - начальник отдела социальной защиты населения Аликовского района КУ «Центр предоставления мер социальной поддержки» Министерства труда и социальной защиты Чувашской Республики (по согласованию);</w:t>
            </w:r>
          </w:p>
          <w:p w:rsidR="001A05B9" w:rsidRDefault="001A05B9" w:rsidP="00305C60">
            <w:pPr>
              <w:ind w:firstLine="709"/>
              <w:jc w:val="both"/>
              <w:rPr>
                <w:sz w:val="20"/>
                <w:szCs w:val="20"/>
              </w:rPr>
            </w:pPr>
            <w:r w:rsidRPr="00F11744">
              <w:rPr>
                <w:sz w:val="20"/>
                <w:szCs w:val="20"/>
              </w:rPr>
              <w:t>Семенова Л.С. заведующий сектором социального развития, культуры и архивного дела администрации Аликовского района;</w:t>
            </w:r>
          </w:p>
          <w:p w:rsidR="007B4E8E" w:rsidRDefault="007B4E8E" w:rsidP="007B4E8E">
            <w:pPr>
              <w:ind w:firstLine="709"/>
              <w:jc w:val="both"/>
              <w:rPr>
                <w:sz w:val="20"/>
                <w:szCs w:val="20"/>
              </w:rPr>
            </w:pPr>
            <w:r>
              <w:rPr>
                <w:sz w:val="20"/>
                <w:szCs w:val="20"/>
              </w:rPr>
              <w:t xml:space="preserve">Терентьева М.А. – начальник отдела экономики, </w:t>
            </w:r>
            <w:r w:rsidRPr="007B4E8E">
              <w:rPr>
                <w:bCs/>
                <w:sz w:val="20"/>
                <w:szCs w:val="20"/>
              </w:rPr>
              <w:t>земельных и имущественных отношений</w:t>
            </w:r>
            <w:r>
              <w:rPr>
                <w:bCs/>
                <w:sz w:val="20"/>
                <w:szCs w:val="20"/>
              </w:rPr>
              <w:t xml:space="preserve"> </w:t>
            </w:r>
            <w:r w:rsidRPr="00F11744">
              <w:rPr>
                <w:sz w:val="20"/>
                <w:szCs w:val="20"/>
              </w:rPr>
              <w:t>администрации Аликовского района;</w:t>
            </w:r>
          </w:p>
          <w:p w:rsidR="001A05B9" w:rsidRDefault="001A05B9" w:rsidP="00305C60">
            <w:pPr>
              <w:ind w:firstLine="709"/>
              <w:jc w:val="both"/>
              <w:rPr>
                <w:sz w:val="20"/>
                <w:szCs w:val="20"/>
              </w:rPr>
            </w:pPr>
            <w:r w:rsidRPr="00F11744">
              <w:rPr>
                <w:sz w:val="20"/>
                <w:szCs w:val="20"/>
              </w:rPr>
              <w:t>Федорова Т.Ю.- главный врач бюджетного учреждения Чувашской Республики «Аликовская центральная районная больница» Министерства здравоохранения и социального развития Чувашской Республики (по согласованию);</w:t>
            </w:r>
          </w:p>
          <w:p w:rsidR="001A05B9" w:rsidRPr="00F11744" w:rsidRDefault="001A05B9" w:rsidP="00305C60">
            <w:pPr>
              <w:ind w:firstLine="709"/>
              <w:jc w:val="both"/>
              <w:rPr>
                <w:sz w:val="20"/>
                <w:szCs w:val="20"/>
              </w:rPr>
            </w:pPr>
            <w:r w:rsidRPr="00F11744">
              <w:rPr>
                <w:sz w:val="20"/>
                <w:szCs w:val="20"/>
              </w:rPr>
              <w:t>Харитонов Ю.А. - председатель Аликовского РАЙПО (по согласованию).</w:t>
            </w:r>
          </w:p>
          <w:p w:rsidR="001A05B9" w:rsidRPr="00F11744" w:rsidRDefault="001A05B9" w:rsidP="00305C60">
            <w:pPr>
              <w:ind w:firstLine="709"/>
              <w:jc w:val="both"/>
              <w:rPr>
                <w:sz w:val="20"/>
                <w:szCs w:val="20"/>
              </w:rPr>
            </w:pPr>
          </w:p>
        </w:tc>
      </w:tr>
      <w:tr w:rsidR="001A05B9" w:rsidRPr="00F11744" w:rsidTr="00305C60">
        <w:trPr>
          <w:trHeight w:val="13043"/>
          <w:tblCellSpacing w:w="15" w:type="dxa"/>
        </w:trPr>
        <w:tc>
          <w:tcPr>
            <w:tcW w:w="9624" w:type="dxa"/>
            <w:tcMar>
              <w:top w:w="15" w:type="dxa"/>
              <w:left w:w="15" w:type="dxa"/>
              <w:bottom w:w="15" w:type="dxa"/>
              <w:right w:w="15" w:type="dxa"/>
            </w:tcMar>
            <w:vAlign w:val="center"/>
          </w:tcPr>
          <w:p w:rsidR="001A05B9" w:rsidRPr="00F11744" w:rsidRDefault="001A05B9" w:rsidP="001A05B9">
            <w:pPr>
              <w:jc w:val="right"/>
              <w:rPr>
                <w:sz w:val="20"/>
                <w:szCs w:val="20"/>
              </w:rPr>
            </w:pPr>
            <w:r w:rsidRPr="00F11744">
              <w:rPr>
                <w:sz w:val="20"/>
                <w:szCs w:val="20"/>
              </w:rPr>
              <w:lastRenderedPageBreak/>
              <w:t>Приложение № 2</w:t>
            </w:r>
          </w:p>
          <w:p w:rsidR="001A05B9" w:rsidRPr="00F11744" w:rsidRDefault="001A05B9" w:rsidP="00305C60">
            <w:pPr>
              <w:jc w:val="right"/>
              <w:rPr>
                <w:sz w:val="20"/>
                <w:szCs w:val="20"/>
              </w:rPr>
            </w:pPr>
            <w:r w:rsidRPr="00F11744">
              <w:rPr>
                <w:sz w:val="20"/>
                <w:szCs w:val="20"/>
              </w:rPr>
              <w:t xml:space="preserve">к постановлению администрации </w:t>
            </w:r>
          </w:p>
          <w:p w:rsidR="001A05B9" w:rsidRPr="00F11744" w:rsidRDefault="001A05B9" w:rsidP="00305C60">
            <w:pPr>
              <w:jc w:val="right"/>
              <w:rPr>
                <w:sz w:val="20"/>
                <w:szCs w:val="20"/>
              </w:rPr>
            </w:pPr>
            <w:r w:rsidRPr="00F11744">
              <w:rPr>
                <w:sz w:val="20"/>
                <w:szCs w:val="20"/>
              </w:rPr>
              <w:t>Аликовского района Чувашской Республики</w:t>
            </w:r>
          </w:p>
          <w:p w:rsidR="001A05B9" w:rsidRPr="00F11744" w:rsidRDefault="001A05B9" w:rsidP="00305C60">
            <w:pPr>
              <w:jc w:val="right"/>
              <w:rPr>
                <w:sz w:val="20"/>
                <w:szCs w:val="20"/>
              </w:rPr>
            </w:pPr>
            <w:r w:rsidRPr="00F11744">
              <w:rPr>
                <w:sz w:val="20"/>
                <w:szCs w:val="20"/>
              </w:rPr>
              <w:t>от 11.04.2022    № 308</w:t>
            </w:r>
          </w:p>
          <w:p w:rsidR="001A05B9" w:rsidRPr="00F11744" w:rsidRDefault="001A05B9" w:rsidP="00305C60">
            <w:pPr>
              <w:jc w:val="center"/>
              <w:rPr>
                <w:b/>
                <w:sz w:val="20"/>
                <w:szCs w:val="20"/>
              </w:rPr>
            </w:pPr>
          </w:p>
          <w:p w:rsidR="001A05B9" w:rsidRPr="00F11744" w:rsidRDefault="001A05B9" w:rsidP="00305C60">
            <w:pPr>
              <w:jc w:val="center"/>
              <w:rPr>
                <w:sz w:val="20"/>
                <w:szCs w:val="20"/>
              </w:rPr>
            </w:pPr>
            <w:r w:rsidRPr="00F11744">
              <w:rPr>
                <w:sz w:val="20"/>
                <w:szCs w:val="20"/>
              </w:rPr>
              <w:t>План мероприятий</w:t>
            </w:r>
          </w:p>
          <w:p w:rsidR="001A05B9" w:rsidRPr="00F11744" w:rsidRDefault="001A05B9" w:rsidP="00305C60">
            <w:pPr>
              <w:jc w:val="center"/>
              <w:rPr>
                <w:sz w:val="20"/>
                <w:szCs w:val="20"/>
              </w:rPr>
            </w:pPr>
            <w:r w:rsidRPr="00F11744">
              <w:rPr>
                <w:sz w:val="20"/>
                <w:szCs w:val="20"/>
              </w:rPr>
              <w:t xml:space="preserve"> по подготовке и проведению празднования в Аликовском районе </w:t>
            </w:r>
          </w:p>
          <w:p w:rsidR="001A05B9" w:rsidRPr="00F11744" w:rsidRDefault="001A05B9" w:rsidP="00305C60">
            <w:pPr>
              <w:jc w:val="center"/>
              <w:rPr>
                <w:sz w:val="20"/>
                <w:szCs w:val="20"/>
              </w:rPr>
            </w:pPr>
            <w:r w:rsidRPr="00F11744">
              <w:rPr>
                <w:sz w:val="20"/>
                <w:szCs w:val="20"/>
              </w:rPr>
              <w:t>77-й годовщины Победы в Великой Отечественной войне 1941-1945 годов</w:t>
            </w:r>
          </w:p>
          <w:p w:rsidR="001A05B9" w:rsidRPr="00F11744" w:rsidRDefault="001A05B9" w:rsidP="00305C60">
            <w:pPr>
              <w:jc w:val="center"/>
              <w:rPr>
                <w:b/>
                <w:bCs/>
                <w:sz w:val="20"/>
                <w:szCs w:val="20"/>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4188"/>
              <w:gridCol w:w="1582"/>
              <w:gridCol w:w="2969"/>
            </w:tblGrid>
            <w:tr w:rsidR="001A05B9" w:rsidRPr="00F11744" w:rsidTr="00305C60">
              <w:tc>
                <w:tcPr>
                  <w:tcW w:w="757" w:type="dxa"/>
                </w:tcPr>
                <w:p w:rsidR="001A05B9" w:rsidRPr="00F11744" w:rsidRDefault="001A05B9" w:rsidP="00305C60">
                  <w:pPr>
                    <w:jc w:val="both"/>
                    <w:rPr>
                      <w:sz w:val="20"/>
                      <w:szCs w:val="20"/>
                    </w:rPr>
                  </w:pPr>
                  <w:r w:rsidRPr="00F11744">
                    <w:rPr>
                      <w:sz w:val="20"/>
                      <w:szCs w:val="20"/>
                    </w:rPr>
                    <w:t>№</w:t>
                  </w:r>
                </w:p>
                <w:p w:rsidR="001A05B9" w:rsidRPr="00F11744" w:rsidRDefault="001A05B9" w:rsidP="00305C60">
                  <w:pPr>
                    <w:jc w:val="both"/>
                    <w:rPr>
                      <w:sz w:val="20"/>
                      <w:szCs w:val="20"/>
                    </w:rPr>
                  </w:pPr>
                  <w:r w:rsidRPr="00F11744">
                    <w:rPr>
                      <w:sz w:val="20"/>
                      <w:szCs w:val="20"/>
                    </w:rPr>
                    <w:t>пп</w:t>
                  </w:r>
                </w:p>
              </w:tc>
              <w:tc>
                <w:tcPr>
                  <w:tcW w:w="4188" w:type="dxa"/>
                </w:tcPr>
                <w:p w:rsidR="001A05B9" w:rsidRPr="00F11744" w:rsidRDefault="001A05B9" w:rsidP="00305C60">
                  <w:pPr>
                    <w:pStyle w:val="1"/>
                    <w:rPr>
                      <w:sz w:val="20"/>
                      <w:szCs w:val="20"/>
                    </w:rPr>
                  </w:pPr>
                  <w:r w:rsidRPr="00F11744">
                    <w:rPr>
                      <w:sz w:val="20"/>
                      <w:szCs w:val="20"/>
                    </w:rPr>
                    <w:t xml:space="preserve">Мероприятия </w:t>
                  </w:r>
                </w:p>
                <w:p w:rsidR="001A05B9" w:rsidRPr="00F11744" w:rsidRDefault="001A05B9" w:rsidP="00305C60">
                  <w:pPr>
                    <w:jc w:val="center"/>
                    <w:rPr>
                      <w:sz w:val="20"/>
                      <w:szCs w:val="20"/>
                    </w:rPr>
                  </w:pPr>
                </w:p>
              </w:tc>
              <w:tc>
                <w:tcPr>
                  <w:tcW w:w="1582" w:type="dxa"/>
                </w:tcPr>
                <w:p w:rsidR="001A05B9" w:rsidRPr="00F11744" w:rsidRDefault="001A05B9" w:rsidP="00305C60">
                  <w:pPr>
                    <w:pStyle w:val="a3"/>
                    <w:jc w:val="center"/>
                    <w:rPr>
                      <w:b/>
                      <w:bCs/>
                      <w:sz w:val="20"/>
                      <w:szCs w:val="20"/>
                    </w:rPr>
                  </w:pPr>
                  <w:r w:rsidRPr="00F11744">
                    <w:rPr>
                      <w:b/>
                      <w:bCs/>
                      <w:sz w:val="20"/>
                      <w:szCs w:val="20"/>
                    </w:rPr>
                    <w:t>Сроки</w:t>
                  </w:r>
                </w:p>
                <w:p w:rsidR="001A05B9" w:rsidRPr="00F11744" w:rsidRDefault="001A05B9" w:rsidP="00305C60">
                  <w:pPr>
                    <w:pStyle w:val="a3"/>
                    <w:jc w:val="center"/>
                    <w:rPr>
                      <w:b/>
                      <w:bCs/>
                      <w:sz w:val="20"/>
                      <w:szCs w:val="20"/>
                    </w:rPr>
                  </w:pPr>
                  <w:r w:rsidRPr="00F11744">
                    <w:rPr>
                      <w:b/>
                      <w:bCs/>
                      <w:sz w:val="20"/>
                      <w:szCs w:val="20"/>
                    </w:rPr>
                    <w:t>исполнения</w:t>
                  </w:r>
                </w:p>
                <w:p w:rsidR="001A05B9" w:rsidRPr="00F11744" w:rsidRDefault="001A05B9" w:rsidP="00305C60">
                  <w:pPr>
                    <w:jc w:val="center"/>
                    <w:rPr>
                      <w:sz w:val="20"/>
                      <w:szCs w:val="20"/>
                    </w:rPr>
                  </w:pPr>
                  <w:r w:rsidRPr="00F11744">
                    <w:rPr>
                      <w:sz w:val="20"/>
                      <w:szCs w:val="20"/>
                    </w:rPr>
                    <w:t xml:space="preserve"> </w:t>
                  </w:r>
                </w:p>
              </w:tc>
              <w:tc>
                <w:tcPr>
                  <w:tcW w:w="2969" w:type="dxa"/>
                </w:tcPr>
                <w:p w:rsidR="001A05B9" w:rsidRPr="00F11744" w:rsidRDefault="001A05B9" w:rsidP="00305C60">
                  <w:pPr>
                    <w:pStyle w:val="1"/>
                    <w:rPr>
                      <w:sz w:val="20"/>
                      <w:szCs w:val="20"/>
                    </w:rPr>
                  </w:pPr>
                  <w:r w:rsidRPr="00F11744">
                    <w:rPr>
                      <w:sz w:val="20"/>
                      <w:szCs w:val="20"/>
                    </w:rPr>
                    <w:t>Ответственные</w:t>
                  </w:r>
                </w:p>
                <w:p w:rsidR="001A05B9" w:rsidRPr="00F11744" w:rsidRDefault="001A05B9" w:rsidP="00305C60">
                  <w:pPr>
                    <w:spacing w:line="240" w:lineRule="exact"/>
                    <w:jc w:val="center"/>
                    <w:rPr>
                      <w:sz w:val="20"/>
                      <w:szCs w:val="20"/>
                    </w:rPr>
                  </w:pPr>
                  <w:r w:rsidRPr="00F11744">
                    <w:rPr>
                      <w:sz w:val="20"/>
                      <w:szCs w:val="20"/>
                    </w:rPr>
                    <w:t xml:space="preserve"> </w:t>
                  </w:r>
                </w:p>
              </w:tc>
            </w:tr>
            <w:tr w:rsidR="001A05B9" w:rsidRPr="00F11744" w:rsidTr="00305C60">
              <w:tc>
                <w:tcPr>
                  <w:tcW w:w="757" w:type="dxa"/>
                </w:tcPr>
                <w:p w:rsidR="001A05B9" w:rsidRPr="00F11744" w:rsidRDefault="001A05B9" w:rsidP="00305C60">
                  <w:pPr>
                    <w:jc w:val="center"/>
                    <w:rPr>
                      <w:sz w:val="20"/>
                      <w:szCs w:val="20"/>
                    </w:rPr>
                  </w:pPr>
                  <w:r w:rsidRPr="00F11744">
                    <w:rPr>
                      <w:sz w:val="20"/>
                      <w:szCs w:val="20"/>
                    </w:rPr>
                    <w:t>1</w:t>
                  </w:r>
                </w:p>
              </w:tc>
              <w:tc>
                <w:tcPr>
                  <w:tcW w:w="4188" w:type="dxa"/>
                </w:tcPr>
                <w:p w:rsidR="001A05B9" w:rsidRPr="00F11744" w:rsidRDefault="001A05B9" w:rsidP="00305C60">
                  <w:pPr>
                    <w:pStyle w:val="1"/>
                    <w:rPr>
                      <w:sz w:val="20"/>
                      <w:szCs w:val="20"/>
                    </w:rPr>
                  </w:pPr>
                  <w:r w:rsidRPr="00F11744">
                    <w:rPr>
                      <w:sz w:val="20"/>
                      <w:szCs w:val="20"/>
                    </w:rPr>
                    <w:t>2</w:t>
                  </w:r>
                </w:p>
              </w:tc>
              <w:tc>
                <w:tcPr>
                  <w:tcW w:w="1582" w:type="dxa"/>
                </w:tcPr>
                <w:p w:rsidR="001A05B9" w:rsidRPr="00F11744" w:rsidRDefault="001A05B9" w:rsidP="00305C60">
                  <w:pPr>
                    <w:pStyle w:val="a3"/>
                    <w:rPr>
                      <w:b/>
                      <w:bCs/>
                      <w:sz w:val="20"/>
                      <w:szCs w:val="20"/>
                    </w:rPr>
                  </w:pPr>
                  <w:r w:rsidRPr="00F11744">
                    <w:rPr>
                      <w:b/>
                      <w:bCs/>
                      <w:sz w:val="20"/>
                      <w:szCs w:val="20"/>
                    </w:rPr>
                    <w:t>3</w:t>
                  </w:r>
                </w:p>
              </w:tc>
              <w:tc>
                <w:tcPr>
                  <w:tcW w:w="2969" w:type="dxa"/>
                </w:tcPr>
                <w:p w:rsidR="001A05B9" w:rsidRPr="00F11744" w:rsidRDefault="001A05B9" w:rsidP="00305C60">
                  <w:pPr>
                    <w:pStyle w:val="1"/>
                    <w:rPr>
                      <w:sz w:val="20"/>
                      <w:szCs w:val="20"/>
                    </w:rPr>
                  </w:pPr>
                  <w:r w:rsidRPr="00F11744">
                    <w:rPr>
                      <w:sz w:val="20"/>
                      <w:szCs w:val="20"/>
                    </w:rPr>
                    <w:t>4</w:t>
                  </w:r>
                </w:p>
              </w:tc>
            </w:tr>
            <w:tr w:rsidR="001A05B9" w:rsidRPr="00F11744" w:rsidTr="00305C60">
              <w:tc>
                <w:tcPr>
                  <w:tcW w:w="9496" w:type="dxa"/>
                  <w:gridSpan w:val="4"/>
                </w:tcPr>
                <w:p w:rsidR="001A05B9" w:rsidRPr="00F11744" w:rsidRDefault="001A05B9" w:rsidP="001A05B9">
                  <w:pPr>
                    <w:pStyle w:val="1"/>
                    <w:numPr>
                      <w:ilvl w:val="0"/>
                      <w:numId w:val="5"/>
                    </w:numPr>
                    <w:tabs>
                      <w:tab w:val="num" w:pos="-2028"/>
                    </w:tabs>
                    <w:ind w:left="492" w:hanging="360"/>
                    <w:jc w:val="center"/>
                    <w:rPr>
                      <w:rFonts w:eastAsia="Arial Unicode MS"/>
                      <w:bCs/>
                      <w:sz w:val="20"/>
                      <w:szCs w:val="20"/>
                    </w:rPr>
                  </w:pPr>
                  <w:r w:rsidRPr="00F11744">
                    <w:rPr>
                      <w:bCs/>
                      <w:sz w:val="20"/>
                      <w:szCs w:val="20"/>
                    </w:rPr>
                    <w:t>Мероприятия по улучшению социально-экономических условий жизни</w:t>
                  </w:r>
                </w:p>
                <w:p w:rsidR="001A05B9" w:rsidRPr="00F11744" w:rsidRDefault="001A05B9" w:rsidP="00305C60">
                  <w:pPr>
                    <w:pStyle w:val="1"/>
                    <w:rPr>
                      <w:sz w:val="20"/>
                      <w:szCs w:val="20"/>
                    </w:rPr>
                  </w:pPr>
                  <w:r w:rsidRPr="00F11744">
                    <w:rPr>
                      <w:bCs/>
                      <w:sz w:val="20"/>
                      <w:szCs w:val="20"/>
                    </w:rPr>
                    <w:t>ветеранов Великой Отечественной войны</w:t>
                  </w:r>
                </w:p>
              </w:tc>
            </w:tr>
            <w:tr w:rsidR="001A05B9" w:rsidRPr="00F11744" w:rsidTr="00305C60">
              <w:tc>
                <w:tcPr>
                  <w:tcW w:w="757" w:type="dxa"/>
                </w:tcPr>
                <w:p w:rsidR="001A05B9" w:rsidRPr="00F11744" w:rsidRDefault="001A05B9" w:rsidP="00305C60">
                  <w:pPr>
                    <w:rPr>
                      <w:sz w:val="20"/>
                      <w:szCs w:val="20"/>
                    </w:rPr>
                  </w:pPr>
                  <w:r w:rsidRPr="00F11744">
                    <w:rPr>
                      <w:sz w:val="20"/>
                      <w:szCs w:val="20"/>
                    </w:rPr>
                    <w:t>1.1</w:t>
                  </w:r>
                </w:p>
              </w:tc>
              <w:tc>
                <w:tcPr>
                  <w:tcW w:w="4188" w:type="dxa"/>
                </w:tcPr>
                <w:p w:rsidR="001A05B9" w:rsidRPr="00F11744" w:rsidRDefault="001A05B9" w:rsidP="00305C60">
                  <w:pPr>
                    <w:jc w:val="both"/>
                    <w:rPr>
                      <w:sz w:val="20"/>
                      <w:szCs w:val="20"/>
                    </w:rPr>
                  </w:pPr>
                  <w:r w:rsidRPr="00F11744">
                    <w:rPr>
                      <w:sz w:val="20"/>
                      <w:szCs w:val="20"/>
                    </w:rPr>
                    <w:t xml:space="preserve">Оказание единовременной материальной помощи инвалидам и участникам Великой Отечественной войны 1941-1945 годов, супругам погибших (умерших) участников Великой Отечественной войны </w:t>
                  </w:r>
                </w:p>
              </w:tc>
              <w:tc>
                <w:tcPr>
                  <w:tcW w:w="1582" w:type="dxa"/>
                </w:tcPr>
                <w:p w:rsidR="001A05B9" w:rsidRPr="00F11744" w:rsidRDefault="001A05B9" w:rsidP="00305C60">
                  <w:pPr>
                    <w:jc w:val="center"/>
                    <w:rPr>
                      <w:sz w:val="20"/>
                      <w:szCs w:val="20"/>
                    </w:rPr>
                  </w:pPr>
                  <w:r w:rsidRPr="00F11744">
                    <w:rPr>
                      <w:sz w:val="20"/>
                      <w:szCs w:val="20"/>
                    </w:rPr>
                    <w:t>май 2022 г.</w:t>
                  </w:r>
                </w:p>
              </w:tc>
              <w:tc>
                <w:tcPr>
                  <w:tcW w:w="2969" w:type="dxa"/>
                </w:tcPr>
                <w:p w:rsidR="001A05B9" w:rsidRPr="00F11744" w:rsidRDefault="001A05B9" w:rsidP="00305C60">
                  <w:pPr>
                    <w:jc w:val="both"/>
                    <w:rPr>
                      <w:sz w:val="20"/>
                      <w:szCs w:val="20"/>
                    </w:rPr>
                  </w:pPr>
                  <w:r w:rsidRPr="00F11744">
                    <w:rPr>
                      <w:sz w:val="20"/>
                      <w:szCs w:val="20"/>
                    </w:rPr>
                    <w:t>Отдел соцзащиты населения КУ «Центр предоставления мер социальной поддержки» Минздравсоцразвития Чувашии (по согласованию); Управление Пенсионного фонда РФ (по согласованию)</w:t>
                  </w:r>
                </w:p>
              </w:tc>
            </w:tr>
            <w:tr w:rsidR="001A05B9" w:rsidRPr="00F11744" w:rsidTr="00305C60">
              <w:tc>
                <w:tcPr>
                  <w:tcW w:w="757" w:type="dxa"/>
                </w:tcPr>
                <w:p w:rsidR="001A05B9" w:rsidRPr="00F11744" w:rsidRDefault="001A05B9" w:rsidP="00305C60">
                  <w:pPr>
                    <w:rPr>
                      <w:sz w:val="20"/>
                      <w:szCs w:val="20"/>
                    </w:rPr>
                  </w:pPr>
                  <w:r w:rsidRPr="00F11744">
                    <w:rPr>
                      <w:sz w:val="20"/>
                      <w:szCs w:val="20"/>
                    </w:rPr>
                    <w:t>1.2</w:t>
                  </w:r>
                </w:p>
              </w:tc>
              <w:tc>
                <w:tcPr>
                  <w:tcW w:w="4188" w:type="dxa"/>
                </w:tcPr>
                <w:p w:rsidR="001A05B9" w:rsidRPr="00F11744" w:rsidRDefault="001A05B9" w:rsidP="00305C60">
                  <w:pPr>
                    <w:jc w:val="both"/>
                    <w:rPr>
                      <w:sz w:val="20"/>
                      <w:szCs w:val="20"/>
                    </w:rPr>
                  </w:pPr>
                  <w:r w:rsidRPr="00F11744">
                    <w:rPr>
                      <w:sz w:val="20"/>
                      <w:szCs w:val="20"/>
                    </w:rPr>
                    <w:t>Уточнение списков участников Великой Отечественной войны, вдов инвалидов и участников войны, проживающих на территории Аликовского района.</w:t>
                  </w:r>
                </w:p>
              </w:tc>
              <w:tc>
                <w:tcPr>
                  <w:tcW w:w="1582" w:type="dxa"/>
                </w:tcPr>
                <w:p w:rsidR="001A05B9" w:rsidRPr="00F11744" w:rsidRDefault="001A05B9" w:rsidP="00305C60">
                  <w:pPr>
                    <w:jc w:val="center"/>
                    <w:rPr>
                      <w:sz w:val="20"/>
                      <w:szCs w:val="20"/>
                    </w:rPr>
                  </w:pPr>
                  <w:r w:rsidRPr="00F11744">
                    <w:rPr>
                      <w:sz w:val="20"/>
                      <w:szCs w:val="20"/>
                    </w:rPr>
                    <w:t>апрель-май 2022 г.</w:t>
                  </w:r>
                </w:p>
              </w:tc>
              <w:tc>
                <w:tcPr>
                  <w:tcW w:w="2969" w:type="dxa"/>
                </w:tcPr>
                <w:p w:rsidR="001A05B9" w:rsidRPr="00F11744" w:rsidRDefault="001A05B9" w:rsidP="00305C60">
                  <w:pPr>
                    <w:jc w:val="both"/>
                    <w:rPr>
                      <w:sz w:val="20"/>
                      <w:szCs w:val="20"/>
                    </w:rPr>
                  </w:pPr>
                  <w:r w:rsidRPr="00F11744">
                    <w:rPr>
                      <w:sz w:val="20"/>
                      <w:szCs w:val="20"/>
                    </w:rPr>
                    <w:t>Отдел соцзащиты населения КУ «Центр предоставления мер социальной поддержки» Минздравсоцразвития Чувашии (по согласованию)</w:t>
                  </w:r>
                </w:p>
                <w:p w:rsidR="001A05B9" w:rsidRPr="00F11744" w:rsidRDefault="001A05B9" w:rsidP="00305C60">
                  <w:pPr>
                    <w:jc w:val="both"/>
                    <w:rPr>
                      <w:sz w:val="20"/>
                      <w:szCs w:val="20"/>
                    </w:rPr>
                  </w:pPr>
                </w:p>
              </w:tc>
            </w:tr>
            <w:tr w:rsidR="001A05B9" w:rsidRPr="00F11744" w:rsidTr="00305C60">
              <w:tc>
                <w:tcPr>
                  <w:tcW w:w="757" w:type="dxa"/>
                </w:tcPr>
                <w:p w:rsidR="001A05B9" w:rsidRPr="00F11744" w:rsidRDefault="001A05B9" w:rsidP="00305C60">
                  <w:pPr>
                    <w:rPr>
                      <w:sz w:val="20"/>
                      <w:szCs w:val="20"/>
                    </w:rPr>
                  </w:pPr>
                  <w:r w:rsidRPr="00F11744">
                    <w:rPr>
                      <w:sz w:val="20"/>
                      <w:szCs w:val="20"/>
                    </w:rPr>
                    <w:t>1.3.</w:t>
                  </w:r>
                </w:p>
              </w:tc>
              <w:tc>
                <w:tcPr>
                  <w:tcW w:w="4188" w:type="dxa"/>
                </w:tcPr>
                <w:p w:rsidR="001A05B9" w:rsidRPr="00F11744" w:rsidRDefault="001A05B9" w:rsidP="00305C60">
                  <w:pPr>
                    <w:jc w:val="both"/>
                    <w:rPr>
                      <w:sz w:val="20"/>
                      <w:szCs w:val="20"/>
                    </w:rPr>
                  </w:pPr>
                  <w:r w:rsidRPr="00F11744">
                    <w:rPr>
                      <w:sz w:val="20"/>
                      <w:szCs w:val="20"/>
                    </w:rPr>
                    <w:t>Формирование списка ветеранов Великой Отечественной войны, проживающих на территории Аликовского района для:</w:t>
                  </w:r>
                </w:p>
                <w:p w:rsidR="001A05B9" w:rsidRPr="00F11744" w:rsidRDefault="001A05B9" w:rsidP="00305C60">
                  <w:pPr>
                    <w:jc w:val="both"/>
                    <w:rPr>
                      <w:sz w:val="20"/>
                      <w:szCs w:val="20"/>
                    </w:rPr>
                  </w:pPr>
                  <w:r w:rsidRPr="00F11744">
                    <w:rPr>
                      <w:sz w:val="20"/>
                      <w:szCs w:val="20"/>
                    </w:rPr>
                    <w:t>- отправления поздравительных открыток и вручения подарков;</w:t>
                  </w:r>
                </w:p>
                <w:p w:rsidR="001A05B9" w:rsidRPr="00F11744" w:rsidRDefault="001A05B9" w:rsidP="00305C60">
                  <w:pPr>
                    <w:jc w:val="both"/>
                    <w:rPr>
                      <w:sz w:val="20"/>
                      <w:szCs w:val="20"/>
                    </w:rPr>
                  </w:pPr>
                  <w:r w:rsidRPr="00F11744">
                    <w:rPr>
                      <w:sz w:val="20"/>
                      <w:szCs w:val="20"/>
                    </w:rPr>
                    <w:t>- личного выездного поздравления главы Аликовского района ветеранов войны старше 90 лет</w:t>
                  </w:r>
                </w:p>
                <w:p w:rsidR="001A05B9" w:rsidRPr="00F11744" w:rsidRDefault="001A05B9" w:rsidP="00305C60">
                  <w:pPr>
                    <w:jc w:val="both"/>
                    <w:rPr>
                      <w:sz w:val="20"/>
                      <w:szCs w:val="20"/>
                    </w:rPr>
                  </w:pPr>
                </w:p>
              </w:tc>
              <w:tc>
                <w:tcPr>
                  <w:tcW w:w="1582" w:type="dxa"/>
                </w:tcPr>
                <w:p w:rsidR="001A05B9" w:rsidRPr="00F11744" w:rsidRDefault="001A05B9" w:rsidP="00305C60">
                  <w:pPr>
                    <w:jc w:val="center"/>
                    <w:rPr>
                      <w:sz w:val="20"/>
                      <w:szCs w:val="20"/>
                    </w:rPr>
                  </w:pPr>
                  <w:r w:rsidRPr="00F11744">
                    <w:rPr>
                      <w:sz w:val="20"/>
                      <w:szCs w:val="20"/>
                    </w:rPr>
                    <w:t>апрель-май 2022 г.</w:t>
                  </w:r>
                </w:p>
              </w:tc>
              <w:tc>
                <w:tcPr>
                  <w:tcW w:w="2969" w:type="dxa"/>
                </w:tcPr>
                <w:p w:rsidR="001A05B9" w:rsidRPr="00F11744" w:rsidRDefault="001A05B9" w:rsidP="00305C60">
                  <w:pPr>
                    <w:jc w:val="both"/>
                    <w:rPr>
                      <w:sz w:val="20"/>
                      <w:szCs w:val="20"/>
                    </w:rPr>
                  </w:pPr>
                  <w:r w:rsidRPr="00F11744">
                    <w:rPr>
                      <w:sz w:val="20"/>
                      <w:szCs w:val="20"/>
                    </w:rPr>
                    <w:t>Отдел соцзащиты населения КУ «Центр предоставления мер социальной поддержки» Минздравсоцразвития Чувашии (по согласованию)</w:t>
                  </w:r>
                </w:p>
              </w:tc>
            </w:tr>
            <w:tr w:rsidR="001A05B9" w:rsidRPr="00F11744" w:rsidTr="00305C60">
              <w:tc>
                <w:tcPr>
                  <w:tcW w:w="757" w:type="dxa"/>
                </w:tcPr>
                <w:p w:rsidR="001A05B9" w:rsidRPr="00F11744" w:rsidRDefault="001A05B9" w:rsidP="00305C60">
                  <w:pPr>
                    <w:rPr>
                      <w:sz w:val="20"/>
                      <w:szCs w:val="20"/>
                    </w:rPr>
                  </w:pPr>
                  <w:r w:rsidRPr="00F11744">
                    <w:rPr>
                      <w:sz w:val="20"/>
                      <w:szCs w:val="20"/>
                    </w:rPr>
                    <w:t>1.4.</w:t>
                  </w:r>
                </w:p>
              </w:tc>
              <w:tc>
                <w:tcPr>
                  <w:tcW w:w="4188" w:type="dxa"/>
                </w:tcPr>
                <w:p w:rsidR="001A05B9" w:rsidRPr="00F11744" w:rsidRDefault="001A05B9" w:rsidP="00305C60">
                  <w:pPr>
                    <w:jc w:val="both"/>
                    <w:rPr>
                      <w:sz w:val="20"/>
                      <w:szCs w:val="20"/>
                    </w:rPr>
                  </w:pPr>
                  <w:r w:rsidRPr="00F11744">
                    <w:rPr>
                      <w:sz w:val="20"/>
                      <w:szCs w:val="20"/>
                    </w:rPr>
                    <w:t xml:space="preserve">Организация повсеместной проверки условий жизни и предоставления ветеранам войны и вдовам погибших воинов льгот, предусмотренных законодательством РФ и ЧР  </w:t>
                  </w:r>
                </w:p>
              </w:tc>
              <w:tc>
                <w:tcPr>
                  <w:tcW w:w="1582" w:type="dxa"/>
                </w:tcPr>
                <w:p w:rsidR="001A05B9" w:rsidRPr="00F11744" w:rsidRDefault="001A05B9" w:rsidP="00305C60">
                  <w:pPr>
                    <w:jc w:val="center"/>
                    <w:rPr>
                      <w:sz w:val="20"/>
                      <w:szCs w:val="20"/>
                    </w:rPr>
                  </w:pPr>
                  <w:r w:rsidRPr="00F11744">
                    <w:rPr>
                      <w:sz w:val="20"/>
                      <w:szCs w:val="20"/>
                    </w:rPr>
                    <w:t>в течение года</w:t>
                  </w:r>
                </w:p>
              </w:tc>
              <w:tc>
                <w:tcPr>
                  <w:tcW w:w="2969" w:type="dxa"/>
                </w:tcPr>
                <w:p w:rsidR="001A05B9" w:rsidRPr="00F11744" w:rsidRDefault="001A05B9" w:rsidP="00305C60">
                  <w:pPr>
                    <w:jc w:val="both"/>
                    <w:rPr>
                      <w:sz w:val="20"/>
                      <w:szCs w:val="20"/>
                    </w:rPr>
                  </w:pPr>
                  <w:r w:rsidRPr="00F11744">
                    <w:rPr>
                      <w:sz w:val="20"/>
                      <w:szCs w:val="20"/>
                    </w:rPr>
                    <w:t xml:space="preserve"> БУ «Аликовский центр социального обслуживания населения» Минздравсоцразвития Чувашии (по согласованию)</w:t>
                  </w:r>
                </w:p>
              </w:tc>
            </w:tr>
            <w:tr w:rsidR="001A05B9" w:rsidRPr="00F11744" w:rsidTr="001A05B9">
              <w:trPr>
                <w:trHeight w:val="993"/>
              </w:trPr>
              <w:tc>
                <w:tcPr>
                  <w:tcW w:w="757" w:type="dxa"/>
                </w:tcPr>
                <w:p w:rsidR="001A05B9" w:rsidRPr="00F11744" w:rsidRDefault="001A05B9" w:rsidP="00305C60">
                  <w:pPr>
                    <w:rPr>
                      <w:sz w:val="20"/>
                      <w:szCs w:val="20"/>
                    </w:rPr>
                  </w:pPr>
                  <w:r w:rsidRPr="00F11744">
                    <w:rPr>
                      <w:sz w:val="20"/>
                      <w:szCs w:val="20"/>
                    </w:rPr>
                    <w:t>1.5</w:t>
                  </w:r>
                </w:p>
              </w:tc>
              <w:tc>
                <w:tcPr>
                  <w:tcW w:w="4188" w:type="dxa"/>
                </w:tcPr>
                <w:p w:rsidR="001A05B9" w:rsidRPr="00F11744" w:rsidRDefault="001A05B9" w:rsidP="00305C60">
                  <w:pPr>
                    <w:jc w:val="both"/>
                    <w:rPr>
                      <w:sz w:val="20"/>
                      <w:szCs w:val="20"/>
                    </w:rPr>
                  </w:pPr>
                  <w:r w:rsidRPr="00F11744">
                    <w:rPr>
                      <w:sz w:val="20"/>
                      <w:szCs w:val="20"/>
                    </w:rPr>
                    <w:t>Предоставление путевок в РГУ РЦВИ труженикам тыла военных лет и вдовам погибших (умерших) военнослужащих</w:t>
                  </w:r>
                </w:p>
              </w:tc>
              <w:tc>
                <w:tcPr>
                  <w:tcW w:w="1582" w:type="dxa"/>
                </w:tcPr>
                <w:p w:rsidR="001A05B9" w:rsidRPr="00F11744" w:rsidRDefault="001A05B9" w:rsidP="00305C60">
                  <w:pPr>
                    <w:jc w:val="center"/>
                    <w:rPr>
                      <w:sz w:val="20"/>
                      <w:szCs w:val="20"/>
                    </w:rPr>
                  </w:pPr>
                  <w:r w:rsidRPr="00F11744">
                    <w:rPr>
                      <w:sz w:val="20"/>
                      <w:szCs w:val="20"/>
                    </w:rPr>
                    <w:t xml:space="preserve">апрель </w:t>
                  </w:r>
                </w:p>
                <w:p w:rsidR="001A05B9" w:rsidRPr="00F11744" w:rsidRDefault="001A05B9" w:rsidP="00305C60">
                  <w:pPr>
                    <w:jc w:val="center"/>
                    <w:rPr>
                      <w:sz w:val="20"/>
                      <w:szCs w:val="20"/>
                    </w:rPr>
                  </w:pPr>
                  <w:r w:rsidRPr="00F11744">
                    <w:rPr>
                      <w:sz w:val="20"/>
                      <w:szCs w:val="20"/>
                    </w:rPr>
                    <w:t>2022 г.</w:t>
                  </w:r>
                </w:p>
              </w:tc>
              <w:tc>
                <w:tcPr>
                  <w:tcW w:w="2969" w:type="dxa"/>
                </w:tcPr>
                <w:p w:rsidR="001A05B9" w:rsidRPr="00F11744" w:rsidRDefault="001A05B9" w:rsidP="00305C60">
                  <w:pPr>
                    <w:rPr>
                      <w:sz w:val="20"/>
                      <w:szCs w:val="20"/>
                    </w:rPr>
                  </w:pPr>
                  <w:r w:rsidRPr="00F11744">
                    <w:rPr>
                      <w:sz w:val="20"/>
                      <w:szCs w:val="20"/>
                    </w:rPr>
                    <w:t>Отдел соцзащиты населения КУ «Центр предоставления мер социальной поддержки» Минздравсоцразвития Чувашии (по согласованию)</w:t>
                  </w:r>
                </w:p>
              </w:tc>
            </w:tr>
            <w:tr w:rsidR="001A05B9" w:rsidRPr="00F11744" w:rsidTr="001A05B9">
              <w:trPr>
                <w:trHeight w:val="952"/>
              </w:trPr>
              <w:tc>
                <w:tcPr>
                  <w:tcW w:w="757" w:type="dxa"/>
                </w:tcPr>
                <w:p w:rsidR="001A05B9" w:rsidRPr="00F11744" w:rsidRDefault="001A05B9" w:rsidP="00305C60">
                  <w:pPr>
                    <w:rPr>
                      <w:sz w:val="20"/>
                      <w:szCs w:val="20"/>
                    </w:rPr>
                  </w:pPr>
                  <w:r w:rsidRPr="00F11744">
                    <w:rPr>
                      <w:sz w:val="20"/>
                      <w:szCs w:val="20"/>
                    </w:rPr>
                    <w:t>1.6</w:t>
                  </w:r>
                </w:p>
              </w:tc>
              <w:tc>
                <w:tcPr>
                  <w:tcW w:w="4188" w:type="dxa"/>
                </w:tcPr>
                <w:p w:rsidR="001A05B9" w:rsidRPr="00F11744" w:rsidRDefault="001A05B9" w:rsidP="00305C60">
                  <w:pPr>
                    <w:jc w:val="both"/>
                    <w:rPr>
                      <w:sz w:val="20"/>
                      <w:szCs w:val="20"/>
                    </w:rPr>
                  </w:pPr>
                  <w:r w:rsidRPr="00F11744">
                    <w:rPr>
                      <w:sz w:val="20"/>
                      <w:szCs w:val="20"/>
                    </w:rPr>
                    <w:t xml:space="preserve">Предоставление участникам ВОВ бесплатного жилья, государственных безвозмездных субсидий и льготных ипотечных жилищных кредитов по программе </w:t>
                  </w:r>
                  <w:r>
                    <w:rPr>
                      <w:sz w:val="20"/>
                      <w:szCs w:val="20"/>
                    </w:rPr>
                    <w:t>строительства социального жилья</w:t>
                  </w:r>
                </w:p>
              </w:tc>
              <w:tc>
                <w:tcPr>
                  <w:tcW w:w="1582" w:type="dxa"/>
                </w:tcPr>
                <w:p w:rsidR="001A05B9" w:rsidRPr="00F11744" w:rsidRDefault="001A05B9" w:rsidP="00305C60">
                  <w:pPr>
                    <w:jc w:val="center"/>
                    <w:rPr>
                      <w:sz w:val="20"/>
                      <w:szCs w:val="20"/>
                    </w:rPr>
                  </w:pPr>
                  <w:r w:rsidRPr="00F11744">
                    <w:rPr>
                      <w:sz w:val="20"/>
                      <w:szCs w:val="20"/>
                    </w:rPr>
                    <w:t>постоянно</w:t>
                  </w:r>
                </w:p>
              </w:tc>
              <w:tc>
                <w:tcPr>
                  <w:tcW w:w="2969" w:type="dxa"/>
                </w:tcPr>
                <w:p w:rsidR="001A05B9" w:rsidRPr="00F11744" w:rsidRDefault="001A05B9" w:rsidP="00305C60">
                  <w:pPr>
                    <w:rPr>
                      <w:sz w:val="20"/>
                      <w:szCs w:val="20"/>
                    </w:rPr>
                  </w:pPr>
                  <w:r w:rsidRPr="00F11744">
                    <w:rPr>
                      <w:sz w:val="20"/>
                      <w:szCs w:val="20"/>
                    </w:rPr>
                    <w:t>Администрация Аликовского района</w:t>
                  </w:r>
                </w:p>
              </w:tc>
            </w:tr>
            <w:tr w:rsidR="001A05B9" w:rsidRPr="00F11744" w:rsidTr="00305C60">
              <w:tc>
                <w:tcPr>
                  <w:tcW w:w="757" w:type="dxa"/>
                </w:tcPr>
                <w:p w:rsidR="001A05B9" w:rsidRPr="00F11744" w:rsidRDefault="001A05B9" w:rsidP="00305C60">
                  <w:pPr>
                    <w:rPr>
                      <w:sz w:val="20"/>
                      <w:szCs w:val="20"/>
                    </w:rPr>
                  </w:pPr>
                  <w:r w:rsidRPr="00F11744">
                    <w:rPr>
                      <w:sz w:val="20"/>
                      <w:szCs w:val="20"/>
                    </w:rPr>
                    <w:t>1.7</w:t>
                  </w:r>
                </w:p>
              </w:tc>
              <w:tc>
                <w:tcPr>
                  <w:tcW w:w="4188" w:type="dxa"/>
                </w:tcPr>
                <w:p w:rsidR="001A05B9" w:rsidRPr="00F11744" w:rsidRDefault="001A05B9" w:rsidP="00305C60">
                  <w:pPr>
                    <w:jc w:val="both"/>
                    <w:rPr>
                      <w:sz w:val="20"/>
                      <w:szCs w:val="20"/>
                    </w:rPr>
                  </w:pPr>
                  <w:r w:rsidRPr="00F11744">
                    <w:rPr>
                      <w:sz w:val="20"/>
                      <w:szCs w:val="20"/>
                    </w:rPr>
                    <w:t>Обеспечение дальнейшего повышения качества и расширение перечня предоставляемых социальных услуг гражданам пожилого возраста и инвалидам</w:t>
                  </w:r>
                </w:p>
              </w:tc>
              <w:tc>
                <w:tcPr>
                  <w:tcW w:w="1582" w:type="dxa"/>
                </w:tcPr>
                <w:p w:rsidR="001A05B9" w:rsidRPr="00F11744" w:rsidRDefault="001A05B9" w:rsidP="00305C60">
                  <w:pPr>
                    <w:jc w:val="center"/>
                    <w:rPr>
                      <w:sz w:val="20"/>
                      <w:szCs w:val="20"/>
                    </w:rPr>
                  </w:pPr>
                  <w:r w:rsidRPr="00F11744">
                    <w:rPr>
                      <w:sz w:val="20"/>
                      <w:szCs w:val="20"/>
                    </w:rPr>
                    <w:t>постоянно</w:t>
                  </w:r>
                </w:p>
              </w:tc>
              <w:tc>
                <w:tcPr>
                  <w:tcW w:w="2969" w:type="dxa"/>
                </w:tcPr>
                <w:p w:rsidR="001A05B9" w:rsidRPr="00F11744" w:rsidRDefault="001A05B9" w:rsidP="00305C60">
                  <w:pPr>
                    <w:jc w:val="both"/>
                    <w:rPr>
                      <w:sz w:val="20"/>
                      <w:szCs w:val="20"/>
                    </w:rPr>
                  </w:pPr>
                  <w:r w:rsidRPr="00F11744">
                    <w:rPr>
                      <w:sz w:val="20"/>
                      <w:szCs w:val="20"/>
                    </w:rPr>
                    <w:t>БУ «Аликовский центр социального обслуживания населения» Минздравсоцразвития Чувашии (по согласованию)</w:t>
                  </w:r>
                </w:p>
              </w:tc>
            </w:tr>
            <w:tr w:rsidR="001A05B9" w:rsidRPr="00F11744" w:rsidTr="00305C60">
              <w:tc>
                <w:tcPr>
                  <w:tcW w:w="9496" w:type="dxa"/>
                  <w:gridSpan w:val="4"/>
                </w:tcPr>
                <w:p w:rsidR="001A05B9" w:rsidRPr="00F11744" w:rsidRDefault="001A05B9" w:rsidP="00305C60">
                  <w:pPr>
                    <w:jc w:val="center"/>
                    <w:rPr>
                      <w:sz w:val="20"/>
                      <w:szCs w:val="20"/>
                    </w:rPr>
                  </w:pPr>
                  <w:r w:rsidRPr="00F11744">
                    <w:rPr>
                      <w:sz w:val="20"/>
                      <w:szCs w:val="20"/>
                      <w:lang w:val="en-US"/>
                    </w:rPr>
                    <w:t>II</w:t>
                  </w:r>
                  <w:r w:rsidRPr="00F11744">
                    <w:rPr>
                      <w:sz w:val="20"/>
                      <w:szCs w:val="20"/>
                    </w:rPr>
                    <w:t>. Благоустройство и ремонт памятных мест</w:t>
                  </w:r>
                </w:p>
                <w:p w:rsidR="001A05B9" w:rsidRPr="00F11744" w:rsidRDefault="001A05B9" w:rsidP="00305C60">
                  <w:pPr>
                    <w:jc w:val="center"/>
                    <w:rPr>
                      <w:sz w:val="20"/>
                      <w:szCs w:val="20"/>
                    </w:rPr>
                  </w:pPr>
                </w:p>
              </w:tc>
            </w:tr>
            <w:tr w:rsidR="001A05B9" w:rsidRPr="00F11744" w:rsidTr="00305C60">
              <w:tc>
                <w:tcPr>
                  <w:tcW w:w="757" w:type="dxa"/>
                </w:tcPr>
                <w:p w:rsidR="001A05B9" w:rsidRPr="00F11744" w:rsidRDefault="001A05B9" w:rsidP="00305C60">
                  <w:pPr>
                    <w:rPr>
                      <w:sz w:val="20"/>
                      <w:szCs w:val="20"/>
                    </w:rPr>
                  </w:pPr>
                  <w:r w:rsidRPr="00F11744">
                    <w:rPr>
                      <w:sz w:val="20"/>
                      <w:szCs w:val="20"/>
                    </w:rPr>
                    <w:t>2.1</w:t>
                  </w:r>
                </w:p>
              </w:tc>
              <w:tc>
                <w:tcPr>
                  <w:tcW w:w="4188" w:type="dxa"/>
                </w:tcPr>
                <w:p w:rsidR="001A05B9" w:rsidRPr="00F11744" w:rsidRDefault="001A05B9" w:rsidP="00305C60">
                  <w:pPr>
                    <w:jc w:val="both"/>
                    <w:rPr>
                      <w:sz w:val="20"/>
                      <w:szCs w:val="20"/>
                    </w:rPr>
                  </w:pPr>
                  <w:r w:rsidRPr="00F11744">
                    <w:rPr>
                      <w:sz w:val="20"/>
                      <w:szCs w:val="20"/>
                    </w:rPr>
                    <w:t xml:space="preserve">Реставрация, ремонт и приведение в порядок памятников, обелисков павшим воинам в </w:t>
                  </w:r>
                  <w:r w:rsidRPr="00F11744">
                    <w:rPr>
                      <w:sz w:val="20"/>
                      <w:szCs w:val="20"/>
                    </w:rPr>
                    <w:lastRenderedPageBreak/>
                    <w:t>Великой Отечественной войне 1941-1945 годов.</w:t>
                  </w:r>
                </w:p>
              </w:tc>
              <w:tc>
                <w:tcPr>
                  <w:tcW w:w="1582" w:type="dxa"/>
                </w:tcPr>
                <w:p w:rsidR="001A05B9" w:rsidRPr="00F11744" w:rsidRDefault="001A05B9" w:rsidP="00305C60">
                  <w:pPr>
                    <w:jc w:val="center"/>
                    <w:rPr>
                      <w:sz w:val="20"/>
                      <w:szCs w:val="20"/>
                    </w:rPr>
                  </w:pPr>
                  <w:r w:rsidRPr="00F11744">
                    <w:rPr>
                      <w:sz w:val="20"/>
                      <w:szCs w:val="20"/>
                    </w:rPr>
                    <w:lastRenderedPageBreak/>
                    <w:t>апрель-май</w:t>
                  </w:r>
                </w:p>
              </w:tc>
              <w:tc>
                <w:tcPr>
                  <w:tcW w:w="2969" w:type="dxa"/>
                </w:tcPr>
                <w:p w:rsidR="001A05B9" w:rsidRPr="00F11744" w:rsidRDefault="001A05B9" w:rsidP="00305C60">
                  <w:pPr>
                    <w:jc w:val="both"/>
                    <w:rPr>
                      <w:sz w:val="20"/>
                      <w:szCs w:val="20"/>
                    </w:rPr>
                  </w:pPr>
                  <w:r w:rsidRPr="00F11744">
                    <w:rPr>
                      <w:sz w:val="20"/>
                      <w:szCs w:val="20"/>
                    </w:rPr>
                    <w:t>Главы сельских поселений Аликовского района (по согласованию)</w:t>
                  </w:r>
                </w:p>
              </w:tc>
            </w:tr>
            <w:tr w:rsidR="001A05B9" w:rsidRPr="00F11744" w:rsidTr="00305C60">
              <w:tc>
                <w:tcPr>
                  <w:tcW w:w="757" w:type="dxa"/>
                </w:tcPr>
                <w:p w:rsidR="001A05B9" w:rsidRPr="00F11744" w:rsidRDefault="001A05B9" w:rsidP="00305C60">
                  <w:pPr>
                    <w:rPr>
                      <w:sz w:val="20"/>
                      <w:szCs w:val="20"/>
                    </w:rPr>
                  </w:pPr>
                  <w:r w:rsidRPr="00F11744">
                    <w:rPr>
                      <w:sz w:val="20"/>
                      <w:szCs w:val="20"/>
                    </w:rPr>
                    <w:t>2.2</w:t>
                  </w:r>
                </w:p>
              </w:tc>
              <w:tc>
                <w:tcPr>
                  <w:tcW w:w="4188" w:type="dxa"/>
                </w:tcPr>
                <w:p w:rsidR="001A05B9" w:rsidRPr="00F11744" w:rsidRDefault="001A05B9" w:rsidP="00305C60">
                  <w:pPr>
                    <w:pStyle w:val="aa"/>
                    <w:rPr>
                      <w:sz w:val="20"/>
                      <w:szCs w:val="20"/>
                    </w:rPr>
                  </w:pPr>
                  <w:r w:rsidRPr="00F11744">
                    <w:rPr>
                      <w:sz w:val="20"/>
                      <w:szCs w:val="20"/>
                    </w:rPr>
                    <w:t>Благоустройство и праздничное оформление мест проведения мероприятий</w:t>
                  </w:r>
                </w:p>
              </w:tc>
              <w:tc>
                <w:tcPr>
                  <w:tcW w:w="1582" w:type="dxa"/>
                </w:tcPr>
                <w:p w:rsidR="001A05B9" w:rsidRPr="00F11744" w:rsidRDefault="001A05B9" w:rsidP="00305C60">
                  <w:pPr>
                    <w:pStyle w:val="aa"/>
                    <w:rPr>
                      <w:sz w:val="20"/>
                      <w:szCs w:val="20"/>
                    </w:rPr>
                  </w:pPr>
                  <w:r w:rsidRPr="00F11744">
                    <w:rPr>
                      <w:sz w:val="20"/>
                      <w:szCs w:val="20"/>
                    </w:rPr>
                    <w:t>апрель-май</w:t>
                  </w:r>
                </w:p>
              </w:tc>
              <w:tc>
                <w:tcPr>
                  <w:tcW w:w="2969" w:type="dxa"/>
                </w:tcPr>
                <w:p w:rsidR="001A05B9" w:rsidRPr="00F11744" w:rsidRDefault="001A05B9" w:rsidP="00305C60">
                  <w:pPr>
                    <w:pStyle w:val="aa"/>
                    <w:rPr>
                      <w:sz w:val="20"/>
                      <w:szCs w:val="20"/>
                    </w:rPr>
                  </w:pPr>
                  <w:r w:rsidRPr="00F11744">
                    <w:rPr>
                      <w:sz w:val="20"/>
                      <w:szCs w:val="20"/>
                    </w:rPr>
                    <w:t>Главы сельских поселений Аликовского района (по согласованию)</w:t>
                  </w:r>
                </w:p>
              </w:tc>
            </w:tr>
            <w:tr w:rsidR="001A05B9" w:rsidRPr="00F11744" w:rsidTr="00305C60">
              <w:tc>
                <w:tcPr>
                  <w:tcW w:w="757" w:type="dxa"/>
                </w:tcPr>
                <w:p w:rsidR="001A05B9" w:rsidRPr="00F11744" w:rsidRDefault="001A05B9" w:rsidP="00305C60">
                  <w:pPr>
                    <w:rPr>
                      <w:sz w:val="20"/>
                      <w:szCs w:val="20"/>
                    </w:rPr>
                  </w:pPr>
                  <w:r w:rsidRPr="00F11744">
                    <w:rPr>
                      <w:sz w:val="20"/>
                      <w:szCs w:val="20"/>
                    </w:rPr>
                    <w:t>2.4</w:t>
                  </w:r>
                </w:p>
              </w:tc>
              <w:tc>
                <w:tcPr>
                  <w:tcW w:w="4188" w:type="dxa"/>
                </w:tcPr>
                <w:p w:rsidR="001A05B9" w:rsidRPr="00F11744" w:rsidRDefault="001A05B9" w:rsidP="00305C60">
                  <w:pPr>
                    <w:pStyle w:val="aa"/>
                    <w:rPr>
                      <w:sz w:val="20"/>
                      <w:szCs w:val="20"/>
                    </w:rPr>
                  </w:pPr>
                  <w:r w:rsidRPr="00F11744">
                    <w:rPr>
                      <w:sz w:val="20"/>
                      <w:szCs w:val="20"/>
                    </w:rPr>
                    <w:t>Посадка деревьев на пришкольных участках, в близлежащих парках, вокруг памятников.</w:t>
                  </w:r>
                </w:p>
                <w:p w:rsidR="001A05B9" w:rsidRPr="00F11744" w:rsidRDefault="001A05B9" w:rsidP="00305C60">
                  <w:pPr>
                    <w:pStyle w:val="aa"/>
                    <w:rPr>
                      <w:sz w:val="20"/>
                      <w:szCs w:val="20"/>
                    </w:rPr>
                  </w:pPr>
                </w:p>
              </w:tc>
              <w:tc>
                <w:tcPr>
                  <w:tcW w:w="1582" w:type="dxa"/>
                </w:tcPr>
                <w:p w:rsidR="001A05B9" w:rsidRPr="00F11744" w:rsidRDefault="001A05B9" w:rsidP="00305C60">
                  <w:pPr>
                    <w:pStyle w:val="aa"/>
                    <w:rPr>
                      <w:sz w:val="20"/>
                      <w:szCs w:val="20"/>
                    </w:rPr>
                  </w:pPr>
                  <w:r w:rsidRPr="00F11744">
                    <w:rPr>
                      <w:sz w:val="20"/>
                      <w:szCs w:val="20"/>
                    </w:rPr>
                    <w:t>апрель-май</w:t>
                  </w:r>
                </w:p>
              </w:tc>
              <w:tc>
                <w:tcPr>
                  <w:tcW w:w="2969" w:type="dxa"/>
                </w:tcPr>
                <w:p w:rsidR="001A05B9" w:rsidRPr="00F11744" w:rsidRDefault="001A05B9" w:rsidP="00305C60">
                  <w:pPr>
                    <w:pStyle w:val="aa"/>
                    <w:rPr>
                      <w:sz w:val="20"/>
                      <w:szCs w:val="20"/>
                    </w:rPr>
                  </w:pPr>
                  <w:r w:rsidRPr="00F11744">
                    <w:rPr>
                      <w:sz w:val="20"/>
                      <w:szCs w:val="20"/>
                    </w:rPr>
                    <w:t>Главы сельских поселений Аликовского района (по согласованию), отдел образования, социального развития, опеки и попечительства, молодежной политики и спорта администрации района</w:t>
                  </w:r>
                </w:p>
              </w:tc>
            </w:tr>
            <w:tr w:rsidR="001A05B9" w:rsidRPr="00F11744" w:rsidTr="00305C60">
              <w:tc>
                <w:tcPr>
                  <w:tcW w:w="9496" w:type="dxa"/>
                  <w:gridSpan w:val="4"/>
                </w:tcPr>
                <w:p w:rsidR="001A05B9" w:rsidRPr="00F11744" w:rsidRDefault="001A05B9" w:rsidP="001A05B9">
                  <w:pPr>
                    <w:numPr>
                      <w:ilvl w:val="0"/>
                      <w:numId w:val="6"/>
                    </w:numPr>
                    <w:jc w:val="center"/>
                    <w:rPr>
                      <w:sz w:val="20"/>
                      <w:szCs w:val="20"/>
                    </w:rPr>
                  </w:pPr>
                  <w:r w:rsidRPr="00F11744">
                    <w:rPr>
                      <w:sz w:val="20"/>
                      <w:szCs w:val="20"/>
                    </w:rPr>
                    <w:t>Информационно-пропагандистские и культурно-массовые мероприятия</w:t>
                  </w:r>
                </w:p>
                <w:p w:rsidR="001A05B9" w:rsidRPr="00F11744" w:rsidRDefault="001A05B9" w:rsidP="00305C60">
                  <w:pPr>
                    <w:ind w:left="12"/>
                    <w:rPr>
                      <w:sz w:val="20"/>
                      <w:szCs w:val="20"/>
                    </w:rPr>
                  </w:pP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3.1.</w:t>
                  </w:r>
                </w:p>
              </w:tc>
              <w:tc>
                <w:tcPr>
                  <w:tcW w:w="4188" w:type="dxa"/>
                </w:tcPr>
                <w:p w:rsidR="001A05B9" w:rsidRPr="00F11744" w:rsidRDefault="001A05B9" w:rsidP="00305C60">
                  <w:pPr>
                    <w:autoSpaceDE w:val="0"/>
                    <w:autoSpaceDN w:val="0"/>
                    <w:adjustRightInd w:val="0"/>
                    <w:jc w:val="both"/>
                    <w:rPr>
                      <w:sz w:val="20"/>
                      <w:szCs w:val="20"/>
                    </w:rPr>
                  </w:pPr>
                  <w:r w:rsidRPr="00F11744">
                    <w:rPr>
                      <w:sz w:val="20"/>
                      <w:szCs w:val="20"/>
                    </w:rPr>
                    <w:t>Освещение в средствах массовой информации хода подготовки и про</w:t>
                  </w:r>
                  <w:r w:rsidRPr="00F11744">
                    <w:rPr>
                      <w:sz w:val="20"/>
                      <w:szCs w:val="20"/>
                    </w:rPr>
                    <w:softHyphen/>
                    <w:t>ведения празднования в Аликовском районе 77-й годов</w:t>
                  </w:r>
                  <w:r w:rsidRPr="00F11744">
                    <w:rPr>
                      <w:sz w:val="20"/>
                      <w:szCs w:val="20"/>
                    </w:rPr>
                    <w:softHyphen/>
                    <w:t>щины По</w:t>
                  </w:r>
                  <w:r w:rsidRPr="00F11744">
                    <w:rPr>
                      <w:sz w:val="20"/>
                      <w:szCs w:val="20"/>
                    </w:rPr>
                    <w:softHyphen/>
                    <w:t>беды в Великой Отечественной войне 1941–1945 гг.</w:t>
                  </w:r>
                </w:p>
              </w:tc>
              <w:tc>
                <w:tcPr>
                  <w:tcW w:w="1582" w:type="dxa"/>
                </w:tcPr>
                <w:p w:rsidR="001A05B9" w:rsidRPr="00F11744" w:rsidRDefault="001A05B9" w:rsidP="00305C60">
                  <w:pPr>
                    <w:jc w:val="center"/>
                    <w:rPr>
                      <w:sz w:val="20"/>
                      <w:szCs w:val="20"/>
                    </w:rPr>
                  </w:pPr>
                  <w:r w:rsidRPr="00F11744">
                    <w:rPr>
                      <w:sz w:val="20"/>
                      <w:szCs w:val="20"/>
                    </w:rPr>
                    <w:t>в течение года</w:t>
                  </w:r>
                </w:p>
              </w:tc>
              <w:tc>
                <w:tcPr>
                  <w:tcW w:w="2969" w:type="dxa"/>
                </w:tcPr>
                <w:p w:rsidR="001A05B9" w:rsidRPr="00F11744" w:rsidRDefault="001A05B9" w:rsidP="00305C60">
                  <w:pPr>
                    <w:jc w:val="both"/>
                    <w:rPr>
                      <w:sz w:val="20"/>
                      <w:szCs w:val="20"/>
                    </w:rPr>
                  </w:pPr>
                  <w:r w:rsidRPr="00F11744">
                    <w:rPr>
                      <w:sz w:val="20"/>
                      <w:szCs w:val="20"/>
                    </w:rPr>
                    <w:t>АУ «Редакция Аликовской районной газеты «По жизненному пути» Мининформполитики Чувашии» (по согласованию),</w:t>
                  </w:r>
                </w:p>
                <w:p w:rsidR="001A05B9" w:rsidRPr="00F11744" w:rsidRDefault="001A05B9" w:rsidP="00305C60">
                  <w:pPr>
                    <w:jc w:val="both"/>
                    <w:rPr>
                      <w:sz w:val="20"/>
                      <w:szCs w:val="20"/>
                    </w:rPr>
                  </w:pPr>
                  <w:r w:rsidRPr="00F11744">
                    <w:rPr>
                      <w:sz w:val="20"/>
                      <w:szCs w:val="20"/>
                    </w:rPr>
                    <w:t>Сектор информационного обеспечения администрации района</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3.2.</w:t>
                  </w:r>
                </w:p>
              </w:tc>
              <w:tc>
                <w:tcPr>
                  <w:tcW w:w="4188" w:type="dxa"/>
                </w:tcPr>
                <w:p w:rsidR="001A05B9" w:rsidRPr="00F11744" w:rsidRDefault="001A05B9" w:rsidP="00305C60">
                  <w:pPr>
                    <w:jc w:val="both"/>
                    <w:rPr>
                      <w:sz w:val="20"/>
                      <w:szCs w:val="20"/>
                    </w:rPr>
                  </w:pPr>
                  <w:r w:rsidRPr="00F11744">
                    <w:rPr>
                      <w:sz w:val="20"/>
                      <w:szCs w:val="20"/>
                    </w:rPr>
                    <w:t>Подготовка, оформление и отправка поздравительных открыток от имени Главы Чувашской Республики, главы района, главы администрации района к ветеранам Великой Отечественной войны и вдовам погибших (умерших) инвалидов и участников Великой Отечественной войны</w:t>
                  </w:r>
                </w:p>
              </w:tc>
              <w:tc>
                <w:tcPr>
                  <w:tcW w:w="1582" w:type="dxa"/>
                </w:tcPr>
                <w:p w:rsidR="001A05B9" w:rsidRPr="00F11744" w:rsidRDefault="001A05B9" w:rsidP="00305C60">
                  <w:pPr>
                    <w:jc w:val="center"/>
                    <w:rPr>
                      <w:sz w:val="20"/>
                      <w:szCs w:val="20"/>
                    </w:rPr>
                  </w:pPr>
                  <w:r w:rsidRPr="00F11744">
                    <w:rPr>
                      <w:sz w:val="20"/>
                      <w:szCs w:val="20"/>
                    </w:rPr>
                    <w:t>апрель – май 2022 г.</w:t>
                  </w:r>
                </w:p>
              </w:tc>
              <w:tc>
                <w:tcPr>
                  <w:tcW w:w="2969" w:type="dxa"/>
                </w:tcPr>
                <w:p w:rsidR="001A05B9" w:rsidRPr="00F11744" w:rsidRDefault="001A05B9" w:rsidP="00305C60">
                  <w:pPr>
                    <w:jc w:val="both"/>
                    <w:rPr>
                      <w:sz w:val="20"/>
                      <w:szCs w:val="20"/>
                    </w:rPr>
                  </w:pPr>
                  <w:r w:rsidRPr="00F11744">
                    <w:rPr>
                      <w:sz w:val="20"/>
                      <w:szCs w:val="20"/>
                    </w:rPr>
                    <w:t>Отдел организационно-контрольной, кадровой и правовой работы администрации района</w:t>
                  </w:r>
                </w:p>
                <w:p w:rsidR="001A05B9" w:rsidRPr="00F11744" w:rsidRDefault="001A05B9" w:rsidP="00305C60">
                  <w:pPr>
                    <w:jc w:val="both"/>
                    <w:rPr>
                      <w:sz w:val="20"/>
                      <w:szCs w:val="20"/>
                    </w:rPr>
                  </w:pPr>
                  <w:r w:rsidRPr="00F11744">
                    <w:rPr>
                      <w:sz w:val="20"/>
                      <w:szCs w:val="20"/>
                    </w:rPr>
                    <w:t>Отдел социальной защиты населения Аликовского района ЧР КУ «Центр предоставления мер социальной поддержки Минтруда Чувашии (по согласованию)</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w:t>
                  </w:r>
                </w:p>
              </w:tc>
              <w:tc>
                <w:tcPr>
                  <w:tcW w:w="4188" w:type="dxa"/>
                </w:tcPr>
                <w:p w:rsidR="001A05B9" w:rsidRPr="00F11744" w:rsidRDefault="001A05B9" w:rsidP="00305C60">
                  <w:pPr>
                    <w:pStyle w:val="ConsPlusCell"/>
                    <w:jc w:val="both"/>
                    <w:rPr>
                      <w:rFonts w:ascii="Times New Roman" w:hAnsi="Times New Roman" w:cs="Times New Roman"/>
                    </w:rPr>
                  </w:pPr>
                  <w:r w:rsidRPr="00F11744">
                    <w:rPr>
                      <w:rFonts w:ascii="Times New Roman" w:hAnsi="Times New Roman" w:cs="Times New Roman"/>
                    </w:rPr>
                    <w:t>Организация и проведение:</w:t>
                  </w:r>
                </w:p>
                <w:p w:rsidR="001A05B9" w:rsidRPr="00F11744" w:rsidRDefault="001A05B9" w:rsidP="00305C60">
                  <w:pPr>
                    <w:jc w:val="both"/>
                    <w:rPr>
                      <w:sz w:val="20"/>
                      <w:szCs w:val="20"/>
                    </w:rPr>
                  </w:pPr>
                </w:p>
              </w:tc>
              <w:tc>
                <w:tcPr>
                  <w:tcW w:w="1582" w:type="dxa"/>
                </w:tcPr>
                <w:p w:rsidR="001A05B9" w:rsidRPr="00F11744" w:rsidRDefault="001A05B9" w:rsidP="00305C60">
                  <w:pPr>
                    <w:jc w:val="center"/>
                    <w:rPr>
                      <w:sz w:val="20"/>
                      <w:szCs w:val="20"/>
                    </w:rPr>
                  </w:pPr>
                </w:p>
              </w:tc>
              <w:tc>
                <w:tcPr>
                  <w:tcW w:w="2969" w:type="dxa"/>
                </w:tcPr>
                <w:p w:rsidR="001A05B9" w:rsidRPr="00F11744" w:rsidRDefault="001A05B9" w:rsidP="00305C60">
                  <w:pPr>
                    <w:jc w:val="both"/>
                    <w:rPr>
                      <w:sz w:val="20"/>
                      <w:szCs w:val="20"/>
                    </w:rPr>
                  </w:pP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3.3.1.</w:t>
                  </w:r>
                </w:p>
              </w:tc>
              <w:tc>
                <w:tcPr>
                  <w:tcW w:w="4188" w:type="dxa"/>
                </w:tcPr>
                <w:p w:rsidR="001A05B9" w:rsidRPr="00F11744" w:rsidRDefault="001A05B9" w:rsidP="00305C60">
                  <w:pPr>
                    <w:jc w:val="both"/>
                    <w:rPr>
                      <w:sz w:val="20"/>
                      <w:szCs w:val="20"/>
                    </w:rPr>
                  </w:pPr>
                  <w:r w:rsidRPr="00F11744">
                    <w:rPr>
                      <w:sz w:val="20"/>
                      <w:szCs w:val="20"/>
                    </w:rPr>
                    <w:t>торжественного возложения венков   к па</w:t>
                  </w:r>
                  <w:r w:rsidRPr="00F11744">
                    <w:rPr>
                      <w:sz w:val="20"/>
                      <w:szCs w:val="20"/>
                    </w:rPr>
                    <w:softHyphen/>
                    <w:t>мятникам, обелискам и монументу Воинской Славы, павшим в Великой Отечественной войне 1941–1945 г.г. в населенных пунктах района</w:t>
                  </w:r>
                </w:p>
              </w:tc>
              <w:tc>
                <w:tcPr>
                  <w:tcW w:w="1582" w:type="dxa"/>
                </w:tcPr>
                <w:p w:rsidR="001A05B9" w:rsidRPr="00F11744" w:rsidRDefault="001A05B9" w:rsidP="00305C60">
                  <w:pPr>
                    <w:jc w:val="center"/>
                    <w:rPr>
                      <w:sz w:val="20"/>
                      <w:szCs w:val="20"/>
                    </w:rPr>
                  </w:pPr>
                  <w:r w:rsidRPr="00F11744">
                    <w:rPr>
                      <w:sz w:val="20"/>
                      <w:szCs w:val="20"/>
                    </w:rPr>
                    <w:t>08-09 мая</w:t>
                  </w:r>
                </w:p>
                <w:p w:rsidR="001A05B9" w:rsidRPr="00F11744" w:rsidRDefault="001A05B9" w:rsidP="00305C60">
                  <w:pPr>
                    <w:jc w:val="center"/>
                    <w:rPr>
                      <w:sz w:val="20"/>
                      <w:szCs w:val="20"/>
                    </w:rPr>
                  </w:pPr>
                  <w:r w:rsidRPr="00F11744">
                    <w:rPr>
                      <w:sz w:val="20"/>
                      <w:szCs w:val="20"/>
                    </w:rPr>
                    <w:t>2022 г.</w:t>
                  </w:r>
                </w:p>
              </w:tc>
              <w:tc>
                <w:tcPr>
                  <w:tcW w:w="2969" w:type="dxa"/>
                </w:tcPr>
                <w:p w:rsidR="001A05B9" w:rsidRPr="00F11744" w:rsidRDefault="001A05B9" w:rsidP="00305C60">
                  <w:pPr>
                    <w:jc w:val="both"/>
                    <w:rPr>
                      <w:sz w:val="20"/>
                      <w:szCs w:val="20"/>
                    </w:rPr>
                  </w:pPr>
                  <w:r w:rsidRPr="00F11744">
                    <w:rPr>
                      <w:sz w:val="20"/>
                      <w:szCs w:val="20"/>
                    </w:rPr>
                    <w:t>Администрация района и сельские поселения (по согласованию)</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3.3.2.</w:t>
                  </w:r>
                </w:p>
              </w:tc>
              <w:tc>
                <w:tcPr>
                  <w:tcW w:w="4188" w:type="dxa"/>
                </w:tcPr>
                <w:p w:rsidR="001A05B9" w:rsidRPr="00F11744" w:rsidRDefault="001A05B9" w:rsidP="00305C60">
                  <w:pPr>
                    <w:jc w:val="both"/>
                    <w:rPr>
                      <w:sz w:val="20"/>
                      <w:szCs w:val="20"/>
                    </w:rPr>
                  </w:pPr>
                  <w:r w:rsidRPr="00F11744">
                    <w:rPr>
                      <w:sz w:val="20"/>
                      <w:szCs w:val="20"/>
                    </w:rPr>
                    <w:t>тор</w:t>
                  </w:r>
                  <w:r w:rsidRPr="00F11744">
                    <w:rPr>
                      <w:sz w:val="20"/>
                      <w:szCs w:val="20"/>
                    </w:rPr>
                    <w:softHyphen/>
                    <w:t>жественных митингов, посвященных 77-й годов</w:t>
                  </w:r>
                  <w:r w:rsidRPr="00F11744">
                    <w:rPr>
                      <w:sz w:val="20"/>
                      <w:szCs w:val="20"/>
                    </w:rPr>
                    <w:softHyphen/>
                    <w:t>щине По</w:t>
                  </w:r>
                  <w:r w:rsidRPr="00F11744">
                    <w:rPr>
                      <w:sz w:val="20"/>
                      <w:szCs w:val="20"/>
                    </w:rPr>
                    <w:softHyphen/>
                    <w:t>беды в Великой Отечественной войне 1941–1945 гг.</w:t>
                  </w:r>
                </w:p>
              </w:tc>
              <w:tc>
                <w:tcPr>
                  <w:tcW w:w="1582" w:type="dxa"/>
                </w:tcPr>
                <w:p w:rsidR="001A05B9" w:rsidRPr="00F11744" w:rsidRDefault="001A05B9" w:rsidP="00305C60">
                  <w:pPr>
                    <w:jc w:val="center"/>
                    <w:rPr>
                      <w:sz w:val="20"/>
                      <w:szCs w:val="20"/>
                    </w:rPr>
                  </w:pPr>
                  <w:r w:rsidRPr="00F11744">
                    <w:rPr>
                      <w:sz w:val="20"/>
                      <w:szCs w:val="20"/>
                    </w:rPr>
                    <w:t>08-09 мая 2022 г.</w:t>
                  </w:r>
                </w:p>
              </w:tc>
              <w:tc>
                <w:tcPr>
                  <w:tcW w:w="2969" w:type="dxa"/>
                </w:tcPr>
                <w:p w:rsidR="001A05B9" w:rsidRPr="00F11744" w:rsidRDefault="001A05B9" w:rsidP="00305C60">
                  <w:pPr>
                    <w:jc w:val="both"/>
                    <w:rPr>
                      <w:sz w:val="20"/>
                      <w:szCs w:val="20"/>
                    </w:rPr>
                  </w:pPr>
                  <w:r w:rsidRPr="00F11744">
                    <w:rPr>
                      <w:sz w:val="20"/>
                      <w:szCs w:val="20"/>
                    </w:rPr>
                    <w:t>Администрация района и сельские поселения (по согласованию)</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3.3.3.</w:t>
                  </w:r>
                </w:p>
              </w:tc>
              <w:tc>
                <w:tcPr>
                  <w:tcW w:w="4188" w:type="dxa"/>
                </w:tcPr>
                <w:p w:rsidR="001A05B9" w:rsidRPr="00F11744" w:rsidRDefault="001A05B9" w:rsidP="00305C60">
                  <w:pPr>
                    <w:jc w:val="both"/>
                    <w:rPr>
                      <w:sz w:val="20"/>
                      <w:szCs w:val="20"/>
                    </w:rPr>
                  </w:pPr>
                  <w:r w:rsidRPr="00F11744">
                    <w:rPr>
                      <w:sz w:val="20"/>
                      <w:szCs w:val="20"/>
                    </w:rPr>
                    <w:t>циклов бесед, выставок, тематических вечеров, вечеров-встреч с участни</w:t>
                  </w:r>
                  <w:r w:rsidRPr="00F11744">
                    <w:rPr>
                      <w:sz w:val="20"/>
                      <w:szCs w:val="20"/>
                    </w:rPr>
                    <w:softHyphen/>
                    <w:t>ками во</w:t>
                  </w:r>
                  <w:r w:rsidRPr="00F11744">
                    <w:rPr>
                      <w:sz w:val="20"/>
                      <w:szCs w:val="20"/>
                    </w:rPr>
                    <w:softHyphen/>
                    <w:t>енных событий и тружениками тыла в музеях, библиоте</w:t>
                  </w:r>
                  <w:r w:rsidRPr="00F11744">
                    <w:rPr>
                      <w:sz w:val="20"/>
                      <w:szCs w:val="20"/>
                    </w:rPr>
                    <w:softHyphen/>
                    <w:t>ках, архивах, учреждениях образования</w:t>
                  </w:r>
                </w:p>
              </w:tc>
              <w:tc>
                <w:tcPr>
                  <w:tcW w:w="1582" w:type="dxa"/>
                </w:tcPr>
                <w:p w:rsidR="001A05B9" w:rsidRPr="00F11744" w:rsidRDefault="001A05B9" w:rsidP="00305C60">
                  <w:pPr>
                    <w:jc w:val="center"/>
                    <w:rPr>
                      <w:sz w:val="20"/>
                      <w:szCs w:val="20"/>
                    </w:rPr>
                  </w:pPr>
                  <w:r w:rsidRPr="00F11744">
                    <w:rPr>
                      <w:sz w:val="20"/>
                      <w:szCs w:val="20"/>
                    </w:rPr>
                    <w:t>апрель – май 2022 г.</w:t>
                  </w:r>
                </w:p>
              </w:tc>
              <w:tc>
                <w:tcPr>
                  <w:tcW w:w="2969" w:type="dxa"/>
                </w:tcPr>
                <w:p w:rsidR="001A05B9" w:rsidRPr="00F11744" w:rsidRDefault="001A05B9" w:rsidP="00305C60">
                  <w:pPr>
                    <w:snapToGrid w:val="0"/>
                    <w:jc w:val="both"/>
                    <w:rPr>
                      <w:sz w:val="20"/>
                      <w:szCs w:val="20"/>
                    </w:rPr>
                  </w:pPr>
                  <w:r w:rsidRPr="00F11744">
                    <w:rPr>
                      <w:sz w:val="20"/>
                      <w:szCs w:val="20"/>
                    </w:rPr>
                    <w:t>Учреждения культуры и образования района</w:t>
                  </w:r>
                </w:p>
                <w:p w:rsidR="001A05B9" w:rsidRPr="00F11744" w:rsidRDefault="001A05B9" w:rsidP="00305C60">
                  <w:pPr>
                    <w:jc w:val="both"/>
                    <w:rPr>
                      <w:sz w:val="20"/>
                      <w:szCs w:val="20"/>
                    </w:rPr>
                  </w:pP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3.3.4.</w:t>
                  </w:r>
                </w:p>
              </w:tc>
              <w:tc>
                <w:tcPr>
                  <w:tcW w:w="4188" w:type="dxa"/>
                </w:tcPr>
                <w:p w:rsidR="001A05B9" w:rsidRPr="00F11744" w:rsidRDefault="001A05B9" w:rsidP="00305C60">
                  <w:pPr>
                    <w:jc w:val="both"/>
                    <w:rPr>
                      <w:sz w:val="20"/>
                      <w:szCs w:val="20"/>
                    </w:rPr>
                  </w:pPr>
                  <w:r w:rsidRPr="00F11744">
                    <w:rPr>
                      <w:sz w:val="20"/>
                      <w:szCs w:val="20"/>
                    </w:rPr>
                    <w:t>праздничных концертных программ, театрализованных пред</w:t>
                  </w:r>
                  <w:r w:rsidRPr="00F11744">
                    <w:rPr>
                      <w:sz w:val="20"/>
                      <w:szCs w:val="20"/>
                    </w:rPr>
                    <w:softHyphen/>
                    <w:t>ставлений, посвященных празднованию 77-й годовщины Победы в Великой Отечествен</w:t>
                  </w:r>
                  <w:r w:rsidRPr="00F11744">
                    <w:rPr>
                      <w:sz w:val="20"/>
                      <w:szCs w:val="20"/>
                    </w:rPr>
                    <w:softHyphen/>
                    <w:t>ной войне 1941–1945 гг., в культурно-досуго</w:t>
                  </w:r>
                  <w:r w:rsidRPr="00F11744">
                    <w:rPr>
                      <w:sz w:val="20"/>
                      <w:szCs w:val="20"/>
                    </w:rPr>
                    <w:softHyphen/>
                    <w:t>вых учреждениях района</w:t>
                  </w:r>
                </w:p>
              </w:tc>
              <w:tc>
                <w:tcPr>
                  <w:tcW w:w="1582" w:type="dxa"/>
                </w:tcPr>
                <w:p w:rsidR="001A05B9" w:rsidRPr="00F11744" w:rsidRDefault="001A05B9" w:rsidP="00305C60">
                  <w:pPr>
                    <w:jc w:val="center"/>
                    <w:rPr>
                      <w:sz w:val="20"/>
                      <w:szCs w:val="20"/>
                    </w:rPr>
                  </w:pPr>
                  <w:r w:rsidRPr="00F11744">
                    <w:rPr>
                      <w:sz w:val="20"/>
                      <w:szCs w:val="20"/>
                    </w:rPr>
                    <w:t>май 2022 г.</w:t>
                  </w:r>
                </w:p>
              </w:tc>
              <w:tc>
                <w:tcPr>
                  <w:tcW w:w="2969" w:type="dxa"/>
                </w:tcPr>
                <w:p w:rsidR="001A05B9" w:rsidRPr="00F11744" w:rsidRDefault="001A05B9" w:rsidP="00305C60">
                  <w:pPr>
                    <w:snapToGrid w:val="0"/>
                    <w:jc w:val="both"/>
                    <w:rPr>
                      <w:sz w:val="20"/>
                      <w:szCs w:val="20"/>
                    </w:rPr>
                  </w:pPr>
                  <w:r w:rsidRPr="00F11744">
                    <w:rPr>
                      <w:sz w:val="20"/>
                      <w:szCs w:val="20"/>
                    </w:rPr>
                    <w:t>Учреждения культуры района</w:t>
                  </w:r>
                </w:p>
                <w:p w:rsidR="001A05B9" w:rsidRPr="00F11744" w:rsidRDefault="001A05B9" w:rsidP="00305C60">
                  <w:pPr>
                    <w:jc w:val="both"/>
                    <w:rPr>
                      <w:sz w:val="20"/>
                      <w:szCs w:val="20"/>
                    </w:rPr>
                  </w:pP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3.3.5.</w:t>
                  </w:r>
                </w:p>
              </w:tc>
              <w:tc>
                <w:tcPr>
                  <w:tcW w:w="4188" w:type="dxa"/>
                </w:tcPr>
                <w:p w:rsidR="001A05B9" w:rsidRPr="00F11744" w:rsidRDefault="001A05B9" w:rsidP="00305C60">
                  <w:pPr>
                    <w:jc w:val="both"/>
                    <w:rPr>
                      <w:sz w:val="20"/>
                      <w:szCs w:val="20"/>
                    </w:rPr>
                  </w:pPr>
                  <w:r w:rsidRPr="00F11744">
                    <w:rPr>
                      <w:sz w:val="20"/>
                      <w:szCs w:val="20"/>
                    </w:rPr>
                    <w:t xml:space="preserve">Показ лучших художественных, хроникально-документальных фильмов героико-патриотической направленности </w:t>
                  </w:r>
                </w:p>
              </w:tc>
              <w:tc>
                <w:tcPr>
                  <w:tcW w:w="1582" w:type="dxa"/>
                </w:tcPr>
                <w:p w:rsidR="001A05B9" w:rsidRPr="00F11744" w:rsidRDefault="001A05B9" w:rsidP="00305C60">
                  <w:pPr>
                    <w:jc w:val="center"/>
                    <w:rPr>
                      <w:sz w:val="20"/>
                      <w:szCs w:val="20"/>
                    </w:rPr>
                  </w:pPr>
                  <w:r w:rsidRPr="00F11744">
                    <w:rPr>
                      <w:sz w:val="20"/>
                      <w:szCs w:val="20"/>
                    </w:rPr>
                    <w:t>в течение года</w:t>
                  </w:r>
                </w:p>
              </w:tc>
              <w:tc>
                <w:tcPr>
                  <w:tcW w:w="2969" w:type="dxa"/>
                </w:tcPr>
                <w:p w:rsidR="001A05B9" w:rsidRPr="00F11744" w:rsidRDefault="001A05B9" w:rsidP="00305C60">
                  <w:pPr>
                    <w:jc w:val="both"/>
                    <w:rPr>
                      <w:sz w:val="20"/>
                      <w:szCs w:val="20"/>
                    </w:rPr>
                  </w:pPr>
                  <w:r w:rsidRPr="00F11744">
                    <w:rPr>
                      <w:sz w:val="20"/>
                      <w:szCs w:val="20"/>
                    </w:rPr>
                    <w:t>АУ «Централизованная клубная система» Аликовского района</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3.3.6.</w:t>
                  </w:r>
                </w:p>
              </w:tc>
              <w:tc>
                <w:tcPr>
                  <w:tcW w:w="4188" w:type="dxa"/>
                </w:tcPr>
                <w:p w:rsidR="001A05B9" w:rsidRPr="00F11744" w:rsidRDefault="001A05B9" w:rsidP="00305C60">
                  <w:pPr>
                    <w:jc w:val="both"/>
                    <w:rPr>
                      <w:sz w:val="20"/>
                      <w:szCs w:val="20"/>
                    </w:rPr>
                  </w:pPr>
                  <w:r w:rsidRPr="00F11744">
                    <w:rPr>
                      <w:sz w:val="20"/>
                      <w:szCs w:val="20"/>
                      <w:lang w:val="en-US"/>
                    </w:rPr>
                    <w:t>I</w:t>
                  </w:r>
                  <w:r w:rsidRPr="00F11744">
                    <w:rPr>
                      <w:sz w:val="20"/>
                      <w:szCs w:val="20"/>
                    </w:rPr>
                    <w:t xml:space="preserve"> районного бально-хореографического конкурса «Вальс Победы», посвященного 77-й годовщине Победы в ВОВ 1941-1945 годов, среди юнармейских отделений и кадетских классов общеобразовательных учреждений </w:t>
                  </w:r>
                  <w:r w:rsidRPr="00F11744">
                    <w:rPr>
                      <w:sz w:val="20"/>
                      <w:szCs w:val="20"/>
                    </w:rPr>
                    <w:lastRenderedPageBreak/>
                    <w:t>Аликовского района (МАУДО «ДЮСШ «Хелхем»)</w:t>
                  </w:r>
                </w:p>
              </w:tc>
              <w:tc>
                <w:tcPr>
                  <w:tcW w:w="1582" w:type="dxa"/>
                </w:tcPr>
                <w:p w:rsidR="001A05B9" w:rsidRPr="00F11744" w:rsidRDefault="001A05B9" w:rsidP="00305C60">
                  <w:pPr>
                    <w:jc w:val="center"/>
                    <w:rPr>
                      <w:sz w:val="20"/>
                      <w:szCs w:val="20"/>
                    </w:rPr>
                  </w:pPr>
                  <w:r w:rsidRPr="00F11744">
                    <w:rPr>
                      <w:sz w:val="20"/>
                      <w:szCs w:val="20"/>
                    </w:rPr>
                    <w:lastRenderedPageBreak/>
                    <w:t>28 апреля 2022 года</w:t>
                  </w:r>
                </w:p>
              </w:tc>
              <w:tc>
                <w:tcPr>
                  <w:tcW w:w="2969" w:type="dxa"/>
                </w:tcPr>
                <w:p w:rsidR="001A05B9" w:rsidRPr="00F11744" w:rsidRDefault="001A05B9" w:rsidP="00305C60">
                  <w:pPr>
                    <w:jc w:val="both"/>
                    <w:rPr>
                      <w:sz w:val="20"/>
                      <w:szCs w:val="20"/>
                    </w:rPr>
                  </w:pPr>
                  <w:r w:rsidRPr="00F11744">
                    <w:rPr>
                      <w:sz w:val="20"/>
                      <w:szCs w:val="20"/>
                    </w:rPr>
                    <w:t xml:space="preserve">Отдел образования, социального развития, опеки и попечительства, молодежной политики, культуры и спорта </w:t>
                  </w:r>
                  <w:r w:rsidRPr="00F11744">
                    <w:rPr>
                      <w:sz w:val="20"/>
                      <w:szCs w:val="20"/>
                    </w:rPr>
                    <w:lastRenderedPageBreak/>
                    <w:t>администрации Аликовского района</w:t>
                  </w:r>
                </w:p>
              </w:tc>
            </w:tr>
            <w:tr w:rsidR="001A05B9" w:rsidRPr="00F11744" w:rsidTr="00305C60">
              <w:tc>
                <w:tcPr>
                  <w:tcW w:w="757" w:type="dxa"/>
                </w:tcPr>
                <w:p w:rsidR="001A05B9" w:rsidRPr="00F11744" w:rsidRDefault="001A05B9" w:rsidP="00305C60">
                  <w:pPr>
                    <w:jc w:val="both"/>
                    <w:rPr>
                      <w:sz w:val="20"/>
                      <w:szCs w:val="20"/>
                    </w:rPr>
                  </w:pPr>
                </w:p>
              </w:tc>
              <w:tc>
                <w:tcPr>
                  <w:tcW w:w="4188" w:type="dxa"/>
                </w:tcPr>
                <w:p w:rsidR="001A05B9" w:rsidRPr="00F11744" w:rsidRDefault="001A05B9" w:rsidP="00305C60">
                  <w:pPr>
                    <w:jc w:val="both"/>
                    <w:rPr>
                      <w:sz w:val="20"/>
                      <w:szCs w:val="20"/>
                    </w:rPr>
                  </w:pPr>
                  <w:r w:rsidRPr="00F11744">
                    <w:rPr>
                      <w:color w:val="000000"/>
                      <w:sz w:val="20"/>
                      <w:szCs w:val="20"/>
                    </w:rPr>
                    <w:t>Районного конкурса видеороликов, подкастов и буктрейлеров «Чтим и помним» по мотивам книг, посвященных Великой Отечественной войне</w:t>
                  </w:r>
                </w:p>
              </w:tc>
              <w:tc>
                <w:tcPr>
                  <w:tcW w:w="1582" w:type="dxa"/>
                </w:tcPr>
                <w:p w:rsidR="001A05B9" w:rsidRPr="00F11744" w:rsidRDefault="001A05B9" w:rsidP="00305C60">
                  <w:pPr>
                    <w:jc w:val="center"/>
                    <w:rPr>
                      <w:sz w:val="20"/>
                      <w:szCs w:val="20"/>
                    </w:rPr>
                  </w:pPr>
                  <w:r w:rsidRPr="00F11744">
                    <w:rPr>
                      <w:sz w:val="20"/>
                      <w:szCs w:val="20"/>
                    </w:rPr>
                    <w:t>май</w:t>
                  </w:r>
                </w:p>
              </w:tc>
              <w:tc>
                <w:tcPr>
                  <w:tcW w:w="2969" w:type="dxa"/>
                </w:tcPr>
                <w:p w:rsidR="001A05B9" w:rsidRPr="00F11744" w:rsidRDefault="001A05B9" w:rsidP="00305C60">
                  <w:pPr>
                    <w:jc w:val="both"/>
                    <w:rPr>
                      <w:sz w:val="20"/>
                      <w:szCs w:val="20"/>
                    </w:rPr>
                  </w:pPr>
                  <w:r w:rsidRPr="00F11744">
                    <w:rPr>
                      <w:sz w:val="20"/>
                      <w:szCs w:val="20"/>
                    </w:rPr>
                    <w:t>Аликовская центральная библиотека МБУК «Централизованная библиотечная система» Аликовского района</w:t>
                  </w:r>
                </w:p>
              </w:tc>
            </w:tr>
            <w:tr w:rsidR="001A05B9" w:rsidRPr="00F11744" w:rsidTr="00305C60">
              <w:tc>
                <w:tcPr>
                  <w:tcW w:w="757" w:type="dxa"/>
                </w:tcPr>
                <w:p w:rsidR="001A05B9" w:rsidRPr="00F11744" w:rsidRDefault="001A05B9" w:rsidP="00305C60">
                  <w:pPr>
                    <w:jc w:val="both"/>
                    <w:rPr>
                      <w:sz w:val="20"/>
                      <w:szCs w:val="20"/>
                    </w:rPr>
                  </w:pPr>
                </w:p>
              </w:tc>
              <w:tc>
                <w:tcPr>
                  <w:tcW w:w="4188" w:type="dxa"/>
                </w:tcPr>
                <w:p w:rsidR="001A05B9" w:rsidRPr="00F11744" w:rsidRDefault="001A05B9" w:rsidP="00305C60">
                  <w:pPr>
                    <w:jc w:val="both"/>
                    <w:rPr>
                      <w:sz w:val="20"/>
                      <w:szCs w:val="20"/>
                      <w:lang w:val="en-US"/>
                    </w:rPr>
                  </w:pPr>
                  <w:r w:rsidRPr="00F11744">
                    <w:rPr>
                      <w:color w:val="000000"/>
                      <w:sz w:val="20"/>
                      <w:szCs w:val="20"/>
                    </w:rPr>
                    <w:t>Библиотечного велопробега «Колесо Победы»</w:t>
                  </w:r>
                </w:p>
              </w:tc>
              <w:tc>
                <w:tcPr>
                  <w:tcW w:w="1582" w:type="dxa"/>
                </w:tcPr>
                <w:p w:rsidR="001A05B9" w:rsidRPr="00F11744" w:rsidRDefault="001A05B9" w:rsidP="00305C60">
                  <w:pPr>
                    <w:jc w:val="center"/>
                    <w:rPr>
                      <w:sz w:val="20"/>
                      <w:szCs w:val="20"/>
                    </w:rPr>
                  </w:pPr>
                  <w:r w:rsidRPr="00F11744">
                    <w:rPr>
                      <w:sz w:val="20"/>
                      <w:szCs w:val="20"/>
                    </w:rPr>
                    <w:t>05.05.2022</w:t>
                  </w:r>
                </w:p>
              </w:tc>
              <w:tc>
                <w:tcPr>
                  <w:tcW w:w="2969" w:type="dxa"/>
                </w:tcPr>
                <w:p w:rsidR="001A05B9" w:rsidRPr="00F11744" w:rsidRDefault="001A05B9" w:rsidP="00305C60">
                  <w:pPr>
                    <w:jc w:val="both"/>
                    <w:rPr>
                      <w:sz w:val="20"/>
                      <w:szCs w:val="20"/>
                    </w:rPr>
                  </w:pPr>
                  <w:r w:rsidRPr="00F11744">
                    <w:rPr>
                      <w:sz w:val="20"/>
                      <w:szCs w:val="20"/>
                    </w:rPr>
                    <w:t>Аликовская центральная библиотека МБУК «Централизованная библиотечная система» Аликовского района</w:t>
                  </w:r>
                </w:p>
              </w:tc>
            </w:tr>
            <w:tr w:rsidR="001A05B9" w:rsidRPr="00F11744" w:rsidTr="00305C60">
              <w:tc>
                <w:tcPr>
                  <w:tcW w:w="9496" w:type="dxa"/>
                  <w:gridSpan w:val="4"/>
                </w:tcPr>
                <w:p w:rsidR="001A05B9" w:rsidRPr="00F11744" w:rsidRDefault="001A05B9" w:rsidP="00305C60">
                  <w:pPr>
                    <w:jc w:val="both"/>
                    <w:rPr>
                      <w:sz w:val="20"/>
                      <w:szCs w:val="20"/>
                    </w:rPr>
                  </w:pPr>
                  <w:r w:rsidRPr="00F11744">
                    <w:rPr>
                      <w:sz w:val="20"/>
                      <w:szCs w:val="20"/>
                    </w:rPr>
                    <w:t>3.4. Участие:</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3.4.1.</w:t>
                  </w:r>
                </w:p>
              </w:tc>
              <w:tc>
                <w:tcPr>
                  <w:tcW w:w="4188" w:type="dxa"/>
                </w:tcPr>
                <w:p w:rsidR="001A05B9" w:rsidRPr="00F11744" w:rsidRDefault="001A05B9" w:rsidP="00305C60">
                  <w:pPr>
                    <w:keepNext/>
                    <w:jc w:val="both"/>
                    <w:outlineLvl w:val="0"/>
                    <w:rPr>
                      <w:sz w:val="20"/>
                      <w:szCs w:val="20"/>
                    </w:rPr>
                  </w:pPr>
                  <w:r w:rsidRPr="00F11744">
                    <w:rPr>
                      <w:sz w:val="20"/>
                      <w:szCs w:val="20"/>
                    </w:rPr>
                    <w:t xml:space="preserve"> во всероссийских акциях (в рамках единых дней действий):</w:t>
                  </w:r>
                </w:p>
                <w:p w:rsidR="001A05B9" w:rsidRPr="00F11744" w:rsidRDefault="001A05B9" w:rsidP="00305C60">
                  <w:pPr>
                    <w:keepNext/>
                    <w:jc w:val="both"/>
                    <w:outlineLvl w:val="0"/>
                    <w:rPr>
                      <w:sz w:val="20"/>
                      <w:szCs w:val="20"/>
                    </w:rPr>
                  </w:pPr>
                  <w:r w:rsidRPr="00F11744">
                    <w:rPr>
                      <w:sz w:val="20"/>
                      <w:szCs w:val="20"/>
                    </w:rPr>
                    <w:t xml:space="preserve">- «Георгиевская ленточка» </w:t>
                  </w:r>
                </w:p>
                <w:p w:rsidR="001A05B9" w:rsidRPr="00F11744" w:rsidRDefault="001A05B9" w:rsidP="00305C60">
                  <w:pPr>
                    <w:keepNext/>
                    <w:jc w:val="both"/>
                    <w:outlineLvl w:val="0"/>
                    <w:rPr>
                      <w:sz w:val="20"/>
                      <w:szCs w:val="20"/>
                    </w:rPr>
                  </w:pPr>
                  <w:r w:rsidRPr="00F11744">
                    <w:rPr>
                      <w:sz w:val="20"/>
                      <w:szCs w:val="20"/>
                    </w:rPr>
                    <w:t xml:space="preserve">- «Письмо Победы» </w:t>
                  </w:r>
                </w:p>
                <w:p w:rsidR="001A05B9" w:rsidRPr="00F11744" w:rsidRDefault="001A05B9" w:rsidP="00305C60">
                  <w:pPr>
                    <w:keepNext/>
                    <w:jc w:val="both"/>
                    <w:outlineLvl w:val="0"/>
                    <w:rPr>
                      <w:sz w:val="20"/>
                      <w:szCs w:val="20"/>
                    </w:rPr>
                  </w:pPr>
                  <w:r w:rsidRPr="00F11744">
                    <w:rPr>
                      <w:sz w:val="20"/>
                      <w:szCs w:val="20"/>
                    </w:rPr>
                    <w:t>- «Сирень Победы»</w:t>
                  </w:r>
                </w:p>
                <w:p w:rsidR="001A05B9" w:rsidRPr="00F11744" w:rsidRDefault="001A05B9" w:rsidP="00305C60">
                  <w:pPr>
                    <w:keepNext/>
                    <w:jc w:val="both"/>
                    <w:outlineLvl w:val="0"/>
                    <w:rPr>
                      <w:sz w:val="20"/>
                      <w:szCs w:val="20"/>
                    </w:rPr>
                  </w:pPr>
                  <w:r w:rsidRPr="00F11744">
                    <w:rPr>
                      <w:sz w:val="20"/>
                      <w:szCs w:val="20"/>
                    </w:rPr>
                    <w:t>- флэшмоб «День Победы»</w:t>
                  </w:r>
                </w:p>
                <w:p w:rsidR="001A05B9" w:rsidRPr="00F11744" w:rsidRDefault="001A05B9" w:rsidP="00305C60">
                  <w:pPr>
                    <w:keepNext/>
                    <w:jc w:val="both"/>
                    <w:outlineLvl w:val="0"/>
                    <w:rPr>
                      <w:sz w:val="20"/>
                      <w:szCs w:val="20"/>
                    </w:rPr>
                  </w:pPr>
                  <w:r w:rsidRPr="00F11744">
                    <w:rPr>
                      <w:sz w:val="20"/>
                      <w:szCs w:val="20"/>
                    </w:rPr>
                    <w:t>-«Бессмертный полк» (изготовление плакатов с фотографиями участников событий      Великой Отечественной войны, шествие по улицам села Яльчики)</w:t>
                  </w:r>
                </w:p>
                <w:p w:rsidR="001A05B9" w:rsidRPr="00F11744" w:rsidRDefault="001A05B9" w:rsidP="00305C60">
                  <w:pPr>
                    <w:keepNext/>
                    <w:jc w:val="both"/>
                    <w:outlineLvl w:val="0"/>
                    <w:rPr>
                      <w:sz w:val="20"/>
                      <w:szCs w:val="20"/>
                    </w:rPr>
                  </w:pPr>
                  <w:r w:rsidRPr="00F11744">
                    <w:rPr>
                      <w:sz w:val="20"/>
                      <w:szCs w:val="20"/>
                    </w:rPr>
                    <w:t>-«Ночь в музее»</w:t>
                  </w:r>
                </w:p>
                <w:p w:rsidR="001A05B9" w:rsidRPr="00F11744" w:rsidRDefault="001A05B9" w:rsidP="00305C60">
                  <w:pPr>
                    <w:keepNext/>
                    <w:jc w:val="both"/>
                    <w:outlineLvl w:val="0"/>
                    <w:rPr>
                      <w:sz w:val="20"/>
                      <w:szCs w:val="20"/>
                    </w:rPr>
                  </w:pPr>
                  <w:r w:rsidRPr="00F11744">
                    <w:rPr>
                      <w:sz w:val="20"/>
                      <w:szCs w:val="20"/>
                    </w:rPr>
                    <w:t>- «Свеча памяти»</w:t>
                  </w:r>
                </w:p>
                <w:p w:rsidR="001A05B9" w:rsidRPr="00F11744" w:rsidRDefault="001A05B9" w:rsidP="00305C60">
                  <w:pPr>
                    <w:keepNext/>
                    <w:jc w:val="both"/>
                    <w:outlineLvl w:val="0"/>
                    <w:rPr>
                      <w:sz w:val="20"/>
                      <w:szCs w:val="20"/>
                    </w:rPr>
                  </w:pPr>
                  <w:r w:rsidRPr="00F11744">
                    <w:rPr>
                      <w:sz w:val="20"/>
                      <w:szCs w:val="20"/>
                    </w:rPr>
                    <w:t>-«Вахта памяти «Вечный огонь»</w:t>
                  </w:r>
                </w:p>
                <w:p w:rsidR="001A05B9" w:rsidRPr="00F11744" w:rsidRDefault="001A05B9" w:rsidP="00305C60">
                  <w:pPr>
                    <w:jc w:val="both"/>
                    <w:rPr>
                      <w:sz w:val="20"/>
                      <w:szCs w:val="20"/>
                    </w:rPr>
                  </w:pPr>
                </w:p>
              </w:tc>
              <w:tc>
                <w:tcPr>
                  <w:tcW w:w="1582" w:type="dxa"/>
                </w:tcPr>
                <w:p w:rsidR="001A05B9" w:rsidRPr="00F11744" w:rsidRDefault="001A05B9" w:rsidP="00305C60">
                  <w:pPr>
                    <w:jc w:val="center"/>
                    <w:rPr>
                      <w:bCs/>
                      <w:sz w:val="20"/>
                      <w:szCs w:val="20"/>
                    </w:rPr>
                  </w:pPr>
                  <w:r w:rsidRPr="00F11744">
                    <w:rPr>
                      <w:bCs/>
                      <w:sz w:val="20"/>
                      <w:szCs w:val="20"/>
                    </w:rPr>
                    <w:t>апрель-июнь 2022 г.</w:t>
                  </w:r>
                </w:p>
                <w:p w:rsidR="001A05B9" w:rsidRPr="00F11744" w:rsidRDefault="001A05B9" w:rsidP="00305C60">
                  <w:pPr>
                    <w:jc w:val="both"/>
                    <w:rPr>
                      <w:bCs/>
                      <w:sz w:val="20"/>
                      <w:szCs w:val="20"/>
                    </w:rPr>
                  </w:pPr>
                </w:p>
                <w:p w:rsidR="001A05B9" w:rsidRPr="00F11744" w:rsidRDefault="001A05B9" w:rsidP="00305C60">
                  <w:pPr>
                    <w:jc w:val="center"/>
                    <w:rPr>
                      <w:sz w:val="20"/>
                      <w:szCs w:val="20"/>
                    </w:rPr>
                  </w:pPr>
                  <w:r w:rsidRPr="00F11744">
                    <w:rPr>
                      <w:bCs/>
                      <w:sz w:val="20"/>
                      <w:szCs w:val="20"/>
                    </w:rPr>
                    <w:t xml:space="preserve"> </w:t>
                  </w:r>
                </w:p>
              </w:tc>
              <w:tc>
                <w:tcPr>
                  <w:tcW w:w="2969" w:type="dxa"/>
                </w:tcPr>
                <w:p w:rsidR="001A05B9" w:rsidRPr="00F11744" w:rsidRDefault="001A05B9" w:rsidP="00305C60">
                  <w:pPr>
                    <w:jc w:val="both"/>
                    <w:rPr>
                      <w:sz w:val="20"/>
                      <w:szCs w:val="20"/>
                    </w:rPr>
                  </w:pPr>
                  <w:r w:rsidRPr="00F11744">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 образовательные организации, учреждения культуры района</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3.4.2.</w:t>
                  </w:r>
                </w:p>
              </w:tc>
              <w:tc>
                <w:tcPr>
                  <w:tcW w:w="4188" w:type="dxa"/>
                </w:tcPr>
                <w:p w:rsidR="001A05B9" w:rsidRPr="00F11744" w:rsidRDefault="001A05B9" w:rsidP="00305C60">
                  <w:pPr>
                    <w:jc w:val="both"/>
                    <w:rPr>
                      <w:sz w:val="20"/>
                      <w:szCs w:val="20"/>
                    </w:rPr>
                  </w:pPr>
                  <w:r w:rsidRPr="00F11744">
                    <w:rPr>
                      <w:sz w:val="20"/>
                      <w:szCs w:val="20"/>
                    </w:rPr>
                    <w:t xml:space="preserve"> в финальных играх юнармейского движения Чувашской Республики «Зарница» и «Орленок»</w:t>
                  </w:r>
                </w:p>
              </w:tc>
              <w:tc>
                <w:tcPr>
                  <w:tcW w:w="1582" w:type="dxa"/>
                </w:tcPr>
                <w:p w:rsidR="001A05B9" w:rsidRPr="00F11744" w:rsidRDefault="001A05B9" w:rsidP="00305C60">
                  <w:pPr>
                    <w:jc w:val="center"/>
                    <w:rPr>
                      <w:sz w:val="20"/>
                      <w:szCs w:val="20"/>
                    </w:rPr>
                  </w:pPr>
                  <w:r w:rsidRPr="00F11744">
                    <w:rPr>
                      <w:sz w:val="20"/>
                      <w:szCs w:val="20"/>
                    </w:rPr>
                    <w:t>апрель-май 2022 г.</w:t>
                  </w:r>
                </w:p>
              </w:tc>
              <w:tc>
                <w:tcPr>
                  <w:tcW w:w="2969" w:type="dxa"/>
                </w:tcPr>
                <w:p w:rsidR="001A05B9" w:rsidRPr="00F11744" w:rsidRDefault="001A05B9" w:rsidP="00305C60">
                  <w:pPr>
                    <w:jc w:val="both"/>
                    <w:rPr>
                      <w:sz w:val="20"/>
                      <w:szCs w:val="20"/>
                    </w:rPr>
                  </w:pPr>
                  <w:r w:rsidRPr="00F11744">
                    <w:rPr>
                      <w:sz w:val="20"/>
                      <w:szCs w:val="20"/>
                    </w:rPr>
                    <w:t>Образовательные учреждения района</w:t>
                  </w:r>
                </w:p>
              </w:tc>
            </w:tr>
            <w:tr w:rsidR="001A05B9" w:rsidRPr="00F11744" w:rsidTr="00305C60">
              <w:tc>
                <w:tcPr>
                  <w:tcW w:w="757" w:type="dxa"/>
                </w:tcPr>
                <w:p w:rsidR="001A05B9" w:rsidRPr="00F11744" w:rsidRDefault="001A05B9" w:rsidP="00305C60">
                  <w:pPr>
                    <w:jc w:val="both"/>
                    <w:rPr>
                      <w:sz w:val="20"/>
                      <w:szCs w:val="20"/>
                    </w:rPr>
                  </w:pPr>
                  <w:r w:rsidRPr="00F11744">
                    <w:rPr>
                      <w:sz w:val="20"/>
                      <w:szCs w:val="20"/>
                    </w:rPr>
                    <w:t>3.4.3</w:t>
                  </w:r>
                </w:p>
              </w:tc>
              <w:tc>
                <w:tcPr>
                  <w:tcW w:w="4188" w:type="dxa"/>
                </w:tcPr>
                <w:p w:rsidR="001A05B9" w:rsidRPr="00F11744" w:rsidRDefault="001A05B9" w:rsidP="00305C60">
                  <w:pPr>
                    <w:jc w:val="both"/>
                    <w:rPr>
                      <w:sz w:val="20"/>
                      <w:szCs w:val="20"/>
                    </w:rPr>
                  </w:pPr>
                  <w:r w:rsidRPr="00F11744">
                    <w:rPr>
                      <w:sz w:val="20"/>
                      <w:szCs w:val="20"/>
                    </w:rPr>
                    <w:t>в велопробеге «Солнце на спицах», посвященный 77-й годовщине Победы в ВОВ 1941-1945 годов (г. Новочебоксарск – Ишаки – с. Чувашская Сорма – с. Аликово – д. Ефремкасы – с. Яндоба – г. Новочебоксарск)</w:t>
                  </w:r>
                </w:p>
              </w:tc>
              <w:tc>
                <w:tcPr>
                  <w:tcW w:w="1582" w:type="dxa"/>
                </w:tcPr>
                <w:p w:rsidR="001A05B9" w:rsidRPr="00F11744" w:rsidRDefault="001A05B9" w:rsidP="00305C60">
                  <w:pPr>
                    <w:jc w:val="center"/>
                    <w:rPr>
                      <w:sz w:val="20"/>
                      <w:szCs w:val="20"/>
                    </w:rPr>
                  </w:pPr>
                  <w:r w:rsidRPr="00F11744">
                    <w:rPr>
                      <w:sz w:val="20"/>
                      <w:szCs w:val="20"/>
                    </w:rPr>
                    <w:t>8-9 мая 2022 года</w:t>
                  </w:r>
                </w:p>
              </w:tc>
              <w:tc>
                <w:tcPr>
                  <w:tcW w:w="2969" w:type="dxa"/>
                </w:tcPr>
                <w:p w:rsidR="001A05B9" w:rsidRPr="00F11744" w:rsidRDefault="001A05B9" w:rsidP="00305C60">
                  <w:pPr>
                    <w:rPr>
                      <w:sz w:val="20"/>
                      <w:szCs w:val="20"/>
                    </w:rPr>
                  </w:pPr>
                  <w:r w:rsidRPr="00F11744">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1A05B9" w:rsidRPr="00F11744" w:rsidRDefault="001A05B9" w:rsidP="00305C60">
                  <w:pPr>
                    <w:jc w:val="both"/>
                    <w:rPr>
                      <w:sz w:val="20"/>
                      <w:szCs w:val="20"/>
                    </w:rPr>
                  </w:pPr>
                </w:p>
              </w:tc>
            </w:tr>
          </w:tbl>
          <w:p w:rsidR="001A05B9" w:rsidRDefault="001A05B9" w:rsidP="00305C60">
            <w:pPr>
              <w:rPr>
                <w:sz w:val="20"/>
                <w:szCs w:val="20"/>
              </w:rPr>
            </w:pPr>
          </w:p>
          <w:p w:rsidR="001A05B9" w:rsidRDefault="001A05B9" w:rsidP="00305C60">
            <w:pPr>
              <w:rPr>
                <w:sz w:val="20"/>
                <w:szCs w:val="20"/>
              </w:rPr>
            </w:pPr>
          </w:p>
          <w:p w:rsidR="001A05B9" w:rsidRPr="00EA44E8" w:rsidRDefault="001A05B9" w:rsidP="00EA44E8">
            <w:pPr>
              <w:ind w:right="4393" w:firstLine="567"/>
              <w:jc w:val="both"/>
              <w:rPr>
                <w:bCs/>
                <w:sz w:val="20"/>
                <w:szCs w:val="20"/>
              </w:rPr>
            </w:pPr>
            <w:r>
              <w:rPr>
                <w:sz w:val="20"/>
                <w:szCs w:val="20"/>
              </w:rPr>
              <w:t>Постановление администрации Аликовского района Чувашской Республики от 12.04.2022 № 315 «</w:t>
            </w:r>
            <w:r w:rsidR="00EA44E8" w:rsidRPr="00EA44E8">
              <w:rPr>
                <w:sz w:val="20"/>
                <w:szCs w:val="20"/>
              </w:rPr>
              <w:t xml:space="preserve">О внесении изменений в муниципальную программу </w:t>
            </w:r>
            <w:r w:rsidR="00EA44E8" w:rsidRPr="00EA44E8">
              <w:rPr>
                <w:bCs/>
                <w:sz w:val="20"/>
                <w:szCs w:val="20"/>
              </w:rPr>
              <w:t>«Модернизация и развитие сферы жилищно-коммунального хозяйства Аликовского района Чувашской Республики»</w:t>
            </w:r>
            <w:r w:rsidRPr="003244E3">
              <w:rPr>
                <w:sz w:val="20"/>
                <w:szCs w:val="20"/>
              </w:rPr>
              <w:t>»</w:t>
            </w:r>
          </w:p>
          <w:p w:rsidR="001A05B9" w:rsidRPr="00F11744" w:rsidRDefault="001A05B9" w:rsidP="00305C60">
            <w:pPr>
              <w:rPr>
                <w:sz w:val="20"/>
                <w:szCs w:val="20"/>
              </w:rPr>
            </w:pPr>
          </w:p>
          <w:p w:rsidR="00EA44E8" w:rsidRPr="00314B45" w:rsidRDefault="00EA44E8" w:rsidP="00EA44E8">
            <w:pPr>
              <w:tabs>
                <w:tab w:val="left" w:pos="851"/>
              </w:tabs>
              <w:ind w:firstLine="709"/>
              <w:jc w:val="both"/>
              <w:rPr>
                <w:bCs/>
                <w:sz w:val="20"/>
                <w:szCs w:val="20"/>
              </w:rPr>
            </w:pPr>
            <w:r w:rsidRPr="00314B45">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EA44E8" w:rsidRPr="00314B45" w:rsidRDefault="00EA44E8" w:rsidP="00EA44E8">
            <w:pPr>
              <w:numPr>
                <w:ilvl w:val="1"/>
                <w:numId w:val="7"/>
              </w:numPr>
              <w:tabs>
                <w:tab w:val="left" w:pos="851"/>
              </w:tabs>
              <w:ind w:left="0" w:firstLine="709"/>
              <w:jc w:val="both"/>
              <w:rPr>
                <w:bCs/>
                <w:sz w:val="20"/>
                <w:szCs w:val="20"/>
              </w:rPr>
            </w:pPr>
            <w:r w:rsidRPr="00314B45">
              <w:rPr>
                <w:sz w:val="20"/>
                <w:szCs w:val="20"/>
              </w:rPr>
              <w:t xml:space="preserve">Внести в муниципальную программу Аликовского района </w:t>
            </w:r>
            <w:r w:rsidRPr="00314B45">
              <w:rPr>
                <w:bCs/>
                <w:sz w:val="20"/>
                <w:szCs w:val="20"/>
              </w:rPr>
              <w:t>«Модернизация и развитие сферы жилищно-коммунального хозяйства Аликовского района Чувашской Республики»</w:t>
            </w:r>
            <w:r w:rsidRPr="00314B45">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 изменениями и дополнениями от 1 апреля 2019 г., 25 июля 2019 г., 5 февраля 2020 г., 11 декабря 2020 г., 17 декабря 2020 г., 13 мая 2021 г.,         30 декабря 2021 г. следующие изменения:</w:t>
            </w:r>
          </w:p>
          <w:p w:rsidR="00EA44E8" w:rsidRPr="00314B45" w:rsidRDefault="00EA44E8" w:rsidP="00EA44E8">
            <w:pPr>
              <w:numPr>
                <w:ilvl w:val="1"/>
                <w:numId w:val="7"/>
              </w:numPr>
              <w:tabs>
                <w:tab w:val="left" w:pos="851"/>
              </w:tabs>
              <w:ind w:left="0" w:firstLine="709"/>
              <w:jc w:val="both"/>
              <w:rPr>
                <w:sz w:val="20"/>
                <w:szCs w:val="20"/>
              </w:rPr>
            </w:pPr>
            <w:r w:rsidRPr="00314B45">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5"/>
              <w:gridCol w:w="283"/>
              <w:gridCol w:w="6531"/>
            </w:tblGrid>
            <w:tr w:rsidR="00EA44E8" w:rsidRPr="00314B45" w:rsidTr="00305C60">
              <w:tc>
                <w:tcPr>
                  <w:tcW w:w="2826" w:type="dxa"/>
                  <w:tcBorders>
                    <w:top w:val="nil"/>
                    <w:left w:val="nil"/>
                    <w:bottom w:val="nil"/>
                    <w:right w:val="nil"/>
                  </w:tcBorders>
                </w:tcPr>
                <w:p w:rsidR="00EA44E8" w:rsidRPr="00314B45" w:rsidRDefault="00EA44E8" w:rsidP="00EA44E8">
                  <w:pPr>
                    <w:widowControl w:val="0"/>
                    <w:autoSpaceDE w:val="0"/>
                    <w:autoSpaceDN w:val="0"/>
                    <w:adjustRightInd w:val="0"/>
                    <w:rPr>
                      <w:sz w:val="20"/>
                      <w:szCs w:val="20"/>
                    </w:rPr>
                  </w:pPr>
                </w:p>
                <w:p w:rsidR="00EA44E8" w:rsidRPr="00314B45" w:rsidRDefault="00EA44E8" w:rsidP="00EA44E8">
                  <w:pPr>
                    <w:widowControl w:val="0"/>
                    <w:autoSpaceDE w:val="0"/>
                    <w:autoSpaceDN w:val="0"/>
                    <w:adjustRightInd w:val="0"/>
                    <w:rPr>
                      <w:sz w:val="20"/>
                      <w:szCs w:val="20"/>
                    </w:rPr>
                  </w:pPr>
                  <w:r w:rsidRPr="00314B45">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EA44E8" w:rsidRPr="00314B45" w:rsidRDefault="00EA44E8" w:rsidP="00EA44E8">
                  <w:pPr>
                    <w:widowControl w:val="0"/>
                    <w:autoSpaceDE w:val="0"/>
                    <w:autoSpaceDN w:val="0"/>
                    <w:adjustRightInd w:val="0"/>
                    <w:jc w:val="both"/>
                    <w:rPr>
                      <w:sz w:val="20"/>
                      <w:szCs w:val="20"/>
                    </w:rPr>
                  </w:pPr>
                </w:p>
                <w:p w:rsidR="00EA44E8" w:rsidRPr="00314B45" w:rsidRDefault="00EA44E8" w:rsidP="00EA44E8">
                  <w:pPr>
                    <w:widowControl w:val="0"/>
                    <w:autoSpaceDE w:val="0"/>
                    <w:autoSpaceDN w:val="0"/>
                    <w:adjustRightInd w:val="0"/>
                    <w:jc w:val="both"/>
                    <w:rPr>
                      <w:sz w:val="20"/>
                      <w:szCs w:val="20"/>
                    </w:rPr>
                  </w:pPr>
                  <w:r w:rsidRPr="00314B45">
                    <w:rPr>
                      <w:sz w:val="20"/>
                      <w:szCs w:val="20"/>
                    </w:rPr>
                    <w:t>-</w:t>
                  </w:r>
                </w:p>
              </w:tc>
              <w:tc>
                <w:tcPr>
                  <w:tcW w:w="6533" w:type="dxa"/>
                  <w:tcBorders>
                    <w:top w:val="nil"/>
                    <w:left w:val="nil"/>
                    <w:bottom w:val="nil"/>
                    <w:right w:val="nil"/>
                  </w:tcBorders>
                </w:tcPr>
                <w:p w:rsidR="00EA44E8" w:rsidRPr="00314B45" w:rsidRDefault="00EA44E8" w:rsidP="00EA44E8">
                  <w:pPr>
                    <w:widowControl w:val="0"/>
                    <w:autoSpaceDE w:val="0"/>
                    <w:autoSpaceDN w:val="0"/>
                    <w:adjustRightInd w:val="0"/>
                    <w:rPr>
                      <w:sz w:val="20"/>
                      <w:szCs w:val="20"/>
                    </w:rPr>
                  </w:pPr>
                </w:p>
                <w:p w:rsidR="00EA44E8" w:rsidRPr="00314B45" w:rsidRDefault="00EA44E8" w:rsidP="00EA44E8">
                  <w:pPr>
                    <w:widowControl w:val="0"/>
                    <w:autoSpaceDE w:val="0"/>
                    <w:autoSpaceDN w:val="0"/>
                    <w:adjustRightInd w:val="0"/>
                    <w:rPr>
                      <w:sz w:val="20"/>
                      <w:szCs w:val="20"/>
                    </w:rPr>
                  </w:pPr>
                  <w:r w:rsidRPr="00314B45">
                    <w:rPr>
                      <w:sz w:val="20"/>
                      <w:szCs w:val="20"/>
                    </w:rPr>
                    <w:t>прогнозируемые объем финансирования муниципальной программы в 2019-2035 годах составит 117201,7 тыс. рублей, в том числе:</w:t>
                  </w:r>
                </w:p>
                <w:p w:rsidR="00EA44E8" w:rsidRPr="00314B45" w:rsidRDefault="00EA44E8" w:rsidP="00EA44E8">
                  <w:pPr>
                    <w:widowControl w:val="0"/>
                    <w:autoSpaceDE w:val="0"/>
                    <w:autoSpaceDN w:val="0"/>
                    <w:adjustRightInd w:val="0"/>
                    <w:rPr>
                      <w:sz w:val="20"/>
                      <w:szCs w:val="20"/>
                    </w:rPr>
                  </w:pPr>
                  <w:r w:rsidRPr="00314B45">
                    <w:rPr>
                      <w:sz w:val="20"/>
                      <w:szCs w:val="20"/>
                    </w:rPr>
                    <w:t>в 2019 году –12669,0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2020 году –33702,2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2021 году – 21178,9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lastRenderedPageBreak/>
                    <w:t>в 2022 году – 29437,8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2023 году – 4813,8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2024 году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2025 году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2026-2030 годах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2031-2035 годах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из них средства:</w:t>
                  </w:r>
                </w:p>
                <w:p w:rsidR="00EA44E8" w:rsidRPr="00314B45" w:rsidRDefault="00EA44E8" w:rsidP="00EA44E8">
                  <w:pPr>
                    <w:widowControl w:val="0"/>
                    <w:autoSpaceDE w:val="0"/>
                    <w:autoSpaceDN w:val="0"/>
                    <w:adjustRightInd w:val="0"/>
                    <w:rPr>
                      <w:sz w:val="20"/>
                      <w:szCs w:val="20"/>
                    </w:rPr>
                  </w:pPr>
                  <w:r w:rsidRPr="00314B45">
                    <w:rPr>
                      <w:sz w:val="20"/>
                      <w:szCs w:val="20"/>
                    </w:rPr>
                    <w:t>федерального бюджета – 0,0 тыс. рублей, в том числе:</w:t>
                  </w:r>
                </w:p>
                <w:p w:rsidR="00EA44E8" w:rsidRPr="00314B45" w:rsidRDefault="00EA44E8" w:rsidP="00EA44E8">
                  <w:pPr>
                    <w:widowControl w:val="0"/>
                    <w:autoSpaceDE w:val="0"/>
                    <w:autoSpaceDN w:val="0"/>
                    <w:adjustRightInd w:val="0"/>
                    <w:rPr>
                      <w:sz w:val="20"/>
                      <w:szCs w:val="20"/>
                    </w:rPr>
                  </w:pPr>
                  <w:r w:rsidRPr="00314B45">
                    <w:rPr>
                      <w:sz w:val="20"/>
                      <w:szCs w:val="20"/>
                    </w:rPr>
                    <w:t>в 2019 году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2020 году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2021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2022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2023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2024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2025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2026-2030 годах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2031-2035 годах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республиканского бюджета Чувашской Республики – 63543,0 тыс. рублей, в том числе:</w:t>
                  </w:r>
                </w:p>
                <w:p w:rsidR="00EA44E8" w:rsidRPr="00314B45" w:rsidRDefault="00EA44E8" w:rsidP="00EA44E8">
                  <w:pPr>
                    <w:widowControl w:val="0"/>
                    <w:autoSpaceDE w:val="0"/>
                    <w:autoSpaceDN w:val="0"/>
                    <w:adjustRightInd w:val="0"/>
                    <w:rPr>
                      <w:sz w:val="20"/>
                      <w:szCs w:val="20"/>
                    </w:rPr>
                  </w:pPr>
                  <w:r w:rsidRPr="00314B45">
                    <w:rPr>
                      <w:sz w:val="20"/>
                      <w:szCs w:val="20"/>
                    </w:rPr>
                    <w:t>в 2019 году –5066,7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2020 году –26543,5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2021 году – 11727,4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2022 году – 20205,4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2023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2024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2025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2026-2030 годах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 xml:space="preserve">в 2031-2035 годах – 0,00 тыс. рублей </w:t>
                  </w:r>
                </w:p>
                <w:p w:rsidR="00EA44E8" w:rsidRPr="00314B45" w:rsidRDefault="00EA44E8" w:rsidP="00EA44E8">
                  <w:pPr>
                    <w:widowControl w:val="0"/>
                    <w:autoSpaceDE w:val="0"/>
                    <w:autoSpaceDN w:val="0"/>
                    <w:adjustRightInd w:val="0"/>
                    <w:rPr>
                      <w:sz w:val="20"/>
                      <w:szCs w:val="20"/>
                    </w:rPr>
                  </w:pPr>
                  <w:r w:rsidRPr="00314B45">
                    <w:rPr>
                      <w:sz w:val="20"/>
                      <w:szCs w:val="20"/>
                    </w:rPr>
                    <w:t>местных бюджетов – 53658,7 тыс. рублей, в том числе:</w:t>
                  </w:r>
                </w:p>
                <w:p w:rsidR="00EA44E8" w:rsidRPr="00314B45" w:rsidRDefault="00EA44E8" w:rsidP="00EA44E8">
                  <w:pPr>
                    <w:widowControl w:val="0"/>
                    <w:autoSpaceDE w:val="0"/>
                    <w:autoSpaceDN w:val="0"/>
                    <w:adjustRightInd w:val="0"/>
                    <w:rPr>
                      <w:sz w:val="20"/>
                      <w:szCs w:val="20"/>
                    </w:rPr>
                  </w:pPr>
                  <w:r w:rsidRPr="00314B45">
                    <w:rPr>
                      <w:sz w:val="20"/>
                      <w:szCs w:val="20"/>
                    </w:rPr>
                    <w:t>в 2019 году –7602,3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2020 году –7158,7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2021 году – 9451,5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2022 году – 9232,4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2023 году – 4813,8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2024 году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2025 году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2026-2030 годах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2031-2035 годах – 3850,0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внебюджетных источников –0,0 тыс. рублей, в том числе:</w:t>
                  </w:r>
                </w:p>
                <w:p w:rsidR="00EA44E8" w:rsidRPr="00314B45" w:rsidRDefault="00EA44E8" w:rsidP="00EA44E8">
                  <w:pPr>
                    <w:widowControl w:val="0"/>
                    <w:autoSpaceDE w:val="0"/>
                    <w:autoSpaceDN w:val="0"/>
                    <w:adjustRightInd w:val="0"/>
                    <w:rPr>
                      <w:sz w:val="20"/>
                      <w:szCs w:val="20"/>
                    </w:rPr>
                  </w:pPr>
                  <w:r w:rsidRPr="00314B45">
                    <w:rPr>
                      <w:sz w:val="20"/>
                      <w:szCs w:val="20"/>
                    </w:rPr>
                    <w:t>в 2019 году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2020 году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2021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2022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2023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2024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2025 году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2026-2030 годах – 0,00 тыс. рублей;</w:t>
                  </w:r>
                </w:p>
                <w:p w:rsidR="00EA44E8" w:rsidRPr="00314B45" w:rsidRDefault="00EA44E8" w:rsidP="00EA44E8">
                  <w:pPr>
                    <w:widowControl w:val="0"/>
                    <w:autoSpaceDE w:val="0"/>
                    <w:autoSpaceDN w:val="0"/>
                    <w:adjustRightInd w:val="0"/>
                    <w:rPr>
                      <w:sz w:val="20"/>
                      <w:szCs w:val="20"/>
                    </w:rPr>
                  </w:pPr>
                  <w:r w:rsidRPr="00314B45">
                    <w:rPr>
                      <w:sz w:val="20"/>
                      <w:szCs w:val="20"/>
                    </w:rPr>
                    <w:t>в 2031-2035 годах – 0,00 тыс. рублей.</w:t>
                  </w:r>
                </w:p>
              </w:tc>
            </w:tr>
          </w:tbl>
          <w:p w:rsidR="00EA44E8" w:rsidRPr="00314B45" w:rsidRDefault="00EA44E8" w:rsidP="00EA44E8">
            <w:pPr>
              <w:pStyle w:val="31"/>
              <w:ind w:firstLine="709"/>
              <w:rPr>
                <w:sz w:val="20"/>
                <w:szCs w:val="20"/>
              </w:rPr>
            </w:pPr>
          </w:p>
          <w:p w:rsidR="00EA44E8" w:rsidRPr="00314B45" w:rsidRDefault="00EA44E8" w:rsidP="00EA44E8">
            <w:pPr>
              <w:ind w:right="140" w:firstLine="709"/>
              <w:jc w:val="both"/>
              <w:rPr>
                <w:sz w:val="20"/>
                <w:szCs w:val="20"/>
              </w:rPr>
            </w:pPr>
            <w:r w:rsidRPr="00314B45">
              <w:rPr>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EA44E8" w:rsidRPr="00314B45" w:rsidRDefault="00EA44E8" w:rsidP="00EA44E8">
            <w:pPr>
              <w:widowControl w:val="0"/>
              <w:autoSpaceDE w:val="0"/>
              <w:autoSpaceDN w:val="0"/>
              <w:adjustRightInd w:val="0"/>
              <w:ind w:firstLine="720"/>
              <w:jc w:val="both"/>
              <w:rPr>
                <w:sz w:val="20"/>
                <w:szCs w:val="20"/>
              </w:rPr>
            </w:pPr>
            <w:r w:rsidRPr="00314B45">
              <w:rPr>
                <w:sz w:val="20"/>
                <w:szCs w:val="20"/>
              </w:rPr>
              <w:t>- абзац 3 изложить в следующей редакции:</w:t>
            </w:r>
          </w:p>
          <w:p w:rsidR="00EA44E8" w:rsidRPr="00314B45" w:rsidRDefault="00EA44E8" w:rsidP="00EA44E8">
            <w:pPr>
              <w:widowControl w:val="0"/>
              <w:autoSpaceDE w:val="0"/>
              <w:autoSpaceDN w:val="0"/>
              <w:adjustRightInd w:val="0"/>
              <w:ind w:firstLine="720"/>
              <w:jc w:val="both"/>
              <w:rPr>
                <w:sz w:val="20"/>
                <w:szCs w:val="20"/>
              </w:rPr>
            </w:pPr>
            <w:r w:rsidRPr="00314B45">
              <w:rPr>
                <w:sz w:val="20"/>
                <w:szCs w:val="20"/>
              </w:rPr>
              <w:t xml:space="preserve">«Общий объем финансирования Муниципальной программы в 2019 - 2035 годах составляет 117201,7 тыс. рублей, в том числе за счет средств федерального бюджета – 0,0 тыс. рублей, республиканского бюджета Чувашской Республики – 63543,0 тыс. рублей, местных бюджетов – 53658,7 тыс. рублей, внебюджетных источников – 0,0 тыс. рублей </w:t>
            </w:r>
            <w:r w:rsidRPr="00314B45">
              <w:rPr>
                <w:color w:val="000000"/>
                <w:sz w:val="20"/>
                <w:szCs w:val="20"/>
              </w:rPr>
              <w:t>(</w:t>
            </w:r>
            <w:hyperlink w:anchor="sub_12" w:history="1">
              <w:r w:rsidRPr="00314B45">
                <w:rPr>
                  <w:rStyle w:val="af4"/>
                  <w:color w:val="000000"/>
                  <w:sz w:val="20"/>
                  <w:szCs w:val="20"/>
                </w:rPr>
                <w:t>табл. 2</w:t>
              </w:r>
            </w:hyperlink>
            <w:r w:rsidRPr="00314B45">
              <w:rPr>
                <w:sz w:val="20"/>
                <w:szCs w:val="20"/>
              </w:rPr>
              <w:t>).»;</w:t>
            </w:r>
          </w:p>
          <w:p w:rsidR="00EA44E8" w:rsidRPr="00314B45" w:rsidRDefault="00EA44E8" w:rsidP="00EA44E8">
            <w:pPr>
              <w:widowControl w:val="0"/>
              <w:autoSpaceDE w:val="0"/>
              <w:autoSpaceDN w:val="0"/>
              <w:adjustRightInd w:val="0"/>
              <w:ind w:firstLine="720"/>
              <w:jc w:val="both"/>
              <w:rPr>
                <w:sz w:val="20"/>
                <w:szCs w:val="20"/>
              </w:rPr>
            </w:pPr>
            <w:r w:rsidRPr="00314B45">
              <w:rPr>
                <w:sz w:val="20"/>
                <w:szCs w:val="20"/>
              </w:rPr>
              <w:t>- таблицу 2 изложить в следующей редакции:</w:t>
            </w:r>
          </w:p>
          <w:p w:rsidR="00EA44E8" w:rsidRPr="00314B45" w:rsidRDefault="00EA44E8" w:rsidP="00EA44E8">
            <w:pPr>
              <w:widowControl w:val="0"/>
              <w:autoSpaceDE w:val="0"/>
              <w:autoSpaceDN w:val="0"/>
              <w:adjustRightInd w:val="0"/>
              <w:ind w:firstLine="720"/>
              <w:jc w:val="right"/>
              <w:rPr>
                <w:bCs/>
                <w:color w:val="26282F"/>
                <w:sz w:val="20"/>
                <w:szCs w:val="20"/>
              </w:rPr>
            </w:pPr>
          </w:p>
          <w:p w:rsidR="00EA44E8" w:rsidRPr="00314B45" w:rsidRDefault="00EA44E8" w:rsidP="00EA44E8">
            <w:pPr>
              <w:widowControl w:val="0"/>
              <w:autoSpaceDE w:val="0"/>
              <w:autoSpaceDN w:val="0"/>
              <w:adjustRightInd w:val="0"/>
              <w:ind w:firstLine="720"/>
              <w:jc w:val="right"/>
              <w:rPr>
                <w:bCs/>
                <w:color w:val="26282F"/>
                <w:sz w:val="20"/>
                <w:szCs w:val="20"/>
              </w:rPr>
            </w:pPr>
            <w:r w:rsidRPr="00314B45">
              <w:rPr>
                <w:bCs/>
                <w:color w:val="26282F"/>
                <w:sz w:val="20"/>
                <w:szCs w:val="20"/>
              </w:rPr>
              <w:t>«Таблица 2</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54"/>
              <w:gridCol w:w="1186"/>
              <w:gridCol w:w="1410"/>
              <w:gridCol w:w="1703"/>
              <w:gridCol w:w="1082"/>
              <w:gridCol w:w="1504"/>
            </w:tblGrid>
            <w:tr w:rsidR="00EA44E8" w:rsidRPr="00314B45" w:rsidTr="00305C60">
              <w:tc>
                <w:tcPr>
                  <w:tcW w:w="3013" w:type="dxa"/>
                  <w:vMerge w:val="restar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Этапы и годы реализации Муниципальной программы</w:t>
                  </w:r>
                </w:p>
              </w:tc>
              <w:tc>
                <w:tcPr>
                  <w:tcW w:w="6626" w:type="dxa"/>
                  <w:gridSpan w:val="5"/>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Источники финансирования, тыс. рублей</w:t>
                  </w:r>
                </w:p>
              </w:tc>
            </w:tr>
            <w:tr w:rsidR="00EA44E8" w:rsidRPr="00314B45" w:rsidTr="00305C60">
              <w:tc>
                <w:tcPr>
                  <w:tcW w:w="3013" w:type="dxa"/>
                  <w:vMerge/>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всего</w:t>
                  </w:r>
                </w:p>
              </w:tc>
              <w:tc>
                <w:tcPr>
                  <w:tcW w:w="5386" w:type="dxa"/>
                  <w:gridSpan w:val="4"/>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 том числе</w:t>
                  </w:r>
                </w:p>
              </w:tc>
            </w:tr>
            <w:tr w:rsidR="00EA44E8" w:rsidRPr="00314B45" w:rsidTr="00305C60">
              <w:tc>
                <w:tcPr>
                  <w:tcW w:w="3013" w:type="dxa"/>
                  <w:vMerge/>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республиканский бюджет Чувашской Республики</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местные бюджеты</w:t>
                  </w:r>
                </w:p>
              </w:tc>
              <w:tc>
                <w:tcPr>
                  <w:tcW w:w="1275" w:type="dxa"/>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внебюджетные источники</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b/>
                      <w:bCs/>
                      <w:color w:val="26282F"/>
                      <w:sz w:val="20"/>
                      <w:szCs w:val="20"/>
                    </w:rPr>
                    <w:t xml:space="preserve">Всего </w:t>
                  </w:r>
                  <w:r w:rsidRPr="00314B45">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117201,7</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63543,0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53658,7</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5066,7</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7602,3</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33702,2</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26543,5</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7158,7</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21178,9</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11727,4</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9451,5</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29437,8</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20205,4</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9232,4</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4813,8</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4813,8</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3850,0</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3850,0</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3850,0</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r w:rsidR="00EA44E8" w:rsidRPr="00314B45" w:rsidTr="00305C60">
              <w:tc>
                <w:tcPr>
                  <w:tcW w:w="3013" w:type="dxa"/>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3850,0</w:t>
                  </w:r>
                </w:p>
              </w:tc>
              <w:tc>
                <w:tcPr>
                  <w:tcW w:w="1275" w:type="dxa"/>
                  <w:tcBorders>
                    <w:top w:val="single" w:sz="4" w:space="0" w:color="auto"/>
                    <w:left w:val="single" w:sz="4" w:space="0" w:color="auto"/>
                    <w:bottom w:val="single" w:sz="4" w:space="0" w:color="auto"/>
                    <w:right w:val="single" w:sz="4" w:space="0" w:color="auto"/>
                  </w:tcBorders>
                </w:tcPr>
                <w:p w:rsidR="00EA44E8" w:rsidRPr="00314B45" w:rsidRDefault="00EA44E8" w:rsidP="00EA44E8">
                  <w:pPr>
                    <w:jc w:val="center"/>
                    <w:rPr>
                      <w:sz w:val="20"/>
                      <w:szCs w:val="20"/>
                    </w:rPr>
                  </w:pPr>
                  <w:r w:rsidRPr="00314B45">
                    <w:rPr>
                      <w:sz w:val="20"/>
                      <w:szCs w:val="20"/>
                    </w:rPr>
                    <w:t>0,0</w:t>
                  </w:r>
                </w:p>
              </w:tc>
            </w:tr>
          </w:tbl>
          <w:p w:rsidR="00EA44E8" w:rsidRPr="00314B45" w:rsidRDefault="00EA44E8" w:rsidP="00EA44E8">
            <w:pPr>
              <w:pStyle w:val="31"/>
              <w:ind w:firstLine="709"/>
              <w:rPr>
                <w:sz w:val="20"/>
                <w:szCs w:val="20"/>
              </w:rPr>
            </w:pPr>
            <w:r w:rsidRPr="00314B45">
              <w:rPr>
                <w:sz w:val="20"/>
                <w:szCs w:val="20"/>
              </w:rPr>
              <w:t>1.4. Приложение №2 к Муниципальной программе изложить в новой редакции (приложение №1 к постановлению).</w:t>
            </w:r>
          </w:p>
          <w:p w:rsidR="00EA44E8" w:rsidRPr="00314B45" w:rsidRDefault="00EA44E8" w:rsidP="00EA44E8">
            <w:pPr>
              <w:pStyle w:val="31"/>
              <w:ind w:firstLine="709"/>
              <w:rPr>
                <w:sz w:val="20"/>
                <w:szCs w:val="20"/>
              </w:rPr>
            </w:pPr>
            <w:r w:rsidRPr="00314B45">
              <w:rPr>
                <w:sz w:val="20"/>
                <w:szCs w:val="20"/>
              </w:rPr>
              <w:t>1.5. Приложение №3 к Муниципальной программе изложить в новой редакции (приложение №2 к постановлению).</w:t>
            </w:r>
          </w:p>
          <w:p w:rsidR="00EA44E8" w:rsidRPr="00314B45" w:rsidRDefault="00EA44E8" w:rsidP="00EA44E8">
            <w:pPr>
              <w:ind w:right="-1" w:firstLine="709"/>
              <w:jc w:val="both"/>
              <w:rPr>
                <w:sz w:val="20"/>
                <w:szCs w:val="20"/>
              </w:rPr>
            </w:pPr>
            <w:r w:rsidRPr="00314B45">
              <w:rPr>
                <w:sz w:val="20"/>
                <w:szCs w:val="20"/>
              </w:rPr>
              <w:t xml:space="preserve">1.6. В приложении № 6 к Муниципальной программе: </w:t>
            </w:r>
          </w:p>
          <w:p w:rsidR="00EA44E8" w:rsidRPr="00314B45" w:rsidRDefault="00EA44E8" w:rsidP="00EA44E8">
            <w:pPr>
              <w:ind w:right="-1" w:firstLine="709"/>
              <w:jc w:val="both"/>
              <w:rPr>
                <w:sz w:val="20"/>
                <w:szCs w:val="20"/>
              </w:rPr>
            </w:pPr>
            <w:r w:rsidRPr="00314B45">
              <w:rPr>
                <w:sz w:val="20"/>
                <w:szCs w:val="20"/>
              </w:rPr>
              <w:t>а) в паспорте подпрограммы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w:t>
            </w:r>
            <w:r w:rsidRPr="00314B45">
              <w:rPr>
                <w:b/>
                <w:sz w:val="20"/>
                <w:szCs w:val="20"/>
              </w:rPr>
              <w:t xml:space="preserve"> </w:t>
            </w:r>
          </w:p>
          <w:p w:rsidR="00EA44E8" w:rsidRPr="00314B45" w:rsidRDefault="00EA44E8" w:rsidP="00EA44E8">
            <w:pPr>
              <w:ind w:right="-1" w:firstLine="709"/>
              <w:jc w:val="both"/>
              <w:rPr>
                <w:sz w:val="20"/>
                <w:szCs w:val="20"/>
              </w:rPr>
            </w:pPr>
            <w:r w:rsidRPr="00314B45">
              <w:rPr>
                <w:sz w:val="20"/>
                <w:szCs w:val="20"/>
              </w:rPr>
              <w:t>- 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5"/>
              <w:gridCol w:w="992"/>
              <w:gridCol w:w="5982"/>
            </w:tblGrid>
            <w:tr w:rsidR="00EA44E8" w:rsidRPr="00314B45" w:rsidTr="00305C60">
              <w:tc>
                <w:tcPr>
                  <w:tcW w:w="2826" w:type="dxa"/>
                  <w:tcBorders>
                    <w:top w:val="nil"/>
                    <w:left w:val="nil"/>
                    <w:bottom w:val="nil"/>
                    <w:right w:val="nil"/>
                  </w:tcBorders>
                </w:tcPr>
                <w:p w:rsidR="00EA44E8" w:rsidRPr="00314B45" w:rsidRDefault="00EA44E8" w:rsidP="00EA44E8">
                  <w:pPr>
                    <w:ind w:right="-1" w:firstLine="709"/>
                    <w:jc w:val="both"/>
                    <w:rPr>
                      <w:sz w:val="20"/>
                      <w:szCs w:val="20"/>
                    </w:rPr>
                  </w:pPr>
                </w:p>
                <w:p w:rsidR="00EA44E8" w:rsidRPr="00314B45" w:rsidRDefault="00EA44E8" w:rsidP="00EA44E8">
                  <w:pPr>
                    <w:ind w:right="-1"/>
                    <w:jc w:val="both"/>
                    <w:rPr>
                      <w:sz w:val="20"/>
                      <w:szCs w:val="20"/>
                    </w:rPr>
                  </w:pPr>
                  <w:r w:rsidRPr="00314B45">
                    <w:rPr>
                      <w:sz w:val="20"/>
                      <w:szCs w:val="20"/>
                    </w:rPr>
                    <w:t>«Объемы и источники финансирования подпрограммы</w:t>
                  </w:r>
                </w:p>
              </w:tc>
              <w:tc>
                <w:tcPr>
                  <w:tcW w:w="280" w:type="dxa"/>
                  <w:tcBorders>
                    <w:top w:val="nil"/>
                    <w:left w:val="nil"/>
                    <w:bottom w:val="nil"/>
                    <w:right w:val="nil"/>
                  </w:tcBorders>
                </w:tcPr>
                <w:p w:rsidR="00EA44E8" w:rsidRPr="00314B45" w:rsidRDefault="00EA44E8" w:rsidP="00EA44E8">
                  <w:pPr>
                    <w:ind w:right="-1" w:firstLine="709"/>
                    <w:jc w:val="both"/>
                    <w:rPr>
                      <w:sz w:val="20"/>
                      <w:szCs w:val="20"/>
                    </w:rPr>
                  </w:pPr>
                </w:p>
                <w:p w:rsidR="00EA44E8" w:rsidRPr="00314B45" w:rsidRDefault="00EA44E8" w:rsidP="00EA44E8">
                  <w:pPr>
                    <w:ind w:right="-1" w:firstLine="709"/>
                    <w:jc w:val="both"/>
                    <w:rPr>
                      <w:sz w:val="20"/>
                      <w:szCs w:val="20"/>
                    </w:rPr>
                  </w:pPr>
                  <w:r w:rsidRPr="00314B45">
                    <w:rPr>
                      <w:sz w:val="20"/>
                      <w:szCs w:val="20"/>
                    </w:rPr>
                    <w:t>-</w:t>
                  </w:r>
                </w:p>
              </w:tc>
              <w:tc>
                <w:tcPr>
                  <w:tcW w:w="6533" w:type="dxa"/>
                  <w:tcBorders>
                    <w:top w:val="nil"/>
                    <w:left w:val="nil"/>
                    <w:bottom w:val="nil"/>
                    <w:right w:val="nil"/>
                  </w:tcBorders>
                </w:tcPr>
                <w:p w:rsidR="00EA44E8" w:rsidRPr="00314B45" w:rsidRDefault="00EA44E8" w:rsidP="00EA44E8">
                  <w:pPr>
                    <w:ind w:right="-1" w:firstLine="709"/>
                    <w:jc w:val="both"/>
                    <w:rPr>
                      <w:sz w:val="20"/>
                      <w:szCs w:val="20"/>
                    </w:rPr>
                  </w:pPr>
                </w:p>
                <w:p w:rsidR="00EA44E8" w:rsidRPr="00314B45" w:rsidRDefault="00EA44E8" w:rsidP="00EA44E8">
                  <w:pPr>
                    <w:ind w:right="-1" w:firstLine="709"/>
                    <w:jc w:val="both"/>
                    <w:rPr>
                      <w:sz w:val="20"/>
                      <w:szCs w:val="20"/>
                    </w:rPr>
                  </w:pPr>
                  <w:r w:rsidRPr="00314B45">
                    <w:rPr>
                      <w:sz w:val="20"/>
                      <w:szCs w:val="20"/>
                    </w:rPr>
                    <w:t>прогнозируемые объемы финансирования мероприятий муниципальной программы в 2019 - 2035 годах составляют 65987,8 тыс. рублей, в том числе:</w:t>
                  </w:r>
                </w:p>
                <w:p w:rsidR="00EA44E8" w:rsidRPr="00314B45" w:rsidRDefault="00EA44E8" w:rsidP="00EA44E8">
                  <w:pPr>
                    <w:ind w:right="-1" w:firstLine="709"/>
                    <w:jc w:val="both"/>
                    <w:rPr>
                      <w:sz w:val="20"/>
                      <w:szCs w:val="20"/>
                    </w:rPr>
                  </w:pPr>
                  <w:r w:rsidRPr="00314B45">
                    <w:rPr>
                      <w:sz w:val="20"/>
                      <w:szCs w:val="20"/>
                    </w:rPr>
                    <w:t>в 2019 году – 5066,7тыс. рублей;</w:t>
                  </w:r>
                </w:p>
                <w:p w:rsidR="00EA44E8" w:rsidRPr="00314B45" w:rsidRDefault="00EA44E8" w:rsidP="00EA44E8">
                  <w:pPr>
                    <w:ind w:right="-1" w:firstLine="709"/>
                    <w:jc w:val="both"/>
                    <w:rPr>
                      <w:sz w:val="20"/>
                      <w:szCs w:val="20"/>
                    </w:rPr>
                  </w:pPr>
                  <w:r w:rsidRPr="00314B45">
                    <w:rPr>
                      <w:sz w:val="20"/>
                      <w:szCs w:val="20"/>
                    </w:rPr>
                    <w:t>в 2020 году – 27942,8 тыс. рублей;</w:t>
                  </w:r>
                </w:p>
                <w:p w:rsidR="00EA44E8" w:rsidRPr="00314B45" w:rsidRDefault="00EA44E8" w:rsidP="00EA44E8">
                  <w:pPr>
                    <w:ind w:right="-1" w:firstLine="709"/>
                    <w:jc w:val="both"/>
                    <w:rPr>
                      <w:sz w:val="20"/>
                      <w:szCs w:val="20"/>
                    </w:rPr>
                  </w:pPr>
                  <w:r w:rsidRPr="00314B45">
                    <w:rPr>
                      <w:sz w:val="20"/>
                      <w:szCs w:val="20"/>
                    </w:rPr>
                    <w:t>в 2021 году – 11669,6 тыс. рублей;</w:t>
                  </w:r>
                </w:p>
                <w:p w:rsidR="00EA44E8" w:rsidRPr="00314B45" w:rsidRDefault="00EA44E8" w:rsidP="00EA44E8">
                  <w:pPr>
                    <w:ind w:right="-1" w:firstLine="709"/>
                    <w:jc w:val="both"/>
                    <w:rPr>
                      <w:sz w:val="20"/>
                      <w:szCs w:val="20"/>
                    </w:rPr>
                  </w:pPr>
                  <w:r w:rsidRPr="00314B45">
                    <w:rPr>
                      <w:sz w:val="20"/>
                      <w:szCs w:val="20"/>
                    </w:rPr>
                    <w:t>в 2022 году – 21308,7 тыс. рублей;</w:t>
                  </w:r>
                </w:p>
                <w:p w:rsidR="00EA44E8" w:rsidRPr="00314B45" w:rsidRDefault="00EA44E8" w:rsidP="00EA44E8">
                  <w:pPr>
                    <w:ind w:right="-1" w:firstLine="709"/>
                    <w:jc w:val="both"/>
                    <w:rPr>
                      <w:sz w:val="20"/>
                      <w:szCs w:val="20"/>
                    </w:rPr>
                  </w:pPr>
                  <w:r w:rsidRPr="00314B45">
                    <w:rPr>
                      <w:sz w:val="20"/>
                      <w:szCs w:val="20"/>
                    </w:rPr>
                    <w:t>в 2023 году – 0,0 тыс. рублей;</w:t>
                  </w:r>
                </w:p>
                <w:p w:rsidR="00EA44E8" w:rsidRPr="00314B45" w:rsidRDefault="00EA44E8" w:rsidP="00EA44E8">
                  <w:pPr>
                    <w:ind w:right="-1" w:firstLine="709"/>
                    <w:jc w:val="both"/>
                    <w:rPr>
                      <w:sz w:val="20"/>
                      <w:szCs w:val="20"/>
                    </w:rPr>
                  </w:pPr>
                  <w:r w:rsidRPr="00314B45">
                    <w:rPr>
                      <w:sz w:val="20"/>
                      <w:szCs w:val="20"/>
                    </w:rPr>
                    <w:t>в 2024 году – 0,0 тыс. рублей;</w:t>
                  </w:r>
                </w:p>
                <w:p w:rsidR="00EA44E8" w:rsidRPr="00314B45" w:rsidRDefault="00EA44E8" w:rsidP="00EA44E8">
                  <w:pPr>
                    <w:ind w:right="-1" w:firstLine="709"/>
                    <w:jc w:val="both"/>
                    <w:rPr>
                      <w:sz w:val="20"/>
                      <w:szCs w:val="20"/>
                    </w:rPr>
                  </w:pPr>
                  <w:r w:rsidRPr="00314B45">
                    <w:rPr>
                      <w:sz w:val="20"/>
                      <w:szCs w:val="20"/>
                    </w:rPr>
                    <w:t>в 2025 году – 0,0 тыс. рублей;</w:t>
                  </w:r>
                </w:p>
                <w:p w:rsidR="00EA44E8" w:rsidRPr="00314B45" w:rsidRDefault="00EA44E8" w:rsidP="00EA44E8">
                  <w:pPr>
                    <w:ind w:right="-1" w:firstLine="709"/>
                    <w:jc w:val="both"/>
                    <w:rPr>
                      <w:sz w:val="20"/>
                      <w:szCs w:val="20"/>
                    </w:rPr>
                  </w:pPr>
                  <w:r w:rsidRPr="00314B45">
                    <w:rPr>
                      <w:sz w:val="20"/>
                      <w:szCs w:val="20"/>
                    </w:rPr>
                    <w:t>в 2026 - 2030 годах – 0,0 тыс. рублей;</w:t>
                  </w:r>
                </w:p>
                <w:p w:rsidR="00EA44E8" w:rsidRPr="00314B45" w:rsidRDefault="00EA44E8" w:rsidP="00EA44E8">
                  <w:pPr>
                    <w:ind w:right="-1" w:firstLine="709"/>
                    <w:jc w:val="both"/>
                    <w:rPr>
                      <w:sz w:val="20"/>
                      <w:szCs w:val="20"/>
                    </w:rPr>
                  </w:pPr>
                  <w:r w:rsidRPr="00314B45">
                    <w:rPr>
                      <w:sz w:val="20"/>
                      <w:szCs w:val="20"/>
                    </w:rPr>
                    <w:t>в 2031 - 2035 годах – 0,0 тыс. рублей;</w:t>
                  </w:r>
                </w:p>
                <w:p w:rsidR="00EA44E8" w:rsidRPr="00314B45" w:rsidRDefault="00EA44E8" w:rsidP="00EA44E8">
                  <w:pPr>
                    <w:ind w:right="-1" w:firstLine="709"/>
                    <w:jc w:val="both"/>
                    <w:rPr>
                      <w:sz w:val="20"/>
                      <w:szCs w:val="20"/>
                    </w:rPr>
                  </w:pPr>
                  <w:r w:rsidRPr="00314B45">
                    <w:rPr>
                      <w:sz w:val="20"/>
                      <w:szCs w:val="20"/>
                    </w:rPr>
                    <w:t>федерального бюджета – 0,0 тыс. рублей, в том числе:</w:t>
                  </w:r>
                </w:p>
                <w:p w:rsidR="00EA44E8" w:rsidRPr="00314B45" w:rsidRDefault="00EA44E8" w:rsidP="00EA44E8">
                  <w:pPr>
                    <w:ind w:right="-1" w:firstLine="709"/>
                    <w:jc w:val="both"/>
                    <w:rPr>
                      <w:sz w:val="20"/>
                      <w:szCs w:val="20"/>
                    </w:rPr>
                  </w:pPr>
                  <w:r w:rsidRPr="00314B45">
                    <w:rPr>
                      <w:sz w:val="20"/>
                      <w:szCs w:val="20"/>
                    </w:rPr>
                    <w:t>в 2019 году –0,00 тыс. рублей;</w:t>
                  </w:r>
                </w:p>
                <w:p w:rsidR="00EA44E8" w:rsidRPr="00314B45" w:rsidRDefault="00EA44E8" w:rsidP="00EA44E8">
                  <w:pPr>
                    <w:ind w:right="-1" w:firstLine="709"/>
                    <w:jc w:val="both"/>
                    <w:rPr>
                      <w:sz w:val="20"/>
                      <w:szCs w:val="20"/>
                    </w:rPr>
                  </w:pPr>
                  <w:r w:rsidRPr="00314B45">
                    <w:rPr>
                      <w:sz w:val="20"/>
                      <w:szCs w:val="20"/>
                    </w:rPr>
                    <w:t>в 2020 году –0,00 тыс. рублей;</w:t>
                  </w:r>
                </w:p>
                <w:p w:rsidR="00EA44E8" w:rsidRPr="00314B45" w:rsidRDefault="00EA44E8" w:rsidP="00EA44E8">
                  <w:pPr>
                    <w:ind w:right="-1" w:firstLine="709"/>
                    <w:jc w:val="both"/>
                    <w:rPr>
                      <w:sz w:val="20"/>
                      <w:szCs w:val="20"/>
                    </w:rPr>
                  </w:pPr>
                  <w:r w:rsidRPr="00314B45">
                    <w:rPr>
                      <w:sz w:val="20"/>
                      <w:szCs w:val="20"/>
                    </w:rPr>
                    <w:t>в 2021 году – 0,00 тыс. рублей;</w:t>
                  </w:r>
                </w:p>
                <w:p w:rsidR="00EA44E8" w:rsidRPr="00314B45" w:rsidRDefault="00EA44E8" w:rsidP="00EA44E8">
                  <w:pPr>
                    <w:ind w:right="-1" w:firstLine="709"/>
                    <w:jc w:val="both"/>
                    <w:rPr>
                      <w:sz w:val="20"/>
                      <w:szCs w:val="20"/>
                    </w:rPr>
                  </w:pPr>
                  <w:r w:rsidRPr="00314B45">
                    <w:rPr>
                      <w:sz w:val="20"/>
                      <w:szCs w:val="20"/>
                    </w:rPr>
                    <w:t>в 2022 году – 0,00 тыс. рублей;</w:t>
                  </w:r>
                </w:p>
                <w:p w:rsidR="00EA44E8" w:rsidRPr="00314B45" w:rsidRDefault="00EA44E8" w:rsidP="00EA44E8">
                  <w:pPr>
                    <w:ind w:right="-1" w:firstLine="709"/>
                    <w:jc w:val="both"/>
                    <w:rPr>
                      <w:sz w:val="20"/>
                      <w:szCs w:val="20"/>
                    </w:rPr>
                  </w:pPr>
                  <w:r w:rsidRPr="00314B45">
                    <w:rPr>
                      <w:sz w:val="20"/>
                      <w:szCs w:val="20"/>
                    </w:rPr>
                    <w:t>в 2023 году – 0,00 тыс. рублей;</w:t>
                  </w:r>
                </w:p>
                <w:p w:rsidR="00EA44E8" w:rsidRPr="00314B45" w:rsidRDefault="00EA44E8" w:rsidP="00EA44E8">
                  <w:pPr>
                    <w:ind w:right="-1" w:firstLine="709"/>
                    <w:jc w:val="both"/>
                    <w:rPr>
                      <w:sz w:val="20"/>
                      <w:szCs w:val="20"/>
                    </w:rPr>
                  </w:pPr>
                  <w:r w:rsidRPr="00314B45">
                    <w:rPr>
                      <w:sz w:val="20"/>
                      <w:szCs w:val="20"/>
                    </w:rPr>
                    <w:t>в 2024 году – 0,00 тыс. рублей;</w:t>
                  </w:r>
                </w:p>
                <w:p w:rsidR="00EA44E8" w:rsidRPr="00314B45" w:rsidRDefault="00EA44E8" w:rsidP="00EA44E8">
                  <w:pPr>
                    <w:ind w:right="-1" w:firstLine="709"/>
                    <w:jc w:val="both"/>
                    <w:rPr>
                      <w:sz w:val="20"/>
                      <w:szCs w:val="20"/>
                    </w:rPr>
                  </w:pPr>
                  <w:r w:rsidRPr="00314B45">
                    <w:rPr>
                      <w:sz w:val="20"/>
                      <w:szCs w:val="20"/>
                    </w:rPr>
                    <w:t>в 2025 году – 0,00 тыс. рублей.;</w:t>
                  </w:r>
                </w:p>
                <w:p w:rsidR="00EA44E8" w:rsidRPr="00314B45" w:rsidRDefault="00EA44E8" w:rsidP="00EA44E8">
                  <w:pPr>
                    <w:ind w:right="-1" w:firstLine="709"/>
                    <w:jc w:val="both"/>
                    <w:rPr>
                      <w:sz w:val="20"/>
                      <w:szCs w:val="20"/>
                    </w:rPr>
                  </w:pPr>
                  <w:r w:rsidRPr="00314B45">
                    <w:rPr>
                      <w:sz w:val="20"/>
                      <w:szCs w:val="20"/>
                    </w:rPr>
                    <w:t>в 2026-2030 годах – 0,00 тыс. рублей;</w:t>
                  </w:r>
                </w:p>
                <w:p w:rsidR="00EA44E8" w:rsidRPr="00314B45" w:rsidRDefault="00EA44E8" w:rsidP="00EA44E8">
                  <w:pPr>
                    <w:ind w:right="-1" w:firstLine="709"/>
                    <w:jc w:val="both"/>
                    <w:rPr>
                      <w:sz w:val="20"/>
                      <w:szCs w:val="20"/>
                    </w:rPr>
                  </w:pPr>
                  <w:r w:rsidRPr="00314B45">
                    <w:rPr>
                      <w:sz w:val="20"/>
                      <w:szCs w:val="20"/>
                    </w:rPr>
                    <w:t>в 2031-2035 годах – 0,00 тыс. рублей.</w:t>
                  </w:r>
                </w:p>
                <w:p w:rsidR="00EA44E8" w:rsidRPr="00314B45" w:rsidRDefault="00EA44E8" w:rsidP="00EA44E8">
                  <w:pPr>
                    <w:ind w:right="-1" w:firstLine="709"/>
                    <w:jc w:val="both"/>
                    <w:rPr>
                      <w:sz w:val="20"/>
                      <w:szCs w:val="20"/>
                    </w:rPr>
                  </w:pPr>
                  <w:r w:rsidRPr="00314B45">
                    <w:rPr>
                      <w:sz w:val="20"/>
                      <w:szCs w:val="20"/>
                    </w:rPr>
                    <w:t>республиканского бюджета Чувашской Республики – 62541,1 тыс. рублей;</w:t>
                  </w:r>
                </w:p>
                <w:p w:rsidR="00EA44E8" w:rsidRPr="00314B45" w:rsidRDefault="00EA44E8" w:rsidP="00EA44E8">
                  <w:pPr>
                    <w:ind w:right="-1" w:firstLine="709"/>
                    <w:jc w:val="both"/>
                    <w:rPr>
                      <w:sz w:val="20"/>
                      <w:szCs w:val="20"/>
                    </w:rPr>
                  </w:pPr>
                  <w:r w:rsidRPr="00314B45">
                    <w:rPr>
                      <w:sz w:val="20"/>
                      <w:szCs w:val="20"/>
                    </w:rPr>
                    <w:t>в 2019 году – 5066,7 тыс. рублей;</w:t>
                  </w:r>
                </w:p>
                <w:p w:rsidR="00EA44E8" w:rsidRPr="00314B45" w:rsidRDefault="00EA44E8" w:rsidP="00EA44E8">
                  <w:pPr>
                    <w:ind w:right="-1" w:firstLine="709"/>
                    <w:jc w:val="both"/>
                    <w:rPr>
                      <w:sz w:val="20"/>
                      <w:szCs w:val="20"/>
                    </w:rPr>
                  </w:pPr>
                  <w:r w:rsidRPr="00314B45">
                    <w:rPr>
                      <w:sz w:val="20"/>
                      <w:szCs w:val="20"/>
                    </w:rPr>
                    <w:t>в 2020 году – 26543,5 тыс. рублей;</w:t>
                  </w:r>
                </w:p>
                <w:p w:rsidR="00EA44E8" w:rsidRPr="00314B45" w:rsidRDefault="00EA44E8" w:rsidP="00EA44E8">
                  <w:pPr>
                    <w:ind w:right="-1" w:firstLine="709"/>
                    <w:jc w:val="both"/>
                    <w:rPr>
                      <w:sz w:val="20"/>
                      <w:szCs w:val="20"/>
                    </w:rPr>
                  </w:pPr>
                  <w:r w:rsidRPr="00314B45">
                    <w:rPr>
                      <w:sz w:val="20"/>
                      <w:szCs w:val="20"/>
                    </w:rPr>
                    <w:t>в 2021 году – 10725,5 тыс. рублей;</w:t>
                  </w:r>
                </w:p>
                <w:p w:rsidR="00EA44E8" w:rsidRPr="00314B45" w:rsidRDefault="00EA44E8" w:rsidP="00EA44E8">
                  <w:pPr>
                    <w:ind w:right="-1" w:firstLine="709"/>
                    <w:jc w:val="both"/>
                    <w:rPr>
                      <w:sz w:val="20"/>
                      <w:szCs w:val="20"/>
                    </w:rPr>
                  </w:pPr>
                  <w:r w:rsidRPr="00314B45">
                    <w:rPr>
                      <w:sz w:val="20"/>
                      <w:szCs w:val="20"/>
                    </w:rPr>
                    <w:t>в 2022 году – 20205,4 тыс. рублей;</w:t>
                  </w:r>
                </w:p>
                <w:p w:rsidR="00EA44E8" w:rsidRPr="00314B45" w:rsidRDefault="00EA44E8" w:rsidP="00EA44E8">
                  <w:pPr>
                    <w:ind w:right="-1" w:firstLine="709"/>
                    <w:jc w:val="both"/>
                    <w:rPr>
                      <w:sz w:val="20"/>
                      <w:szCs w:val="20"/>
                    </w:rPr>
                  </w:pPr>
                  <w:r w:rsidRPr="00314B45">
                    <w:rPr>
                      <w:sz w:val="20"/>
                      <w:szCs w:val="20"/>
                    </w:rPr>
                    <w:t>в 2023 году – 0,0 тыс. рублей;</w:t>
                  </w:r>
                </w:p>
                <w:p w:rsidR="00EA44E8" w:rsidRPr="00314B45" w:rsidRDefault="00EA44E8" w:rsidP="00EA44E8">
                  <w:pPr>
                    <w:ind w:right="-1" w:firstLine="709"/>
                    <w:jc w:val="both"/>
                    <w:rPr>
                      <w:sz w:val="20"/>
                      <w:szCs w:val="20"/>
                    </w:rPr>
                  </w:pPr>
                  <w:r w:rsidRPr="00314B45">
                    <w:rPr>
                      <w:sz w:val="20"/>
                      <w:szCs w:val="20"/>
                    </w:rPr>
                    <w:t>в 2024 году – 0,0 тыс. рублей;</w:t>
                  </w:r>
                </w:p>
                <w:p w:rsidR="00EA44E8" w:rsidRPr="00314B45" w:rsidRDefault="00EA44E8" w:rsidP="00EA44E8">
                  <w:pPr>
                    <w:ind w:right="-1" w:firstLine="709"/>
                    <w:jc w:val="both"/>
                    <w:rPr>
                      <w:sz w:val="20"/>
                      <w:szCs w:val="20"/>
                    </w:rPr>
                  </w:pPr>
                  <w:r w:rsidRPr="00314B45">
                    <w:rPr>
                      <w:sz w:val="20"/>
                      <w:szCs w:val="20"/>
                    </w:rPr>
                    <w:t>в 2025 году – 0,0 тыс. рублей;</w:t>
                  </w:r>
                </w:p>
                <w:p w:rsidR="00EA44E8" w:rsidRPr="00314B45" w:rsidRDefault="00EA44E8" w:rsidP="00EA44E8">
                  <w:pPr>
                    <w:ind w:right="-1" w:firstLine="709"/>
                    <w:jc w:val="both"/>
                    <w:rPr>
                      <w:sz w:val="20"/>
                      <w:szCs w:val="20"/>
                    </w:rPr>
                  </w:pPr>
                  <w:r w:rsidRPr="00314B45">
                    <w:rPr>
                      <w:sz w:val="20"/>
                      <w:szCs w:val="20"/>
                    </w:rPr>
                    <w:t>в 2026 - 2030 годах – 0,0 тыс. рублей;</w:t>
                  </w:r>
                </w:p>
                <w:p w:rsidR="00EA44E8" w:rsidRPr="00314B45" w:rsidRDefault="00EA44E8" w:rsidP="00EA44E8">
                  <w:pPr>
                    <w:ind w:right="-1" w:firstLine="709"/>
                    <w:jc w:val="both"/>
                    <w:rPr>
                      <w:sz w:val="20"/>
                      <w:szCs w:val="20"/>
                    </w:rPr>
                  </w:pPr>
                  <w:r w:rsidRPr="00314B45">
                    <w:rPr>
                      <w:sz w:val="20"/>
                      <w:szCs w:val="20"/>
                    </w:rPr>
                    <w:t>в 2031 - 2035 годах – 0,0 тыс. рублей;</w:t>
                  </w:r>
                </w:p>
                <w:p w:rsidR="00EA44E8" w:rsidRPr="00314B45" w:rsidRDefault="00EA44E8" w:rsidP="00EA44E8">
                  <w:pPr>
                    <w:ind w:right="-1" w:firstLine="709"/>
                    <w:jc w:val="both"/>
                    <w:rPr>
                      <w:sz w:val="20"/>
                      <w:szCs w:val="20"/>
                    </w:rPr>
                  </w:pPr>
                  <w:r w:rsidRPr="00314B45">
                    <w:rPr>
                      <w:sz w:val="20"/>
                      <w:szCs w:val="20"/>
                    </w:rPr>
                    <w:t>местных бюджетов – 3446,7 тыс. рублей, в том числе:</w:t>
                  </w:r>
                </w:p>
                <w:p w:rsidR="00EA44E8" w:rsidRPr="00314B45" w:rsidRDefault="00EA44E8" w:rsidP="00EA44E8">
                  <w:pPr>
                    <w:ind w:right="-1" w:firstLine="709"/>
                    <w:jc w:val="both"/>
                    <w:rPr>
                      <w:sz w:val="20"/>
                      <w:szCs w:val="20"/>
                    </w:rPr>
                  </w:pPr>
                  <w:r w:rsidRPr="00314B45">
                    <w:rPr>
                      <w:sz w:val="20"/>
                      <w:szCs w:val="20"/>
                    </w:rPr>
                    <w:t>в 2019 году –0,00 тыс. рублей;</w:t>
                  </w:r>
                </w:p>
                <w:p w:rsidR="00EA44E8" w:rsidRPr="00314B45" w:rsidRDefault="00EA44E8" w:rsidP="00EA44E8">
                  <w:pPr>
                    <w:ind w:right="-1" w:firstLine="709"/>
                    <w:jc w:val="both"/>
                    <w:rPr>
                      <w:sz w:val="20"/>
                      <w:szCs w:val="20"/>
                    </w:rPr>
                  </w:pPr>
                  <w:r w:rsidRPr="00314B45">
                    <w:rPr>
                      <w:sz w:val="20"/>
                      <w:szCs w:val="20"/>
                    </w:rPr>
                    <w:t>в 2020 году –1399,3 тыс. рублей;</w:t>
                  </w:r>
                </w:p>
                <w:p w:rsidR="00EA44E8" w:rsidRPr="00314B45" w:rsidRDefault="00EA44E8" w:rsidP="00EA44E8">
                  <w:pPr>
                    <w:ind w:right="-1" w:firstLine="709"/>
                    <w:jc w:val="both"/>
                    <w:rPr>
                      <w:sz w:val="20"/>
                      <w:szCs w:val="20"/>
                    </w:rPr>
                  </w:pPr>
                  <w:r w:rsidRPr="00314B45">
                    <w:rPr>
                      <w:sz w:val="20"/>
                      <w:szCs w:val="20"/>
                    </w:rPr>
                    <w:t>в 2021 году – 944,1 тыс. рублей;</w:t>
                  </w:r>
                </w:p>
                <w:p w:rsidR="00EA44E8" w:rsidRPr="00314B45" w:rsidRDefault="00EA44E8" w:rsidP="00EA44E8">
                  <w:pPr>
                    <w:ind w:right="-1" w:firstLine="709"/>
                    <w:jc w:val="both"/>
                    <w:rPr>
                      <w:sz w:val="20"/>
                      <w:szCs w:val="20"/>
                    </w:rPr>
                  </w:pPr>
                  <w:r w:rsidRPr="00314B45">
                    <w:rPr>
                      <w:sz w:val="20"/>
                      <w:szCs w:val="20"/>
                    </w:rPr>
                    <w:lastRenderedPageBreak/>
                    <w:t>в 2022 году – 1103,3 тыс. рублей;</w:t>
                  </w:r>
                </w:p>
                <w:p w:rsidR="00EA44E8" w:rsidRPr="00314B45" w:rsidRDefault="00EA44E8" w:rsidP="00EA44E8">
                  <w:pPr>
                    <w:ind w:right="-1" w:firstLine="709"/>
                    <w:jc w:val="both"/>
                    <w:rPr>
                      <w:sz w:val="20"/>
                      <w:szCs w:val="20"/>
                    </w:rPr>
                  </w:pPr>
                  <w:r w:rsidRPr="00314B45">
                    <w:rPr>
                      <w:sz w:val="20"/>
                      <w:szCs w:val="20"/>
                    </w:rPr>
                    <w:t>в 2023 году – 0,00 тыс. рублей;</w:t>
                  </w:r>
                </w:p>
                <w:p w:rsidR="00EA44E8" w:rsidRPr="00314B45" w:rsidRDefault="00EA44E8" w:rsidP="00EA44E8">
                  <w:pPr>
                    <w:ind w:right="-1" w:firstLine="709"/>
                    <w:jc w:val="both"/>
                    <w:rPr>
                      <w:sz w:val="20"/>
                      <w:szCs w:val="20"/>
                    </w:rPr>
                  </w:pPr>
                  <w:r w:rsidRPr="00314B45">
                    <w:rPr>
                      <w:sz w:val="20"/>
                      <w:szCs w:val="20"/>
                    </w:rPr>
                    <w:t>в 2024 году – 0,00 тыс. рублей;</w:t>
                  </w:r>
                </w:p>
                <w:p w:rsidR="00EA44E8" w:rsidRPr="00314B45" w:rsidRDefault="00EA44E8" w:rsidP="00EA44E8">
                  <w:pPr>
                    <w:ind w:right="-1" w:firstLine="709"/>
                    <w:jc w:val="both"/>
                    <w:rPr>
                      <w:sz w:val="20"/>
                      <w:szCs w:val="20"/>
                    </w:rPr>
                  </w:pPr>
                  <w:r w:rsidRPr="00314B45">
                    <w:rPr>
                      <w:sz w:val="20"/>
                      <w:szCs w:val="20"/>
                    </w:rPr>
                    <w:t>в 2025 году – 0,00 тыс. рублей.;</w:t>
                  </w:r>
                </w:p>
                <w:p w:rsidR="00EA44E8" w:rsidRPr="00314B45" w:rsidRDefault="00EA44E8" w:rsidP="00EA44E8">
                  <w:pPr>
                    <w:ind w:right="-1" w:firstLine="709"/>
                    <w:jc w:val="both"/>
                    <w:rPr>
                      <w:sz w:val="20"/>
                      <w:szCs w:val="20"/>
                    </w:rPr>
                  </w:pPr>
                  <w:r w:rsidRPr="00314B45">
                    <w:rPr>
                      <w:sz w:val="20"/>
                      <w:szCs w:val="20"/>
                    </w:rPr>
                    <w:t>в 2026-2030 годах – 0,00 тыс. рублей;</w:t>
                  </w:r>
                </w:p>
                <w:p w:rsidR="00EA44E8" w:rsidRPr="00314B45" w:rsidRDefault="00EA44E8" w:rsidP="00EA44E8">
                  <w:pPr>
                    <w:ind w:right="-1" w:firstLine="709"/>
                    <w:jc w:val="both"/>
                    <w:rPr>
                      <w:sz w:val="20"/>
                      <w:szCs w:val="20"/>
                    </w:rPr>
                  </w:pPr>
                  <w:r w:rsidRPr="00314B45">
                    <w:rPr>
                      <w:sz w:val="20"/>
                      <w:szCs w:val="20"/>
                    </w:rPr>
                    <w:t>в 2031-2035 годах – 0,00 тыс. рублей.</w:t>
                  </w:r>
                </w:p>
                <w:p w:rsidR="00EA44E8" w:rsidRPr="00314B45" w:rsidRDefault="00EA44E8" w:rsidP="00EA44E8">
                  <w:pPr>
                    <w:ind w:right="-1" w:firstLine="709"/>
                    <w:jc w:val="both"/>
                    <w:rPr>
                      <w:sz w:val="20"/>
                      <w:szCs w:val="20"/>
                    </w:rPr>
                  </w:pPr>
                  <w:r w:rsidRPr="00314B45">
                    <w:rPr>
                      <w:sz w:val="20"/>
                      <w:szCs w:val="20"/>
                    </w:rPr>
                    <w:t>внебюджетных источников –0,0 тыс. рублей, в том числе:</w:t>
                  </w:r>
                </w:p>
                <w:p w:rsidR="00EA44E8" w:rsidRPr="00314B45" w:rsidRDefault="00EA44E8" w:rsidP="00EA44E8">
                  <w:pPr>
                    <w:ind w:right="-1" w:firstLine="709"/>
                    <w:jc w:val="both"/>
                    <w:rPr>
                      <w:sz w:val="20"/>
                      <w:szCs w:val="20"/>
                    </w:rPr>
                  </w:pPr>
                  <w:r w:rsidRPr="00314B45">
                    <w:rPr>
                      <w:sz w:val="20"/>
                      <w:szCs w:val="20"/>
                    </w:rPr>
                    <w:t>в 2019 году –0,00 тыс. рублей;</w:t>
                  </w:r>
                </w:p>
                <w:p w:rsidR="00EA44E8" w:rsidRPr="00314B45" w:rsidRDefault="00EA44E8" w:rsidP="00EA44E8">
                  <w:pPr>
                    <w:ind w:right="-1" w:firstLine="709"/>
                    <w:jc w:val="both"/>
                    <w:rPr>
                      <w:sz w:val="20"/>
                      <w:szCs w:val="20"/>
                    </w:rPr>
                  </w:pPr>
                  <w:r w:rsidRPr="00314B45">
                    <w:rPr>
                      <w:sz w:val="20"/>
                      <w:szCs w:val="20"/>
                    </w:rPr>
                    <w:t>в 2020 году –0,00 тыс. рублей;</w:t>
                  </w:r>
                </w:p>
                <w:p w:rsidR="00EA44E8" w:rsidRPr="00314B45" w:rsidRDefault="00EA44E8" w:rsidP="00EA44E8">
                  <w:pPr>
                    <w:ind w:right="-1" w:firstLine="709"/>
                    <w:jc w:val="both"/>
                    <w:rPr>
                      <w:sz w:val="20"/>
                      <w:szCs w:val="20"/>
                    </w:rPr>
                  </w:pPr>
                  <w:r w:rsidRPr="00314B45">
                    <w:rPr>
                      <w:sz w:val="20"/>
                      <w:szCs w:val="20"/>
                    </w:rPr>
                    <w:t>в 2021 году – 0,00 тыс. рублей;</w:t>
                  </w:r>
                </w:p>
                <w:p w:rsidR="00EA44E8" w:rsidRPr="00314B45" w:rsidRDefault="00EA44E8" w:rsidP="00EA44E8">
                  <w:pPr>
                    <w:ind w:right="-1" w:firstLine="709"/>
                    <w:jc w:val="both"/>
                    <w:rPr>
                      <w:sz w:val="20"/>
                      <w:szCs w:val="20"/>
                    </w:rPr>
                  </w:pPr>
                  <w:r w:rsidRPr="00314B45">
                    <w:rPr>
                      <w:sz w:val="20"/>
                      <w:szCs w:val="20"/>
                    </w:rPr>
                    <w:t>в 2022 году – 0,00 тыс. рублей;</w:t>
                  </w:r>
                </w:p>
                <w:p w:rsidR="00EA44E8" w:rsidRPr="00314B45" w:rsidRDefault="00EA44E8" w:rsidP="00EA44E8">
                  <w:pPr>
                    <w:ind w:right="-1" w:firstLine="709"/>
                    <w:jc w:val="both"/>
                    <w:rPr>
                      <w:sz w:val="20"/>
                      <w:szCs w:val="20"/>
                    </w:rPr>
                  </w:pPr>
                  <w:r w:rsidRPr="00314B45">
                    <w:rPr>
                      <w:sz w:val="20"/>
                      <w:szCs w:val="20"/>
                    </w:rPr>
                    <w:t>в 2023 году – 0,00 тыс. рублей;</w:t>
                  </w:r>
                </w:p>
                <w:p w:rsidR="00EA44E8" w:rsidRPr="00314B45" w:rsidRDefault="00EA44E8" w:rsidP="00EA44E8">
                  <w:pPr>
                    <w:ind w:right="-1" w:firstLine="709"/>
                    <w:jc w:val="both"/>
                    <w:rPr>
                      <w:sz w:val="20"/>
                      <w:szCs w:val="20"/>
                    </w:rPr>
                  </w:pPr>
                  <w:r w:rsidRPr="00314B45">
                    <w:rPr>
                      <w:sz w:val="20"/>
                      <w:szCs w:val="20"/>
                    </w:rPr>
                    <w:t>в 2024 году – 0,00 тыс. рублей;</w:t>
                  </w:r>
                </w:p>
                <w:p w:rsidR="00EA44E8" w:rsidRPr="00314B45" w:rsidRDefault="00EA44E8" w:rsidP="00EA44E8">
                  <w:pPr>
                    <w:ind w:right="-1" w:firstLine="709"/>
                    <w:jc w:val="both"/>
                    <w:rPr>
                      <w:sz w:val="20"/>
                      <w:szCs w:val="20"/>
                    </w:rPr>
                  </w:pPr>
                  <w:r w:rsidRPr="00314B45">
                    <w:rPr>
                      <w:sz w:val="20"/>
                      <w:szCs w:val="20"/>
                    </w:rPr>
                    <w:t>в 2025 году – 0,00 тыс. рублей.;</w:t>
                  </w:r>
                </w:p>
                <w:p w:rsidR="00EA44E8" w:rsidRPr="00314B45" w:rsidRDefault="00EA44E8" w:rsidP="00EA44E8">
                  <w:pPr>
                    <w:ind w:right="-1" w:firstLine="709"/>
                    <w:jc w:val="both"/>
                    <w:rPr>
                      <w:sz w:val="20"/>
                      <w:szCs w:val="20"/>
                    </w:rPr>
                  </w:pPr>
                  <w:r w:rsidRPr="00314B45">
                    <w:rPr>
                      <w:sz w:val="20"/>
                      <w:szCs w:val="20"/>
                    </w:rPr>
                    <w:t>в 2026-2030 годах – 0,00 тыс. рублей;</w:t>
                  </w:r>
                </w:p>
                <w:p w:rsidR="00EA44E8" w:rsidRPr="00314B45" w:rsidRDefault="00EA44E8" w:rsidP="00EA44E8">
                  <w:pPr>
                    <w:ind w:right="-1" w:firstLine="709"/>
                    <w:jc w:val="both"/>
                    <w:rPr>
                      <w:sz w:val="20"/>
                      <w:szCs w:val="20"/>
                    </w:rPr>
                  </w:pPr>
                  <w:r w:rsidRPr="00314B45">
                    <w:rPr>
                      <w:sz w:val="20"/>
                      <w:szCs w:val="20"/>
                    </w:rPr>
                    <w:t>в 2031-2035 годах – 0,00 тыс. рублей.</w:t>
                  </w:r>
                </w:p>
                <w:p w:rsidR="00EA44E8" w:rsidRPr="00314B45" w:rsidRDefault="00EA44E8" w:rsidP="00EA44E8">
                  <w:pPr>
                    <w:ind w:right="-1" w:firstLine="709"/>
                    <w:jc w:val="both"/>
                    <w:rPr>
                      <w:sz w:val="20"/>
                      <w:szCs w:val="20"/>
                    </w:rPr>
                  </w:pPr>
                  <w:r w:rsidRPr="00314B45">
                    <w:rPr>
                      <w:sz w:val="20"/>
                      <w:szCs w:val="20"/>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bl>
          <w:p w:rsidR="00EA44E8" w:rsidRPr="00314B45" w:rsidRDefault="00EA44E8" w:rsidP="00EA44E8">
            <w:pPr>
              <w:ind w:right="-1" w:firstLine="709"/>
              <w:jc w:val="both"/>
              <w:rPr>
                <w:sz w:val="20"/>
                <w:szCs w:val="20"/>
              </w:rPr>
            </w:pPr>
          </w:p>
          <w:p w:rsidR="00EA44E8" w:rsidRPr="00314B45" w:rsidRDefault="00EA44E8" w:rsidP="00EA44E8">
            <w:pPr>
              <w:ind w:right="-1" w:firstLine="709"/>
              <w:jc w:val="both"/>
              <w:rPr>
                <w:sz w:val="20"/>
                <w:szCs w:val="20"/>
              </w:rPr>
            </w:pPr>
            <w:r w:rsidRPr="00314B45">
              <w:rPr>
                <w:sz w:val="20"/>
                <w:szCs w:val="20"/>
              </w:rPr>
              <w:t>б) В Разделе IV. Обоснование объема финансовых ресурсов, необходимых для реализации подпрограммы:</w:t>
            </w:r>
          </w:p>
          <w:p w:rsidR="00EA44E8" w:rsidRPr="00314B45" w:rsidRDefault="00EA44E8" w:rsidP="00EA44E8">
            <w:pPr>
              <w:ind w:right="-1" w:firstLine="709"/>
              <w:jc w:val="both"/>
              <w:rPr>
                <w:sz w:val="20"/>
                <w:szCs w:val="20"/>
              </w:rPr>
            </w:pPr>
            <w:r w:rsidRPr="00314B45">
              <w:rPr>
                <w:sz w:val="20"/>
                <w:szCs w:val="20"/>
              </w:rPr>
              <w:t>- абзац 3 изложить в следующей редакции:</w:t>
            </w:r>
          </w:p>
          <w:p w:rsidR="00EA44E8" w:rsidRPr="00314B45" w:rsidRDefault="00EA44E8" w:rsidP="00EA44E8">
            <w:pPr>
              <w:ind w:right="-1" w:firstLine="709"/>
              <w:jc w:val="both"/>
              <w:rPr>
                <w:sz w:val="20"/>
                <w:szCs w:val="20"/>
              </w:rPr>
            </w:pPr>
            <w:r w:rsidRPr="00314B45">
              <w:rPr>
                <w:sz w:val="20"/>
                <w:szCs w:val="20"/>
              </w:rPr>
              <w:t>«Общий объем финансирования подпрограммы в 2019 - 2035 годах составляет 65987,8 тыс. рублей, в том числе средства:»;</w:t>
            </w:r>
          </w:p>
          <w:p w:rsidR="00EA44E8" w:rsidRPr="00314B45" w:rsidRDefault="00EA44E8" w:rsidP="00EA44E8">
            <w:pPr>
              <w:ind w:right="-1" w:firstLine="709"/>
              <w:jc w:val="both"/>
              <w:rPr>
                <w:sz w:val="20"/>
                <w:szCs w:val="20"/>
              </w:rPr>
            </w:pPr>
            <w:r w:rsidRPr="00314B45">
              <w:rPr>
                <w:sz w:val="20"/>
                <w:szCs w:val="20"/>
              </w:rPr>
              <w:t>- абзац 6 изложить в следующей редакции:</w:t>
            </w:r>
          </w:p>
          <w:p w:rsidR="00EA44E8" w:rsidRPr="00314B45" w:rsidRDefault="00EA44E8" w:rsidP="00EA44E8">
            <w:pPr>
              <w:ind w:right="-1" w:firstLine="709"/>
              <w:jc w:val="both"/>
              <w:rPr>
                <w:sz w:val="20"/>
                <w:szCs w:val="20"/>
              </w:rPr>
            </w:pPr>
            <w:r w:rsidRPr="00314B45">
              <w:rPr>
                <w:sz w:val="20"/>
                <w:szCs w:val="20"/>
              </w:rPr>
              <w:t>«республиканского бюджета Чувашской Республики – 62541,1 тыс. рублей»;</w:t>
            </w:r>
          </w:p>
          <w:p w:rsidR="00EA44E8" w:rsidRPr="00314B45" w:rsidRDefault="00EA44E8" w:rsidP="00EA44E8">
            <w:pPr>
              <w:ind w:right="-1" w:firstLine="709"/>
              <w:jc w:val="both"/>
              <w:rPr>
                <w:sz w:val="20"/>
                <w:szCs w:val="20"/>
              </w:rPr>
            </w:pPr>
            <w:r w:rsidRPr="00314B45">
              <w:rPr>
                <w:sz w:val="20"/>
                <w:szCs w:val="20"/>
              </w:rPr>
              <w:t>- абзац 7 изложить в следующей редакции:</w:t>
            </w:r>
          </w:p>
          <w:p w:rsidR="00EA44E8" w:rsidRPr="00314B45" w:rsidRDefault="00EA44E8" w:rsidP="00EA44E8">
            <w:pPr>
              <w:ind w:right="-1" w:firstLine="709"/>
              <w:jc w:val="both"/>
              <w:rPr>
                <w:sz w:val="20"/>
                <w:szCs w:val="20"/>
              </w:rPr>
            </w:pPr>
            <w:r w:rsidRPr="00314B45">
              <w:rPr>
                <w:sz w:val="20"/>
                <w:szCs w:val="20"/>
              </w:rPr>
              <w:t>«местного бюджета –3446,7 тыс. рублей»;</w:t>
            </w:r>
          </w:p>
          <w:p w:rsidR="00EA44E8" w:rsidRPr="00314B45" w:rsidRDefault="00EA44E8" w:rsidP="00EA44E8">
            <w:pPr>
              <w:ind w:right="-1" w:firstLine="709"/>
              <w:jc w:val="both"/>
              <w:rPr>
                <w:sz w:val="20"/>
                <w:szCs w:val="20"/>
              </w:rPr>
            </w:pPr>
            <w:r w:rsidRPr="00314B45">
              <w:rPr>
                <w:sz w:val="20"/>
                <w:szCs w:val="20"/>
              </w:rPr>
              <w:t>- таблицу изложить в следующей редакции:</w:t>
            </w:r>
          </w:p>
          <w:p w:rsidR="00EA44E8" w:rsidRPr="00314B45" w:rsidRDefault="00EA44E8" w:rsidP="00EA44E8">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9"/>
              <w:gridCol w:w="1275"/>
              <w:gridCol w:w="1563"/>
              <w:gridCol w:w="1979"/>
              <w:gridCol w:w="1378"/>
              <w:gridCol w:w="1743"/>
            </w:tblGrid>
            <w:tr w:rsidR="00EA44E8" w:rsidRPr="00314B45" w:rsidTr="00305C60">
              <w:tc>
                <w:tcPr>
                  <w:tcW w:w="928" w:type="pct"/>
                  <w:vMerge w:val="restar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Источники финансирования, тыс. рублей</w:t>
                  </w:r>
                </w:p>
              </w:tc>
            </w:tr>
            <w:tr w:rsidR="00EA44E8" w:rsidRPr="00314B45" w:rsidTr="00305C60">
              <w:tc>
                <w:tcPr>
                  <w:tcW w:w="928" w:type="pct"/>
                  <w:vMerge/>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654" w:type="pct"/>
                  <w:vMerge w:val="restar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всего</w:t>
                  </w:r>
                </w:p>
              </w:tc>
              <w:tc>
                <w:tcPr>
                  <w:tcW w:w="3418" w:type="pct"/>
                  <w:gridSpan w:val="4"/>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 том числе</w:t>
                  </w:r>
                </w:p>
              </w:tc>
            </w:tr>
            <w:tr w:rsidR="00EA44E8" w:rsidRPr="00314B45" w:rsidTr="00305C60">
              <w:tc>
                <w:tcPr>
                  <w:tcW w:w="928" w:type="pct"/>
                  <w:vMerge/>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654" w:type="pct"/>
                  <w:vMerge/>
                  <w:tcBorders>
                    <w:top w:val="single" w:sz="4" w:space="0" w:color="auto"/>
                    <w:left w:val="single" w:sz="4" w:space="0" w:color="auto"/>
                    <w:bottom w:val="nil"/>
                    <w:right w:val="single" w:sz="4" w:space="0" w:color="auto"/>
                  </w:tcBorders>
                </w:tcPr>
                <w:p w:rsidR="00EA44E8" w:rsidRPr="00314B45" w:rsidRDefault="00EA44E8" w:rsidP="00EA44E8">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республиканский бюджет Чувашской Республики</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местные бюджеты</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внебюджетные источники</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4</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5</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6</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b/>
                      <w:bCs/>
                      <w:color w:val="26282F"/>
                      <w:sz w:val="20"/>
                      <w:szCs w:val="20"/>
                    </w:rPr>
                    <w:t>Всего</w:t>
                  </w:r>
                </w:p>
                <w:p w:rsidR="00EA44E8" w:rsidRPr="00314B45" w:rsidRDefault="00EA44E8" w:rsidP="00EA44E8">
                  <w:pPr>
                    <w:widowControl w:val="0"/>
                    <w:autoSpaceDE w:val="0"/>
                    <w:autoSpaceDN w:val="0"/>
                    <w:adjustRightInd w:val="0"/>
                    <w:rPr>
                      <w:sz w:val="20"/>
                      <w:szCs w:val="20"/>
                    </w:rPr>
                  </w:pPr>
                  <w:r w:rsidRPr="00314B45">
                    <w:rPr>
                      <w:sz w:val="20"/>
                      <w:szCs w:val="20"/>
                    </w:rPr>
                    <w:t>2019 - 2035 годы, в том числе:</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65987,8</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62541,1</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3446,7</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2019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5066,7</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5066,7</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2020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27942,8</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26543,5</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1399,3</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2021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11699,6</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10725,5</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944,1</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2022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21308,7</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20205,4</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1103,3</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2023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2024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2025 год</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2026 - 2030 годы</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r w:rsidR="00EA44E8" w:rsidRPr="00314B45" w:rsidTr="00305C60">
              <w:tc>
                <w:tcPr>
                  <w:tcW w:w="928" w:type="pct"/>
                  <w:tcBorders>
                    <w:top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rPr>
                      <w:sz w:val="20"/>
                      <w:szCs w:val="20"/>
                    </w:rPr>
                  </w:pPr>
                  <w:r w:rsidRPr="00314B45">
                    <w:rPr>
                      <w:sz w:val="20"/>
                      <w:szCs w:val="20"/>
                    </w:rPr>
                    <w:t>2031 - 2035 годы</w:t>
                  </w:r>
                </w:p>
              </w:tc>
              <w:tc>
                <w:tcPr>
                  <w:tcW w:w="654"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02"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1015"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c>
                <w:tcPr>
                  <w:tcW w:w="894" w:type="pct"/>
                  <w:tcBorders>
                    <w:top w:val="single" w:sz="4" w:space="0" w:color="auto"/>
                    <w:left w:val="single" w:sz="4" w:space="0" w:color="auto"/>
                    <w:bottom w:val="single" w:sz="4" w:space="0" w:color="auto"/>
                  </w:tcBorders>
                </w:tcPr>
                <w:p w:rsidR="00EA44E8" w:rsidRPr="00314B45" w:rsidRDefault="00EA44E8" w:rsidP="00EA44E8">
                  <w:pPr>
                    <w:widowControl w:val="0"/>
                    <w:autoSpaceDE w:val="0"/>
                    <w:autoSpaceDN w:val="0"/>
                    <w:adjustRightInd w:val="0"/>
                    <w:jc w:val="center"/>
                    <w:rPr>
                      <w:sz w:val="20"/>
                      <w:szCs w:val="20"/>
                    </w:rPr>
                  </w:pPr>
                  <w:r w:rsidRPr="00314B45">
                    <w:rPr>
                      <w:sz w:val="20"/>
                      <w:szCs w:val="20"/>
                    </w:rPr>
                    <w:t>0,0</w:t>
                  </w:r>
                </w:p>
              </w:tc>
            </w:tr>
          </w:tbl>
          <w:p w:rsidR="00EA44E8" w:rsidRPr="00314B45" w:rsidRDefault="00EA44E8" w:rsidP="00EA44E8">
            <w:pPr>
              <w:ind w:right="-1" w:firstLine="709"/>
              <w:jc w:val="both"/>
              <w:rPr>
                <w:sz w:val="20"/>
                <w:szCs w:val="20"/>
              </w:rPr>
            </w:pPr>
          </w:p>
          <w:p w:rsidR="00EA44E8" w:rsidRPr="00314B45" w:rsidRDefault="00EA44E8" w:rsidP="00EA44E8">
            <w:pPr>
              <w:ind w:right="-1" w:firstLine="709"/>
              <w:jc w:val="both"/>
              <w:rPr>
                <w:sz w:val="20"/>
                <w:szCs w:val="20"/>
              </w:rPr>
            </w:pPr>
            <w:r w:rsidRPr="00314B45">
              <w:rPr>
                <w:sz w:val="20"/>
                <w:szCs w:val="20"/>
              </w:rPr>
              <w:t xml:space="preserve">в) Приложение №1 </w:t>
            </w:r>
            <w:r w:rsidRPr="00314B45">
              <w:rPr>
                <w:bCs/>
                <w:sz w:val="20"/>
                <w:szCs w:val="20"/>
              </w:rPr>
              <w:t xml:space="preserve">к подпрограмме </w:t>
            </w:r>
            <w:r w:rsidRPr="00314B45">
              <w:rPr>
                <w:sz w:val="20"/>
                <w:szCs w:val="20"/>
              </w:rPr>
              <w:t>«Модернизация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согласно приложению № 3 к настоящему постановлению.</w:t>
            </w:r>
          </w:p>
          <w:p w:rsidR="00EA44E8" w:rsidRPr="00314B45" w:rsidRDefault="00EA44E8" w:rsidP="00EA44E8">
            <w:pPr>
              <w:autoSpaceDE w:val="0"/>
              <w:autoSpaceDN w:val="0"/>
              <w:adjustRightInd w:val="0"/>
              <w:ind w:firstLine="709"/>
              <w:jc w:val="both"/>
              <w:rPr>
                <w:color w:val="000000"/>
                <w:sz w:val="20"/>
                <w:szCs w:val="20"/>
              </w:rPr>
            </w:pPr>
            <w:r w:rsidRPr="00314B45">
              <w:rPr>
                <w:sz w:val="20"/>
                <w:szCs w:val="20"/>
              </w:rPr>
              <w:t>2. Настоящее постановление подлежит опубликованию (обнародованию)</w:t>
            </w:r>
            <w:r w:rsidRPr="00314B45">
              <w:rPr>
                <w:color w:val="FF0000"/>
                <w:sz w:val="20"/>
                <w:szCs w:val="20"/>
              </w:rPr>
              <w:t xml:space="preserve"> </w:t>
            </w:r>
            <w:r w:rsidRPr="00314B45">
              <w:rPr>
                <w:color w:val="000000"/>
                <w:sz w:val="20"/>
                <w:szCs w:val="20"/>
              </w:rPr>
              <w:t>в муниципальной газете Аликовского района «Аликовский Вестник».</w:t>
            </w:r>
          </w:p>
          <w:p w:rsidR="00EA44E8" w:rsidRPr="00314B45" w:rsidRDefault="00EA44E8" w:rsidP="00EA44E8">
            <w:pPr>
              <w:ind w:left="567" w:firstLine="567"/>
              <w:jc w:val="both"/>
              <w:rPr>
                <w:sz w:val="20"/>
                <w:szCs w:val="20"/>
              </w:rPr>
            </w:pPr>
          </w:p>
          <w:p w:rsidR="00EA44E8" w:rsidRPr="00314B45" w:rsidRDefault="00EA44E8" w:rsidP="00EA44E8">
            <w:pPr>
              <w:ind w:left="567" w:firstLine="567"/>
              <w:jc w:val="both"/>
              <w:rPr>
                <w:sz w:val="20"/>
                <w:szCs w:val="20"/>
              </w:rPr>
            </w:pPr>
          </w:p>
          <w:p w:rsidR="00EA44E8" w:rsidRPr="00314B45" w:rsidRDefault="00EA44E8" w:rsidP="00EA44E8">
            <w:pPr>
              <w:jc w:val="both"/>
              <w:rPr>
                <w:sz w:val="20"/>
                <w:szCs w:val="20"/>
              </w:rPr>
            </w:pPr>
            <w:r w:rsidRPr="00314B45">
              <w:rPr>
                <w:sz w:val="20"/>
                <w:szCs w:val="20"/>
              </w:rPr>
              <w:t xml:space="preserve">Глава администрации  </w:t>
            </w:r>
          </w:p>
          <w:p w:rsidR="001A05B9" w:rsidRPr="00F11744" w:rsidRDefault="00EA44E8" w:rsidP="00EA44E8">
            <w:pPr>
              <w:rPr>
                <w:sz w:val="20"/>
                <w:szCs w:val="20"/>
              </w:rPr>
            </w:pPr>
            <w:r w:rsidRPr="00314B45">
              <w:rPr>
                <w:sz w:val="20"/>
                <w:szCs w:val="20"/>
              </w:rPr>
              <w:t xml:space="preserve">Аликовского района                                        </w:t>
            </w:r>
            <w:r>
              <w:rPr>
                <w:sz w:val="20"/>
                <w:szCs w:val="20"/>
              </w:rPr>
              <w:t xml:space="preserve">                              </w:t>
            </w:r>
            <w:r w:rsidRPr="00314B45">
              <w:rPr>
                <w:sz w:val="20"/>
                <w:szCs w:val="20"/>
              </w:rPr>
              <w:t xml:space="preserve">     А.Н. Куликов</w:t>
            </w:r>
          </w:p>
        </w:tc>
      </w:tr>
    </w:tbl>
    <w:p w:rsidR="00EA44E8" w:rsidRDefault="00EA44E8">
      <w:pPr>
        <w:spacing w:after="200" w:line="276" w:lineRule="auto"/>
        <w:rPr>
          <w:sz w:val="20"/>
          <w:szCs w:val="20"/>
        </w:rPr>
      </w:pPr>
      <w:r>
        <w:rPr>
          <w:sz w:val="20"/>
          <w:szCs w:val="20"/>
        </w:rPr>
        <w:lastRenderedPageBreak/>
        <w:br w:type="page"/>
      </w:r>
    </w:p>
    <w:p w:rsidR="00EA44E8" w:rsidRDefault="00EA44E8" w:rsidP="001A05B9">
      <w:pPr>
        <w:jc w:val="right"/>
        <w:rPr>
          <w:sz w:val="20"/>
          <w:szCs w:val="20"/>
        </w:rPr>
        <w:sectPr w:rsidR="00EA44E8" w:rsidSect="001A05B9">
          <w:headerReference w:type="even" r:id="rId9"/>
          <w:footerReference w:type="default" r:id="rId10"/>
          <w:footerReference w:type="first" r:id="rId11"/>
          <w:pgSz w:w="11906" w:h="16838"/>
          <w:pgMar w:top="1134" w:right="567" w:bottom="1134" w:left="1701" w:header="0" w:footer="0" w:gutter="0"/>
          <w:cols w:space="720"/>
          <w:noEndnote/>
          <w:docGrid w:linePitch="326"/>
        </w:sectPr>
      </w:pP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lastRenderedPageBreak/>
        <w:t xml:space="preserve">Приложение №1 </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к постановлению администрации</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 xml:space="preserve">Аликовского района Чувашской Республики                </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от 12.04.2022    № 315</w:t>
      </w:r>
    </w:p>
    <w:p w:rsidR="00EA44E8" w:rsidRPr="00EA44E8" w:rsidRDefault="00EA44E8" w:rsidP="00EA44E8">
      <w:pPr>
        <w:widowControl w:val="0"/>
        <w:autoSpaceDE w:val="0"/>
        <w:autoSpaceDN w:val="0"/>
        <w:adjustRightInd w:val="0"/>
        <w:jc w:val="right"/>
        <w:outlineLvl w:val="1"/>
        <w:rPr>
          <w:sz w:val="20"/>
          <w:szCs w:val="20"/>
        </w:rPr>
      </w:pPr>
    </w:p>
    <w:p w:rsidR="00EA44E8" w:rsidRPr="00EA44E8" w:rsidRDefault="00EA44E8" w:rsidP="00EA44E8">
      <w:pPr>
        <w:widowControl w:val="0"/>
        <w:autoSpaceDE w:val="0"/>
        <w:autoSpaceDN w:val="0"/>
        <w:adjustRightInd w:val="0"/>
        <w:outlineLvl w:val="1"/>
        <w:rPr>
          <w:sz w:val="20"/>
          <w:szCs w:val="20"/>
        </w:rPr>
      </w:pPr>
    </w:p>
    <w:p w:rsidR="00EA44E8" w:rsidRPr="00EA44E8" w:rsidRDefault="00EA44E8" w:rsidP="00EA44E8">
      <w:pPr>
        <w:widowControl w:val="0"/>
        <w:autoSpaceDE w:val="0"/>
        <w:autoSpaceDN w:val="0"/>
        <w:adjustRightInd w:val="0"/>
        <w:ind w:firstLine="720"/>
        <w:jc w:val="right"/>
        <w:rPr>
          <w:bCs/>
          <w:color w:val="26282F"/>
          <w:sz w:val="20"/>
          <w:szCs w:val="20"/>
        </w:rPr>
      </w:pPr>
      <w:r w:rsidRPr="00EA44E8">
        <w:rPr>
          <w:bCs/>
          <w:color w:val="26282F"/>
          <w:sz w:val="20"/>
          <w:szCs w:val="20"/>
        </w:rPr>
        <w:t>Приложение № 2</w:t>
      </w:r>
      <w:r w:rsidRPr="00EA44E8">
        <w:rPr>
          <w:bCs/>
          <w:color w:val="26282F"/>
          <w:sz w:val="20"/>
          <w:szCs w:val="20"/>
        </w:rPr>
        <w:br/>
        <w:t>к муниципальной программе</w:t>
      </w:r>
      <w:hyperlink w:anchor="sub_1000" w:history="1"/>
      <w:r w:rsidRPr="00EA44E8">
        <w:rPr>
          <w:bCs/>
          <w:color w:val="26282F"/>
          <w:sz w:val="20"/>
          <w:szCs w:val="20"/>
        </w:rPr>
        <w:br/>
        <w:t xml:space="preserve">«Модернизация и развитие сферы жилищно – коммунального хозяйства </w:t>
      </w:r>
    </w:p>
    <w:p w:rsidR="00EA44E8" w:rsidRPr="00EA44E8" w:rsidRDefault="00EA44E8" w:rsidP="00EA44E8">
      <w:pPr>
        <w:widowControl w:val="0"/>
        <w:autoSpaceDE w:val="0"/>
        <w:autoSpaceDN w:val="0"/>
        <w:adjustRightInd w:val="0"/>
        <w:ind w:firstLine="720"/>
        <w:jc w:val="right"/>
        <w:rPr>
          <w:rFonts w:ascii="Arial" w:hAnsi="Arial" w:cs="Arial"/>
          <w:bCs/>
          <w:color w:val="26282F"/>
          <w:sz w:val="20"/>
          <w:szCs w:val="20"/>
        </w:rPr>
      </w:pPr>
      <w:r w:rsidRPr="00EA44E8">
        <w:rPr>
          <w:bCs/>
          <w:color w:val="26282F"/>
          <w:sz w:val="20"/>
          <w:szCs w:val="20"/>
        </w:rPr>
        <w:t>Аликовского района Чувашской Республики»</w:t>
      </w:r>
    </w:p>
    <w:p w:rsidR="00EA44E8" w:rsidRPr="00EA44E8" w:rsidRDefault="00EA44E8" w:rsidP="00EA44E8">
      <w:pPr>
        <w:widowControl w:val="0"/>
        <w:autoSpaceDE w:val="0"/>
        <w:autoSpaceDN w:val="0"/>
        <w:adjustRightInd w:val="0"/>
        <w:ind w:firstLine="720"/>
        <w:jc w:val="both"/>
        <w:rPr>
          <w:sz w:val="20"/>
          <w:szCs w:val="20"/>
        </w:rPr>
      </w:pPr>
    </w:p>
    <w:p w:rsidR="00EA44E8" w:rsidRPr="00EA44E8" w:rsidRDefault="00EA44E8" w:rsidP="00EA44E8">
      <w:pPr>
        <w:widowControl w:val="0"/>
        <w:autoSpaceDE w:val="0"/>
        <w:autoSpaceDN w:val="0"/>
        <w:adjustRightInd w:val="0"/>
        <w:spacing w:before="108" w:after="108"/>
        <w:jc w:val="center"/>
        <w:outlineLvl w:val="0"/>
        <w:rPr>
          <w:sz w:val="20"/>
          <w:szCs w:val="20"/>
        </w:rPr>
      </w:pPr>
      <w:r w:rsidRPr="00EA44E8">
        <w:rPr>
          <w:bCs/>
          <w:color w:val="26282F"/>
          <w:sz w:val="20"/>
          <w:szCs w:val="20"/>
        </w:rPr>
        <w:t>Ресурсное обеспечение</w:t>
      </w:r>
      <w:r w:rsidRPr="00EA44E8">
        <w:rPr>
          <w:bCs/>
          <w:color w:val="26282F"/>
          <w:sz w:val="20"/>
          <w:szCs w:val="20"/>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EA44E8">
        <w:rPr>
          <w:sz w:val="20"/>
          <w:szCs w:val="20"/>
        </w:rPr>
        <w:t xml:space="preserve"> </w:t>
      </w:r>
    </w:p>
    <w:p w:rsidR="00EA44E8" w:rsidRPr="00EA44E8" w:rsidRDefault="00EA44E8" w:rsidP="00EA44E8">
      <w:pPr>
        <w:widowControl w:val="0"/>
        <w:autoSpaceDE w:val="0"/>
        <w:autoSpaceDN w:val="0"/>
        <w:adjustRightInd w:val="0"/>
        <w:spacing w:before="108" w:after="108"/>
        <w:jc w:val="right"/>
        <w:outlineLvl w:val="0"/>
        <w:rPr>
          <w:sz w:val="20"/>
          <w:szCs w:val="20"/>
        </w:rPr>
      </w:pPr>
      <w:r w:rsidRPr="00EA44E8">
        <w:rPr>
          <w:sz w:val="20"/>
          <w:szCs w:val="20"/>
        </w:rPr>
        <w:t>тыс. рублей</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6"/>
        <w:gridCol w:w="1417"/>
        <w:gridCol w:w="1275"/>
        <w:gridCol w:w="709"/>
        <w:gridCol w:w="425"/>
        <w:gridCol w:w="567"/>
        <w:gridCol w:w="567"/>
        <w:gridCol w:w="996"/>
        <w:gridCol w:w="708"/>
        <w:gridCol w:w="709"/>
        <w:gridCol w:w="709"/>
        <w:gridCol w:w="567"/>
        <w:gridCol w:w="567"/>
        <w:gridCol w:w="567"/>
        <w:gridCol w:w="567"/>
        <w:gridCol w:w="567"/>
        <w:gridCol w:w="567"/>
        <w:gridCol w:w="709"/>
      </w:tblGrid>
      <w:tr w:rsidR="00EA44E8" w:rsidRPr="0078669A" w:rsidTr="00305C60">
        <w:trPr>
          <w:trHeight w:val="968"/>
        </w:trPr>
        <w:tc>
          <w:tcPr>
            <w:tcW w:w="1100" w:type="dxa"/>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Статус</w:t>
            </w:r>
          </w:p>
        </w:tc>
        <w:tc>
          <w:tcPr>
            <w:tcW w:w="1416" w:type="dxa"/>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Задача подпрограммы муниципальной программы</w:t>
            </w:r>
          </w:p>
        </w:tc>
        <w:tc>
          <w:tcPr>
            <w:tcW w:w="1275" w:type="dxa"/>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Ответственный исполнитель, соисполнитель, участники</w:t>
            </w:r>
          </w:p>
        </w:tc>
        <w:tc>
          <w:tcPr>
            <w:tcW w:w="2268" w:type="dxa"/>
            <w:gridSpan w:val="4"/>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Код бюджетной классификации</w:t>
            </w:r>
          </w:p>
        </w:tc>
        <w:tc>
          <w:tcPr>
            <w:tcW w:w="996" w:type="dxa"/>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Источники финансирования</w:t>
            </w:r>
          </w:p>
        </w:tc>
        <w:tc>
          <w:tcPr>
            <w:tcW w:w="5528" w:type="dxa"/>
            <w:gridSpan w:val="9"/>
            <w:vMerge w:val="restart"/>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Расходы по годам</w:t>
            </w:r>
          </w:p>
        </w:tc>
        <w:tc>
          <w:tcPr>
            <w:tcW w:w="709" w:type="dxa"/>
            <w:vMerge w:val="restart"/>
            <w:shd w:val="clear" w:color="auto" w:fill="auto"/>
            <w:noWrap/>
            <w:vAlign w:val="center"/>
            <w:hideMark/>
          </w:tcPr>
          <w:p w:rsidR="00EA44E8" w:rsidRPr="0078669A" w:rsidRDefault="00EA44E8" w:rsidP="00305C60">
            <w:pPr>
              <w:widowControl w:val="0"/>
              <w:autoSpaceDE w:val="0"/>
              <w:autoSpaceDN w:val="0"/>
              <w:adjustRightInd w:val="0"/>
              <w:jc w:val="center"/>
              <w:rPr>
                <w:bCs/>
                <w:sz w:val="16"/>
                <w:szCs w:val="16"/>
              </w:rPr>
            </w:pPr>
            <w:r w:rsidRPr="0078669A">
              <w:rPr>
                <w:bCs/>
                <w:sz w:val="16"/>
                <w:szCs w:val="16"/>
              </w:rPr>
              <w:t>Итого</w:t>
            </w:r>
          </w:p>
        </w:tc>
      </w:tr>
      <w:tr w:rsidR="00EA44E8" w:rsidRPr="0078669A" w:rsidTr="00305C60">
        <w:trPr>
          <w:trHeight w:val="70"/>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2268" w:type="dxa"/>
            <w:gridSpan w:val="4"/>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5528" w:type="dxa"/>
            <w:gridSpan w:val="9"/>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r>
      <w:tr w:rsidR="00EA44E8" w:rsidRPr="0078669A" w:rsidTr="00305C60">
        <w:trPr>
          <w:trHeight w:val="31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ГРБС</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Рз, Пр</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ЦСР</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ВР</w:t>
            </w:r>
          </w:p>
        </w:tc>
        <w:tc>
          <w:tcPr>
            <w:tcW w:w="99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2019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2022</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2023</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2024</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2025</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2026-2030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2031-2035</w:t>
            </w:r>
          </w:p>
        </w:tc>
        <w:tc>
          <w:tcPr>
            <w:tcW w:w="709"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r>
      <w:tr w:rsidR="00EA44E8" w:rsidRPr="0078669A" w:rsidTr="00305C60">
        <w:trPr>
          <w:trHeight w:val="372"/>
        </w:trPr>
        <w:tc>
          <w:tcPr>
            <w:tcW w:w="1100"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w:t>
            </w:r>
          </w:p>
        </w:tc>
        <w:tc>
          <w:tcPr>
            <w:tcW w:w="1416"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2</w:t>
            </w:r>
          </w:p>
        </w:tc>
        <w:tc>
          <w:tcPr>
            <w:tcW w:w="141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3</w:t>
            </w:r>
          </w:p>
        </w:tc>
        <w:tc>
          <w:tcPr>
            <w:tcW w:w="1275"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4</w:t>
            </w:r>
          </w:p>
        </w:tc>
        <w:tc>
          <w:tcPr>
            <w:tcW w:w="709"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5</w:t>
            </w:r>
          </w:p>
        </w:tc>
        <w:tc>
          <w:tcPr>
            <w:tcW w:w="425"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6</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7</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8</w:t>
            </w:r>
          </w:p>
        </w:tc>
        <w:tc>
          <w:tcPr>
            <w:tcW w:w="996"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9</w:t>
            </w:r>
          </w:p>
        </w:tc>
        <w:tc>
          <w:tcPr>
            <w:tcW w:w="708"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10</w:t>
            </w:r>
          </w:p>
        </w:tc>
        <w:tc>
          <w:tcPr>
            <w:tcW w:w="709"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11</w:t>
            </w:r>
          </w:p>
        </w:tc>
        <w:tc>
          <w:tcPr>
            <w:tcW w:w="709"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12</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13</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14</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15</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16</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17</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18</w:t>
            </w:r>
          </w:p>
        </w:tc>
        <w:tc>
          <w:tcPr>
            <w:tcW w:w="709" w:type="dxa"/>
            <w:shd w:val="clear" w:color="auto" w:fill="auto"/>
            <w:noWrap/>
            <w:vAlign w:val="center"/>
            <w:hideMark/>
          </w:tcPr>
          <w:p w:rsidR="00EA44E8" w:rsidRPr="0078669A" w:rsidRDefault="00EA44E8" w:rsidP="00305C60">
            <w:pPr>
              <w:widowControl w:val="0"/>
              <w:autoSpaceDE w:val="0"/>
              <w:autoSpaceDN w:val="0"/>
              <w:adjustRightInd w:val="0"/>
              <w:jc w:val="center"/>
              <w:rPr>
                <w:sz w:val="16"/>
                <w:szCs w:val="16"/>
              </w:rPr>
            </w:pPr>
            <w:r w:rsidRPr="0078669A">
              <w:rPr>
                <w:sz w:val="16"/>
                <w:szCs w:val="16"/>
              </w:rPr>
              <w:t>19</w:t>
            </w:r>
          </w:p>
        </w:tc>
      </w:tr>
      <w:tr w:rsidR="00EA44E8" w:rsidRPr="0078669A" w:rsidTr="00305C60">
        <w:trPr>
          <w:trHeight w:val="735"/>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Программа </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«Модернизация и развитие сферы жилищно – коммунального хозяйства Аликовского района Чувашской Республики</w:t>
            </w:r>
          </w:p>
        </w:tc>
        <w:tc>
          <w:tcPr>
            <w:tcW w:w="1417" w:type="dxa"/>
            <w:vMerge w:val="restart"/>
            <w:shd w:val="clear" w:color="auto" w:fill="auto"/>
            <w:hideMark/>
          </w:tcPr>
          <w:p w:rsidR="00EA44E8" w:rsidRDefault="00EA44E8" w:rsidP="00305C60">
            <w:pPr>
              <w:widowControl w:val="0"/>
              <w:autoSpaceDE w:val="0"/>
              <w:autoSpaceDN w:val="0"/>
              <w:adjustRightInd w:val="0"/>
              <w:jc w:val="both"/>
              <w:rPr>
                <w:bCs/>
                <w:sz w:val="16"/>
                <w:szCs w:val="16"/>
              </w:rPr>
            </w:pPr>
            <w:r w:rsidRPr="0078669A">
              <w:rPr>
                <w:bCs/>
                <w:sz w:val="16"/>
                <w:szCs w:val="16"/>
              </w:rPr>
              <w:t>повышение комфортности и благоустройства жилищного фонда;</w:t>
            </w:r>
          </w:p>
          <w:p w:rsidR="00EA44E8" w:rsidRPr="0078669A" w:rsidRDefault="00EA44E8" w:rsidP="00305C60">
            <w:pPr>
              <w:widowControl w:val="0"/>
              <w:autoSpaceDE w:val="0"/>
              <w:autoSpaceDN w:val="0"/>
              <w:adjustRightInd w:val="0"/>
              <w:jc w:val="both"/>
              <w:rPr>
                <w:bCs/>
                <w:sz w:val="16"/>
                <w:szCs w:val="16"/>
              </w:rPr>
            </w:pPr>
            <w:r w:rsidRPr="0078669A">
              <w:rPr>
                <w:bCs/>
                <w:sz w:val="16"/>
                <w:szCs w:val="16"/>
              </w:rPr>
              <w:t>модернизация жилищно-коммунальной сферы; повышение эффективности работы инженерной инфраструктуры</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Default="00EA44E8" w:rsidP="00305C60">
            <w:pPr>
              <w:widowControl w:val="0"/>
              <w:autoSpaceDE w:val="0"/>
              <w:autoSpaceDN w:val="0"/>
              <w:adjustRightInd w:val="0"/>
              <w:jc w:val="both"/>
              <w:rPr>
                <w:bCs/>
                <w:sz w:val="16"/>
                <w:szCs w:val="16"/>
              </w:rPr>
            </w:pPr>
            <w:r w:rsidRPr="0078669A">
              <w:rPr>
                <w:bCs/>
                <w:sz w:val="16"/>
                <w:szCs w:val="16"/>
              </w:rPr>
              <w:t>Х</w:t>
            </w:r>
          </w:p>
          <w:p w:rsidR="00EA44E8" w:rsidRPr="0078669A" w:rsidRDefault="00EA44E8" w:rsidP="00305C60">
            <w:pPr>
              <w:widowControl w:val="0"/>
              <w:autoSpaceDE w:val="0"/>
              <w:autoSpaceDN w:val="0"/>
              <w:adjustRightInd w:val="0"/>
              <w:jc w:val="both"/>
              <w:rPr>
                <w:bCs/>
                <w:sz w:val="16"/>
                <w:szCs w:val="16"/>
              </w:rPr>
            </w:pP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12669,0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33702,2</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21178,9</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29437,8</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4813,8</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117201,7</w:t>
            </w:r>
          </w:p>
        </w:tc>
      </w:tr>
      <w:tr w:rsidR="00EA44E8" w:rsidRPr="0078669A" w:rsidTr="00305C60">
        <w:trPr>
          <w:trHeight w:val="553"/>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703"/>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5066,7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26543,5</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11727,4</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63543,0</w:t>
            </w:r>
          </w:p>
        </w:tc>
      </w:tr>
      <w:tr w:rsidR="00EA44E8" w:rsidRPr="0078669A" w:rsidTr="00305C60">
        <w:trPr>
          <w:trHeight w:val="432"/>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7602,3</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7158,7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9451,5</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9232,4</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4813,8</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53658,7</w:t>
            </w:r>
          </w:p>
        </w:tc>
      </w:tr>
      <w:tr w:rsidR="00EA44E8" w:rsidRPr="0078669A" w:rsidTr="00305C60">
        <w:trPr>
          <w:trHeight w:val="417"/>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431"/>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Подпрограмма </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«Обеспечение комфортных </w:t>
            </w:r>
            <w:r w:rsidRPr="0078669A">
              <w:rPr>
                <w:bCs/>
                <w:sz w:val="16"/>
                <w:szCs w:val="16"/>
              </w:rPr>
              <w:lastRenderedPageBreak/>
              <w:t>условий проживания граждан»</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lastRenderedPageBreak/>
              <w:t xml:space="preserve">повышение комфортности и </w:t>
            </w:r>
            <w:r w:rsidRPr="0078669A">
              <w:rPr>
                <w:bCs/>
                <w:sz w:val="16"/>
                <w:szCs w:val="16"/>
              </w:rPr>
              <w:lastRenderedPageBreak/>
              <w:t>благоустройства жилищного фонда;</w:t>
            </w:r>
            <w:r w:rsidRPr="0078669A">
              <w:rPr>
                <w:bCs/>
                <w:sz w:val="16"/>
                <w:szCs w:val="16"/>
              </w:rPr>
              <w:br/>
              <w:t>модернизация жилищно-коммунальной сферы; повышение эффективности работы инженерной инфраструктуры</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lastRenderedPageBreak/>
              <w:t xml:space="preserve">Отдел строительства, </w:t>
            </w:r>
            <w:r w:rsidRPr="0078669A">
              <w:rPr>
                <w:bCs/>
                <w:sz w:val="16"/>
                <w:szCs w:val="16"/>
              </w:rPr>
              <w:lastRenderedPageBreak/>
              <w:t>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lastRenderedPageBreak/>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7475,0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5710,7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8981,2</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6880,1</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4813,8</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49260,8</w:t>
            </w:r>
          </w:p>
        </w:tc>
      </w:tr>
      <w:tr w:rsidR="00EA44E8" w:rsidRPr="0078669A" w:rsidTr="00305C60">
        <w:trPr>
          <w:trHeight w:val="565"/>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546"/>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1001,9</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1001,9</w:t>
            </w:r>
          </w:p>
        </w:tc>
      </w:tr>
      <w:tr w:rsidR="00EA44E8" w:rsidRPr="0078669A" w:rsidTr="00305C60">
        <w:trPr>
          <w:trHeight w:val="412"/>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7475,0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5710,7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7979,3</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6880,1</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4813,8</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3850,0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48258,9</w:t>
            </w:r>
          </w:p>
        </w:tc>
      </w:tr>
      <w:tr w:rsidR="00EA44E8" w:rsidRPr="0078669A" w:rsidTr="00305C60">
        <w:trPr>
          <w:trHeight w:val="700"/>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344"/>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1</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Обеспечение качества жилищно – коммунальных услуг</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повышение эффективности работы инженерной инфраструктуры</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3608,9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2370,0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4062,0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1343,0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1011,2</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26395,1</w:t>
            </w:r>
          </w:p>
        </w:tc>
      </w:tr>
      <w:tr w:rsidR="00EA44E8" w:rsidRPr="0078669A" w:rsidTr="00305C60">
        <w:trPr>
          <w:trHeight w:val="43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55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1001,9</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1001,9</w:t>
            </w:r>
          </w:p>
        </w:tc>
      </w:tr>
      <w:tr w:rsidR="00EA44E8" w:rsidRPr="0078669A" w:rsidTr="00305C60">
        <w:trPr>
          <w:trHeight w:val="277"/>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А11017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3608,9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2370,0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3060,1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1343,0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1011,2</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3500,0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25393,2</w:t>
            </w:r>
          </w:p>
        </w:tc>
      </w:tr>
      <w:tr w:rsidR="00EA44E8" w:rsidRPr="0078669A" w:rsidTr="00305C60">
        <w:trPr>
          <w:trHeight w:val="595"/>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1554"/>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мероприятием 1</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удовлетворенность граждан качеством жилищно-коммунальных услуг и безопасному, комфортному проживанию, процентов</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78</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79</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83</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85</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413"/>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2</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повышение комфортности и благоустройства жилищного фонда</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223,4</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227,8</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376,0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276,0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2359,2</w:t>
            </w:r>
          </w:p>
        </w:tc>
      </w:tr>
      <w:tr w:rsidR="00EA44E8" w:rsidRPr="0078669A" w:rsidTr="00305C60">
        <w:trPr>
          <w:trHeight w:val="419"/>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55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419"/>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А110172770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223,4</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227,8</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376,0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276,0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2359,2</w:t>
            </w:r>
          </w:p>
        </w:tc>
      </w:tr>
      <w:tr w:rsidR="00EA44E8" w:rsidRPr="0078669A" w:rsidTr="00305C60">
        <w:trPr>
          <w:trHeight w:val="569"/>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1424"/>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lastRenderedPageBreak/>
              <w:t>Целевые индикаторы и показатели подпрограммы, увязанные с основным мероприятием 2</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удовлетворенность граждан качеством жилищно-коммунальных услуг и безопасному, комфортному проживанию, процентов</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78</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79</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83</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85</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367"/>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3</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Содействие благоустройству населенных пунктов Аликовского района</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повышение безопасного и комфортного проживания граждан</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3642,7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3112,9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4543,2</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5261,1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3546,6</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20 506,5</w:t>
            </w:r>
          </w:p>
        </w:tc>
      </w:tr>
      <w:tr w:rsidR="00EA44E8" w:rsidRPr="0078669A" w:rsidTr="00305C60">
        <w:trPr>
          <w:trHeight w:val="319"/>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358"/>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226"/>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А510277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3642,7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3112,9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4543,2</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5261,1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3546,6</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100,0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20 506,5</w:t>
            </w:r>
          </w:p>
        </w:tc>
      </w:tr>
      <w:tr w:rsidR="00EA44E8" w:rsidRPr="0078669A" w:rsidTr="00305C60">
        <w:trPr>
          <w:trHeight w:val="535"/>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1432"/>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мероприятием 3</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удовлетворенность граждан качеством жилищно-коммунальных услуг и безопасному, комфортному проживанию, процентов</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78</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79</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83</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85</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317"/>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Подпрограмма </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Обеспечение населения Аликовского района Чувашской Республики качественной питьевой водой» </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br/>
              <w:t>развитие системы регулирования в секторе водоснабжения, водоотведения и очистки сточных вод</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127,3</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528,1</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1249,0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1953,1</w:t>
            </w:r>
          </w:p>
        </w:tc>
      </w:tr>
      <w:tr w:rsidR="00EA44E8" w:rsidRPr="0078669A" w:rsidTr="00305C60">
        <w:trPr>
          <w:trHeight w:val="242"/>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338"/>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389"/>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127,3</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48,7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528,1</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1249,0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1953,1</w:t>
            </w:r>
          </w:p>
        </w:tc>
      </w:tr>
      <w:tr w:rsidR="00EA44E8" w:rsidRPr="0078669A" w:rsidTr="00305C60">
        <w:trPr>
          <w:trHeight w:val="274"/>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302"/>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1</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Развитие систем водоснабжения муниципальных образований</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развитие системы регулирования в секторе водоснабжения, водоотведения и очистки сточных </w:t>
            </w:r>
            <w:r w:rsidRPr="0078669A">
              <w:rPr>
                <w:sz w:val="16"/>
                <w:szCs w:val="16"/>
              </w:rPr>
              <w:lastRenderedPageBreak/>
              <w:t>вод</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lastRenderedPageBreak/>
              <w:t xml:space="preserve">Отдел строительства, ЖКХ, дорожного хозяйства, транспорта и связи; </w:t>
            </w:r>
            <w:r w:rsidRPr="0078669A">
              <w:rPr>
                <w:sz w:val="16"/>
                <w:szCs w:val="16"/>
              </w:rPr>
              <w:lastRenderedPageBreak/>
              <w:t>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lastRenderedPageBreak/>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127,3</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48,7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528,1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1249,0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1953,1</w:t>
            </w:r>
          </w:p>
        </w:tc>
      </w:tr>
      <w:tr w:rsidR="00EA44E8" w:rsidRPr="0078669A" w:rsidTr="00305C60">
        <w:trPr>
          <w:trHeight w:val="42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474"/>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384"/>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А130174870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127,3</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48,7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528,1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1249,0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1953,1</w:t>
            </w:r>
          </w:p>
        </w:tc>
      </w:tr>
      <w:tr w:rsidR="00EA44E8" w:rsidRPr="0078669A" w:rsidTr="00305C60">
        <w:trPr>
          <w:trHeight w:val="39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1424"/>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мероприятием 1</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снижение количества аварий на объектах коммунальной инфраструктуры в сфере водоснабжения и водоотведения, единиц</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409"/>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xml:space="preserve">Подпрограмма </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«Модернизация коммунальной инфраструктуры на территории</w:t>
            </w:r>
            <w:r w:rsidRPr="0078669A">
              <w:rPr>
                <w:bCs/>
                <w:sz w:val="16"/>
                <w:szCs w:val="16"/>
              </w:rPr>
              <w:br/>
              <w:t>Аликовского района Чувашской Республики</w:t>
            </w:r>
            <w:r w:rsidRPr="0078669A">
              <w:rPr>
                <w:bCs/>
                <w:sz w:val="16"/>
                <w:szCs w:val="16"/>
              </w:rPr>
              <w:br/>
              <w:t>»</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5066,7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27942,8</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11669,6</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21308,7</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65987,8</w:t>
            </w:r>
          </w:p>
        </w:tc>
      </w:tr>
      <w:tr w:rsidR="00EA44E8" w:rsidRPr="0078669A" w:rsidTr="00305C60">
        <w:trPr>
          <w:trHeight w:val="415"/>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421"/>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5066,7</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26543,5</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10725,5</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62541,1</w:t>
            </w:r>
          </w:p>
        </w:tc>
      </w:tr>
      <w:tr w:rsidR="00EA44E8" w:rsidRPr="0078669A" w:rsidTr="00305C60">
        <w:trPr>
          <w:trHeight w:val="272"/>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1399,3</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944,1</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1103,3</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3446,7</w:t>
            </w:r>
          </w:p>
        </w:tc>
      </w:tr>
      <w:tr w:rsidR="00EA44E8" w:rsidRPr="0078669A" w:rsidTr="00305C60">
        <w:trPr>
          <w:trHeight w:val="417"/>
        </w:trPr>
        <w:tc>
          <w:tcPr>
            <w:tcW w:w="1100"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bCs/>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х</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х</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0,0</w:t>
            </w:r>
          </w:p>
        </w:tc>
      </w:tr>
      <w:tr w:rsidR="00EA44E8" w:rsidRPr="0078669A" w:rsidTr="00305C60">
        <w:trPr>
          <w:trHeight w:val="409"/>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1</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Обеспечение качества жилищно-коммунальных услуг</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снижение износа объектов коммунальной инфраструктуры и уменьшение потерь при передаче энергоресурсов</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26132,7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9789,6</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21308,7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57231,0</w:t>
            </w:r>
          </w:p>
        </w:tc>
      </w:tr>
      <w:tr w:rsidR="00EA44E8" w:rsidRPr="0078669A" w:rsidTr="00305C60">
        <w:trPr>
          <w:trHeight w:val="415"/>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421"/>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24824,9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8939,5</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53969,8</w:t>
            </w:r>
          </w:p>
        </w:tc>
      </w:tr>
      <w:tr w:rsidR="00EA44E8" w:rsidRPr="0078669A" w:rsidTr="00305C60">
        <w:trPr>
          <w:trHeight w:val="41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1307,8</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850,1</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1103,3</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3261,2</w:t>
            </w:r>
          </w:p>
        </w:tc>
      </w:tr>
      <w:tr w:rsidR="00EA44E8" w:rsidRPr="0078669A" w:rsidTr="00305C60">
        <w:trPr>
          <w:trHeight w:val="419"/>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837"/>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мероприятием 1</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595"/>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702"/>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lastRenderedPageBreak/>
              <w:t>Основное мероприятие 2</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повышение комфортности и благоустройства жилищного фонда</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1219,6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1880,0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3099,6</w:t>
            </w:r>
          </w:p>
        </w:tc>
      </w:tr>
      <w:tr w:rsidR="00EA44E8" w:rsidRPr="0078669A" w:rsidTr="00305C60">
        <w:trPr>
          <w:trHeight w:val="513"/>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38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1160,0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1786,0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2946,0</w:t>
            </w:r>
          </w:p>
        </w:tc>
      </w:tr>
      <w:tr w:rsidR="00EA44E8" w:rsidRPr="0078669A" w:rsidTr="00305C60">
        <w:trPr>
          <w:trHeight w:val="401"/>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59,6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94,0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153,6</w:t>
            </w:r>
          </w:p>
        </w:tc>
      </w:tr>
      <w:tr w:rsidR="00EA44E8" w:rsidRPr="0078669A" w:rsidTr="00305C60">
        <w:trPr>
          <w:trHeight w:val="290"/>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702"/>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мероприятием 2</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25</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37</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bCs/>
                <w:sz w:val="16"/>
                <w:szCs w:val="16"/>
              </w:rPr>
            </w:pPr>
            <w:r w:rsidRPr="0078669A">
              <w:rPr>
                <w:bCs/>
                <w:sz w:val="16"/>
                <w:szCs w:val="16"/>
              </w:rPr>
              <w:t> </w:t>
            </w:r>
          </w:p>
        </w:tc>
      </w:tr>
      <w:tr w:rsidR="00EA44E8" w:rsidRPr="0078669A" w:rsidTr="00305C60">
        <w:trPr>
          <w:trHeight w:val="702"/>
        </w:trPr>
        <w:tc>
          <w:tcPr>
            <w:tcW w:w="1100"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Основное мероприятие 3</w:t>
            </w:r>
          </w:p>
        </w:tc>
        <w:tc>
          <w:tcPr>
            <w:tcW w:w="1416"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Оборудование мест скопления ТКО</w:t>
            </w:r>
          </w:p>
        </w:tc>
        <w:tc>
          <w:tcPr>
            <w:tcW w:w="1417"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повышение безопасного и комфортного проживания граждан</w:t>
            </w:r>
          </w:p>
        </w:tc>
        <w:tc>
          <w:tcPr>
            <w:tcW w:w="1275" w:type="dxa"/>
            <w:vMerge w:val="restart"/>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всего</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5066,7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590,5</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5 657,2</w:t>
            </w:r>
          </w:p>
        </w:tc>
      </w:tr>
      <w:tr w:rsidR="00EA44E8" w:rsidRPr="0078669A" w:rsidTr="00305C60">
        <w:trPr>
          <w:trHeight w:val="70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федеральный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70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А110119760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xml:space="preserve">республиканский бюджет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5066,7</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558,6</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5 625,3</w:t>
            </w:r>
          </w:p>
        </w:tc>
      </w:tr>
      <w:tr w:rsidR="00EA44E8" w:rsidRPr="0078669A" w:rsidTr="00305C60">
        <w:trPr>
          <w:trHeight w:val="70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местный бюджет</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31,9</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31,9</w:t>
            </w:r>
          </w:p>
        </w:tc>
      </w:tr>
      <w:tr w:rsidR="00EA44E8" w:rsidRPr="0078669A" w:rsidTr="00305C60">
        <w:trPr>
          <w:trHeight w:val="702"/>
        </w:trPr>
        <w:tc>
          <w:tcPr>
            <w:tcW w:w="1100"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6"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1275" w:type="dxa"/>
            <w:vMerge/>
            <w:shd w:val="clear" w:color="auto" w:fill="auto"/>
            <w:hideMark/>
          </w:tcPr>
          <w:p w:rsidR="00EA44E8" w:rsidRPr="0078669A" w:rsidRDefault="00EA44E8" w:rsidP="00305C60">
            <w:pPr>
              <w:widowControl w:val="0"/>
              <w:autoSpaceDE w:val="0"/>
              <w:autoSpaceDN w:val="0"/>
              <w:adjustRightInd w:val="0"/>
              <w:jc w:val="both"/>
              <w:rPr>
                <w:sz w:val="16"/>
                <w:szCs w:val="16"/>
              </w:rPr>
            </w:pP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425"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внебюджетные источники</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0,0</w:t>
            </w:r>
          </w:p>
        </w:tc>
      </w:tr>
      <w:tr w:rsidR="00EA44E8" w:rsidRPr="0078669A" w:rsidTr="00305C60">
        <w:trPr>
          <w:trHeight w:val="702"/>
        </w:trPr>
        <w:tc>
          <w:tcPr>
            <w:tcW w:w="1100"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Целевые индикаторы и показатели подпрограммы, увязанные с основным мероприятие</w:t>
            </w:r>
            <w:r w:rsidRPr="0078669A">
              <w:rPr>
                <w:sz w:val="16"/>
                <w:szCs w:val="16"/>
              </w:rPr>
              <w:lastRenderedPageBreak/>
              <w:t>м 3</w:t>
            </w:r>
          </w:p>
        </w:tc>
        <w:tc>
          <w:tcPr>
            <w:tcW w:w="6376" w:type="dxa"/>
            <w:gridSpan w:val="7"/>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lastRenderedPageBreak/>
              <w:t>установка необходимого количества контейнеров для накопления твердых коммунальных отходов, шт</w:t>
            </w:r>
          </w:p>
        </w:tc>
        <w:tc>
          <w:tcPr>
            <w:tcW w:w="996"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c>
          <w:tcPr>
            <w:tcW w:w="708"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450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52</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jc w:val="both"/>
              <w:rPr>
                <w:sz w:val="16"/>
                <w:szCs w:val="16"/>
              </w:rPr>
            </w:pPr>
            <w:r w:rsidRPr="0078669A">
              <w:rPr>
                <w:sz w:val="16"/>
                <w:szCs w:val="16"/>
              </w:rPr>
              <w:t> </w:t>
            </w:r>
          </w:p>
        </w:tc>
      </w:tr>
    </w:tbl>
    <w:p w:rsidR="00EA44E8" w:rsidRDefault="00EA44E8" w:rsidP="00EA44E8">
      <w:pPr>
        <w:widowControl w:val="0"/>
        <w:autoSpaceDE w:val="0"/>
        <w:autoSpaceDN w:val="0"/>
        <w:adjustRightInd w:val="0"/>
        <w:jc w:val="both"/>
      </w:pPr>
    </w:p>
    <w:p w:rsidR="00EA44E8" w:rsidRDefault="00EA44E8" w:rsidP="00EA44E8">
      <w:pPr>
        <w:widowControl w:val="0"/>
        <w:autoSpaceDE w:val="0"/>
        <w:autoSpaceDN w:val="0"/>
        <w:adjustRightInd w:val="0"/>
        <w:ind w:left="9900"/>
        <w:jc w:val="both"/>
        <w:outlineLvl w:val="1"/>
      </w:pPr>
    </w:p>
    <w:p w:rsidR="00EA44E8" w:rsidRPr="00EA44E8" w:rsidRDefault="00EA44E8" w:rsidP="00EA44E8">
      <w:pPr>
        <w:widowControl w:val="0"/>
        <w:autoSpaceDE w:val="0"/>
        <w:autoSpaceDN w:val="0"/>
        <w:adjustRightInd w:val="0"/>
        <w:ind w:left="9900"/>
        <w:jc w:val="right"/>
        <w:outlineLvl w:val="1"/>
        <w:rPr>
          <w:sz w:val="20"/>
          <w:szCs w:val="20"/>
        </w:rPr>
      </w:pPr>
      <w:r w:rsidRPr="00EA44E8">
        <w:rPr>
          <w:sz w:val="20"/>
          <w:szCs w:val="20"/>
        </w:rPr>
        <w:t xml:space="preserve">Приложение №2 </w:t>
      </w:r>
    </w:p>
    <w:p w:rsidR="00EA44E8" w:rsidRPr="00EA44E8" w:rsidRDefault="00EA44E8" w:rsidP="00EA44E8">
      <w:pPr>
        <w:widowControl w:val="0"/>
        <w:autoSpaceDE w:val="0"/>
        <w:autoSpaceDN w:val="0"/>
        <w:adjustRightInd w:val="0"/>
        <w:ind w:left="9900"/>
        <w:jc w:val="right"/>
        <w:outlineLvl w:val="1"/>
        <w:rPr>
          <w:sz w:val="20"/>
          <w:szCs w:val="20"/>
        </w:rPr>
      </w:pPr>
      <w:r w:rsidRPr="00EA44E8">
        <w:rPr>
          <w:sz w:val="20"/>
          <w:szCs w:val="20"/>
        </w:rPr>
        <w:t>к постановлению администрации</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 xml:space="preserve">Аликовского района Чувашской Республики </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 xml:space="preserve">               от 12.04.2022    № 315</w:t>
      </w:r>
    </w:p>
    <w:p w:rsidR="00EA44E8" w:rsidRPr="00EA44E8" w:rsidRDefault="00EA44E8" w:rsidP="00EA44E8">
      <w:pPr>
        <w:widowControl w:val="0"/>
        <w:autoSpaceDE w:val="0"/>
        <w:autoSpaceDN w:val="0"/>
        <w:adjustRightInd w:val="0"/>
        <w:ind w:left="9900"/>
        <w:jc w:val="right"/>
        <w:outlineLvl w:val="1"/>
        <w:rPr>
          <w:sz w:val="20"/>
          <w:szCs w:val="20"/>
        </w:rPr>
      </w:pPr>
    </w:p>
    <w:p w:rsidR="00EA44E8" w:rsidRPr="00EA44E8" w:rsidRDefault="00EA44E8" w:rsidP="00EA44E8">
      <w:pPr>
        <w:widowControl w:val="0"/>
        <w:autoSpaceDE w:val="0"/>
        <w:autoSpaceDN w:val="0"/>
        <w:adjustRightInd w:val="0"/>
        <w:ind w:firstLine="720"/>
        <w:jc w:val="right"/>
        <w:rPr>
          <w:bCs/>
          <w:color w:val="26282F"/>
          <w:sz w:val="20"/>
          <w:szCs w:val="20"/>
        </w:rPr>
      </w:pPr>
      <w:r w:rsidRPr="00EA44E8">
        <w:rPr>
          <w:bCs/>
          <w:color w:val="26282F"/>
          <w:sz w:val="20"/>
          <w:szCs w:val="20"/>
        </w:rPr>
        <w:t>Приложение № 3</w:t>
      </w:r>
      <w:r w:rsidRPr="00EA44E8">
        <w:rPr>
          <w:bCs/>
          <w:color w:val="26282F"/>
          <w:sz w:val="20"/>
          <w:szCs w:val="20"/>
        </w:rPr>
        <w:br/>
        <w:t>к муниципальной программе</w:t>
      </w:r>
      <w:hyperlink w:anchor="sub_1000" w:history="1"/>
      <w:r w:rsidRPr="00EA44E8">
        <w:rPr>
          <w:bCs/>
          <w:color w:val="26282F"/>
          <w:sz w:val="20"/>
          <w:szCs w:val="20"/>
        </w:rPr>
        <w:br/>
        <w:t xml:space="preserve">«Модернизация и развитие сферы жилищно – коммунального хозяйства </w:t>
      </w:r>
    </w:p>
    <w:p w:rsidR="00EA44E8" w:rsidRPr="00EA44E8" w:rsidRDefault="00EA44E8" w:rsidP="00EA44E8">
      <w:pPr>
        <w:widowControl w:val="0"/>
        <w:autoSpaceDE w:val="0"/>
        <w:autoSpaceDN w:val="0"/>
        <w:adjustRightInd w:val="0"/>
        <w:jc w:val="right"/>
        <w:rPr>
          <w:bCs/>
          <w:color w:val="26282F"/>
          <w:sz w:val="20"/>
          <w:szCs w:val="20"/>
        </w:rPr>
      </w:pPr>
      <w:r w:rsidRPr="00EA44E8">
        <w:rPr>
          <w:bCs/>
          <w:color w:val="26282F"/>
          <w:sz w:val="20"/>
          <w:szCs w:val="20"/>
        </w:rPr>
        <w:t>Аликовского района Чувашской Республики»</w:t>
      </w:r>
    </w:p>
    <w:p w:rsidR="00EA44E8" w:rsidRPr="00EA44E8" w:rsidRDefault="00EA44E8" w:rsidP="00EA44E8">
      <w:pPr>
        <w:widowControl w:val="0"/>
        <w:autoSpaceDE w:val="0"/>
        <w:autoSpaceDN w:val="0"/>
        <w:adjustRightInd w:val="0"/>
        <w:jc w:val="right"/>
        <w:rPr>
          <w:bCs/>
          <w:color w:val="26282F"/>
          <w:sz w:val="20"/>
          <w:szCs w:val="20"/>
        </w:rPr>
      </w:pPr>
    </w:p>
    <w:p w:rsidR="00EA44E8" w:rsidRPr="00EA44E8" w:rsidRDefault="00EA44E8" w:rsidP="00EA44E8">
      <w:pPr>
        <w:widowControl w:val="0"/>
        <w:autoSpaceDE w:val="0"/>
        <w:autoSpaceDN w:val="0"/>
        <w:adjustRightInd w:val="0"/>
        <w:spacing w:before="108" w:after="108"/>
        <w:jc w:val="center"/>
        <w:outlineLvl w:val="0"/>
        <w:rPr>
          <w:bCs/>
          <w:color w:val="26282F"/>
          <w:sz w:val="20"/>
          <w:szCs w:val="20"/>
        </w:rPr>
      </w:pPr>
      <w:r w:rsidRPr="00EA44E8">
        <w:rPr>
          <w:bCs/>
          <w:color w:val="26282F"/>
          <w:sz w:val="20"/>
          <w:szCs w:val="20"/>
        </w:rPr>
        <w:t>План</w:t>
      </w:r>
      <w:r w:rsidRPr="00EA44E8">
        <w:rPr>
          <w:bCs/>
          <w:color w:val="26282F"/>
          <w:sz w:val="20"/>
          <w:szCs w:val="20"/>
        </w:rPr>
        <w:br/>
        <w:t>реализации муниципальной программы Аликовского района на очередной финансовый год и плановый период</w:t>
      </w:r>
    </w:p>
    <w:p w:rsidR="00EA44E8" w:rsidRPr="00CB114D" w:rsidRDefault="00EA44E8" w:rsidP="00EA44E8">
      <w:pPr>
        <w:widowControl w:val="0"/>
        <w:autoSpaceDE w:val="0"/>
        <w:autoSpaceDN w:val="0"/>
        <w:adjustRightInd w:val="0"/>
        <w:ind w:firstLine="720"/>
        <w:jc w:val="both"/>
        <w:rPr>
          <w:rFonts w:ascii="Arial" w:hAnsi="Arial" w:cs="Arial"/>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119"/>
        <w:gridCol w:w="1133"/>
        <w:gridCol w:w="1138"/>
        <w:gridCol w:w="3257"/>
        <w:gridCol w:w="1275"/>
        <w:gridCol w:w="993"/>
      </w:tblGrid>
      <w:tr w:rsidR="00EA44E8" w:rsidRPr="00D805F9" w:rsidTr="00305C60">
        <w:tc>
          <w:tcPr>
            <w:tcW w:w="3828" w:type="dxa"/>
            <w:vMerge w:val="restart"/>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Срок</w:t>
            </w:r>
          </w:p>
        </w:tc>
        <w:tc>
          <w:tcPr>
            <w:tcW w:w="3257" w:type="dxa"/>
            <w:vMerge w:val="restart"/>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Ожидаемый непосредственный результат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Код бюджетной классификации (бюджет Аликовского района)</w:t>
            </w:r>
          </w:p>
        </w:tc>
        <w:tc>
          <w:tcPr>
            <w:tcW w:w="993" w:type="dxa"/>
            <w:vMerge w:val="restart"/>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Финансирование, тыс. рублей</w:t>
            </w:r>
          </w:p>
        </w:tc>
      </w:tr>
      <w:tr w:rsidR="00EA44E8" w:rsidRPr="00D805F9" w:rsidTr="00305C60">
        <w:tc>
          <w:tcPr>
            <w:tcW w:w="3828" w:type="dxa"/>
            <w:vMerge/>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p>
        </w:tc>
        <w:tc>
          <w:tcPr>
            <w:tcW w:w="3119" w:type="dxa"/>
            <w:vMerge/>
            <w:tcBorders>
              <w:top w:val="nil"/>
              <w:left w:val="single" w:sz="4" w:space="0" w:color="auto"/>
              <w:bottom w:val="nil"/>
              <w:right w:val="nil"/>
            </w:tcBorders>
          </w:tcPr>
          <w:p w:rsidR="00EA44E8" w:rsidRPr="00D805F9" w:rsidRDefault="00EA44E8" w:rsidP="00305C60">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начала реализации</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Окончания реализации</w:t>
            </w:r>
          </w:p>
        </w:tc>
        <w:tc>
          <w:tcPr>
            <w:tcW w:w="3257" w:type="dxa"/>
            <w:vMerge/>
            <w:tcBorders>
              <w:top w:val="nil"/>
              <w:left w:val="single" w:sz="4" w:space="0" w:color="auto"/>
              <w:bottom w:val="nil"/>
              <w:right w:val="nil"/>
            </w:tcBorders>
          </w:tcPr>
          <w:p w:rsidR="00EA44E8" w:rsidRPr="00D805F9" w:rsidRDefault="00EA44E8" w:rsidP="00305C60">
            <w:pPr>
              <w:widowControl w:val="0"/>
              <w:autoSpaceDE w:val="0"/>
              <w:autoSpaceDN w:val="0"/>
              <w:adjustRightInd w:val="0"/>
              <w:jc w:val="both"/>
              <w:rPr>
                <w:sz w:val="16"/>
                <w:szCs w:val="16"/>
              </w:rPr>
            </w:pPr>
          </w:p>
        </w:tc>
        <w:tc>
          <w:tcPr>
            <w:tcW w:w="1275" w:type="dxa"/>
            <w:vMerge/>
            <w:tcBorders>
              <w:top w:val="single" w:sz="4" w:space="0" w:color="auto"/>
              <w:left w:val="single" w:sz="4" w:space="0" w:color="auto"/>
              <w:bottom w:val="single" w:sz="4" w:space="0" w:color="auto"/>
              <w:right w:val="nil"/>
            </w:tcBorders>
          </w:tcPr>
          <w:p w:rsidR="00EA44E8" w:rsidRPr="00D805F9" w:rsidRDefault="00EA44E8" w:rsidP="00305C60">
            <w:pPr>
              <w:widowControl w:val="0"/>
              <w:autoSpaceDE w:val="0"/>
              <w:autoSpaceDN w:val="0"/>
              <w:adjustRightInd w:val="0"/>
              <w:jc w:val="both"/>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4</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6</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7</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bCs/>
                <w:color w:val="000000"/>
                <w:sz w:val="16"/>
                <w:szCs w:val="16"/>
              </w:rPr>
            </w:pPr>
            <w:r w:rsidRPr="00D805F9">
              <w:rPr>
                <w:bCs/>
                <w:color w:val="000000"/>
                <w:sz w:val="16"/>
                <w:szCs w:val="16"/>
              </w:rPr>
              <w:t>Подпрограмма1</w:t>
            </w:r>
          </w:p>
          <w:p w:rsidR="00EA44E8" w:rsidRPr="00D805F9" w:rsidRDefault="00EA44E8" w:rsidP="00305C60">
            <w:pPr>
              <w:widowControl w:val="0"/>
              <w:autoSpaceDE w:val="0"/>
              <w:autoSpaceDN w:val="0"/>
              <w:adjustRightInd w:val="0"/>
              <w:rPr>
                <w:sz w:val="16"/>
                <w:szCs w:val="16"/>
              </w:rPr>
            </w:pPr>
            <w:r w:rsidRPr="00D805F9">
              <w:rPr>
                <w:bCs/>
                <w:color w:val="000000"/>
                <w:sz w:val="16"/>
                <w:szCs w:val="16"/>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49260,8</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1. Обеспечение качества жилищно – коммунальных услуг, предусматривающее реализацию следующих мероприятий:</w:t>
            </w:r>
          </w:p>
          <w:p w:rsidR="00EA44E8" w:rsidRPr="00D805F9" w:rsidRDefault="00EA44E8" w:rsidP="00305C60">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993" w:type="dxa"/>
            <w:tcBorders>
              <w:top w:val="single" w:sz="4" w:space="0" w:color="auto"/>
              <w:left w:val="single" w:sz="4" w:space="0" w:color="auto"/>
              <w:bottom w:val="single" w:sz="4" w:space="0" w:color="auto"/>
            </w:tcBorders>
          </w:tcPr>
          <w:p w:rsidR="00EA44E8" w:rsidRPr="00D805F9" w:rsidRDefault="00EA44E8" w:rsidP="00305C60">
            <w:pPr>
              <w:jc w:val="both"/>
              <w:rPr>
                <w:color w:val="000000"/>
                <w:sz w:val="16"/>
                <w:szCs w:val="16"/>
              </w:rPr>
            </w:pPr>
            <w:r w:rsidRPr="00D805F9">
              <w:rPr>
                <w:color w:val="000000"/>
                <w:sz w:val="16"/>
                <w:szCs w:val="16"/>
              </w:rPr>
              <w:t>26395,1</w:t>
            </w:r>
          </w:p>
          <w:p w:rsidR="00EA44E8" w:rsidRPr="00D805F9" w:rsidRDefault="00EA44E8" w:rsidP="00305C60">
            <w:pPr>
              <w:widowControl w:val="0"/>
              <w:autoSpaceDE w:val="0"/>
              <w:autoSpaceDN w:val="0"/>
              <w:adjustRightInd w:val="0"/>
              <w:jc w:val="both"/>
              <w:rPr>
                <w:sz w:val="16"/>
                <w:szCs w:val="16"/>
              </w:rPr>
            </w:pP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rPr>
                <w:sz w:val="16"/>
                <w:szCs w:val="16"/>
              </w:rPr>
            </w:pPr>
            <w:r w:rsidRPr="00D805F9">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удовлетворенность граждан качеством жилищно-коммунальных услуг - 85 процентов;</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2359,2</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3. Содействие благоустройству населенных пунктов Аликовского района.</w:t>
            </w:r>
          </w:p>
          <w:p w:rsidR="00EA44E8" w:rsidRPr="00D805F9" w:rsidRDefault="00EA44E8" w:rsidP="00305C60">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rPr>
                <w:sz w:val="16"/>
                <w:szCs w:val="16"/>
              </w:rPr>
            </w:pPr>
            <w:r w:rsidRPr="00D805F9">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удовлетворенность граждан качеством жилищно-коммунальных услуг - 85 процентов;</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bCs/>
                <w:sz w:val="16"/>
                <w:szCs w:val="16"/>
              </w:rPr>
              <w:t>20 506,5</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bCs/>
                <w:color w:val="000000"/>
                <w:sz w:val="16"/>
                <w:szCs w:val="16"/>
              </w:rPr>
            </w:pPr>
            <w:r w:rsidRPr="00D805F9">
              <w:rPr>
                <w:bCs/>
                <w:color w:val="000000"/>
                <w:sz w:val="16"/>
                <w:szCs w:val="16"/>
              </w:rPr>
              <w:lastRenderedPageBreak/>
              <w:t>Подпрограмма2</w:t>
            </w:r>
          </w:p>
          <w:p w:rsidR="00EA44E8" w:rsidRPr="00D805F9" w:rsidRDefault="00EA44E8" w:rsidP="00305C60">
            <w:pPr>
              <w:widowControl w:val="0"/>
              <w:autoSpaceDE w:val="0"/>
              <w:autoSpaceDN w:val="0"/>
              <w:adjustRightInd w:val="0"/>
              <w:rPr>
                <w:sz w:val="16"/>
                <w:szCs w:val="16"/>
              </w:rPr>
            </w:pPr>
            <w:r w:rsidRPr="00D805F9">
              <w:rPr>
                <w:bCs/>
                <w:color w:val="000000"/>
                <w:sz w:val="16"/>
                <w:szCs w:val="16"/>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bCs/>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1953,1</w:t>
            </w:r>
          </w:p>
          <w:p w:rsidR="00EA44E8" w:rsidRPr="00D805F9" w:rsidRDefault="00EA44E8" w:rsidP="00305C60">
            <w:pPr>
              <w:widowControl w:val="0"/>
              <w:autoSpaceDE w:val="0"/>
              <w:autoSpaceDN w:val="0"/>
              <w:adjustRightInd w:val="0"/>
              <w:jc w:val="both"/>
              <w:rPr>
                <w:sz w:val="16"/>
                <w:szCs w:val="16"/>
              </w:rPr>
            </w:pP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1</w:t>
            </w:r>
          </w:p>
          <w:p w:rsidR="00EA44E8" w:rsidRPr="00D805F9" w:rsidRDefault="00EA44E8" w:rsidP="00305C60">
            <w:pPr>
              <w:widowControl w:val="0"/>
              <w:autoSpaceDE w:val="0"/>
              <w:autoSpaceDN w:val="0"/>
              <w:adjustRightInd w:val="0"/>
              <w:rPr>
                <w:color w:val="000000"/>
                <w:sz w:val="16"/>
                <w:szCs w:val="16"/>
              </w:rPr>
            </w:pPr>
            <w:r w:rsidRPr="00D805F9">
              <w:rPr>
                <w:color w:val="000000"/>
                <w:sz w:val="16"/>
                <w:szCs w:val="16"/>
              </w:rPr>
              <w:t>Развитие систем водоснабжения муниципальных образований:</w:t>
            </w:r>
          </w:p>
          <w:p w:rsidR="00EA44E8" w:rsidRPr="00D805F9" w:rsidRDefault="00EA44E8" w:rsidP="00305C60">
            <w:pPr>
              <w:widowControl w:val="0"/>
              <w:autoSpaceDE w:val="0"/>
              <w:autoSpaceDN w:val="0"/>
              <w:adjustRightInd w:val="0"/>
              <w:rPr>
                <w:bCs/>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bCs/>
                <w:color w:val="000000"/>
                <w:sz w:val="16"/>
                <w:szCs w:val="16"/>
              </w:rPr>
            </w:pPr>
            <w:r w:rsidRPr="00D805F9">
              <w:rPr>
                <w:color w:val="000000"/>
                <w:sz w:val="16"/>
                <w:szCs w:val="16"/>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1953,1</w:t>
            </w:r>
          </w:p>
          <w:p w:rsidR="00EA44E8" w:rsidRPr="00D805F9" w:rsidRDefault="00EA44E8" w:rsidP="00305C60">
            <w:pPr>
              <w:widowControl w:val="0"/>
              <w:autoSpaceDE w:val="0"/>
              <w:autoSpaceDN w:val="0"/>
              <w:adjustRightInd w:val="0"/>
              <w:jc w:val="both"/>
              <w:rPr>
                <w:sz w:val="16"/>
                <w:szCs w:val="16"/>
              </w:rPr>
            </w:pP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bCs/>
                <w:color w:val="000000"/>
                <w:sz w:val="16"/>
                <w:szCs w:val="16"/>
              </w:rPr>
            </w:pPr>
            <w:r w:rsidRPr="00D805F9">
              <w:rPr>
                <w:bCs/>
                <w:color w:val="000000"/>
                <w:sz w:val="16"/>
                <w:szCs w:val="16"/>
              </w:rPr>
              <w:t>Подпрограмма3</w:t>
            </w:r>
          </w:p>
          <w:p w:rsidR="00EA44E8" w:rsidRPr="00D805F9" w:rsidRDefault="00EA44E8" w:rsidP="00305C60">
            <w:pPr>
              <w:widowControl w:val="0"/>
              <w:autoSpaceDE w:val="0"/>
              <w:autoSpaceDN w:val="0"/>
              <w:adjustRightInd w:val="0"/>
              <w:rPr>
                <w:sz w:val="16"/>
                <w:szCs w:val="16"/>
              </w:rPr>
            </w:pPr>
            <w:r w:rsidRPr="00D805F9">
              <w:rPr>
                <w:sz w:val="16"/>
                <w:szCs w:val="16"/>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bCs/>
                <w:sz w:val="16"/>
                <w:szCs w:val="16"/>
              </w:rPr>
            </w:pPr>
            <w:r w:rsidRPr="00D805F9">
              <w:rPr>
                <w:bCs/>
                <w:sz w:val="16"/>
                <w:szCs w:val="16"/>
              </w:rPr>
              <w:t>65987,8</w:t>
            </w:r>
          </w:p>
          <w:p w:rsidR="00EA44E8" w:rsidRPr="00D805F9" w:rsidRDefault="00EA44E8" w:rsidP="00305C60">
            <w:pPr>
              <w:widowControl w:val="0"/>
              <w:autoSpaceDE w:val="0"/>
              <w:autoSpaceDN w:val="0"/>
              <w:adjustRightInd w:val="0"/>
              <w:jc w:val="both"/>
              <w:rPr>
                <w:sz w:val="16"/>
                <w:szCs w:val="16"/>
              </w:rPr>
            </w:pP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1. Обеспечение 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x</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57231,0</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rPr>
                <w:sz w:val="16"/>
                <w:szCs w:val="16"/>
              </w:rPr>
            </w:pPr>
            <w:r w:rsidRPr="00D805F9">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63 семьи</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3099,6</w:t>
            </w:r>
          </w:p>
        </w:tc>
      </w:tr>
      <w:tr w:rsidR="00EA44E8" w:rsidRPr="00D805F9" w:rsidTr="00305C60">
        <w:tc>
          <w:tcPr>
            <w:tcW w:w="3828" w:type="dxa"/>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sz w:val="16"/>
                <w:szCs w:val="16"/>
              </w:rPr>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rPr>
                <w:sz w:val="16"/>
                <w:szCs w:val="16"/>
              </w:rPr>
            </w:pPr>
            <w:r w:rsidRPr="00D805F9">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2035</w:t>
            </w:r>
          </w:p>
        </w:tc>
        <w:tc>
          <w:tcPr>
            <w:tcW w:w="3257"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установка необходимого количества контейнеров для накопления твердых коммунальных отходов, 502 шт.</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center"/>
              <w:rPr>
                <w:sz w:val="16"/>
                <w:szCs w:val="16"/>
              </w:rPr>
            </w:pPr>
            <w:r w:rsidRPr="00D805F9">
              <w:rPr>
                <w:sz w:val="16"/>
                <w:szCs w:val="16"/>
              </w:rPr>
              <w:t>х</w:t>
            </w: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bCs/>
                <w:sz w:val="16"/>
                <w:szCs w:val="16"/>
              </w:rPr>
              <w:t>5 657,2</w:t>
            </w:r>
          </w:p>
        </w:tc>
      </w:tr>
      <w:tr w:rsidR="00EA44E8" w:rsidRPr="00D805F9" w:rsidTr="00305C60">
        <w:tc>
          <w:tcPr>
            <w:tcW w:w="12475" w:type="dxa"/>
            <w:gridSpan w:val="5"/>
            <w:tcBorders>
              <w:top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rPr>
                <w:sz w:val="16"/>
                <w:szCs w:val="16"/>
              </w:rPr>
            </w:pPr>
            <w:r w:rsidRPr="00D805F9">
              <w:rPr>
                <w:bCs/>
                <w:color w:val="26282F"/>
                <w:sz w:val="16"/>
                <w:szCs w:val="16"/>
              </w:rPr>
              <w:t>Итого</w:t>
            </w:r>
          </w:p>
        </w:tc>
        <w:tc>
          <w:tcPr>
            <w:tcW w:w="1275" w:type="dxa"/>
            <w:tcBorders>
              <w:top w:val="single" w:sz="4" w:space="0" w:color="auto"/>
              <w:left w:val="single" w:sz="4" w:space="0" w:color="auto"/>
              <w:bottom w:val="single" w:sz="4" w:space="0" w:color="auto"/>
              <w:right w:val="single" w:sz="4" w:space="0" w:color="auto"/>
            </w:tcBorders>
          </w:tcPr>
          <w:p w:rsidR="00EA44E8" w:rsidRPr="00D805F9" w:rsidRDefault="00EA44E8" w:rsidP="00305C60">
            <w:pPr>
              <w:widowControl w:val="0"/>
              <w:autoSpaceDE w:val="0"/>
              <w:autoSpaceDN w:val="0"/>
              <w:adjustRightInd w:val="0"/>
              <w:jc w:val="both"/>
              <w:rPr>
                <w:sz w:val="16"/>
                <w:szCs w:val="16"/>
              </w:rPr>
            </w:pPr>
          </w:p>
        </w:tc>
        <w:tc>
          <w:tcPr>
            <w:tcW w:w="993" w:type="dxa"/>
            <w:tcBorders>
              <w:top w:val="single" w:sz="4" w:space="0" w:color="auto"/>
              <w:left w:val="single" w:sz="4" w:space="0" w:color="auto"/>
              <w:bottom w:val="single" w:sz="4" w:space="0" w:color="auto"/>
            </w:tcBorders>
          </w:tcPr>
          <w:p w:rsidR="00EA44E8" w:rsidRPr="00D805F9" w:rsidRDefault="00EA44E8" w:rsidP="00305C60">
            <w:pPr>
              <w:widowControl w:val="0"/>
              <w:autoSpaceDE w:val="0"/>
              <w:autoSpaceDN w:val="0"/>
              <w:adjustRightInd w:val="0"/>
              <w:jc w:val="both"/>
              <w:rPr>
                <w:sz w:val="16"/>
                <w:szCs w:val="16"/>
              </w:rPr>
            </w:pPr>
            <w:r w:rsidRPr="00D805F9">
              <w:rPr>
                <w:sz w:val="16"/>
                <w:szCs w:val="16"/>
              </w:rPr>
              <w:t>117201,7</w:t>
            </w:r>
          </w:p>
        </w:tc>
      </w:tr>
    </w:tbl>
    <w:p w:rsidR="00EA44E8" w:rsidRDefault="00EA44E8" w:rsidP="00EA44E8">
      <w:pPr>
        <w:widowControl w:val="0"/>
        <w:autoSpaceDE w:val="0"/>
        <w:autoSpaceDN w:val="0"/>
        <w:adjustRightInd w:val="0"/>
        <w:ind w:left="9900"/>
        <w:jc w:val="both"/>
        <w:outlineLvl w:val="1"/>
      </w:pPr>
    </w:p>
    <w:p w:rsidR="00EA44E8" w:rsidRDefault="00EA44E8" w:rsidP="00EA44E8">
      <w:pPr>
        <w:rPr>
          <w:sz w:val="28"/>
          <w:szCs w:val="28"/>
        </w:rPr>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Default="00EA44E8" w:rsidP="00EA44E8">
      <w:pPr>
        <w:widowControl w:val="0"/>
        <w:autoSpaceDE w:val="0"/>
        <w:autoSpaceDN w:val="0"/>
        <w:adjustRightInd w:val="0"/>
        <w:ind w:left="9900"/>
        <w:jc w:val="right"/>
        <w:outlineLvl w:val="1"/>
      </w:pPr>
    </w:p>
    <w:p w:rsidR="00EA44E8" w:rsidRPr="00EA44E8" w:rsidRDefault="00EA44E8" w:rsidP="00EA44E8">
      <w:pPr>
        <w:widowControl w:val="0"/>
        <w:autoSpaceDE w:val="0"/>
        <w:autoSpaceDN w:val="0"/>
        <w:adjustRightInd w:val="0"/>
        <w:ind w:left="9900"/>
        <w:jc w:val="right"/>
        <w:outlineLvl w:val="1"/>
        <w:rPr>
          <w:sz w:val="20"/>
          <w:szCs w:val="20"/>
        </w:rPr>
      </w:pPr>
      <w:r w:rsidRPr="00EA44E8">
        <w:rPr>
          <w:sz w:val="20"/>
          <w:szCs w:val="20"/>
        </w:rPr>
        <w:lastRenderedPageBreak/>
        <w:t xml:space="preserve">Приложение №3 </w:t>
      </w:r>
    </w:p>
    <w:p w:rsidR="00EA44E8" w:rsidRPr="00EA44E8" w:rsidRDefault="00EA44E8" w:rsidP="00EA44E8">
      <w:pPr>
        <w:widowControl w:val="0"/>
        <w:autoSpaceDE w:val="0"/>
        <w:autoSpaceDN w:val="0"/>
        <w:adjustRightInd w:val="0"/>
        <w:ind w:left="9900"/>
        <w:jc w:val="right"/>
        <w:outlineLvl w:val="1"/>
        <w:rPr>
          <w:sz w:val="20"/>
          <w:szCs w:val="20"/>
        </w:rPr>
      </w:pPr>
      <w:r w:rsidRPr="00EA44E8">
        <w:rPr>
          <w:sz w:val="20"/>
          <w:szCs w:val="20"/>
        </w:rPr>
        <w:t>к постановлению администрации</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 xml:space="preserve">Аликовского района Чувашской Республики        </w:t>
      </w:r>
    </w:p>
    <w:p w:rsidR="00EA44E8" w:rsidRPr="00EA44E8" w:rsidRDefault="00EA44E8" w:rsidP="00EA44E8">
      <w:pPr>
        <w:widowControl w:val="0"/>
        <w:autoSpaceDE w:val="0"/>
        <w:autoSpaceDN w:val="0"/>
        <w:adjustRightInd w:val="0"/>
        <w:jc w:val="right"/>
        <w:outlineLvl w:val="1"/>
        <w:rPr>
          <w:sz w:val="20"/>
          <w:szCs w:val="20"/>
        </w:rPr>
      </w:pPr>
      <w:r w:rsidRPr="00EA44E8">
        <w:rPr>
          <w:sz w:val="20"/>
          <w:szCs w:val="20"/>
        </w:rPr>
        <w:t xml:space="preserve">       от 12.04.2022    № 315</w:t>
      </w:r>
    </w:p>
    <w:p w:rsidR="00EA44E8" w:rsidRPr="00EA44E8" w:rsidRDefault="00EA44E8" w:rsidP="00EA44E8">
      <w:pPr>
        <w:widowControl w:val="0"/>
        <w:autoSpaceDE w:val="0"/>
        <w:autoSpaceDN w:val="0"/>
        <w:adjustRightInd w:val="0"/>
        <w:ind w:left="9900"/>
        <w:jc w:val="right"/>
        <w:outlineLvl w:val="1"/>
        <w:rPr>
          <w:sz w:val="20"/>
          <w:szCs w:val="20"/>
        </w:rPr>
      </w:pPr>
    </w:p>
    <w:p w:rsidR="00EA44E8" w:rsidRPr="00EA44E8" w:rsidRDefault="00EA44E8" w:rsidP="00EA44E8">
      <w:pPr>
        <w:widowControl w:val="0"/>
        <w:autoSpaceDE w:val="0"/>
        <w:autoSpaceDN w:val="0"/>
        <w:adjustRightInd w:val="0"/>
        <w:jc w:val="right"/>
        <w:rPr>
          <w:bCs/>
          <w:color w:val="26282F"/>
          <w:sz w:val="20"/>
          <w:szCs w:val="20"/>
        </w:rPr>
      </w:pPr>
      <w:r w:rsidRPr="00EA44E8">
        <w:rPr>
          <w:bCs/>
          <w:color w:val="26282F"/>
          <w:sz w:val="20"/>
          <w:szCs w:val="20"/>
        </w:rPr>
        <w:t>Приложение № 1</w:t>
      </w:r>
    </w:p>
    <w:p w:rsidR="00EA44E8" w:rsidRPr="00EA44E8" w:rsidRDefault="00EA44E8" w:rsidP="00EA44E8">
      <w:pPr>
        <w:widowControl w:val="0"/>
        <w:autoSpaceDE w:val="0"/>
        <w:autoSpaceDN w:val="0"/>
        <w:adjustRightInd w:val="0"/>
        <w:jc w:val="right"/>
        <w:rPr>
          <w:bCs/>
          <w:color w:val="26282F"/>
          <w:sz w:val="20"/>
          <w:szCs w:val="20"/>
        </w:rPr>
      </w:pPr>
      <w:r w:rsidRPr="00EA44E8">
        <w:rPr>
          <w:bCs/>
          <w:color w:val="26282F"/>
          <w:sz w:val="20"/>
          <w:szCs w:val="20"/>
        </w:rPr>
        <w:t>к подпрограмме «Модернизация коммунальной инфраструктуры на территории</w:t>
      </w:r>
    </w:p>
    <w:p w:rsidR="00EA44E8" w:rsidRPr="00EA44E8" w:rsidRDefault="00EA44E8" w:rsidP="00EA44E8">
      <w:pPr>
        <w:widowControl w:val="0"/>
        <w:autoSpaceDE w:val="0"/>
        <w:autoSpaceDN w:val="0"/>
        <w:adjustRightInd w:val="0"/>
        <w:jc w:val="right"/>
        <w:rPr>
          <w:bCs/>
          <w:color w:val="26282F"/>
          <w:sz w:val="20"/>
          <w:szCs w:val="20"/>
        </w:rPr>
      </w:pPr>
      <w:r w:rsidRPr="00EA44E8">
        <w:rPr>
          <w:bCs/>
          <w:color w:val="26282F"/>
          <w:sz w:val="20"/>
          <w:szCs w:val="20"/>
        </w:rPr>
        <w:t xml:space="preserve">Аликовского района Чувашской Республики» муниципальной программы «Модернизация и развитие сферы </w:t>
      </w:r>
    </w:p>
    <w:p w:rsidR="00EA44E8" w:rsidRPr="00EA44E8" w:rsidRDefault="00EA44E8" w:rsidP="00EA44E8">
      <w:pPr>
        <w:widowControl w:val="0"/>
        <w:autoSpaceDE w:val="0"/>
        <w:autoSpaceDN w:val="0"/>
        <w:adjustRightInd w:val="0"/>
        <w:jc w:val="right"/>
        <w:rPr>
          <w:b/>
          <w:bCs/>
          <w:color w:val="26282F"/>
          <w:sz w:val="20"/>
          <w:szCs w:val="20"/>
        </w:rPr>
      </w:pPr>
      <w:r w:rsidRPr="00EA44E8">
        <w:rPr>
          <w:bCs/>
          <w:color w:val="26282F"/>
          <w:sz w:val="20"/>
          <w:szCs w:val="20"/>
        </w:rPr>
        <w:t>жилищно – коммунального хозяйства Аликовского района Чувашской Республики»</w:t>
      </w:r>
    </w:p>
    <w:p w:rsidR="00EA44E8" w:rsidRPr="00EA44E8" w:rsidRDefault="00EA44E8" w:rsidP="00EA44E8">
      <w:pPr>
        <w:widowControl w:val="0"/>
        <w:autoSpaceDE w:val="0"/>
        <w:autoSpaceDN w:val="0"/>
        <w:adjustRightInd w:val="0"/>
        <w:jc w:val="center"/>
        <w:rPr>
          <w:bCs/>
          <w:color w:val="26282F"/>
          <w:sz w:val="20"/>
          <w:szCs w:val="20"/>
        </w:rPr>
      </w:pPr>
    </w:p>
    <w:p w:rsidR="00EA44E8" w:rsidRPr="00EA44E8" w:rsidRDefault="00EA44E8" w:rsidP="00EA44E8">
      <w:pPr>
        <w:widowControl w:val="0"/>
        <w:autoSpaceDE w:val="0"/>
        <w:autoSpaceDN w:val="0"/>
        <w:adjustRightInd w:val="0"/>
        <w:jc w:val="center"/>
        <w:outlineLvl w:val="1"/>
        <w:rPr>
          <w:sz w:val="20"/>
          <w:szCs w:val="20"/>
        </w:rPr>
      </w:pPr>
      <w:r w:rsidRPr="00EA44E8">
        <w:rPr>
          <w:sz w:val="20"/>
          <w:szCs w:val="20"/>
        </w:rPr>
        <w:t>Ресурсное обеспечение</w:t>
      </w:r>
    </w:p>
    <w:p w:rsidR="00EA44E8" w:rsidRPr="00EA44E8" w:rsidRDefault="00EA44E8" w:rsidP="00EA44E8">
      <w:pPr>
        <w:widowControl w:val="0"/>
        <w:autoSpaceDE w:val="0"/>
        <w:autoSpaceDN w:val="0"/>
        <w:adjustRightInd w:val="0"/>
        <w:jc w:val="center"/>
        <w:outlineLvl w:val="1"/>
        <w:rPr>
          <w:sz w:val="20"/>
          <w:szCs w:val="20"/>
        </w:rPr>
      </w:pPr>
      <w:r w:rsidRPr="00EA44E8">
        <w:rPr>
          <w:sz w:val="20"/>
          <w:szCs w:val="20"/>
        </w:rPr>
        <w:t>реализации подпрограммы «Модернизация коммунальной инфраструктуры на территории Аликовского района Чувашской Республики»</w:t>
      </w:r>
    </w:p>
    <w:p w:rsidR="00EA44E8" w:rsidRPr="00EA44E8" w:rsidRDefault="00EA44E8" w:rsidP="00EA44E8">
      <w:pPr>
        <w:widowControl w:val="0"/>
        <w:autoSpaceDE w:val="0"/>
        <w:autoSpaceDN w:val="0"/>
        <w:adjustRightInd w:val="0"/>
        <w:jc w:val="center"/>
        <w:outlineLvl w:val="1"/>
        <w:rPr>
          <w:sz w:val="20"/>
          <w:szCs w:val="20"/>
        </w:rPr>
      </w:pPr>
      <w:r w:rsidRPr="00EA44E8">
        <w:rPr>
          <w:sz w:val="20"/>
          <w:szCs w:val="20"/>
        </w:rPr>
        <w:t>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EA44E8" w:rsidRPr="00EA44E8" w:rsidRDefault="00EA44E8" w:rsidP="00EA44E8">
      <w:pPr>
        <w:widowControl w:val="0"/>
        <w:autoSpaceDE w:val="0"/>
        <w:autoSpaceDN w:val="0"/>
        <w:adjustRightInd w:val="0"/>
        <w:ind w:firstLine="720"/>
        <w:jc w:val="right"/>
        <w:rPr>
          <w:bCs/>
          <w:color w:val="26282F"/>
          <w:sz w:val="20"/>
          <w:szCs w:val="20"/>
        </w:rPr>
      </w:pPr>
      <w:r w:rsidRPr="00EA44E8">
        <w:rPr>
          <w:bCs/>
          <w:color w:val="26282F"/>
          <w:sz w:val="20"/>
          <w:szCs w:val="20"/>
        </w:rPr>
        <w:t>тыс. рублей</w:t>
      </w:r>
    </w:p>
    <w:p w:rsidR="00EA44E8" w:rsidRPr="00EA44E8" w:rsidRDefault="00EA44E8" w:rsidP="00EA44E8">
      <w:pPr>
        <w:widowControl w:val="0"/>
        <w:autoSpaceDE w:val="0"/>
        <w:autoSpaceDN w:val="0"/>
        <w:adjustRightInd w:val="0"/>
        <w:spacing w:line="240" w:lineRule="atLeast"/>
        <w:jc w:val="right"/>
        <w:outlineLvl w:val="0"/>
        <w:rPr>
          <w:bCs/>
          <w:color w:val="26282F"/>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1417"/>
        <w:gridCol w:w="1560"/>
        <w:gridCol w:w="708"/>
        <w:gridCol w:w="567"/>
        <w:gridCol w:w="567"/>
        <w:gridCol w:w="426"/>
        <w:gridCol w:w="992"/>
        <w:gridCol w:w="567"/>
        <w:gridCol w:w="567"/>
        <w:gridCol w:w="567"/>
        <w:gridCol w:w="567"/>
        <w:gridCol w:w="567"/>
        <w:gridCol w:w="567"/>
        <w:gridCol w:w="567"/>
        <w:gridCol w:w="567"/>
        <w:gridCol w:w="567"/>
        <w:gridCol w:w="709"/>
      </w:tblGrid>
      <w:tr w:rsidR="00EA44E8" w:rsidRPr="0078669A" w:rsidTr="00305C60">
        <w:trPr>
          <w:trHeight w:val="903"/>
        </w:trPr>
        <w:tc>
          <w:tcPr>
            <w:tcW w:w="1242" w:type="dxa"/>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Статус</w:t>
            </w:r>
          </w:p>
        </w:tc>
        <w:tc>
          <w:tcPr>
            <w:tcW w:w="1418" w:type="dxa"/>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Наименование муниципальной программы (подпрограммы муниципальной программы ),  основного мероприятия</w:t>
            </w:r>
          </w:p>
        </w:tc>
        <w:tc>
          <w:tcPr>
            <w:tcW w:w="1417" w:type="dxa"/>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Задача подпрограммы муниципальной программы</w:t>
            </w:r>
          </w:p>
        </w:tc>
        <w:tc>
          <w:tcPr>
            <w:tcW w:w="1560" w:type="dxa"/>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Ответственный исполнитель, соисполнитель, участники</w:t>
            </w:r>
          </w:p>
        </w:tc>
        <w:tc>
          <w:tcPr>
            <w:tcW w:w="2268" w:type="dxa"/>
            <w:gridSpan w:val="4"/>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Код бюджетной классификации</w:t>
            </w:r>
          </w:p>
        </w:tc>
        <w:tc>
          <w:tcPr>
            <w:tcW w:w="992" w:type="dxa"/>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Источники финансирования</w:t>
            </w:r>
          </w:p>
        </w:tc>
        <w:tc>
          <w:tcPr>
            <w:tcW w:w="5103" w:type="dxa"/>
            <w:gridSpan w:val="9"/>
            <w:vMerge w:val="restart"/>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Расходы по годам</w:t>
            </w:r>
          </w:p>
        </w:tc>
        <w:tc>
          <w:tcPr>
            <w:tcW w:w="709" w:type="dxa"/>
            <w:vMerge w:val="restart"/>
            <w:shd w:val="clear" w:color="auto" w:fill="auto"/>
            <w:noWrap/>
            <w:vAlign w:val="center"/>
            <w:hideMark/>
          </w:tcPr>
          <w:p w:rsidR="00EA44E8" w:rsidRPr="0078669A" w:rsidRDefault="00EA44E8" w:rsidP="00305C60">
            <w:pPr>
              <w:widowControl w:val="0"/>
              <w:autoSpaceDE w:val="0"/>
              <w:autoSpaceDN w:val="0"/>
              <w:adjustRightInd w:val="0"/>
              <w:jc w:val="center"/>
              <w:outlineLvl w:val="1"/>
              <w:rPr>
                <w:bCs/>
                <w:sz w:val="16"/>
                <w:szCs w:val="16"/>
              </w:rPr>
            </w:pPr>
            <w:r w:rsidRPr="0078669A">
              <w:rPr>
                <w:bCs/>
                <w:sz w:val="16"/>
                <w:szCs w:val="16"/>
              </w:rPr>
              <w:t>Итого</w:t>
            </w:r>
          </w:p>
        </w:tc>
      </w:tr>
      <w:tr w:rsidR="00EA44E8" w:rsidRPr="0078669A" w:rsidTr="00305C60">
        <w:trPr>
          <w:trHeight w:val="302"/>
        </w:trPr>
        <w:tc>
          <w:tcPr>
            <w:tcW w:w="1242"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418"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417"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560"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2268" w:type="dxa"/>
            <w:gridSpan w:val="4"/>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992"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5103" w:type="dxa"/>
            <w:gridSpan w:val="9"/>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709"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bCs/>
                <w:sz w:val="16"/>
                <w:szCs w:val="16"/>
              </w:rPr>
            </w:pPr>
          </w:p>
        </w:tc>
      </w:tr>
      <w:tr w:rsidR="00EA44E8" w:rsidRPr="0078669A" w:rsidTr="00305C60">
        <w:trPr>
          <w:trHeight w:val="623"/>
        </w:trPr>
        <w:tc>
          <w:tcPr>
            <w:tcW w:w="1242"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418"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417"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1560" w:type="dxa"/>
            <w:vMerge/>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708"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ГРБС</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Рз, Пр</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ЦСР</w:t>
            </w:r>
          </w:p>
        </w:tc>
        <w:tc>
          <w:tcPr>
            <w:tcW w:w="426"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ВР</w:t>
            </w:r>
          </w:p>
        </w:tc>
        <w:tc>
          <w:tcPr>
            <w:tcW w:w="992"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2019</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2020</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2021</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2022</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2023</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2024</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2025</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2026-2030</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2031-2035</w:t>
            </w:r>
          </w:p>
        </w:tc>
        <w:tc>
          <w:tcPr>
            <w:tcW w:w="709" w:type="dxa"/>
            <w:shd w:val="clear" w:color="auto" w:fill="auto"/>
            <w:vAlign w:val="center"/>
            <w:hideMark/>
          </w:tcPr>
          <w:p w:rsidR="00EA44E8" w:rsidRPr="0078669A" w:rsidRDefault="00EA44E8" w:rsidP="00305C60">
            <w:pPr>
              <w:widowControl w:val="0"/>
              <w:autoSpaceDE w:val="0"/>
              <w:autoSpaceDN w:val="0"/>
              <w:adjustRightInd w:val="0"/>
              <w:jc w:val="center"/>
              <w:outlineLvl w:val="1"/>
              <w:rPr>
                <w:bCs/>
                <w:sz w:val="16"/>
                <w:szCs w:val="16"/>
              </w:rPr>
            </w:pPr>
          </w:p>
        </w:tc>
      </w:tr>
      <w:tr w:rsidR="00EA44E8" w:rsidRPr="0078669A" w:rsidTr="00305C60">
        <w:trPr>
          <w:trHeight w:val="372"/>
        </w:trPr>
        <w:tc>
          <w:tcPr>
            <w:tcW w:w="1242"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w:t>
            </w:r>
          </w:p>
        </w:tc>
        <w:tc>
          <w:tcPr>
            <w:tcW w:w="1418"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2</w:t>
            </w:r>
          </w:p>
        </w:tc>
        <w:tc>
          <w:tcPr>
            <w:tcW w:w="141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3</w:t>
            </w:r>
          </w:p>
        </w:tc>
        <w:tc>
          <w:tcPr>
            <w:tcW w:w="1560"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4</w:t>
            </w:r>
          </w:p>
        </w:tc>
        <w:tc>
          <w:tcPr>
            <w:tcW w:w="708"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5</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6</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7</w:t>
            </w:r>
          </w:p>
        </w:tc>
        <w:tc>
          <w:tcPr>
            <w:tcW w:w="426"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8</w:t>
            </w:r>
          </w:p>
        </w:tc>
        <w:tc>
          <w:tcPr>
            <w:tcW w:w="992"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9</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10</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11</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12</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13</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14</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15</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16</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17</w:t>
            </w:r>
          </w:p>
        </w:tc>
        <w:tc>
          <w:tcPr>
            <w:tcW w:w="567" w:type="dxa"/>
            <w:shd w:val="clear" w:color="auto" w:fill="auto"/>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18</w:t>
            </w:r>
          </w:p>
        </w:tc>
        <w:tc>
          <w:tcPr>
            <w:tcW w:w="709" w:type="dxa"/>
            <w:shd w:val="clear" w:color="auto" w:fill="auto"/>
            <w:noWrap/>
            <w:vAlign w:val="center"/>
            <w:hideMark/>
          </w:tcPr>
          <w:p w:rsidR="00EA44E8" w:rsidRPr="0078669A" w:rsidRDefault="00EA44E8" w:rsidP="00305C60">
            <w:pPr>
              <w:widowControl w:val="0"/>
              <w:autoSpaceDE w:val="0"/>
              <w:autoSpaceDN w:val="0"/>
              <w:adjustRightInd w:val="0"/>
              <w:jc w:val="center"/>
              <w:outlineLvl w:val="1"/>
              <w:rPr>
                <w:sz w:val="16"/>
                <w:szCs w:val="16"/>
              </w:rPr>
            </w:pPr>
            <w:r w:rsidRPr="0078669A">
              <w:rPr>
                <w:sz w:val="16"/>
                <w:szCs w:val="16"/>
              </w:rPr>
              <w:t>19</w:t>
            </w:r>
          </w:p>
        </w:tc>
      </w:tr>
      <w:tr w:rsidR="00EA44E8" w:rsidRPr="0078669A" w:rsidTr="00305C60">
        <w:trPr>
          <w:trHeight w:val="70"/>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 xml:space="preserve">Подпрограмма </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«Модернизация коммунальной инфраструктуры на территории</w:t>
            </w:r>
            <w:r>
              <w:rPr>
                <w:bCs/>
                <w:sz w:val="16"/>
                <w:szCs w:val="16"/>
              </w:rPr>
              <w:t xml:space="preserve"> </w:t>
            </w:r>
            <w:r w:rsidRPr="0078669A">
              <w:rPr>
                <w:bCs/>
                <w:sz w:val="16"/>
                <w:szCs w:val="16"/>
              </w:rPr>
              <w:t>Аликовского района Чувашской Республики»</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модернизация коммунальной инфраструктуры для сокращения будущих расходов на текущий ремонт и экономии энергоресурсов</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Отдел строительства, ЖКХ, дорожного хозяйства, 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5066,7</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27942,8</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11669,6</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21308,7</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65987,8</w:t>
            </w:r>
          </w:p>
        </w:tc>
      </w:tr>
      <w:tr w:rsidR="00EA44E8" w:rsidRPr="0078669A" w:rsidTr="00305C60">
        <w:trPr>
          <w:trHeight w:val="545"/>
        </w:trPr>
        <w:tc>
          <w:tcPr>
            <w:tcW w:w="1242"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553"/>
        </w:trPr>
        <w:tc>
          <w:tcPr>
            <w:tcW w:w="1242"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5066,7</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26543,5</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10725,5</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62541,1</w:t>
            </w:r>
          </w:p>
        </w:tc>
      </w:tr>
      <w:tr w:rsidR="00EA44E8" w:rsidRPr="0078669A" w:rsidTr="00305C60">
        <w:trPr>
          <w:trHeight w:val="613"/>
        </w:trPr>
        <w:tc>
          <w:tcPr>
            <w:tcW w:w="1242"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1399,3</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944,1</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1103,3</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3446,7</w:t>
            </w:r>
          </w:p>
        </w:tc>
      </w:tr>
      <w:tr w:rsidR="00EA44E8" w:rsidRPr="0078669A" w:rsidTr="00305C60">
        <w:trPr>
          <w:trHeight w:val="43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bCs/>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х</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432"/>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Основное мероприятие 1</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Обеспечение качества жилищно-коммунальных </w:t>
            </w:r>
            <w:r w:rsidRPr="0078669A">
              <w:rPr>
                <w:sz w:val="16"/>
                <w:szCs w:val="16"/>
              </w:rPr>
              <w:lastRenderedPageBreak/>
              <w:t>услуг</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lastRenderedPageBreak/>
              <w:t xml:space="preserve">снижение износа объектов коммунальной инфраструктуры </w:t>
            </w:r>
            <w:r w:rsidRPr="0078669A">
              <w:rPr>
                <w:sz w:val="16"/>
                <w:szCs w:val="16"/>
              </w:rPr>
              <w:lastRenderedPageBreak/>
              <w:t>и уменьшение потерь при передаче энергоресурсов</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lastRenderedPageBreak/>
              <w:t xml:space="preserve">Отдел строительства, ЖКХ, дорожного хозяйства, </w:t>
            </w:r>
            <w:r w:rsidRPr="0078669A">
              <w:rPr>
                <w:sz w:val="16"/>
                <w:szCs w:val="16"/>
              </w:rPr>
              <w:lastRenderedPageBreak/>
              <w:t>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lastRenderedPageBreak/>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26132,7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9789,6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21308,7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57231,0</w:t>
            </w:r>
          </w:p>
        </w:tc>
      </w:tr>
      <w:tr w:rsidR="00EA44E8" w:rsidRPr="0078669A" w:rsidTr="00305C60">
        <w:trPr>
          <w:trHeight w:val="268"/>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457"/>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24824,9</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8939,5</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53969,8</w:t>
            </w:r>
          </w:p>
        </w:tc>
      </w:tr>
      <w:tr w:rsidR="00EA44E8" w:rsidRPr="0078669A" w:rsidTr="00305C60">
        <w:trPr>
          <w:trHeight w:val="42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1307,8</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850,1</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1103,3</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3261,2</w:t>
            </w:r>
          </w:p>
        </w:tc>
      </w:tr>
      <w:tr w:rsidR="00EA44E8" w:rsidRPr="0078669A" w:rsidTr="00305C60">
        <w:trPr>
          <w:trHeight w:val="413"/>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406"/>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Основное мероприятие 1.1</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Капитальный ремонт водозаборных скважин и башен</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повышение эффективности и надежности функционирования источников водоснабжения</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26132,7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9789,6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21308,7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57231,0</w:t>
            </w:r>
          </w:p>
        </w:tc>
      </w:tr>
      <w:tr w:rsidR="00EA44E8" w:rsidRPr="0078669A" w:rsidTr="00305C60">
        <w:trPr>
          <w:trHeight w:val="41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417"/>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А1201SА010</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24824,9</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8939,5</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20205,4</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53969,8</w:t>
            </w:r>
          </w:p>
        </w:tc>
      </w:tr>
      <w:tr w:rsidR="00EA44E8" w:rsidRPr="0078669A" w:rsidTr="00305C60">
        <w:trPr>
          <w:trHeight w:val="424"/>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1307,8</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850,1</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1103,3</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3261,2</w:t>
            </w:r>
          </w:p>
        </w:tc>
      </w:tr>
      <w:tr w:rsidR="00EA44E8" w:rsidRPr="0078669A" w:rsidTr="00305C60">
        <w:trPr>
          <w:trHeight w:val="415"/>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563"/>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Целевые индикаторы и показатели подпрограммы, увязанные с основным мероприятием 1</w:t>
            </w:r>
          </w:p>
        </w:tc>
        <w:tc>
          <w:tcPr>
            <w:tcW w:w="6663" w:type="dxa"/>
            <w:gridSpan w:val="7"/>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78669A">
              <w:rPr>
                <w:sz w:val="16"/>
                <w:szCs w:val="16"/>
              </w:rPr>
              <w:br w:type="page"/>
              <w:t>к</w:t>
            </w:r>
            <w:r w:rsidRPr="0078669A">
              <w:rPr>
                <w:sz w:val="16"/>
                <w:szCs w:val="16"/>
              </w:rPr>
              <w:br w:type="page"/>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 </w:t>
            </w:r>
          </w:p>
        </w:tc>
      </w:tr>
      <w:tr w:rsidR="00EA44E8" w:rsidRPr="0078669A" w:rsidTr="00305C60">
        <w:trPr>
          <w:trHeight w:val="826"/>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6663" w:type="dxa"/>
            <w:gridSpan w:val="7"/>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 </w:t>
            </w:r>
          </w:p>
        </w:tc>
      </w:tr>
      <w:tr w:rsidR="00EA44E8" w:rsidRPr="0078669A" w:rsidTr="00305C60">
        <w:trPr>
          <w:trHeight w:val="428"/>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Основное мероприятие 2</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повышение комфортности и благоустройства жилищного фонда</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1219,6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1880,0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3099,6</w:t>
            </w:r>
          </w:p>
        </w:tc>
      </w:tr>
      <w:tr w:rsidR="00EA44E8" w:rsidRPr="0078669A" w:rsidTr="00305C60">
        <w:trPr>
          <w:trHeight w:val="419"/>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41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1160,0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1786,0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2946,0</w:t>
            </w:r>
          </w:p>
        </w:tc>
      </w:tr>
      <w:tr w:rsidR="00EA44E8" w:rsidRPr="0078669A" w:rsidTr="00305C60">
        <w:trPr>
          <w:trHeight w:val="417"/>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94,0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153,6</w:t>
            </w:r>
          </w:p>
        </w:tc>
      </w:tr>
      <w:tr w:rsidR="00EA44E8" w:rsidRPr="0078669A" w:rsidTr="00305C60">
        <w:trPr>
          <w:trHeight w:val="409"/>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r>
      <w:tr w:rsidR="00EA44E8" w:rsidRPr="0078669A" w:rsidTr="00305C60">
        <w:trPr>
          <w:trHeight w:val="1282"/>
        </w:trPr>
        <w:tc>
          <w:tcPr>
            <w:tcW w:w="124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Целевые индикаторы и показатели подпрограммы, увязанные с основным мероприятием </w:t>
            </w:r>
            <w:r w:rsidRPr="0078669A">
              <w:rPr>
                <w:sz w:val="16"/>
                <w:szCs w:val="16"/>
              </w:rPr>
              <w:lastRenderedPageBreak/>
              <w:t>2</w:t>
            </w:r>
          </w:p>
        </w:tc>
        <w:tc>
          <w:tcPr>
            <w:tcW w:w="6663" w:type="dxa"/>
            <w:gridSpan w:val="7"/>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25</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18</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 </w:t>
            </w:r>
          </w:p>
        </w:tc>
      </w:tr>
      <w:tr w:rsidR="00EA44E8" w:rsidRPr="0078669A" w:rsidTr="00305C60">
        <w:trPr>
          <w:trHeight w:val="432"/>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Основное мероприятие 2.1</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повышение комфортности и благоустройства жилищного фонда</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1219,6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1880,0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3099,6</w:t>
            </w:r>
          </w:p>
        </w:tc>
      </w:tr>
      <w:tr w:rsidR="00EA44E8" w:rsidRPr="0078669A" w:rsidTr="00305C60">
        <w:trPr>
          <w:trHeight w:val="750"/>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513"/>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А1102S5670</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1160,0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1786,0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2946,0</w:t>
            </w:r>
          </w:p>
        </w:tc>
      </w:tr>
      <w:tr w:rsidR="00EA44E8" w:rsidRPr="0078669A" w:rsidTr="00305C60">
        <w:trPr>
          <w:trHeight w:val="48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59,6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94,0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153,6</w:t>
            </w:r>
          </w:p>
        </w:tc>
      </w:tr>
      <w:tr w:rsidR="00EA44E8" w:rsidRPr="0078669A" w:rsidTr="00305C60">
        <w:trPr>
          <w:trHeight w:val="291"/>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392"/>
        </w:trPr>
        <w:tc>
          <w:tcPr>
            <w:tcW w:w="1242"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Основное мероприятие 3</w:t>
            </w:r>
          </w:p>
        </w:tc>
        <w:tc>
          <w:tcPr>
            <w:tcW w:w="1418"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Оборудование мест скопления ТКО</w:t>
            </w:r>
          </w:p>
        </w:tc>
        <w:tc>
          <w:tcPr>
            <w:tcW w:w="1417"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повышение безопасного и комфортного проживания граждан</w:t>
            </w:r>
          </w:p>
        </w:tc>
        <w:tc>
          <w:tcPr>
            <w:tcW w:w="1560" w:type="dxa"/>
            <w:vMerge w:val="restart"/>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Отдел строительства, ЖКХ, дорожного хозяйства, транспорта и связи; администрации сельских поселений</w:t>
            </w: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всего</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5066,7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590,5</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5 657,2</w:t>
            </w:r>
          </w:p>
        </w:tc>
      </w:tr>
      <w:tr w:rsidR="00EA44E8" w:rsidRPr="0078669A" w:rsidTr="00305C60">
        <w:trPr>
          <w:trHeight w:val="500"/>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федеральный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347"/>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А110119760</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xml:space="preserve">республиканский бюджет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5066,7</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558,6</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5 625,3</w:t>
            </w:r>
          </w:p>
        </w:tc>
      </w:tr>
      <w:tr w:rsidR="00EA44E8" w:rsidRPr="0078669A" w:rsidTr="00305C60">
        <w:trPr>
          <w:trHeight w:val="405"/>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местный бюджет</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31,9</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31,9</w:t>
            </w:r>
          </w:p>
        </w:tc>
      </w:tr>
      <w:tr w:rsidR="00EA44E8" w:rsidRPr="0078669A" w:rsidTr="00305C60">
        <w:trPr>
          <w:trHeight w:val="425"/>
        </w:trPr>
        <w:tc>
          <w:tcPr>
            <w:tcW w:w="1242"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8"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417"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1560" w:type="dxa"/>
            <w:vMerge/>
            <w:shd w:val="clear" w:color="auto" w:fill="auto"/>
            <w:hideMark/>
          </w:tcPr>
          <w:p w:rsidR="00EA44E8" w:rsidRPr="0078669A" w:rsidRDefault="00EA44E8" w:rsidP="00305C60">
            <w:pPr>
              <w:widowControl w:val="0"/>
              <w:autoSpaceDE w:val="0"/>
              <w:autoSpaceDN w:val="0"/>
              <w:adjustRightInd w:val="0"/>
              <w:outlineLvl w:val="1"/>
              <w:rPr>
                <w:sz w:val="16"/>
                <w:szCs w:val="16"/>
              </w:rPr>
            </w:pPr>
          </w:p>
        </w:tc>
        <w:tc>
          <w:tcPr>
            <w:tcW w:w="708"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426"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внебюджетные источники</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0,0</w:t>
            </w:r>
          </w:p>
        </w:tc>
      </w:tr>
      <w:tr w:rsidR="00EA44E8" w:rsidRPr="0078669A" w:rsidTr="00305C60">
        <w:trPr>
          <w:trHeight w:val="1410"/>
        </w:trPr>
        <w:tc>
          <w:tcPr>
            <w:tcW w:w="124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Целевые индикаторы и показатели подпрограммы, увязанные с основным мероприятием 3</w:t>
            </w:r>
          </w:p>
        </w:tc>
        <w:tc>
          <w:tcPr>
            <w:tcW w:w="6663" w:type="dxa"/>
            <w:gridSpan w:val="7"/>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установка необходимого количества контейнеров для накопления твердых коммунальных отходов, шт</w:t>
            </w:r>
          </w:p>
        </w:tc>
        <w:tc>
          <w:tcPr>
            <w:tcW w:w="992"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 </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450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52</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567" w:type="dxa"/>
            <w:shd w:val="clear" w:color="auto" w:fill="auto"/>
            <w:hideMark/>
          </w:tcPr>
          <w:p w:rsidR="00EA44E8" w:rsidRPr="0078669A" w:rsidRDefault="00EA44E8" w:rsidP="00305C60">
            <w:pPr>
              <w:widowControl w:val="0"/>
              <w:autoSpaceDE w:val="0"/>
              <w:autoSpaceDN w:val="0"/>
              <w:adjustRightInd w:val="0"/>
              <w:outlineLvl w:val="1"/>
              <w:rPr>
                <w:sz w:val="16"/>
                <w:szCs w:val="16"/>
              </w:rPr>
            </w:pPr>
            <w:r w:rsidRPr="0078669A">
              <w:rPr>
                <w:sz w:val="16"/>
                <w:szCs w:val="16"/>
              </w:rPr>
              <w:t>0</w:t>
            </w:r>
          </w:p>
        </w:tc>
        <w:tc>
          <w:tcPr>
            <w:tcW w:w="709" w:type="dxa"/>
            <w:shd w:val="clear" w:color="auto" w:fill="auto"/>
            <w:hideMark/>
          </w:tcPr>
          <w:p w:rsidR="00EA44E8" w:rsidRPr="0078669A" w:rsidRDefault="00EA44E8" w:rsidP="00305C60">
            <w:pPr>
              <w:widowControl w:val="0"/>
              <w:autoSpaceDE w:val="0"/>
              <w:autoSpaceDN w:val="0"/>
              <w:adjustRightInd w:val="0"/>
              <w:outlineLvl w:val="1"/>
              <w:rPr>
                <w:bCs/>
                <w:sz w:val="16"/>
                <w:szCs w:val="16"/>
              </w:rPr>
            </w:pPr>
            <w:r w:rsidRPr="0078669A">
              <w:rPr>
                <w:bCs/>
                <w:sz w:val="16"/>
                <w:szCs w:val="16"/>
              </w:rPr>
              <w:t> </w:t>
            </w:r>
          </w:p>
        </w:tc>
      </w:tr>
    </w:tbl>
    <w:p w:rsidR="00EA44E8" w:rsidRDefault="00EA44E8" w:rsidP="00EA44E8">
      <w:pPr>
        <w:widowControl w:val="0"/>
        <w:autoSpaceDE w:val="0"/>
        <w:autoSpaceDN w:val="0"/>
        <w:adjustRightInd w:val="0"/>
        <w:outlineLvl w:val="1"/>
      </w:pPr>
    </w:p>
    <w:p w:rsidR="00EA44E8" w:rsidRDefault="00EA44E8">
      <w:pPr>
        <w:spacing w:after="200" w:line="276" w:lineRule="auto"/>
      </w:pPr>
      <w:r>
        <w:br w:type="page"/>
      </w:r>
    </w:p>
    <w:p w:rsidR="00EA44E8" w:rsidRDefault="00EA44E8" w:rsidP="00EA44E8">
      <w:pPr>
        <w:widowControl w:val="0"/>
        <w:autoSpaceDE w:val="0"/>
        <w:autoSpaceDN w:val="0"/>
        <w:adjustRightInd w:val="0"/>
        <w:outlineLvl w:val="1"/>
        <w:sectPr w:rsidR="00EA44E8" w:rsidSect="00EA44E8">
          <w:pgSz w:w="16838" w:h="11906" w:orient="landscape"/>
          <w:pgMar w:top="1134" w:right="567" w:bottom="1134" w:left="1701" w:header="0" w:footer="0" w:gutter="0"/>
          <w:cols w:space="720"/>
          <w:noEndnote/>
          <w:docGrid w:linePitch="326"/>
        </w:sectPr>
      </w:pPr>
    </w:p>
    <w:p w:rsidR="00EA44E8" w:rsidRPr="003244E3" w:rsidRDefault="00EA44E8" w:rsidP="00EA44E8">
      <w:pPr>
        <w:ind w:right="4393" w:firstLine="567"/>
        <w:jc w:val="both"/>
        <w:rPr>
          <w:sz w:val="20"/>
          <w:szCs w:val="20"/>
        </w:rPr>
      </w:pPr>
      <w:r>
        <w:rPr>
          <w:sz w:val="20"/>
          <w:szCs w:val="20"/>
        </w:rPr>
        <w:lastRenderedPageBreak/>
        <w:t>Постановление администрации Аликовского района Чувашской Республики от 14.04.2022 № 327 «</w:t>
      </w:r>
      <w:r w:rsidRPr="00EA44E8">
        <w:rPr>
          <w:sz w:val="20"/>
          <w:szCs w:val="20"/>
        </w:rPr>
        <w:t>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помещения»</w:t>
      </w:r>
      <w:r w:rsidRPr="003244E3">
        <w:rPr>
          <w:sz w:val="20"/>
          <w:szCs w:val="20"/>
        </w:rPr>
        <w:t>»</w:t>
      </w:r>
    </w:p>
    <w:p w:rsidR="00EA44E8" w:rsidRDefault="00EA44E8" w:rsidP="00EA44E8">
      <w:pPr>
        <w:widowControl w:val="0"/>
        <w:autoSpaceDE w:val="0"/>
        <w:autoSpaceDN w:val="0"/>
        <w:adjustRightInd w:val="0"/>
        <w:outlineLvl w:val="1"/>
      </w:pPr>
    </w:p>
    <w:p w:rsidR="00EA44E8" w:rsidRPr="0002439B" w:rsidRDefault="00EA44E8" w:rsidP="00EA44E8">
      <w:pPr>
        <w:autoSpaceDE w:val="0"/>
        <w:autoSpaceDN w:val="0"/>
        <w:adjustRightInd w:val="0"/>
        <w:ind w:right="-1" w:firstLine="709"/>
        <w:jc w:val="both"/>
        <w:rPr>
          <w:sz w:val="20"/>
          <w:szCs w:val="20"/>
        </w:rPr>
      </w:pPr>
      <w:r w:rsidRPr="0002439B">
        <w:rPr>
          <w:sz w:val="20"/>
          <w:szCs w:val="20"/>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Аликовского района Чувашской Республики п о с т а н о в л я е т:</w:t>
      </w:r>
    </w:p>
    <w:p w:rsidR="00EA44E8" w:rsidRPr="0002439B" w:rsidRDefault="00EA44E8" w:rsidP="00EA44E8">
      <w:pPr>
        <w:autoSpaceDE w:val="0"/>
        <w:autoSpaceDN w:val="0"/>
        <w:adjustRightInd w:val="0"/>
        <w:ind w:right="-1" w:firstLine="709"/>
        <w:jc w:val="both"/>
        <w:rPr>
          <w:sz w:val="20"/>
          <w:szCs w:val="20"/>
        </w:rPr>
      </w:pPr>
      <w:r w:rsidRPr="0002439B">
        <w:rPr>
          <w:sz w:val="20"/>
          <w:szCs w:val="20"/>
        </w:rPr>
        <w:t>1. Утвердит административный регламент администрации Аликовского района Чувашской Республики по предоставлению муниципальной услуги «Выдача документов о согласовании переустройства и (или) перепланировки помещения» согласно приложению № 1 к настоящему постановлению.</w:t>
      </w:r>
    </w:p>
    <w:p w:rsidR="00EA44E8" w:rsidRPr="0002439B" w:rsidRDefault="00EA44E8" w:rsidP="00EA44E8">
      <w:pPr>
        <w:autoSpaceDE w:val="0"/>
        <w:autoSpaceDN w:val="0"/>
        <w:adjustRightInd w:val="0"/>
        <w:ind w:right="-1" w:firstLine="709"/>
        <w:jc w:val="both"/>
        <w:rPr>
          <w:sz w:val="20"/>
          <w:szCs w:val="20"/>
        </w:rPr>
      </w:pPr>
      <w:r w:rsidRPr="0002439B">
        <w:rPr>
          <w:sz w:val="20"/>
          <w:szCs w:val="20"/>
        </w:rPr>
        <w:t xml:space="preserve">2. Настоящее постановление вступает в силу после его официального опубликования. </w:t>
      </w:r>
    </w:p>
    <w:p w:rsidR="00EA44E8" w:rsidRPr="0002439B" w:rsidRDefault="00EA44E8" w:rsidP="00EA44E8">
      <w:pPr>
        <w:autoSpaceDE w:val="0"/>
        <w:autoSpaceDN w:val="0"/>
        <w:adjustRightInd w:val="0"/>
        <w:ind w:right="-1" w:firstLine="709"/>
        <w:jc w:val="both"/>
        <w:rPr>
          <w:sz w:val="20"/>
          <w:szCs w:val="20"/>
        </w:rPr>
      </w:pPr>
      <w:r w:rsidRPr="0002439B">
        <w:rPr>
          <w:sz w:val="20"/>
          <w:szCs w:val="20"/>
        </w:rPr>
        <w:t>3. Разместить настоящее постановление на официальном сайте администрации Аликовского района.</w:t>
      </w:r>
    </w:p>
    <w:p w:rsidR="00EA44E8" w:rsidRPr="0002439B" w:rsidRDefault="00EA44E8" w:rsidP="00EA44E8">
      <w:pPr>
        <w:autoSpaceDE w:val="0"/>
        <w:autoSpaceDN w:val="0"/>
        <w:adjustRightInd w:val="0"/>
        <w:ind w:right="-1" w:firstLine="709"/>
        <w:jc w:val="both"/>
        <w:rPr>
          <w:sz w:val="20"/>
          <w:szCs w:val="20"/>
        </w:rPr>
      </w:pPr>
      <w:r w:rsidRPr="0002439B">
        <w:rPr>
          <w:sz w:val="20"/>
          <w:szCs w:val="20"/>
        </w:rPr>
        <w:t>4. Контроль за исполнением настоящего постановления возложить на заместителя главы администрации Аликовского района – начальника отдела строительства, ЖКХ, дорожного хозяйства, транспорта и связи – Терентьева Александра Юрьевича.</w:t>
      </w:r>
    </w:p>
    <w:p w:rsidR="00EA44E8" w:rsidRPr="0002439B" w:rsidRDefault="00EA44E8" w:rsidP="00EA44E8">
      <w:pPr>
        <w:jc w:val="both"/>
        <w:rPr>
          <w:sz w:val="20"/>
          <w:szCs w:val="20"/>
        </w:rPr>
      </w:pPr>
    </w:p>
    <w:p w:rsidR="00EA44E8" w:rsidRPr="0002439B" w:rsidRDefault="00EA44E8" w:rsidP="00EA44E8">
      <w:pPr>
        <w:jc w:val="both"/>
        <w:rPr>
          <w:sz w:val="20"/>
          <w:szCs w:val="20"/>
        </w:rPr>
      </w:pPr>
    </w:p>
    <w:p w:rsidR="00EA44E8" w:rsidRPr="0002439B" w:rsidRDefault="00EA44E8" w:rsidP="00EA44E8">
      <w:pPr>
        <w:jc w:val="both"/>
        <w:rPr>
          <w:sz w:val="20"/>
          <w:szCs w:val="20"/>
        </w:rPr>
      </w:pPr>
      <w:r w:rsidRPr="0002439B">
        <w:rPr>
          <w:sz w:val="20"/>
          <w:szCs w:val="20"/>
        </w:rPr>
        <w:t>Глава администрации</w:t>
      </w:r>
    </w:p>
    <w:p w:rsidR="00EA44E8" w:rsidRPr="0002439B" w:rsidRDefault="00EA44E8" w:rsidP="00EA44E8">
      <w:pPr>
        <w:jc w:val="both"/>
        <w:rPr>
          <w:sz w:val="20"/>
          <w:szCs w:val="20"/>
        </w:rPr>
      </w:pPr>
      <w:r w:rsidRPr="0002439B">
        <w:rPr>
          <w:sz w:val="20"/>
          <w:szCs w:val="20"/>
        </w:rPr>
        <w:t xml:space="preserve">Аликовского района                                            </w:t>
      </w:r>
      <w:r>
        <w:rPr>
          <w:sz w:val="20"/>
          <w:szCs w:val="20"/>
        </w:rPr>
        <w:t xml:space="preserve">                             </w:t>
      </w:r>
      <w:r w:rsidRPr="0002439B">
        <w:rPr>
          <w:sz w:val="20"/>
          <w:szCs w:val="20"/>
        </w:rPr>
        <w:t xml:space="preserve">   А.Н. Куликов</w:t>
      </w:r>
    </w:p>
    <w:p w:rsidR="00EA44E8" w:rsidRPr="0002439B" w:rsidRDefault="00EA44E8" w:rsidP="00EA44E8">
      <w:pPr>
        <w:jc w:val="both"/>
        <w:rPr>
          <w:sz w:val="20"/>
          <w:szCs w:val="20"/>
        </w:rPr>
      </w:pPr>
    </w:p>
    <w:p w:rsidR="00EA44E8" w:rsidRPr="0002439B" w:rsidRDefault="00EA44E8" w:rsidP="00EA44E8">
      <w:pPr>
        <w:jc w:val="both"/>
        <w:rPr>
          <w:sz w:val="20"/>
          <w:szCs w:val="20"/>
        </w:rPr>
      </w:pP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Приложение № 1 </w:t>
      </w:r>
    </w:p>
    <w:p w:rsidR="00EA44E8" w:rsidRPr="0002439B" w:rsidRDefault="00EA44E8" w:rsidP="00EA44E8">
      <w:pPr>
        <w:autoSpaceDE w:val="0"/>
        <w:autoSpaceDN w:val="0"/>
        <w:adjustRightInd w:val="0"/>
        <w:jc w:val="right"/>
        <w:rPr>
          <w:color w:val="000000"/>
          <w:sz w:val="20"/>
          <w:szCs w:val="20"/>
        </w:rPr>
      </w:pP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Утвержден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постановлением администрации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Аликовского района Чувашской Республики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от 14.04.2022    № 327</w:t>
      </w:r>
    </w:p>
    <w:p w:rsidR="00EA44E8" w:rsidRPr="0002439B" w:rsidRDefault="00EA44E8" w:rsidP="00EA44E8">
      <w:pPr>
        <w:autoSpaceDE w:val="0"/>
        <w:autoSpaceDN w:val="0"/>
        <w:adjustRightInd w:val="0"/>
        <w:jc w:val="center"/>
        <w:rPr>
          <w:bCs/>
          <w:color w:val="000000"/>
          <w:sz w:val="20"/>
          <w:szCs w:val="20"/>
        </w:rPr>
      </w:pPr>
    </w:p>
    <w:p w:rsidR="00EA44E8" w:rsidRPr="0002439B" w:rsidRDefault="00EA44E8" w:rsidP="00EA44E8">
      <w:pPr>
        <w:autoSpaceDE w:val="0"/>
        <w:autoSpaceDN w:val="0"/>
        <w:adjustRightInd w:val="0"/>
        <w:jc w:val="center"/>
        <w:rPr>
          <w:color w:val="000000"/>
          <w:sz w:val="20"/>
          <w:szCs w:val="20"/>
        </w:rPr>
      </w:pPr>
      <w:r w:rsidRPr="0002439B">
        <w:rPr>
          <w:bCs/>
          <w:color w:val="000000"/>
          <w:sz w:val="20"/>
          <w:szCs w:val="20"/>
        </w:rPr>
        <w:t>АДМИНИСТРАТИВНЫЙ РЕГЛАМЕНТ</w:t>
      </w:r>
    </w:p>
    <w:p w:rsidR="00EA44E8" w:rsidRPr="0002439B" w:rsidRDefault="00EA44E8" w:rsidP="00EA44E8">
      <w:pPr>
        <w:autoSpaceDE w:val="0"/>
        <w:autoSpaceDN w:val="0"/>
        <w:adjustRightInd w:val="0"/>
        <w:jc w:val="center"/>
        <w:rPr>
          <w:color w:val="000000"/>
          <w:sz w:val="20"/>
          <w:szCs w:val="20"/>
        </w:rPr>
      </w:pPr>
      <w:r w:rsidRPr="0002439B">
        <w:rPr>
          <w:bCs/>
          <w:color w:val="000000"/>
          <w:sz w:val="20"/>
          <w:szCs w:val="20"/>
        </w:rPr>
        <w:t>АДМИНИСТРАЦИИ АЛИКОВСКОГО РАЙОНА (ОКРУГА) ЧУВАШСКОЙ РЕСПУБЛИКИ ПО ПРЕДОСТАВЛЕНИЮ МУНИЦИПАЛЬНОЙ УСЛУГИ "ВЫДАЧА ДОКУМЕНТОВ О СОГЛАСОВАНИИ ПЕРЕУСТРОЙСТВА И (ИЛИ) ПЕРЕПЛАНИРОВКИ ПОМЕЩЕНИЯ"</w:t>
      </w:r>
    </w:p>
    <w:p w:rsidR="00EA44E8" w:rsidRPr="0002439B" w:rsidRDefault="00EA44E8" w:rsidP="00EA44E8">
      <w:pPr>
        <w:autoSpaceDE w:val="0"/>
        <w:autoSpaceDN w:val="0"/>
        <w:adjustRightInd w:val="0"/>
        <w:jc w:val="center"/>
        <w:rPr>
          <w:bCs/>
          <w:color w:val="000000"/>
          <w:sz w:val="20"/>
          <w:szCs w:val="20"/>
        </w:rPr>
      </w:pPr>
    </w:p>
    <w:p w:rsidR="00EA44E8" w:rsidRPr="0002439B" w:rsidRDefault="00EA44E8" w:rsidP="00EA44E8">
      <w:pPr>
        <w:autoSpaceDE w:val="0"/>
        <w:autoSpaceDN w:val="0"/>
        <w:adjustRightInd w:val="0"/>
        <w:jc w:val="center"/>
        <w:rPr>
          <w:bCs/>
          <w:color w:val="000000"/>
          <w:sz w:val="20"/>
          <w:szCs w:val="20"/>
        </w:rPr>
      </w:pPr>
      <w:r w:rsidRPr="0002439B">
        <w:rPr>
          <w:bCs/>
          <w:color w:val="000000"/>
          <w:sz w:val="20"/>
          <w:szCs w:val="20"/>
        </w:rPr>
        <w:t>I. Общие положения</w:t>
      </w:r>
    </w:p>
    <w:p w:rsidR="00EA44E8" w:rsidRPr="0002439B" w:rsidRDefault="00EA44E8" w:rsidP="00EA44E8">
      <w:pPr>
        <w:autoSpaceDE w:val="0"/>
        <w:autoSpaceDN w:val="0"/>
        <w:adjustRightInd w:val="0"/>
        <w:jc w:val="center"/>
        <w:rPr>
          <w:color w:val="000000"/>
          <w:sz w:val="20"/>
          <w:szCs w:val="20"/>
        </w:rPr>
      </w:pP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1.1. Предмет регулирования административного регламента</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Административный регламент администрации Аликовского района (округа) Чувашской Республики по предоставлению муниципальной услуги " Выдача документов о согласовании переустройства и (или) перепланировки помещения"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принятия решения о согласовании переустройства и (или) перепланировки помещения (далее - муниципальная услуга).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1.2. Круг заявителей на предоставление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1.3. Требования к порядку информирования о предоставлении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1.3.1. Информация о порядке и сроках предоставления муниципальной услуги является открытой и общедоступной.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Информация об адресах, контактных телефонах, адресах электронной почты администрации Аликовского района (округа) Чувашской Республики (далее также - администрация Аликовского района (округа) Чувашской Республики), предоставляющих муниципальную услугу, содержится в приложении N 1 к настоящему Административному регламенту.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Прием и информирование заинтересованных лиц по вопросам предоставления муниципальной услуги осуществляются специалистами ОКС и развития общественной инфраструктуры администрации Аликовского района (округа) Чувашской Республики (далее - отдел).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1.3.2. Для получения информации о процедуре предоставления муниципальной услуги заинтересованное лицо вправе обратиться: </w:t>
      </w:r>
    </w:p>
    <w:p w:rsidR="00EA44E8" w:rsidRPr="0002439B" w:rsidRDefault="00EA44E8" w:rsidP="00EA44E8">
      <w:pPr>
        <w:pStyle w:val="aff5"/>
        <w:numPr>
          <w:ilvl w:val="0"/>
          <w:numId w:val="30"/>
        </w:numPr>
        <w:autoSpaceDE w:val="0"/>
        <w:autoSpaceDN w:val="0"/>
        <w:adjustRightInd w:val="0"/>
        <w:ind w:left="0" w:firstLine="709"/>
        <w:jc w:val="both"/>
        <w:rPr>
          <w:color w:val="000000"/>
          <w:sz w:val="20"/>
          <w:szCs w:val="20"/>
        </w:rPr>
      </w:pPr>
      <w:r w:rsidRPr="0002439B">
        <w:rPr>
          <w:color w:val="000000"/>
          <w:sz w:val="20"/>
          <w:szCs w:val="20"/>
        </w:rPr>
        <w:t xml:space="preserve">в устной форме в администрацию Аликовского района (округа) Чувашской Республики или в соответствии с соглашением в МФЦ; </w:t>
      </w:r>
    </w:p>
    <w:p w:rsidR="00EA44E8" w:rsidRPr="0002439B" w:rsidRDefault="00EA44E8" w:rsidP="00EA44E8">
      <w:pPr>
        <w:pStyle w:val="aff5"/>
        <w:numPr>
          <w:ilvl w:val="0"/>
          <w:numId w:val="30"/>
        </w:numPr>
        <w:autoSpaceDE w:val="0"/>
        <w:autoSpaceDN w:val="0"/>
        <w:adjustRightInd w:val="0"/>
        <w:ind w:left="0" w:firstLine="709"/>
        <w:jc w:val="both"/>
        <w:rPr>
          <w:color w:val="000000"/>
          <w:sz w:val="20"/>
          <w:szCs w:val="20"/>
        </w:rPr>
      </w:pPr>
      <w:r w:rsidRPr="0002439B">
        <w:rPr>
          <w:color w:val="000000"/>
          <w:sz w:val="20"/>
          <w:szCs w:val="20"/>
        </w:rPr>
        <w:t xml:space="preserve">по телефону в администрацию Аликовского района (округа) Чувашской Республики или в соответствии с соглашением в МФЦ; </w:t>
      </w:r>
    </w:p>
    <w:p w:rsidR="00EA44E8" w:rsidRPr="0002439B" w:rsidRDefault="00EA44E8" w:rsidP="00EA44E8">
      <w:pPr>
        <w:pStyle w:val="aff5"/>
        <w:numPr>
          <w:ilvl w:val="0"/>
          <w:numId w:val="30"/>
        </w:numPr>
        <w:autoSpaceDE w:val="0"/>
        <w:autoSpaceDN w:val="0"/>
        <w:adjustRightInd w:val="0"/>
        <w:ind w:left="0" w:firstLine="709"/>
        <w:jc w:val="both"/>
        <w:rPr>
          <w:color w:val="000000"/>
          <w:sz w:val="20"/>
          <w:szCs w:val="20"/>
        </w:rPr>
      </w:pPr>
      <w:r w:rsidRPr="0002439B">
        <w:rPr>
          <w:color w:val="000000"/>
          <w:sz w:val="20"/>
          <w:szCs w:val="20"/>
        </w:rPr>
        <w:t xml:space="preserve">в письменной форме или в форме электронного документа в администрацию Аликовского района (округа) Чувашской Республики или в соответствии с соглашением в МФЦ; </w:t>
      </w:r>
    </w:p>
    <w:p w:rsidR="00EA44E8" w:rsidRPr="0002439B" w:rsidRDefault="00EA44E8" w:rsidP="00EA44E8">
      <w:pPr>
        <w:pStyle w:val="aff5"/>
        <w:numPr>
          <w:ilvl w:val="0"/>
          <w:numId w:val="30"/>
        </w:numPr>
        <w:autoSpaceDE w:val="0"/>
        <w:autoSpaceDN w:val="0"/>
        <w:adjustRightInd w:val="0"/>
        <w:ind w:left="0" w:firstLine="709"/>
        <w:jc w:val="both"/>
        <w:rPr>
          <w:color w:val="000000"/>
          <w:sz w:val="20"/>
          <w:szCs w:val="20"/>
        </w:rPr>
      </w:pPr>
      <w:r w:rsidRPr="0002439B">
        <w:rPr>
          <w:color w:val="000000"/>
          <w:sz w:val="20"/>
          <w:szCs w:val="20"/>
        </w:rPr>
        <w:t xml:space="preserve">через официальный сайт органа местного самоуправления, Единый портал государственных 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Основными требованиями к информированию заинтересованных лиц о процедуре предоставления муниципальной услуги являются: </w:t>
      </w:r>
    </w:p>
    <w:p w:rsidR="00EA44E8" w:rsidRPr="0002439B" w:rsidRDefault="00EA44E8" w:rsidP="00EA44E8">
      <w:pPr>
        <w:pStyle w:val="aff5"/>
        <w:numPr>
          <w:ilvl w:val="0"/>
          <w:numId w:val="29"/>
        </w:numPr>
        <w:autoSpaceDE w:val="0"/>
        <w:autoSpaceDN w:val="0"/>
        <w:adjustRightInd w:val="0"/>
        <w:ind w:firstLine="709"/>
        <w:jc w:val="both"/>
        <w:rPr>
          <w:color w:val="000000"/>
          <w:sz w:val="20"/>
          <w:szCs w:val="20"/>
        </w:rPr>
      </w:pPr>
      <w:r w:rsidRPr="0002439B">
        <w:rPr>
          <w:color w:val="000000"/>
          <w:sz w:val="20"/>
          <w:szCs w:val="20"/>
        </w:rPr>
        <w:t xml:space="preserve">достоверность и полнота информирования о процедуре; </w:t>
      </w:r>
    </w:p>
    <w:p w:rsidR="00EA44E8" w:rsidRPr="0002439B" w:rsidRDefault="00EA44E8" w:rsidP="00EA44E8">
      <w:pPr>
        <w:pStyle w:val="aff5"/>
        <w:numPr>
          <w:ilvl w:val="0"/>
          <w:numId w:val="29"/>
        </w:numPr>
        <w:autoSpaceDE w:val="0"/>
        <w:autoSpaceDN w:val="0"/>
        <w:adjustRightInd w:val="0"/>
        <w:ind w:firstLine="709"/>
        <w:jc w:val="both"/>
        <w:rPr>
          <w:color w:val="000000"/>
          <w:sz w:val="20"/>
          <w:szCs w:val="20"/>
        </w:rPr>
      </w:pPr>
      <w:r w:rsidRPr="0002439B">
        <w:rPr>
          <w:color w:val="000000"/>
          <w:sz w:val="20"/>
          <w:szCs w:val="20"/>
        </w:rPr>
        <w:t xml:space="preserve">четкость в изложении информации о процедуре; </w:t>
      </w:r>
    </w:p>
    <w:p w:rsidR="00EA44E8" w:rsidRPr="0002439B" w:rsidRDefault="00EA44E8" w:rsidP="00EA44E8">
      <w:pPr>
        <w:pStyle w:val="aff5"/>
        <w:numPr>
          <w:ilvl w:val="0"/>
          <w:numId w:val="29"/>
        </w:numPr>
        <w:autoSpaceDE w:val="0"/>
        <w:autoSpaceDN w:val="0"/>
        <w:adjustRightInd w:val="0"/>
        <w:ind w:firstLine="709"/>
        <w:jc w:val="both"/>
        <w:rPr>
          <w:color w:val="000000"/>
          <w:sz w:val="20"/>
          <w:szCs w:val="20"/>
        </w:rPr>
      </w:pPr>
      <w:r w:rsidRPr="0002439B">
        <w:rPr>
          <w:color w:val="000000"/>
          <w:sz w:val="20"/>
          <w:szCs w:val="20"/>
        </w:rPr>
        <w:t xml:space="preserve">наглядность форм предоставляемой информации; </w:t>
      </w:r>
    </w:p>
    <w:p w:rsidR="00EA44E8" w:rsidRPr="0002439B" w:rsidRDefault="00EA44E8" w:rsidP="00EA44E8">
      <w:pPr>
        <w:pStyle w:val="aff5"/>
        <w:numPr>
          <w:ilvl w:val="0"/>
          <w:numId w:val="29"/>
        </w:numPr>
        <w:autoSpaceDE w:val="0"/>
        <w:autoSpaceDN w:val="0"/>
        <w:adjustRightInd w:val="0"/>
        <w:ind w:firstLine="709"/>
        <w:jc w:val="both"/>
        <w:rPr>
          <w:color w:val="000000"/>
          <w:sz w:val="20"/>
          <w:szCs w:val="20"/>
        </w:rPr>
      </w:pPr>
      <w:r w:rsidRPr="0002439B">
        <w:rPr>
          <w:color w:val="000000"/>
          <w:sz w:val="20"/>
          <w:szCs w:val="20"/>
        </w:rPr>
        <w:t xml:space="preserve">удобство и доступность получения информации о процедуре; </w:t>
      </w:r>
    </w:p>
    <w:p w:rsidR="00EA44E8" w:rsidRPr="0002439B" w:rsidRDefault="00EA44E8" w:rsidP="00EA44E8">
      <w:pPr>
        <w:pStyle w:val="aff5"/>
        <w:numPr>
          <w:ilvl w:val="0"/>
          <w:numId w:val="29"/>
        </w:numPr>
        <w:autoSpaceDE w:val="0"/>
        <w:autoSpaceDN w:val="0"/>
        <w:adjustRightInd w:val="0"/>
        <w:ind w:firstLine="709"/>
        <w:jc w:val="both"/>
        <w:rPr>
          <w:color w:val="000000"/>
          <w:sz w:val="20"/>
          <w:szCs w:val="20"/>
        </w:rPr>
      </w:pPr>
      <w:r w:rsidRPr="0002439B">
        <w:rPr>
          <w:color w:val="000000"/>
          <w:sz w:val="20"/>
          <w:szCs w:val="20"/>
        </w:rPr>
        <w:t xml:space="preserve">корректность и тактичность в процессе информирования о процедуре.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1.3.3. Публичное устное информирование осуществляется с привлечением СМИ.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 </w:t>
      </w:r>
    </w:p>
    <w:p w:rsidR="00EA44E8" w:rsidRPr="0002439B" w:rsidRDefault="00EA44E8" w:rsidP="00EA44E8">
      <w:pPr>
        <w:pStyle w:val="aff5"/>
        <w:numPr>
          <w:ilvl w:val="0"/>
          <w:numId w:val="32"/>
        </w:numPr>
        <w:autoSpaceDE w:val="0"/>
        <w:autoSpaceDN w:val="0"/>
        <w:adjustRightInd w:val="0"/>
        <w:ind w:left="0" w:firstLine="709"/>
        <w:jc w:val="both"/>
        <w:rPr>
          <w:color w:val="000000"/>
          <w:sz w:val="20"/>
          <w:szCs w:val="20"/>
        </w:rPr>
      </w:pPr>
      <w:r w:rsidRPr="0002439B">
        <w:rPr>
          <w:color w:val="000000"/>
          <w:sz w:val="20"/>
          <w:szCs w:val="20"/>
        </w:rPr>
        <w:t xml:space="preserve">полное наименование структурного подразделения администрации Аликовского района (округа) Чувашской Республики, предоставляющего муниципальную услугу;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EA44E8" w:rsidRPr="0002439B" w:rsidRDefault="00EA44E8" w:rsidP="00EA44E8">
      <w:pPr>
        <w:pStyle w:val="aff5"/>
        <w:numPr>
          <w:ilvl w:val="0"/>
          <w:numId w:val="32"/>
        </w:numPr>
        <w:autoSpaceDE w:val="0"/>
        <w:autoSpaceDN w:val="0"/>
        <w:adjustRightInd w:val="0"/>
        <w:ind w:left="0" w:firstLine="709"/>
        <w:jc w:val="both"/>
        <w:rPr>
          <w:color w:val="000000"/>
          <w:sz w:val="20"/>
          <w:szCs w:val="20"/>
        </w:rPr>
      </w:pPr>
      <w:r w:rsidRPr="0002439B">
        <w:rPr>
          <w:color w:val="000000"/>
          <w:sz w:val="20"/>
          <w:szCs w:val="20"/>
        </w:rPr>
        <w:t xml:space="preserve">формы и образцы заполнения заявления о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рекомендации по заполнению заявления о предоставлении муниципальной услуги; </w:t>
      </w:r>
    </w:p>
    <w:p w:rsidR="00EA44E8" w:rsidRPr="0002439B" w:rsidRDefault="00EA44E8" w:rsidP="00EA44E8">
      <w:pPr>
        <w:pStyle w:val="aff5"/>
        <w:numPr>
          <w:ilvl w:val="0"/>
          <w:numId w:val="33"/>
        </w:numPr>
        <w:autoSpaceDE w:val="0"/>
        <w:autoSpaceDN w:val="0"/>
        <w:adjustRightInd w:val="0"/>
        <w:ind w:left="0" w:firstLine="709"/>
        <w:jc w:val="both"/>
        <w:rPr>
          <w:color w:val="000000"/>
          <w:sz w:val="20"/>
          <w:szCs w:val="20"/>
        </w:rPr>
      </w:pPr>
      <w:r w:rsidRPr="0002439B">
        <w:rPr>
          <w:color w:val="000000"/>
          <w:sz w:val="20"/>
          <w:szCs w:val="20"/>
        </w:rPr>
        <w:t xml:space="preserve">перечень документов, необходимых для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порядок предоставления муниципальной услуги, в том числе в электронной форме; </w:t>
      </w:r>
    </w:p>
    <w:p w:rsidR="00EA44E8" w:rsidRPr="0002439B" w:rsidRDefault="00EA44E8" w:rsidP="00EA44E8">
      <w:pPr>
        <w:pStyle w:val="aff5"/>
        <w:numPr>
          <w:ilvl w:val="0"/>
          <w:numId w:val="33"/>
        </w:numPr>
        <w:autoSpaceDE w:val="0"/>
        <w:autoSpaceDN w:val="0"/>
        <w:adjustRightInd w:val="0"/>
        <w:ind w:left="0" w:firstLine="709"/>
        <w:jc w:val="both"/>
        <w:rPr>
          <w:color w:val="000000"/>
          <w:sz w:val="20"/>
          <w:szCs w:val="20"/>
        </w:rPr>
      </w:pPr>
      <w:r w:rsidRPr="0002439B">
        <w:rPr>
          <w:color w:val="000000"/>
          <w:sz w:val="20"/>
          <w:szCs w:val="20"/>
        </w:rPr>
        <w:t xml:space="preserve">перечень оснований для отказа в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извлечения из законодательных и иных нормативных правовых актов, содержащих нормы, регулирующие предоставление муниципальной услуги; </w:t>
      </w:r>
    </w:p>
    <w:p w:rsidR="00EA44E8" w:rsidRPr="0002439B" w:rsidRDefault="00EA44E8" w:rsidP="00EA44E8">
      <w:pPr>
        <w:pStyle w:val="aff5"/>
        <w:numPr>
          <w:ilvl w:val="0"/>
          <w:numId w:val="33"/>
        </w:numPr>
        <w:autoSpaceDE w:val="0"/>
        <w:autoSpaceDN w:val="0"/>
        <w:adjustRightInd w:val="0"/>
        <w:ind w:left="0" w:firstLine="709"/>
        <w:jc w:val="both"/>
        <w:rPr>
          <w:color w:val="000000"/>
          <w:sz w:val="20"/>
          <w:szCs w:val="20"/>
        </w:rPr>
      </w:pPr>
      <w:r w:rsidRPr="0002439B">
        <w:rPr>
          <w:color w:val="000000"/>
          <w:sz w:val="20"/>
          <w:szCs w:val="20"/>
        </w:rPr>
        <w:t xml:space="preserve">перечень наиболее часто задаваемых заявителями вопросов и ответов на них;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Тексты материалов печатаются удобным для чтения шрифтом, без исправлений, наиболее важные места выделяются полужирным шрифтом или подчеркиваются.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На Едином портале государственных и муниципальных услуг размещается следующая информация: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наименование муниципальной услуги;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наименование органа местного самоуправления, предоставляющего муниципальную услугу;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перечень нормативных правовых актов, непосредственно регулирующих предоставление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способы предоставления муниципальной услуги; описание результата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категория заявителей, которым предоставляется муниципальная услуга;</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срок, в течение которого заявление о предоставлении муниципальной услуги должно быть зарегистрировано;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максимальный срок ожидания в очереди при подаче заявления о предоставлении муниципальной услуги лично;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основания для отказа в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сведения о безвозмездности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A44E8" w:rsidRPr="0002439B" w:rsidRDefault="00EA44E8" w:rsidP="00EA44E8">
      <w:pPr>
        <w:tabs>
          <w:tab w:val="left" w:pos="567"/>
        </w:tabs>
        <w:autoSpaceDE w:val="0"/>
        <w:autoSpaceDN w:val="0"/>
        <w:adjustRightInd w:val="0"/>
        <w:ind w:firstLine="709"/>
        <w:jc w:val="both"/>
        <w:rPr>
          <w:color w:val="000000"/>
          <w:sz w:val="20"/>
          <w:szCs w:val="20"/>
        </w:rPr>
      </w:pPr>
      <w:r w:rsidRPr="0002439B">
        <w:rPr>
          <w:color w:val="000000"/>
          <w:sz w:val="20"/>
          <w:szCs w:val="20"/>
        </w:rPr>
        <w:t xml:space="preserve">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 </w:t>
      </w:r>
    </w:p>
    <w:p w:rsidR="00EA44E8" w:rsidRPr="0002439B" w:rsidRDefault="00EA44E8" w:rsidP="00EA44E8">
      <w:pPr>
        <w:pStyle w:val="aff5"/>
        <w:numPr>
          <w:ilvl w:val="0"/>
          <w:numId w:val="33"/>
        </w:numPr>
        <w:autoSpaceDE w:val="0"/>
        <w:autoSpaceDN w:val="0"/>
        <w:adjustRightInd w:val="0"/>
        <w:ind w:left="0" w:firstLine="709"/>
        <w:jc w:val="both"/>
        <w:rPr>
          <w:color w:val="000000"/>
          <w:sz w:val="20"/>
          <w:szCs w:val="20"/>
        </w:rPr>
      </w:pPr>
      <w:r w:rsidRPr="0002439B">
        <w:rPr>
          <w:color w:val="000000"/>
          <w:sz w:val="20"/>
          <w:szCs w:val="20"/>
        </w:rPr>
        <w:t xml:space="preserve">лично; </w:t>
      </w:r>
    </w:p>
    <w:p w:rsidR="00EA44E8" w:rsidRPr="0002439B" w:rsidRDefault="00EA44E8" w:rsidP="00EA44E8">
      <w:pPr>
        <w:pStyle w:val="aff5"/>
        <w:numPr>
          <w:ilvl w:val="0"/>
          <w:numId w:val="33"/>
        </w:numPr>
        <w:autoSpaceDE w:val="0"/>
        <w:autoSpaceDN w:val="0"/>
        <w:adjustRightInd w:val="0"/>
        <w:ind w:left="0" w:firstLine="709"/>
        <w:jc w:val="both"/>
        <w:rPr>
          <w:color w:val="000000"/>
          <w:sz w:val="20"/>
          <w:szCs w:val="20"/>
        </w:rPr>
      </w:pPr>
      <w:r w:rsidRPr="0002439B">
        <w:rPr>
          <w:color w:val="000000"/>
          <w:sz w:val="20"/>
          <w:szCs w:val="20"/>
        </w:rPr>
        <w:t xml:space="preserve">по телефону.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w:t>
      </w:r>
      <w:r w:rsidRPr="0002439B">
        <w:rPr>
          <w:color w:val="000000"/>
          <w:sz w:val="20"/>
          <w:szCs w:val="20"/>
        </w:rPr>
        <w:lastRenderedPageBreak/>
        <w:t xml:space="preserve">индивидуальном устном информировании не должно превышать 15 минут. Индивидуальное устное информирование осуществляется не более 15 минут.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Ответ на обращение направляется заинтересованному лицу в течение 30 дней со дня его регистрации. </w:t>
      </w:r>
    </w:p>
    <w:p w:rsidR="00EA44E8" w:rsidRPr="0002439B" w:rsidRDefault="00EA44E8" w:rsidP="00EA44E8">
      <w:pPr>
        <w:autoSpaceDE w:val="0"/>
        <w:autoSpaceDN w:val="0"/>
        <w:adjustRightInd w:val="0"/>
        <w:ind w:firstLine="709"/>
        <w:jc w:val="center"/>
        <w:rPr>
          <w:bCs/>
          <w:color w:val="000000"/>
          <w:sz w:val="20"/>
          <w:szCs w:val="20"/>
        </w:rPr>
      </w:pPr>
    </w:p>
    <w:p w:rsidR="00EA44E8" w:rsidRPr="0002439B" w:rsidRDefault="00EA44E8" w:rsidP="00EA44E8">
      <w:pPr>
        <w:autoSpaceDE w:val="0"/>
        <w:autoSpaceDN w:val="0"/>
        <w:adjustRightInd w:val="0"/>
        <w:ind w:firstLine="709"/>
        <w:jc w:val="center"/>
        <w:rPr>
          <w:bCs/>
          <w:color w:val="000000"/>
          <w:sz w:val="20"/>
          <w:szCs w:val="20"/>
        </w:rPr>
      </w:pPr>
      <w:r w:rsidRPr="0002439B">
        <w:rPr>
          <w:bCs/>
          <w:color w:val="000000"/>
          <w:sz w:val="20"/>
          <w:szCs w:val="20"/>
        </w:rPr>
        <w:t>II. Стандарт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 Наименование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"Выдача документов о согласовании переустройства и (или) перепланировки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2.2. Наименование органа местного самоуправления, предоставляющего муниципальную услугу</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Муниципальная услуга предоставляется администрацией Аликовского района (округа) Чувашской Республики и осуществляется через структурное подразделение – отдел строительства, ЖКХ, дорожного хозяйства, транспорта и связи администрации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Прием, регистрация заявления и выдача документов осуществляется администрацией Аликовского района (округа) Чувашской Республики и МФЦ.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Информационное и техническое обеспечение по предоставлению муниципальной услуги осуществляется отделом администрации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2.2.1. Государственные и муниципальные органы и организации, участвующие в предоставлении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предоставлении муниципальной услуги отдел администрации Аликовского района (округа) Чувашской Республики взаимодействует с: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Государственной жилищной инспекцией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Управлением Федеральной службы государственной регистрации, кадастра и картографии по Чувашской Республике;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Территориальным отделом управления Федеральной службы по надзору в сфере защиты прав потребителей и благополучия человека по Чувашской Республике;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Отделением ОНД Аликовского района (округа) УНД ГУ МЧС России по Чувашской Республике;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администрациями сельских поселений;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АО "Газпром газораспределение Чебоксары";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организациями и учреждениями технической инвентаризации;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эксплуатационными организациями в сфере жилищно-коммунального хозяйства (УК, ЖСК, ТСЖ);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МФЦ;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Министерством культуры, по делам национальностей и архивного дела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2.2.2. Особенности взаимодействия с заявителем при предоставлении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подаче заявления с документами на предоставление муниципальной услуги в администрацию Аликовского района (округа)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EA44E8" w:rsidRPr="0002439B" w:rsidRDefault="00EA44E8" w:rsidP="00EA44E8">
      <w:pPr>
        <w:autoSpaceDE w:val="0"/>
        <w:autoSpaceDN w:val="0"/>
        <w:adjustRightInd w:val="0"/>
        <w:ind w:firstLine="709"/>
        <w:rPr>
          <w:color w:val="000000"/>
          <w:sz w:val="20"/>
          <w:szCs w:val="20"/>
        </w:rPr>
      </w:pPr>
      <w:r w:rsidRPr="0002439B">
        <w:rPr>
          <w:bCs/>
          <w:color w:val="000000"/>
          <w:sz w:val="20"/>
          <w:szCs w:val="20"/>
        </w:rPr>
        <w:t>2.3. Описание результата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Конечным результатом предоставления муниципальной услуги является: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в случае принятия решения о согласовании переустройства и (или) перепланировки помещения) - выдача уведомления о переводе (отказе в переводе) жилого (нежилого) помещения в нежилое (жилое) помещение (далее - уведомление), форма уведомления утверждена постановлением Правительства Российской Федерации от 10.08.2005 N 502 (приложение N 5 к Административному регламенту);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в случае принятия решения об отказе согласования переустройства и (или) перепланировки помещения - письменное мотивированное уведомление администрации Аликовского района (округа) Чувашской Республики об отказе согласования переустройства и (или) перепланировки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2.4. Сроки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подразделом 2.6 настоящего Административного регламента документов специалистом отдела не позднее, чем через 20 календарных дней со дня подачи заявления (в соответствии с частью 4 ст. 23 Жилищного кодекса Российской Федерации).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Решение о согласовании переустройства и (или) перепланировки помещения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решения.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Решение об отказе согласования переустройства и (или) перепланировки помещения выдается или направляется заявителю не позднее чем три рабочих дня со дня принятия решения и может быть обжаловано заявителем.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Предоставление муниципальной услуги осуществляется в соответствии с: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Конституцией Российской Федерации, принятой 12.12.1993 ("Российская газета" от 25.12.1993 N 237);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Жилищным кодексом Российской Федерации ("Российская газета" от 12.01.2005 N 1);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Градостроительным кодексом Российской Федерации ("Российская газета" от 30.12.2004 N 290);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Федеральным законом от 29.12.2004 N 189-ФЗ "О введении в действие Жилищного кодекса Российской Федерации" ("Российская газета" от 12.01.2005 N 1, "Парламентская газета" от 15.01.2005 N 7-8, Собрание законодательства Российской Федерации от 03.01.2005 N 1 (часть I) ст. 5);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Федеральным законом от 29.12.2004 N 191-ФЗ "О введении в действие Градостроительного кодекса Российской Федерации" ("Российская газета" от 30.12.2004 N 290);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Федеральным законом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Федеральным законом от 27.07.2010 N 210-ФЗ "Об организации предоставления государственных и муниципальных услуг" ("Российская газета" от 30.07.2010 N 168);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Федеральным законом от 06.04.2011 N 63-ФЗ "Об электронной подписи" ("Парламентская газета" от 08 - 14.04.2011 N 17, в "Российской газете" от 08.04.2011 N 75, Собрание законодательства Российской Федерации от 11.04.2011 N 15 ст. 2036);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("Российская газете" от 06.05.2005 N 95, в Собрании законодательства Российской Федерации от 09.05.2005 N 19 ст. 1812);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 Собрание законодательства Российской Федерации от 11.04.2016 N 15 ст. 2084);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от 23.10.2003 N 214);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Конституцией Чувашской Республики, принятой 30.11.2000 (газета "Республика" от 09.12.2000 N 52 (225), газета "Хыпар" (на чувашском языке) от 09.12.2000 N 224 (23144);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Законом Чувашской Республики от 23.07.2003 N 22 "Об административных правонарушениях в Чувашской Республике" (газета "Республика" от 30.07.2003 N 30, "Ведомости Государственного Совета Чувашской Республики" (подписано в печать 01.08.2003) N 55, Собрание законодательства Чувашской Республики (подписано в печать 30.10.2003) N 8 ст. 410).</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2.6.1. Документы и информация, которые заявитель должен предоставить самостоятельно.</w:t>
      </w:r>
    </w:p>
    <w:p w:rsidR="00EA44E8" w:rsidRPr="0002439B" w:rsidRDefault="00EA44E8" w:rsidP="00EA44E8">
      <w:pPr>
        <w:tabs>
          <w:tab w:val="left" w:pos="6096"/>
        </w:tabs>
        <w:autoSpaceDE w:val="0"/>
        <w:autoSpaceDN w:val="0"/>
        <w:adjustRightInd w:val="0"/>
        <w:ind w:firstLine="709"/>
        <w:jc w:val="both"/>
        <w:rPr>
          <w:color w:val="000000"/>
          <w:sz w:val="20"/>
          <w:szCs w:val="20"/>
        </w:rPr>
      </w:pPr>
      <w:r w:rsidRPr="0002439B">
        <w:rPr>
          <w:color w:val="000000"/>
          <w:sz w:val="20"/>
          <w:szCs w:val="20"/>
        </w:rPr>
        <w:t xml:space="preserve">Основанием для получения муниципальной услуги является представление заявителями заявления о согласовании переустройства и (или) перепланировки помещения (далее - заявление) в отдел строительства, ЖКХ, дорожного хозяйства, транспорта и связи администрации Аликовского района (округа) Чувашской Республики (приложение 2 Административного регламента) либо в МФЦ.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 Заявлению прилагаются следующие документы в соответствии со ст. 23 Жилищного кодекса РФ: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копии правоустанавливающих документов на переустраиваемое и (или) перепланируемое помещение (Свидетельство о государственной регистрации права, Регистрационное удостоверение, договор передачи, договор купли-продажи, договор социального найма жилого помещения в одном экземпляре);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одном экземпляре);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копия технического паспорта, переустраиваемого и (или) перепланируемого жилого помещения (в одном экземпляре);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 в случае если переустраиваемое и (или) перепланируемое помещение находится на праве общей долевой собственности Заявителя, Заявителю необходимо представить согласие в письменной форме на переустройство и (или) перепланировку всех остальных собственников 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EA44E8" w:rsidRPr="0002439B" w:rsidRDefault="00EA44E8" w:rsidP="00EA44E8">
      <w:pPr>
        <w:autoSpaceDE w:val="0"/>
        <w:autoSpaceDN w:val="0"/>
        <w:adjustRightInd w:val="0"/>
        <w:ind w:firstLine="709"/>
        <w:jc w:val="both"/>
        <w:rPr>
          <w:rFonts w:eastAsia="Calibri"/>
          <w:color w:val="000000"/>
          <w:sz w:val="20"/>
          <w:szCs w:val="20"/>
        </w:rPr>
      </w:pPr>
      <w:r w:rsidRPr="0002439B">
        <w:rPr>
          <w:sz w:val="20"/>
          <w:szCs w:val="20"/>
        </w:rPr>
        <w:t xml:space="preserve"> </w:t>
      </w:r>
      <w:r w:rsidRPr="0002439B">
        <w:rPr>
          <w:rFonts w:eastAsia="Calibri"/>
          <w:color w:val="000000"/>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A44E8" w:rsidRPr="0002439B" w:rsidRDefault="00EA44E8" w:rsidP="00EA44E8">
      <w:pPr>
        <w:autoSpaceDE w:val="0"/>
        <w:autoSpaceDN w:val="0"/>
        <w:adjustRightInd w:val="0"/>
        <w:ind w:firstLine="709"/>
        <w:jc w:val="both"/>
        <w:rPr>
          <w:rFonts w:eastAsia="Calibri"/>
          <w:color w:val="000000"/>
          <w:sz w:val="20"/>
          <w:szCs w:val="20"/>
        </w:rPr>
      </w:pPr>
      <w:r w:rsidRPr="0002439B">
        <w:rPr>
          <w:rFonts w:eastAsia="Calibri"/>
          <w:color w:val="000000"/>
          <w:sz w:val="20"/>
          <w:szCs w:val="20"/>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w:t>
      </w:r>
    </w:p>
    <w:p w:rsidR="00EA44E8" w:rsidRPr="0002439B" w:rsidRDefault="00EA44E8" w:rsidP="00EA44E8">
      <w:pPr>
        <w:autoSpaceDE w:val="0"/>
        <w:autoSpaceDN w:val="0"/>
        <w:adjustRightInd w:val="0"/>
        <w:ind w:firstLine="709"/>
        <w:jc w:val="both"/>
        <w:rPr>
          <w:sz w:val="20"/>
          <w:szCs w:val="20"/>
        </w:rPr>
      </w:pPr>
      <w:r w:rsidRPr="0002439B">
        <w:rPr>
          <w:rFonts w:eastAsia="Calibri"/>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Если представленные копии документов нотариально не заверены, специалист отдела строительства, ЖКХ, дорожного хозяйства, транспорта и связи, сличив копии документов с их подлинными экземплярами, выполняет на них надпись об их соответствии подлинным экземплярам, заверяет своей подписью.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Не относится к переустройству и (или) перепланировки помещения и не требует согласования: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ремонт помещений;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устройство (разборка) встроенной мебели, антресолей (шкафов);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замена (без перестановки) инженерного оборудования аналогичным по параметру и техническому устройству;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зашивка стояков инженерных коммуникаций коробом или разборка коробов. </w:t>
      </w:r>
    </w:p>
    <w:p w:rsidR="00EA44E8" w:rsidRPr="0002439B" w:rsidRDefault="00EA44E8" w:rsidP="00EA44E8">
      <w:pPr>
        <w:autoSpaceDE w:val="0"/>
        <w:autoSpaceDN w:val="0"/>
        <w:adjustRightInd w:val="0"/>
        <w:ind w:firstLine="709"/>
        <w:jc w:val="both"/>
        <w:rPr>
          <w:sz w:val="20"/>
          <w:szCs w:val="20"/>
        </w:rPr>
      </w:pPr>
      <w:r w:rsidRPr="0002439B">
        <w:rPr>
          <w:sz w:val="20"/>
          <w:szCs w:val="20"/>
        </w:rPr>
        <w:lastRenderedPageBreak/>
        <w:t xml:space="preserve">Для проведения незначительного переустройства и (или) перепланировки проект переустройства и (или) перепланировки должен быть согласован с балансодержателем дома (товариществами собственников жилья, управляющими компаниями) и отделом строительства, ЖКХ, дорожного хозяйства, транспорта и связи администрации Аликовского района.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К незначительному переустройству и (или) перепланировке относятся: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а) разборка (полная, частичная) ненесущих перегородок (исключая межквартирные);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б) устройство проемов в ненесущих перегородках (исключая межквартирные);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в) заделка дверных проемов в перегородках и несущих стенах;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г) устройство перегородок без увеличения нагрузок на перекрытия сверх допустимых;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д) замена (установка дополнительных) приборов инженерного оборудования (не влекущая переоборудования по всему зданию);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ж) демонтаж приборов инженерного оборудования и (или) подводящих сетей при условии сохранения существующих стояков холодного, горячего водоснабжения, канализации и отопления.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К сложному переустройству и (или) перепланировке относятся: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а) устройство проемов в несущих стенах и межквартирных перегородках (при изменении границ помещения по горизонтали);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б) устройство проемов в перекрытиях (при изменении границ помещения по вертикали);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в) заделка проемов в перекрытиях (при делении помещений);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г) устройство внутренних лестниц;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д) изменение конструкции полов (с увеличением нагрузок на перекрытия);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е) замена и (или) установка дополнительных приборов инженерного оборудования, связанная с увеличением энерго-, водопотребления,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ж) устройство, изменение формы оконных и дверных проемов в наружных стенах;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з) ликвидация балконов, тамбуров, козырьков, изменение их формы;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и) устройство лоджий (балконов) и их остекления;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к) объединение лоджий (балконов) с внутренними помещениями.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Для проведения сложного переустройства и (или) перепланировки проект переустройства и (или) перепланировки помещения, разработанный на основании договора, предусматривающего условия по ведению авторского надзора юридическим лицом или индивидуальным предпринимателем, имеющим соответствующую лицензию, дающую право разработки всех необходимых разделов проекта, и договора на выполнение подрядных работ с лицензированной организацией, должен быть согласован с: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балансодержателем дома (товарищества собственников жилья, управляющие компании);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Государственной жилищной инспекцией Чувашской Республики;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Отделом строительства, ЖКХ, дорожного хозяйства, транспорта и связи администрации Аликовского района (округа), если перепланировка затрагивает фасады здания;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 отделением</w:t>
      </w:r>
      <w:r w:rsidRPr="0002439B">
        <w:rPr>
          <w:rFonts w:ascii="Arial" w:hAnsi="Arial" w:cs="Arial"/>
          <w:color w:val="4D5156"/>
          <w:sz w:val="20"/>
          <w:szCs w:val="20"/>
          <w:shd w:val="clear" w:color="auto" w:fill="FFFFFF"/>
        </w:rPr>
        <w:t xml:space="preserve"> </w:t>
      </w:r>
      <w:r w:rsidRPr="0002439B">
        <w:rPr>
          <w:sz w:val="20"/>
          <w:szCs w:val="20"/>
          <w:shd w:val="clear" w:color="auto" w:fill="FFFFFF"/>
        </w:rPr>
        <w:t>надзорной деятельности по Аликовскому району УНД ГУ МЧС России по Чувашской Республике;</w:t>
      </w:r>
      <w:r w:rsidRPr="0002439B">
        <w:rPr>
          <w:sz w:val="20"/>
          <w:szCs w:val="20"/>
        </w:rPr>
        <w:t xml:space="preserve"> </w:t>
      </w:r>
    </w:p>
    <w:p w:rsidR="00EA44E8" w:rsidRPr="0002439B" w:rsidRDefault="00EA44E8" w:rsidP="00EA44E8">
      <w:pPr>
        <w:autoSpaceDE w:val="0"/>
        <w:autoSpaceDN w:val="0"/>
        <w:adjustRightInd w:val="0"/>
        <w:ind w:firstLine="709"/>
        <w:jc w:val="both"/>
        <w:rPr>
          <w:sz w:val="20"/>
          <w:szCs w:val="20"/>
        </w:rPr>
      </w:pPr>
      <w:r w:rsidRPr="0002439B">
        <w:rPr>
          <w:sz w:val="20"/>
          <w:szCs w:val="20"/>
        </w:rPr>
        <w:t xml:space="preserve">- собственниками квартир, если перепланировка затрагивает места общего пользования; </w:t>
      </w:r>
    </w:p>
    <w:p w:rsidR="00EA44E8" w:rsidRPr="0002439B" w:rsidRDefault="00EA44E8" w:rsidP="00EA44E8">
      <w:pPr>
        <w:autoSpaceDE w:val="0"/>
        <w:autoSpaceDN w:val="0"/>
        <w:adjustRightInd w:val="0"/>
        <w:ind w:firstLine="709"/>
        <w:jc w:val="both"/>
        <w:rPr>
          <w:sz w:val="20"/>
          <w:szCs w:val="20"/>
        </w:rPr>
      </w:pPr>
      <w:r w:rsidRPr="0002439B">
        <w:rPr>
          <w:sz w:val="20"/>
          <w:szCs w:val="2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 если проект переустройства и (или) перепланировки предусматривает прокладку дополнительных водопроводных, канализационных и вентиляционных сетей, затрагивающие другие помещения, изменение параметров инсоляции, естественного освещения и микроклимата жилых помещений.</w:t>
      </w:r>
    </w:p>
    <w:p w:rsidR="00EA44E8" w:rsidRPr="0002439B" w:rsidRDefault="00EA44E8" w:rsidP="00EA44E8">
      <w:pPr>
        <w:autoSpaceDE w:val="0"/>
        <w:autoSpaceDN w:val="0"/>
        <w:adjustRightInd w:val="0"/>
        <w:ind w:firstLine="709"/>
        <w:jc w:val="both"/>
        <w:rPr>
          <w:sz w:val="20"/>
          <w:szCs w:val="20"/>
        </w:rPr>
      </w:pP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2.6.2 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Администрация не вправе требовать от заявителя: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предоставления документов и информации или осуществления действий, представление или осуществление которых не предусмотрено нормативами правовыми актами, регулирующими отношения, возникающие в связи с представлением государственной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представления документов и информации, которые в соответствии с нормативными правовыми актами Чувашской Республики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Основанием для отказа в приеме документов, необходимых для предоставления муниципальной услуги, является внесение изменений или признание утратившими силу нормативных правовых актов Российской Федерации, нормативных правовых актов Чувашской Республики, регламентирующих предоставление </w:t>
      </w:r>
      <w:r w:rsidRPr="0002439B">
        <w:rPr>
          <w:color w:val="000000"/>
          <w:sz w:val="20"/>
          <w:szCs w:val="20"/>
        </w:rPr>
        <w:lastRenderedPageBreak/>
        <w:t xml:space="preserve">муниципальной услуги, исключение муниципальной услуги из полномочий администрации Аликовского района (округа).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2.8. Исчерпывающий перечень оснований для отказа в предоставлении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Основаниями для отказа в предоставлении муниципальной услуги являются: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отсутствие документов, перечисленных в п.2.6.1 настоящего Административного регламента;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несоответствие проекта переустройства и (или) перепланировки жилого помещения требованиям законодательства.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2.9. Исчерпывающий перечень оснований для отказа в приеме документов, необходимых для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Оснований для отказа в приеме документов, необходимых для предоставления муниципальной услуги, не предусмотрено.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Решение об отказе в согласовании переустройства и (или) перепланировки помещения должно содержать основание для отказа с обязательной ссылкой на нарушения, предусмотренные подразделом Административного регламента.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Основания для приостановления предоставления муниципальной услуги не предусмотрены.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Предоставление муниципальной услуги осуществляется без взимания государственной пошлины или иной платы.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пятнадцати минут.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2.12. Срок и порядок регистрации заявления, в том числе в электронной форме</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Заявление регистрируется в день поступления: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в журнале входящей документации в структурном подразделении администрации Аликовского района (округа) Чувашской Республики путем присвоения входящего номера и даты поступления документа в течение одного рабочего дня с даты поступления;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в системе электронного документооборота (далее - СЭД) с присвоением статуса "зарегистрировано" в течение одного рабочего дня с даты поступления; </w:t>
      </w:r>
    </w:p>
    <w:p w:rsidR="00EA44E8" w:rsidRPr="0002439B" w:rsidRDefault="00EA44E8" w:rsidP="00EA44E8">
      <w:pPr>
        <w:pStyle w:val="aff5"/>
        <w:numPr>
          <w:ilvl w:val="0"/>
          <w:numId w:val="34"/>
        </w:numPr>
        <w:autoSpaceDE w:val="0"/>
        <w:autoSpaceDN w:val="0"/>
        <w:adjustRightInd w:val="0"/>
        <w:ind w:left="0" w:firstLine="709"/>
        <w:jc w:val="both"/>
        <w:rPr>
          <w:color w:val="000000"/>
          <w:sz w:val="20"/>
          <w:szCs w:val="20"/>
        </w:rPr>
      </w:pPr>
      <w:r w:rsidRPr="0002439B">
        <w:rPr>
          <w:color w:val="000000"/>
          <w:sz w:val="20"/>
          <w:szCs w:val="20"/>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одного рабочего дня с даты поступления.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1</w:t>
      </w:r>
      <w:r w:rsidRPr="0002439B">
        <w:rPr>
          <w:bCs/>
          <w:color w:val="000000"/>
          <w:sz w:val="20"/>
          <w:szCs w:val="20"/>
        </w:rPr>
        <w:t xml:space="preserve"> </w:t>
      </w:r>
      <w:r w:rsidRPr="0002439B">
        <w:rPr>
          <w:color w:val="000000"/>
          <w:sz w:val="20"/>
          <w:szCs w:val="20"/>
        </w:rPr>
        <w:t>к Административному регламенту.</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Информационные стенды оборудуются в доступном для заявителей помещении администрации.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2.14. Показатели доступности и качества муниципальной услуги</w:t>
      </w:r>
    </w:p>
    <w:p w:rsidR="00EA44E8" w:rsidRPr="0002439B" w:rsidRDefault="00EA44E8" w:rsidP="00EA44E8">
      <w:pPr>
        <w:autoSpaceDE w:val="0"/>
        <w:autoSpaceDN w:val="0"/>
        <w:adjustRightInd w:val="0"/>
        <w:ind w:firstLine="709"/>
        <w:jc w:val="both"/>
        <w:rPr>
          <w:bCs/>
          <w:iCs/>
          <w:color w:val="000000"/>
          <w:sz w:val="20"/>
          <w:szCs w:val="20"/>
        </w:rPr>
      </w:pPr>
      <w:r w:rsidRPr="0002439B">
        <w:rPr>
          <w:bCs/>
          <w:iCs/>
          <w:color w:val="000000"/>
          <w:sz w:val="20"/>
          <w:szCs w:val="20"/>
        </w:rPr>
        <w:t xml:space="preserve">Показателями доступности муниципальной услуги являются: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условия доступа к территории, зданию администрации (территориальная доступность, обеспечение пешеходной доступности (не более десяти минут пешком) от остановок общественного транспорта к зданию администрации, наличие необходимого количества парковочных мест);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обеспечение свободного доступа в здание администрации;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организация предоставления муниципальной услуги через МФЦ. </w:t>
      </w:r>
    </w:p>
    <w:p w:rsidR="00EA44E8" w:rsidRPr="0002439B" w:rsidRDefault="00EA44E8" w:rsidP="00EA44E8">
      <w:pPr>
        <w:autoSpaceDE w:val="0"/>
        <w:autoSpaceDN w:val="0"/>
        <w:adjustRightInd w:val="0"/>
        <w:ind w:firstLine="709"/>
        <w:jc w:val="both"/>
        <w:rPr>
          <w:bCs/>
          <w:i/>
          <w:iCs/>
          <w:color w:val="000000"/>
          <w:sz w:val="20"/>
          <w:szCs w:val="20"/>
        </w:rPr>
      </w:pPr>
      <w:r w:rsidRPr="0002439B">
        <w:rPr>
          <w:bCs/>
          <w:i/>
          <w:iCs/>
          <w:color w:val="000000"/>
          <w:sz w:val="20"/>
          <w:szCs w:val="20"/>
        </w:rPr>
        <w:t xml:space="preserve">Показателями качества муниципальной услуги являются: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компетентность специалистов, предоставляющих муниципальную услугу, в вопросах предоставления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строгое соблюдение стандарта и порядка предоставления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эффективность и своевременность рассмотрения поступивших обращений по вопросам предоставления муниципальной услуги;</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отсутствие жалоб.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отдела, предоставляющий муниципальную услугу: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обеспечивает объективное, всестороннее и своевременное рассмотрение заявления;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принимает меры, направленные на восстановление или защиту нарушенных прав, свобод и законных интересов гражданина.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рассмотрении заявления специалист отдела, предоставляющий муниципальную услугу, не вправе: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искажать положения нормативных правовых актов;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предоставлять сведения, составляющие государственную или иную охраняемую федеральным законом тайну, или сведения конфиденциального характера;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вносить изменения и дополнения в любые представленные заявителем документы;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2.15.1.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A44E8" w:rsidRPr="0002439B" w:rsidRDefault="00EA44E8" w:rsidP="00EA44E8">
      <w:pPr>
        <w:autoSpaceDE w:val="0"/>
        <w:autoSpaceDN w:val="0"/>
        <w:adjustRightInd w:val="0"/>
        <w:ind w:firstLine="709"/>
        <w:jc w:val="center"/>
        <w:rPr>
          <w:bCs/>
          <w:color w:val="000000"/>
          <w:sz w:val="20"/>
          <w:szCs w:val="20"/>
        </w:rPr>
      </w:pP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предоставлении муниципальной услуги в электронной форме осуществляются: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 предоставление информации о порядке и сроках предоставления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2) запись на прием в МФЦ для подачи запроса;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3) формирование запроса;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4) прием и регистрация органом (организацией) запроса и иных документов, необходимых для предоставления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5) получение сведений о ходе выполнения запроса;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7) получение результата предоставления муниципальной услуги, если иное не установлено законодательством Российской Федерации;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8) осуществление оценки качества предоставления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2.15.2. Особенности предоставления муниципальной услуги в МФЦ.</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Муниципальная услуга предоставляется в МФЦ в соответствии с соглашением.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соответствии с соглашением МФЦ осуществляет: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взаимодействие с органом местного самоуправления, предоставляющим муниципальную услугу;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информирование заявителей по вопросам предоставления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прием и выдачу документов, необходимых для предоставления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обработку персональных данных, связанных с предоставлением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Прием и выдачу документов, необходимых для предоставления муниципальной услуги, осуществляют специалисты МФЦ в соответствии с графиком работы МФЦ.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 </w:t>
      </w:r>
    </w:p>
    <w:p w:rsidR="00EA44E8" w:rsidRPr="00EA44E8" w:rsidRDefault="00EA44E8" w:rsidP="00EA44E8">
      <w:pPr>
        <w:autoSpaceDE w:val="0"/>
        <w:autoSpaceDN w:val="0"/>
        <w:adjustRightInd w:val="0"/>
        <w:ind w:firstLine="709"/>
        <w:jc w:val="center"/>
        <w:rPr>
          <w:bCs/>
          <w:color w:val="000000"/>
          <w:sz w:val="20"/>
          <w:szCs w:val="20"/>
        </w:rPr>
      </w:pPr>
    </w:p>
    <w:p w:rsidR="00EA44E8" w:rsidRPr="0002439B" w:rsidRDefault="00EA44E8" w:rsidP="00EA44E8">
      <w:pPr>
        <w:autoSpaceDE w:val="0"/>
        <w:autoSpaceDN w:val="0"/>
        <w:adjustRightInd w:val="0"/>
        <w:ind w:firstLine="709"/>
        <w:jc w:val="center"/>
        <w:rPr>
          <w:bCs/>
          <w:color w:val="000000"/>
          <w:sz w:val="20"/>
          <w:szCs w:val="20"/>
        </w:rPr>
      </w:pPr>
      <w:r w:rsidRPr="0002439B">
        <w:rPr>
          <w:bCs/>
          <w:color w:val="000000"/>
          <w:sz w:val="20"/>
          <w:szCs w:val="20"/>
          <w:lang w:val="en-US"/>
        </w:rPr>
        <w:lastRenderedPageBreak/>
        <w:t>III</w:t>
      </w:r>
      <w:r w:rsidRPr="0002439B">
        <w:rPr>
          <w:bCs/>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Для предоставления муниципальной услуги осуществляются следующие административные процедуры: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прием и регистрация заявления о согласовании переустройства и (или) перепланировки помещения;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формирование и направление запросов в органы (организации), участвующие в предоставлении муниципальной услуги;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рассмотрение принятых документов;</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подготовка Решения о согласовании переустройства и (или) перепланировки помещения, принятие решения;</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выдача Решения о согласовании переустройства и (или) перепланировки помещения или письменный отказ в выдаче документов о согласовании переустройства и (или) перепланировки помещения;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завершение переустройства и (или) перепланировки помещений;</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оформление и подписание Акта комиссии по приемке в эксплуатацию жилого помещения после завершения переустройства и (или) перепланировки помещения;</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выдача Уведомления о переводе (отказе в переводе) жилого (нежилого) помещения в нежилое (жилое) помещение.</w:t>
      </w:r>
    </w:p>
    <w:p w:rsidR="00EA44E8" w:rsidRPr="0002439B" w:rsidRDefault="00EA44E8" w:rsidP="00EA44E8">
      <w:pPr>
        <w:pStyle w:val="aff5"/>
        <w:tabs>
          <w:tab w:val="left" w:pos="709"/>
        </w:tabs>
        <w:autoSpaceDE w:val="0"/>
        <w:autoSpaceDN w:val="0"/>
        <w:adjustRightInd w:val="0"/>
        <w:ind w:left="0" w:firstLine="709"/>
        <w:jc w:val="both"/>
        <w:rPr>
          <w:color w:val="000000"/>
          <w:sz w:val="20"/>
          <w:szCs w:val="20"/>
        </w:rPr>
      </w:pPr>
      <w:r w:rsidRPr="0002439B">
        <w:rPr>
          <w:color w:val="000000"/>
          <w:sz w:val="20"/>
          <w:szCs w:val="20"/>
        </w:rPr>
        <w:t>Порядок предоставления муниципальной услуги указан в блок-схеме согласно Приложению 7 к настоящему Административному регламенту.</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3.1. Прием и регистрация заявления о перепланировке и (или) переустройстве помещения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3.1.1. В администрации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Основанием для начала административной процедуры является предоставление заявления с приложением документов в порядке, предусмотренном подразделом 2.6 Административного регламента, одним из следующих способов: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путем обращения в администрации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через Единый портал государственных и муниципальных услуг;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отдела проверяет срок действия документа,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уведомления.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день поступления заявления о переустройстве и (или) перепланировке помещения и документов, необходимых для предоставления муниципальной услуги, специалист отдела организационно – контрольной, кадровой и правовой работы администрации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приеме документов на подлиннике Заявления проставляется дата входящей корреспонденции с указанием номера регистрации согласно реестру учета.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Заявителю выдается расписка в получении документов (Приложение 8)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Заявитель несет ответственность за достоверность представленных сведений и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поступления документов в электронной форме специалист отдела организационно – контрольной, кадровой и правовой работы администрации Аликовского района (округа)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 </w:t>
      </w:r>
    </w:p>
    <w:p w:rsidR="00EA44E8" w:rsidRPr="0002439B" w:rsidRDefault="00EA44E8" w:rsidP="00EA44E8">
      <w:pPr>
        <w:autoSpaceDE w:val="0"/>
        <w:autoSpaceDN w:val="0"/>
        <w:adjustRightInd w:val="0"/>
        <w:ind w:firstLine="709"/>
        <w:jc w:val="center"/>
        <w:rPr>
          <w:bCs/>
          <w:color w:val="000000"/>
          <w:sz w:val="20"/>
          <w:szCs w:val="20"/>
        </w:rPr>
      </w:pPr>
      <w:r w:rsidRPr="0002439B">
        <w:rPr>
          <w:bCs/>
          <w:color w:val="000000"/>
          <w:sz w:val="20"/>
          <w:szCs w:val="20"/>
        </w:rPr>
        <w:t>3.1.2. В МФЦ.</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Заявление о выдаче уведомления может быть подано МФЦ в соответствии с соглашением о взаимодействии.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МФЦ, ответственный за прием и регистрацию документов, осуществляет действия, предусмотренные абзацами 4 и 5 пункта 3.1.1 Административного регламента.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принятия документов специалист МФЦ, ответственный за прием и регистрацию документов, фиксирует обращения заявителей в автоматизированной информационной системе многофункциональных центров предоставления государственных муниципальных услуг (далее АИС МФЦ) с присвоением статуса "зарегистрировано". После регистрации в АИС МФЦ готовит расписку о принятии документов и согласие на обработку персональных данных (далее - расписка) в 3-х экземплярах (один экземпляр выдает заявителю, второй с Заявлением и принятым пакетом документов направляется в администрацию Аликовского района (округа) Чувашской Республики, третий остается в МФЦ в соответствии с действующими правилами ведения учета документов. </w:t>
      </w:r>
    </w:p>
    <w:p w:rsidR="00EA44E8" w:rsidRPr="0002439B" w:rsidRDefault="00EA44E8" w:rsidP="00EA44E8">
      <w:pPr>
        <w:autoSpaceDE w:val="0"/>
        <w:autoSpaceDN w:val="0"/>
        <w:adjustRightInd w:val="0"/>
        <w:ind w:firstLine="709"/>
        <w:rPr>
          <w:bCs/>
          <w:color w:val="000000"/>
          <w:sz w:val="20"/>
          <w:szCs w:val="20"/>
        </w:rPr>
      </w:pPr>
      <w:r w:rsidRPr="0002439B">
        <w:rPr>
          <w:bCs/>
          <w:color w:val="000000"/>
          <w:sz w:val="20"/>
          <w:szCs w:val="20"/>
        </w:rPr>
        <w:t>В расписке указываются следующие пункты:</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согласие на обработку персональных данных;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данные о заявителе;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расписка-уведомление о принятии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порядковый номер заявления;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дата поступления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подпись специалиста;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перечень принятых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перечень документов, которые будут получены по межведомственным запросам (по необходимости);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сроки предоставления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расписка о выдаче результата.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Аликовского района (округа) Чувашской Республики, при этом меняя статус в АИС МФЦ на "отправлено в ведомство". Срок предоставления муниципальной услуги исчисляется со дня передачи МФЦ документов в администрацию Аликовского района (округа) Чувашской Республики и регистрации в системе электронного документооборота.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Результатом административной процедуры является зарегистрированное заявление с приложенными документами.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3.2. Формирование и направление запросов в органы (организации), участвующие в предоставлении муниципальной услуги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Межведомственный запрос администрации Аликовского района (округа)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наименование органа или организации, направляющих межведомственный запрос;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наименование органа или организации, в адрес которых направляется межведомственный запрос;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контактная информация для направления ответа на межведомственный запрос; </w:t>
      </w:r>
    </w:p>
    <w:p w:rsidR="00EA44E8" w:rsidRPr="0002439B" w:rsidRDefault="00EA44E8" w:rsidP="00EA44E8">
      <w:pPr>
        <w:pStyle w:val="aff5"/>
        <w:numPr>
          <w:ilvl w:val="0"/>
          <w:numId w:val="39"/>
        </w:numPr>
        <w:autoSpaceDE w:val="0"/>
        <w:autoSpaceDN w:val="0"/>
        <w:adjustRightInd w:val="0"/>
        <w:ind w:left="0" w:firstLine="709"/>
        <w:jc w:val="both"/>
        <w:rPr>
          <w:color w:val="000000"/>
          <w:sz w:val="20"/>
          <w:szCs w:val="20"/>
        </w:rPr>
      </w:pPr>
      <w:r w:rsidRPr="0002439B">
        <w:rPr>
          <w:color w:val="000000"/>
          <w:sz w:val="20"/>
          <w:szCs w:val="20"/>
        </w:rPr>
        <w:t xml:space="preserve">дата направления межведомственного запроса;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Срок направления межведомственного запроса в соответствующий орган (организацию) не должен превышать </w:t>
      </w:r>
      <w:r w:rsidRPr="0002439B">
        <w:rPr>
          <w:sz w:val="20"/>
          <w:szCs w:val="20"/>
        </w:rPr>
        <w:t xml:space="preserve">трех дней </w:t>
      </w:r>
      <w:r w:rsidRPr="0002439B">
        <w:rPr>
          <w:color w:val="000000"/>
          <w:sz w:val="20"/>
          <w:szCs w:val="20"/>
        </w:rPr>
        <w:t xml:space="preserve">с момента приема и регистрации заявления и документов, необходимых для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Результатом административной процедуры является направление межведомственного запроса в соответствующий орган (организацию).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3.3. Предоставление муниципальной услуги включает в себя следующие административные процедуры:</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прием заявления о выдаче документов о согласовании переустройства и (или) перепланировки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рассмотрение принятого заявления;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подготовка Решения о согласовании переустройства и (или) перепланировки помещения, принятие решения;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 выдача Решения о согласовании переустройства и (или) перепланировки помещения или письменный отказ в выдаче документов о согласовании переустройства и (или) перепланировки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завершение переустройства и (или) перепланировки помещений;</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подписание Акта комиссии по приемке в эксплуатацию жилого помещения после завершения переустройства перепланировки нежилого помещения;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выдача Уведомления о переводе (отказе в переводе) жилого (нежилого) помещения в нежилое (жилое) помещение.</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Порядок предоставления муниципальной услуги указан в блок-схеме согласно приложению № 5 к настоящему Административному регламенту.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3.4. Рассмотрение принятых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Основанием для начала административной процедуры является принятое заявление с прилагаемыми к нему документами к рассмотрению.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течение двух рабочих дней со дня получения из отдела организационно – контрольной, кадровой и правовой работы администрации Аликовского района (округа) Чувашской Республики зарегистрированного заявления и приложенных документов специалист отдела рассматривает их и осуществляет проверку на наличие оснований для отказа в предоставлении муниципальной услуги, предусмотренных подразделом 2.8 настоящего Административного регламента.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поступления Заявления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Уведомление о завершении выполнения администрацией Аликовского района (округа) Чувашской Республики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Результатом административной процедуры является рассмотрение принятых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3.5. Письменное уведомление об отказе в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установлении оснований для отказа в переводе помещения, предусмотренных в подразделе 2.8 настоящего Административного регламента, специалист отдела течение трех рабочих дней составляет и направляет почтовым отправлением письменное уведомление администрации Аликовского района (округа) Чувашской Республики об отказе в переустройстве и (или) перепланировке помещения с указанием основания для отказа, подписанное заместителем главы администрации Аликовского района (округа) Чувашской Республики – начальником отдела строительства, ЖКХ, дорожного хозяйства, транспорта и связи.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Отдел отправляет уведомление об отказе в переустройстве и (или) перепланировке помещения заявителю не позднее трех рабочих дней со дня принятия такого решения.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установлении оснований для отказа по переустройству и (или) перепланировке помещения в течение трех рабочих дней представить по собственной инициативе документы, необходимые для перевода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неполучения от заявителя таких документов и (или) информации в течение трех рабочих дней со дня направления уведомления специалист отдела течение трех рабочих дней составляет и направляет почтовым отправлением письменное уведомление администрации Аликовского района (округа) Чувашской Республики об отказе в переводе помещения с указанием основания для отказа, подписанное заместителем главы администрации Аликовского района (округа) Чувашской Республики – начальником отдела строительства, ЖКХ, дорожного хозяйства, транспорта и связи.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Если заявление с прилагаемыми документами поступило из МФЦ, специалист отдела в течении двух рабочих дней со дня поступления заявления и прилагаемых документов составляет и отправляет в МФЦ письменное уведомление об отказе с указанием причин отказа. К уведомлению прилагаются все представленные документы.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Специалист МФЦ в день поступления письменного уведомления из администрации Аликовского района (округа) Чувашской Республики об отказе фиксирует в АИС МФЦ смену статуса документа на "отказано в услуге" и извещает заявителя по телефону.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Уведомление администрации Аликовского района (округа)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Уведомление об отказе </w:t>
      </w:r>
      <w:bookmarkStart w:id="0" w:name="_Hlk96950910"/>
      <w:r w:rsidRPr="0002439B">
        <w:rPr>
          <w:color w:val="000000"/>
          <w:sz w:val="20"/>
          <w:szCs w:val="20"/>
        </w:rPr>
        <w:t xml:space="preserve">в переводе жилого помещения в нежилое помещение или нежилого помещения в жилое </w:t>
      </w:r>
      <w:bookmarkEnd w:id="0"/>
      <w:r w:rsidRPr="0002439B">
        <w:rPr>
          <w:color w:val="000000"/>
          <w:sz w:val="20"/>
          <w:szCs w:val="20"/>
        </w:rPr>
        <w:t xml:space="preserve">выдается или направляется заявителю не позднее, чем через три рабочих дня со дня принятия такого решения.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поступления заявления о предоставление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Результатом административной процедуры является выдача уведомления об отказе в переводе жилого помещения в нежилое помещение или нежилого помещения в жилое помещение. </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3.6. Подготовка Решения о выдаче документов о согласовании переустройства и (или) перепланировки помещений, принятие решения.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После проверки представленных Заявителем документов, согласно пункту 2.6. настоящего Административного регламента, специалист отдела строительства, ЖКХ, дорожного хозяйства, транспорта и связи подготавливает проект Решения (Приложение № 3) к Административному регламенту) в трех экземплярах (два экземпляра – выдается заявителю, один из которых Заявитель представляет в МУП «БТИ» Аликовского района (округа), третий экземпляр – для отдела строительства, ЖКХ, дорожного хозяйства, транспорта и связи на согласование и подписание Заместителю главы администрации Аликовского района (округа) по строительству, ЖКХ, дорожному хозяйству, транспорту и связи вместе с пакетом документов, представленных Заявителем.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Заместитель главы администрации Аликовского района (округа) по строительству, ЖКХ, дорожному хозяйству, транспорта и связи согласовывает и подписывает Решение о перепланировке и (или) переустройстве в течении одного рабочего дня со дня представления ему проекта Решения и пакета документов. Решение о переустройстве и (или) перепланировке жилого помещения является основанием проведения переустройства и (или) перепланировки 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В случае принятия решения об отказе согласования перепланировки и (или) переустройства помещения специалист отдела строительства, ЖКХ, дорожного хозяйства, транспорта и связи подготавливает письменный отказ в выдаче Решения, подписанный заместителем главы администрации Аликовского района (округа) – начальником отдела строительства, ЖКХ, дорожного хозяйства, транспорта и связи.</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3.7. Выдача Уведомления о переустройстве и (или) перепланировке помещения</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отсутствия оснований для отказа в оказании муниципальной услуги, предусмотренных подразделом 2.8 настоящего Административного регламента, специалистом отдела в течение одного рабочего дня готовится проект постановления администрации Аликовского района (округа) Чувашской Республики об утверждении комиссии по приемке в эксплуатацию жилого (нежилого) помещения после завершения переустройства и (или) перепланировки нежилого (жилого) помещения для дальнейшего подписания  главой администрации Аликовского района (округа) Чувашской Республики. Срок подписания проекта постановления главой администрации Аликовского района (округа) Чувашской Республики составляет не более одного рабочего дня.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Форма Уведомления утверждена постановлением Правительства Российской Федерации от 10 августа 2005 года N 502 (приложение N 5 к Административному регламенту).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Специалист отдела в течение одного дня готовит уведомление о переводе (отказе в переводе) жилого (нежилого) помещения в нежилое (жилое) помещение в двух экземплярах и подписывает у главы администрации Аликовского района (округа) Чувашской Республики.</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После подписания главой администрации Аликовского района (округа) Чувашской Республики специалист отдела в течение того же дня регистрирует его в журнале регистрации уведомлений о переводе жилого помещения в нежилое и нежилого помещения, в жилое, проставляет номер и дату регистрации на всех экземплярах уведомления.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Заявитель либо уполномоченное лицо заявителя расписывается в журнале учета выданных уведомлений о переводе жилых (нежилых) помещений в нежилые (жилые) помещения о получении одного экземпляра уведомления, второй экземпляр остается в отделе строительства, ЖКХ, дорожного хозяйства, транспорта и связи администрации Аликовского района Чувашской Республики и хранится в архиве.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lastRenderedPageBreak/>
        <w:t xml:space="preserve">Уведомление о переводе (отказе в переводе) жилого (нежилого) помещения в нежилое (жилое) помещение выдается заявителю либо уполномоченному лицу заявителя лично при наличии полномочий, оформленных в соответствии с действующим законодательством, либо может быть направлен почтой в зависимости от формы обращения заявителя или способа доставки, указанного заявителем в заявлении, не позднее, чем через три рабочих дня со дня принятия такого решения, а также одновременно письменно информирует о принятии указанного решения собственников помещений, примыкающих к помещению, в отношении которого принято указанное решение.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случае если Заявление с прилагаемыми документами поступило из МФЦ, специалист отдела передает уведомление о переводе (отказе в переводе) жилого (нежилого) помещения в нежилое (жилое) помещение в течение трех рабочих дней специалисту МФЦ, ответственному за доставку документов, если иной способ его получения не указан заявителем.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МФЦ в день поступления от администрации Аликовского района (округа) Чувашской Республики конечного результата услуги (уведомления о переводе (отказе в переводе) жилого (нежилого) помещения в нежилое (жилое) помещение) фиксирует в АИС МФЦ изменение статуса документа на "готово к выдаче".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Результатом административной процедуры является выдача уведомления о переводе (отказе в переводе) жилого (нежилого) помещения в нежилое (жилое) помещение.</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3.8. Оформление акта приемочной комиссии о завершении переустройства и (или) перепланировки жилого (нежилого) помещения после перевода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Основанием для начала административной процедуры является принятое заявление от заявителя о приемке в эксплуатацию жилого (нежилого) помещения после завершения перепланировки и (или) переустройства жилого (нежилого) помещения после перевода (далее - заявление о приемке).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Завершение переустройства и (или) перепланировки жилого (нежилого) помещения подтверждается актом приемочной комиссии.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 поданного в администрацию Аликовского района (округа) Чувашской Республики с приложением технического плана с экспликацией после завершения переустройства и (или) перепланировки жилого (нежилого)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этом заявитель (в том числе уполномоченное лицо) обязан указать в заявлении о приемке контактный телефон, контактный телефон проектировщика, реквизиты уведомления (номер и дата) о переводе (отказе в переводе) жилого (нежилого) помещения в нежилое (жилое) помещение и адрес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Специалист отдела в течение одного рабочего дня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(или) перепланировки помещений в многоквартирном доме проекту и оповещает членов приемочной комиссии о дате проверки и оформлении акта.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Комиссионная проверка должна состояться не позднее 2 рабочих дней со дня поступления от заявителя заявления о приемке.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Состав комиссии по приемке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Председатель комиссии - заместитель главы администрации Аликовского района (округа) Чувашской Республики – начальник отдела строительства, ЖКХ, дорожного хозяйства, транспорта и связи администрации Аликовского района (округа) Чувашской Республики.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Члены комиссии: представители государственной жилищной инспекции ЧР; управления государственного пожарного надзора МЧС по ЧР (по согласованию); Управления капитального строительства; эксплуатирующей организации (балансодержатель дома, товарищество собственников жилья, управляющая компания); представитель проектировщика, осуществляющий авторский надзор; подрядчик (исполнитель работ); собственник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В обязанности комиссии входит проверка соответствия выполнения переустройства и (или) перепланировки жилого (нежилого) помещения требованиям проекта.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 результатам приемки произведенного переустройства и (или) перепланировки жилого (нежилого) помещения в многоквартирном доме комиссия по приемке в тот же день составляет акт приемочной комиссии (приложение N4) к Административному регламенту о завершенном переустройства и (или) перепланировке жилого (нежилого) помещения в многоквартирном доме в 4-х экземплярах.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После подписания членами и председателем комиссии один экземпляр акта остается в отделе строительства, ЖКХ, дорожного хозяйства, транспорта и связи администрации Аликовского района (округа) </w:t>
      </w:r>
      <w:r w:rsidRPr="0002439B">
        <w:rPr>
          <w:color w:val="000000"/>
          <w:sz w:val="20"/>
          <w:szCs w:val="20"/>
        </w:rPr>
        <w:lastRenderedPageBreak/>
        <w:t xml:space="preserve">Чувашской Республики, второй экземпляр передается в предусмотренном настоящим регламентом порядке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 четвертый - в организацию и учреждение технической инвентаризации для внесения изменения в технический паспорт 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Акт комиссии по приемке помещения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При установлении комиссией по приемке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отделе строительства, ЖКХ, дорожного хозяйства, транспорта и связи администрации Аликовского района Чувашской Республики, второй экземпляр передается заявителю.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Результатом административной процедуры является выдача акта комиссии о приемке в эксплуатацию жилого (нежилого) помещения после завершения переустройства и (или) перепланировки жилого (нежилого) помещения после перевода. </w:t>
      </w:r>
    </w:p>
    <w:p w:rsidR="00EA44E8" w:rsidRDefault="00EA44E8" w:rsidP="00EA44E8">
      <w:pPr>
        <w:autoSpaceDE w:val="0"/>
        <w:autoSpaceDN w:val="0"/>
        <w:adjustRightInd w:val="0"/>
        <w:ind w:firstLine="709"/>
        <w:jc w:val="center"/>
        <w:rPr>
          <w:bCs/>
          <w:color w:val="000000"/>
          <w:sz w:val="20"/>
          <w:szCs w:val="20"/>
        </w:rPr>
      </w:pPr>
    </w:p>
    <w:p w:rsidR="00EA44E8" w:rsidRPr="0002439B" w:rsidRDefault="00EA44E8" w:rsidP="00EA44E8">
      <w:pPr>
        <w:autoSpaceDE w:val="0"/>
        <w:autoSpaceDN w:val="0"/>
        <w:adjustRightInd w:val="0"/>
        <w:ind w:firstLine="709"/>
        <w:jc w:val="center"/>
        <w:rPr>
          <w:color w:val="000000"/>
          <w:sz w:val="20"/>
          <w:szCs w:val="20"/>
        </w:rPr>
      </w:pPr>
      <w:r w:rsidRPr="0002439B">
        <w:rPr>
          <w:bCs/>
          <w:color w:val="000000"/>
          <w:sz w:val="20"/>
          <w:szCs w:val="20"/>
        </w:rPr>
        <w:t>IV. Формы контроля</w:t>
      </w:r>
      <w:r>
        <w:rPr>
          <w:bCs/>
          <w:color w:val="000000"/>
          <w:sz w:val="20"/>
          <w:szCs w:val="20"/>
        </w:rPr>
        <w:t xml:space="preserve"> </w:t>
      </w:r>
      <w:r w:rsidRPr="0002439B">
        <w:rPr>
          <w:bCs/>
          <w:color w:val="000000"/>
          <w:sz w:val="20"/>
          <w:szCs w:val="20"/>
        </w:rPr>
        <w:t>за исполнением Административного регламента</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Аликовского района (округа) Чувашской Республики либо по его поручению заместитель главы администрации Аликовского района (округа) Чувашской Республики - начальник отдела строительства, ЖКХ, дорожного хозяйства,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 (округа) Чувашской Республики либо приказа начальника отдела строительства, ЖКХ, дорожного хозяйства, транспорта и связи.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Чувашской Республики рассматривает вопрос о привлечении виновных лиц к дисциплинарной ответственности.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EA44E8" w:rsidRPr="0002439B" w:rsidRDefault="00EA44E8" w:rsidP="00EA44E8">
      <w:pPr>
        <w:autoSpaceDE w:val="0"/>
        <w:autoSpaceDN w:val="0"/>
        <w:adjustRightInd w:val="0"/>
        <w:ind w:firstLine="709"/>
        <w:jc w:val="both"/>
        <w:rPr>
          <w:bCs/>
          <w:color w:val="000000"/>
          <w:sz w:val="20"/>
          <w:szCs w:val="20"/>
        </w:rPr>
      </w:pPr>
      <w:r w:rsidRPr="0002439B">
        <w:rPr>
          <w:bCs/>
          <w:color w:val="000000"/>
          <w:sz w:val="20"/>
          <w:szCs w:val="20"/>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 </w:t>
      </w:r>
    </w:p>
    <w:p w:rsidR="00EA44E8" w:rsidRPr="0002439B" w:rsidRDefault="00EA44E8" w:rsidP="00EA44E8">
      <w:pPr>
        <w:autoSpaceDE w:val="0"/>
        <w:autoSpaceDN w:val="0"/>
        <w:adjustRightInd w:val="0"/>
        <w:ind w:firstLine="709"/>
        <w:jc w:val="center"/>
        <w:rPr>
          <w:bCs/>
          <w:color w:val="000000"/>
          <w:sz w:val="20"/>
          <w:szCs w:val="20"/>
        </w:rPr>
      </w:pPr>
    </w:p>
    <w:p w:rsidR="00EA44E8" w:rsidRPr="0002439B" w:rsidRDefault="00EA44E8" w:rsidP="00EA44E8">
      <w:pPr>
        <w:autoSpaceDE w:val="0"/>
        <w:autoSpaceDN w:val="0"/>
        <w:adjustRightInd w:val="0"/>
        <w:ind w:firstLine="709"/>
        <w:jc w:val="center"/>
        <w:rPr>
          <w:bCs/>
          <w:color w:val="000000"/>
          <w:sz w:val="20"/>
          <w:szCs w:val="20"/>
        </w:rPr>
      </w:pPr>
      <w:r w:rsidRPr="0002439B">
        <w:rPr>
          <w:bCs/>
          <w:color w:val="000000"/>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lastRenderedPageBreak/>
        <w:t xml:space="preserve">5.1. Досудебное обжалование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5.1.1. </w:t>
      </w:r>
      <w:r w:rsidRPr="0002439B">
        <w:rPr>
          <w:color w:val="000000"/>
          <w:sz w:val="20"/>
          <w:szCs w:val="20"/>
        </w:rPr>
        <w:t xml:space="preserve">Обжалование действий (бездействий) и решений, осуществляемых (принятых) в ходе предоставления муниципальной услуги, производится в соответствии с законодательством Российской Федерации. </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 xml:space="preserve">5.1.2.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Заявитель может обратиться с жалобой в том числе в следующих случаях: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 нарушение срока регистрации запроса заявителя о предоставлении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2) нарушение срока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(округа) для предоставления муниципальной услуги;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(округа) для предоставления муниципальной услуги, у заявителя;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(округа);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(округа);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44E8" w:rsidRPr="0002439B" w:rsidRDefault="00EA44E8" w:rsidP="00EA44E8">
      <w:pPr>
        <w:autoSpaceDE w:val="0"/>
        <w:autoSpaceDN w:val="0"/>
        <w:adjustRightInd w:val="0"/>
        <w:ind w:firstLine="709"/>
        <w:jc w:val="both"/>
        <w:rPr>
          <w:color w:val="000000"/>
          <w:sz w:val="20"/>
          <w:szCs w:val="20"/>
        </w:rPr>
      </w:pPr>
      <w:r w:rsidRPr="0002439B">
        <w:rPr>
          <w:bCs/>
          <w:color w:val="000000"/>
          <w:sz w:val="20"/>
          <w:szCs w:val="20"/>
        </w:rPr>
        <w:t>5.1.3. Общие требования к порядку подачи и рассмотрения жалобы</w:t>
      </w:r>
      <w:r w:rsidRPr="0002439B">
        <w:rPr>
          <w:color w:val="000000"/>
          <w:sz w:val="20"/>
          <w:szCs w:val="20"/>
        </w:rPr>
        <w:t xml:space="preserve">: </w:t>
      </w:r>
    </w:p>
    <w:p w:rsidR="00EA44E8" w:rsidRPr="0002439B" w:rsidRDefault="00EA44E8" w:rsidP="00EA44E8">
      <w:pPr>
        <w:autoSpaceDE w:val="0"/>
        <w:autoSpaceDN w:val="0"/>
        <w:adjustRightInd w:val="0"/>
        <w:ind w:firstLine="709"/>
        <w:jc w:val="both"/>
        <w:rPr>
          <w:sz w:val="20"/>
          <w:szCs w:val="20"/>
        </w:rPr>
      </w:pPr>
      <w:r w:rsidRPr="0002439B">
        <w:rPr>
          <w:sz w:val="20"/>
          <w:szCs w:val="20"/>
        </w:rPr>
        <w:t>1. Жалоба подается в письменной форме на бумажном носителе, в электронной форме в Администрацию района (округа). Жалобы на решения Администрации района (округа), принятые главой Администрации района (округа), рассматриваются непосредственно главой Администрации района (округа).</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2. Жалоба может быть направлена по почте, с использованием информационно-телекоммуникационной сети "Интернет", официального сайта Аликовского района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3. Жалоба должна содержать: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 наименование Администрации района (округа), должностного лица Администрации района (округа), предоставляющего муниципальную услугу, либо муниципального служащего Администрации Аликовского района (округа), решения и действия (бездействие) которых обжалуются;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3) сведения об обжалуемых решениях и действиях (бездействии) Администрации района (округа), предоставляющего муниципальную услугу, должностного лица Администрации района (округа), предоставляющего муниципальную услугу, либо муниципального служащего Администрации района (округа);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4) доводы, на основании которых заявитель не согласен с решением и действием (бездействием) Администрации района (округа), предоставляющего муниципальную услугу, должностного лица Администрации района (округа), предоставляющего муниципальную услугу, либо муниципального служащего Администрации района (округа). Заявителем могут быть представлены документы (при наличии), подтверждающие доводы заявителя, либо их копии.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4. Жалоба, поступившая в Администрацию района (округа), предоставляющий муниципальную услугу, подлежит рассмотрению должностным лицом Администрации района (округа),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(округа), предоставляющего муниципальную услугу, должностного лица Администрации района (округа),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5. По результатам рассмотрения жалобы Администрация района (округа), предоставляющий муниципальную услугу, принимает одно из следующих решений: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1) удовлетворяет жалобу, в том числе в форме отмены принятого решения, исправления допущенных Администрацией района (округа), предоставляющим муниципальную услугу, опечаток и ошибок в выданных в </w:t>
      </w:r>
      <w:r w:rsidRPr="0002439B">
        <w:rPr>
          <w:color w:val="000000"/>
          <w:sz w:val="20"/>
          <w:szCs w:val="20"/>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Аликовского района (округа), а также в иных формах;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2) отказывает в удовлетворении жалобы. </w:t>
      </w:r>
    </w:p>
    <w:p w:rsidR="00EA44E8" w:rsidRPr="0002439B" w:rsidRDefault="00EA44E8" w:rsidP="00EA44E8">
      <w:pPr>
        <w:autoSpaceDE w:val="0"/>
        <w:autoSpaceDN w:val="0"/>
        <w:adjustRightInd w:val="0"/>
        <w:ind w:firstLine="709"/>
        <w:jc w:val="both"/>
        <w:rPr>
          <w:color w:val="000000"/>
          <w:sz w:val="20"/>
          <w:szCs w:val="20"/>
        </w:rPr>
      </w:pPr>
      <w:r w:rsidRPr="0002439B">
        <w:rPr>
          <w:color w:val="000000"/>
          <w:sz w:val="20"/>
          <w:szCs w:val="20"/>
        </w:rPr>
        <w:t xml:space="preserve">6. Не позднее дня, следующего за днем принятия решения, указанного в пп. 4 п.5.1.3.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44E8" w:rsidRPr="0002439B" w:rsidRDefault="00EA44E8" w:rsidP="00EA44E8">
      <w:pPr>
        <w:autoSpaceDE w:val="0"/>
        <w:autoSpaceDN w:val="0"/>
        <w:adjustRightInd w:val="0"/>
        <w:ind w:firstLine="709"/>
        <w:jc w:val="both"/>
        <w:rPr>
          <w:sz w:val="20"/>
          <w:szCs w:val="20"/>
        </w:rPr>
      </w:pPr>
      <w:r w:rsidRPr="0002439B">
        <w:rPr>
          <w:sz w:val="20"/>
          <w:szCs w:val="20"/>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района (округа), наделенное полномочиями по рассмотрению жалоб в соответствии с пп. 1 п. 5.1.3. настоящего Административного регламента, незамедлительно направляет имеющиеся материалы в прокуратуру Аликовского района (округа).</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Приложение 1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к Административному регламенту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администрации Аликовского района (округа)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(или) перепланировки помещений </w:t>
      </w:r>
    </w:p>
    <w:p w:rsidR="00EA44E8" w:rsidRPr="0002439B" w:rsidRDefault="00EA44E8" w:rsidP="00EA44E8">
      <w:pPr>
        <w:autoSpaceDE w:val="0"/>
        <w:autoSpaceDN w:val="0"/>
        <w:adjustRightInd w:val="0"/>
        <w:jc w:val="center"/>
        <w:rPr>
          <w:b/>
          <w:bCs/>
          <w:color w:val="000000"/>
          <w:sz w:val="20"/>
          <w:szCs w:val="20"/>
        </w:rPr>
      </w:pPr>
    </w:p>
    <w:p w:rsidR="00EA44E8" w:rsidRPr="0002439B" w:rsidRDefault="00EA44E8" w:rsidP="00EA44E8">
      <w:pPr>
        <w:autoSpaceDE w:val="0"/>
        <w:autoSpaceDN w:val="0"/>
        <w:adjustRightInd w:val="0"/>
        <w:jc w:val="center"/>
        <w:rPr>
          <w:color w:val="000000"/>
          <w:sz w:val="20"/>
          <w:szCs w:val="20"/>
        </w:rPr>
      </w:pPr>
      <w:r w:rsidRPr="0002439B">
        <w:rPr>
          <w:bCs/>
          <w:color w:val="000000"/>
          <w:sz w:val="20"/>
          <w:szCs w:val="20"/>
        </w:rPr>
        <w:t>Сведения о местонахождении и графике работы</w:t>
      </w:r>
    </w:p>
    <w:p w:rsidR="00EA44E8" w:rsidRPr="0002439B" w:rsidRDefault="00EA44E8" w:rsidP="00EA44E8">
      <w:pPr>
        <w:autoSpaceDE w:val="0"/>
        <w:autoSpaceDN w:val="0"/>
        <w:adjustRightInd w:val="0"/>
        <w:jc w:val="center"/>
        <w:rPr>
          <w:bCs/>
          <w:color w:val="000000"/>
          <w:sz w:val="20"/>
          <w:szCs w:val="20"/>
        </w:rPr>
      </w:pPr>
      <w:r w:rsidRPr="0002439B">
        <w:rPr>
          <w:bCs/>
          <w:color w:val="000000"/>
          <w:sz w:val="20"/>
          <w:szCs w:val="20"/>
        </w:rPr>
        <w:t>администрации Аликовского района (округа)</w:t>
      </w:r>
    </w:p>
    <w:p w:rsidR="00EA44E8" w:rsidRPr="0002439B" w:rsidRDefault="00EA44E8" w:rsidP="00EA44E8">
      <w:pPr>
        <w:autoSpaceDE w:val="0"/>
        <w:autoSpaceDN w:val="0"/>
        <w:adjustRightInd w:val="0"/>
        <w:jc w:val="center"/>
        <w:rPr>
          <w:color w:val="000000"/>
          <w:sz w:val="20"/>
          <w:szCs w:val="20"/>
        </w:rPr>
      </w:pPr>
    </w:p>
    <w:p w:rsidR="00EA44E8" w:rsidRPr="0002439B" w:rsidRDefault="00EA44E8" w:rsidP="00EA44E8">
      <w:pPr>
        <w:autoSpaceDE w:val="0"/>
        <w:autoSpaceDN w:val="0"/>
        <w:adjustRightInd w:val="0"/>
        <w:rPr>
          <w:color w:val="000000"/>
          <w:sz w:val="20"/>
          <w:szCs w:val="20"/>
        </w:rPr>
      </w:pPr>
      <w:r w:rsidRPr="0002439B">
        <w:rPr>
          <w:color w:val="000000"/>
          <w:sz w:val="20"/>
          <w:szCs w:val="20"/>
        </w:rPr>
        <w:t xml:space="preserve">Адрес: 429250, с. Аликово, ул. Октябрьская, д. 21 </w:t>
      </w:r>
    </w:p>
    <w:p w:rsidR="00EA44E8" w:rsidRPr="0002439B" w:rsidRDefault="00EA44E8" w:rsidP="00EA44E8">
      <w:pPr>
        <w:autoSpaceDE w:val="0"/>
        <w:autoSpaceDN w:val="0"/>
        <w:adjustRightInd w:val="0"/>
        <w:rPr>
          <w:color w:val="000000"/>
          <w:sz w:val="20"/>
          <w:szCs w:val="20"/>
        </w:rPr>
      </w:pPr>
      <w:r w:rsidRPr="0002439B">
        <w:rPr>
          <w:color w:val="000000"/>
          <w:sz w:val="20"/>
          <w:szCs w:val="20"/>
        </w:rPr>
        <w:t>Адрес сайта администрации Аликовского района (округа) в сети Интернет: https://alikov.cap.ru/</w:t>
      </w:r>
    </w:p>
    <w:p w:rsidR="00EA44E8" w:rsidRPr="0002439B" w:rsidRDefault="00EA44E8" w:rsidP="00EA44E8">
      <w:pPr>
        <w:autoSpaceDE w:val="0"/>
        <w:autoSpaceDN w:val="0"/>
        <w:adjustRightInd w:val="0"/>
        <w:rPr>
          <w:color w:val="000000"/>
          <w:sz w:val="20"/>
          <w:szCs w:val="20"/>
        </w:rPr>
      </w:pPr>
      <w:r w:rsidRPr="0002439B">
        <w:rPr>
          <w:color w:val="000000"/>
          <w:sz w:val="20"/>
          <w:szCs w:val="20"/>
          <w:lang w:val="en-US"/>
        </w:rPr>
        <w:t>e</w:t>
      </w:r>
      <w:r w:rsidRPr="0002439B">
        <w:rPr>
          <w:color w:val="000000"/>
          <w:sz w:val="20"/>
          <w:szCs w:val="20"/>
        </w:rPr>
        <w:t>-</w:t>
      </w:r>
      <w:r w:rsidRPr="0002439B">
        <w:rPr>
          <w:color w:val="000000"/>
          <w:sz w:val="20"/>
          <w:szCs w:val="20"/>
          <w:lang w:val="en-US"/>
        </w:rPr>
        <w:t>mail</w:t>
      </w:r>
      <w:r w:rsidRPr="0002439B">
        <w:rPr>
          <w:color w:val="000000"/>
          <w:sz w:val="20"/>
          <w:szCs w:val="20"/>
        </w:rPr>
        <w:t xml:space="preserve">: </w:t>
      </w:r>
      <w:hyperlink r:id="rId12" w:history="1">
        <w:r w:rsidRPr="0002439B">
          <w:rPr>
            <w:color w:val="000000"/>
            <w:sz w:val="20"/>
            <w:szCs w:val="20"/>
          </w:rPr>
          <w:t>alikov@cap.ru</w:t>
        </w:r>
      </w:hyperlink>
    </w:p>
    <w:p w:rsidR="00EA44E8" w:rsidRPr="0002439B" w:rsidRDefault="00EA44E8" w:rsidP="00EA44E8">
      <w:pPr>
        <w:autoSpaceDE w:val="0"/>
        <w:autoSpaceDN w:val="0"/>
        <w:adjustRightInd w:val="0"/>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03"/>
        <w:gridCol w:w="1803"/>
        <w:gridCol w:w="1803"/>
        <w:gridCol w:w="2535"/>
      </w:tblGrid>
      <w:tr w:rsidR="00EA44E8" w:rsidRPr="0002439B" w:rsidTr="00305C60">
        <w:trPr>
          <w:trHeight w:val="205"/>
        </w:trPr>
        <w:tc>
          <w:tcPr>
            <w:tcW w:w="169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Ф.И.О. </w:t>
            </w:r>
          </w:p>
        </w:tc>
        <w:tc>
          <w:tcPr>
            <w:tcW w:w="1803" w:type="dxa"/>
          </w:tcPr>
          <w:p w:rsidR="00EA44E8" w:rsidRPr="0002439B" w:rsidRDefault="00EA44E8" w:rsidP="00305C60">
            <w:pPr>
              <w:autoSpaceDE w:val="0"/>
              <w:autoSpaceDN w:val="0"/>
              <w:adjustRightInd w:val="0"/>
              <w:rPr>
                <w:color w:val="000000"/>
                <w:sz w:val="20"/>
                <w:szCs w:val="20"/>
              </w:rPr>
            </w:pP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Должность </w:t>
            </w:r>
          </w:p>
        </w:tc>
        <w:tc>
          <w:tcPr>
            <w:tcW w:w="180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 каб. </w:t>
            </w:r>
          </w:p>
        </w:tc>
        <w:tc>
          <w:tcPr>
            <w:tcW w:w="180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Служебный </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телефон </w:t>
            </w:r>
          </w:p>
        </w:tc>
        <w:tc>
          <w:tcPr>
            <w:tcW w:w="253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Электронный адрес </w:t>
            </w:r>
          </w:p>
        </w:tc>
      </w:tr>
      <w:tr w:rsidR="00EA44E8" w:rsidRPr="0002439B" w:rsidTr="00305C60">
        <w:trPr>
          <w:trHeight w:val="90"/>
        </w:trPr>
        <w:tc>
          <w:tcPr>
            <w:tcW w:w="9639" w:type="dxa"/>
            <w:gridSpan w:val="5"/>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Руководство </w:t>
            </w:r>
          </w:p>
        </w:tc>
      </w:tr>
      <w:tr w:rsidR="00EA44E8" w:rsidRPr="0002439B" w:rsidTr="00305C60">
        <w:trPr>
          <w:trHeight w:val="665"/>
        </w:trPr>
        <w:tc>
          <w:tcPr>
            <w:tcW w:w="169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Куликов </w:t>
            </w:r>
          </w:p>
          <w:p w:rsidR="00EA44E8" w:rsidRPr="0002439B" w:rsidRDefault="00EA44E8" w:rsidP="00305C60">
            <w:pPr>
              <w:autoSpaceDE w:val="0"/>
              <w:autoSpaceDN w:val="0"/>
              <w:adjustRightInd w:val="0"/>
              <w:rPr>
                <w:color w:val="000000"/>
                <w:sz w:val="20"/>
                <w:szCs w:val="20"/>
              </w:rPr>
            </w:pPr>
            <w:r w:rsidRPr="0002439B">
              <w:rPr>
                <w:color w:val="000000"/>
                <w:sz w:val="20"/>
                <w:szCs w:val="20"/>
              </w:rPr>
              <w:t>Александр</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Николаевич </w:t>
            </w:r>
          </w:p>
        </w:tc>
        <w:tc>
          <w:tcPr>
            <w:tcW w:w="180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Глава администрации Аликовского района </w:t>
            </w:r>
          </w:p>
        </w:tc>
        <w:tc>
          <w:tcPr>
            <w:tcW w:w="1803" w:type="dxa"/>
          </w:tcPr>
          <w:p w:rsidR="00EA44E8" w:rsidRPr="0002439B" w:rsidRDefault="00EA44E8" w:rsidP="00305C60">
            <w:pPr>
              <w:autoSpaceDE w:val="0"/>
              <w:autoSpaceDN w:val="0"/>
              <w:adjustRightInd w:val="0"/>
              <w:jc w:val="center"/>
              <w:rPr>
                <w:color w:val="000000"/>
                <w:sz w:val="20"/>
                <w:szCs w:val="20"/>
              </w:rPr>
            </w:pPr>
          </w:p>
        </w:tc>
        <w:tc>
          <w:tcPr>
            <w:tcW w:w="1803" w:type="dxa"/>
          </w:tcPr>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rPr>
              <w:t xml:space="preserve"> </w:t>
            </w:r>
            <w:r w:rsidRPr="0002439B">
              <w:rPr>
                <w:color w:val="000000"/>
                <w:sz w:val="20"/>
                <w:szCs w:val="20"/>
                <w:shd w:val="clear" w:color="auto" w:fill="FFFFFF"/>
              </w:rPr>
              <w:t>(83535) 22-3-15</w:t>
            </w:r>
          </w:p>
          <w:p w:rsidR="00EA44E8" w:rsidRPr="0002439B" w:rsidRDefault="00EA44E8" w:rsidP="00305C60">
            <w:pPr>
              <w:autoSpaceDE w:val="0"/>
              <w:autoSpaceDN w:val="0"/>
              <w:adjustRightInd w:val="0"/>
              <w:rPr>
                <w:color w:val="000000"/>
                <w:sz w:val="20"/>
                <w:szCs w:val="20"/>
              </w:rPr>
            </w:pPr>
            <w:r w:rsidRPr="0002439B">
              <w:rPr>
                <w:color w:val="000000"/>
                <w:sz w:val="20"/>
                <w:szCs w:val="20"/>
                <w:shd w:val="clear" w:color="auto" w:fill="FFFFFF"/>
              </w:rPr>
              <w:t>3001,3014( приемная)</w:t>
            </w:r>
          </w:p>
        </w:tc>
        <w:tc>
          <w:tcPr>
            <w:tcW w:w="2535" w:type="dxa"/>
          </w:tcPr>
          <w:p w:rsidR="00EA44E8" w:rsidRPr="0002439B" w:rsidRDefault="00067381" w:rsidP="00305C60">
            <w:pPr>
              <w:autoSpaceDE w:val="0"/>
              <w:autoSpaceDN w:val="0"/>
              <w:adjustRightInd w:val="0"/>
              <w:rPr>
                <w:color w:val="000000"/>
                <w:sz w:val="20"/>
                <w:szCs w:val="20"/>
              </w:rPr>
            </w:pPr>
            <w:hyperlink r:id="rId13" w:history="1">
              <w:r w:rsidR="00EA44E8" w:rsidRPr="0002439B">
                <w:rPr>
                  <w:color w:val="000000"/>
                  <w:sz w:val="20"/>
                  <w:szCs w:val="20"/>
                  <w:shd w:val="clear" w:color="auto" w:fill="FFFFFF"/>
                </w:rPr>
                <w:t>alikov_zam1@cap.ru</w:t>
              </w:r>
            </w:hyperlink>
          </w:p>
          <w:p w:rsidR="00EA44E8" w:rsidRPr="0002439B" w:rsidRDefault="00EA44E8" w:rsidP="00305C60">
            <w:pPr>
              <w:autoSpaceDE w:val="0"/>
              <w:autoSpaceDN w:val="0"/>
              <w:adjustRightInd w:val="0"/>
              <w:rPr>
                <w:color w:val="000000"/>
                <w:sz w:val="20"/>
                <w:szCs w:val="20"/>
              </w:rPr>
            </w:pPr>
          </w:p>
        </w:tc>
      </w:tr>
      <w:tr w:rsidR="00EA44E8" w:rsidRPr="0002439B" w:rsidTr="00305C60">
        <w:trPr>
          <w:trHeight w:val="665"/>
        </w:trPr>
        <w:tc>
          <w:tcPr>
            <w:tcW w:w="169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Терентьев </w:t>
            </w:r>
          </w:p>
          <w:p w:rsidR="00EA44E8" w:rsidRPr="0002439B" w:rsidRDefault="00EA44E8" w:rsidP="00305C60">
            <w:pPr>
              <w:autoSpaceDE w:val="0"/>
              <w:autoSpaceDN w:val="0"/>
              <w:adjustRightInd w:val="0"/>
              <w:rPr>
                <w:color w:val="000000"/>
                <w:sz w:val="20"/>
                <w:szCs w:val="20"/>
              </w:rPr>
            </w:pPr>
            <w:r w:rsidRPr="0002439B">
              <w:rPr>
                <w:color w:val="000000"/>
                <w:sz w:val="20"/>
                <w:szCs w:val="20"/>
              </w:rPr>
              <w:t>Александр</w:t>
            </w:r>
          </w:p>
          <w:p w:rsidR="00EA44E8" w:rsidRPr="0002439B" w:rsidRDefault="00EA44E8" w:rsidP="00305C60">
            <w:pPr>
              <w:autoSpaceDE w:val="0"/>
              <w:autoSpaceDN w:val="0"/>
              <w:adjustRightInd w:val="0"/>
              <w:rPr>
                <w:color w:val="000000"/>
                <w:sz w:val="20"/>
                <w:szCs w:val="20"/>
              </w:rPr>
            </w:pPr>
            <w:r w:rsidRPr="0002439B">
              <w:rPr>
                <w:color w:val="000000"/>
                <w:sz w:val="20"/>
                <w:szCs w:val="20"/>
              </w:rPr>
              <w:t>Юрьевич</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 </w:t>
            </w:r>
          </w:p>
        </w:tc>
        <w:tc>
          <w:tcPr>
            <w:tcW w:w="180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Заместитель главы администрации Аликовского района – начальник отдела строительства, ЖКХ, дорожного хозяйства, транспорта и связи </w:t>
            </w:r>
          </w:p>
        </w:tc>
        <w:tc>
          <w:tcPr>
            <w:tcW w:w="1803" w:type="dxa"/>
          </w:tcPr>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1</w:t>
            </w:r>
          </w:p>
        </w:tc>
        <w:tc>
          <w:tcPr>
            <w:tcW w:w="1803" w:type="dxa"/>
          </w:tcPr>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(83535) 22-0-65</w:t>
            </w:r>
          </w:p>
          <w:p w:rsidR="00EA44E8" w:rsidRPr="0002439B" w:rsidRDefault="00EA44E8" w:rsidP="00305C60">
            <w:pPr>
              <w:autoSpaceDE w:val="0"/>
              <w:autoSpaceDN w:val="0"/>
              <w:adjustRightInd w:val="0"/>
              <w:rPr>
                <w:color w:val="000000"/>
                <w:sz w:val="20"/>
                <w:szCs w:val="20"/>
              </w:rPr>
            </w:pPr>
            <w:r w:rsidRPr="0002439B">
              <w:rPr>
                <w:color w:val="000000"/>
                <w:sz w:val="20"/>
                <w:szCs w:val="20"/>
                <w:shd w:val="clear" w:color="auto" w:fill="FFFFFF"/>
              </w:rPr>
              <w:t>внутр. 3003</w:t>
            </w:r>
          </w:p>
        </w:tc>
        <w:tc>
          <w:tcPr>
            <w:tcW w:w="2535" w:type="dxa"/>
          </w:tcPr>
          <w:p w:rsidR="00EA44E8" w:rsidRPr="0002439B" w:rsidRDefault="00067381" w:rsidP="00305C60">
            <w:pPr>
              <w:autoSpaceDE w:val="0"/>
              <w:autoSpaceDN w:val="0"/>
              <w:adjustRightInd w:val="0"/>
              <w:rPr>
                <w:color w:val="000000"/>
                <w:sz w:val="20"/>
                <w:szCs w:val="20"/>
              </w:rPr>
            </w:pPr>
            <w:hyperlink r:id="rId14" w:history="1">
              <w:r w:rsidR="00EA44E8" w:rsidRPr="0002439B">
                <w:rPr>
                  <w:color w:val="000000"/>
                  <w:sz w:val="20"/>
                  <w:szCs w:val="20"/>
                  <w:shd w:val="clear" w:color="auto" w:fill="FFFFFF"/>
                </w:rPr>
                <w:t>alikov_construc3@cap.ru</w:t>
              </w:r>
            </w:hyperlink>
          </w:p>
          <w:p w:rsidR="00EA44E8" w:rsidRPr="0002439B" w:rsidRDefault="00EA44E8" w:rsidP="00305C60">
            <w:pPr>
              <w:autoSpaceDE w:val="0"/>
              <w:autoSpaceDN w:val="0"/>
              <w:adjustRightInd w:val="0"/>
              <w:rPr>
                <w:color w:val="000000"/>
                <w:sz w:val="20"/>
                <w:szCs w:val="20"/>
              </w:rPr>
            </w:pPr>
          </w:p>
        </w:tc>
      </w:tr>
    </w:tbl>
    <w:p w:rsidR="00EA44E8" w:rsidRPr="0002439B" w:rsidRDefault="00EA44E8" w:rsidP="00EA44E8">
      <w:pPr>
        <w:autoSpaceDE w:val="0"/>
        <w:autoSpaceDN w:val="0"/>
        <w:adjustRightInd w:val="0"/>
        <w:ind w:firstLine="567"/>
        <w:jc w:val="both"/>
        <w:rPr>
          <w:color w:val="000000"/>
          <w:sz w:val="20"/>
          <w:szCs w:val="20"/>
        </w:rPr>
      </w:pPr>
      <w:r w:rsidRPr="0002439B">
        <w:rPr>
          <w:color w:val="000000"/>
          <w:sz w:val="20"/>
          <w:szCs w:val="20"/>
        </w:rPr>
        <w:t>Сведения о месте нахождения и графике работы отдела строительства ЖКХ, дорожного хозяйства, транспорта и связи. Адрес: 429250, Чувашская Республика, Аликовский район (округ), с. Аликово, ул. Октябрьская, д.21.</w:t>
      </w:r>
    </w:p>
    <w:p w:rsidR="00EA44E8" w:rsidRPr="0002439B" w:rsidRDefault="00EA44E8" w:rsidP="00EA44E8">
      <w:pPr>
        <w:autoSpaceDE w:val="0"/>
        <w:autoSpaceDN w:val="0"/>
        <w:adjustRightInd w:val="0"/>
        <w:ind w:firstLine="567"/>
        <w:jc w:val="both"/>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783"/>
        <w:gridCol w:w="1783"/>
        <w:gridCol w:w="1783"/>
        <w:gridCol w:w="2615"/>
      </w:tblGrid>
      <w:tr w:rsidR="00EA44E8" w:rsidRPr="0002439B" w:rsidTr="00305C60">
        <w:trPr>
          <w:trHeight w:val="205"/>
        </w:trPr>
        <w:tc>
          <w:tcPr>
            <w:tcW w:w="167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Ф.И.О. </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Должность </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 каб. </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Служебный </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телефон </w:t>
            </w:r>
          </w:p>
        </w:tc>
        <w:tc>
          <w:tcPr>
            <w:tcW w:w="261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Электронный адрес </w:t>
            </w:r>
          </w:p>
        </w:tc>
      </w:tr>
      <w:tr w:rsidR="00EA44E8" w:rsidRPr="0002439B" w:rsidTr="00305C60">
        <w:trPr>
          <w:trHeight w:val="895"/>
        </w:trPr>
        <w:tc>
          <w:tcPr>
            <w:tcW w:w="167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Терентьев </w:t>
            </w:r>
          </w:p>
          <w:p w:rsidR="00EA44E8" w:rsidRPr="0002439B" w:rsidRDefault="00EA44E8" w:rsidP="00305C60">
            <w:pPr>
              <w:autoSpaceDE w:val="0"/>
              <w:autoSpaceDN w:val="0"/>
              <w:adjustRightInd w:val="0"/>
              <w:rPr>
                <w:color w:val="000000"/>
                <w:sz w:val="20"/>
                <w:szCs w:val="20"/>
              </w:rPr>
            </w:pPr>
            <w:r w:rsidRPr="0002439B">
              <w:rPr>
                <w:color w:val="000000"/>
                <w:sz w:val="20"/>
                <w:szCs w:val="20"/>
              </w:rPr>
              <w:t>Александр</w:t>
            </w:r>
          </w:p>
          <w:p w:rsidR="00EA44E8" w:rsidRPr="0002439B" w:rsidRDefault="00EA44E8" w:rsidP="00305C60">
            <w:pPr>
              <w:autoSpaceDE w:val="0"/>
              <w:autoSpaceDN w:val="0"/>
              <w:adjustRightInd w:val="0"/>
              <w:rPr>
                <w:color w:val="000000"/>
                <w:sz w:val="20"/>
                <w:szCs w:val="20"/>
              </w:rPr>
            </w:pPr>
            <w:r w:rsidRPr="0002439B">
              <w:rPr>
                <w:color w:val="000000"/>
                <w:sz w:val="20"/>
                <w:szCs w:val="20"/>
              </w:rPr>
              <w:t>Юрьевич</w:t>
            </w:r>
          </w:p>
          <w:p w:rsidR="00EA44E8" w:rsidRPr="0002439B" w:rsidRDefault="00EA44E8" w:rsidP="00305C60">
            <w:pPr>
              <w:autoSpaceDE w:val="0"/>
              <w:autoSpaceDN w:val="0"/>
              <w:adjustRightInd w:val="0"/>
              <w:rPr>
                <w:color w:val="000000"/>
                <w:sz w:val="20"/>
                <w:szCs w:val="20"/>
              </w:rPr>
            </w:pP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Заместитель главы администрации Аликовского района – начальник отдела строительства, ЖКХ, дорожного хозяйства, </w:t>
            </w:r>
            <w:r w:rsidRPr="0002439B">
              <w:rPr>
                <w:color w:val="000000"/>
                <w:sz w:val="20"/>
                <w:szCs w:val="20"/>
              </w:rPr>
              <w:lastRenderedPageBreak/>
              <w:t>транспорта и связи</w:t>
            </w:r>
          </w:p>
        </w:tc>
        <w:tc>
          <w:tcPr>
            <w:tcW w:w="1783" w:type="dxa"/>
          </w:tcPr>
          <w:p w:rsidR="00EA44E8" w:rsidRPr="0002439B" w:rsidRDefault="00EA44E8" w:rsidP="00305C60">
            <w:pPr>
              <w:autoSpaceDE w:val="0"/>
              <w:autoSpaceDN w:val="0"/>
              <w:adjustRightInd w:val="0"/>
              <w:rPr>
                <w:color w:val="000000"/>
                <w:sz w:val="20"/>
                <w:szCs w:val="20"/>
              </w:rPr>
            </w:pPr>
          </w:p>
          <w:p w:rsidR="00EA44E8" w:rsidRPr="0002439B" w:rsidRDefault="00EA44E8" w:rsidP="00305C60">
            <w:pPr>
              <w:autoSpaceDE w:val="0"/>
              <w:autoSpaceDN w:val="0"/>
              <w:adjustRightInd w:val="0"/>
              <w:rPr>
                <w:color w:val="000000"/>
                <w:sz w:val="20"/>
                <w:szCs w:val="20"/>
              </w:rPr>
            </w:pPr>
          </w:p>
          <w:p w:rsidR="00EA44E8" w:rsidRPr="0002439B" w:rsidRDefault="00EA44E8" w:rsidP="00305C60">
            <w:pPr>
              <w:autoSpaceDE w:val="0"/>
              <w:autoSpaceDN w:val="0"/>
              <w:adjustRightInd w:val="0"/>
              <w:jc w:val="center"/>
              <w:rPr>
                <w:color w:val="000000"/>
                <w:sz w:val="20"/>
                <w:szCs w:val="20"/>
              </w:rPr>
            </w:pPr>
          </w:p>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1</w:t>
            </w:r>
          </w:p>
          <w:p w:rsidR="00EA44E8" w:rsidRPr="0002439B" w:rsidRDefault="00EA44E8" w:rsidP="00305C60">
            <w:pPr>
              <w:autoSpaceDE w:val="0"/>
              <w:autoSpaceDN w:val="0"/>
              <w:adjustRightInd w:val="0"/>
              <w:rPr>
                <w:color w:val="000000"/>
                <w:sz w:val="20"/>
                <w:szCs w:val="20"/>
              </w:rPr>
            </w:pPr>
          </w:p>
        </w:tc>
        <w:tc>
          <w:tcPr>
            <w:tcW w:w="1783" w:type="dxa"/>
          </w:tcPr>
          <w:p w:rsidR="00EA44E8" w:rsidRPr="0002439B" w:rsidRDefault="00EA44E8" w:rsidP="00305C60">
            <w:pPr>
              <w:autoSpaceDE w:val="0"/>
              <w:autoSpaceDN w:val="0"/>
              <w:adjustRightInd w:val="0"/>
              <w:rPr>
                <w:color w:val="000000"/>
                <w:sz w:val="20"/>
                <w:szCs w:val="20"/>
                <w:shd w:val="clear" w:color="auto" w:fill="FFFFFF"/>
              </w:rPr>
            </w:pPr>
          </w:p>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(83535) 22-0-65</w:t>
            </w:r>
          </w:p>
          <w:p w:rsidR="00EA44E8" w:rsidRPr="0002439B" w:rsidRDefault="00EA44E8" w:rsidP="00305C60">
            <w:pPr>
              <w:autoSpaceDE w:val="0"/>
              <w:autoSpaceDN w:val="0"/>
              <w:adjustRightInd w:val="0"/>
              <w:rPr>
                <w:color w:val="000000"/>
                <w:sz w:val="20"/>
                <w:szCs w:val="20"/>
              </w:rPr>
            </w:pPr>
            <w:r w:rsidRPr="0002439B">
              <w:rPr>
                <w:color w:val="000000"/>
                <w:sz w:val="20"/>
                <w:szCs w:val="20"/>
                <w:shd w:val="clear" w:color="auto" w:fill="FFFFFF"/>
              </w:rPr>
              <w:t>внутр. 3003</w:t>
            </w:r>
          </w:p>
        </w:tc>
        <w:tc>
          <w:tcPr>
            <w:tcW w:w="2615" w:type="dxa"/>
          </w:tcPr>
          <w:p w:rsidR="00EA44E8" w:rsidRPr="0002439B" w:rsidRDefault="00EA44E8" w:rsidP="00305C60">
            <w:pPr>
              <w:autoSpaceDE w:val="0"/>
              <w:autoSpaceDN w:val="0"/>
              <w:adjustRightInd w:val="0"/>
              <w:rPr>
                <w:color w:val="000000"/>
                <w:sz w:val="20"/>
                <w:szCs w:val="20"/>
              </w:rPr>
            </w:pPr>
          </w:p>
          <w:p w:rsidR="00EA44E8" w:rsidRPr="0002439B" w:rsidRDefault="00067381" w:rsidP="00305C60">
            <w:pPr>
              <w:autoSpaceDE w:val="0"/>
              <w:autoSpaceDN w:val="0"/>
              <w:adjustRightInd w:val="0"/>
              <w:rPr>
                <w:color w:val="000000"/>
                <w:sz w:val="20"/>
                <w:szCs w:val="20"/>
              </w:rPr>
            </w:pPr>
            <w:hyperlink r:id="rId15" w:history="1">
              <w:r w:rsidR="00EA44E8" w:rsidRPr="0002439B">
                <w:rPr>
                  <w:color w:val="000000"/>
                  <w:sz w:val="20"/>
                  <w:szCs w:val="20"/>
                  <w:shd w:val="clear" w:color="auto" w:fill="FFFFFF"/>
                </w:rPr>
                <w:t>alikov_construc3@cap.ru</w:t>
              </w:r>
            </w:hyperlink>
          </w:p>
          <w:p w:rsidR="00EA44E8" w:rsidRPr="0002439B" w:rsidRDefault="00EA44E8" w:rsidP="00305C60">
            <w:pPr>
              <w:autoSpaceDE w:val="0"/>
              <w:autoSpaceDN w:val="0"/>
              <w:adjustRightInd w:val="0"/>
              <w:rPr>
                <w:color w:val="000000"/>
                <w:sz w:val="20"/>
                <w:szCs w:val="20"/>
              </w:rPr>
            </w:pPr>
          </w:p>
          <w:p w:rsidR="00EA44E8" w:rsidRPr="0002439B" w:rsidRDefault="00EA44E8" w:rsidP="00305C60">
            <w:pPr>
              <w:autoSpaceDE w:val="0"/>
              <w:autoSpaceDN w:val="0"/>
              <w:adjustRightInd w:val="0"/>
              <w:rPr>
                <w:color w:val="000000"/>
                <w:sz w:val="20"/>
                <w:szCs w:val="20"/>
              </w:rPr>
            </w:pPr>
          </w:p>
        </w:tc>
      </w:tr>
      <w:tr w:rsidR="00EA44E8" w:rsidRPr="0002439B" w:rsidTr="00305C60">
        <w:trPr>
          <w:trHeight w:val="895"/>
        </w:trPr>
        <w:tc>
          <w:tcPr>
            <w:tcW w:w="167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Яскова</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Лидия </w:t>
            </w:r>
          </w:p>
          <w:p w:rsidR="00EA44E8" w:rsidRPr="0002439B" w:rsidRDefault="00EA44E8" w:rsidP="00305C60">
            <w:pPr>
              <w:autoSpaceDE w:val="0"/>
              <w:autoSpaceDN w:val="0"/>
              <w:adjustRightInd w:val="0"/>
              <w:rPr>
                <w:color w:val="000000"/>
                <w:sz w:val="20"/>
                <w:szCs w:val="20"/>
              </w:rPr>
            </w:pPr>
            <w:r w:rsidRPr="0002439B">
              <w:rPr>
                <w:color w:val="000000"/>
                <w:sz w:val="20"/>
                <w:szCs w:val="20"/>
              </w:rPr>
              <w:t>Николаевна</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Ведущий специалист-эксперт </w:t>
            </w:r>
          </w:p>
        </w:tc>
        <w:tc>
          <w:tcPr>
            <w:tcW w:w="1783" w:type="dxa"/>
          </w:tcPr>
          <w:p w:rsidR="00EA44E8" w:rsidRPr="0002439B" w:rsidRDefault="00EA44E8" w:rsidP="00305C60">
            <w:pPr>
              <w:autoSpaceDE w:val="0"/>
              <w:autoSpaceDN w:val="0"/>
              <w:adjustRightInd w:val="0"/>
              <w:jc w:val="center"/>
              <w:rPr>
                <w:color w:val="000000"/>
                <w:sz w:val="20"/>
                <w:szCs w:val="20"/>
              </w:rPr>
            </w:pPr>
          </w:p>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1</w:t>
            </w:r>
          </w:p>
          <w:p w:rsidR="00EA44E8" w:rsidRPr="0002439B" w:rsidRDefault="00EA44E8" w:rsidP="00305C60">
            <w:pPr>
              <w:autoSpaceDE w:val="0"/>
              <w:autoSpaceDN w:val="0"/>
              <w:adjustRightInd w:val="0"/>
              <w:jc w:val="center"/>
              <w:rPr>
                <w:color w:val="000000"/>
                <w:sz w:val="20"/>
                <w:szCs w:val="20"/>
              </w:rPr>
            </w:pPr>
          </w:p>
        </w:tc>
        <w:tc>
          <w:tcPr>
            <w:tcW w:w="1783" w:type="dxa"/>
          </w:tcPr>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(883535) 22-6-81,</w:t>
            </w:r>
          </w:p>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внутр. (3008)</w:t>
            </w:r>
          </w:p>
        </w:tc>
        <w:tc>
          <w:tcPr>
            <w:tcW w:w="2615" w:type="dxa"/>
          </w:tcPr>
          <w:p w:rsidR="00EA44E8" w:rsidRPr="0002439B" w:rsidRDefault="00067381" w:rsidP="00305C60">
            <w:pPr>
              <w:autoSpaceDE w:val="0"/>
              <w:autoSpaceDN w:val="0"/>
              <w:adjustRightInd w:val="0"/>
              <w:rPr>
                <w:color w:val="000000"/>
                <w:sz w:val="20"/>
                <w:szCs w:val="20"/>
              </w:rPr>
            </w:pPr>
            <w:hyperlink r:id="rId16" w:history="1">
              <w:r w:rsidR="00EA44E8" w:rsidRPr="0002439B">
                <w:rPr>
                  <w:color w:val="000000"/>
                  <w:sz w:val="20"/>
                  <w:szCs w:val="20"/>
                  <w:shd w:val="clear" w:color="auto" w:fill="FFFFFF"/>
                </w:rPr>
                <w:t>alikov_construc2@cap.ru</w:t>
              </w:r>
            </w:hyperlink>
          </w:p>
          <w:p w:rsidR="00EA44E8" w:rsidRPr="0002439B" w:rsidRDefault="00EA44E8" w:rsidP="00305C60">
            <w:pPr>
              <w:autoSpaceDE w:val="0"/>
              <w:autoSpaceDN w:val="0"/>
              <w:adjustRightInd w:val="0"/>
              <w:rPr>
                <w:color w:val="000000"/>
                <w:sz w:val="20"/>
                <w:szCs w:val="20"/>
              </w:rPr>
            </w:pPr>
          </w:p>
        </w:tc>
      </w:tr>
      <w:tr w:rsidR="00EA44E8" w:rsidRPr="0002439B" w:rsidTr="00305C60">
        <w:trPr>
          <w:trHeight w:val="895"/>
        </w:trPr>
        <w:tc>
          <w:tcPr>
            <w:tcW w:w="167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Григорьева</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Олеся </w:t>
            </w:r>
          </w:p>
          <w:p w:rsidR="00EA44E8" w:rsidRPr="0002439B" w:rsidRDefault="00EA44E8" w:rsidP="00305C60">
            <w:pPr>
              <w:autoSpaceDE w:val="0"/>
              <w:autoSpaceDN w:val="0"/>
              <w:adjustRightInd w:val="0"/>
              <w:rPr>
                <w:color w:val="000000"/>
                <w:sz w:val="20"/>
                <w:szCs w:val="20"/>
              </w:rPr>
            </w:pPr>
            <w:r w:rsidRPr="0002439B">
              <w:rPr>
                <w:color w:val="000000"/>
                <w:sz w:val="20"/>
                <w:szCs w:val="20"/>
              </w:rPr>
              <w:t>Андреевна</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Ведущий специалист-эксперт</w:t>
            </w:r>
          </w:p>
        </w:tc>
        <w:tc>
          <w:tcPr>
            <w:tcW w:w="1783" w:type="dxa"/>
          </w:tcPr>
          <w:p w:rsidR="00EA44E8" w:rsidRPr="0002439B" w:rsidRDefault="00EA44E8" w:rsidP="00305C60">
            <w:pPr>
              <w:autoSpaceDE w:val="0"/>
              <w:autoSpaceDN w:val="0"/>
              <w:adjustRightInd w:val="0"/>
              <w:jc w:val="center"/>
              <w:rPr>
                <w:color w:val="000000"/>
                <w:sz w:val="20"/>
                <w:szCs w:val="20"/>
              </w:rPr>
            </w:pPr>
          </w:p>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1</w:t>
            </w:r>
          </w:p>
        </w:tc>
        <w:tc>
          <w:tcPr>
            <w:tcW w:w="1783" w:type="dxa"/>
          </w:tcPr>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(883535) 22-6-81,</w:t>
            </w:r>
          </w:p>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внутр. (3008)</w:t>
            </w:r>
          </w:p>
        </w:tc>
        <w:tc>
          <w:tcPr>
            <w:tcW w:w="2615" w:type="dxa"/>
          </w:tcPr>
          <w:p w:rsidR="00EA44E8" w:rsidRPr="0002439B" w:rsidRDefault="00067381" w:rsidP="00305C60">
            <w:pPr>
              <w:autoSpaceDE w:val="0"/>
              <w:autoSpaceDN w:val="0"/>
              <w:adjustRightInd w:val="0"/>
              <w:rPr>
                <w:color w:val="000000"/>
                <w:sz w:val="20"/>
                <w:szCs w:val="20"/>
              </w:rPr>
            </w:pPr>
            <w:hyperlink r:id="rId17" w:history="1">
              <w:r w:rsidR="00EA44E8" w:rsidRPr="0002439B">
                <w:rPr>
                  <w:color w:val="000000"/>
                  <w:sz w:val="20"/>
                  <w:szCs w:val="20"/>
                  <w:shd w:val="clear" w:color="auto" w:fill="FFFFFF"/>
                </w:rPr>
                <w:t>alikov_construc1@cap.ru</w:t>
              </w:r>
            </w:hyperlink>
          </w:p>
          <w:p w:rsidR="00EA44E8" w:rsidRPr="0002439B" w:rsidRDefault="00EA44E8" w:rsidP="00305C60">
            <w:pPr>
              <w:autoSpaceDE w:val="0"/>
              <w:autoSpaceDN w:val="0"/>
              <w:adjustRightInd w:val="0"/>
              <w:rPr>
                <w:color w:val="000000"/>
                <w:sz w:val="20"/>
                <w:szCs w:val="20"/>
              </w:rPr>
            </w:pPr>
          </w:p>
          <w:p w:rsidR="00EA44E8" w:rsidRPr="0002439B" w:rsidRDefault="00EA44E8" w:rsidP="00305C60">
            <w:pPr>
              <w:autoSpaceDE w:val="0"/>
              <w:autoSpaceDN w:val="0"/>
              <w:adjustRightInd w:val="0"/>
              <w:rPr>
                <w:color w:val="000000"/>
                <w:sz w:val="20"/>
                <w:szCs w:val="20"/>
              </w:rPr>
            </w:pPr>
          </w:p>
        </w:tc>
      </w:tr>
      <w:tr w:rsidR="00EA44E8" w:rsidRPr="0002439B" w:rsidTr="00305C60">
        <w:trPr>
          <w:trHeight w:val="319"/>
        </w:trPr>
        <w:tc>
          <w:tcPr>
            <w:tcW w:w="1675"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Малинов Николай Валерианович</w:t>
            </w:r>
          </w:p>
        </w:tc>
        <w:tc>
          <w:tcPr>
            <w:tcW w:w="1783"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Ведущий специалист-эксперт</w:t>
            </w:r>
          </w:p>
        </w:tc>
        <w:tc>
          <w:tcPr>
            <w:tcW w:w="1783" w:type="dxa"/>
          </w:tcPr>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1</w:t>
            </w:r>
          </w:p>
        </w:tc>
        <w:tc>
          <w:tcPr>
            <w:tcW w:w="1783" w:type="dxa"/>
          </w:tcPr>
          <w:p w:rsidR="00EA44E8" w:rsidRPr="0002439B" w:rsidRDefault="00EA44E8" w:rsidP="00305C60">
            <w:pPr>
              <w:autoSpaceDE w:val="0"/>
              <w:autoSpaceDN w:val="0"/>
              <w:adjustRightInd w:val="0"/>
              <w:rPr>
                <w:color w:val="000000"/>
                <w:sz w:val="20"/>
                <w:szCs w:val="20"/>
                <w:shd w:val="clear" w:color="auto" w:fill="FFFFFF"/>
              </w:rPr>
            </w:pPr>
            <w:r w:rsidRPr="0002439B">
              <w:rPr>
                <w:color w:val="000000"/>
                <w:sz w:val="20"/>
                <w:szCs w:val="20"/>
                <w:shd w:val="clear" w:color="auto" w:fill="FFFFFF"/>
              </w:rPr>
              <w:t>(883535) 22-6-81,</w:t>
            </w:r>
          </w:p>
          <w:p w:rsidR="00EA44E8" w:rsidRPr="0002439B" w:rsidRDefault="00EA44E8" w:rsidP="00305C60">
            <w:pPr>
              <w:autoSpaceDE w:val="0"/>
              <w:autoSpaceDN w:val="0"/>
              <w:adjustRightInd w:val="0"/>
              <w:rPr>
                <w:color w:val="000000"/>
                <w:sz w:val="20"/>
                <w:szCs w:val="20"/>
              </w:rPr>
            </w:pPr>
            <w:r w:rsidRPr="0002439B">
              <w:rPr>
                <w:color w:val="000000"/>
                <w:sz w:val="20"/>
                <w:szCs w:val="20"/>
                <w:shd w:val="clear" w:color="auto" w:fill="FFFFFF"/>
              </w:rPr>
              <w:t>внутр. (3008)</w:t>
            </w:r>
          </w:p>
        </w:tc>
        <w:tc>
          <w:tcPr>
            <w:tcW w:w="2615" w:type="dxa"/>
          </w:tcPr>
          <w:p w:rsidR="00EA44E8" w:rsidRPr="0002439B" w:rsidRDefault="00067381" w:rsidP="00305C60">
            <w:pPr>
              <w:autoSpaceDE w:val="0"/>
              <w:autoSpaceDN w:val="0"/>
              <w:adjustRightInd w:val="0"/>
              <w:rPr>
                <w:color w:val="000000"/>
                <w:sz w:val="20"/>
                <w:szCs w:val="20"/>
              </w:rPr>
            </w:pPr>
            <w:hyperlink r:id="rId18" w:history="1">
              <w:r w:rsidR="00EA44E8" w:rsidRPr="0002439B">
                <w:rPr>
                  <w:color w:val="000000"/>
                  <w:sz w:val="20"/>
                  <w:szCs w:val="20"/>
                  <w:shd w:val="clear" w:color="auto" w:fill="FFFFFF"/>
                </w:rPr>
                <w:t>alikov_construc7@cap.ru</w:t>
              </w:r>
            </w:hyperlink>
          </w:p>
          <w:p w:rsidR="00EA44E8" w:rsidRPr="0002439B" w:rsidRDefault="00EA44E8" w:rsidP="00305C60">
            <w:pPr>
              <w:autoSpaceDE w:val="0"/>
              <w:autoSpaceDN w:val="0"/>
              <w:adjustRightInd w:val="0"/>
              <w:rPr>
                <w:color w:val="000000"/>
                <w:sz w:val="20"/>
                <w:szCs w:val="20"/>
              </w:rPr>
            </w:pPr>
          </w:p>
        </w:tc>
      </w:tr>
    </w:tbl>
    <w:p w:rsidR="00EA44E8" w:rsidRPr="0002439B" w:rsidRDefault="00EA44E8" w:rsidP="00EA44E8">
      <w:pPr>
        <w:pStyle w:val="ConsPlusNormal"/>
        <w:ind w:firstLine="567"/>
        <w:jc w:val="both"/>
        <w:rPr>
          <w:rFonts w:ascii="Times New Roman" w:hAnsi="Times New Roman" w:cs="Times New Roman"/>
          <w:color w:val="000000"/>
        </w:rPr>
      </w:pPr>
      <w:r w:rsidRPr="0002439B">
        <w:rPr>
          <w:rFonts w:ascii="Times New Roman" w:hAnsi="Times New Roman" w:cs="Times New Roman"/>
          <w:color w:val="000000"/>
        </w:rPr>
        <w:t>График работы специалистов отдела строительства, ДКХ, дорожного хозяйства, транспорта и связи: понедельник - пятница с 8.00 до 17.00 ч., перерыв на обед с 12.00 до 13.00 часов; выходные дни – суббота, воскресенье.</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center"/>
        <w:rPr>
          <w:bCs/>
          <w:color w:val="000000"/>
          <w:sz w:val="20"/>
          <w:szCs w:val="20"/>
        </w:rPr>
      </w:pPr>
      <w:r w:rsidRPr="0002439B">
        <w:rPr>
          <w:bCs/>
          <w:color w:val="000000"/>
          <w:sz w:val="20"/>
          <w:szCs w:val="20"/>
        </w:rPr>
        <w:t>Сведения о местонахождении и графике работы</w:t>
      </w:r>
    </w:p>
    <w:p w:rsidR="00EA44E8" w:rsidRPr="0002439B" w:rsidRDefault="00EA44E8" w:rsidP="00EA44E8">
      <w:pPr>
        <w:autoSpaceDE w:val="0"/>
        <w:autoSpaceDN w:val="0"/>
        <w:adjustRightInd w:val="0"/>
        <w:jc w:val="center"/>
        <w:rPr>
          <w:color w:val="000000"/>
          <w:sz w:val="20"/>
          <w:szCs w:val="20"/>
        </w:rPr>
      </w:pPr>
      <w:r w:rsidRPr="0002439B">
        <w:rPr>
          <w:bCs/>
          <w:color w:val="000000"/>
          <w:sz w:val="20"/>
          <w:szCs w:val="20"/>
        </w:rPr>
        <w:t>АУ «Многофункциональный центр предоставления государственных и муниципальных услуг Аликовского муниципального района Чувашской Республики»</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rPr>
          <w:color w:val="000000"/>
          <w:sz w:val="20"/>
          <w:szCs w:val="20"/>
        </w:rPr>
      </w:pPr>
      <w:r w:rsidRPr="0002439B">
        <w:rPr>
          <w:color w:val="000000"/>
          <w:sz w:val="20"/>
          <w:szCs w:val="20"/>
        </w:rPr>
        <w:t>Адрес: 429250, с. Аликово, ул. Октябрьская, д. 19</w:t>
      </w:r>
    </w:p>
    <w:p w:rsidR="00EA44E8" w:rsidRPr="0002439B" w:rsidRDefault="00EA44E8" w:rsidP="00EA44E8">
      <w:pPr>
        <w:autoSpaceDE w:val="0"/>
        <w:autoSpaceDN w:val="0"/>
        <w:adjustRightInd w:val="0"/>
        <w:rPr>
          <w:color w:val="000000"/>
          <w:sz w:val="20"/>
          <w:szCs w:val="20"/>
        </w:rPr>
      </w:pPr>
      <w:r w:rsidRPr="0002439B">
        <w:rPr>
          <w:color w:val="000000"/>
          <w:sz w:val="20"/>
          <w:szCs w:val="20"/>
        </w:rPr>
        <w:t xml:space="preserve">Адрес сайта АУ «МФЦ Аликовского района МР ЧР» в сети Интернет: </w:t>
      </w:r>
      <w:hyperlink r:id="rId19" w:tgtFrame="_blank" w:history="1">
        <w:r w:rsidRPr="0002439B">
          <w:rPr>
            <w:rStyle w:val="af4"/>
            <w:color w:val="000000"/>
            <w:sz w:val="20"/>
            <w:szCs w:val="20"/>
            <w:bdr w:val="none" w:sz="0" w:space="0" w:color="auto" w:frame="1"/>
            <w:shd w:val="clear" w:color="auto" w:fill="FFFFFF"/>
          </w:rPr>
          <w:t>http://alikov.mfc21.ru</w:t>
        </w:r>
      </w:hyperlink>
    </w:p>
    <w:p w:rsidR="00EA44E8" w:rsidRPr="0002439B" w:rsidRDefault="00EA44E8" w:rsidP="00EA44E8">
      <w:pPr>
        <w:autoSpaceDE w:val="0"/>
        <w:autoSpaceDN w:val="0"/>
        <w:adjustRightInd w:val="0"/>
        <w:rPr>
          <w:color w:val="000000"/>
          <w:sz w:val="20"/>
          <w:szCs w:val="20"/>
          <w:lang w:val="en-US"/>
        </w:rPr>
      </w:pPr>
      <w:r w:rsidRPr="0002439B">
        <w:rPr>
          <w:color w:val="000000"/>
          <w:sz w:val="20"/>
          <w:szCs w:val="20"/>
          <w:lang w:val="en-US"/>
        </w:rPr>
        <w:t xml:space="preserve">e-mail: </w:t>
      </w:r>
      <w:hyperlink r:id="rId20" w:history="1">
        <w:r w:rsidRPr="0002439B">
          <w:rPr>
            <w:rStyle w:val="af4"/>
            <w:color w:val="000000"/>
            <w:sz w:val="20"/>
            <w:szCs w:val="20"/>
            <w:bdr w:val="none" w:sz="0" w:space="0" w:color="auto" w:frame="1"/>
            <w:shd w:val="clear" w:color="auto" w:fill="FFFFFF"/>
            <w:lang w:val="en-US"/>
          </w:rPr>
          <w:t>mfc-oper-alikov05@cap.ru</w:t>
        </w:r>
      </w:hyperlink>
    </w:p>
    <w:p w:rsidR="00EA44E8" w:rsidRPr="0002439B" w:rsidRDefault="00EA44E8" w:rsidP="00EA44E8">
      <w:pPr>
        <w:autoSpaceDE w:val="0"/>
        <w:autoSpaceDN w:val="0"/>
        <w:adjustRightInd w:val="0"/>
        <w:rPr>
          <w:sz w:val="20"/>
          <w:szCs w:val="20"/>
          <w:lang w:val="en-US"/>
        </w:rPr>
      </w:pPr>
    </w:p>
    <w:p w:rsidR="00EA44E8" w:rsidRPr="0002439B" w:rsidRDefault="00EA44E8" w:rsidP="00EA44E8">
      <w:pPr>
        <w:autoSpaceDE w:val="0"/>
        <w:autoSpaceDN w:val="0"/>
        <w:adjustRightInd w:val="0"/>
        <w:jc w:val="both"/>
        <w:rPr>
          <w:color w:val="000000"/>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3119"/>
      </w:tblGrid>
      <w:tr w:rsidR="00EA44E8" w:rsidRPr="0002439B" w:rsidTr="00305C60">
        <w:trPr>
          <w:trHeight w:val="619"/>
        </w:trPr>
        <w:tc>
          <w:tcPr>
            <w:tcW w:w="3402"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Должность </w:t>
            </w:r>
          </w:p>
        </w:tc>
        <w:tc>
          <w:tcPr>
            <w:tcW w:w="2977"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Служебный </w:t>
            </w:r>
          </w:p>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телефон </w:t>
            </w:r>
          </w:p>
        </w:tc>
        <w:tc>
          <w:tcPr>
            <w:tcW w:w="3119"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 xml:space="preserve">Электронный адрес </w:t>
            </w:r>
          </w:p>
        </w:tc>
      </w:tr>
      <w:tr w:rsidR="00EA44E8" w:rsidRPr="0002439B" w:rsidTr="00305C60">
        <w:trPr>
          <w:trHeight w:val="665"/>
        </w:trPr>
        <w:tc>
          <w:tcPr>
            <w:tcW w:w="3402" w:type="dxa"/>
          </w:tcPr>
          <w:p w:rsidR="00EA44E8" w:rsidRPr="0002439B" w:rsidRDefault="00EA44E8" w:rsidP="00305C60">
            <w:pPr>
              <w:autoSpaceDE w:val="0"/>
              <w:autoSpaceDN w:val="0"/>
              <w:adjustRightInd w:val="0"/>
              <w:rPr>
                <w:color w:val="000000"/>
                <w:sz w:val="20"/>
                <w:szCs w:val="20"/>
              </w:rPr>
            </w:pPr>
            <w:r w:rsidRPr="0002439B">
              <w:rPr>
                <w:color w:val="000000"/>
                <w:sz w:val="20"/>
                <w:szCs w:val="20"/>
              </w:rPr>
              <w:t>Инспектор по контролю за исполнением поручений</w:t>
            </w:r>
          </w:p>
        </w:tc>
        <w:tc>
          <w:tcPr>
            <w:tcW w:w="2977" w:type="dxa"/>
          </w:tcPr>
          <w:p w:rsidR="00EA44E8" w:rsidRPr="0002439B" w:rsidRDefault="00EA44E8" w:rsidP="00305C60">
            <w:pPr>
              <w:autoSpaceDE w:val="0"/>
              <w:autoSpaceDN w:val="0"/>
              <w:adjustRightInd w:val="0"/>
              <w:rPr>
                <w:color w:val="000000"/>
                <w:sz w:val="20"/>
                <w:szCs w:val="20"/>
              </w:rPr>
            </w:pPr>
            <w:r w:rsidRPr="0002439B">
              <w:rPr>
                <w:color w:val="222222"/>
                <w:sz w:val="20"/>
                <w:szCs w:val="20"/>
                <w:shd w:val="clear" w:color="auto" w:fill="FFFFFF"/>
              </w:rPr>
              <w:t>+7 (83535) 2-25-83</w:t>
            </w:r>
          </w:p>
        </w:tc>
        <w:tc>
          <w:tcPr>
            <w:tcW w:w="3119" w:type="dxa"/>
          </w:tcPr>
          <w:p w:rsidR="00EA44E8" w:rsidRPr="0002439B" w:rsidRDefault="00067381" w:rsidP="00305C60">
            <w:pPr>
              <w:autoSpaceDE w:val="0"/>
              <w:autoSpaceDN w:val="0"/>
              <w:adjustRightInd w:val="0"/>
              <w:rPr>
                <w:color w:val="000000"/>
                <w:sz w:val="20"/>
                <w:szCs w:val="20"/>
              </w:rPr>
            </w:pPr>
            <w:hyperlink r:id="rId21" w:history="1">
              <w:r w:rsidR="00EA44E8" w:rsidRPr="0002439B">
                <w:rPr>
                  <w:rStyle w:val="af4"/>
                  <w:color w:val="000000"/>
                  <w:sz w:val="20"/>
                  <w:szCs w:val="20"/>
                  <w:bdr w:val="none" w:sz="0" w:space="0" w:color="auto" w:frame="1"/>
                  <w:shd w:val="clear" w:color="auto" w:fill="FFFFFF"/>
                  <w:lang w:val="en-US"/>
                </w:rPr>
                <w:t>mfc</w:t>
              </w:r>
              <w:r w:rsidR="00EA44E8" w:rsidRPr="0002439B">
                <w:rPr>
                  <w:rStyle w:val="af4"/>
                  <w:color w:val="000000"/>
                  <w:sz w:val="20"/>
                  <w:szCs w:val="20"/>
                  <w:bdr w:val="none" w:sz="0" w:space="0" w:color="auto" w:frame="1"/>
                  <w:shd w:val="clear" w:color="auto" w:fill="FFFFFF"/>
                </w:rPr>
                <w:t>-</w:t>
              </w:r>
              <w:r w:rsidR="00EA44E8" w:rsidRPr="0002439B">
                <w:rPr>
                  <w:rStyle w:val="af4"/>
                  <w:color w:val="000000"/>
                  <w:sz w:val="20"/>
                  <w:szCs w:val="20"/>
                  <w:bdr w:val="none" w:sz="0" w:space="0" w:color="auto" w:frame="1"/>
                  <w:shd w:val="clear" w:color="auto" w:fill="FFFFFF"/>
                  <w:lang w:val="en-US"/>
                </w:rPr>
                <w:t>oper</w:t>
              </w:r>
              <w:r w:rsidR="00EA44E8" w:rsidRPr="0002439B">
                <w:rPr>
                  <w:rStyle w:val="af4"/>
                  <w:color w:val="000000"/>
                  <w:sz w:val="20"/>
                  <w:szCs w:val="20"/>
                  <w:bdr w:val="none" w:sz="0" w:space="0" w:color="auto" w:frame="1"/>
                  <w:shd w:val="clear" w:color="auto" w:fill="FFFFFF"/>
                </w:rPr>
                <w:t>-</w:t>
              </w:r>
              <w:r w:rsidR="00EA44E8" w:rsidRPr="0002439B">
                <w:rPr>
                  <w:rStyle w:val="af4"/>
                  <w:color w:val="000000"/>
                  <w:sz w:val="20"/>
                  <w:szCs w:val="20"/>
                  <w:bdr w:val="none" w:sz="0" w:space="0" w:color="auto" w:frame="1"/>
                  <w:shd w:val="clear" w:color="auto" w:fill="FFFFFF"/>
                  <w:lang w:val="en-US"/>
                </w:rPr>
                <w:t>alikov</w:t>
              </w:r>
              <w:r w:rsidR="00EA44E8" w:rsidRPr="0002439B">
                <w:rPr>
                  <w:rStyle w:val="af4"/>
                  <w:color w:val="000000"/>
                  <w:sz w:val="20"/>
                  <w:szCs w:val="20"/>
                  <w:bdr w:val="none" w:sz="0" w:space="0" w:color="auto" w:frame="1"/>
                  <w:shd w:val="clear" w:color="auto" w:fill="FFFFFF"/>
                </w:rPr>
                <w:t>05@</w:t>
              </w:r>
              <w:r w:rsidR="00EA44E8" w:rsidRPr="0002439B">
                <w:rPr>
                  <w:rStyle w:val="af4"/>
                  <w:color w:val="000000"/>
                  <w:sz w:val="20"/>
                  <w:szCs w:val="20"/>
                  <w:bdr w:val="none" w:sz="0" w:space="0" w:color="auto" w:frame="1"/>
                  <w:shd w:val="clear" w:color="auto" w:fill="FFFFFF"/>
                  <w:lang w:val="en-US"/>
                </w:rPr>
                <w:t>cap</w:t>
              </w:r>
              <w:r w:rsidR="00EA44E8" w:rsidRPr="0002439B">
                <w:rPr>
                  <w:rStyle w:val="af4"/>
                  <w:color w:val="000000"/>
                  <w:sz w:val="20"/>
                  <w:szCs w:val="20"/>
                  <w:bdr w:val="none" w:sz="0" w:space="0" w:color="auto" w:frame="1"/>
                  <w:shd w:val="clear" w:color="auto" w:fill="FFFFFF"/>
                </w:rPr>
                <w:t>.</w:t>
              </w:r>
              <w:r w:rsidR="00EA44E8" w:rsidRPr="0002439B">
                <w:rPr>
                  <w:rStyle w:val="af4"/>
                  <w:color w:val="000000"/>
                  <w:sz w:val="20"/>
                  <w:szCs w:val="20"/>
                  <w:bdr w:val="none" w:sz="0" w:space="0" w:color="auto" w:frame="1"/>
                  <w:shd w:val="clear" w:color="auto" w:fill="FFFFFF"/>
                  <w:lang w:val="en-US"/>
                </w:rPr>
                <w:t>ru</w:t>
              </w:r>
            </w:hyperlink>
          </w:p>
          <w:p w:rsidR="00EA44E8" w:rsidRPr="0002439B" w:rsidRDefault="00EA44E8" w:rsidP="00305C60">
            <w:pPr>
              <w:autoSpaceDE w:val="0"/>
              <w:autoSpaceDN w:val="0"/>
              <w:adjustRightInd w:val="0"/>
              <w:rPr>
                <w:color w:val="000000"/>
                <w:sz w:val="20"/>
                <w:szCs w:val="20"/>
              </w:rPr>
            </w:pPr>
          </w:p>
        </w:tc>
      </w:tr>
    </w:tbl>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pStyle w:val="ConsPlusNormal"/>
        <w:ind w:firstLine="567"/>
        <w:jc w:val="both"/>
        <w:rPr>
          <w:rFonts w:ascii="Times New Roman" w:hAnsi="Times New Roman" w:cs="Times New Roman"/>
        </w:rPr>
      </w:pPr>
      <w:r w:rsidRPr="0002439B">
        <w:rPr>
          <w:rFonts w:ascii="Times New Roman" w:hAnsi="Times New Roman" w:cs="Times New Roman"/>
        </w:rPr>
        <w:t>График работы специалистов АУ «Многофункциональный центр предоставления государственных и муниципальных услуг Аликовского муниципального района Чувашской Республики»: понедельник - пятница с 8.00 до 17.00 ч., суббота с 8.00 до 13.00 ч., перерыв на обед с 12.00 до 13.00 часов; выходные дни – воскресенье.</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right"/>
        <w:rPr>
          <w:color w:val="000000"/>
          <w:sz w:val="20"/>
          <w:szCs w:val="20"/>
        </w:rPr>
      </w:pPr>
      <w:bookmarkStart w:id="1" w:name="sub_3000"/>
      <w:r w:rsidRPr="0002439B">
        <w:rPr>
          <w:rFonts w:ascii="Times New Roman CYR" w:hAnsi="Times New Roman CYR" w:cs="Times New Roman CYR"/>
          <w:sz w:val="20"/>
          <w:szCs w:val="20"/>
        </w:rPr>
        <w:t>Приложение N 2</w:t>
      </w:r>
      <w:r w:rsidRPr="0002439B">
        <w:rPr>
          <w:rFonts w:ascii="Times New Roman CYR" w:hAnsi="Times New Roman CYR" w:cs="Times New Roman CYR"/>
          <w:sz w:val="20"/>
          <w:szCs w:val="20"/>
        </w:rPr>
        <w:br/>
        <w:t xml:space="preserve">к </w:t>
      </w:r>
      <w:hyperlink w:anchor="sub_1000" w:history="1">
        <w:r w:rsidRPr="0002439B">
          <w:rPr>
            <w:rFonts w:ascii="Times New Roman CYR" w:hAnsi="Times New Roman CYR" w:cs="Times New Roman CYR"/>
            <w:sz w:val="20"/>
            <w:szCs w:val="20"/>
          </w:rPr>
          <w:t>Административному регламенту</w:t>
        </w:r>
      </w:hyperlink>
      <w:r w:rsidRPr="0002439B">
        <w:rPr>
          <w:rFonts w:ascii="Times New Roman CYR" w:hAnsi="Times New Roman CYR" w:cs="Times New Roman CYR"/>
          <w:sz w:val="20"/>
          <w:szCs w:val="20"/>
        </w:rPr>
        <w:br/>
        <w:t xml:space="preserve">администрации </w:t>
      </w:r>
      <w:r w:rsidRPr="0002439B">
        <w:rPr>
          <w:rFonts w:ascii="Times New Roman CYR" w:hAnsi="Times New Roman CYR" w:cs="Times New Roman CYR"/>
          <w:color w:val="000000"/>
          <w:sz w:val="20"/>
          <w:szCs w:val="20"/>
        </w:rPr>
        <w:t>Аликовского района (округа)</w:t>
      </w:r>
      <w:r w:rsidRPr="0002439B">
        <w:rPr>
          <w:color w:val="000000"/>
          <w:sz w:val="20"/>
          <w:szCs w:val="20"/>
        </w:rPr>
        <w:t xml:space="preserve">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widowControl w:val="0"/>
        <w:autoSpaceDE w:val="0"/>
        <w:autoSpaceDN w:val="0"/>
        <w:adjustRightInd w:val="0"/>
        <w:jc w:val="right"/>
        <w:rPr>
          <w:rFonts w:ascii="Times New Roman CYR" w:hAnsi="Times New Roman CYR" w:cs="Times New Roman CYR"/>
          <w:sz w:val="20"/>
          <w:szCs w:val="20"/>
        </w:rPr>
      </w:pPr>
      <w:r w:rsidRPr="0002439B">
        <w:rPr>
          <w:sz w:val="20"/>
          <w:szCs w:val="20"/>
        </w:rPr>
        <w:t>(или) перепланировки помещений</w:t>
      </w:r>
    </w:p>
    <w:bookmarkEnd w:id="1"/>
    <w:p w:rsidR="00EA44E8" w:rsidRPr="0002439B" w:rsidRDefault="00EA44E8" w:rsidP="00EA44E8">
      <w:pPr>
        <w:widowControl w:val="0"/>
        <w:autoSpaceDE w:val="0"/>
        <w:autoSpaceDN w:val="0"/>
        <w:adjustRightInd w:val="0"/>
        <w:ind w:firstLine="720"/>
        <w:jc w:val="both"/>
        <w:rPr>
          <w:rFonts w:ascii="Times New Roman CYR" w:hAnsi="Times New Roman CYR" w:cs="Times New Roman CYR"/>
          <w:sz w:val="20"/>
          <w:szCs w:val="20"/>
        </w:rPr>
      </w:pPr>
    </w:p>
    <w:p w:rsidR="00EA44E8" w:rsidRPr="0002439B" w:rsidRDefault="00EA44E8" w:rsidP="00EA44E8">
      <w:pPr>
        <w:widowControl w:val="0"/>
        <w:autoSpaceDE w:val="0"/>
        <w:autoSpaceDN w:val="0"/>
        <w:adjustRightInd w:val="0"/>
        <w:ind w:firstLine="720"/>
        <w:jc w:val="right"/>
        <w:rPr>
          <w:rFonts w:ascii="Times New Roman CYR" w:hAnsi="Times New Roman CYR" w:cs="Times New Roman CYR"/>
          <w:sz w:val="20"/>
          <w:szCs w:val="20"/>
        </w:rPr>
      </w:pPr>
    </w:p>
    <w:p w:rsidR="00EA44E8" w:rsidRPr="0002439B" w:rsidRDefault="00EA44E8" w:rsidP="00EA44E8">
      <w:pPr>
        <w:widowControl w:val="0"/>
        <w:autoSpaceDE w:val="0"/>
        <w:autoSpaceDN w:val="0"/>
        <w:adjustRightInd w:val="0"/>
        <w:jc w:val="right"/>
        <w:rPr>
          <w:sz w:val="20"/>
          <w:szCs w:val="20"/>
        </w:rPr>
      </w:pPr>
      <w:r w:rsidRPr="0002439B">
        <w:rPr>
          <w:rFonts w:ascii="Courier New" w:hAnsi="Courier New" w:cs="Courier New"/>
          <w:sz w:val="20"/>
          <w:szCs w:val="20"/>
        </w:rPr>
        <w:t xml:space="preserve">                                   </w:t>
      </w:r>
      <w:r w:rsidRPr="0002439B">
        <w:rPr>
          <w:sz w:val="20"/>
          <w:szCs w:val="20"/>
        </w:rPr>
        <w:t xml:space="preserve">Главе администрации Аликовского района </w:t>
      </w:r>
    </w:p>
    <w:p w:rsidR="00EA44E8" w:rsidRPr="0002439B" w:rsidRDefault="00EA44E8" w:rsidP="00EA44E8">
      <w:pPr>
        <w:widowControl w:val="0"/>
        <w:autoSpaceDE w:val="0"/>
        <w:autoSpaceDN w:val="0"/>
        <w:adjustRightInd w:val="0"/>
        <w:jc w:val="right"/>
        <w:rPr>
          <w:sz w:val="20"/>
          <w:szCs w:val="20"/>
        </w:rPr>
      </w:pP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___________________________________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(Ф.И.О.)</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__________________________________,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(Ф.И.О.)</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проживающего(-ей) __________________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ул. (пр.) _________________________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дом N _______, кв. N 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в интересах</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__________________________________</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по доверенности</w:t>
      </w:r>
    </w:p>
    <w:p w:rsidR="00EA44E8" w:rsidRPr="0002439B" w:rsidRDefault="00EA44E8" w:rsidP="00EA44E8">
      <w:pPr>
        <w:widowControl w:val="0"/>
        <w:autoSpaceDE w:val="0"/>
        <w:autoSpaceDN w:val="0"/>
        <w:adjustRightInd w:val="0"/>
        <w:jc w:val="right"/>
        <w:rPr>
          <w:sz w:val="20"/>
          <w:szCs w:val="20"/>
        </w:rPr>
      </w:pPr>
      <w:r w:rsidRPr="0002439B">
        <w:rPr>
          <w:sz w:val="20"/>
          <w:szCs w:val="20"/>
        </w:rPr>
        <w:t xml:space="preserve">                                     ___________________________________</w:t>
      </w:r>
    </w:p>
    <w:p w:rsidR="00EA44E8" w:rsidRPr="0002439B" w:rsidRDefault="00EA44E8" w:rsidP="00EA44E8">
      <w:pPr>
        <w:widowControl w:val="0"/>
        <w:autoSpaceDE w:val="0"/>
        <w:autoSpaceDN w:val="0"/>
        <w:adjustRightInd w:val="0"/>
        <w:ind w:firstLine="720"/>
        <w:jc w:val="right"/>
        <w:rPr>
          <w:rFonts w:ascii="Times New Roman CYR" w:hAnsi="Times New Roman CYR" w:cs="Times New Roman CYR"/>
          <w:sz w:val="20"/>
          <w:szCs w:val="20"/>
        </w:rPr>
      </w:pPr>
    </w:p>
    <w:p w:rsidR="00EA44E8" w:rsidRPr="0002439B" w:rsidRDefault="00EA44E8" w:rsidP="00EA44E8">
      <w:pPr>
        <w:widowControl w:val="0"/>
        <w:autoSpaceDE w:val="0"/>
        <w:autoSpaceDN w:val="0"/>
        <w:adjustRightInd w:val="0"/>
        <w:jc w:val="center"/>
        <w:rPr>
          <w:sz w:val="20"/>
          <w:szCs w:val="20"/>
        </w:rPr>
      </w:pPr>
      <w:r w:rsidRPr="0002439B">
        <w:rPr>
          <w:b/>
          <w:bCs/>
          <w:color w:val="26282F"/>
          <w:sz w:val="20"/>
          <w:szCs w:val="20"/>
        </w:rPr>
        <w:t>заявление</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ind w:firstLine="567"/>
        <w:jc w:val="both"/>
        <w:rPr>
          <w:sz w:val="20"/>
          <w:szCs w:val="20"/>
        </w:rPr>
      </w:pPr>
      <w:r w:rsidRPr="0002439B">
        <w:rPr>
          <w:sz w:val="20"/>
          <w:szCs w:val="20"/>
        </w:rPr>
        <w:t>Прошу разрешить перепланировку жилого (нежилого) помещения N _______ в доме N_____ (корпус N ___) по ул.__________________________________________________________________,</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принадлежащее мне на праве собственности ______________________________________________</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в нежилые (жилые) для использования под ________________________________________________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(ненужное зачеркнуть)</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        ___________                   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(дата)                           (подпись)                        (Ф.И.О.)</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right"/>
        <w:rPr>
          <w:color w:val="000000"/>
          <w:sz w:val="20"/>
          <w:szCs w:val="20"/>
        </w:rPr>
      </w:pPr>
      <w:r w:rsidRPr="0002439B">
        <w:rPr>
          <w:rFonts w:ascii="Times New Roman CYR" w:hAnsi="Times New Roman CYR" w:cs="Times New Roman CYR"/>
          <w:sz w:val="20"/>
          <w:szCs w:val="20"/>
        </w:rPr>
        <w:t>Приложение N 3</w:t>
      </w:r>
      <w:r w:rsidRPr="0002439B">
        <w:rPr>
          <w:rFonts w:ascii="Times New Roman CYR" w:hAnsi="Times New Roman CYR" w:cs="Times New Roman CYR"/>
          <w:sz w:val="20"/>
          <w:szCs w:val="20"/>
        </w:rPr>
        <w:br/>
        <w:t xml:space="preserve">к </w:t>
      </w:r>
      <w:hyperlink w:anchor="sub_1000" w:history="1">
        <w:r w:rsidRPr="0002439B">
          <w:rPr>
            <w:rFonts w:ascii="Times New Roman CYR" w:hAnsi="Times New Roman CYR" w:cs="Times New Roman CYR"/>
            <w:sz w:val="20"/>
            <w:szCs w:val="20"/>
          </w:rPr>
          <w:t>Административному регламенту</w:t>
        </w:r>
      </w:hyperlink>
      <w:r w:rsidRPr="0002439B">
        <w:rPr>
          <w:rFonts w:ascii="Times New Roman CYR" w:hAnsi="Times New Roman CYR" w:cs="Times New Roman CYR"/>
          <w:sz w:val="20"/>
          <w:szCs w:val="20"/>
        </w:rPr>
        <w:br/>
        <w:t xml:space="preserve">администрации </w:t>
      </w:r>
      <w:r w:rsidRPr="0002439B">
        <w:rPr>
          <w:rFonts w:ascii="Times New Roman CYR" w:hAnsi="Times New Roman CYR" w:cs="Times New Roman CYR"/>
          <w:color w:val="000000"/>
          <w:sz w:val="20"/>
          <w:szCs w:val="20"/>
        </w:rPr>
        <w:t>Аликовского района (округа)</w:t>
      </w:r>
      <w:r w:rsidRPr="0002439B">
        <w:rPr>
          <w:color w:val="000000"/>
          <w:sz w:val="20"/>
          <w:szCs w:val="20"/>
        </w:rPr>
        <w:t xml:space="preserve">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widowControl w:val="0"/>
        <w:autoSpaceDE w:val="0"/>
        <w:autoSpaceDN w:val="0"/>
        <w:adjustRightInd w:val="0"/>
        <w:jc w:val="right"/>
        <w:rPr>
          <w:rFonts w:ascii="Times New Roman CYR" w:hAnsi="Times New Roman CYR" w:cs="Times New Roman CYR"/>
          <w:sz w:val="20"/>
          <w:szCs w:val="20"/>
        </w:rPr>
      </w:pPr>
      <w:r w:rsidRPr="0002439B">
        <w:rPr>
          <w:sz w:val="20"/>
          <w:szCs w:val="20"/>
        </w:rPr>
        <w:t>(или) перепланировки помещений</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sz w:val="20"/>
          <w:szCs w:val="20"/>
        </w:rPr>
      </w:pPr>
    </w:p>
    <w:p w:rsidR="00EA44E8" w:rsidRPr="0002439B" w:rsidRDefault="00EA44E8" w:rsidP="00EA44E8">
      <w:pPr>
        <w:autoSpaceDE w:val="0"/>
        <w:autoSpaceDN w:val="0"/>
        <w:jc w:val="center"/>
        <w:rPr>
          <w:bCs/>
          <w:sz w:val="20"/>
          <w:szCs w:val="20"/>
        </w:rPr>
      </w:pPr>
      <w:r w:rsidRPr="0002439B">
        <w:rPr>
          <w:bCs/>
          <w:spacing w:val="60"/>
          <w:sz w:val="20"/>
          <w:szCs w:val="20"/>
        </w:rPr>
        <w:t>Решение</w:t>
      </w:r>
      <w:r w:rsidRPr="0002439B">
        <w:rPr>
          <w:bCs/>
          <w:spacing w:val="60"/>
          <w:sz w:val="20"/>
          <w:szCs w:val="20"/>
        </w:rPr>
        <w:br/>
      </w:r>
      <w:r w:rsidRPr="0002439B">
        <w:rPr>
          <w:bCs/>
          <w:sz w:val="20"/>
          <w:szCs w:val="20"/>
        </w:rPr>
        <w:t>о согласовании переустройства</w:t>
      </w:r>
      <w:r w:rsidRPr="0002439B">
        <w:rPr>
          <w:bCs/>
          <w:sz w:val="20"/>
          <w:szCs w:val="20"/>
        </w:rPr>
        <w:br/>
        <w:t>и (или) перепланировки помещения</w:t>
      </w:r>
    </w:p>
    <w:p w:rsidR="00EA44E8" w:rsidRPr="0002439B" w:rsidRDefault="00EA44E8" w:rsidP="00EA44E8">
      <w:pPr>
        <w:autoSpaceDE w:val="0"/>
        <w:autoSpaceDN w:val="0"/>
        <w:rPr>
          <w:sz w:val="20"/>
          <w:szCs w:val="20"/>
        </w:rPr>
      </w:pPr>
    </w:p>
    <w:tbl>
      <w:tblPr>
        <w:tblW w:w="9645" w:type="dxa"/>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EA44E8" w:rsidRPr="0002439B" w:rsidTr="00305C60">
        <w:trPr>
          <w:gridAfter w:val="1"/>
          <w:wAfter w:w="14" w:type="dxa"/>
        </w:trPr>
        <w:tc>
          <w:tcPr>
            <w:tcW w:w="2800" w:type="dxa"/>
            <w:gridSpan w:val="4"/>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В связи с обращением</w:t>
            </w:r>
          </w:p>
        </w:tc>
        <w:tc>
          <w:tcPr>
            <w:tcW w:w="6831" w:type="dxa"/>
            <w:gridSpan w:val="5"/>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r>
      <w:tr w:rsidR="00EA44E8" w:rsidRPr="0002439B" w:rsidTr="00305C60">
        <w:trPr>
          <w:gridAfter w:val="1"/>
          <w:wAfter w:w="14" w:type="dxa"/>
        </w:trPr>
        <w:tc>
          <w:tcPr>
            <w:tcW w:w="2800" w:type="dxa"/>
            <w:gridSpan w:val="4"/>
            <w:shd w:val="clear" w:color="auto" w:fill="auto"/>
          </w:tcPr>
          <w:p w:rsidR="00EA44E8" w:rsidRPr="0002439B" w:rsidRDefault="00EA44E8" w:rsidP="00305C60">
            <w:pPr>
              <w:autoSpaceDE w:val="0"/>
              <w:autoSpaceDN w:val="0"/>
              <w:jc w:val="both"/>
              <w:rPr>
                <w:sz w:val="20"/>
                <w:szCs w:val="20"/>
              </w:rPr>
            </w:pPr>
          </w:p>
        </w:tc>
        <w:tc>
          <w:tcPr>
            <w:tcW w:w="6831" w:type="dxa"/>
            <w:gridSpan w:val="5"/>
            <w:tcBorders>
              <w:top w:val="single" w:sz="4" w:space="0" w:color="auto"/>
            </w:tcBorders>
            <w:shd w:val="clear" w:color="auto" w:fill="auto"/>
          </w:tcPr>
          <w:p w:rsidR="00EA44E8" w:rsidRPr="0002439B" w:rsidRDefault="00EA44E8" w:rsidP="00305C60">
            <w:pPr>
              <w:autoSpaceDE w:val="0"/>
              <w:autoSpaceDN w:val="0"/>
              <w:jc w:val="both"/>
              <w:rPr>
                <w:sz w:val="20"/>
                <w:szCs w:val="20"/>
              </w:rPr>
            </w:pPr>
            <w:r w:rsidRPr="0002439B">
              <w:rPr>
                <w:sz w:val="20"/>
                <w:szCs w:val="20"/>
              </w:rPr>
              <w:t>(Ф. И. О. физического лица, наименование юридического лица — заявителя)</w:t>
            </w:r>
          </w:p>
        </w:tc>
      </w:tr>
      <w:tr w:rsidR="00EA44E8" w:rsidRPr="0002439B" w:rsidTr="00305C60">
        <w:trPr>
          <w:gridAfter w:val="1"/>
          <w:wAfter w:w="14" w:type="dxa"/>
        </w:trPr>
        <w:tc>
          <w:tcPr>
            <w:tcW w:w="2730" w:type="dxa"/>
            <w:gridSpan w:val="3"/>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о намерении провести</w:t>
            </w:r>
          </w:p>
        </w:tc>
        <w:tc>
          <w:tcPr>
            <w:tcW w:w="4913" w:type="dxa"/>
            <w:gridSpan w:val="4"/>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r w:rsidRPr="0002439B">
              <w:rPr>
                <w:strike/>
                <w:sz w:val="20"/>
                <w:szCs w:val="20"/>
              </w:rPr>
              <w:t>переустройство и (или)</w:t>
            </w:r>
            <w:r w:rsidRPr="0002439B">
              <w:rPr>
                <w:sz w:val="20"/>
                <w:szCs w:val="20"/>
              </w:rPr>
              <w:t xml:space="preserve"> перепланировку</w:t>
            </w:r>
          </w:p>
        </w:tc>
        <w:tc>
          <w:tcPr>
            <w:tcW w:w="1988" w:type="dxa"/>
            <w:gridSpan w:val="2"/>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 xml:space="preserve">помещения </w:t>
            </w:r>
          </w:p>
        </w:tc>
      </w:tr>
      <w:tr w:rsidR="00EA44E8" w:rsidRPr="0002439B" w:rsidTr="00305C60">
        <w:trPr>
          <w:gridAfter w:val="1"/>
          <w:wAfter w:w="14" w:type="dxa"/>
        </w:trPr>
        <w:tc>
          <w:tcPr>
            <w:tcW w:w="2730" w:type="dxa"/>
            <w:gridSpan w:val="3"/>
            <w:shd w:val="clear" w:color="auto" w:fill="auto"/>
          </w:tcPr>
          <w:p w:rsidR="00EA44E8" w:rsidRPr="0002439B" w:rsidRDefault="00EA44E8" w:rsidP="00305C60">
            <w:pPr>
              <w:autoSpaceDE w:val="0"/>
              <w:autoSpaceDN w:val="0"/>
              <w:jc w:val="both"/>
              <w:rPr>
                <w:sz w:val="20"/>
                <w:szCs w:val="20"/>
              </w:rPr>
            </w:pPr>
            <w:r w:rsidRPr="0002439B">
              <w:rPr>
                <w:sz w:val="20"/>
                <w:szCs w:val="20"/>
              </w:rPr>
              <w:t xml:space="preserve">  </w:t>
            </w:r>
          </w:p>
        </w:tc>
        <w:tc>
          <w:tcPr>
            <w:tcW w:w="4913" w:type="dxa"/>
            <w:gridSpan w:val="4"/>
            <w:tcBorders>
              <w:top w:val="single" w:sz="4" w:space="0" w:color="auto"/>
            </w:tcBorders>
            <w:shd w:val="clear" w:color="auto" w:fill="auto"/>
          </w:tcPr>
          <w:p w:rsidR="00EA44E8" w:rsidRPr="0002439B" w:rsidRDefault="00EA44E8" w:rsidP="00305C60">
            <w:pPr>
              <w:autoSpaceDE w:val="0"/>
              <w:autoSpaceDN w:val="0"/>
              <w:jc w:val="both"/>
              <w:rPr>
                <w:sz w:val="20"/>
                <w:szCs w:val="20"/>
              </w:rPr>
            </w:pPr>
            <w:r w:rsidRPr="0002439B">
              <w:rPr>
                <w:sz w:val="20"/>
                <w:szCs w:val="20"/>
              </w:rPr>
              <w:t xml:space="preserve">                                        (ненужное зачеркнуть)</w:t>
            </w:r>
          </w:p>
        </w:tc>
        <w:tc>
          <w:tcPr>
            <w:tcW w:w="1988" w:type="dxa"/>
            <w:gridSpan w:val="2"/>
            <w:shd w:val="clear" w:color="auto" w:fill="auto"/>
          </w:tcPr>
          <w:p w:rsidR="00EA44E8" w:rsidRPr="0002439B" w:rsidRDefault="00EA44E8" w:rsidP="00305C60">
            <w:pPr>
              <w:autoSpaceDE w:val="0"/>
              <w:autoSpaceDN w:val="0"/>
              <w:jc w:val="both"/>
              <w:rPr>
                <w:sz w:val="20"/>
                <w:szCs w:val="20"/>
              </w:rPr>
            </w:pPr>
          </w:p>
        </w:tc>
      </w:tr>
      <w:tr w:rsidR="00EA44E8" w:rsidRPr="0002439B" w:rsidTr="00305C60">
        <w:tc>
          <w:tcPr>
            <w:tcW w:w="1876" w:type="dxa"/>
            <w:gridSpan w:val="2"/>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по адресу:</w:t>
            </w:r>
          </w:p>
        </w:tc>
        <w:tc>
          <w:tcPr>
            <w:tcW w:w="7769" w:type="dxa"/>
            <w:gridSpan w:val="8"/>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r>
      <w:tr w:rsidR="00EA44E8" w:rsidRPr="0002439B" w:rsidTr="00305C60">
        <w:tc>
          <w:tcPr>
            <w:tcW w:w="1876" w:type="dxa"/>
            <w:gridSpan w:val="2"/>
            <w:shd w:val="clear" w:color="auto" w:fill="auto"/>
            <w:vAlign w:val="bottom"/>
          </w:tcPr>
          <w:p w:rsidR="00EA44E8" w:rsidRPr="0002439B" w:rsidRDefault="00EA44E8" w:rsidP="00305C60">
            <w:pPr>
              <w:autoSpaceDE w:val="0"/>
              <w:autoSpaceDN w:val="0"/>
              <w:jc w:val="both"/>
              <w:rPr>
                <w:sz w:val="20"/>
                <w:szCs w:val="20"/>
              </w:rPr>
            </w:pPr>
          </w:p>
        </w:tc>
        <w:tc>
          <w:tcPr>
            <w:tcW w:w="7769" w:type="dxa"/>
            <w:gridSpan w:val="8"/>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r>
      <w:tr w:rsidR="00EA44E8" w:rsidRPr="0002439B" w:rsidTr="00305C60">
        <w:tc>
          <w:tcPr>
            <w:tcW w:w="5103" w:type="dxa"/>
            <w:gridSpan w:val="5"/>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c>
          <w:tcPr>
            <w:tcW w:w="217" w:type="dxa"/>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w:t>
            </w:r>
          </w:p>
        </w:tc>
        <w:tc>
          <w:tcPr>
            <w:tcW w:w="4325" w:type="dxa"/>
            <w:gridSpan w:val="4"/>
            <w:tcBorders>
              <w:bottom w:val="single" w:sz="4" w:space="0" w:color="auto"/>
            </w:tcBorders>
            <w:shd w:val="clear" w:color="auto" w:fill="auto"/>
            <w:vAlign w:val="bottom"/>
          </w:tcPr>
          <w:p w:rsidR="00EA44E8" w:rsidRPr="0002439B" w:rsidRDefault="00EA44E8" w:rsidP="00305C60">
            <w:pPr>
              <w:autoSpaceDE w:val="0"/>
              <w:autoSpaceDN w:val="0"/>
              <w:ind w:left="57"/>
              <w:jc w:val="both"/>
              <w:rPr>
                <w:sz w:val="20"/>
                <w:szCs w:val="20"/>
              </w:rPr>
            </w:pPr>
            <w:r w:rsidRPr="0002439B">
              <w:rPr>
                <w:sz w:val="20"/>
                <w:szCs w:val="20"/>
              </w:rPr>
              <w:t>занимаемых (принадлежащих)</w:t>
            </w:r>
          </w:p>
        </w:tc>
      </w:tr>
      <w:tr w:rsidR="00EA44E8" w:rsidRPr="0002439B" w:rsidTr="00305C60">
        <w:tc>
          <w:tcPr>
            <w:tcW w:w="5103" w:type="dxa"/>
            <w:gridSpan w:val="5"/>
            <w:tcBorders>
              <w:top w:val="single" w:sz="4" w:space="0" w:color="auto"/>
            </w:tcBorders>
            <w:shd w:val="clear" w:color="auto" w:fill="auto"/>
          </w:tcPr>
          <w:p w:rsidR="00EA44E8" w:rsidRPr="0002439B" w:rsidRDefault="00EA44E8" w:rsidP="00305C60">
            <w:pPr>
              <w:autoSpaceDE w:val="0"/>
              <w:autoSpaceDN w:val="0"/>
              <w:jc w:val="both"/>
              <w:rPr>
                <w:sz w:val="20"/>
                <w:szCs w:val="20"/>
              </w:rPr>
            </w:pPr>
          </w:p>
        </w:tc>
        <w:tc>
          <w:tcPr>
            <w:tcW w:w="217" w:type="dxa"/>
            <w:tcBorders>
              <w:left w:val="nil"/>
            </w:tcBorders>
            <w:shd w:val="clear" w:color="auto" w:fill="auto"/>
          </w:tcPr>
          <w:p w:rsidR="00EA44E8" w:rsidRPr="0002439B" w:rsidRDefault="00EA44E8" w:rsidP="00305C60">
            <w:pPr>
              <w:autoSpaceDE w:val="0"/>
              <w:autoSpaceDN w:val="0"/>
              <w:jc w:val="both"/>
              <w:rPr>
                <w:sz w:val="20"/>
                <w:szCs w:val="20"/>
              </w:rPr>
            </w:pPr>
          </w:p>
        </w:tc>
        <w:tc>
          <w:tcPr>
            <w:tcW w:w="4325" w:type="dxa"/>
            <w:gridSpan w:val="4"/>
            <w:tcBorders>
              <w:top w:val="single" w:sz="4" w:space="0" w:color="auto"/>
              <w:left w:val="nil"/>
            </w:tcBorders>
            <w:shd w:val="clear" w:color="auto" w:fill="auto"/>
          </w:tcPr>
          <w:p w:rsidR="00EA44E8" w:rsidRPr="0002439B" w:rsidRDefault="00EA44E8" w:rsidP="00305C60">
            <w:pPr>
              <w:autoSpaceDE w:val="0"/>
              <w:autoSpaceDN w:val="0"/>
              <w:jc w:val="center"/>
              <w:rPr>
                <w:sz w:val="20"/>
                <w:szCs w:val="20"/>
              </w:rPr>
            </w:pPr>
            <w:r w:rsidRPr="0002439B">
              <w:rPr>
                <w:sz w:val="20"/>
                <w:szCs w:val="20"/>
              </w:rPr>
              <w:t>(ненужное зачеркнуть)</w:t>
            </w:r>
          </w:p>
        </w:tc>
      </w:tr>
      <w:tr w:rsidR="00EA44E8" w:rsidRPr="0002439B" w:rsidTr="00305C60">
        <w:tc>
          <w:tcPr>
            <w:tcW w:w="1764" w:type="dxa"/>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на основании:</w:t>
            </w:r>
          </w:p>
        </w:tc>
        <w:tc>
          <w:tcPr>
            <w:tcW w:w="7881" w:type="dxa"/>
            <w:gridSpan w:val="9"/>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r>
      <w:tr w:rsidR="00EA44E8" w:rsidRPr="0002439B" w:rsidTr="00305C60">
        <w:tc>
          <w:tcPr>
            <w:tcW w:w="1764" w:type="dxa"/>
            <w:shd w:val="clear" w:color="auto" w:fill="auto"/>
            <w:vAlign w:val="bottom"/>
          </w:tcPr>
          <w:p w:rsidR="00EA44E8" w:rsidRPr="0002439B" w:rsidRDefault="00EA44E8" w:rsidP="00305C60">
            <w:pPr>
              <w:autoSpaceDE w:val="0"/>
              <w:autoSpaceDN w:val="0"/>
              <w:jc w:val="both"/>
              <w:rPr>
                <w:sz w:val="20"/>
                <w:szCs w:val="20"/>
              </w:rPr>
            </w:pPr>
          </w:p>
        </w:tc>
        <w:tc>
          <w:tcPr>
            <w:tcW w:w="7881" w:type="dxa"/>
            <w:gridSpan w:val="9"/>
            <w:tcBorders>
              <w:top w:val="single" w:sz="4" w:space="0" w:color="auto"/>
            </w:tcBorders>
            <w:shd w:val="clear" w:color="auto" w:fill="auto"/>
          </w:tcPr>
          <w:p w:rsidR="00EA44E8" w:rsidRPr="0002439B" w:rsidRDefault="00EA44E8" w:rsidP="00305C60">
            <w:pPr>
              <w:autoSpaceDE w:val="0"/>
              <w:autoSpaceDN w:val="0"/>
              <w:jc w:val="center"/>
              <w:rPr>
                <w:sz w:val="20"/>
                <w:szCs w:val="20"/>
              </w:rPr>
            </w:pPr>
            <w:r w:rsidRPr="0002439B">
              <w:rPr>
                <w:sz w:val="20"/>
                <w:szCs w:val="20"/>
              </w:rPr>
              <w:t>(вид и реквизиты правоустанавливающего документа на</w:t>
            </w:r>
          </w:p>
        </w:tc>
      </w:tr>
      <w:tr w:rsidR="00EA44E8" w:rsidRPr="0002439B" w:rsidTr="00305C60">
        <w:tc>
          <w:tcPr>
            <w:tcW w:w="9519" w:type="dxa"/>
            <w:gridSpan w:val="8"/>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c>
          <w:tcPr>
            <w:tcW w:w="126" w:type="dxa"/>
            <w:gridSpan w:val="2"/>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w:t>
            </w:r>
          </w:p>
        </w:tc>
      </w:tr>
      <w:tr w:rsidR="00EA44E8" w:rsidRPr="0002439B" w:rsidTr="00305C60">
        <w:tc>
          <w:tcPr>
            <w:tcW w:w="9519" w:type="dxa"/>
            <w:gridSpan w:val="8"/>
            <w:shd w:val="clear" w:color="auto" w:fill="auto"/>
          </w:tcPr>
          <w:p w:rsidR="00EA44E8" w:rsidRPr="0002439B" w:rsidRDefault="00EA44E8" w:rsidP="00305C60">
            <w:pPr>
              <w:autoSpaceDE w:val="0"/>
              <w:autoSpaceDN w:val="0"/>
              <w:jc w:val="center"/>
              <w:rPr>
                <w:sz w:val="20"/>
                <w:szCs w:val="20"/>
              </w:rPr>
            </w:pPr>
            <w:r w:rsidRPr="0002439B">
              <w:rPr>
                <w:sz w:val="20"/>
                <w:szCs w:val="20"/>
              </w:rPr>
              <w:t>переустраиваемое и (или) перепланируемое жилое помещение)</w:t>
            </w:r>
          </w:p>
        </w:tc>
        <w:tc>
          <w:tcPr>
            <w:tcW w:w="126" w:type="dxa"/>
            <w:gridSpan w:val="2"/>
            <w:shd w:val="clear" w:color="auto" w:fill="auto"/>
            <w:vAlign w:val="bottom"/>
          </w:tcPr>
          <w:p w:rsidR="00EA44E8" w:rsidRPr="0002439B" w:rsidRDefault="00EA44E8" w:rsidP="00305C60">
            <w:pPr>
              <w:autoSpaceDE w:val="0"/>
              <w:autoSpaceDN w:val="0"/>
              <w:jc w:val="both"/>
              <w:rPr>
                <w:sz w:val="20"/>
                <w:szCs w:val="20"/>
              </w:rPr>
            </w:pPr>
          </w:p>
        </w:tc>
      </w:tr>
    </w:tbl>
    <w:p w:rsidR="00EA44E8" w:rsidRPr="0002439B" w:rsidRDefault="00EA44E8" w:rsidP="00EA44E8">
      <w:pPr>
        <w:autoSpaceDE w:val="0"/>
        <w:autoSpaceDN w:val="0"/>
        <w:jc w:val="both"/>
        <w:rPr>
          <w:sz w:val="20"/>
          <w:szCs w:val="20"/>
        </w:rPr>
      </w:pPr>
      <w:r w:rsidRPr="0002439B">
        <w:rPr>
          <w:sz w:val="20"/>
          <w:szCs w:val="20"/>
        </w:rPr>
        <w:t>по результатам рассмотрения представленных документов принято решение:</w:t>
      </w:r>
    </w:p>
    <w:p w:rsidR="00EA44E8" w:rsidRPr="0002439B" w:rsidRDefault="00EA44E8" w:rsidP="00EA44E8">
      <w:pPr>
        <w:autoSpaceDE w:val="0"/>
        <w:autoSpaceDN w:val="0"/>
        <w:jc w:val="both"/>
        <w:rPr>
          <w:sz w:val="20"/>
          <w:szCs w:val="20"/>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EA44E8" w:rsidRPr="0002439B" w:rsidTr="00305C60">
        <w:tc>
          <w:tcPr>
            <w:tcW w:w="2410" w:type="dxa"/>
            <w:gridSpan w:val="2"/>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1. Дать согласие на</w:t>
            </w:r>
          </w:p>
        </w:tc>
        <w:tc>
          <w:tcPr>
            <w:tcW w:w="7235" w:type="dxa"/>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tc>
      </w:tr>
      <w:tr w:rsidR="00EA44E8" w:rsidRPr="0002439B" w:rsidTr="00305C60">
        <w:tc>
          <w:tcPr>
            <w:tcW w:w="1960" w:type="dxa"/>
            <w:shd w:val="clear" w:color="auto" w:fill="auto"/>
            <w:vAlign w:val="bottom"/>
          </w:tcPr>
          <w:p w:rsidR="00EA44E8" w:rsidRPr="0002439B" w:rsidRDefault="00EA44E8" w:rsidP="00305C60">
            <w:pPr>
              <w:autoSpaceDE w:val="0"/>
              <w:autoSpaceDN w:val="0"/>
              <w:jc w:val="both"/>
              <w:rPr>
                <w:sz w:val="20"/>
                <w:szCs w:val="20"/>
              </w:rPr>
            </w:pPr>
          </w:p>
        </w:tc>
        <w:tc>
          <w:tcPr>
            <w:tcW w:w="7685" w:type="dxa"/>
            <w:gridSpan w:val="2"/>
            <w:shd w:val="clear" w:color="auto" w:fill="auto"/>
            <w:vAlign w:val="bottom"/>
          </w:tcPr>
          <w:p w:rsidR="00EA44E8" w:rsidRPr="0002439B" w:rsidRDefault="00EA44E8" w:rsidP="00305C60">
            <w:pPr>
              <w:autoSpaceDE w:val="0"/>
              <w:autoSpaceDN w:val="0"/>
              <w:jc w:val="center"/>
              <w:rPr>
                <w:sz w:val="20"/>
                <w:szCs w:val="20"/>
              </w:rPr>
            </w:pPr>
            <w:r w:rsidRPr="0002439B">
              <w:rPr>
                <w:sz w:val="20"/>
                <w:szCs w:val="20"/>
              </w:rPr>
              <w:t>(переустройство, перепланировку, переустройство и перепланировку — нужное указать)</w:t>
            </w:r>
          </w:p>
        </w:tc>
      </w:tr>
    </w:tbl>
    <w:p w:rsidR="00EA44E8" w:rsidRPr="0002439B" w:rsidRDefault="00EA44E8" w:rsidP="00EA44E8">
      <w:pPr>
        <w:autoSpaceDE w:val="0"/>
        <w:autoSpaceDN w:val="0"/>
        <w:jc w:val="both"/>
        <w:rPr>
          <w:sz w:val="20"/>
          <w:szCs w:val="20"/>
        </w:rPr>
      </w:pPr>
      <w:r w:rsidRPr="0002439B">
        <w:rPr>
          <w:sz w:val="20"/>
          <w:szCs w:val="20"/>
        </w:rPr>
        <w:t>жилых помещений в соответствии с представленным проектом (проектной документацией).</w:t>
      </w:r>
    </w:p>
    <w:p w:rsidR="00EA44E8" w:rsidRPr="0002439B" w:rsidRDefault="00EA44E8" w:rsidP="00EA44E8">
      <w:pPr>
        <w:autoSpaceDE w:val="0"/>
        <w:autoSpaceDN w:val="0"/>
        <w:rPr>
          <w:sz w:val="20"/>
          <w:szCs w:val="20"/>
        </w:rPr>
      </w:pPr>
      <w:r w:rsidRPr="0002439B">
        <w:rPr>
          <w:sz w:val="20"/>
          <w:szCs w:val="20"/>
        </w:rPr>
        <w:t>2. Установить</w:t>
      </w:r>
      <w:r w:rsidRPr="0002439B">
        <w:rPr>
          <w:sz w:val="20"/>
          <w:szCs w:val="20"/>
          <w:vertAlign w:val="superscript"/>
        </w:rPr>
        <w:footnoteReference w:customMarkFollows="1" w:id="1"/>
        <w:t>*</w:t>
      </w:r>
      <w:r w:rsidRPr="0002439B">
        <w:rPr>
          <w:sz w:val="20"/>
          <w:szCs w:val="20"/>
        </w:rPr>
        <w:t>:</w:t>
      </w:r>
    </w:p>
    <w:tbl>
      <w:tblPr>
        <w:tblW w:w="9939"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129"/>
        <w:gridCol w:w="459"/>
        <w:gridCol w:w="266"/>
      </w:tblGrid>
      <w:tr w:rsidR="00EA44E8" w:rsidRPr="0002439B" w:rsidTr="00305C60">
        <w:tc>
          <w:tcPr>
            <w:tcW w:w="6521" w:type="dxa"/>
            <w:shd w:val="clear" w:color="auto" w:fill="auto"/>
            <w:vAlign w:val="bottom"/>
          </w:tcPr>
          <w:p w:rsidR="00EA44E8" w:rsidRPr="0002439B" w:rsidRDefault="00EA44E8" w:rsidP="00305C60">
            <w:pPr>
              <w:tabs>
                <w:tab w:val="right" w:pos="6509"/>
              </w:tabs>
              <w:autoSpaceDE w:val="0"/>
              <w:autoSpaceDN w:val="0"/>
              <w:rPr>
                <w:sz w:val="20"/>
                <w:szCs w:val="20"/>
              </w:rPr>
            </w:pPr>
            <w:r w:rsidRPr="0002439B">
              <w:rPr>
                <w:sz w:val="20"/>
                <w:szCs w:val="20"/>
              </w:rPr>
              <w:t xml:space="preserve">срок производства ремонтно-строительных работ с </w:t>
            </w:r>
            <w:r w:rsidRPr="0002439B">
              <w:rPr>
                <w:sz w:val="20"/>
                <w:szCs w:val="20"/>
              </w:rPr>
              <w:tab/>
              <w:t>«</w:t>
            </w:r>
          </w:p>
        </w:tc>
        <w:tc>
          <w:tcPr>
            <w:tcW w:w="464" w:type="dxa"/>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210" w:type="dxa"/>
            <w:shd w:val="clear" w:color="auto" w:fill="auto"/>
            <w:vAlign w:val="bottom"/>
          </w:tcPr>
          <w:p w:rsidR="00EA44E8" w:rsidRPr="0002439B" w:rsidRDefault="00EA44E8" w:rsidP="00305C60">
            <w:pPr>
              <w:autoSpaceDE w:val="0"/>
              <w:autoSpaceDN w:val="0"/>
              <w:rPr>
                <w:sz w:val="20"/>
                <w:szCs w:val="20"/>
              </w:rPr>
            </w:pPr>
            <w:r w:rsidRPr="0002439B">
              <w:rPr>
                <w:sz w:val="20"/>
                <w:szCs w:val="20"/>
              </w:rPr>
              <w:t>»</w:t>
            </w:r>
          </w:p>
        </w:tc>
        <w:tc>
          <w:tcPr>
            <w:tcW w:w="1428" w:type="dxa"/>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462" w:type="dxa"/>
            <w:shd w:val="clear" w:color="auto" w:fill="auto"/>
            <w:vAlign w:val="bottom"/>
          </w:tcPr>
          <w:p w:rsidR="00EA44E8" w:rsidRPr="0002439B" w:rsidRDefault="00EA44E8" w:rsidP="00305C60">
            <w:pPr>
              <w:autoSpaceDE w:val="0"/>
              <w:autoSpaceDN w:val="0"/>
              <w:jc w:val="right"/>
              <w:rPr>
                <w:sz w:val="20"/>
                <w:szCs w:val="20"/>
              </w:rPr>
            </w:pPr>
            <w:r w:rsidRPr="0002439B">
              <w:rPr>
                <w:sz w:val="20"/>
                <w:szCs w:val="20"/>
              </w:rPr>
              <w:t>20</w:t>
            </w:r>
          </w:p>
        </w:tc>
        <w:tc>
          <w:tcPr>
            <w:tcW w:w="129" w:type="dxa"/>
            <w:shd w:val="clear" w:color="auto" w:fill="auto"/>
          </w:tcPr>
          <w:p w:rsidR="00EA44E8" w:rsidRPr="0002439B" w:rsidRDefault="00EA44E8" w:rsidP="00305C60">
            <w:pPr>
              <w:autoSpaceDE w:val="0"/>
              <w:autoSpaceDN w:val="0"/>
              <w:rPr>
                <w:sz w:val="20"/>
                <w:szCs w:val="20"/>
              </w:rPr>
            </w:pPr>
          </w:p>
        </w:tc>
        <w:tc>
          <w:tcPr>
            <w:tcW w:w="459" w:type="dxa"/>
            <w:tcBorders>
              <w:bottom w:val="single" w:sz="4" w:space="0" w:color="auto"/>
            </w:tcBorders>
            <w:shd w:val="clear" w:color="auto" w:fill="auto"/>
            <w:vAlign w:val="bottom"/>
          </w:tcPr>
          <w:p w:rsidR="00EA44E8" w:rsidRPr="0002439B" w:rsidRDefault="00EA44E8" w:rsidP="00305C60">
            <w:pPr>
              <w:autoSpaceDE w:val="0"/>
              <w:autoSpaceDN w:val="0"/>
              <w:rPr>
                <w:sz w:val="20"/>
                <w:szCs w:val="20"/>
              </w:rPr>
            </w:pPr>
          </w:p>
        </w:tc>
        <w:tc>
          <w:tcPr>
            <w:tcW w:w="266" w:type="dxa"/>
            <w:shd w:val="clear" w:color="auto" w:fill="auto"/>
            <w:vAlign w:val="bottom"/>
          </w:tcPr>
          <w:p w:rsidR="00EA44E8" w:rsidRPr="0002439B" w:rsidRDefault="00EA44E8" w:rsidP="00305C60">
            <w:pPr>
              <w:autoSpaceDE w:val="0"/>
              <w:autoSpaceDN w:val="0"/>
              <w:rPr>
                <w:sz w:val="20"/>
                <w:szCs w:val="20"/>
              </w:rPr>
            </w:pPr>
            <w:r w:rsidRPr="0002439B">
              <w:rPr>
                <w:sz w:val="20"/>
                <w:szCs w:val="20"/>
              </w:rPr>
              <w:t xml:space="preserve"> г.</w:t>
            </w:r>
          </w:p>
        </w:tc>
      </w:tr>
    </w:tbl>
    <w:p w:rsidR="00EA44E8" w:rsidRPr="0002439B" w:rsidRDefault="00EA44E8" w:rsidP="00EA44E8">
      <w:pPr>
        <w:autoSpaceDE w:val="0"/>
        <w:autoSpaceDN w:val="0"/>
        <w:rPr>
          <w:sz w:val="20"/>
          <w:szCs w:val="20"/>
        </w:rPr>
      </w:pPr>
    </w:p>
    <w:tbl>
      <w:tblPr>
        <w:tblW w:w="9645" w:type="dxa"/>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EA44E8" w:rsidRPr="0002439B" w:rsidTr="00305C60">
        <w:tc>
          <w:tcPr>
            <w:tcW w:w="672" w:type="dxa"/>
            <w:shd w:val="clear" w:color="auto" w:fill="auto"/>
            <w:vAlign w:val="bottom"/>
          </w:tcPr>
          <w:p w:rsidR="00EA44E8" w:rsidRPr="0002439B" w:rsidRDefault="00EA44E8" w:rsidP="00305C60">
            <w:pPr>
              <w:tabs>
                <w:tab w:val="right" w:pos="672"/>
              </w:tabs>
              <w:autoSpaceDE w:val="0"/>
              <w:autoSpaceDN w:val="0"/>
              <w:rPr>
                <w:sz w:val="20"/>
                <w:szCs w:val="20"/>
              </w:rPr>
            </w:pPr>
            <w:r w:rsidRPr="0002439B">
              <w:rPr>
                <w:sz w:val="20"/>
                <w:szCs w:val="20"/>
              </w:rPr>
              <w:t xml:space="preserve">по </w:t>
            </w:r>
            <w:r w:rsidRPr="0002439B">
              <w:rPr>
                <w:sz w:val="20"/>
                <w:szCs w:val="20"/>
              </w:rPr>
              <w:tab/>
              <w:t>«</w:t>
            </w:r>
          </w:p>
        </w:tc>
        <w:tc>
          <w:tcPr>
            <w:tcW w:w="476" w:type="dxa"/>
            <w:gridSpan w:val="2"/>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238" w:type="dxa"/>
            <w:shd w:val="clear" w:color="auto" w:fill="auto"/>
            <w:vAlign w:val="bottom"/>
          </w:tcPr>
          <w:p w:rsidR="00EA44E8" w:rsidRPr="0002439B" w:rsidRDefault="00EA44E8" w:rsidP="00305C60">
            <w:pPr>
              <w:autoSpaceDE w:val="0"/>
              <w:autoSpaceDN w:val="0"/>
              <w:rPr>
                <w:sz w:val="20"/>
                <w:szCs w:val="20"/>
              </w:rPr>
            </w:pPr>
            <w:r w:rsidRPr="0002439B">
              <w:rPr>
                <w:sz w:val="20"/>
                <w:szCs w:val="20"/>
              </w:rPr>
              <w:t>»</w:t>
            </w:r>
          </w:p>
        </w:tc>
        <w:tc>
          <w:tcPr>
            <w:tcW w:w="1708" w:type="dxa"/>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518" w:type="dxa"/>
            <w:shd w:val="clear" w:color="auto" w:fill="auto"/>
            <w:vAlign w:val="bottom"/>
          </w:tcPr>
          <w:p w:rsidR="00EA44E8" w:rsidRPr="0002439B" w:rsidRDefault="00EA44E8" w:rsidP="00305C60">
            <w:pPr>
              <w:autoSpaceDE w:val="0"/>
              <w:autoSpaceDN w:val="0"/>
              <w:jc w:val="right"/>
              <w:rPr>
                <w:sz w:val="20"/>
                <w:szCs w:val="20"/>
              </w:rPr>
            </w:pPr>
            <w:r w:rsidRPr="0002439B">
              <w:rPr>
                <w:sz w:val="20"/>
                <w:szCs w:val="20"/>
              </w:rPr>
              <w:t>20</w:t>
            </w:r>
          </w:p>
        </w:tc>
        <w:tc>
          <w:tcPr>
            <w:tcW w:w="350" w:type="dxa"/>
            <w:tcBorders>
              <w:bottom w:val="single" w:sz="4" w:space="0" w:color="auto"/>
            </w:tcBorders>
            <w:shd w:val="clear" w:color="auto" w:fill="auto"/>
            <w:vAlign w:val="bottom"/>
          </w:tcPr>
          <w:p w:rsidR="00EA44E8" w:rsidRPr="0002439B" w:rsidRDefault="00EA44E8" w:rsidP="00305C60">
            <w:pPr>
              <w:autoSpaceDE w:val="0"/>
              <w:autoSpaceDN w:val="0"/>
              <w:rPr>
                <w:sz w:val="20"/>
                <w:szCs w:val="20"/>
              </w:rPr>
            </w:pPr>
          </w:p>
        </w:tc>
        <w:tc>
          <w:tcPr>
            <w:tcW w:w="5683" w:type="dxa"/>
            <w:gridSpan w:val="5"/>
            <w:shd w:val="clear" w:color="auto" w:fill="auto"/>
            <w:vAlign w:val="bottom"/>
          </w:tcPr>
          <w:p w:rsidR="00EA44E8" w:rsidRPr="0002439B" w:rsidRDefault="00EA44E8" w:rsidP="00305C60">
            <w:pPr>
              <w:autoSpaceDE w:val="0"/>
              <w:autoSpaceDN w:val="0"/>
              <w:rPr>
                <w:sz w:val="20"/>
                <w:szCs w:val="20"/>
              </w:rPr>
            </w:pPr>
            <w:r w:rsidRPr="0002439B">
              <w:rPr>
                <w:sz w:val="20"/>
                <w:szCs w:val="20"/>
              </w:rPr>
              <w:t xml:space="preserve"> г.;</w:t>
            </w:r>
          </w:p>
        </w:tc>
      </w:tr>
      <w:tr w:rsidR="00EA44E8" w:rsidRPr="0002439B" w:rsidTr="00305C60">
        <w:tc>
          <w:tcPr>
            <w:tcW w:w="6481" w:type="dxa"/>
            <w:gridSpan w:val="9"/>
            <w:shd w:val="clear" w:color="auto" w:fill="auto"/>
            <w:vAlign w:val="bottom"/>
          </w:tcPr>
          <w:p w:rsidR="00EA44E8" w:rsidRPr="0002439B" w:rsidRDefault="00EA44E8" w:rsidP="00305C60">
            <w:pPr>
              <w:tabs>
                <w:tab w:val="right" w:pos="6509"/>
              </w:tabs>
              <w:autoSpaceDE w:val="0"/>
              <w:autoSpaceDN w:val="0"/>
              <w:rPr>
                <w:sz w:val="20"/>
                <w:szCs w:val="20"/>
              </w:rPr>
            </w:pPr>
            <w:r w:rsidRPr="0002439B">
              <w:rPr>
                <w:sz w:val="20"/>
                <w:szCs w:val="20"/>
              </w:rPr>
              <w:t>режим производства ремонтно-строительных работ с</w:t>
            </w:r>
          </w:p>
        </w:tc>
        <w:tc>
          <w:tcPr>
            <w:tcW w:w="1400" w:type="dxa"/>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364" w:type="dxa"/>
            <w:shd w:val="clear" w:color="auto" w:fill="auto"/>
            <w:vAlign w:val="bottom"/>
          </w:tcPr>
          <w:p w:rsidR="00EA44E8" w:rsidRPr="0002439B" w:rsidRDefault="00EA44E8" w:rsidP="00305C60">
            <w:pPr>
              <w:autoSpaceDE w:val="0"/>
              <w:autoSpaceDN w:val="0"/>
              <w:jc w:val="center"/>
              <w:rPr>
                <w:sz w:val="20"/>
                <w:szCs w:val="20"/>
              </w:rPr>
            </w:pPr>
            <w:r w:rsidRPr="0002439B">
              <w:rPr>
                <w:sz w:val="20"/>
                <w:szCs w:val="20"/>
              </w:rPr>
              <w:t>по</w:t>
            </w:r>
          </w:p>
        </w:tc>
        <w:tc>
          <w:tcPr>
            <w:tcW w:w="1400" w:type="dxa"/>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r>
      <w:tr w:rsidR="00EA44E8" w:rsidRPr="0002439B" w:rsidTr="00305C60">
        <w:tc>
          <w:tcPr>
            <w:tcW w:w="993" w:type="dxa"/>
            <w:gridSpan w:val="2"/>
            <w:shd w:val="clear" w:color="auto" w:fill="auto"/>
            <w:vAlign w:val="bottom"/>
          </w:tcPr>
          <w:p w:rsidR="00EA44E8" w:rsidRPr="0002439B" w:rsidRDefault="00EA44E8" w:rsidP="00305C60">
            <w:pPr>
              <w:tabs>
                <w:tab w:val="right" w:pos="6509"/>
              </w:tabs>
              <w:autoSpaceDE w:val="0"/>
              <w:autoSpaceDN w:val="0"/>
              <w:rPr>
                <w:sz w:val="20"/>
                <w:szCs w:val="20"/>
              </w:rPr>
            </w:pPr>
            <w:r w:rsidRPr="0002439B">
              <w:rPr>
                <w:sz w:val="20"/>
                <w:szCs w:val="20"/>
              </w:rPr>
              <w:t>часов в</w:t>
            </w:r>
          </w:p>
        </w:tc>
        <w:tc>
          <w:tcPr>
            <w:tcW w:w="3118" w:type="dxa"/>
            <w:gridSpan w:val="6"/>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c>
          <w:tcPr>
            <w:tcW w:w="5534" w:type="dxa"/>
            <w:gridSpan w:val="4"/>
            <w:shd w:val="clear" w:color="auto" w:fill="auto"/>
            <w:vAlign w:val="bottom"/>
          </w:tcPr>
          <w:p w:rsidR="00EA44E8" w:rsidRPr="0002439B" w:rsidRDefault="00EA44E8" w:rsidP="00305C60">
            <w:pPr>
              <w:autoSpaceDE w:val="0"/>
              <w:autoSpaceDN w:val="0"/>
              <w:rPr>
                <w:sz w:val="20"/>
                <w:szCs w:val="20"/>
              </w:rPr>
            </w:pPr>
            <w:r w:rsidRPr="0002439B">
              <w:rPr>
                <w:sz w:val="20"/>
                <w:szCs w:val="20"/>
              </w:rPr>
              <w:t xml:space="preserve"> дни.</w:t>
            </w:r>
          </w:p>
        </w:tc>
      </w:tr>
    </w:tbl>
    <w:p w:rsidR="00EA44E8" w:rsidRPr="0002439B" w:rsidRDefault="00EA44E8" w:rsidP="00EA44E8">
      <w:pPr>
        <w:autoSpaceDE w:val="0"/>
        <w:autoSpaceDN w:val="0"/>
        <w:jc w:val="both"/>
        <w:rPr>
          <w:sz w:val="20"/>
          <w:szCs w:val="20"/>
        </w:rPr>
      </w:pPr>
      <w:r w:rsidRPr="0002439B">
        <w:rPr>
          <w:sz w:val="20"/>
          <w:szCs w:val="20"/>
        </w:rPr>
        <w:t xml:space="preserve">3. Обязать заявителя осуществить </w:t>
      </w:r>
      <w:r w:rsidRPr="0002439B">
        <w:rPr>
          <w:strike/>
          <w:sz w:val="20"/>
          <w:szCs w:val="20"/>
        </w:rPr>
        <w:t>переустройство и (или)</w:t>
      </w:r>
      <w:r w:rsidRPr="0002439B">
        <w:rPr>
          <w:sz w:val="20"/>
          <w:szCs w:val="20"/>
        </w:rPr>
        <w:t xml:space="preserve"> перепланировку помещения в соответствии с проектом (проектной документацией) и с </w:t>
      </w:r>
    </w:p>
    <w:tbl>
      <w:tblPr>
        <w:tblW w:w="9645" w:type="dxa"/>
        <w:tblLayout w:type="fixed"/>
        <w:tblCellMar>
          <w:left w:w="0" w:type="dxa"/>
          <w:right w:w="0" w:type="dxa"/>
        </w:tblCellMar>
        <w:tblLook w:val="01E0" w:firstRow="1" w:lastRow="1" w:firstColumn="1" w:lastColumn="1" w:noHBand="0" w:noVBand="0"/>
      </w:tblPr>
      <w:tblGrid>
        <w:gridCol w:w="3178"/>
        <w:gridCol w:w="6467"/>
      </w:tblGrid>
      <w:tr w:rsidR="00EA44E8" w:rsidRPr="0002439B" w:rsidTr="00305C60">
        <w:tc>
          <w:tcPr>
            <w:tcW w:w="3178" w:type="dxa"/>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соблюдением требований</w:t>
            </w:r>
          </w:p>
        </w:tc>
        <w:tc>
          <w:tcPr>
            <w:tcW w:w="6467" w:type="dxa"/>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r w:rsidRPr="0002439B">
              <w:rPr>
                <w:sz w:val="20"/>
                <w:szCs w:val="20"/>
              </w:rPr>
              <w:t xml:space="preserve">Жилищного кодекса Российской Федерации, </w:t>
            </w:r>
          </w:p>
        </w:tc>
      </w:tr>
      <w:tr w:rsidR="00EA44E8" w:rsidRPr="0002439B" w:rsidTr="00305C60">
        <w:tc>
          <w:tcPr>
            <w:tcW w:w="3178" w:type="dxa"/>
            <w:shd w:val="clear" w:color="auto" w:fill="auto"/>
            <w:vAlign w:val="bottom"/>
          </w:tcPr>
          <w:p w:rsidR="00EA44E8" w:rsidRPr="0002439B" w:rsidRDefault="00EA44E8" w:rsidP="00305C60">
            <w:pPr>
              <w:autoSpaceDE w:val="0"/>
              <w:autoSpaceDN w:val="0"/>
              <w:jc w:val="center"/>
              <w:rPr>
                <w:sz w:val="20"/>
                <w:szCs w:val="20"/>
              </w:rPr>
            </w:pPr>
          </w:p>
        </w:tc>
        <w:tc>
          <w:tcPr>
            <w:tcW w:w="6467" w:type="dxa"/>
            <w:tcBorders>
              <w:top w:val="single" w:sz="4" w:space="0" w:color="auto"/>
            </w:tcBorders>
            <w:shd w:val="clear" w:color="auto" w:fill="auto"/>
            <w:vAlign w:val="bottom"/>
          </w:tcPr>
          <w:p w:rsidR="00EA44E8" w:rsidRPr="0002439B" w:rsidRDefault="00EA44E8" w:rsidP="00305C60">
            <w:pPr>
              <w:autoSpaceDE w:val="0"/>
              <w:autoSpaceDN w:val="0"/>
              <w:jc w:val="center"/>
              <w:rPr>
                <w:sz w:val="20"/>
                <w:szCs w:val="20"/>
              </w:rPr>
            </w:pPr>
            <w:r w:rsidRPr="0002439B">
              <w:rPr>
                <w:sz w:val="20"/>
                <w:szCs w:val="20"/>
              </w:rPr>
              <w:t>(указываются реквизиты нормативного правового акта субъекта</w:t>
            </w:r>
          </w:p>
        </w:tc>
      </w:tr>
      <w:tr w:rsidR="00EA44E8" w:rsidRPr="0002439B" w:rsidTr="00305C60">
        <w:tc>
          <w:tcPr>
            <w:tcW w:w="9645" w:type="dxa"/>
            <w:gridSpan w:val="2"/>
            <w:tcBorders>
              <w:bottom w:val="single" w:sz="4" w:space="0" w:color="auto"/>
            </w:tcBorders>
            <w:shd w:val="clear" w:color="auto" w:fill="auto"/>
            <w:vAlign w:val="bottom"/>
          </w:tcPr>
          <w:p w:rsidR="00EA44E8" w:rsidRPr="0002439B" w:rsidRDefault="00EA44E8" w:rsidP="00305C60">
            <w:pPr>
              <w:autoSpaceDE w:val="0"/>
              <w:autoSpaceDN w:val="0"/>
              <w:jc w:val="both"/>
              <w:rPr>
                <w:sz w:val="20"/>
                <w:szCs w:val="20"/>
              </w:rPr>
            </w:pPr>
          </w:p>
          <w:p w:rsidR="00EA44E8" w:rsidRPr="0002439B" w:rsidRDefault="00EA44E8" w:rsidP="00305C60">
            <w:pPr>
              <w:autoSpaceDE w:val="0"/>
              <w:autoSpaceDN w:val="0"/>
              <w:jc w:val="both"/>
              <w:rPr>
                <w:sz w:val="20"/>
                <w:szCs w:val="20"/>
              </w:rPr>
            </w:pPr>
            <w:r w:rsidRPr="0002439B">
              <w:rPr>
                <w:sz w:val="20"/>
                <w:szCs w:val="20"/>
              </w:rPr>
              <w:t>Правила содержания общего имущества в многоквартирном доме, утвержденные постановления Правительства Российской Федерации от 13.08.2006 N 491</w:t>
            </w:r>
          </w:p>
        </w:tc>
      </w:tr>
      <w:tr w:rsidR="00EA44E8" w:rsidRPr="0002439B" w:rsidTr="00305C60">
        <w:tc>
          <w:tcPr>
            <w:tcW w:w="9645" w:type="dxa"/>
            <w:gridSpan w:val="2"/>
            <w:tcBorders>
              <w:top w:val="single" w:sz="4" w:space="0" w:color="auto"/>
            </w:tcBorders>
            <w:shd w:val="clear" w:color="auto" w:fill="auto"/>
            <w:vAlign w:val="bottom"/>
          </w:tcPr>
          <w:p w:rsidR="00EA44E8" w:rsidRPr="0002439B" w:rsidRDefault="00EA44E8" w:rsidP="00305C60">
            <w:pPr>
              <w:autoSpaceDE w:val="0"/>
              <w:autoSpaceDN w:val="0"/>
              <w:jc w:val="center"/>
              <w:rPr>
                <w:sz w:val="20"/>
                <w:szCs w:val="20"/>
              </w:rPr>
            </w:pPr>
            <w:r w:rsidRPr="0002439B">
              <w:rPr>
                <w:sz w:val="20"/>
                <w:szCs w:val="20"/>
              </w:rPr>
              <w:t>Российской Федерации или акта органа местного самоуправления, регламентирующего порядок</w:t>
            </w:r>
          </w:p>
        </w:tc>
      </w:tr>
      <w:tr w:rsidR="00EA44E8" w:rsidRPr="0002439B" w:rsidTr="00305C60">
        <w:tc>
          <w:tcPr>
            <w:tcW w:w="9645" w:type="dxa"/>
            <w:gridSpan w:val="2"/>
            <w:tcBorders>
              <w:bottom w:val="single" w:sz="4" w:space="0" w:color="auto"/>
            </w:tcBorders>
            <w:shd w:val="clear" w:color="auto" w:fill="auto"/>
            <w:vAlign w:val="bottom"/>
          </w:tcPr>
          <w:p w:rsidR="00EA44E8" w:rsidRPr="0002439B" w:rsidRDefault="00EA44E8" w:rsidP="00305C60">
            <w:pPr>
              <w:autoSpaceDE w:val="0"/>
              <w:autoSpaceDN w:val="0"/>
              <w:jc w:val="center"/>
              <w:rPr>
                <w:sz w:val="20"/>
                <w:szCs w:val="20"/>
              </w:rPr>
            </w:pPr>
          </w:p>
        </w:tc>
      </w:tr>
      <w:tr w:rsidR="00EA44E8" w:rsidRPr="0002439B" w:rsidTr="00305C60">
        <w:tc>
          <w:tcPr>
            <w:tcW w:w="9645" w:type="dxa"/>
            <w:gridSpan w:val="2"/>
            <w:tcBorders>
              <w:top w:val="single" w:sz="4" w:space="0" w:color="auto"/>
            </w:tcBorders>
            <w:shd w:val="clear" w:color="auto" w:fill="auto"/>
            <w:vAlign w:val="bottom"/>
          </w:tcPr>
          <w:p w:rsidR="00EA44E8" w:rsidRPr="0002439B" w:rsidRDefault="00EA44E8" w:rsidP="00305C60">
            <w:pPr>
              <w:autoSpaceDE w:val="0"/>
              <w:autoSpaceDN w:val="0"/>
              <w:jc w:val="center"/>
              <w:rPr>
                <w:sz w:val="20"/>
                <w:szCs w:val="20"/>
              </w:rPr>
            </w:pPr>
            <w:r w:rsidRPr="0002439B">
              <w:rPr>
                <w:sz w:val="20"/>
                <w:szCs w:val="20"/>
              </w:rPr>
              <w:t>проведения ремонтно-строительных работ по переустройству и (или) перепланировке жилых помещений)</w:t>
            </w:r>
          </w:p>
        </w:tc>
      </w:tr>
    </w:tbl>
    <w:p w:rsidR="00EA44E8" w:rsidRPr="0002439B" w:rsidRDefault="00EA44E8" w:rsidP="00EA44E8">
      <w:pPr>
        <w:autoSpaceDE w:val="0"/>
        <w:autoSpaceDN w:val="0"/>
        <w:ind w:firstLine="709"/>
        <w:jc w:val="both"/>
        <w:rPr>
          <w:sz w:val="20"/>
          <w:szCs w:val="20"/>
        </w:rPr>
      </w:pPr>
      <w:r w:rsidRPr="0002439B">
        <w:rPr>
          <w:sz w:val="20"/>
          <w:szCs w:val="20"/>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w:t>
      </w:r>
      <w:r w:rsidRPr="0002439B">
        <w:rPr>
          <w:strike/>
          <w:sz w:val="20"/>
          <w:szCs w:val="20"/>
        </w:rPr>
        <w:t>переустройства и (или)</w:t>
      </w:r>
      <w:r w:rsidRPr="0002439B">
        <w:rPr>
          <w:sz w:val="20"/>
          <w:szCs w:val="20"/>
        </w:rPr>
        <w:t xml:space="preserve"> перепланировки жилого помещения в установленном порядке.</w:t>
      </w:r>
    </w:p>
    <w:p w:rsidR="00EA44E8" w:rsidRPr="0002439B" w:rsidRDefault="00EA44E8" w:rsidP="00EA44E8">
      <w:pPr>
        <w:autoSpaceDE w:val="0"/>
        <w:autoSpaceDN w:val="0"/>
        <w:ind w:firstLine="709"/>
        <w:jc w:val="both"/>
        <w:rPr>
          <w:sz w:val="20"/>
          <w:szCs w:val="20"/>
        </w:rPr>
      </w:pPr>
      <w:r w:rsidRPr="0002439B">
        <w:rPr>
          <w:sz w:val="20"/>
          <w:szCs w:val="20"/>
        </w:rPr>
        <w:t xml:space="preserve">5. Приемочной комиссии после подписания акта о завершении </w:t>
      </w:r>
      <w:r w:rsidRPr="0002439B">
        <w:rPr>
          <w:strike/>
          <w:sz w:val="20"/>
          <w:szCs w:val="20"/>
        </w:rPr>
        <w:t>переустройства и (или)</w:t>
      </w:r>
      <w:r w:rsidRPr="0002439B">
        <w:rPr>
          <w:sz w:val="20"/>
          <w:szCs w:val="20"/>
        </w:rPr>
        <w:t xml:space="preserve"> перепланировки жилого помещения направить подписанный акт в орган местного самоуправления.</w:t>
      </w:r>
    </w:p>
    <w:p w:rsidR="00EA44E8" w:rsidRPr="0002439B" w:rsidRDefault="00EA44E8" w:rsidP="00EA44E8">
      <w:pPr>
        <w:autoSpaceDE w:val="0"/>
        <w:autoSpaceDN w:val="0"/>
        <w:ind w:firstLine="709"/>
        <w:jc w:val="both"/>
        <w:rPr>
          <w:sz w:val="20"/>
          <w:szCs w:val="20"/>
        </w:rPr>
      </w:pPr>
      <w:r w:rsidRPr="0002439B">
        <w:rPr>
          <w:sz w:val="20"/>
          <w:szCs w:val="20"/>
        </w:rPr>
        <w:t>6. Контроль за исполнением настоящего решения возложить на</w:t>
      </w:r>
    </w:p>
    <w:tbl>
      <w:tblPr>
        <w:tblW w:w="9645" w:type="dxa"/>
        <w:tblLayout w:type="fixed"/>
        <w:tblCellMar>
          <w:left w:w="0" w:type="dxa"/>
          <w:right w:w="0" w:type="dxa"/>
        </w:tblCellMar>
        <w:tblLook w:val="01E0" w:firstRow="1" w:lastRow="1" w:firstColumn="1" w:lastColumn="1" w:noHBand="0" w:noVBand="0"/>
      </w:tblPr>
      <w:tblGrid>
        <w:gridCol w:w="9645"/>
      </w:tblGrid>
      <w:tr w:rsidR="00EA44E8" w:rsidRPr="0002439B" w:rsidTr="00305C60">
        <w:tc>
          <w:tcPr>
            <w:tcW w:w="9645" w:type="dxa"/>
            <w:tcBorders>
              <w:bottom w:val="single" w:sz="4" w:space="0" w:color="auto"/>
            </w:tcBorders>
            <w:shd w:val="clear" w:color="auto" w:fill="auto"/>
            <w:vAlign w:val="bottom"/>
          </w:tcPr>
          <w:p w:rsidR="00EA44E8" w:rsidRPr="0002439B" w:rsidRDefault="00EA44E8" w:rsidP="00305C60">
            <w:pPr>
              <w:autoSpaceDE w:val="0"/>
              <w:autoSpaceDN w:val="0"/>
              <w:ind w:firstLine="709"/>
              <w:jc w:val="both"/>
              <w:rPr>
                <w:sz w:val="20"/>
                <w:szCs w:val="20"/>
              </w:rPr>
            </w:pPr>
            <w:r w:rsidRPr="0002439B">
              <w:rPr>
                <w:sz w:val="20"/>
                <w:szCs w:val="20"/>
              </w:rPr>
              <w:t>Терентьева А.Ю. заместителя главы администрации Аликовского района по строительству, ЖКХ, дорожному хозяйству, транспорту и связи.</w:t>
            </w:r>
          </w:p>
        </w:tc>
      </w:tr>
      <w:tr w:rsidR="00EA44E8" w:rsidRPr="0002439B" w:rsidTr="00305C60">
        <w:tc>
          <w:tcPr>
            <w:tcW w:w="9645"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(наименование структурного подразделения и (или) Ф. И. О. должностного лица органа,</w:t>
            </w:r>
          </w:p>
        </w:tc>
      </w:tr>
      <w:tr w:rsidR="00EA44E8" w:rsidRPr="0002439B" w:rsidTr="00305C60">
        <w:tc>
          <w:tcPr>
            <w:tcW w:w="9645"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r>
      <w:tr w:rsidR="00EA44E8" w:rsidRPr="0002439B" w:rsidTr="00305C60">
        <w:tc>
          <w:tcPr>
            <w:tcW w:w="9645"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осуществляющего согласование)</w:t>
            </w:r>
          </w:p>
        </w:tc>
      </w:tr>
    </w:tbl>
    <w:p w:rsidR="00EA44E8" w:rsidRPr="0002439B" w:rsidRDefault="00EA44E8" w:rsidP="00EA44E8">
      <w:pPr>
        <w:autoSpaceDE w:val="0"/>
        <w:autoSpaceDN w:val="0"/>
        <w:ind w:firstLine="709"/>
        <w:rPr>
          <w:sz w:val="20"/>
          <w:szCs w:val="20"/>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EA44E8" w:rsidRPr="0002439B" w:rsidTr="00305C60">
        <w:trPr>
          <w:jc w:val="right"/>
        </w:trPr>
        <w:tc>
          <w:tcPr>
            <w:tcW w:w="4535"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r>
      <w:tr w:rsidR="00EA44E8" w:rsidRPr="0002439B" w:rsidTr="00305C60">
        <w:trPr>
          <w:jc w:val="right"/>
        </w:trPr>
        <w:tc>
          <w:tcPr>
            <w:tcW w:w="4535"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(подпись должностного лица органа,</w:t>
            </w:r>
            <w:r w:rsidRPr="0002439B">
              <w:rPr>
                <w:sz w:val="20"/>
                <w:szCs w:val="20"/>
              </w:rPr>
              <w:br/>
              <w:t>осуществляющего согласование)</w:t>
            </w:r>
          </w:p>
        </w:tc>
      </w:tr>
    </w:tbl>
    <w:p w:rsidR="00EA44E8" w:rsidRPr="0002439B" w:rsidRDefault="00EA44E8" w:rsidP="00EA44E8">
      <w:pPr>
        <w:autoSpaceDE w:val="0"/>
        <w:autoSpaceDN w:val="0"/>
        <w:ind w:firstLine="709"/>
        <w:rPr>
          <w:sz w:val="20"/>
          <w:szCs w:val="20"/>
        </w:rPr>
      </w:pPr>
    </w:p>
    <w:p w:rsidR="00EA44E8" w:rsidRPr="0002439B" w:rsidRDefault="00EA44E8" w:rsidP="00EA44E8">
      <w:pPr>
        <w:autoSpaceDE w:val="0"/>
        <w:autoSpaceDN w:val="0"/>
        <w:ind w:firstLine="709"/>
        <w:jc w:val="right"/>
        <w:rPr>
          <w:sz w:val="20"/>
          <w:szCs w:val="20"/>
        </w:rPr>
      </w:pPr>
      <w:r w:rsidRPr="0002439B">
        <w:rPr>
          <w:sz w:val="20"/>
          <w:szCs w:val="20"/>
        </w:rPr>
        <w:t>М. П.</w:t>
      </w:r>
    </w:p>
    <w:p w:rsidR="00EA44E8" w:rsidRPr="0002439B" w:rsidRDefault="00EA44E8" w:rsidP="00EA44E8">
      <w:pPr>
        <w:autoSpaceDE w:val="0"/>
        <w:autoSpaceDN w:val="0"/>
        <w:ind w:firstLine="709"/>
        <w:rPr>
          <w:sz w:val="20"/>
          <w:szCs w:val="20"/>
        </w:rPr>
      </w:pPr>
    </w:p>
    <w:p w:rsidR="00EA44E8" w:rsidRPr="0002439B" w:rsidRDefault="00EA44E8" w:rsidP="00EA44E8">
      <w:pPr>
        <w:autoSpaceDE w:val="0"/>
        <w:autoSpaceDN w:val="0"/>
        <w:ind w:firstLine="709"/>
        <w:rPr>
          <w:sz w:val="20"/>
          <w:szCs w:val="20"/>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EA44E8" w:rsidRPr="0002439B" w:rsidTr="00305C60">
        <w:tc>
          <w:tcPr>
            <w:tcW w:w="1442" w:type="dxa"/>
            <w:shd w:val="clear" w:color="auto" w:fill="auto"/>
            <w:vAlign w:val="bottom"/>
          </w:tcPr>
          <w:p w:rsidR="00EA44E8" w:rsidRPr="0002439B" w:rsidRDefault="00EA44E8" w:rsidP="00305C60">
            <w:pPr>
              <w:tabs>
                <w:tab w:val="right" w:pos="1418"/>
              </w:tabs>
              <w:autoSpaceDE w:val="0"/>
              <w:autoSpaceDN w:val="0"/>
              <w:ind w:firstLine="426"/>
              <w:rPr>
                <w:sz w:val="20"/>
                <w:szCs w:val="20"/>
              </w:rPr>
            </w:pPr>
            <w:r w:rsidRPr="0002439B">
              <w:rPr>
                <w:sz w:val="20"/>
                <w:szCs w:val="20"/>
              </w:rPr>
              <w:t xml:space="preserve">Получил: </w:t>
            </w:r>
            <w:r w:rsidRPr="0002439B">
              <w:rPr>
                <w:sz w:val="20"/>
                <w:szCs w:val="20"/>
              </w:rPr>
              <w:tab/>
              <w:t>«</w:t>
            </w:r>
          </w:p>
        </w:tc>
        <w:tc>
          <w:tcPr>
            <w:tcW w:w="546"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c>
          <w:tcPr>
            <w:tcW w:w="252" w:type="dxa"/>
            <w:shd w:val="clear" w:color="auto" w:fill="auto"/>
            <w:vAlign w:val="bottom"/>
          </w:tcPr>
          <w:p w:rsidR="00EA44E8" w:rsidRPr="0002439B" w:rsidRDefault="00EA44E8" w:rsidP="00305C60">
            <w:pPr>
              <w:autoSpaceDE w:val="0"/>
              <w:autoSpaceDN w:val="0"/>
              <w:ind w:firstLine="709"/>
              <w:rPr>
                <w:sz w:val="20"/>
                <w:szCs w:val="20"/>
              </w:rPr>
            </w:pPr>
            <w:r w:rsidRPr="0002439B">
              <w:rPr>
                <w:sz w:val="20"/>
                <w:szCs w:val="20"/>
              </w:rPr>
              <w:t>»</w:t>
            </w:r>
          </w:p>
        </w:tc>
        <w:tc>
          <w:tcPr>
            <w:tcW w:w="1946"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c>
          <w:tcPr>
            <w:tcW w:w="518" w:type="dxa"/>
            <w:shd w:val="clear" w:color="auto" w:fill="auto"/>
            <w:vAlign w:val="bottom"/>
          </w:tcPr>
          <w:p w:rsidR="00EA44E8" w:rsidRPr="0002439B" w:rsidRDefault="00EA44E8" w:rsidP="00305C60">
            <w:pPr>
              <w:autoSpaceDE w:val="0"/>
              <w:autoSpaceDN w:val="0"/>
              <w:ind w:firstLine="709"/>
              <w:jc w:val="right"/>
              <w:rPr>
                <w:sz w:val="20"/>
                <w:szCs w:val="20"/>
              </w:rPr>
            </w:pPr>
            <w:r w:rsidRPr="0002439B">
              <w:rPr>
                <w:sz w:val="20"/>
                <w:szCs w:val="20"/>
              </w:rPr>
              <w:t>202</w:t>
            </w:r>
          </w:p>
        </w:tc>
        <w:tc>
          <w:tcPr>
            <w:tcW w:w="392" w:type="dxa"/>
            <w:tcBorders>
              <w:bottom w:val="single" w:sz="4" w:space="0" w:color="auto"/>
            </w:tcBorders>
            <w:shd w:val="clear" w:color="auto" w:fill="auto"/>
            <w:vAlign w:val="bottom"/>
          </w:tcPr>
          <w:p w:rsidR="00EA44E8" w:rsidRPr="0002439B" w:rsidRDefault="00EA44E8" w:rsidP="00305C60">
            <w:pPr>
              <w:autoSpaceDE w:val="0"/>
              <w:autoSpaceDN w:val="0"/>
              <w:ind w:firstLine="709"/>
              <w:rPr>
                <w:sz w:val="20"/>
                <w:szCs w:val="20"/>
              </w:rPr>
            </w:pPr>
            <w:r w:rsidRPr="0002439B">
              <w:rPr>
                <w:sz w:val="20"/>
                <w:szCs w:val="20"/>
              </w:rPr>
              <w:t>1</w:t>
            </w:r>
          </w:p>
        </w:tc>
        <w:tc>
          <w:tcPr>
            <w:tcW w:w="406" w:type="dxa"/>
            <w:shd w:val="clear" w:color="auto" w:fill="auto"/>
            <w:vAlign w:val="bottom"/>
          </w:tcPr>
          <w:p w:rsidR="00EA44E8" w:rsidRPr="0002439B" w:rsidRDefault="00EA44E8" w:rsidP="00305C60">
            <w:pPr>
              <w:autoSpaceDE w:val="0"/>
              <w:autoSpaceDN w:val="0"/>
              <w:ind w:firstLine="709"/>
              <w:rPr>
                <w:sz w:val="20"/>
                <w:szCs w:val="20"/>
              </w:rPr>
            </w:pPr>
            <w:r w:rsidRPr="0002439B">
              <w:rPr>
                <w:sz w:val="20"/>
                <w:szCs w:val="20"/>
              </w:rPr>
              <w:t xml:space="preserve"> г.</w:t>
            </w:r>
          </w:p>
        </w:tc>
        <w:tc>
          <w:tcPr>
            <w:tcW w:w="2578"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c>
          <w:tcPr>
            <w:tcW w:w="1565" w:type="dxa"/>
            <w:shd w:val="clear" w:color="auto" w:fill="auto"/>
            <w:vAlign w:val="bottom"/>
          </w:tcPr>
          <w:p w:rsidR="00EA44E8" w:rsidRPr="0002439B" w:rsidRDefault="00EA44E8" w:rsidP="00305C60">
            <w:pPr>
              <w:autoSpaceDE w:val="0"/>
              <w:autoSpaceDN w:val="0"/>
              <w:ind w:left="57" w:firstLine="78"/>
              <w:rPr>
                <w:sz w:val="20"/>
                <w:szCs w:val="20"/>
              </w:rPr>
            </w:pPr>
            <w:r w:rsidRPr="0002439B">
              <w:rPr>
                <w:sz w:val="20"/>
                <w:szCs w:val="20"/>
              </w:rPr>
              <w:t xml:space="preserve">(заполняется в </w:t>
            </w:r>
          </w:p>
        </w:tc>
      </w:tr>
      <w:tr w:rsidR="00EA44E8" w:rsidRPr="0002439B" w:rsidTr="00305C60">
        <w:tc>
          <w:tcPr>
            <w:tcW w:w="1442" w:type="dxa"/>
            <w:shd w:val="clear" w:color="auto" w:fill="auto"/>
          </w:tcPr>
          <w:p w:rsidR="00EA44E8" w:rsidRPr="0002439B" w:rsidRDefault="00EA44E8" w:rsidP="00305C60">
            <w:pPr>
              <w:autoSpaceDE w:val="0"/>
              <w:autoSpaceDN w:val="0"/>
              <w:ind w:firstLine="709"/>
              <w:rPr>
                <w:sz w:val="20"/>
                <w:szCs w:val="20"/>
              </w:rPr>
            </w:pPr>
          </w:p>
        </w:tc>
        <w:tc>
          <w:tcPr>
            <w:tcW w:w="546"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252" w:type="dxa"/>
            <w:shd w:val="clear" w:color="auto" w:fill="auto"/>
          </w:tcPr>
          <w:p w:rsidR="00EA44E8" w:rsidRPr="0002439B" w:rsidRDefault="00EA44E8" w:rsidP="00305C60">
            <w:pPr>
              <w:autoSpaceDE w:val="0"/>
              <w:autoSpaceDN w:val="0"/>
              <w:ind w:firstLine="709"/>
              <w:jc w:val="center"/>
              <w:rPr>
                <w:sz w:val="20"/>
                <w:szCs w:val="20"/>
              </w:rPr>
            </w:pPr>
          </w:p>
        </w:tc>
        <w:tc>
          <w:tcPr>
            <w:tcW w:w="1946"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518" w:type="dxa"/>
            <w:shd w:val="clear" w:color="auto" w:fill="auto"/>
          </w:tcPr>
          <w:p w:rsidR="00EA44E8" w:rsidRPr="0002439B" w:rsidRDefault="00EA44E8" w:rsidP="00305C60">
            <w:pPr>
              <w:autoSpaceDE w:val="0"/>
              <w:autoSpaceDN w:val="0"/>
              <w:ind w:firstLine="709"/>
              <w:jc w:val="center"/>
              <w:rPr>
                <w:sz w:val="20"/>
                <w:szCs w:val="20"/>
              </w:rPr>
            </w:pPr>
          </w:p>
        </w:tc>
        <w:tc>
          <w:tcPr>
            <w:tcW w:w="392"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406" w:type="dxa"/>
            <w:shd w:val="clear" w:color="auto" w:fill="auto"/>
          </w:tcPr>
          <w:p w:rsidR="00EA44E8" w:rsidRPr="0002439B" w:rsidRDefault="00EA44E8" w:rsidP="00305C60">
            <w:pPr>
              <w:autoSpaceDE w:val="0"/>
              <w:autoSpaceDN w:val="0"/>
              <w:ind w:firstLine="709"/>
              <w:jc w:val="center"/>
              <w:rPr>
                <w:sz w:val="20"/>
                <w:szCs w:val="20"/>
              </w:rPr>
            </w:pPr>
          </w:p>
        </w:tc>
        <w:tc>
          <w:tcPr>
            <w:tcW w:w="2578"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(подпись заявителя или</w:t>
            </w:r>
            <w:r w:rsidRPr="0002439B">
              <w:rPr>
                <w:sz w:val="20"/>
                <w:szCs w:val="20"/>
              </w:rPr>
              <w:br/>
              <w:t>уполномоченного лица заявителей)</w:t>
            </w:r>
          </w:p>
        </w:tc>
        <w:tc>
          <w:tcPr>
            <w:tcW w:w="1565" w:type="dxa"/>
            <w:shd w:val="clear" w:color="auto" w:fill="auto"/>
          </w:tcPr>
          <w:p w:rsidR="00EA44E8" w:rsidRPr="0002439B" w:rsidRDefault="00EA44E8" w:rsidP="00305C60">
            <w:pPr>
              <w:autoSpaceDE w:val="0"/>
              <w:autoSpaceDN w:val="0"/>
              <w:ind w:left="57" w:firstLine="78"/>
              <w:rPr>
                <w:sz w:val="20"/>
                <w:szCs w:val="20"/>
              </w:rPr>
            </w:pPr>
            <w:r w:rsidRPr="0002439B">
              <w:rPr>
                <w:sz w:val="20"/>
                <w:szCs w:val="20"/>
              </w:rPr>
              <w:t>случае получения решения лично)</w:t>
            </w:r>
          </w:p>
        </w:tc>
      </w:tr>
    </w:tbl>
    <w:p w:rsidR="00EA44E8" w:rsidRPr="0002439B" w:rsidRDefault="00EA44E8" w:rsidP="00EA44E8">
      <w:pPr>
        <w:autoSpaceDE w:val="0"/>
        <w:autoSpaceDN w:val="0"/>
        <w:ind w:firstLine="709"/>
        <w:rPr>
          <w:sz w:val="20"/>
          <w:szCs w:val="20"/>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EA44E8" w:rsidRPr="0002439B" w:rsidTr="00305C60">
        <w:trPr>
          <w:jc w:val="right"/>
        </w:trPr>
        <w:tc>
          <w:tcPr>
            <w:tcW w:w="5564" w:type="dxa"/>
            <w:shd w:val="clear" w:color="auto" w:fill="auto"/>
            <w:vAlign w:val="bottom"/>
          </w:tcPr>
          <w:p w:rsidR="00EA44E8" w:rsidRPr="0002439B" w:rsidRDefault="00EA44E8" w:rsidP="00305C60">
            <w:pPr>
              <w:tabs>
                <w:tab w:val="right" w:pos="5564"/>
              </w:tabs>
              <w:autoSpaceDE w:val="0"/>
              <w:autoSpaceDN w:val="0"/>
              <w:ind w:firstLine="709"/>
              <w:rPr>
                <w:sz w:val="20"/>
                <w:szCs w:val="20"/>
              </w:rPr>
            </w:pPr>
            <w:r w:rsidRPr="0002439B">
              <w:rPr>
                <w:sz w:val="20"/>
                <w:szCs w:val="20"/>
              </w:rPr>
              <w:t xml:space="preserve">Решение направлено в адрес заявителя (ей) </w:t>
            </w:r>
            <w:r w:rsidRPr="0002439B">
              <w:rPr>
                <w:sz w:val="20"/>
                <w:szCs w:val="20"/>
              </w:rPr>
              <w:tab/>
              <w:t>«</w:t>
            </w:r>
          </w:p>
        </w:tc>
        <w:tc>
          <w:tcPr>
            <w:tcW w:w="546"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c>
          <w:tcPr>
            <w:tcW w:w="252" w:type="dxa"/>
            <w:shd w:val="clear" w:color="auto" w:fill="auto"/>
            <w:vAlign w:val="bottom"/>
          </w:tcPr>
          <w:p w:rsidR="00EA44E8" w:rsidRPr="0002439B" w:rsidRDefault="00EA44E8" w:rsidP="00305C60">
            <w:pPr>
              <w:autoSpaceDE w:val="0"/>
              <w:autoSpaceDN w:val="0"/>
              <w:ind w:firstLine="709"/>
              <w:rPr>
                <w:sz w:val="20"/>
                <w:szCs w:val="20"/>
              </w:rPr>
            </w:pPr>
            <w:r w:rsidRPr="0002439B">
              <w:rPr>
                <w:sz w:val="20"/>
                <w:szCs w:val="20"/>
              </w:rPr>
              <w:t>»</w:t>
            </w:r>
          </w:p>
        </w:tc>
        <w:tc>
          <w:tcPr>
            <w:tcW w:w="1946"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lang w:val="en-US"/>
              </w:rPr>
            </w:pPr>
          </w:p>
        </w:tc>
        <w:tc>
          <w:tcPr>
            <w:tcW w:w="518" w:type="dxa"/>
            <w:shd w:val="clear" w:color="auto" w:fill="auto"/>
            <w:vAlign w:val="bottom"/>
          </w:tcPr>
          <w:p w:rsidR="00EA44E8" w:rsidRPr="0002439B" w:rsidRDefault="00EA44E8" w:rsidP="00305C60">
            <w:pPr>
              <w:autoSpaceDE w:val="0"/>
              <w:autoSpaceDN w:val="0"/>
              <w:ind w:firstLine="709"/>
              <w:jc w:val="right"/>
              <w:rPr>
                <w:sz w:val="20"/>
                <w:szCs w:val="20"/>
              </w:rPr>
            </w:pPr>
            <w:r w:rsidRPr="0002439B">
              <w:rPr>
                <w:sz w:val="20"/>
                <w:szCs w:val="20"/>
              </w:rPr>
              <w:t>20</w:t>
            </w:r>
          </w:p>
        </w:tc>
        <w:tc>
          <w:tcPr>
            <w:tcW w:w="392" w:type="dxa"/>
            <w:tcBorders>
              <w:bottom w:val="single" w:sz="4" w:space="0" w:color="auto"/>
            </w:tcBorders>
            <w:shd w:val="clear" w:color="auto" w:fill="auto"/>
            <w:vAlign w:val="bottom"/>
          </w:tcPr>
          <w:p w:rsidR="00EA44E8" w:rsidRPr="0002439B" w:rsidRDefault="00EA44E8" w:rsidP="00305C60">
            <w:pPr>
              <w:autoSpaceDE w:val="0"/>
              <w:autoSpaceDN w:val="0"/>
              <w:ind w:firstLine="709"/>
              <w:rPr>
                <w:sz w:val="20"/>
                <w:szCs w:val="20"/>
              </w:rPr>
            </w:pPr>
          </w:p>
        </w:tc>
        <w:tc>
          <w:tcPr>
            <w:tcW w:w="406" w:type="dxa"/>
            <w:shd w:val="clear" w:color="auto" w:fill="auto"/>
            <w:vAlign w:val="bottom"/>
          </w:tcPr>
          <w:p w:rsidR="00EA44E8" w:rsidRPr="0002439B" w:rsidRDefault="00EA44E8" w:rsidP="00305C60">
            <w:pPr>
              <w:autoSpaceDE w:val="0"/>
              <w:autoSpaceDN w:val="0"/>
              <w:ind w:firstLine="709"/>
              <w:rPr>
                <w:sz w:val="20"/>
                <w:szCs w:val="20"/>
              </w:rPr>
            </w:pPr>
            <w:r w:rsidRPr="0002439B">
              <w:rPr>
                <w:sz w:val="20"/>
                <w:szCs w:val="20"/>
              </w:rPr>
              <w:t xml:space="preserve"> г.</w:t>
            </w:r>
          </w:p>
        </w:tc>
      </w:tr>
      <w:tr w:rsidR="00EA44E8" w:rsidRPr="0002439B" w:rsidTr="00305C60">
        <w:trPr>
          <w:jc w:val="right"/>
        </w:trPr>
        <w:tc>
          <w:tcPr>
            <w:tcW w:w="5564" w:type="dxa"/>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(заполняется в случае направления решения по почте)</w:t>
            </w:r>
          </w:p>
        </w:tc>
        <w:tc>
          <w:tcPr>
            <w:tcW w:w="546"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252" w:type="dxa"/>
            <w:shd w:val="clear" w:color="auto" w:fill="auto"/>
          </w:tcPr>
          <w:p w:rsidR="00EA44E8" w:rsidRPr="0002439B" w:rsidRDefault="00EA44E8" w:rsidP="00305C60">
            <w:pPr>
              <w:autoSpaceDE w:val="0"/>
              <w:autoSpaceDN w:val="0"/>
              <w:ind w:firstLine="709"/>
              <w:jc w:val="center"/>
              <w:rPr>
                <w:sz w:val="20"/>
                <w:szCs w:val="20"/>
              </w:rPr>
            </w:pPr>
          </w:p>
        </w:tc>
        <w:tc>
          <w:tcPr>
            <w:tcW w:w="1946"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518" w:type="dxa"/>
            <w:shd w:val="clear" w:color="auto" w:fill="auto"/>
          </w:tcPr>
          <w:p w:rsidR="00EA44E8" w:rsidRPr="0002439B" w:rsidRDefault="00EA44E8" w:rsidP="00305C60">
            <w:pPr>
              <w:autoSpaceDE w:val="0"/>
              <w:autoSpaceDN w:val="0"/>
              <w:ind w:firstLine="709"/>
              <w:jc w:val="center"/>
              <w:rPr>
                <w:sz w:val="20"/>
                <w:szCs w:val="20"/>
              </w:rPr>
            </w:pPr>
          </w:p>
        </w:tc>
        <w:tc>
          <w:tcPr>
            <w:tcW w:w="392"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p>
        </w:tc>
        <w:tc>
          <w:tcPr>
            <w:tcW w:w="406" w:type="dxa"/>
            <w:shd w:val="clear" w:color="auto" w:fill="auto"/>
          </w:tcPr>
          <w:p w:rsidR="00EA44E8" w:rsidRPr="0002439B" w:rsidRDefault="00EA44E8" w:rsidP="00305C60">
            <w:pPr>
              <w:autoSpaceDE w:val="0"/>
              <w:autoSpaceDN w:val="0"/>
              <w:ind w:firstLine="709"/>
              <w:jc w:val="center"/>
              <w:rPr>
                <w:sz w:val="20"/>
                <w:szCs w:val="20"/>
              </w:rPr>
            </w:pPr>
          </w:p>
        </w:tc>
      </w:tr>
    </w:tbl>
    <w:p w:rsidR="00EA44E8" w:rsidRPr="0002439B" w:rsidRDefault="00EA44E8" w:rsidP="00EA44E8">
      <w:pPr>
        <w:autoSpaceDE w:val="0"/>
        <w:autoSpaceDN w:val="0"/>
        <w:ind w:firstLine="709"/>
        <w:rPr>
          <w:sz w:val="20"/>
          <w:szCs w:val="20"/>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EA44E8" w:rsidRPr="0002439B" w:rsidTr="00305C60">
        <w:trPr>
          <w:jc w:val="right"/>
        </w:trPr>
        <w:tc>
          <w:tcPr>
            <w:tcW w:w="4535" w:type="dxa"/>
            <w:tcBorders>
              <w:bottom w:val="single" w:sz="4" w:space="0" w:color="auto"/>
            </w:tcBorders>
            <w:shd w:val="clear" w:color="auto" w:fill="auto"/>
            <w:vAlign w:val="bottom"/>
          </w:tcPr>
          <w:p w:rsidR="00EA44E8" w:rsidRPr="0002439B" w:rsidRDefault="00EA44E8" w:rsidP="00305C60">
            <w:pPr>
              <w:autoSpaceDE w:val="0"/>
              <w:autoSpaceDN w:val="0"/>
              <w:ind w:firstLine="709"/>
              <w:jc w:val="center"/>
              <w:rPr>
                <w:sz w:val="20"/>
                <w:szCs w:val="20"/>
              </w:rPr>
            </w:pPr>
          </w:p>
        </w:tc>
      </w:tr>
      <w:tr w:rsidR="00EA44E8" w:rsidRPr="0002439B" w:rsidTr="00305C60">
        <w:trPr>
          <w:jc w:val="right"/>
        </w:trPr>
        <w:tc>
          <w:tcPr>
            <w:tcW w:w="4535" w:type="dxa"/>
            <w:tcBorders>
              <w:top w:val="single" w:sz="4" w:space="0" w:color="auto"/>
            </w:tcBorders>
            <w:shd w:val="clear" w:color="auto" w:fill="auto"/>
          </w:tcPr>
          <w:p w:rsidR="00EA44E8" w:rsidRPr="0002439B" w:rsidRDefault="00EA44E8" w:rsidP="00305C60">
            <w:pPr>
              <w:autoSpaceDE w:val="0"/>
              <w:autoSpaceDN w:val="0"/>
              <w:ind w:firstLine="709"/>
              <w:jc w:val="center"/>
              <w:rPr>
                <w:sz w:val="20"/>
                <w:szCs w:val="20"/>
              </w:rPr>
            </w:pPr>
            <w:r w:rsidRPr="0002439B">
              <w:rPr>
                <w:sz w:val="20"/>
                <w:szCs w:val="20"/>
              </w:rPr>
              <w:t>(подпись должностного лица,</w:t>
            </w:r>
            <w:r w:rsidRPr="0002439B">
              <w:rPr>
                <w:sz w:val="20"/>
                <w:szCs w:val="20"/>
              </w:rPr>
              <w:br/>
              <w:t>направившего решение в адрес</w:t>
            </w:r>
            <w:r w:rsidRPr="0002439B">
              <w:rPr>
                <w:sz w:val="20"/>
                <w:szCs w:val="20"/>
              </w:rPr>
              <w:br/>
              <w:t>заявителя (ей)</w:t>
            </w:r>
          </w:p>
        </w:tc>
      </w:tr>
    </w:tbl>
    <w:p w:rsidR="00EA44E8" w:rsidRPr="0002439B" w:rsidRDefault="00EA44E8" w:rsidP="00EA44E8">
      <w:pPr>
        <w:autoSpaceDE w:val="0"/>
        <w:autoSpaceDN w:val="0"/>
        <w:adjustRightInd w:val="0"/>
        <w:ind w:firstLine="709"/>
        <w:jc w:val="right"/>
        <w:outlineLvl w:val="1"/>
        <w:rPr>
          <w:sz w:val="20"/>
          <w:szCs w:val="20"/>
        </w:rPr>
      </w:pPr>
    </w:p>
    <w:p w:rsidR="00EA44E8" w:rsidRPr="0002439B" w:rsidRDefault="00EA44E8" w:rsidP="00EA44E8">
      <w:pPr>
        <w:autoSpaceDE w:val="0"/>
        <w:autoSpaceDN w:val="0"/>
        <w:adjustRightInd w:val="0"/>
        <w:ind w:firstLine="709"/>
        <w:jc w:val="right"/>
        <w:outlineLvl w:val="1"/>
        <w:rPr>
          <w:sz w:val="20"/>
          <w:szCs w:val="20"/>
        </w:rPr>
      </w:pPr>
    </w:p>
    <w:p w:rsidR="00EA44E8" w:rsidRPr="0002439B" w:rsidRDefault="00EA44E8" w:rsidP="00EA44E8">
      <w:pPr>
        <w:autoSpaceDE w:val="0"/>
        <w:autoSpaceDN w:val="0"/>
        <w:adjustRightInd w:val="0"/>
        <w:jc w:val="right"/>
        <w:rPr>
          <w:color w:val="000000"/>
          <w:sz w:val="20"/>
          <w:szCs w:val="20"/>
        </w:rPr>
      </w:pPr>
      <w:r w:rsidRPr="0002439B">
        <w:rPr>
          <w:rFonts w:ascii="Times New Roman CYR" w:hAnsi="Times New Roman CYR" w:cs="Times New Roman CYR"/>
          <w:sz w:val="20"/>
          <w:szCs w:val="20"/>
        </w:rPr>
        <w:t>Приложение N 4</w:t>
      </w:r>
      <w:r w:rsidRPr="0002439B">
        <w:rPr>
          <w:rFonts w:ascii="Times New Roman CYR" w:hAnsi="Times New Roman CYR" w:cs="Times New Roman CYR"/>
          <w:sz w:val="20"/>
          <w:szCs w:val="20"/>
        </w:rPr>
        <w:br/>
        <w:t xml:space="preserve">к </w:t>
      </w:r>
      <w:hyperlink w:anchor="sub_1000" w:history="1">
        <w:r w:rsidRPr="0002439B">
          <w:rPr>
            <w:rFonts w:ascii="Times New Roman CYR" w:hAnsi="Times New Roman CYR" w:cs="Times New Roman CYR"/>
            <w:sz w:val="20"/>
            <w:szCs w:val="20"/>
          </w:rPr>
          <w:t>Административному регламенту</w:t>
        </w:r>
      </w:hyperlink>
      <w:r w:rsidRPr="0002439B">
        <w:rPr>
          <w:rFonts w:ascii="Times New Roman CYR" w:hAnsi="Times New Roman CYR" w:cs="Times New Roman CYR"/>
          <w:sz w:val="20"/>
          <w:szCs w:val="20"/>
        </w:rPr>
        <w:br/>
        <w:t xml:space="preserve">администрации </w:t>
      </w:r>
      <w:r w:rsidRPr="0002439B">
        <w:rPr>
          <w:rFonts w:ascii="Times New Roman CYR" w:hAnsi="Times New Roman CYR" w:cs="Times New Roman CYR"/>
          <w:color w:val="000000"/>
          <w:sz w:val="20"/>
          <w:szCs w:val="20"/>
        </w:rPr>
        <w:t>Аликовского района</w:t>
      </w:r>
      <w:r w:rsidRPr="0002439B">
        <w:rPr>
          <w:color w:val="000000"/>
          <w:sz w:val="20"/>
          <w:szCs w:val="20"/>
        </w:rPr>
        <w:t xml:space="preserve"> (округа)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widowControl w:val="0"/>
        <w:autoSpaceDE w:val="0"/>
        <w:autoSpaceDN w:val="0"/>
        <w:adjustRightInd w:val="0"/>
        <w:jc w:val="center"/>
        <w:rPr>
          <w:b/>
          <w:bCs/>
          <w:color w:val="26282F"/>
          <w:sz w:val="20"/>
          <w:szCs w:val="20"/>
        </w:rPr>
      </w:pPr>
      <w:r w:rsidRPr="0002439B">
        <w:rPr>
          <w:sz w:val="20"/>
          <w:szCs w:val="20"/>
        </w:rPr>
        <w:t xml:space="preserve">                                                                                                                             (или) перепланировки помещений</w:t>
      </w:r>
    </w:p>
    <w:p w:rsidR="00EA44E8" w:rsidRPr="0002439B" w:rsidRDefault="00EA44E8" w:rsidP="00EA44E8">
      <w:pPr>
        <w:widowControl w:val="0"/>
        <w:autoSpaceDE w:val="0"/>
        <w:autoSpaceDN w:val="0"/>
        <w:adjustRightInd w:val="0"/>
        <w:jc w:val="center"/>
        <w:rPr>
          <w:b/>
          <w:bCs/>
          <w:color w:val="26282F"/>
          <w:sz w:val="20"/>
          <w:szCs w:val="20"/>
        </w:rPr>
      </w:pPr>
    </w:p>
    <w:p w:rsidR="00EA44E8" w:rsidRPr="0002439B" w:rsidRDefault="00EA44E8" w:rsidP="00EA44E8">
      <w:pPr>
        <w:widowControl w:val="0"/>
        <w:autoSpaceDE w:val="0"/>
        <w:autoSpaceDN w:val="0"/>
        <w:adjustRightInd w:val="0"/>
        <w:jc w:val="center"/>
        <w:rPr>
          <w:sz w:val="20"/>
          <w:szCs w:val="20"/>
        </w:rPr>
      </w:pPr>
      <w:r w:rsidRPr="0002439B">
        <w:rPr>
          <w:bCs/>
          <w:color w:val="26282F"/>
          <w:sz w:val="20"/>
          <w:szCs w:val="20"/>
        </w:rPr>
        <w:t>АКТ</w:t>
      </w:r>
    </w:p>
    <w:p w:rsidR="00EA44E8" w:rsidRPr="0002439B" w:rsidRDefault="00EA44E8" w:rsidP="00EA44E8">
      <w:pPr>
        <w:widowControl w:val="0"/>
        <w:autoSpaceDE w:val="0"/>
        <w:autoSpaceDN w:val="0"/>
        <w:adjustRightInd w:val="0"/>
        <w:jc w:val="center"/>
        <w:rPr>
          <w:sz w:val="20"/>
          <w:szCs w:val="20"/>
        </w:rPr>
      </w:pPr>
      <w:r w:rsidRPr="0002439B">
        <w:rPr>
          <w:bCs/>
          <w:color w:val="26282F"/>
          <w:sz w:val="20"/>
          <w:szCs w:val="20"/>
        </w:rPr>
        <w:t xml:space="preserve">комиссии по приемке в эксплуатацию жилого </w:t>
      </w:r>
    </w:p>
    <w:p w:rsidR="00EA44E8" w:rsidRPr="0002439B" w:rsidRDefault="00EA44E8" w:rsidP="00EA44E8">
      <w:pPr>
        <w:widowControl w:val="0"/>
        <w:autoSpaceDE w:val="0"/>
        <w:autoSpaceDN w:val="0"/>
        <w:adjustRightInd w:val="0"/>
        <w:jc w:val="center"/>
        <w:rPr>
          <w:sz w:val="20"/>
          <w:szCs w:val="20"/>
        </w:rPr>
      </w:pPr>
      <w:r w:rsidRPr="0002439B">
        <w:rPr>
          <w:bCs/>
          <w:color w:val="26282F"/>
          <w:sz w:val="20"/>
          <w:szCs w:val="20"/>
        </w:rPr>
        <w:t>помещения после завершения переустройства перепланировки</w:t>
      </w:r>
    </w:p>
    <w:p w:rsidR="00EA44E8" w:rsidRPr="0002439B" w:rsidRDefault="00EA44E8" w:rsidP="00EA44E8">
      <w:pPr>
        <w:widowControl w:val="0"/>
        <w:autoSpaceDE w:val="0"/>
        <w:autoSpaceDN w:val="0"/>
        <w:adjustRightInd w:val="0"/>
        <w:jc w:val="center"/>
        <w:rPr>
          <w:sz w:val="20"/>
          <w:szCs w:val="20"/>
        </w:rPr>
      </w:pPr>
      <w:r w:rsidRPr="0002439B">
        <w:rPr>
          <w:bCs/>
          <w:color w:val="26282F"/>
          <w:sz w:val="20"/>
          <w:szCs w:val="20"/>
        </w:rPr>
        <w:t>нежилого помещения</w:t>
      </w:r>
    </w:p>
    <w:p w:rsidR="00EA44E8" w:rsidRPr="0002439B" w:rsidRDefault="00EA44E8" w:rsidP="00EA44E8">
      <w:pPr>
        <w:widowControl w:val="0"/>
        <w:autoSpaceDE w:val="0"/>
        <w:autoSpaceDN w:val="0"/>
        <w:adjustRightInd w:val="0"/>
        <w:ind w:firstLine="720"/>
        <w:rPr>
          <w:sz w:val="20"/>
          <w:szCs w:val="20"/>
        </w:rPr>
      </w:pPr>
    </w:p>
    <w:p w:rsidR="00EA44E8" w:rsidRPr="0002439B" w:rsidRDefault="00EA44E8" w:rsidP="00EA44E8">
      <w:pPr>
        <w:widowControl w:val="0"/>
        <w:autoSpaceDE w:val="0"/>
        <w:autoSpaceDN w:val="0"/>
        <w:adjustRightInd w:val="0"/>
        <w:rPr>
          <w:sz w:val="20"/>
          <w:szCs w:val="20"/>
        </w:rPr>
      </w:pPr>
      <w:r w:rsidRPr="0002439B">
        <w:rPr>
          <w:sz w:val="20"/>
          <w:szCs w:val="20"/>
        </w:rPr>
        <w:t xml:space="preserve">  от "___" ________ 20__ г.                                                             (местонахождение объекта)</w:t>
      </w:r>
    </w:p>
    <w:p w:rsidR="00EA44E8" w:rsidRPr="0002439B" w:rsidRDefault="00EA44E8" w:rsidP="00EA44E8">
      <w:pPr>
        <w:widowControl w:val="0"/>
        <w:autoSpaceDE w:val="0"/>
        <w:autoSpaceDN w:val="0"/>
        <w:adjustRightInd w:val="0"/>
        <w:ind w:firstLine="720"/>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Комиссия по приемке:</w:t>
      </w:r>
    </w:p>
    <w:p w:rsidR="00EA44E8" w:rsidRPr="0002439B" w:rsidRDefault="00EA44E8" w:rsidP="00EA44E8">
      <w:pPr>
        <w:widowControl w:val="0"/>
        <w:autoSpaceDE w:val="0"/>
        <w:autoSpaceDN w:val="0"/>
        <w:adjustRightInd w:val="0"/>
        <w:jc w:val="both"/>
        <w:rPr>
          <w:sz w:val="20"/>
          <w:szCs w:val="20"/>
        </w:rPr>
      </w:pPr>
      <w:r w:rsidRPr="0002439B">
        <w:rPr>
          <w:sz w:val="20"/>
          <w:szCs w:val="20"/>
        </w:rPr>
        <w:t>в составе:</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(ФИО)                                (должность)</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(ФИО)                                 (должность)</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(ФИО)                                   (должность)</w:t>
      </w:r>
    </w:p>
    <w:p w:rsidR="00EA44E8" w:rsidRPr="0002439B" w:rsidRDefault="00EA44E8" w:rsidP="00EA44E8">
      <w:pPr>
        <w:widowControl w:val="0"/>
        <w:autoSpaceDE w:val="0"/>
        <w:autoSpaceDN w:val="0"/>
        <w:adjustRightInd w:val="0"/>
        <w:jc w:val="both"/>
        <w:rPr>
          <w:sz w:val="20"/>
          <w:szCs w:val="20"/>
        </w:rPr>
      </w:pPr>
    </w:p>
    <w:p w:rsidR="00EA44E8" w:rsidRPr="0002439B" w:rsidRDefault="00EA44E8" w:rsidP="00EA44E8">
      <w:pPr>
        <w:widowControl w:val="0"/>
        <w:autoSpaceDE w:val="0"/>
        <w:autoSpaceDN w:val="0"/>
        <w:adjustRightInd w:val="0"/>
        <w:jc w:val="both"/>
        <w:rPr>
          <w:sz w:val="20"/>
          <w:szCs w:val="20"/>
        </w:rPr>
      </w:pPr>
    </w:p>
    <w:p w:rsidR="00EA44E8" w:rsidRPr="0002439B" w:rsidRDefault="00EA44E8" w:rsidP="00EA44E8">
      <w:pPr>
        <w:widowControl w:val="0"/>
        <w:autoSpaceDE w:val="0"/>
        <w:autoSpaceDN w:val="0"/>
        <w:adjustRightInd w:val="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УСТАНОВИЛА:</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sz w:val="20"/>
          <w:szCs w:val="20"/>
        </w:rPr>
      </w:pPr>
    </w:p>
    <w:p w:rsidR="00EA44E8" w:rsidRPr="0002439B" w:rsidRDefault="00EA44E8" w:rsidP="00EA44E8">
      <w:pPr>
        <w:widowControl w:val="0"/>
        <w:autoSpaceDE w:val="0"/>
        <w:autoSpaceDN w:val="0"/>
        <w:adjustRightInd w:val="0"/>
        <w:jc w:val="both"/>
        <w:rPr>
          <w:sz w:val="20"/>
          <w:szCs w:val="20"/>
        </w:rPr>
      </w:pPr>
      <w:bookmarkStart w:id="2" w:name="sub_5001"/>
      <w:r w:rsidRPr="0002439B">
        <w:rPr>
          <w:sz w:val="20"/>
          <w:szCs w:val="20"/>
        </w:rPr>
        <w:t>1. Заказчиком _________________________________________________________________</w:t>
      </w:r>
    </w:p>
    <w:bookmarkEnd w:id="2"/>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(Ф.И.О., юр. лицо)</w:t>
      </w:r>
    </w:p>
    <w:p w:rsidR="00EA44E8" w:rsidRPr="0002439B" w:rsidRDefault="00EA44E8" w:rsidP="00EA44E8">
      <w:pPr>
        <w:widowControl w:val="0"/>
        <w:autoSpaceDE w:val="0"/>
        <w:autoSpaceDN w:val="0"/>
        <w:adjustRightInd w:val="0"/>
        <w:jc w:val="both"/>
        <w:rPr>
          <w:sz w:val="20"/>
          <w:szCs w:val="20"/>
        </w:rPr>
      </w:pPr>
      <w:r w:rsidRPr="0002439B">
        <w:rPr>
          <w:sz w:val="20"/>
          <w:szCs w:val="20"/>
        </w:rPr>
        <w:t>предъявлено к приемке в эксплуатацию: ________________________________________________________________________________________________________________________________________________________________________________________________________________________________________________</w:t>
      </w:r>
    </w:p>
    <w:p w:rsidR="00EA44E8" w:rsidRPr="0002439B" w:rsidRDefault="00EA44E8" w:rsidP="00EA44E8">
      <w:pPr>
        <w:widowControl w:val="0"/>
        <w:autoSpaceDE w:val="0"/>
        <w:autoSpaceDN w:val="0"/>
        <w:adjustRightInd w:val="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По адресу: ____________________________________________________________________</w:t>
      </w:r>
    </w:p>
    <w:p w:rsidR="00EA44E8" w:rsidRPr="0002439B" w:rsidRDefault="00EA44E8" w:rsidP="00EA44E8">
      <w:pPr>
        <w:widowControl w:val="0"/>
        <w:autoSpaceDE w:val="0"/>
        <w:autoSpaceDN w:val="0"/>
        <w:adjustRightInd w:val="0"/>
        <w:jc w:val="center"/>
        <w:rPr>
          <w:sz w:val="20"/>
          <w:szCs w:val="20"/>
        </w:rPr>
      </w:pPr>
      <w:r w:rsidRPr="0002439B">
        <w:rPr>
          <w:sz w:val="20"/>
          <w:szCs w:val="20"/>
        </w:rPr>
        <w:t>(область, район, населенный пункт, микрорайон)</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_____________________________________________________________________________</w:t>
      </w:r>
      <w:r w:rsidRPr="0002439B">
        <w:rPr>
          <w:sz w:val="20"/>
          <w:szCs w:val="20"/>
          <w:u w:val="single"/>
        </w:rPr>
        <w:t xml:space="preserve">               </w:t>
      </w:r>
    </w:p>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                                       (квартал, улица, номер дома (корпуса))</w:t>
      </w:r>
    </w:p>
    <w:p w:rsidR="00EA44E8" w:rsidRPr="0002439B" w:rsidRDefault="00EA44E8" w:rsidP="00EA44E8">
      <w:pPr>
        <w:widowControl w:val="0"/>
        <w:autoSpaceDE w:val="0"/>
        <w:autoSpaceDN w:val="0"/>
        <w:adjustRightInd w:val="0"/>
        <w:jc w:val="both"/>
        <w:rPr>
          <w:sz w:val="20"/>
          <w:szCs w:val="20"/>
        </w:rPr>
      </w:pPr>
      <w:bookmarkStart w:id="3" w:name="sub_5002"/>
      <w:r w:rsidRPr="0002439B">
        <w:rPr>
          <w:sz w:val="20"/>
          <w:szCs w:val="20"/>
        </w:rPr>
        <w:t xml:space="preserve">2. Переустройство и (или) </w:t>
      </w:r>
      <w:r w:rsidRPr="0002439B">
        <w:rPr>
          <w:sz w:val="20"/>
          <w:szCs w:val="20"/>
          <w:u w:val="single"/>
        </w:rPr>
        <w:t>перепланировка</w:t>
      </w:r>
      <w:r w:rsidRPr="0002439B">
        <w:rPr>
          <w:sz w:val="20"/>
          <w:szCs w:val="20"/>
        </w:rPr>
        <w:t xml:space="preserve"> жилого </w:t>
      </w:r>
      <w:r w:rsidRPr="0002439B">
        <w:rPr>
          <w:b/>
          <w:sz w:val="20"/>
          <w:szCs w:val="20"/>
        </w:rPr>
        <w:t>(</w:t>
      </w:r>
      <w:r w:rsidRPr="0002439B">
        <w:rPr>
          <w:sz w:val="20"/>
          <w:szCs w:val="20"/>
          <w:u w:val="single"/>
        </w:rPr>
        <w:t>нежилого</w:t>
      </w:r>
      <w:r w:rsidRPr="0002439B">
        <w:rPr>
          <w:sz w:val="20"/>
          <w:szCs w:val="20"/>
        </w:rPr>
        <w:t>) помещения под</w:t>
      </w:r>
      <w:bookmarkEnd w:id="3"/>
      <w:r w:rsidRPr="0002439B">
        <w:rPr>
          <w:sz w:val="20"/>
          <w:szCs w:val="20"/>
        </w:rPr>
        <w:t xml:space="preserve"> нежилое </w:t>
      </w:r>
      <w:r w:rsidRPr="0002439B">
        <w:rPr>
          <w:sz w:val="20"/>
          <w:szCs w:val="20"/>
          <w:u w:val="single"/>
        </w:rPr>
        <w:t>(жилое) помещение</w:t>
      </w:r>
      <w:r w:rsidRPr="0002439B">
        <w:rPr>
          <w:sz w:val="20"/>
          <w:szCs w:val="20"/>
        </w:rPr>
        <w:t xml:space="preserve"> осуществлены на основании уведомления (решения)</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_____________________________________________________________________________</w:t>
      </w:r>
      <w:r w:rsidRPr="0002439B">
        <w:rPr>
          <w:sz w:val="20"/>
          <w:szCs w:val="20"/>
          <w:u w:val="single"/>
        </w:rPr>
        <w:t xml:space="preserve"> </w:t>
      </w:r>
    </w:p>
    <w:p w:rsidR="00EA44E8" w:rsidRPr="0002439B" w:rsidRDefault="00EA44E8" w:rsidP="00EA44E8">
      <w:pPr>
        <w:widowControl w:val="0"/>
        <w:autoSpaceDE w:val="0"/>
        <w:autoSpaceDN w:val="0"/>
        <w:adjustRightInd w:val="0"/>
        <w:jc w:val="center"/>
        <w:rPr>
          <w:sz w:val="20"/>
          <w:szCs w:val="20"/>
        </w:rPr>
      </w:pPr>
      <w:r w:rsidRPr="0002439B">
        <w:rPr>
          <w:sz w:val="20"/>
          <w:szCs w:val="20"/>
        </w:rPr>
        <w:t>(наименование органа, выдавшего разрешение)</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bookmarkStart w:id="4" w:name="sub_5003"/>
      <w:r w:rsidRPr="0002439B">
        <w:rPr>
          <w:sz w:val="20"/>
          <w:szCs w:val="20"/>
        </w:rPr>
        <w:t>3. Переустройство и (или) перепланировка осуществлены подрядчиком:</w:t>
      </w:r>
    </w:p>
    <w:bookmarkEnd w:id="4"/>
    <w:p w:rsidR="00EA44E8" w:rsidRPr="0002439B" w:rsidRDefault="00EA44E8" w:rsidP="00EA44E8">
      <w:pPr>
        <w:widowControl w:val="0"/>
        <w:autoSpaceDE w:val="0"/>
        <w:autoSpaceDN w:val="0"/>
        <w:adjustRightInd w:val="0"/>
        <w:jc w:val="both"/>
        <w:rPr>
          <w:sz w:val="20"/>
          <w:szCs w:val="20"/>
        </w:rPr>
      </w:pPr>
      <w:r w:rsidRPr="0002439B">
        <w:rPr>
          <w:sz w:val="20"/>
          <w:szCs w:val="20"/>
        </w:rPr>
        <w:t xml:space="preserve">_____________________________________________________________________________        </w:t>
      </w:r>
    </w:p>
    <w:p w:rsidR="00EA44E8" w:rsidRPr="0002439B" w:rsidRDefault="00EA44E8" w:rsidP="00EA44E8">
      <w:pPr>
        <w:widowControl w:val="0"/>
        <w:autoSpaceDE w:val="0"/>
        <w:autoSpaceDN w:val="0"/>
        <w:adjustRightInd w:val="0"/>
        <w:jc w:val="center"/>
        <w:rPr>
          <w:sz w:val="20"/>
          <w:szCs w:val="20"/>
        </w:rPr>
      </w:pPr>
      <w:r w:rsidRPr="0002439B">
        <w:rPr>
          <w:sz w:val="20"/>
          <w:szCs w:val="20"/>
        </w:rPr>
        <w:t>(наименование организации и ее ведомственная подчиненность)</w:t>
      </w:r>
    </w:p>
    <w:p w:rsidR="00EA44E8" w:rsidRPr="0002439B" w:rsidRDefault="00EA44E8" w:rsidP="00EA44E8">
      <w:pPr>
        <w:widowControl w:val="0"/>
        <w:autoSpaceDE w:val="0"/>
        <w:autoSpaceDN w:val="0"/>
        <w:adjustRightInd w:val="0"/>
        <w:jc w:val="both"/>
        <w:rPr>
          <w:sz w:val="20"/>
          <w:szCs w:val="20"/>
        </w:rPr>
      </w:pPr>
      <w:r w:rsidRPr="0002439B">
        <w:rPr>
          <w:sz w:val="20"/>
          <w:szCs w:val="20"/>
        </w:rPr>
        <w:t>Выполнившим:_____________________________________________________________________________________________________________________________________________</w:t>
      </w:r>
    </w:p>
    <w:p w:rsidR="00EA44E8" w:rsidRPr="0002439B" w:rsidRDefault="00EA44E8" w:rsidP="00EA44E8">
      <w:pPr>
        <w:widowControl w:val="0"/>
        <w:autoSpaceDE w:val="0"/>
        <w:autoSpaceDN w:val="0"/>
        <w:adjustRightInd w:val="0"/>
        <w:jc w:val="both"/>
        <w:rPr>
          <w:sz w:val="20"/>
          <w:szCs w:val="20"/>
        </w:rPr>
      </w:pPr>
      <w:bookmarkStart w:id="5" w:name="sub_5004"/>
      <w:r w:rsidRPr="0002439B">
        <w:rPr>
          <w:sz w:val="20"/>
          <w:szCs w:val="20"/>
        </w:rPr>
        <w:t>4. Проектная документация   на переустройство и (или) перепланировку</w:t>
      </w:r>
    </w:p>
    <w:bookmarkEnd w:id="5"/>
    <w:p w:rsidR="00EA44E8" w:rsidRPr="0002439B" w:rsidRDefault="00EA44E8" w:rsidP="00EA44E8">
      <w:pPr>
        <w:widowControl w:val="0"/>
        <w:autoSpaceDE w:val="0"/>
        <w:autoSpaceDN w:val="0"/>
        <w:adjustRightInd w:val="0"/>
        <w:jc w:val="both"/>
        <w:rPr>
          <w:sz w:val="20"/>
          <w:szCs w:val="20"/>
          <w:u w:val="single"/>
        </w:rPr>
      </w:pPr>
      <w:r w:rsidRPr="0002439B">
        <w:rPr>
          <w:sz w:val="20"/>
          <w:szCs w:val="20"/>
        </w:rPr>
        <w:t xml:space="preserve">разработана проектировщиком: _____________________________________________________________________________ </w:t>
      </w:r>
      <w:r w:rsidRPr="0002439B">
        <w:rPr>
          <w:sz w:val="20"/>
          <w:szCs w:val="20"/>
          <w:u w:val="single"/>
        </w:rPr>
        <w:t xml:space="preserve">              </w:t>
      </w:r>
    </w:p>
    <w:p w:rsidR="00EA44E8" w:rsidRPr="0002439B" w:rsidRDefault="00EA44E8" w:rsidP="00EA44E8">
      <w:pPr>
        <w:widowControl w:val="0"/>
        <w:autoSpaceDE w:val="0"/>
        <w:autoSpaceDN w:val="0"/>
        <w:adjustRightInd w:val="0"/>
        <w:jc w:val="center"/>
        <w:rPr>
          <w:sz w:val="20"/>
          <w:szCs w:val="20"/>
        </w:rPr>
      </w:pPr>
      <w:r w:rsidRPr="0002439B">
        <w:rPr>
          <w:sz w:val="20"/>
          <w:szCs w:val="20"/>
        </w:rPr>
        <w:t>(наименование организации и ее ведомственная подчиненность)</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bookmarkStart w:id="6" w:name="sub_5006"/>
      <w:r w:rsidRPr="0002439B">
        <w:rPr>
          <w:sz w:val="20"/>
          <w:szCs w:val="20"/>
        </w:rPr>
        <w:t>6. Перечень выполненных работ:</w:t>
      </w:r>
    </w:p>
    <w:p w:rsidR="00EA44E8" w:rsidRPr="0002439B" w:rsidRDefault="00EA44E8" w:rsidP="00EA44E8">
      <w:pPr>
        <w:widowControl w:val="0"/>
        <w:autoSpaceDE w:val="0"/>
        <w:autoSpaceDN w:val="0"/>
        <w:adjustRightInd w:val="0"/>
        <w:ind w:left="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1) ___________________________________________________________________________</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2) ___________________________________________________________________________</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3) ___________________________________________________________________________</w:t>
      </w:r>
    </w:p>
    <w:bookmarkEnd w:id="6"/>
    <w:p w:rsidR="00EA44E8" w:rsidRPr="0002439B" w:rsidRDefault="00EA44E8" w:rsidP="00EA44E8">
      <w:pPr>
        <w:widowControl w:val="0"/>
        <w:autoSpaceDE w:val="0"/>
        <w:autoSpaceDN w:val="0"/>
        <w:adjustRightInd w:val="0"/>
        <w:jc w:val="center"/>
        <w:rPr>
          <w:sz w:val="20"/>
          <w:szCs w:val="20"/>
        </w:rPr>
      </w:pPr>
      <w:r w:rsidRPr="0002439B">
        <w:rPr>
          <w:sz w:val="20"/>
          <w:szCs w:val="20"/>
        </w:rPr>
        <w:t>(перечень работ по переустройству(перепланировке) помещения или иных</w:t>
      </w:r>
    </w:p>
    <w:p w:rsidR="00EA44E8" w:rsidRPr="0002439B" w:rsidRDefault="00EA44E8" w:rsidP="00EA44E8">
      <w:pPr>
        <w:widowControl w:val="0"/>
        <w:autoSpaceDE w:val="0"/>
        <w:autoSpaceDN w:val="0"/>
        <w:adjustRightInd w:val="0"/>
        <w:jc w:val="center"/>
        <w:rPr>
          <w:sz w:val="20"/>
          <w:szCs w:val="20"/>
        </w:rPr>
      </w:pPr>
      <w:r w:rsidRPr="0002439B">
        <w:rPr>
          <w:sz w:val="20"/>
          <w:szCs w:val="20"/>
        </w:rPr>
        <w:t>необходимых работ по ремонту, реконструкции, реставрации помещения</w:t>
      </w:r>
    </w:p>
    <w:p w:rsidR="00EA44E8" w:rsidRPr="0002439B" w:rsidRDefault="00EA44E8" w:rsidP="00EA44E8">
      <w:pPr>
        <w:widowControl w:val="0"/>
        <w:autoSpaceDE w:val="0"/>
        <w:autoSpaceDN w:val="0"/>
        <w:adjustRightInd w:val="0"/>
        <w:ind w:firstLine="720"/>
        <w:jc w:val="center"/>
        <w:rPr>
          <w:sz w:val="20"/>
          <w:szCs w:val="20"/>
        </w:rPr>
      </w:pPr>
    </w:p>
    <w:p w:rsidR="00EA44E8" w:rsidRPr="0002439B" w:rsidRDefault="00EA44E8" w:rsidP="00EA44E8">
      <w:pPr>
        <w:widowControl w:val="0"/>
        <w:autoSpaceDE w:val="0"/>
        <w:autoSpaceDN w:val="0"/>
        <w:adjustRightInd w:val="0"/>
        <w:jc w:val="both"/>
        <w:rPr>
          <w:sz w:val="20"/>
          <w:szCs w:val="20"/>
        </w:rPr>
      </w:pPr>
      <w:bookmarkStart w:id="7" w:name="sub_5007"/>
      <w:r w:rsidRPr="0002439B">
        <w:rPr>
          <w:sz w:val="20"/>
          <w:szCs w:val="20"/>
        </w:rPr>
        <w:t>7. Переустройство и (или) перепланировка помещения осуществлены сроки:</w:t>
      </w:r>
    </w:p>
    <w:bookmarkEnd w:id="7"/>
    <w:p w:rsidR="00EA44E8" w:rsidRPr="0002439B" w:rsidRDefault="00EA44E8" w:rsidP="00EA44E8">
      <w:pPr>
        <w:widowControl w:val="0"/>
        <w:autoSpaceDE w:val="0"/>
        <w:autoSpaceDN w:val="0"/>
        <w:adjustRightInd w:val="0"/>
        <w:jc w:val="both"/>
        <w:rPr>
          <w:sz w:val="20"/>
          <w:szCs w:val="20"/>
          <w:u w:val="single"/>
        </w:rPr>
      </w:pPr>
      <w:r w:rsidRPr="0002439B">
        <w:rPr>
          <w:sz w:val="20"/>
          <w:szCs w:val="20"/>
        </w:rPr>
        <w:t>начало работ ____________________________________________________________</w:t>
      </w:r>
    </w:p>
    <w:p w:rsidR="00EA44E8" w:rsidRPr="0002439B" w:rsidRDefault="00EA44E8" w:rsidP="00EA44E8">
      <w:pPr>
        <w:widowControl w:val="0"/>
        <w:autoSpaceDE w:val="0"/>
        <w:autoSpaceDN w:val="0"/>
        <w:adjustRightInd w:val="0"/>
        <w:jc w:val="both"/>
        <w:rPr>
          <w:sz w:val="20"/>
          <w:szCs w:val="20"/>
        </w:rPr>
      </w:pPr>
      <w:r w:rsidRPr="0002439B">
        <w:rPr>
          <w:sz w:val="20"/>
          <w:szCs w:val="20"/>
        </w:rPr>
        <w:t>окончание работ ________________________________________________________</w:t>
      </w:r>
    </w:p>
    <w:p w:rsidR="00EA44E8" w:rsidRPr="0002439B" w:rsidRDefault="00EA44E8" w:rsidP="00EA44E8">
      <w:pPr>
        <w:widowControl w:val="0"/>
        <w:autoSpaceDE w:val="0"/>
        <w:autoSpaceDN w:val="0"/>
        <w:adjustRightInd w:val="0"/>
        <w:jc w:val="both"/>
        <w:rPr>
          <w:sz w:val="20"/>
          <w:szCs w:val="20"/>
        </w:rPr>
      </w:pPr>
      <w:bookmarkStart w:id="8" w:name="sub_5008"/>
      <w:r w:rsidRPr="0002439B">
        <w:rPr>
          <w:sz w:val="20"/>
          <w:szCs w:val="20"/>
        </w:rPr>
        <w:t xml:space="preserve">8. Предъявленное к приемке в эксплуатацию </w:t>
      </w:r>
      <w:r w:rsidRPr="0002439B">
        <w:rPr>
          <w:sz w:val="20"/>
          <w:szCs w:val="20"/>
          <w:u w:val="single"/>
        </w:rPr>
        <w:t>жилое</w:t>
      </w:r>
      <w:r w:rsidRPr="0002439B">
        <w:rPr>
          <w:sz w:val="20"/>
          <w:szCs w:val="20"/>
        </w:rPr>
        <w:t xml:space="preserve"> (нежилое) помещение имеет следующие показатели:</w:t>
      </w:r>
    </w:p>
    <w:bookmarkEnd w:id="8"/>
    <w:p w:rsidR="00EA44E8" w:rsidRPr="0002439B" w:rsidRDefault="00EA44E8" w:rsidP="00EA44E8">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400"/>
        <w:gridCol w:w="2380"/>
        <w:gridCol w:w="2380"/>
      </w:tblGrid>
      <w:tr w:rsidR="00EA44E8" w:rsidRPr="0002439B" w:rsidTr="00305C60">
        <w:tc>
          <w:tcPr>
            <w:tcW w:w="3360" w:type="dxa"/>
            <w:tcBorders>
              <w:top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Показатели</w:t>
            </w:r>
          </w:p>
        </w:tc>
        <w:tc>
          <w:tcPr>
            <w:tcW w:w="1400" w:type="dxa"/>
            <w:tcBorders>
              <w:top w:val="single" w:sz="4" w:space="0" w:color="auto"/>
              <w:left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Ед. изм.</w:t>
            </w:r>
          </w:p>
        </w:tc>
        <w:tc>
          <w:tcPr>
            <w:tcW w:w="2380" w:type="dxa"/>
            <w:tcBorders>
              <w:top w:val="single" w:sz="4" w:space="0" w:color="auto"/>
              <w:left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По проекту</w:t>
            </w:r>
          </w:p>
        </w:tc>
        <w:tc>
          <w:tcPr>
            <w:tcW w:w="2380" w:type="dxa"/>
            <w:tcBorders>
              <w:top w:val="single" w:sz="4" w:space="0" w:color="auto"/>
              <w:left w:val="single" w:sz="4" w:space="0" w:color="auto"/>
              <w:bottom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Фактически</w:t>
            </w:r>
          </w:p>
        </w:tc>
      </w:tr>
      <w:tr w:rsidR="00EA44E8" w:rsidRPr="0002439B" w:rsidTr="00305C60">
        <w:tc>
          <w:tcPr>
            <w:tcW w:w="3360" w:type="dxa"/>
            <w:tcBorders>
              <w:top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Этаж</w:t>
            </w:r>
          </w:p>
          <w:p w:rsidR="00EA44E8" w:rsidRPr="0002439B" w:rsidRDefault="00EA44E8" w:rsidP="00305C60">
            <w:pPr>
              <w:widowControl w:val="0"/>
              <w:autoSpaceDE w:val="0"/>
              <w:autoSpaceDN w:val="0"/>
              <w:adjustRightInd w:val="0"/>
              <w:jc w:val="both"/>
              <w:rPr>
                <w:sz w:val="20"/>
                <w:szCs w:val="20"/>
              </w:rPr>
            </w:pPr>
            <w:r w:rsidRPr="0002439B">
              <w:rPr>
                <w:sz w:val="20"/>
                <w:szCs w:val="20"/>
              </w:rPr>
              <w:t>Общая площадь помещений</w:t>
            </w:r>
          </w:p>
          <w:p w:rsidR="00EA44E8" w:rsidRPr="0002439B" w:rsidRDefault="00EA44E8" w:rsidP="00305C60">
            <w:pPr>
              <w:widowControl w:val="0"/>
              <w:autoSpaceDE w:val="0"/>
              <w:autoSpaceDN w:val="0"/>
              <w:adjustRightInd w:val="0"/>
              <w:jc w:val="both"/>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jc w:val="both"/>
              <w:rPr>
                <w:sz w:val="20"/>
                <w:szCs w:val="20"/>
              </w:rPr>
            </w:pPr>
            <w:r w:rsidRPr="0002439B">
              <w:rPr>
                <w:sz w:val="20"/>
                <w:szCs w:val="20"/>
              </w:rPr>
              <w:t>этаж</w:t>
            </w:r>
          </w:p>
          <w:p w:rsidR="00EA44E8" w:rsidRPr="0002439B" w:rsidRDefault="00EA44E8" w:rsidP="00305C60">
            <w:pPr>
              <w:widowControl w:val="0"/>
              <w:autoSpaceDE w:val="0"/>
              <w:autoSpaceDN w:val="0"/>
              <w:adjustRightInd w:val="0"/>
              <w:jc w:val="both"/>
              <w:rPr>
                <w:sz w:val="20"/>
                <w:szCs w:val="20"/>
              </w:rPr>
            </w:pPr>
            <w:r w:rsidRPr="0002439B">
              <w:rPr>
                <w:sz w:val="20"/>
                <w:szCs w:val="20"/>
              </w:rPr>
              <w:t>кв. м</w:t>
            </w:r>
          </w:p>
          <w:p w:rsidR="00EA44E8" w:rsidRPr="0002439B" w:rsidRDefault="00EA44E8" w:rsidP="00305C60">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EA44E8" w:rsidRPr="0002439B" w:rsidRDefault="00EA44E8" w:rsidP="00305C60">
            <w:pPr>
              <w:widowControl w:val="0"/>
              <w:autoSpaceDE w:val="0"/>
              <w:autoSpaceDN w:val="0"/>
              <w:adjustRightInd w:val="0"/>
              <w:ind w:firstLine="720"/>
              <w:rPr>
                <w:sz w:val="20"/>
                <w:szCs w:val="20"/>
              </w:rPr>
            </w:pPr>
          </w:p>
        </w:tc>
        <w:tc>
          <w:tcPr>
            <w:tcW w:w="2380" w:type="dxa"/>
            <w:tcBorders>
              <w:top w:val="single" w:sz="4" w:space="0" w:color="auto"/>
              <w:left w:val="single" w:sz="4" w:space="0" w:color="auto"/>
              <w:bottom w:val="single" w:sz="4" w:space="0" w:color="auto"/>
            </w:tcBorders>
          </w:tcPr>
          <w:p w:rsidR="00EA44E8" w:rsidRPr="0002439B" w:rsidRDefault="00EA44E8" w:rsidP="00305C60">
            <w:pPr>
              <w:widowControl w:val="0"/>
              <w:autoSpaceDE w:val="0"/>
              <w:autoSpaceDN w:val="0"/>
              <w:adjustRightInd w:val="0"/>
              <w:jc w:val="both"/>
              <w:rPr>
                <w:sz w:val="20"/>
                <w:szCs w:val="20"/>
              </w:rPr>
            </w:pPr>
          </w:p>
        </w:tc>
      </w:tr>
    </w:tbl>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ind w:firstLine="720"/>
        <w:jc w:val="both"/>
        <w:rPr>
          <w:sz w:val="20"/>
          <w:szCs w:val="20"/>
        </w:rPr>
      </w:pPr>
      <w:bookmarkStart w:id="9" w:name="sub_5009"/>
      <w:r w:rsidRPr="0002439B">
        <w:rPr>
          <w:sz w:val="20"/>
          <w:szCs w:val="20"/>
        </w:rPr>
        <w:t>9. На основании осмотра объекта и ознакомления с соответствующей документацией установлено:</w:t>
      </w:r>
    </w:p>
    <w:bookmarkEnd w:id="9"/>
    <w:p w:rsidR="00EA44E8" w:rsidRPr="0002439B" w:rsidRDefault="00EA44E8" w:rsidP="00EA44E8">
      <w:pPr>
        <w:widowControl w:val="0"/>
        <w:autoSpaceDE w:val="0"/>
        <w:autoSpaceDN w:val="0"/>
        <w:adjustRightInd w:val="0"/>
        <w:ind w:firstLine="720"/>
        <w:jc w:val="both"/>
        <w:rPr>
          <w:sz w:val="20"/>
          <w:szCs w:val="20"/>
        </w:rPr>
      </w:pPr>
      <w:r w:rsidRPr="0002439B">
        <w:rPr>
          <w:sz w:val="20"/>
          <w:szCs w:val="20"/>
        </w:rPr>
        <w:t xml:space="preserve">Перепланировка </w:t>
      </w:r>
      <w:r w:rsidRPr="0002439B">
        <w:rPr>
          <w:strike/>
          <w:sz w:val="20"/>
          <w:szCs w:val="20"/>
        </w:rPr>
        <w:t>и (или) переустройство</w:t>
      </w:r>
      <w:r w:rsidRPr="0002439B">
        <w:rPr>
          <w:sz w:val="20"/>
          <w:szCs w:val="20"/>
        </w:rPr>
        <w:t xml:space="preserve"> </w:t>
      </w:r>
      <w:r w:rsidRPr="0002439B">
        <w:rPr>
          <w:strike/>
          <w:sz w:val="20"/>
          <w:szCs w:val="20"/>
        </w:rPr>
        <w:t>жилого</w:t>
      </w:r>
      <w:r w:rsidRPr="0002439B">
        <w:rPr>
          <w:sz w:val="20"/>
          <w:szCs w:val="20"/>
        </w:rPr>
        <w:t xml:space="preserve"> (нежилого) помещения соответствует </w:t>
      </w:r>
      <w:r w:rsidRPr="0002439B">
        <w:rPr>
          <w:strike/>
          <w:sz w:val="20"/>
          <w:szCs w:val="20"/>
        </w:rPr>
        <w:t xml:space="preserve">(не соответствует) </w:t>
      </w:r>
      <w:r w:rsidRPr="0002439B">
        <w:rPr>
          <w:sz w:val="20"/>
          <w:szCs w:val="20"/>
        </w:rPr>
        <w:t>проекту</w:t>
      </w:r>
    </w:p>
    <w:p w:rsidR="00EA44E8" w:rsidRPr="0002439B" w:rsidRDefault="00EA44E8" w:rsidP="00EA44E8">
      <w:pPr>
        <w:widowControl w:val="0"/>
        <w:autoSpaceDE w:val="0"/>
        <w:autoSpaceDN w:val="0"/>
        <w:adjustRightInd w:val="0"/>
        <w:ind w:firstLine="720"/>
        <w:jc w:val="both"/>
        <w:rPr>
          <w:sz w:val="20"/>
          <w:szCs w:val="20"/>
        </w:rPr>
      </w:pPr>
      <w:r w:rsidRPr="0002439B">
        <w:rPr>
          <w:sz w:val="20"/>
          <w:szCs w:val="20"/>
        </w:rPr>
        <w:t>Решение комиссии по приемке в эксплуатацию помещения</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sz w:val="20"/>
          <w:szCs w:val="20"/>
        </w:rPr>
      </w:pPr>
      <w:r w:rsidRPr="0002439B">
        <w:rPr>
          <w:sz w:val="20"/>
          <w:szCs w:val="20"/>
        </w:rPr>
        <w:t>Предъявлено к приемке в эксплуатацию:</w:t>
      </w:r>
    </w:p>
    <w:p w:rsidR="00EA44E8" w:rsidRPr="0002439B" w:rsidRDefault="00EA44E8" w:rsidP="00EA44E8">
      <w:pPr>
        <w:widowControl w:val="0"/>
        <w:autoSpaceDE w:val="0"/>
        <w:autoSpaceDN w:val="0"/>
        <w:adjustRightInd w:val="0"/>
        <w:jc w:val="both"/>
        <w:rPr>
          <w:sz w:val="20"/>
          <w:szCs w:val="20"/>
        </w:rPr>
      </w:pPr>
      <w:r w:rsidRPr="0002439B">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EA44E8" w:rsidRPr="0002439B" w:rsidRDefault="00EA44E8" w:rsidP="00EA44E8">
      <w:pPr>
        <w:widowControl w:val="0"/>
        <w:autoSpaceDE w:val="0"/>
        <w:autoSpaceDN w:val="0"/>
        <w:adjustRightInd w:val="0"/>
        <w:jc w:val="center"/>
        <w:rPr>
          <w:sz w:val="20"/>
          <w:szCs w:val="20"/>
        </w:rPr>
      </w:pPr>
      <w:r w:rsidRPr="0002439B">
        <w:rPr>
          <w:sz w:val="20"/>
          <w:szCs w:val="20"/>
        </w:rPr>
        <w:t>(наименование объекта)</w:t>
      </w:r>
    </w:p>
    <w:p w:rsidR="00EA44E8" w:rsidRPr="0002439B" w:rsidRDefault="00EA44E8" w:rsidP="00EA44E8">
      <w:pPr>
        <w:widowControl w:val="0"/>
        <w:autoSpaceDE w:val="0"/>
        <w:autoSpaceDN w:val="0"/>
        <w:adjustRightInd w:val="0"/>
        <w:ind w:firstLine="720"/>
        <w:jc w:val="both"/>
        <w:rPr>
          <w:sz w:val="20"/>
          <w:szCs w:val="20"/>
        </w:rPr>
      </w:pPr>
    </w:p>
    <w:p w:rsidR="00EA44E8" w:rsidRPr="0002439B" w:rsidRDefault="00EA44E8" w:rsidP="00EA44E8">
      <w:pPr>
        <w:widowControl w:val="0"/>
        <w:autoSpaceDE w:val="0"/>
        <w:autoSpaceDN w:val="0"/>
        <w:adjustRightInd w:val="0"/>
        <w:jc w:val="both"/>
        <w:rPr>
          <w:b/>
          <w:sz w:val="20"/>
          <w:szCs w:val="20"/>
        </w:rPr>
      </w:pPr>
      <w:r w:rsidRPr="0002439B">
        <w:rPr>
          <w:b/>
          <w:sz w:val="20"/>
          <w:szCs w:val="20"/>
        </w:rPr>
        <w:t xml:space="preserve"> ПРИНЯТЬ В ЭКСПЛУАТАЦИЮ _____________________________________________</w:t>
      </w:r>
    </w:p>
    <w:p w:rsidR="00EA44E8" w:rsidRPr="0002439B" w:rsidRDefault="00EA44E8" w:rsidP="00EA44E8">
      <w:pPr>
        <w:widowControl w:val="0"/>
        <w:autoSpaceDE w:val="0"/>
        <w:autoSpaceDN w:val="0"/>
        <w:adjustRightInd w:val="0"/>
        <w:jc w:val="both"/>
        <w:rPr>
          <w:sz w:val="20"/>
          <w:szCs w:val="20"/>
        </w:rPr>
      </w:pPr>
    </w:p>
    <w:tbl>
      <w:tblPr>
        <w:tblW w:w="0" w:type="auto"/>
        <w:tblLook w:val="04A0" w:firstRow="1" w:lastRow="0" w:firstColumn="1" w:lastColumn="0" w:noHBand="0" w:noVBand="1"/>
      </w:tblPr>
      <w:tblGrid>
        <w:gridCol w:w="3190"/>
        <w:gridCol w:w="3190"/>
        <w:gridCol w:w="3191"/>
      </w:tblGrid>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 xml:space="preserve">Председатель комиссии по </w:t>
            </w:r>
            <w:r w:rsidRPr="0002439B">
              <w:rPr>
                <w:sz w:val="20"/>
                <w:szCs w:val="20"/>
              </w:rPr>
              <w:lastRenderedPageBreak/>
              <w:t>приемке</w:t>
            </w:r>
          </w:p>
        </w:tc>
        <w:tc>
          <w:tcPr>
            <w:tcW w:w="3190"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(Подпись)</w:t>
            </w:r>
          </w:p>
        </w:tc>
        <w:tc>
          <w:tcPr>
            <w:tcW w:w="3191"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(Ф.И.О.)</w:t>
            </w: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Члены комиссии по приемке</w:t>
            </w:r>
          </w:p>
        </w:tc>
        <w:tc>
          <w:tcPr>
            <w:tcW w:w="3190"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p w:rsidR="00EA44E8" w:rsidRPr="0002439B" w:rsidRDefault="00EA44E8" w:rsidP="00305C60">
            <w:pPr>
              <w:widowControl w:val="0"/>
              <w:autoSpaceDE w:val="0"/>
              <w:autoSpaceDN w:val="0"/>
              <w:adjustRightInd w:val="0"/>
              <w:jc w:val="both"/>
              <w:rPr>
                <w:sz w:val="20"/>
                <w:szCs w:val="20"/>
              </w:rPr>
            </w:pP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(Подпись)</w:t>
            </w:r>
          </w:p>
        </w:tc>
        <w:tc>
          <w:tcPr>
            <w:tcW w:w="3191"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(Ф.И.О.)</w:t>
            </w: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p w:rsidR="00EA44E8" w:rsidRPr="0002439B" w:rsidRDefault="00EA44E8" w:rsidP="00305C60">
            <w:pPr>
              <w:widowControl w:val="0"/>
              <w:autoSpaceDE w:val="0"/>
              <w:autoSpaceDN w:val="0"/>
              <w:adjustRightInd w:val="0"/>
              <w:jc w:val="both"/>
              <w:rPr>
                <w:sz w:val="20"/>
                <w:szCs w:val="20"/>
              </w:rPr>
            </w:pP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(Подпись)</w:t>
            </w:r>
          </w:p>
        </w:tc>
        <w:tc>
          <w:tcPr>
            <w:tcW w:w="3191"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(Ф.И.О.)</w:t>
            </w: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p>
          <w:p w:rsidR="00EA44E8" w:rsidRPr="0002439B" w:rsidRDefault="00EA44E8" w:rsidP="00305C60">
            <w:pPr>
              <w:widowControl w:val="0"/>
              <w:autoSpaceDE w:val="0"/>
              <w:autoSpaceDN w:val="0"/>
              <w:adjustRightInd w:val="0"/>
              <w:jc w:val="both"/>
              <w:rPr>
                <w:sz w:val="20"/>
                <w:szCs w:val="20"/>
              </w:rPr>
            </w:pPr>
          </w:p>
        </w:tc>
      </w:tr>
      <w:tr w:rsidR="00EA44E8" w:rsidRPr="0002439B" w:rsidTr="00305C60">
        <w:tc>
          <w:tcPr>
            <w:tcW w:w="3190" w:type="dxa"/>
            <w:shd w:val="clear" w:color="auto" w:fill="auto"/>
          </w:tcPr>
          <w:p w:rsidR="00EA44E8" w:rsidRPr="0002439B" w:rsidRDefault="00EA44E8" w:rsidP="00305C60">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(Подпись)</w:t>
            </w:r>
          </w:p>
        </w:tc>
        <w:tc>
          <w:tcPr>
            <w:tcW w:w="3191" w:type="dxa"/>
            <w:tcBorders>
              <w:top w:val="single" w:sz="4" w:space="0" w:color="auto"/>
            </w:tcBorders>
            <w:shd w:val="clear" w:color="auto" w:fill="auto"/>
          </w:tcPr>
          <w:p w:rsidR="00EA44E8" w:rsidRPr="0002439B" w:rsidRDefault="00EA44E8" w:rsidP="00305C60">
            <w:pPr>
              <w:widowControl w:val="0"/>
              <w:autoSpaceDE w:val="0"/>
              <w:autoSpaceDN w:val="0"/>
              <w:adjustRightInd w:val="0"/>
              <w:jc w:val="both"/>
              <w:rPr>
                <w:sz w:val="20"/>
                <w:szCs w:val="20"/>
              </w:rPr>
            </w:pPr>
            <w:r w:rsidRPr="0002439B">
              <w:rPr>
                <w:sz w:val="20"/>
                <w:szCs w:val="20"/>
              </w:rPr>
              <w:t>(Ф.И.О.)</w:t>
            </w:r>
          </w:p>
        </w:tc>
      </w:tr>
    </w:tbl>
    <w:p w:rsidR="00EA44E8" w:rsidRPr="0002439B" w:rsidRDefault="00EA44E8" w:rsidP="00EA44E8">
      <w:pPr>
        <w:autoSpaceDE w:val="0"/>
        <w:autoSpaceDN w:val="0"/>
        <w:adjustRightInd w:val="0"/>
        <w:jc w:val="both"/>
        <w:rPr>
          <w:color w:val="000000"/>
          <w:sz w:val="20"/>
          <w:szCs w:val="20"/>
        </w:rPr>
      </w:pPr>
    </w:p>
    <w:p w:rsidR="00EA44E8" w:rsidRDefault="00EA44E8" w:rsidP="00EA44E8">
      <w:pPr>
        <w:autoSpaceDE w:val="0"/>
        <w:autoSpaceDN w:val="0"/>
        <w:adjustRightInd w:val="0"/>
        <w:jc w:val="right"/>
        <w:rPr>
          <w:rFonts w:ascii="Times New Roman CYR" w:hAnsi="Times New Roman CYR" w:cs="Times New Roman CYR"/>
          <w:sz w:val="20"/>
          <w:szCs w:val="20"/>
        </w:rPr>
      </w:pPr>
    </w:p>
    <w:p w:rsidR="00EA44E8" w:rsidRDefault="00EA44E8" w:rsidP="00EA44E8">
      <w:pPr>
        <w:autoSpaceDE w:val="0"/>
        <w:autoSpaceDN w:val="0"/>
        <w:adjustRightInd w:val="0"/>
        <w:jc w:val="right"/>
        <w:rPr>
          <w:rFonts w:ascii="Times New Roman CYR" w:hAnsi="Times New Roman CYR" w:cs="Times New Roman CYR"/>
          <w:sz w:val="20"/>
          <w:szCs w:val="20"/>
        </w:rPr>
      </w:pPr>
    </w:p>
    <w:p w:rsidR="00EA44E8" w:rsidRPr="0002439B" w:rsidRDefault="00EA44E8" w:rsidP="00EA44E8">
      <w:pPr>
        <w:autoSpaceDE w:val="0"/>
        <w:autoSpaceDN w:val="0"/>
        <w:adjustRightInd w:val="0"/>
        <w:jc w:val="right"/>
        <w:rPr>
          <w:rFonts w:ascii="Times New Roman CYR" w:hAnsi="Times New Roman CYR" w:cs="Times New Roman CYR"/>
          <w:sz w:val="20"/>
          <w:szCs w:val="20"/>
        </w:rPr>
      </w:pPr>
    </w:p>
    <w:p w:rsidR="00EA44E8" w:rsidRPr="0002439B" w:rsidRDefault="00EA44E8" w:rsidP="00EA44E8">
      <w:pPr>
        <w:autoSpaceDE w:val="0"/>
        <w:autoSpaceDN w:val="0"/>
        <w:adjustRightInd w:val="0"/>
        <w:jc w:val="right"/>
        <w:rPr>
          <w:rFonts w:ascii="Times New Roman CYR" w:hAnsi="Times New Roman CYR" w:cs="Times New Roman CYR"/>
          <w:sz w:val="20"/>
          <w:szCs w:val="20"/>
        </w:rPr>
      </w:pPr>
    </w:p>
    <w:p w:rsidR="00EA44E8" w:rsidRPr="0002439B" w:rsidRDefault="00EA44E8" w:rsidP="00EA44E8">
      <w:pPr>
        <w:autoSpaceDE w:val="0"/>
        <w:autoSpaceDN w:val="0"/>
        <w:adjustRightInd w:val="0"/>
        <w:jc w:val="right"/>
        <w:rPr>
          <w:color w:val="000000"/>
          <w:sz w:val="20"/>
          <w:szCs w:val="20"/>
        </w:rPr>
      </w:pPr>
      <w:r w:rsidRPr="0002439B">
        <w:rPr>
          <w:sz w:val="20"/>
          <w:szCs w:val="20"/>
        </w:rPr>
        <w:t>Приложение N 5</w:t>
      </w:r>
      <w:r w:rsidRPr="0002439B">
        <w:rPr>
          <w:sz w:val="20"/>
          <w:szCs w:val="20"/>
        </w:rPr>
        <w:br/>
        <w:t xml:space="preserve">к </w:t>
      </w:r>
      <w:hyperlink w:anchor="sub_1000" w:history="1">
        <w:r w:rsidRPr="0002439B">
          <w:rPr>
            <w:sz w:val="20"/>
            <w:szCs w:val="20"/>
          </w:rPr>
          <w:t>Административному регламенту</w:t>
        </w:r>
      </w:hyperlink>
      <w:r w:rsidRPr="0002439B">
        <w:rPr>
          <w:sz w:val="20"/>
          <w:szCs w:val="20"/>
        </w:rPr>
        <w:br/>
        <w:t xml:space="preserve">администрации </w:t>
      </w:r>
      <w:r w:rsidRPr="0002439B">
        <w:rPr>
          <w:color w:val="000000"/>
          <w:sz w:val="20"/>
          <w:szCs w:val="20"/>
        </w:rPr>
        <w:t>Аликовского района (округа)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widowControl w:val="0"/>
        <w:autoSpaceDE w:val="0"/>
        <w:autoSpaceDN w:val="0"/>
        <w:adjustRightInd w:val="0"/>
        <w:jc w:val="right"/>
        <w:rPr>
          <w:b/>
          <w:bCs/>
          <w:color w:val="26282F"/>
          <w:sz w:val="20"/>
          <w:szCs w:val="20"/>
        </w:rPr>
      </w:pPr>
      <w:r w:rsidRPr="0002439B">
        <w:rPr>
          <w:sz w:val="20"/>
          <w:szCs w:val="20"/>
        </w:rPr>
        <w:t xml:space="preserve">                                                                                           (или) перепланировки помещений</w:t>
      </w:r>
    </w:p>
    <w:p w:rsidR="00EA44E8" w:rsidRPr="0002439B" w:rsidRDefault="00EA44E8" w:rsidP="00EA44E8">
      <w:pPr>
        <w:autoSpaceDE w:val="0"/>
        <w:autoSpaceDN w:val="0"/>
        <w:adjustRightInd w:val="0"/>
        <w:jc w:val="center"/>
        <w:rPr>
          <w:sz w:val="20"/>
          <w:szCs w:val="20"/>
        </w:rPr>
      </w:pPr>
    </w:p>
    <w:tbl>
      <w:tblPr>
        <w:tblW w:w="9639" w:type="dxa"/>
        <w:tblLook w:val="04A0" w:firstRow="1" w:lastRow="0" w:firstColumn="1" w:lastColumn="0" w:noHBand="0" w:noVBand="1"/>
      </w:tblPr>
      <w:tblGrid>
        <w:gridCol w:w="4820"/>
        <w:gridCol w:w="4819"/>
      </w:tblGrid>
      <w:tr w:rsidR="00EA44E8" w:rsidRPr="0002439B" w:rsidTr="00305C60">
        <w:tc>
          <w:tcPr>
            <w:tcW w:w="4820" w:type="dxa"/>
            <w:shd w:val="clear" w:color="auto" w:fill="auto"/>
          </w:tcPr>
          <w:p w:rsidR="00EA44E8" w:rsidRPr="0002439B" w:rsidRDefault="00EA44E8" w:rsidP="00305C60">
            <w:pPr>
              <w:ind w:firstLine="720"/>
              <w:jc w:val="center"/>
              <w:rPr>
                <w:rFonts w:ascii="Times New Roman CYR" w:eastAsia="Calibri" w:hAnsi="Times New Roman CYR" w:cs="Times New Roman CYR"/>
                <w:sz w:val="20"/>
                <w:szCs w:val="20"/>
              </w:rPr>
            </w:pPr>
          </w:p>
        </w:tc>
        <w:tc>
          <w:tcPr>
            <w:tcW w:w="4819" w:type="dxa"/>
            <w:shd w:val="clear" w:color="auto" w:fill="auto"/>
          </w:tcPr>
          <w:p w:rsidR="00EA44E8" w:rsidRPr="0002439B" w:rsidRDefault="00EA44E8" w:rsidP="00305C60">
            <w:pPr>
              <w:rPr>
                <w:rFonts w:eastAsia="Calibri"/>
                <w:sz w:val="20"/>
                <w:szCs w:val="20"/>
              </w:rPr>
            </w:pPr>
            <w:r w:rsidRPr="0002439B">
              <w:rPr>
                <w:rFonts w:eastAsia="Calibri"/>
                <w:sz w:val="20"/>
                <w:szCs w:val="20"/>
              </w:rPr>
              <w:t xml:space="preserve">                              </w:t>
            </w:r>
          </w:p>
          <w:p w:rsidR="00EA44E8" w:rsidRPr="0002439B" w:rsidRDefault="00EA44E8" w:rsidP="00305C60">
            <w:pPr>
              <w:ind w:firstLine="720"/>
              <w:jc w:val="both"/>
              <w:rPr>
                <w:rFonts w:eastAsia="Calibri"/>
                <w:sz w:val="20"/>
                <w:szCs w:val="20"/>
              </w:rPr>
            </w:pPr>
            <w:r w:rsidRPr="0002439B">
              <w:rPr>
                <w:rFonts w:eastAsia="Calibri"/>
                <w:sz w:val="20"/>
                <w:szCs w:val="20"/>
              </w:rPr>
              <w:t xml:space="preserve">            ____________________  </w:t>
            </w:r>
          </w:p>
          <w:p w:rsidR="00EA44E8" w:rsidRPr="0002439B" w:rsidRDefault="00EA44E8" w:rsidP="00305C60">
            <w:pPr>
              <w:ind w:firstLine="720"/>
              <w:jc w:val="both"/>
              <w:rPr>
                <w:rFonts w:eastAsia="Calibri"/>
                <w:sz w:val="20"/>
                <w:szCs w:val="20"/>
              </w:rPr>
            </w:pPr>
            <w:r w:rsidRPr="0002439B">
              <w:rPr>
                <w:rFonts w:eastAsia="Calibri"/>
                <w:sz w:val="20"/>
                <w:szCs w:val="20"/>
              </w:rPr>
              <w:t xml:space="preserve">                  (ФИО заявителя)</w:t>
            </w:r>
          </w:p>
          <w:p w:rsidR="00EA44E8" w:rsidRPr="0002439B" w:rsidRDefault="00EA44E8" w:rsidP="00305C60">
            <w:pPr>
              <w:rPr>
                <w:rFonts w:eastAsia="Calibri"/>
                <w:sz w:val="20"/>
                <w:szCs w:val="20"/>
              </w:rPr>
            </w:pPr>
            <w:r w:rsidRPr="0002439B">
              <w:rPr>
                <w:rFonts w:eastAsia="Calibri"/>
                <w:sz w:val="20"/>
                <w:szCs w:val="20"/>
              </w:rPr>
              <w:t xml:space="preserve">                       ____________________</w:t>
            </w:r>
          </w:p>
          <w:p w:rsidR="00EA44E8" w:rsidRPr="0002439B" w:rsidRDefault="00EA44E8" w:rsidP="00305C60">
            <w:pPr>
              <w:ind w:firstLine="720"/>
              <w:rPr>
                <w:rFonts w:eastAsia="Calibri"/>
                <w:sz w:val="20"/>
                <w:szCs w:val="20"/>
              </w:rPr>
            </w:pPr>
            <w:r w:rsidRPr="0002439B">
              <w:rPr>
                <w:rFonts w:eastAsia="Calibri"/>
                <w:sz w:val="20"/>
                <w:szCs w:val="20"/>
              </w:rPr>
              <w:t xml:space="preserve">                                   (адрес заявителя)</w:t>
            </w:r>
          </w:p>
          <w:p w:rsidR="00EA44E8" w:rsidRPr="0002439B" w:rsidRDefault="00EA44E8" w:rsidP="00305C60">
            <w:pPr>
              <w:ind w:firstLine="720"/>
              <w:rPr>
                <w:rFonts w:eastAsia="Calibri"/>
                <w:sz w:val="20"/>
                <w:szCs w:val="20"/>
              </w:rPr>
            </w:pPr>
            <w:r w:rsidRPr="0002439B">
              <w:rPr>
                <w:rFonts w:eastAsia="Calibri"/>
                <w:sz w:val="20"/>
                <w:szCs w:val="20"/>
              </w:rPr>
              <w:t xml:space="preserve">              ____________________</w:t>
            </w:r>
          </w:p>
        </w:tc>
      </w:tr>
    </w:tbl>
    <w:p w:rsidR="00EA44E8" w:rsidRPr="0002439B" w:rsidRDefault="00EA44E8" w:rsidP="00EA44E8">
      <w:pPr>
        <w:widowControl w:val="0"/>
        <w:autoSpaceDE w:val="0"/>
        <w:autoSpaceDN w:val="0"/>
        <w:adjustRightInd w:val="0"/>
        <w:ind w:firstLine="720"/>
        <w:jc w:val="both"/>
        <w:rPr>
          <w:rFonts w:ascii="Times New Roman CYR" w:hAnsi="Times New Roman CYR" w:cs="Times New Roman CYR"/>
          <w:sz w:val="20"/>
          <w:szCs w:val="20"/>
        </w:rPr>
      </w:pP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color w:val="000000"/>
          <w:sz w:val="20"/>
          <w:szCs w:val="20"/>
        </w:rPr>
      </w:pPr>
    </w:p>
    <w:p w:rsidR="00EA44E8" w:rsidRPr="0002439B" w:rsidRDefault="00EA44E8" w:rsidP="00EA44E8">
      <w:pPr>
        <w:widowControl w:val="0"/>
        <w:autoSpaceDE w:val="0"/>
        <w:autoSpaceDN w:val="0"/>
        <w:adjustRightInd w:val="0"/>
        <w:jc w:val="center"/>
        <w:rPr>
          <w:color w:val="000000"/>
          <w:sz w:val="20"/>
          <w:szCs w:val="20"/>
        </w:rPr>
      </w:pPr>
      <w:r w:rsidRPr="0002439B">
        <w:rPr>
          <w:bCs/>
          <w:color w:val="000000"/>
          <w:sz w:val="20"/>
          <w:szCs w:val="20"/>
        </w:rPr>
        <w:t>УВЕДОМЛЕНИЕ</w:t>
      </w:r>
    </w:p>
    <w:p w:rsidR="00EA44E8" w:rsidRPr="0002439B" w:rsidRDefault="00EA44E8" w:rsidP="00EA44E8">
      <w:pPr>
        <w:widowControl w:val="0"/>
        <w:autoSpaceDE w:val="0"/>
        <w:autoSpaceDN w:val="0"/>
        <w:adjustRightInd w:val="0"/>
        <w:jc w:val="center"/>
        <w:rPr>
          <w:color w:val="000000"/>
          <w:sz w:val="20"/>
          <w:szCs w:val="20"/>
        </w:rPr>
      </w:pPr>
      <w:r w:rsidRPr="0002439B">
        <w:rPr>
          <w:bCs/>
          <w:color w:val="000000"/>
          <w:sz w:val="20"/>
          <w:szCs w:val="20"/>
        </w:rPr>
        <w:t>о переводе (отказе в переводе) жилого (нежилого) помещения</w:t>
      </w:r>
    </w:p>
    <w:p w:rsidR="00EA44E8" w:rsidRPr="0002439B" w:rsidRDefault="00EA44E8" w:rsidP="00EA44E8">
      <w:pPr>
        <w:widowControl w:val="0"/>
        <w:autoSpaceDE w:val="0"/>
        <w:autoSpaceDN w:val="0"/>
        <w:adjustRightInd w:val="0"/>
        <w:jc w:val="center"/>
        <w:rPr>
          <w:bCs/>
          <w:color w:val="000000"/>
          <w:sz w:val="20"/>
          <w:szCs w:val="20"/>
        </w:rPr>
      </w:pPr>
      <w:r w:rsidRPr="0002439B">
        <w:rPr>
          <w:bCs/>
          <w:color w:val="000000"/>
          <w:sz w:val="20"/>
          <w:szCs w:val="20"/>
        </w:rPr>
        <w:t>в нежилое (жилое) помещение</w:t>
      </w:r>
    </w:p>
    <w:p w:rsidR="00EA44E8" w:rsidRPr="0002439B" w:rsidRDefault="00EA44E8" w:rsidP="00EA44E8">
      <w:pPr>
        <w:widowControl w:val="0"/>
        <w:autoSpaceDE w:val="0"/>
        <w:autoSpaceDN w:val="0"/>
        <w:adjustRightInd w:val="0"/>
        <w:ind w:firstLine="720"/>
        <w:jc w:val="center"/>
        <w:rPr>
          <w:color w:val="000000"/>
          <w:sz w:val="20"/>
          <w:szCs w:val="20"/>
        </w:rPr>
      </w:pPr>
    </w:p>
    <w:p w:rsidR="00EA44E8" w:rsidRPr="0002439B" w:rsidRDefault="00EA44E8" w:rsidP="00EA44E8">
      <w:pPr>
        <w:widowControl w:val="0"/>
        <w:autoSpaceDE w:val="0"/>
        <w:autoSpaceDN w:val="0"/>
        <w:adjustRightInd w:val="0"/>
        <w:jc w:val="center"/>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       (</w:t>
      </w:r>
      <w:r w:rsidRPr="0002439B">
        <w:rPr>
          <w:color w:val="000000"/>
          <w:sz w:val="20"/>
          <w:szCs w:val="20"/>
        </w:rPr>
        <w:t>полное наименование органа местного самоуправления</w:t>
      </w:r>
      <w:r w:rsidRPr="0002439B">
        <w:rPr>
          <w:rFonts w:ascii="Courier New" w:hAnsi="Courier New" w:cs="Courier New"/>
          <w:color w:val="000000"/>
          <w:sz w:val="20"/>
          <w:szCs w:val="20"/>
        </w:rPr>
        <w:t>,</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(осуществляющего перевод помещения)</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color w:val="000000"/>
          <w:sz w:val="20"/>
          <w:szCs w:val="20"/>
        </w:rPr>
      </w:pP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 xml:space="preserve">рассмотрев представленные в соответствии с </w:t>
      </w:r>
      <w:hyperlink r:id="rId22" w:history="1">
        <w:r w:rsidRPr="0002439B">
          <w:rPr>
            <w:color w:val="000000"/>
            <w:sz w:val="20"/>
            <w:szCs w:val="20"/>
          </w:rPr>
          <w:t>частью 2  статьи 23</w:t>
        </w:r>
      </w:hyperlink>
      <w:r w:rsidRPr="0002439B">
        <w:rPr>
          <w:color w:val="000000"/>
          <w:sz w:val="20"/>
          <w:szCs w:val="20"/>
        </w:rPr>
        <w:t xml:space="preserve">  Жилищного</w:t>
      </w: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кодекса  Российской  Федерации   документы  о  переводе  помещения  общей</w:t>
      </w: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площадью___________, находящегося по адресу:</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(наименование городского или сельского поселения)</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(наименование улицы, площади, проспекта, бульвара, проезда и т.п.)</w:t>
      </w:r>
    </w:p>
    <w:p w:rsidR="00EA44E8" w:rsidRPr="0002439B" w:rsidRDefault="00EA44E8" w:rsidP="00EA44E8">
      <w:pPr>
        <w:widowControl w:val="0"/>
        <w:autoSpaceDE w:val="0"/>
        <w:autoSpaceDN w:val="0"/>
        <w:adjustRightInd w:val="0"/>
        <w:jc w:val="both"/>
        <w:rPr>
          <w:color w:val="000000"/>
          <w:sz w:val="20"/>
          <w:szCs w:val="20"/>
          <w:u w:val="single"/>
        </w:rPr>
      </w:pPr>
      <w:r w:rsidRPr="0002439B">
        <w:rPr>
          <w:color w:val="000000"/>
          <w:sz w:val="20"/>
          <w:szCs w:val="20"/>
          <w:u w:val="single"/>
        </w:rPr>
        <w:t>дом _________</w:t>
      </w:r>
      <w:r w:rsidRPr="0002439B">
        <w:rPr>
          <w:rFonts w:ascii="Courier New" w:hAnsi="Courier New" w:cs="Courier New"/>
          <w:color w:val="000000"/>
          <w:sz w:val="20"/>
          <w:szCs w:val="20"/>
        </w:rPr>
        <w:t xml:space="preserve">, </w:t>
      </w:r>
      <w:r w:rsidRPr="0002439B">
        <w:rPr>
          <w:color w:val="000000"/>
          <w:sz w:val="20"/>
          <w:szCs w:val="20"/>
          <w:u w:val="single"/>
        </w:rPr>
        <w:t>корпус № -,</w:t>
      </w:r>
      <w:r w:rsidRPr="0002439B">
        <w:rPr>
          <w:color w:val="000000"/>
          <w:sz w:val="20"/>
          <w:szCs w:val="20"/>
        </w:rPr>
        <w:t xml:space="preserve"> кв. </w:t>
      </w:r>
      <w:r w:rsidRPr="0002439B">
        <w:rPr>
          <w:color w:val="000000"/>
          <w:sz w:val="20"/>
          <w:szCs w:val="20"/>
          <w:u w:val="single"/>
        </w:rPr>
        <w:t>№ -.</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color w:val="000000"/>
          <w:sz w:val="20"/>
          <w:szCs w:val="20"/>
        </w:rPr>
      </w:pP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 xml:space="preserve">из жилого </w:t>
      </w:r>
      <w:r w:rsidRPr="0002439B">
        <w:rPr>
          <w:strike/>
          <w:color w:val="000000"/>
          <w:sz w:val="20"/>
          <w:szCs w:val="20"/>
        </w:rPr>
        <w:t>(нежилого)</w:t>
      </w:r>
      <w:r w:rsidRPr="0002439B">
        <w:rPr>
          <w:color w:val="000000"/>
          <w:sz w:val="20"/>
          <w:szCs w:val="20"/>
        </w:rPr>
        <w:t xml:space="preserve"> в нежилое </w:t>
      </w:r>
      <w:r w:rsidRPr="0002439B">
        <w:rPr>
          <w:strike/>
          <w:color w:val="000000"/>
          <w:sz w:val="20"/>
          <w:szCs w:val="20"/>
        </w:rPr>
        <w:t>(жилое)</w:t>
      </w:r>
      <w:r w:rsidRPr="0002439B">
        <w:rPr>
          <w:color w:val="000000"/>
          <w:sz w:val="20"/>
          <w:szCs w:val="20"/>
        </w:rPr>
        <w:t xml:space="preserve"> в целях использования помещения</w:t>
      </w:r>
    </w:p>
    <w:p w:rsidR="00EA44E8" w:rsidRPr="0002439B" w:rsidRDefault="00EA44E8" w:rsidP="00EA44E8">
      <w:pPr>
        <w:widowControl w:val="0"/>
        <w:autoSpaceDE w:val="0"/>
        <w:autoSpaceDN w:val="0"/>
        <w:adjustRightInd w:val="0"/>
        <w:jc w:val="both"/>
        <w:rPr>
          <w:rFonts w:ascii="Times New Roman CYR" w:hAnsi="Times New Roman CYR" w:cs="Times New Roman CYR"/>
          <w:color w:val="000000"/>
          <w:sz w:val="20"/>
          <w:szCs w:val="20"/>
        </w:rPr>
      </w:pPr>
      <w:r w:rsidRPr="0002439B">
        <w:rPr>
          <w:rFonts w:ascii="Times New Roman CYR" w:hAnsi="Times New Roman CYR" w:cs="Times New Roman CYR"/>
          <w:color w:val="000000"/>
          <w:sz w:val="20"/>
          <w:szCs w:val="20"/>
        </w:rPr>
        <w:t>_____________________________________________________________________________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(ненужное зачеркнуть)</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color w:val="000000"/>
          <w:sz w:val="20"/>
          <w:szCs w:val="20"/>
        </w:rPr>
        <w:t>в качестве</w:t>
      </w:r>
      <w:r w:rsidRPr="0002439B">
        <w:rPr>
          <w:rFonts w:ascii="Courier New" w:hAnsi="Courier New" w:cs="Courier New"/>
          <w:color w:val="000000"/>
          <w:sz w:val="20"/>
          <w:szCs w:val="20"/>
        </w:rPr>
        <w:t xml:space="preserve">                       </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(вид использования помещения в соответствии с заявлением о переводе)</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color w:val="000000"/>
          <w:sz w:val="20"/>
          <w:szCs w:val="20"/>
        </w:rPr>
        <w:t>Решил</w:t>
      </w:r>
      <w:r w:rsidRPr="0002439B">
        <w:rPr>
          <w:rFonts w:ascii="Courier New" w:hAnsi="Courier New" w:cs="Courier New"/>
          <w:color w:val="000000"/>
          <w:sz w:val="20"/>
          <w:szCs w:val="20"/>
        </w:rPr>
        <w:t xml:space="preserve"> _______________________________________________________________________</w:t>
      </w:r>
      <w:r w:rsidRPr="0002439B">
        <w:rPr>
          <w:color w:val="000000"/>
          <w:sz w:val="20"/>
          <w:szCs w:val="20"/>
          <w:u w:val="single"/>
        </w:rPr>
        <w:t xml:space="preserve"> </w:t>
      </w:r>
      <w:r w:rsidRPr="0002439B">
        <w:rPr>
          <w:color w:val="000000"/>
          <w:sz w:val="20"/>
          <w:szCs w:val="20"/>
        </w:rPr>
        <w:t>_______________________________________________________________</w:t>
      </w:r>
      <w:r w:rsidRPr="0002439B">
        <w:rPr>
          <w:rFonts w:ascii="Courier New" w:hAnsi="Courier New" w:cs="Courier New"/>
          <w:color w:val="000000"/>
          <w:sz w:val="20"/>
          <w:szCs w:val="20"/>
        </w:rPr>
        <w:t>)</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(наименование акта, дата его принятия и номер)</w:t>
      </w:r>
    </w:p>
    <w:p w:rsidR="00EA44E8" w:rsidRPr="0002439B" w:rsidRDefault="00EA44E8" w:rsidP="00EA44E8">
      <w:pPr>
        <w:widowControl w:val="0"/>
        <w:autoSpaceDE w:val="0"/>
        <w:autoSpaceDN w:val="0"/>
        <w:adjustRightInd w:val="0"/>
        <w:jc w:val="both"/>
        <w:rPr>
          <w:color w:val="000000"/>
          <w:sz w:val="20"/>
          <w:szCs w:val="20"/>
        </w:rPr>
      </w:pPr>
      <w:r w:rsidRPr="0002439B">
        <w:rPr>
          <w:rFonts w:ascii="Courier New" w:hAnsi="Courier New" w:cs="Courier New"/>
          <w:color w:val="000000"/>
          <w:sz w:val="20"/>
          <w:szCs w:val="20"/>
        </w:rPr>
        <w:t xml:space="preserve">     </w:t>
      </w:r>
      <w:r w:rsidRPr="0002439B">
        <w:rPr>
          <w:color w:val="000000"/>
          <w:sz w:val="20"/>
          <w:szCs w:val="20"/>
        </w:rPr>
        <w:t>1. Помещение на основании приложенных к заявлению документов:</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color w:val="000000"/>
          <w:sz w:val="20"/>
          <w:szCs w:val="20"/>
        </w:rPr>
      </w:pPr>
    </w:p>
    <w:p w:rsidR="00EA44E8" w:rsidRPr="0002439B" w:rsidRDefault="00EA44E8" w:rsidP="00EA44E8">
      <w:pPr>
        <w:widowControl w:val="0"/>
        <w:autoSpaceDE w:val="0"/>
        <w:autoSpaceDN w:val="0"/>
        <w:adjustRightInd w:val="0"/>
        <w:jc w:val="both"/>
        <w:rPr>
          <w:color w:val="000000"/>
          <w:sz w:val="20"/>
          <w:szCs w:val="20"/>
        </w:rPr>
      </w:pPr>
      <w:r w:rsidRPr="0002439B">
        <w:rPr>
          <w:rFonts w:ascii="Courier New" w:hAnsi="Courier New" w:cs="Courier New"/>
          <w:color w:val="000000"/>
          <w:sz w:val="20"/>
          <w:szCs w:val="20"/>
        </w:rPr>
        <w:t xml:space="preserve">     </w:t>
      </w:r>
      <w:r w:rsidRPr="0002439B">
        <w:rPr>
          <w:color w:val="000000"/>
          <w:sz w:val="20"/>
          <w:szCs w:val="20"/>
        </w:rPr>
        <w:t xml:space="preserve">а) перевести    из    жилого </w:t>
      </w:r>
      <w:r w:rsidRPr="0002439B">
        <w:rPr>
          <w:strike/>
          <w:color w:val="000000"/>
          <w:sz w:val="20"/>
          <w:szCs w:val="20"/>
        </w:rPr>
        <w:t>(нежилого</w:t>
      </w:r>
      <w:r w:rsidRPr="0002439B">
        <w:rPr>
          <w:color w:val="000000"/>
          <w:sz w:val="20"/>
          <w:szCs w:val="20"/>
        </w:rPr>
        <w:t xml:space="preserve">) в нежилое </w:t>
      </w:r>
      <w:r w:rsidRPr="0002439B">
        <w:rPr>
          <w:strike/>
          <w:color w:val="000000"/>
          <w:sz w:val="20"/>
          <w:szCs w:val="20"/>
        </w:rPr>
        <w:t>(жилое</w:t>
      </w:r>
      <w:r w:rsidRPr="0002439B">
        <w:rPr>
          <w:color w:val="000000"/>
          <w:sz w:val="20"/>
          <w:szCs w:val="20"/>
        </w:rPr>
        <w:t xml:space="preserve">) без предварительных условий (ненужное </w:t>
      </w:r>
      <w:r w:rsidRPr="0002439B">
        <w:rPr>
          <w:color w:val="000000"/>
          <w:sz w:val="20"/>
          <w:szCs w:val="20"/>
        </w:rPr>
        <w:lastRenderedPageBreak/>
        <w:t>зачеркнуть)</w:t>
      </w: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 xml:space="preserve">         б) перевести   из жилого </w:t>
      </w:r>
      <w:r w:rsidRPr="0002439B">
        <w:rPr>
          <w:strike/>
          <w:color w:val="000000"/>
          <w:sz w:val="20"/>
          <w:szCs w:val="20"/>
        </w:rPr>
        <w:t>(нежилого)</w:t>
      </w:r>
      <w:r w:rsidRPr="0002439B">
        <w:rPr>
          <w:color w:val="000000"/>
          <w:sz w:val="20"/>
          <w:szCs w:val="20"/>
        </w:rPr>
        <w:t xml:space="preserve"> в нежилое </w:t>
      </w:r>
      <w:r w:rsidRPr="0002439B">
        <w:rPr>
          <w:strike/>
          <w:color w:val="000000"/>
          <w:sz w:val="20"/>
          <w:szCs w:val="20"/>
        </w:rPr>
        <w:t xml:space="preserve">(жилое) </w:t>
      </w:r>
      <w:r w:rsidRPr="0002439B">
        <w:rPr>
          <w:color w:val="000000"/>
          <w:sz w:val="20"/>
          <w:szCs w:val="20"/>
        </w:rPr>
        <w:t>при условии</w:t>
      </w: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проведения в установленном порядке следующих видов работ:</w:t>
      </w:r>
    </w:p>
    <w:p w:rsidR="00EA44E8" w:rsidRPr="0002439B" w:rsidRDefault="00EA44E8" w:rsidP="00EA44E8">
      <w:pPr>
        <w:widowControl w:val="0"/>
        <w:autoSpaceDE w:val="0"/>
        <w:autoSpaceDN w:val="0"/>
        <w:adjustRightInd w:val="0"/>
        <w:ind w:firstLine="720"/>
        <w:jc w:val="center"/>
        <w:rPr>
          <w:rFonts w:ascii="Times New Roman CYR" w:hAnsi="Times New Roman CYR" w:cs="Times New Roman CYR"/>
          <w:color w:val="000000"/>
          <w:sz w:val="20"/>
          <w:szCs w:val="20"/>
        </w:rPr>
      </w:pPr>
      <w:r w:rsidRPr="0002439B">
        <w:rPr>
          <w:rFonts w:ascii="Times New Roman CYR" w:hAnsi="Times New Roman CYR" w:cs="Times New Roman CYR"/>
          <w:color w:val="000000"/>
          <w:sz w:val="20"/>
          <w:szCs w:val="20"/>
        </w:rPr>
        <w:t>работы не проводились</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(перечень работ по переустройству)</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(перепланировке) помещения</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или иных необходимых работ по ремонту, реконструкции, реставрации</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помещения).</w:t>
      </w:r>
    </w:p>
    <w:p w:rsidR="00EA44E8" w:rsidRPr="0002439B" w:rsidRDefault="00EA44E8" w:rsidP="00EA44E8">
      <w:pPr>
        <w:widowControl w:val="0"/>
        <w:autoSpaceDE w:val="0"/>
        <w:autoSpaceDN w:val="0"/>
        <w:adjustRightInd w:val="0"/>
        <w:ind w:firstLine="720"/>
        <w:jc w:val="both"/>
        <w:rPr>
          <w:rFonts w:ascii="Times New Roman CYR" w:hAnsi="Times New Roman CYR" w:cs="Times New Roman CYR"/>
          <w:color w:val="000000"/>
          <w:sz w:val="20"/>
          <w:szCs w:val="20"/>
        </w:rPr>
      </w:pPr>
    </w:p>
    <w:p w:rsidR="00EA44E8" w:rsidRPr="0002439B" w:rsidRDefault="00EA44E8" w:rsidP="00EA44E8">
      <w:pPr>
        <w:widowControl w:val="0"/>
        <w:autoSpaceDE w:val="0"/>
        <w:autoSpaceDN w:val="0"/>
        <w:adjustRightInd w:val="0"/>
        <w:ind w:firstLine="709"/>
        <w:jc w:val="both"/>
        <w:rPr>
          <w:color w:val="000000"/>
          <w:sz w:val="20"/>
          <w:szCs w:val="20"/>
        </w:rPr>
      </w:pPr>
      <w:r w:rsidRPr="0002439B">
        <w:rPr>
          <w:color w:val="000000"/>
          <w:sz w:val="20"/>
          <w:szCs w:val="20"/>
        </w:rPr>
        <w:t>2. Отказать в переводе указанного помещения из жилого (нежилого) в нежилое (жилое) в связи с</w:t>
      </w:r>
    </w:p>
    <w:p w:rsidR="00EA44E8" w:rsidRPr="0002439B" w:rsidRDefault="00EA44E8" w:rsidP="00EA44E8">
      <w:pPr>
        <w:widowControl w:val="0"/>
        <w:autoSpaceDE w:val="0"/>
        <w:autoSpaceDN w:val="0"/>
        <w:adjustRightInd w:val="0"/>
        <w:ind w:firstLine="720"/>
        <w:jc w:val="center"/>
        <w:rPr>
          <w:rFonts w:ascii="Times New Roman CYR" w:hAnsi="Times New Roman CYR" w:cs="Times New Roman CYR"/>
          <w:color w:val="000000"/>
          <w:sz w:val="20"/>
          <w:szCs w:val="20"/>
        </w:rPr>
      </w:pPr>
      <w:r w:rsidRPr="0002439B">
        <w:rPr>
          <w:rFonts w:ascii="Times New Roman CYR" w:hAnsi="Times New Roman CYR" w:cs="Times New Roman CYR"/>
          <w:color w:val="000000"/>
          <w:sz w:val="20"/>
          <w:szCs w:val="20"/>
        </w:rPr>
        <w:t>-</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__________________________________________________________________</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 xml:space="preserve">(основание(-я), установленное(-ые) </w:t>
      </w:r>
      <w:hyperlink r:id="rId23" w:history="1">
        <w:r w:rsidRPr="0002439B">
          <w:rPr>
            <w:color w:val="000000"/>
            <w:sz w:val="20"/>
            <w:szCs w:val="20"/>
          </w:rPr>
          <w:t>частью 1 ст. 24</w:t>
        </w:r>
      </w:hyperlink>
      <w:r w:rsidRPr="0002439B">
        <w:rPr>
          <w:color w:val="000000"/>
          <w:sz w:val="20"/>
          <w:szCs w:val="20"/>
        </w:rPr>
        <w:t xml:space="preserve"> Жилищного кодекса</w:t>
      </w:r>
    </w:p>
    <w:p w:rsidR="00EA44E8" w:rsidRPr="0002439B" w:rsidRDefault="00EA44E8" w:rsidP="00EA44E8">
      <w:pPr>
        <w:widowControl w:val="0"/>
        <w:autoSpaceDE w:val="0"/>
        <w:autoSpaceDN w:val="0"/>
        <w:adjustRightInd w:val="0"/>
        <w:jc w:val="center"/>
        <w:rPr>
          <w:color w:val="000000"/>
          <w:sz w:val="20"/>
          <w:szCs w:val="20"/>
        </w:rPr>
      </w:pPr>
      <w:r w:rsidRPr="0002439B">
        <w:rPr>
          <w:color w:val="000000"/>
          <w:sz w:val="20"/>
          <w:szCs w:val="20"/>
        </w:rPr>
        <w:t>РФ)</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_____________________________________________________________________</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rFonts w:ascii="Courier New" w:hAnsi="Courier New" w:cs="Courier New"/>
          <w:color w:val="000000"/>
          <w:sz w:val="20"/>
          <w:szCs w:val="20"/>
        </w:rPr>
        <w:t>______________________________________________________________________</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p>
    <w:p w:rsidR="00EA44E8" w:rsidRPr="0002439B" w:rsidRDefault="00EA44E8" w:rsidP="00EA44E8">
      <w:pPr>
        <w:widowControl w:val="0"/>
        <w:autoSpaceDE w:val="0"/>
        <w:autoSpaceDN w:val="0"/>
        <w:adjustRightInd w:val="0"/>
        <w:jc w:val="both"/>
        <w:rPr>
          <w:color w:val="000000"/>
          <w:sz w:val="20"/>
          <w:szCs w:val="20"/>
        </w:rPr>
      </w:pPr>
      <w:r w:rsidRPr="0002439B">
        <w:rPr>
          <w:color w:val="000000"/>
          <w:sz w:val="20"/>
          <w:szCs w:val="20"/>
        </w:rPr>
        <w:t xml:space="preserve">Глава Администрации </w:t>
      </w:r>
    </w:p>
    <w:p w:rsidR="00EA44E8" w:rsidRPr="0002439B" w:rsidRDefault="00EA44E8" w:rsidP="00EA44E8">
      <w:pPr>
        <w:widowControl w:val="0"/>
        <w:autoSpaceDE w:val="0"/>
        <w:autoSpaceDN w:val="0"/>
        <w:adjustRightInd w:val="0"/>
        <w:jc w:val="both"/>
        <w:rPr>
          <w:rFonts w:ascii="Courier New" w:hAnsi="Courier New" w:cs="Courier New"/>
          <w:color w:val="000000"/>
          <w:sz w:val="20"/>
          <w:szCs w:val="20"/>
        </w:rPr>
      </w:pPr>
      <w:r w:rsidRPr="0002439B">
        <w:rPr>
          <w:color w:val="000000"/>
          <w:sz w:val="20"/>
          <w:szCs w:val="20"/>
        </w:rPr>
        <w:t>муниципального района</w:t>
      </w:r>
      <w:r w:rsidRPr="0002439B">
        <w:rPr>
          <w:rFonts w:ascii="Courier New" w:hAnsi="Courier New" w:cs="Courier New"/>
          <w:color w:val="000000"/>
          <w:sz w:val="20"/>
          <w:szCs w:val="20"/>
        </w:rPr>
        <w:t xml:space="preserve">              ______________       </w:t>
      </w:r>
      <w:r w:rsidRPr="0002439B">
        <w:rPr>
          <w:color w:val="000000"/>
          <w:sz w:val="20"/>
          <w:szCs w:val="20"/>
        </w:rPr>
        <w:t>Ф.И.О.</w:t>
      </w:r>
    </w:p>
    <w:p w:rsidR="00EA44E8" w:rsidRPr="0002439B" w:rsidRDefault="00EA44E8" w:rsidP="00EA44E8">
      <w:pPr>
        <w:widowControl w:val="0"/>
        <w:autoSpaceDE w:val="0"/>
        <w:autoSpaceDN w:val="0"/>
        <w:adjustRightInd w:val="0"/>
        <w:rPr>
          <w:color w:val="000000"/>
          <w:sz w:val="20"/>
          <w:szCs w:val="20"/>
        </w:rPr>
      </w:pPr>
      <w:r w:rsidRPr="0002439B">
        <w:rPr>
          <w:color w:val="000000"/>
          <w:sz w:val="20"/>
          <w:szCs w:val="20"/>
        </w:rPr>
        <w:t xml:space="preserve">(округа)                                                      (подпись)    </w:t>
      </w:r>
    </w:p>
    <w:p w:rsidR="00EA44E8" w:rsidRPr="0002439B" w:rsidRDefault="00EA44E8" w:rsidP="00EA44E8">
      <w:pPr>
        <w:widowControl w:val="0"/>
        <w:autoSpaceDE w:val="0"/>
        <w:autoSpaceDN w:val="0"/>
        <w:adjustRightInd w:val="0"/>
        <w:ind w:firstLine="720"/>
        <w:jc w:val="both"/>
        <w:rPr>
          <w:color w:val="000000"/>
          <w:sz w:val="20"/>
          <w:szCs w:val="20"/>
        </w:rPr>
      </w:pPr>
    </w:p>
    <w:p w:rsidR="00EA44E8" w:rsidRPr="0002439B" w:rsidRDefault="00EA44E8" w:rsidP="00EA44E8">
      <w:pPr>
        <w:widowControl w:val="0"/>
        <w:autoSpaceDE w:val="0"/>
        <w:autoSpaceDN w:val="0"/>
        <w:adjustRightInd w:val="0"/>
        <w:rPr>
          <w:color w:val="000000"/>
          <w:sz w:val="20"/>
          <w:szCs w:val="20"/>
        </w:rPr>
      </w:pPr>
    </w:p>
    <w:p w:rsidR="00EA44E8" w:rsidRPr="0002439B" w:rsidRDefault="00EA44E8" w:rsidP="00EA44E8">
      <w:pPr>
        <w:widowControl w:val="0"/>
        <w:autoSpaceDE w:val="0"/>
        <w:autoSpaceDN w:val="0"/>
        <w:adjustRightInd w:val="0"/>
        <w:rPr>
          <w:color w:val="000000"/>
          <w:sz w:val="20"/>
          <w:szCs w:val="20"/>
        </w:rPr>
      </w:pPr>
      <w:r w:rsidRPr="0002439B">
        <w:rPr>
          <w:color w:val="000000"/>
          <w:sz w:val="20"/>
          <w:szCs w:val="20"/>
        </w:rPr>
        <w:t>М.П.</w:t>
      </w:r>
    </w:p>
    <w:p w:rsidR="00EA44E8" w:rsidRPr="0002439B" w:rsidRDefault="00EA44E8" w:rsidP="00EA44E8">
      <w:pPr>
        <w:autoSpaceDE w:val="0"/>
        <w:autoSpaceDN w:val="0"/>
        <w:adjustRightInd w:val="0"/>
        <w:jc w:val="right"/>
        <w:rPr>
          <w:color w:val="000000"/>
          <w:sz w:val="20"/>
          <w:szCs w:val="20"/>
        </w:rPr>
      </w:pPr>
      <w:r w:rsidRPr="0002439B">
        <w:rPr>
          <w:rFonts w:ascii="Times New Roman CYR" w:hAnsi="Times New Roman CYR" w:cs="Times New Roman CYR"/>
          <w:sz w:val="20"/>
          <w:szCs w:val="20"/>
        </w:rPr>
        <w:t>Приложение N 6</w:t>
      </w:r>
      <w:r w:rsidRPr="0002439B">
        <w:rPr>
          <w:rFonts w:ascii="Times New Roman CYR" w:hAnsi="Times New Roman CYR" w:cs="Times New Roman CYR"/>
          <w:sz w:val="20"/>
          <w:szCs w:val="20"/>
        </w:rPr>
        <w:br/>
        <w:t xml:space="preserve">к </w:t>
      </w:r>
      <w:hyperlink w:anchor="sub_1000" w:history="1">
        <w:r w:rsidRPr="0002439B">
          <w:rPr>
            <w:rFonts w:ascii="Times New Roman CYR" w:hAnsi="Times New Roman CYR" w:cs="Times New Roman CYR"/>
            <w:sz w:val="20"/>
            <w:szCs w:val="20"/>
          </w:rPr>
          <w:t>Административному регламенту</w:t>
        </w:r>
      </w:hyperlink>
      <w:r w:rsidRPr="0002439B">
        <w:rPr>
          <w:rFonts w:ascii="Times New Roman CYR" w:hAnsi="Times New Roman CYR" w:cs="Times New Roman CYR"/>
          <w:sz w:val="20"/>
          <w:szCs w:val="20"/>
        </w:rPr>
        <w:br/>
        <w:t xml:space="preserve">администрации </w:t>
      </w:r>
      <w:r w:rsidRPr="0002439B">
        <w:rPr>
          <w:rFonts w:ascii="Times New Roman CYR" w:hAnsi="Times New Roman CYR" w:cs="Times New Roman CYR"/>
          <w:color w:val="000000"/>
          <w:sz w:val="20"/>
          <w:szCs w:val="20"/>
        </w:rPr>
        <w:t>Аликовского района (округа)</w:t>
      </w:r>
      <w:r w:rsidRPr="0002439B">
        <w:rPr>
          <w:color w:val="000000"/>
          <w:sz w:val="20"/>
          <w:szCs w:val="20"/>
        </w:rPr>
        <w:t xml:space="preserve">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jc w:val="right"/>
        <w:rPr>
          <w:sz w:val="20"/>
          <w:szCs w:val="20"/>
        </w:rPr>
      </w:pPr>
      <w:r w:rsidRPr="0002439B">
        <w:rPr>
          <w:sz w:val="20"/>
          <w:szCs w:val="20"/>
        </w:rPr>
        <w:t xml:space="preserve">                                                                                                 (или) перепланировки    помещений</w:t>
      </w:r>
    </w:p>
    <w:p w:rsidR="00EA44E8" w:rsidRPr="0002439B" w:rsidRDefault="00EA44E8" w:rsidP="00EA44E8">
      <w:pPr>
        <w:autoSpaceDE w:val="0"/>
        <w:autoSpaceDN w:val="0"/>
        <w:adjustRightInd w:val="0"/>
        <w:ind w:firstLine="540"/>
        <w:jc w:val="both"/>
        <w:rPr>
          <w:rFonts w:ascii="Arial" w:hAnsi="Arial" w:cs="Arial"/>
          <w:sz w:val="20"/>
          <w:szCs w:val="20"/>
        </w:rPr>
      </w:pPr>
    </w:p>
    <w:p w:rsidR="00EA44E8" w:rsidRPr="0002439B" w:rsidRDefault="00EA44E8" w:rsidP="00EA44E8">
      <w:pPr>
        <w:autoSpaceDE w:val="0"/>
        <w:autoSpaceDN w:val="0"/>
        <w:adjustRightInd w:val="0"/>
        <w:jc w:val="center"/>
        <w:outlineLvl w:val="0"/>
        <w:rPr>
          <w:sz w:val="20"/>
          <w:szCs w:val="20"/>
        </w:rPr>
      </w:pPr>
      <w:r w:rsidRPr="0002439B">
        <w:rPr>
          <w:sz w:val="20"/>
          <w:szCs w:val="20"/>
        </w:rPr>
        <w:t xml:space="preserve">           ОБРАЗЕЦ РАСПИСКИ О ПРИНЯТИИ ДОКУМЕНТОВ </w:t>
      </w:r>
    </w:p>
    <w:p w:rsidR="00EA44E8" w:rsidRPr="0002439B" w:rsidRDefault="00EA44E8" w:rsidP="00EA44E8">
      <w:pPr>
        <w:jc w:val="center"/>
        <w:rPr>
          <w:sz w:val="20"/>
          <w:szCs w:val="20"/>
        </w:rPr>
      </w:pPr>
      <w:r w:rsidRPr="0002439B">
        <w:rPr>
          <w:sz w:val="20"/>
          <w:szCs w:val="20"/>
        </w:rPr>
        <w:t>РАСПИСКА</w:t>
      </w:r>
    </w:p>
    <w:p w:rsidR="00EA44E8" w:rsidRPr="0002439B" w:rsidRDefault="00EA44E8" w:rsidP="00EA44E8">
      <w:pPr>
        <w:ind w:firstLine="720"/>
        <w:jc w:val="center"/>
        <w:rPr>
          <w:b/>
          <w:sz w:val="20"/>
          <w:szCs w:val="20"/>
        </w:rPr>
      </w:pPr>
    </w:p>
    <w:p w:rsidR="00EA44E8" w:rsidRPr="0002439B" w:rsidRDefault="00EA44E8" w:rsidP="00EA44E8">
      <w:pPr>
        <w:jc w:val="center"/>
        <w:rPr>
          <w:sz w:val="20"/>
          <w:szCs w:val="20"/>
        </w:rPr>
      </w:pPr>
      <w:r w:rsidRPr="0002439B">
        <w:rPr>
          <w:sz w:val="20"/>
          <w:szCs w:val="20"/>
        </w:rPr>
        <w:t xml:space="preserve">                                                                                                                               </w:t>
      </w:r>
    </w:p>
    <w:p w:rsidR="00EA44E8" w:rsidRPr="0002439B" w:rsidRDefault="00EA44E8" w:rsidP="00EA44E8">
      <w:pPr>
        <w:jc w:val="center"/>
        <w:rPr>
          <w:sz w:val="20"/>
          <w:szCs w:val="20"/>
        </w:rPr>
      </w:pPr>
      <w:r w:rsidRPr="0002439B">
        <w:rPr>
          <w:noProof/>
          <w:sz w:val="20"/>
          <w:szCs w:val="20"/>
        </w:rPr>
        <mc:AlternateContent>
          <mc:Choice Requires="wps">
            <w:drawing>
              <wp:anchor distT="4294967295" distB="4294967295" distL="114300" distR="114300" simplePos="0" relativeHeight="251681792" behindDoc="0" locked="0" layoutInCell="1" allowOverlap="1">
                <wp:simplePos x="0" y="0"/>
                <wp:positionH relativeFrom="column">
                  <wp:posOffset>-11430</wp:posOffset>
                </wp:positionH>
                <wp:positionV relativeFrom="paragraph">
                  <wp:posOffset>146049</wp:posOffset>
                </wp:positionV>
                <wp:extent cx="57912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E353" id="Прямая соединительная линия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5pt" to="45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9TgIAAFo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"/>
            </w:pict>
          </mc:Fallback>
        </mc:AlternateContent>
      </w:r>
      <w:r w:rsidRPr="0002439B">
        <w:rPr>
          <w:sz w:val="20"/>
          <w:szCs w:val="20"/>
        </w:rPr>
        <w:t xml:space="preserve">                                                                                                                                                      </w:t>
      </w:r>
    </w:p>
    <w:p w:rsidR="00EA44E8" w:rsidRPr="0002439B" w:rsidRDefault="00EA44E8" w:rsidP="00EA44E8">
      <w:pPr>
        <w:tabs>
          <w:tab w:val="left" w:pos="8550"/>
        </w:tabs>
        <w:rPr>
          <w:noProof/>
          <w:sz w:val="20"/>
          <w:szCs w:val="20"/>
        </w:rPr>
      </w:pPr>
      <w:r w:rsidRPr="0002439B">
        <w:rPr>
          <w:noProof/>
          <w:sz w:val="20"/>
          <w:szCs w:val="20"/>
        </w:rPr>
        <w:t xml:space="preserve">         (наименование органа , осуществляющего выдачу разрешительных документов)</w:t>
      </w:r>
    </w:p>
    <w:p w:rsidR="00EA44E8" w:rsidRPr="0002439B" w:rsidRDefault="00EA44E8" w:rsidP="00EA44E8">
      <w:pPr>
        <w:rPr>
          <w:sz w:val="20"/>
          <w:szCs w:val="20"/>
        </w:rPr>
      </w:pPr>
      <w:r w:rsidRPr="0002439B">
        <w:rPr>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1893570</wp:posOffset>
                </wp:positionH>
                <wp:positionV relativeFrom="paragraph">
                  <wp:posOffset>156844</wp:posOffset>
                </wp:positionV>
                <wp:extent cx="3947160" cy="0"/>
                <wp:effectExtent l="0" t="0" r="3429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A4EE" id="Прямая соединительная линия 2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"/>
            </w:pict>
          </mc:Fallback>
        </mc:AlternateContent>
      </w:r>
      <w:r w:rsidRPr="0002439B">
        <w:rPr>
          <w:sz w:val="20"/>
          <w:szCs w:val="20"/>
        </w:rPr>
        <w:t>при подаче заявления от гр.</w:t>
      </w:r>
    </w:p>
    <w:p w:rsidR="00EA44E8" w:rsidRPr="0002439B" w:rsidRDefault="00EA44E8" w:rsidP="00EA44E8">
      <w:pPr>
        <w:rPr>
          <w:sz w:val="20"/>
          <w:szCs w:val="20"/>
        </w:rPr>
      </w:pPr>
      <w:r w:rsidRPr="0002439B">
        <w:rPr>
          <w:sz w:val="20"/>
          <w:szCs w:val="20"/>
        </w:rPr>
        <w:t>получены следующие документы:</w:t>
      </w:r>
    </w:p>
    <w:p w:rsidR="00EA44E8" w:rsidRPr="0002439B" w:rsidRDefault="00EA44E8" w:rsidP="00EA44E8">
      <w:pPr>
        <w:ind w:firstLine="78"/>
        <w:rPr>
          <w:sz w:val="20"/>
          <w:szCs w:val="20"/>
        </w:rPr>
      </w:pPr>
      <w:r w:rsidRPr="0002439B">
        <w:rPr>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-36195</wp:posOffset>
                </wp:positionH>
                <wp:positionV relativeFrom="paragraph">
                  <wp:posOffset>132714</wp:posOffset>
                </wp:positionV>
                <wp:extent cx="58293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5972" id="Прямая соединительная линия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0.45pt" to="456.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"/>
            </w:pict>
          </mc:Fallback>
        </mc:AlternateContent>
      </w:r>
    </w:p>
    <w:p w:rsidR="00EA44E8" w:rsidRPr="0002439B" w:rsidRDefault="00EA44E8" w:rsidP="00EA44E8">
      <w:pPr>
        <w:ind w:firstLine="720"/>
        <w:jc w:val="center"/>
        <w:rPr>
          <w:b/>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68480" behindDoc="0" locked="0" layoutInCell="1" allowOverlap="1">
                <wp:simplePos x="0" y="0"/>
                <wp:positionH relativeFrom="column">
                  <wp:posOffset>-13335</wp:posOffset>
                </wp:positionH>
                <wp:positionV relativeFrom="paragraph">
                  <wp:posOffset>8254</wp:posOffset>
                </wp:positionV>
                <wp:extent cx="58293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10BB" id="Прямая соединительная линия 2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"/>
            </w:pict>
          </mc:Fallback>
        </mc:AlternateContent>
      </w: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69504" behindDoc="0" locked="0" layoutInCell="1" allowOverlap="1">
                <wp:simplePos x="0" y="0"/>
                <wp:positionH relativeFrom="column">
                  <wp:posOffset>1905</wp:posOffset>
                </wp:positionH>
                <wp:positionV relativeFrom="paragraph">
                  <wp:posOffset>100329</wp:posOffset>
                </wp:positionV>
                <wp:extent cx="58293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AA24" id="Прямая соединительная линия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uD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K+aL&#10;g08CAABaBAAADgAAAAAAAAAAAAAAAAAuAgAAZHJzL2Uyb0RvYy54bWxQSwECLQAUAAYACAAAACEA&#10;puY2UtkAAAAGAQAADwAAAAAAAAAAAAAAAACpBAAAZHJzL2Rvd25yZXYueG1sUEsFBgAAAAAEAAQA&#10;8wAAAK8FA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0528" behindDoc="0" locked="0" layoutInCell="1" allowOverlap="1">
                <wp:simplePos x="0" y="0"/>
                <wp:positionH relativeFrom="column">
                  <wp:posOffset>1905</wp:posOffset>
                </wp:positionH>
                <wp:positionV relativeFrom="paragraph">
                  <wp:posOffset>16509</wp:posOffset>
                </wp:positionV>
                <wp:extent cx="58293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708E" id="Прямая соединительная линия 1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wf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wI8wf&#10;TwIAAFoEAAAOAAAAAAAAAAAAAAAAAC4CAABkcnMvZTJvRG9jLnhtbFBLAQItABQABgAIAAAAIQDA&#10;3tOE2AAAAAQBAAAPAAAAAAAAAAAAAAAAAKkEAABkcnMvZG93bnJldi54bWxQSwUGAAAAAAQABADz&#10;AAAArgUAAAAA&#10;"/>
            </w:pict>
          </mc:Fallback>
        </mc:AlternateContent>
      </w: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5715</wp:posOffset>
                </wp:positionH>
                <wp:positionV relativeFrom="paragraph">
                  <wp:posOffset>88264</wp:posOffset>
                </wp:positionV>
                <wp:extent cx="58293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C443" id="Прямая соединительная линия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bZTwIAAFo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2576" behindDoc="0" locked="0" layoutInCell="1" allowOverlap="1">
                <wp:simplePos x="0" y="0"/>
                <wp:positionH relativeFrom="column">
                  <wp:posOffset>15240</wp:posOffset>
                </wp:positionH>
                <wp:positionV relativeFrom="paragraph">
                  <wp:posOffset>14604</wp:posOffset>
                </wp:positionV>
                <wp:extent cx="58293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A091" id="Прямая соединительная линия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m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Daxh+m&#10;TwIAAFoEAAAOAAAAAAAAAAAAAAAAAC4CAABkcnMvZTJvRG9jLnhtbFBLAQItABQABgAIAAAAIQAU&#10;AWZN2AAAAAUBAAAPAAAAAAAAAAAAAAAAAKkEAABkcnMvZG93bnJldi54bWxQSwUGAAAAAAQABADz&#10;AAAArgUAAAAA&#10;"/>
            </w:pict>
          </mc:Fallback>
        </mc:AlternateContent>
      </w: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3600" behindDoc="0" locked="0" layoutInCell="1" allowOverlap="1">
                <wp:simplePos x="0" y="0"/>
                <wp:positionH relativeFrom="column">
                  <wp:posOffset>5715</wp:posOffset>
                </wp:positionH>
                <wp:positionV relativeFrom="paragraph">
                  <wp:posOffset>96519</wp:posOffset>
                </wp:positionV>
                <wp:extent cx="58293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8F0A" id="Прямая соединительная линия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6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31749</wp:posOffset>
                </wp:positionV>
                <wp:extent cx="58293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00C5" id="Прямая соединительная линия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"/>
            </w:pict>
          </mc:Fallback>
        </mc:AlternateContent>
      </w: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11430</wp:posOffset>
                </wp:positionH>
                <wp:positionV relativeFrom="paragraph">
                  <wp:posOffset>161924</wp:posOffset>
                </wp:positionV>
                <wp:extent cx="58293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3910" id="Прямая соединительная линия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rF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4624" behindDoc="0" locked="0" layoutInCell="1" allowOverlap="1">
                <wp:simplePos x="0" y="0"/>
                <wp:positionH relativeFrom="column">
                  <wp:posOffset>26670</wp:posOffset>
                </wp:positionH>
                <wp:positionV relativeFrom="paragraph">
                  <wp:posOffset>88264</wp:posOffset>
                </wp:positionV>
                <wp:extent cx="58293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8EFB" id="Прямая соединительная линия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6.95pt" to="46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5648" behindDoc="0" locked="0" layoutInCell="1" allowOverlap="1">
                <wp:simplePos x="0" y="0"/>
                <wp:positionH relativeFrom="column">
                  <wp:posOffset>15240</wp:posOffset>
                </wp:positionH>
                <wp:positionV relativeFrom="paragraph">
                  <wp:posOffset>41274</wp:posOffset>
                </wp:positionV>
                <wp:extent cx="58293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A88C" id="Прямая соединительная линия 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25pt" to="46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"/>
            </w:pict>
          </mc:Fallback>
        </mc:AlternateContent>
      </w:r>
    </w:p>
    <w:p w:rsidR="00EA44E8" w:rsidRPr="0002439B" w:rsidRDefault="00EA44E8" w:rsidP="00EA44E8">
      <w:pPr>
        <w:jc w:val="right"/>
        <w:rPr>
          <w:sz w:val="20"/>
          <w:szCs w:val="20"/>
        </w:rPr>
      </w:pPr>
    </w:p>
    <w:p w:rsidR="00EA44E8" w:rsidRPr="0002439B" w:rsidRDefault="00EA44E8" w:rsidP="00EA44E8">
      <w:pPr>
        <w:jc w:val="right"/>
        <w:rPr>
          <w:sz w:val="20"/>
          <w:szCs w:val="20"/>
        </w:rPr>
      </w:pPr>
      <w:r w:rsidRPr="0002439B">
        <w:rPr>
          <w:noProof/>
          <w:sz w:val="20"/>
          <w:szCs w:val="20"/>
        </w:rPr>
        <mc:AlternateContent>
          <mc:Choice Requires="wps">
            <w:drawing>
              <wp:anchor distT="4294967295" distB="4294967295" distL="114300" distR="114300" simplePos="0" relativeHeight="251679744" behindDoc="0" locked="0" layoutInCell="1" allowOverlap="1">
                <wp:simplePos x="0" y="0"/>
                <wp:positionH relativeFrom="column">
                  <wp:posOffset>1905</wp:posOffset>
                </wp:positionH>
                <wp:positionV relativeFrom="paragraph">
                  <wp:posOffset>5714</wp:posOffset>
                </wp:positionV>
                <wp:extent cx="58293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572B" id="Прямая соединительная линия 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5pt" to="45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"/>
            </w:pict>
          </mc:Fallback>
        </mc:AlternateContent>
      </w:r>
    </w:p>
    <w:p w:rsidR="00EA44E8" w:rsidRPr="0002439B" w:rsidRDefault="00EA44E8" w:rsidP="00EA44E8">
      <w:pPr>
        <w:jc w:val="right"/>
        <w:rPr>
          <w:sz w:val="20"/>
          <w:szCs w:val="20"/>
        </w:rPr>
      </w:pPr>
      <w:r w:rsidRPr="0002439B">
        <w:rPr>
          <w:noProof/>
          <w:sz w:val="20"/>
          <w:szCs w:val="20"/>
        </w:rPr>
        <w:lastRenderedPageBreak/>
        <mc:AlternateContent>
          <mc:Choice Requires="wps">
            <w:drawing>
              <wp:anchor distT="4294967295" distB="4294967295" distL="114300" distR="114300" simplePos="0" relativeHeight="251678720" behindDoc="0" locked="0" layoutInCell="1" allowOverlap="1">
                <wp:simplePos x="0" y="0"/>
                <wp:positionH relativeFrom="column">
                  <wp:posOffset>-7620</wp:posOffset>
                </wp:positionH>
                <wp:positionV relativeFrom="paragraph">
                  <wp:posOffset>154304</wp:posOffset>
                </wp:positionV>
                <wp:extent cx="58293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B3E7" id="Прямая соединительная линия 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2.15pt" to="45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7TgIAAFg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"/>
            </w:pict>
          </mc:Fallback>
        </mc:AlternateContent>
      </w:r>
    </w:p>
    <w:p w:rsidR="00EA44E8" w:rsidRPr="0002439B" w:rsidRDefault="00EA44E8" w:rsidP="00EA44E8">
      <w:pPr>
        <w:jc w:val="right"/>
        <w:rPr>
          <w:sz w:val="20"/>
          <w:szCs w:val="20"/>
        </w:rPr>
      </w:pPr>
    </w:p>
    <w:p w:rsidR="00EA44E8" w:rsidRPr="0002439B" w:rsidRDefault="00EA44E8" w:rsidP="00EA44E8">
      <w:pPr>
        <w:rPr>
          <w:sz w:val="20"/>
          <w:szCs w:val="20"/>
        </w:rPr>
      </w:pPr>
      <w:r w:rsidRPr="0002439B">
        <w:rPr>
          <w:noProof/>
          <w:sz w:val="20"/>
          <w:szCs w:val="20"/>
        </w:rPr>
        <mc:AlternateContent>
          <mc:Choice Requires="wps">
            <w:drawing>
              <wp:anchor distT="4294967295" distB="4294967295" distL="114300" distR="114300" simplePos="0" relativeHeight="251677696" behindDoc="0" locked="0" layoutInCell="1" allowOverlap="1">
                <wp:simplePos x="0" y="0"/>
                <wp:positionH relativeFrom="column">
                  <wp:posOffset>11430</wp:posOffset>
                </wp:positionH>
                <wp:positionV relativeFrom="paragraph">
                  <wp:posOffset>99059</wp:posOffset>
                </wp:positionV>
                <wp:extent cx="58293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AF89" id="Прямая соединительная линия 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5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9ZTgIAAFg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"/>
            </w:pict>
          </mc:Fallback>
        </mc:AlternateContent>
      </w:r>
    </w:p>
    <w:p w:rsidR="00EA44E8" w:rsidRPr="0002439B" w:rsidRDefault="00EA44E8" w:rsidP="00EA44E8">
      <w:pPr>
        <w:rPr>
          <w:sz w:val="20"/>
          <w:szCs w:val="20"/>
        </w:rPr>
      </w:pPr>
      <w:r w:rsidRPr="0002439B">
        <w:rPr>
          <w:sz w:val="20"/>
          <w:szCs w:val="20"/>
        </w:rPr>
        <w:t>Документы принял</w:t>
      </w:r>
    </w:p>
    <w:p w:rsidR="00EA44E8" w:rsidRPr="0002439B" w:rsidRDefault="00EA44E8" w:rsidP="00EA44E8">
      <w:pPr>
        <w:jc w:val="right"/>
        <w:rPr>
          <w:sz w:val="20"/>
          <w:szCs w:val="20"/>
        </w:rPr>
      </w:pPr>
    </w:p>
    <w:p w:rsidR="00EA44E8" w:rsidRPr="0002439B" w:rsidRDefault="00EA44E8" w:rsidP="00EA44E8">
      <w:pPr>
        <w:ind w:firstLine="720"/>
        <w:rPr>
          <w:sz w:val="20"/>
          <w:szCs w:val="20"/>
        </w:rPr>
      </w:pPr>
      <w:r w:rsidRPr="0002439B">
        <w:rPr>
          <w:sz w:val="20"/>
          <w:szCs w:val="20"/>
        </w:rPr>
        <w:t>___________________ /________________________________</w:t>
      </w:r>
    </w:p>
    <w:p w:rsidR="00EA44E8" w:rsidRPr="0002439B" w:rsidRDefault="00EA44E8" w:rsidP="00EA44E8">
      <w:pPr>
        <w:ind w:firstLine="720"/>
        <w:rPr>
          <w:sz w:val="20"/>
          <w:szCs w:val="20"/>
        </w:rPr>
      </w:pPr>
      <w:r w:rsidRPr="0002439B">
        <w:rPr>
          <w:sz w:val="20"/>
          <w:szCs w:val="20"/>
        </w:rPr>
        <w:t xml:space="preserve">             подпись                          фамилия, имя, отчество</w:t>
      </w:r>
    </w:p>
    <w:p w:rsidR="00EA44E8" w:rsidRPr="0002439B" w:rsidRDefault="00EA44E8" w:rsidP="00EA44E8">
      <w:pPr>
        <w:rPr>
          <w:sz w:val="20"/>
          <w:szCs w:val="20"/>
        </w:rPr>
      </w:pPr>
      <w:r w:rsidRPr="0002439B">
        <w:rPr>
          <w:sz w:val="20"/>
          <w:szCs w:val="20"/>
        </w:rPr>
        <w:t xml:space="preserve">"_____" ____________________ 20___г </w:t>
      </w:r>
    </w:p>
    <w:p w:rsidR="00EA44E8" w:rsidRPr="0002439B" w:rsidRDefault="00EA44E8" w:rsidP="00EA44E8">
      <w:pPr>
        <w:rPr>
          <w:sz w:val="20"/>
          <w:szCs w:val="20"/>
        </w:rPr>
      </w:pPr>
      <w:r w:rsidRPr="0002439B">
        <w:rPr>
          <w:sz w:val="20"/>
          <w:szCs w:val="20"/>
        </w:rPr>
        <w:t xml:space="preserve">М.П.                                     </w:t>
      </w:r>
    </w:p>
    <w:p w:rsidR="00EA44E8" w:rsidRPr="0002439B" w:rsidRDefault="00EA44E8" w:rsidP="00EA44E8">
      <w:pPr>
        <w:jc w:val="center"/>
        <w:rPr>
          <w:sz w:val="20"/>
          <w:szCs w:val="20"/>
        </w:rPr>
      </w:pPr>
      <w:r w:rsidRPr="0002439B">
        <w:rPr>
          <w:sz w:val="20"/>
          <w:szCs w:val="20"/>
        </w:rPr>
        <w:t xml:space="preserve">                                                                                                   </w:t>
      </w:r>
    </w:p>
    <w:p w:rsidR="00EA44E8" w:rsidRPr="0002439B" w:rsidRDefault="00EA44E8" w:rsidP="00EA44E8">
      <w:pPr>
        <w:rPr>
          <w:sz w:val="20"/>
          <w:szCs w:val="20"/>
        </w:rPr>
      </w:pPr>
      <w:r w:rsidRPr="0002439B">
        <w:rPr>
          <w:sz w:val="20"/>
          <w:szCs w:val="20"/>
        </w:rPr>
        <w:t>Документы сдал</w:t>
      </w:r>
    </w:p>
    <w:p w:rsidR="00EA44E8" w:rsidRPr="0002439B" w:rsidRDefault="00EA44E8" w:rsidP="00EA44E8">
      <w:pPr>
        <w:jc w:val="right"/>
        <w:rPr>
          <w:sz w:val="20"/>
          <w:szCs w:val="20"/>
        </w:rPr>
      </w:pPr>
    </w:p>
    <w:p w:rsidR="00EA44E8" w:rsidRPr="0002439B" w:rsidRDefault="00EA44E8" w:rsidP="00EA44E8">
      <w:pPr>
        <w:ind w:firstLine="720"/>
        <w:rPr>
          <w:sz w:val="20"/>
          <w:szCs w:val="20"/>
        </w:rPr>
      </w:pPr>
      <w:r w:rsidRPr="0002439B">
        <w:rPr>
          <w:sz w:val="20"/>
          <w:szCs w:val="20"/>
        </w:rPr>
        <w:t>___________________ /________________________________</w:t>
      </w:r>
    </w:p>
    <w:p w:rsidR="00EA44E8" w:rsidRPr="0002439B" w:rsidRDefault="00EA44E8" w:rsidP="00EA44E8">
      <w:pPr>
        <w:ind w:firstLine="720"/>
        <w:rPr>
          <w:sz w:val="20"/>
          <w:szCs w:val="20"/>
        </w:rPr>
      </w:pPr>
      <w:r w:rsidRPr="0002439B">
        <w:rPr>
          <w:sz w:val="20"/>
          <w:szCs w:val="20"/>
        </w:rPr>
        <w:t xml:space="preserve">             подпись                             фамилия, имя, отчество</w:t>
      </w:r>
    </w:p>
    <w:p w:rsidR="00EA44E8" w:rsidRPr="0002439B" w:rsidRDefault="00EA44E8" w:rsidP="00EA44E8">
      <w:pPr>
        <w:rPr>
          <w:sz w:val="20"/>
          <w:szCs w:val="20"/>
        </w:rPr>
      </w:pPr>
      <w:r w:rsidRPr="0002439B">
        <w:rPr>
          <w:sz w:val="20"/>
          <w:szCs w:val="20"/>
        </w:rPr>
        <w:t xml:space="preserve">"_____" ____________________ 20___г                                                                                                                               </w:t>
      </w: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both"/>
        <w:rPr>
          <w:color w:val="000000"/>
          <w:sz w:val="20"/>
          <w:szCs w:val="20"/>
        </w:rPr>
      </w:pPr>
    </w:p>
    <w:p w:rsidR="00EA44E8" w:rsidRPr="0002439B" w:rsidRDefault="00EA44E8" w:rsidP="00EA44E8">
      <w:pPr>
        <w:autoSpaceDE w:val="0"/>
        <w:autoSpaceDN w:val="0"/>
        <w:adjustRightInd w:val="0"/>
        <w:jc w:val="right"/>
        <w:rPr>
          <w:color w:val="000000"/>
          <w:sz w:val="20"/>
          <w:szCs w:val="20"/>
        </w:rPr>
      </w:pPr>
      <w:r w:rsidRPr="0002439B">
        <w:rPr>
          <w:rFonts w:ascii="Times New Roman CYR" w:hAnsi="Times New Roman CYR" w:cs="Times New Roman CYR"/>
          <w:sz w:val="20"/>
          <w:szCs w:val="20"/>
        </w:rPr>
        <w:t>Приложение N 7</w:t>
      </w:r>
      <w:r w:rsidRPr="0002439B">
        <w:rPr>
          <w:rFonts w:ascii="Times New Roman CYR" w:hAnsi="Times New Roman CYR" w:cs="Times New Roman CYR"/>
          <w:sz w:val="20"/>
          <w:szCs w:val="20"/>
        </w:rPr>
        <w:br/>
        <w:t xml:space="preserve">к </w:t>
      </w:r>
      <w:hyperlink w:anchor="sub_1000" w:history="1">
        <w:r w:rsidRPr="0002439B">
          <w:rPr>
            <w:rFonts w:ascii="Times New Roman CYR" w:hAnsi="Times New Roman CYR" w:cs="Times New Roman CYR"/>
            <w:sz w:val="20"/>
            <w:szCs w:val="20"/>
          </w:rPr>
          <w:t>Административному регламенту</w:t>
        </w:r>
      </w:hyperlink>
      <w:r w:rsidRPr="0002439B">
        <w:rPr>
          <w:rFonts w:ascii="Times New Roman CYR" w:hAnsi="Times New Roman CYR" w:cs="Times New Roman CYR"/>
          <w:sz w:val="20"/>
          <w:szCs w:val="20"/>
        </w:rPr>
        <w:br/>
        <w:t xml:space="preserve">администрации </w:t>
      </w:r>
      <w:r w:rsidRPr="0002439B">
        <w:rPr>
          <w:rFonts w:ascii="Times New Roman CYR" w:hAnsi="Times New Roman CYR" w:cs="Times New Roman CYR"/>
          <w:color w:val="000000"/>
          <w:sz w:val="20"/>
          <w:szCs w:val="20"/>
        </w:rPr>
        <w:t>Аликовского района (округа)</w:t>
      </w:r>
      <w:r w:rsidRPr="0002439B">
        <w:rPr>
          <w:color w:val="000000"/>
          <w:sz w:val="20"/>
          <w:szCs w:val="20"/>
        </w:rPr>
        <w:t xml:space="preserve"> Выдача</w:t>
      </w:r>
    </w:p>
    <w:p w:rsidR="00EA44E8" w:rsidRPr="0002439B" w:rsidRDefault="00EA44E8" w:rsidP="00EA44E8">
      <w:pPr>
        <w:autoSpaceDE w:val="0"/>
        <w:autoSpaceDN w:val="0"/>
        <w:adjustRightInd w:val="0"/>
        <w:jc w:val="right"/>
        <w:rPr>
          <w:color w:val="000000"/>
          <w:sz w:val="20"/>
          <w:szCs w:val="20"/>
        </w:rPr>
      </w:pPr>
      <w:r w:rsidRPr="0002439B">
        <w:rPr>
          <w:color w:val="000000"/>
          <w:sz w:val="20"/>
          <w:szCs w:val="20"/>
        </w:rPr>
        <w:t xml:space="preserve"> документов о согласовании переустройства и </w:t>
      </w:r>
    </w:p>
    <w:p w:rsidR="00EA44E8" w:rsidRPr="0002439B" w:rsidRDefault="00EA44E8" w:rsidP="00EA44E8">
      <w:pPr>
        <w:autoSpaceDE w:val="0"/>
        <w:autoSpaceDN w:val="0"/>
        <w:adjustRightInd w:val="0"/>
        <w:jc w:val="right"/>
        <w:rPr>
          <w:sz w:val="20"/>
          <w:szCs w:val="20"/>
        </w:rPr>
      </w:pPr>
      <w:r w:rsidRPr="0002439B">
        <w:rPr>
          <w:sz w:val="20"/>
          <w:szCs w:val="20"/>
        </w:rPr>
        <w:t xml:space="preserve">                                                                                          (или) перепланировки    помещений</w:t>
      </w:r>
    </w:p>
    <w:p w:rsidR="00EA44E8" w:rsidRPr="0002439B" w:rsidRDefault="00EA44E8" w:rsidP="00EA44E8">
      <w:pPr>
        <w:autoSpaceDE w:val="0"/>
        <w:autoSpaceDN w:val="0"/>
        <w:adjustRightInd w:val="0"/>
        <w:jc w:val="right"/>
        <w:rPr>
          <w:sz w:val="20"/>
          <w:szCs w:val="20"/>
        </w:rPr>
      </w:pPr>
    </w:p>
    <w:p w:rsidR="00EA44E8" w:rsidRPr="0002439B" w:rsidRDefault="00EA44E8" w:rsidP="00EA44E8">
      <w:pPr>
        <w:autoSpaceDE w:val="0"/>
        <w:autoSpaceDN w:val="0"/>
        <w:adjustRightInd w:val="0"/>
        <w:jc w:val="center"/>
        <w:rPr>
          <w:sz w:val="20"/>
          <w:szCs w:val="20"/>
        </w:rPr>
      </w:pPr>
    </w:p>
    <w:p w:rsidR="00EA44E8" w:rsidRPr="0002439B" w:rsidRDefault="00EA44E8" w:rsidP="00EA44E8">
      <w:pPr>
        <w:autoSpaceDE w:val="0"/>
        <w:autoSpaceDN w:val="0"/>
        <w:adjustRightInd w:val="0"/>
        <w:jc w:val="center"/>
        <w:rPr>
          <w:b/>
          <w:bCs/>
          <w:color w:val="000000"/>
          <w:sz w:val="20"/>
          <w:szCs w:val="20"/>
        </w:rPr>
      </w:pPr>
      <w:r w:rsidRPr="0002439B">
        <w:rPr>
          <w:b/>
          <w:bCs/>
          <w:color w:val="000000"/>
          <w:sz w:val="20"/>
          <w:szCs w:val="20"/>
        </w:rPr>
        <w:t>БЛОК-СХЕМА</w:t>
      </w:r>
    </w:p>
    <w:p w:rsidR="00EA44E8" w:rsidRPr="0002439B" w:rsidRDefault="00EA44E8" w:rsidP="00EA44E8">
      <w:pPr>
        <w:autoSpaceDE w:val="0"/>
        <w:autoSpaceDN w:val="0"/>
        <w:adjustRightInd w:val="0"/>
        <w:jc w:val="center"/>
        <w:rPr>
          <w:b/>
          <w:bCs/>
          <w:color w:val="000000"/>
          <w:sz w:val="20"/>
          <w:szCs w:val="20"/>
        </w:rPr>
      </w:pPr>
      <w:r w:rsidRPr="0002439B">
        <w:rPr>
          <w:noProof/>
          <w:sz w:val="20"/>
          <w:szCs w:val="20"/>
        </w:rPr>
        <mc:AlternateContent>
          <mc:Choice Requires="wps">
            <w:drawing>
              <wp:anchor distT="0" distB="0" distL="114300" distR="114300" simplePos="0" relativeHeight="251682816" behindDoc="0" locked="0" layoutInCell="1" allowOverlap="1">
                <wp:simplePos x="0" y="0"/>
                <wp:positionH relativeFrom="margin">
                  <wp:posOffset>2921000</wp:posOffset>
                </wp:positionH>
                <wp:positionV relativeFrom="paragraph">
                  <wp:posOffset>348615</wp:posOffset>
                </wp:positionV>
                <wp:extent cx="122555" cy="190500"/>
                <wp:effectExtent l="19050" t="0" r="29845" b="3810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905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6C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30pt;margin-top:27.45pt;width:9.65pt;height: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" adj="14652"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autoSpaceDE w:val="0"/>
              <w:autoSpaceDN w:val="0"/>
              <w:adjustRightInd w:val="0"/>
              <w:jc w:val="center"/>
              <w:rPr>
                <w:color w:val="000000"/>
                <w:sz w:val="20"/>
                <w:szCs w:val="20"/>
              </w:rPr>
            </w:pPr>
            <w:r w:rsidRPr="0002439B">
              <w:rPr>
                <w:color w:val="000000"/>
                <w:sz w:val="20"/>
                <w:szCs w:val="20"/>
              </w:rPr>
              <w:t>Заявитель</w:t>
            </w:r>
          </w:p>
        </w:tc>
      </w:tr>
    </w:tbl>
    <w:p w:rsidR="00EA44E8" w:rsidRPr="0002439B" w:rsidRDefault="00EA44E8" w:rsidP="00EA44E8">
      <w:pPr>
        <w:autoSpaceDE w:val="0"/>
        <w:autoSpaceDN w:val="0"/>
        <w:adjustRightInd w:val="0"/>
        <w:jc w:val="center"/>
        <w:rPr>
          <w:b/>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color w:val="000000"/>
                <w:sz w:val="20"/>
                <w:szCs w:val="20"/>
              </w:rPr>
            </w:pPr>
            <w:bookmarkStart w:id="10" w:name="_Hlk97108534"/>
            <w:r w:rsidRPr="0002439B">
              <w:rPr>
                <w:color w:val="000000"/>
                <w:sz w:val="20"/>
                <w:szCs w:val="20"/>
              </w:rPr>
              <w:t>АУ «МФЦ Аликовского района МР ЧР»</w:t>
            </w:r>
          </w:p>
          <w:p w:rsidR="00EA44E8" w:rsidRPr="0002439B" w:rsidRDefault="00EA44E8" w:rsidP="00305C60">
            <w:pPr>
              <w:jc w:val="center"/>
              <w:rPr>
                <w:sz w:val="20"/>
                <w:szCs w:val="20"/>
              </w:rPr>
            </w:pPr>
            <w:r w:rsidRPr="0002439B">
              <w:rPr>
                <w:sz w:val="20"/>
                <w:szCs w:val="20"/>
              </w:rPr>
              <w:t xml:space="preserve">(обращение заявителя с пакетом документов) </w:t>
            </w:r>
          </w:p>
        </w:tc>
      </w:tr>
    </w:tbl>
    <w:bookmarkEnd w:id="10"/>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3840" behindDoc="0" locked="0" layoutInCell="1" allowOverlap="1">
                <wp:simplePos x="0" y="0"/>
                <wp:positionH relativeFrom="margin">
                  <wp:posOffset>2872740</wp:posOffset>
                </wp:positionH>
                <wp:positionV relativeFrom="paragraph">
                  <wp:posOffset>8890</wp:posOffset>
                </wp:positionV>
                <wp:extent cx="151130" cy="276225"/>
                <wp:effectExtent l="19050" t="0" r="20320"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2762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7DEA" id="Стрелка вниз 20" o:spid="_x0000_s1026" type="#_x0000_t67" style="position:absolute;margin-left:226.2pt;margin-top:.7pt;width:11.9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" adj="15691"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Приемная главы администрации Аликовского района</w:t>
            </w:r>
          </w:p>
          <w:p w:rsidR="00EA44E8" w:rsidRPr="0002439B" w:rsidRDefault="00EA44E8" w:rsidP="00305C60">
            <w:pPr>
              <w:jc w:val="center"/>
              <w:rPr>
                <w:sz w:val="20"/>
                <w:szCs w:val="20"/>
              </w:rPr>
            </w:pPr>
            <w:r w:rsidRPr="0002439B">
              <w:rPr>
                <w:sz w:val="20"/>
                <w:szCs w:val="20"/>
              </w:rPr>
              <w:t>(регистрация заявления в журнале регистрации входящей корреспонденции)</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12700</wp:posOffset>
                </wp:positionV>
                <wp:extent cx="170180" cy="285750"/>
                <wp:effectExtent l="19050" t="0" r="20320" b="3810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F666" id="Стрелка вниз 28" o:spid="_x0000_s1026" type="#_x0000_t67" style="position:absolute;margin-left:0;margin-top:1pt;width:13.4pt;height: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" adj="15168"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Глава администрации Аликовского района</w:t>
            </w:r>
          </w:p>
          <w:p w:rsidR="00EA44E8" w:rsidRPr="0002439B" w:rsidRDefault="00EA44E8" w:rsidP="00305C60">
            <w:pPr>
              <w:jc w:val="center"/>
              <w:rPr>
                <w:sz w:val="20"/>
                <w:szCs w:val="20"/>
              </w:rPr>
            </w:pPr>
            <w:r w:rsidRPr="0002439B">
              <w:rPr>
                <w:sz w:val="20"/>
                <w:szCs w:val="20"/>
              </w:rPr>
              <w:t>(наложение резолюции)</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10795</wp:posOffset>
                </wp:positionV>
                <wp:extent cx="170180" cy="285750"/>
                <wp:effectExtent l="19050" t="0" r="20320" b="3810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697B" id="Стрелка вниз 29" o:spid="_x0000_s1026" type="#_x0000_t67" style="position:absolute;margin-left:0;margin-top:.85pt;width:13.4pt;height:2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" adj="15168"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Отдел строительства, ЖКХ, дорожного хозяйства, транспорта и связи.</w:t>
            </w:r>
          </w:p>
          <w:p w:rsidR="00EA44E8" w:rsidRPr="0002439B" w:rsidRDefault="00EA44E8" w:rsidP="00305C60">
            <w:pPr>
              <w:jc w:val="center"/>
              <w:rPr>
                <w:sz w:val="20"/>
                <w:szCs w:val="20"/>
              </w:rPr>
            </w:pPr>
            <w:r w:rsidRPr="0002439B">
              <w:rPr>
                <w:sz w:val="20"/>
                <w:szCs w:val="20"/>
              </w:rPr>
              <w:t xml:space="preserve">(проверка пакета документов и работа над ними) </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6912" behindDoc="0" locked="0" layoutInCell="1" allowOverlap="1">
                <wp:simplePos x="0" y="0"/>
                <wp:positionH relativeFrom="margin">
                  <wp:posOffset>2857500</wp:posOffset>
                </wp:positionH>
                <wp:positionV relativeFrom="paragraph">
                  <wp:posOffset>8890</wp:posOffset>
                </wp:positionV>
                <wp:extent cx="170180" cy="285750"/>
                <wp:effectExtent l="19050" t="0" r="20320" b="3810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AB62" id="Стрелка вниз 30" o:spid="_x0000_s1026" type="#_x0000_t67" style="position:absolute;margin-left:225pt;margin-top:.7pt;width:13.4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" adj="15168"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Подготовка документа «Решение о согласовании переустройства и (или) перепланировки помещения»</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17145</wp:posOffset>
                </wp:positionV>
                <wp:extent cx="170180" cy="285750"/>
                <wp:effectExtent l="19050" t="0" r="20320" b="3810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F976" id="Стрелка вниз 31" o:spid="_x0000_s1026" type="#_x0000_t67" style="position:absolute;margin-left:0;margin-top:1.35pt;width:13.4pt;height:2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" adj="15168"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 xml:space="preserve">Подготовка проекта Постановления «Об утверждении комиссии по приемке в эксплуатацию помещения после переустройства и (или) перепланировки нежилого (жилого) помещения» </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89984" behindDoc="0" locked="0" layoutInCell="1" allowOverlap="1">
                <wp:simplePos x="0" y="0"/>
                <wp:positionH relativeFrom="margin">
                  <wp:posOffset>2876550</wp:posOffset>
                </wp:positionH>
                <wp:positionV relativeFrom="paragraph">
                  <wp:posOffset>467995</wp:posOffset>
                </wp:positionV>
                <wp:extent cx="170180" cy="285750"/>
                <wp:effectExtent l="19050" t="0" r="20320"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EE17" id="Стрелка вниз 33" o:spid="_x0000_s1026" type="#_x0000_t67" style="position:absolute;margin-left:226.5pt;margin-top:36.85pt;width:13.4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" adj="15168" fillcolor="window" strokecolor="windowText" strokeweight="1pt">
                <v:path arrowok="t"/>
                <w10:wrap anchorx="margin"/>
              </v:shape>
            </w:pict>
          </mc:Fallback>
        </mc:AlternateContent>
      </w:r>
      <w:r w:rsidRPr="0002439B">
        <w:rPr>
          <w:noProof/>
          <w:sz w:val="20"/>
          <w:szCs w:val="20"/>
        </w:rPr>
        <mc:AlternateContent>
          <mc:Choice Requires="wps">
            <w:drawing>
              <wp:anchor distT="0" distB="0" distL="114300" distR="114300" simplePos="0" relativeHeight="251688960" behindDoc="0" locked="0" layoutInCell="1" allowOverlap="1">
                <wp:simplePos x="0" y="0"/>
                <wp:positionH relativeFrom="margin">
                  <wp:posOffset>2905125</wp:posOffset>
                </wp:positionH>
                <wp:positionV relativeFrom="paragraph">
                  <wp:posOffset>10795</wp:posOffset>
                </wp:positionV>
                <wp:extent cx="170180" cy="285750"/>
                <wp:effectExtent l="19050" t="0" r="20320" b="381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B4AC" id="Стрелка вниз 32" o:spid="_x0000_s1026" type="#_x0000_t67" style="position:absolute;margin-left:228.75pt;margin-top:.85pt;width:13.4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" adj="15168" fillcolor="window" strokecolor="windowText" strokeweight="1pt">
                <v:path arrowok="t"/>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Подготовка «Акт комиссии по приемке в эксплуатацию помещения после переустройства и (или) перепланировки нежилого (жилого) помещения»</w:t>
            </w:r>
          </w:p>
        </w:tc>
      </w:tr>
    </w:tbl>
    <w:p w:rsidR="00EA44E8" w:rsidRPr="0002439B" w:rsidRDefault="00EA44E8" w:rsidP="00EA44E8">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Подготовка «Уведомления о переводе (отказ в переводе) жилого (нежилого) помещения в нежилое (жилое) помещение»</w:t>
            </w:r>
          </w:p>
        </w:tc>
      </w:tr>
    </w:tbl>
    <w:p w:rsidR="00EA44E8" w:rsidRPr="0002439B" w:rsidRDefault="00EA44E8" w:rsidP="00EA44E8">
      <w:pPr>
        <w:jc w:val="center"/>
        <w:rPr>
          <w:sz w:val="20"/>
          <w:szCs w:val="20"/>
        </w:rPr>
      </w:pPr>
      <w:r w:rsidRPr="0002439B">
        <w:rPr>
          <w:noProof/>
          <w:sz w:val="20"/>
          <w:szCs w:val="20"/>
        </w:rPr>
        <mc:AlternateContent>
          <mc:Choice Requires="wps">
            <w:drawing>
              <wp:anchor distT="0" distB="0" distL="114300" distR="114300" simplePos="0" relativeHeight="251691008" behindDoc="0" locked="0" layoutInCell="1" allowOverlap="1">
                <wp:simplePos x="0" y="0"/>
                <wp:positionH relativeFrom="margin">
                  <wp:posOffset>2974340</wp:posOffset>
                </wp:positionH>
                <wp:positionV relativeFrom="paragraph">
                  <wp:posOffset>71755</wp:posOffset>
                </wp:positionV>
                <wp:extent cx="170180" cy="285750"/>
                <wp:effectExtent l="19050" t="0" r="20320" b="3810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4F21" id="Стрелка вниз 34" o:spid="_x0000_s1026" type="#_x0000_t67" style="position:absolute;margin-left:234.2pt;margin-top:5.65pt;width:13.4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" adj="15168" fillcolor="window" strokecolor="windowText" strokeweight="1pt">
                <v:path arrowok="t"/>
                <w10:wrap anchorx="margin"/>
              </v:shape>
            </w:pict>
          </mc:Fallback>
        </mc:AlternateContent>
      </w:r>
    </w:p>
    <w:p w:rsidR="00EA44E8" w:rsidRPr="0002439B" w:rsidRDefault="00EA44E8" w:rsidP="00EA44E8">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A44E8" w:rsidRPr="0002439B" w:rsidTr="00305C60">
        <w:tc>
          <w:tcPr>
            <w:tcW w:w="9345" w:type="dxa"/>
            <w:shd w:val="clear" w:color="auto" w:fill="auto"/>
          </w:tcPr>
          <w:p w:rsidR="00EA44E8" w:rsidRPr="0002439B" w:rsidRDefault="00EA44E8" w:rsidP="00305C60">
            <w:pPr>
              <w:jc w:val="center"/>
              <w:rPr>
                <w:sz w:val="20"/>
                <w:szCs w:val="20"/>
              </w:rPr>
            </w:pPr>
            <w:r w:rsidRPr="0002439B">
              <w:rPr>
                <w:sz w:val="20"/>
                <w:szCs w:val="20"/>
              </w:rPr>
              <w:t>Выдача Уведомления Заявителю</w:t>
            </w:r>
          </w:p>
        </w:tc>
      </w:tr>
    </w:tbl>
    <w:p w:rsidR="00EA44E8" w:rsidRPr="0002439B" w:rsidRDefault="00EA44E8" w:rsidP="00EA44E8">
      <w:pPr>
        <w:jc w:val="center"/>
        <w:rPr>
          <w:sz w:val="20"/>
          <w:szCs w:val="20"/>
        </w:rPr>
      </w:pPr>
    </w:p>
    <w:p w:rsidR="00EA44E8" w:rsidRDefault="00EA44E8" w:rsidP="00EA44E8">
      <w:pPr>
        <w:jc w:val="center"/>
        <w:rPr>
          <w:sz w:val="20"/>
          <w:szCs w:val="20"/>
        </w:rPr>
      </w:pPr>
    </w:p>
    <w:p w:rsidR="007B4E8E" w:rsidRDefault="007B4E8E" w:rsidP="00EA44E8">
      <w:pPr>
        <w:jc w:val="center"/>
        <w:rPr>
          <w:sz w:val="20"/>
          <w:szCs w:val="20"/>
        </w:rPr>
      </w:pPr>
    </w:p>
    <w:p w:rsidR="007B4E8E" w:rsidRDefault="007B4E8E" w:rsidP="00EA44E8">
      <w:pPr>
        <w:jc w:val="center"/>
        <w:rPr>
          <w:sz w:val="20"/>
          <w:szCs w:val="20"/>
        </w:rPr>
      </w:pPr>
    </w:p>
    <w:p w:rsidR="007B4E8E" w:rsidRDefault="007B4E8E" w:rsidP="00EA44E8">
      <w:pPr>
        <w:jc w:val="center"/>
        <w:rPr>
          <w:sz w:val="20"/>
          <w:szCs w:val="20"/>
        </w:rPr>
      </w:pPr>
    </w:p>
    <w:p w:rsidR="007B4E8E" w:rsidRDefault="007B4E8E" w:rsidP="00EA44E8">
      <w:pPr>
        <w:jc w:val="center"/>
        <w:rPr>
          <w:sz w:val="20"/>
          <w:szCs w:val="20"/>
        </w:rPr>
      </w:pPr>
    </w:p>
    <w:p w:rsidR="007B4E8E" w:rsidRPr="0002439B" w:rsidRDefault="007B4E8E" w:rsidP="00EA44E8">
      <w:pPr>
        <w:jc w:val="center"/>
        <w:rPr>
          <w:sz w:val="20"/>
          <w:szCs w:val="20"/>
        </w:rPr>
      </w:pPr>
    </w:p>
    <w:p w:rsidR="00EA44E8" w:rsidRPr="00EA44E8" w:rsidRDefault="00EA44E8" w:rsidP="00EA44E8">
      <w:pPr>
        <w:ind w:right="4393" w:firstLine="567"/>
        <w:jc w:val="both"/>
        <w:rPr>
          <w:sz w:val="20"/>
          <w:szCs w:val="20"/>
        </w:rPr>
      </w:pPr>
      <w:r>
        <w:rPr>
          <w:sz w:val="20"/>
          <w:szCs w:val="20"/>
        </w:rPr>
        <w:lastRenderedPageBreak/>
        <w:t>Постановление администрации Аликовского района Чувашской Республики от 14.04.2022 № 328 «</w:t>
      </w:r>
      <w:r w:rsidRPr="00EA44E8">
        <w:rPr>
          <w:sz w:val="20"/>
          <w:szCs w:val="20"/>
        </w:rPr>
        <w:t>Об утверждении отчета об исполнении муниципального бюджета Аликовского района Чувашской Республики за 1 квартал 2022</w:t>
      </w:r>
      <w:r>
        <w:rPr>
          <w:sz w:val="20"/>
          <w:szCs w:val="20"/>
        </w:rPr>
        <w:t xml:space="preserve"> года</w:t>
      </w:r>
      <w:r w:rsidRPr="003244E3">
        <w:rPr>
          <w:sz w:val="20"/>
          <w:szCs w:val="20"/>
        </w:rPr>
        <w:t>»</w:t>
      </w:r>
    </w:p>
    <w:p w:rsidR="00EA44E8" w:rsidRDefault="00EA44E8" w:rsidP="00EA44E8">
      <w:pPr>
        <w:jc w:val="center"/>
        <w:rPr>
          <w:sz w:val="20"/>
          <w:szCs w:val="20"/>
        </w:rPr>
      </w:pPr>
    </w:p>
    <w:p w:rsidR="00EA44E8" w:rsidRPr="004E3C24" w:rsidRDefault="00EA44E8" w:rsidP="00EA44E8">
      <w:pPr>
        <w:ind w:firstLine="709"/>
        <w:jc w:val="both"/>
        <w:rPr>
          <w:sz w:val="20"/>
          <w:szCs w:val="20"/>
        </w:rPr>
      </w:pPr>
      <w:r w:rsidRPr="004E3C24">
        <w:rPr>
          <w:sz w:val="20"/>
          <w:szCs w:val="20"/>
        </w:rPr>
        <w:t>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года № 251, администрация Аликовского района Чувашской Республики п о с т а н о в л я е т:</w:t>
      </w:r>
    </w:p>
    <w:p w:rsidR="00EA44E8" w:rsidRPr="004E3C24" w:rsidRDefault="00EA44E8" w:rsidP="00EA44E8">
      <w:pPr>
        <w:ind w:firstLine="709"/>
        <w:jc w:val="both"/>
        <w:rPr>
          <w:sz w:val="20"/>
          <w:szCs w:val="20"/>
        </w:rPr>
      </w:pPr>
      <w:r w:rsidRPr="004E3C24">
        <w:rPr>
          <w:sz w:val="20"/>
          <w:szCs w:val="20"/>
        </w:rPr>
        <w:t>1. Утвердить:</w:t>
      </w:r>
    </w:p>
    <w:p w:rsidR="00EA44E8" w:rsidRPr="004E3C24" w:rsidRDefault="00EA44E8" w:rsidP="00EA44E8">
      <w:pPr>
        <w:ind w:firstLine="709"/>
        <w:jc w:val="both"/>
        <w:rPr>
          <w:sz w:val="20"/>
          <w:szCs w:val="20"/>
        </w:rPr>
      </w:pPr>
      <w:r w:rsidRPr="004E3C24">
        <w:rPr>
          <w:sz w:val="20"/>
          <w:szCs w:val="20"/>
        </w:rPr>
        <w:t>- исполнение муниципального бюджета Аликовского района Чувашской Республики по доходам за 1 квартал 2022 года согласно приложению № 1;</w:t>
      </w:r>
    </w:p>
    <w:p w:rsidR="00EA44E8" w:rsidRPr="004E3C24" w:rsidRDefault="00EA44E8" w:rsidP="00EA44E8">
      <w:pPr>
        <w:ind w:firstLine="709"/>
        <w:jc w:val="both"/>
        <w:rPr>
          <w:sz w:val="20"/>
          <w:szCs w:val="20"/>
        </w:rPr>
      </w:pPr>
      <w:r w:rsidRPr="004E3C24">
        <w:rPr>
          <w:sz w:val="20"/>
          <w:szCs w:val="20"/>
        </w:rPr>
        <w:t xml:space="preserve">- исполнение муниципального бюджета Аликовского района Чувашской Республики </w:t>
      </w:r>
      <w:r w:rsidRPr="004E3C24">
        <w:rPr>
          <w:bCs/>
          <w:color w:val="000000"/>
          <w:sz w:val="20"/>
          <w:szCs w:val="20"/>
        </w:rPr>
        <w:t>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за I квартал 2022 года</w:t>
      </w:r>
      <w:r w:rsidRPr="004E3C24">
        <w:rPr>
          <w:sz w:val="20"/>
          <w:szCs w:val="20"/>
        </w:rPr>
        <w:t xml:space="preserve"> согласно приложению № 2.</w:t>
      </w:r>
    </w:p>
    <w:p w:rsidR="00EA44E8" w:rsidRPr="004E3C24" w:rsidRDefault="00EA44E8" w:rsidP="00EA44E8">
      <w:pPr>
        <w:ind w:firstLine="709"/>
        <w:jc w:val="both"/>
        <w:rPr>
          <w:sz w:val="20"/>
          <w:szCs w:val="20"/>
        </w:rPr>
      </w:pPr>
      <w:r w:rsidRPr="004E3C24">
        <w:rPr>
          <w:sz w:val="20"/>
          <w:szCs w:val="20"/>
        </w:rPr>
        <w:t>- источники внутреннего финансирования дефицита бюджета Аликовского района Чувашской Республики за 1 квартал 2022 года согласно приложению № 3;</w:t>
      </w:r>
    </w:p>
    <w:p w:rsidR="00EA44E8" w:rsidRPr="004E3C24" w:rsidRDefault="00EA44E8" w:rsidP="00EA44E8">
      <w:pPr>
        <w:ind w:firstLine="709"/>
        <w:jc w:val="both"/>
        <w:rPr>
          <w:sz w:val="20"/>
          <w:szCs w:val="20"/>
        </w:rPr>
      </w:pPr>
      <w:r w:rsidRPr="004E3C24">
        <w:rPr>
          <w:sz w:val="20"/>
          <w:szCs w:val="20"/>
        </w:rPr>
        <w:t>2. Настоящее решение вступает в силу после его официального опубликования.</w:t>
      </w:r>
    </w:p>
    <w:p w:rsidR="00EA44E8" w:rsidRPr="004E3C24" w:rsidRDefault="00EA44E8" w:rsidP="00EA44E8">
      <w:pPr>
        <w:ind w:firstLine="709"/>
        <w:jc w:val="both"/>
        <w:rPr>
          <w:sz w:val="20"/>
          <w:szCs w:val="20"/>
        </w:rPr>
      </w:pPr>
    </w:p>
    <w:p w:rsidR="00EA44E8" w:rsidRPr="004E3C24" w:rsidRDefault="00EA44E8" w:rsidP="00EA44E8">
      <w:pPr>
        <w:pStyle w:val="a3"/>
        <w:widowControl w:val="0"/>
        <w:spacing w:line="232" w:lineRule="auto"/>
        <w:rPr>
          <w:b/>
          <w:sz w:val="20"/>
          <w:szCs w:val="20"/>
        </w:rPr>
      </w:pPr>
    </w:p>
    <w:p w:rsidR="00EA44E8" w:rsidRPr="004E3C24" w:rsidRDefault="00EA44E8" w:rsidP="00EA44E8">
      <w:pPr>
        <w:spacing w:line="232" w:lineRule="auto"/>
        <w:jc w:val="both"/>
        <w:rPr>
          <w:sz w:val="20"/>
          <w:szCs w:val="20"/>
        </w:rPr>
      </w:pPr>
      <w:r w:rsidRPr="004E3C24">
        <w:rPr>
          <w:sz w:val="20"/>
          <w:szCs w:val="20"/>
        </w:rPr>
        <w:t xml:space="preserve">Глава администрации </w:t>
      </w:r>
    </w:p>
    <w:p w:rsidR="00EA44E8" w:rsidRPr="004E3C24" w:rsidRDefault="00EA44E8" w:rsidP="00EA44E8">
      <w:pPr>
        <w:spacing w:line="232" w:lineRule="auto"/>
        <w:jc w:val="both"/>
        <w:rPr>
          <w:sz w:val="20"/>
          <w:szCs w:val="20"/>
        </w:rPr>
      </w:pPr>
      <w:r w:rsidRPr="004E3C24">
        <w:rPr>
          <w:sz w:val="20"/>
          <w:szCs w:val="20"/>
        </w:rPr>
        <w:t xml:space="preserve">Аликовского района </w:t>
      </w:r>
      <w:r w:rsidRPr="004E3C24">
        <w:rPr>
          <w:color w:val="000000"/>
          <w:sz w:val="20"/>
          <w:szCs w:val="20"/>
        </w:rPr>
        <w:t xml:space="preserve">                                                                                        А.Н. Куликов</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Приложение 1</w:t>
      </w:r>
      <w:r w:rsidRPr="004E3C24">
        <w:rPr>
          <w:rFonts w:eastAsia="Calibri"/>
          <w:iCs/>
          <w:color w:val="000000"/>
          <w:sz w:val="20"/>
          <w:szCs w:val="20"/>
          <w:lang w:eastAsia="en-US"/>
        </w:rPr>
        <w:br/>
        <w:t>к постановлению администрации</w:t>
      </w:r>
      <w:r w:rsidRPr="004E3C24">
        <w:rPr>
          <w:rFonts w:eastAsia="Calibri"/>
          <w:iCs/>
          <w:color w:val="000000"/>
          <w:sz w:val="20"/>
          <w:szCs w:val="20"/>
          <w:lang w:eastAsia="en-US"/>
        </w:rPr>
        <w:br/>
        <w:t xml:space="preserve">Аликовского района Чувашской Республики </w:t>
      </w:r>
      <w:r w:rsidRPr="004E3C24">
        <w:rPr>
          <w:rFonts w:eastAsia="Calibri"/>
          <w:iCs/>
          <w:color w:val="000000"/>
          <w:sz w:val="20"/>
          <w:szCs w:val="20"/>
          <w:lang w:eastAsia="en-US"/>
        </w:rPr>
        <w:br/>
        <w:t>"Об исполнении  бюджета  Аликовского района</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 xml:space="preserve"> за I квартал 2022 года"</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 xml:space="preserve"> от 14.04.2022    № 328</w:t>
      </w:r>
    </w:p>
    <w:p w:rsidR="00EA44E8" w:rsidRPr="004E3C24" w:rsidRDefault="00EA44E8" w:rsidP="00EA44E8">
      <w:pPr>
        <w:jc w:val="right"/>
        <w:rPr>
          <w:rFonts w:eastAsia="Calibri"/>
          <w:iCs/>
          <w:color w:val="000000"/>
          <w:sz w:val="20"/>
          <w:szCs w:val="20"/>
          <w:lang w:eastAsia="en-US"/>
        </w:rPr>
      </w:pPr>
    </w:p>
    <w:p w:rsidR="00EA44E8" w:rsidRPr="004E3C24" w:rsidRDefault="00EA44E8" w:rsidP="00EA44E8">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Исполнение бюджета  Аликовского района</w:t>
      </w:r>
      <w:r w:rsidRPr="004E3C24">
        <w:rPr>
          <w:rFonts w:eastAsia="Calibri"/>
          <w:bCs/>
          <w:color w:val="000000"/>
          <w:sz w:val="20"/>
          <w:szCs w:val="20"/>
          <w:lang w:eastAsia="en-US"/>
        </w:rPr>
        <w:br/>
        <w:t>Чувашской Республики по доходам за I квартал 2022 года</w:t>
      </w:r>
    </w:p>
    <w:p w:rsidR="00EA44E8" w:rsidRPr="004E3C24" w:rsidRDefault="00EA44E8" w:rsidP="00EA44E8">
      <w:pPr>
        <w:spacing w:line="360" w:lineRule="auto"/>
        <w:jc w:val="right"/>
        <w:rPr>
          <w:rFonts w:eastAsia="Calibri"/>
          <w:color w:val="000000"/>
          <w:sz w:val="20"/>
          <w:szCs w:val="20"/>
          <w:lang w:eastAsia="en-US"/>
        </w:rPr>
      </w:pPr>
      <w:r w:rsidRPr="004E3C24">
        <w:rPr>
          <w:rFonts w:eastAsia="Calibri"/>
          <w:color w:val="000000"/>
          <w:sz w:val="20"/>
          <w:szCs w:val="20"/>
          <w:lang w:eastAsia="en-US"/>
        </w:rPr>
        <w:t>(рублей)</w:t>
      </w:r>
    </w:p>
    <w:tbl>
      <w:tblPr>
        <w:tblW w:w="9781" w:type="dxa"/>
        <w:tblInd w:w="-34" w:type="dxa"/>
        <w:tblLayout w:type="fixed"/>
        <w:tblLook w:val="04A0" w:firstRow="1" w:lastRow="0" w:firstColumn="1" w:lastColumn="0" w:noHBand="0" w:noVBand="1"/>
      </w:tblPr>
      <w:tblGrid>
        <w:gridCol w:w="2652"/>
        <w:gridCol w:w="5030"/>
        <w:gridCol w:w="2099"/>
      </w:tblGrid>
      <w:tr w:rsidR="00EA44E8" w:rsidRPr="004E3C24" w:rsidTr="00305C60">
        <w:trPr>
          <w:trHeight w:val="810"/>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Коды бюджетной классификации</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Наименование доходов</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Сумма</w:t>
            </w:r>
          </w:p>
        </w:tc>
      </w:tr>
    </w:tbl>
    <w:p w:rsidR="00EA44E8" w:rsidRPr="004E3C24" w:rsidRDefault="00EA44E8" w:rsidP="00EA44E8">
      <w:pPr>
        <w:spacing w:line="113" w:lineRule="auto"/>
        <w:rPr>
          <w:rFonts w:ascii="Calibri" w:eastAsia="Calibri" w:hAnsi="Calibri"/>
          <w:sz w:val="20"/>
          <w:szCs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5030"/>
        <w:gridCol w:w="2099"/>
      </w:tblGrid>
      <w:tr w:rsidR="00EA44E8" w:rsidRPr="004E3C24" w:rsidTr="00305C60">
        <w:trPr>
          <w:trHeight w:val="315"/>
          <w:tblHeader/>
        </w:trPr>
        <w:tc>
          <w:tcPr>
            <w:tcW w:w="2652" w:type="dxa"/>
            <w:shd w:val="clear" w:color="auto" w:fill="auto"/>
            <w:noWrap/>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w:t>
            </w:r>
          </w:p>
        </w:tc>
        <w:tc>
          <w:tcPr>
            <w:tcW w:w="5030" w:type="dxa"/>
            <w:shd w:val="clear" w:color="auto" w:fill="auto"/>
            <w:noWrap/>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w:t>
            </w:r>
          </w:p>
        </w:tc>
        <w:tc>
          <w:tcPr>
            <w:tcW w:w="2099" w:type="dxa"/>
            <w:shd w:val="clear" w:color="auto" w:fill="auto"/>
            <w:noWrap/>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1 00 00000 00 0000 000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НАЛОГОВЫЕ И НЕНАЛОГОВЫЕ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14 105 715,88</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1 01 00000 00 0000 000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НАЛОГИ НА ПРИБЫЛЬ,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7 401 292,15</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1 01 02010 01 1000 110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7 243 122,01</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1 01 02010 01 2100 110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17 882,83</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1 01 02010 01 3000 110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6 743,37</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1 01 02020 01 1000 110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6 639,75</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1 01 02020 01 2100 110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356,22</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1 01 02020 01 3000 110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-304,43</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1 01 02030 01 1000 110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122 393,75</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1 01 02030 01 2100 110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290,29</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1 01 02030 01 3000 110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4 168,36</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1 03 00000 00 0000 000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НАЛОГИ НА ТОВАРЫ (РАБОТЫ, УСЛУГИ), РЕАЛИЗУЕМЫЕ НА ТЕРРИТОРИИ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1 583 722,45</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1 03 02231 01 0000 110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760 590,21</w:t>
            </w:r>
          </w:p>
        </w:tc>
      </w:tr>
      <w:tr w:rsidR="00EA44E8" w:rsidRPr="004E3C24" w:rsidTr="00305C60">
        <w:trPr>
          <w:trHeight w:val="283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1 03 02241 01 0000 110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4 873,67</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1 03 02251 01 0000 110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920 301,52</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1 03 02261 01 0000 110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-102 042,95</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1 05 00000 00 0000 000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НАЛОГИ НА СОВОКУПНЫЙ ДОХОД</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2 990 787,22</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1 05 01011 01 1000 110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935 698,46</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1 05 01011 01 2100 110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6 860,24</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1 05 01011 01 3000 110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191,50</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1 05 01011 01 4000 110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-643,20</w:t>
            </w:r>
          </w:p>
        </w:tc>
      </w:tr>
      <w:tr w:rsidR="00EA44E8" w:rsidRPr="004E3C24" w:rsidTr="00305C60">
        <w:trPr>
          <w:trHeight w:val="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1 05 01021 01 1000 110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 xml:space="preserve">Налог, взимаемый с налогоплательщиков, выбравших в качестве объекта налогообложения доходы, </w:t>
            </w:r>
            <w:r w:rsidRPr="004E3C24">
              <w:rPr>
                <w:rFonts w:eastAsia="Calibri"/>
                <w:color w:val="000000"/>
                <w:sz w:val="20"/>
                <w:szCs w:val="20"/>
                <w:lang w:eastAsia="en-US"/>
              </w:rPr>
              <w:lastRenderedPageBreak/>
              <w:t>уменьшенные на величину расходов (в том числе минимальный налог, зачисляемый в бюджеты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lastRenderedPageBreak/>
              <w:t>1 492 894,80</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1 05 01021 01 2100 110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231,37</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1 05 01021 01 3000 110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7 505,87</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1 05 02010 02 1000 110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Единый налог на вмененный доход для отдельных видов деятельности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-118,45</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1 05 02010 02 2100 110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Единый налог на вмененный доход для отдельных видов деятельности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957,05</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1 05 02010 02 3000 110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Единый налог на вмененный доход для отдельных видов деятельности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-98,09</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1 05 03010 01 1000 110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Единый сельскохозяйственный налог</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366 944,97</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1 05 03010 01 2100 110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Единый сельскохозяйственный налог</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839,46</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1 05 04020 02 1000 110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179 471,85</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1 05 04020 02 2100 110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51,39</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1 06 00000 00 0000 000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НАЛОГИ НА ИМУЩЕСТВО</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103 296,59</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1 06 04011 02 1000 110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Транспортный налог с организаций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19 598,41</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1 06 04011 02 2100 110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Транспортный налог с организаций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3,17</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1 06 04011 02 3000 110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Транспортный налог с организаций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1 355,20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1 06 04012 02 1000 110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Транспортный налог с физических лиц</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78 855,23</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1 06 04012 02 2100 110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Транспортный налог с физических лиц</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3 484,58</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1 08 00000 00 0000 000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ГОСУДАРСТВЕННАЯ ПОШЛИНА</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329 665,30</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1 08 03010 01 1050 110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237 847,01</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1 08 03010 01 1060 110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91 818,29</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1 10 00000 00 0000 000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ДОХОДЫ ОТ ВНЕШНЕЭКОНОМИЧЕСКОЙ ДЕЯТЕЛЬНОСТИ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1 696 952,17</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1 11 00000 00 0000 000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589 276,86</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1 11 05013 05 0000 120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534 094,01</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1 11 05035 05 0000 120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41 229,42</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1 11 05075 05 0000 120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12 032,36</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1 11 09045 05 0000 120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1 921,07</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1 12 00000 00 0000 000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ПЛАТЕЖИ ПРИ ПОЛЬЗОВАНИИ ПРИРОДНЫМИ РЕСУРСАМИ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2 414,74</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1 12 01010 01 6000 120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Плата за выбросы загрязняющих веществ в атмосферный воздух стационарными объектами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2 092,10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1 12 01041 01 6000 120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Плата за размещение отходов производства</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322,64</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1 13 00000 00 0000 000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ДОХОДЫ ОТ ОКАЗАНИЯ ПЛАТНЫХ УСЛУГ И КОМПЕНСАЦИИ ЗАТРАТ ГОСУДАРСТВА</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201 208,08</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1 13 02995 05 0000 130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Прочие доходы от компенсации затрат бюджетов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201 208,08</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1 14 00000 00 0000 000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ДОХОДЫ ОТ ПРОДАЖИ МАТЕРИАЛЬНЫХ И НЕМАТЕРИАЛЬНЫХ АКТИВОВ</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745 054,69</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1 14 06013 05 0000 430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745 054,69</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1 16 00000 00 0000 000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ШТРАФЫ, САНКЦИИ, ВОЗМЕЩЕНИЕ УЩЕРБА</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140 197,80</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1 16 01053 01 9000 140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1 411,14</w:t>
            </w:r>
          </w:p>
        </w:tc>
      </w:tr>
      <w:tr w:rsidR="00EA44E8" w:rsidRPr="004E3C24" w:rsidTr="00305C60">
        <w:trPr>
          <w:trHeight w:val="220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1 16 01063 01 0101 140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16 717,96</w:t>
            </w:r>
          </w:p>
        </w:tc>
      </w:tr>
      <w:tr w:rsidR="00EA44E8" w:rsidRPr="004E3C24" w:rsidTr="00305C60">
        <w:trPr>
          <w:trHeight w:val="220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1 16 01063 01 9000 140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750,00</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1 16 01073 01 9000 140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18 428,51</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1 16 01103 01 9000 140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1 500,00</w:t>
            </w:r>
          </w:p>
        </w:tc>
      </w:tr>
      <w:tr w:rsidR="00EA44E8" w:rsidRPr="004E3C24" w:rsidTr="00305C60">
        <w:trPr>
          <w:trHeight w:val="220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1 16 01143 01 0016 140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10 000,00</w:t>
            </w:r>
          </w:p>
        </w:tc>
      </w:tr>
      <w:tr w:rsidR="00EA44E8" w:rsidRPr="004E3C24" w:rsidTr="00305C60">
        <w:trPr>
          <w:trHeight w:val="252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1 16 01153 01 9000 140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150,00</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1 16 01173 01 0008 140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2 050,00</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1 16 01193 01 0005 140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2 500,00</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1 16 01193 01 9000 140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500,00</w:t>
            </w:r>
          </w:p>
        </w:tc>
      </w:tr>
      <w:tr w:rsidR="00EA44E8" w:rsidRPr="004E3C24" w:rsidTr="00305C60">
        <w:trPr>
          <w:trHeight w:val="189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1 16 01203 01 9000 140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75 588,72</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1 16 07090 05 0000 140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542,11</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1 16 10123 01 0051 140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10 059,36</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1 17 00000 00 0000 000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ПРОЧИЕ НЕНАЛОГОВЫЕ ДОХОДЫ</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18 800,00</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1 17 01050 05 0000 180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Невыясненные поступления, зачисляемые в бюджеты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18 800,00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2 00 00000 00 0000 000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БЕЗВОЗМЕЗДНЫЕ ПОСТУПЛЕНИЯ</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88 637 168,50</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БЕЗВОЗМЕЗДНЫЕ ПОСТУПЛЕНИЯ ОТ ДРУГИХ БЮДЖЕТОВ БЮДЖЕТНОЙ СИСТЕМЫ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88 624 775,48</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2 02 10000 00 0000 150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Дотации бюджетам бюджетной системы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12 010 200,00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2 02 15001 00 0000 150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Дотации на выравнивание бюджетной обеспеченности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12 010 200,00</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2 02 15001 05 0000 150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12 010 200,00</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2 02 20000 00 0000 150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Субсидии бюджетам бюджетной системы Российской Федерации (межбюджетные субсидии)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25 151 356,32</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2 02 25304 05 0000 150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1 145 621,79</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2 02 25467 05 0000 150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341 207,92</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2 02 25497 05 0000 150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Субсидии бюджетам муниципальных районов на реализацию мероприятий по обеспечению жильем молодых семей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4 752 877,73</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2 02 25519 05 0000 150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Субсидии бюджетам муниципальных районов на поддержку отрасли культуры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150 000,00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2 02 29999 00 0000 150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Прочие субсидии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18 761 648,88</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2 02 29999 05 0000 150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Прочие субсидии бюджетам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18 761 648,88</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2 02 30000 00 0000 150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Субвенции бюджетам бюджетной системы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48 312 379,16</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2 02 30024 05 0000 150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46 309 648,03</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2 02 30029 05 0000 150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2 02 35082 05 0000 150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2 02 35118 05 0000 150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2 02 35930 05 0000 150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Субвенции бюджетам муниципальных районов на государственную регистрацию актов гражданского состояния</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315"/>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2 02 40000 00 0000 150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Иные межбюджетные трансферты</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3 150 840,00</w:t>
            </w:r>
          </w:p>
        </w:tc>
      </w:tr>
      <w:tr w:rsidR="00EA44E8" w:rsidRPr="004E3C24" w:rsidTr="00305C60">
        <w:trPr>
          <w:trHeight w:val="157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lastRenderedPageBreak/>
              <w:t>2 02 45303 05 0000 150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3 150 840,00</w:t>
            </w:r>
          </w:p>
        </w:tc>
      </w:tr>
      <w:tr w:rsidR="00EA44E8" w:rsidRPr="004E3C24" w:rsidTr="00305C60">
        <w:trPr>
          <w:trHeight w:val="63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2 18 05010 05 0000 150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бюджетов муниципальных районов от возврата бюджетными учреждениями остатков субсидий прошлых лет</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698 215,52</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2 18 05020 05 0000 150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бюджетов муниципальных районов от возврата автономными учреждениями остатков субсидий прошлых лет</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332 443,50</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2 18 60010 05 0000 150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120,49</w:t>
            </w:r>
          </w:p>
        </w:tc>
      </w:tr>
      <w:tr w:rsidR="00EA44E8" w:rsidRPr="004E3C24" w:rsidTr="00305C60">
        <w:trPr>
          <w:trHeight w:val="1260"/>
        </w:trPr>
        <w:tc>
          <w:tcPr>
            <w:tcW w:w="2652"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2 19 00000 00 0000 000</w:t>
            </w:r>
          </w:p>
        </w:tc>
        <w:tc>
          <w:tcPr>
            <w:tcW w:w="5030" w:type="dxa"/>
            <w:shd w:val="clear" w:color="auto" w:fill="auto"/>
            <w:vAlign w:val="center"/>
            <w:hideMark/>
          </w:tcPr>
          <w:p w:rsidR="00EA44E8" w:rsidRPr="004E3C24" w:rsidRDefault="00EA44E8" w:rsidP="00305C60">
            <w:pPr>
              <w:spacing w:line="241" w:lineRule="auto"/>
              <w:jc w:val="both"/>
              <w:rPr>
                <w:rFonts w:eastAsia="Calibri"/>
                <w:bCs/>
                <w:color w:val="000000"/>
                <w:sz w:val="20"/>
                <w:szCs w:val="20"/>
                <w:lang w:eastAsia="en-US"/>
              </w:rPr>
            </w:pPr>
            <w:r w:rsidRPr="004E3C24">
              <w:rPr>
                <w:rFonts w:eastAsia="Calibri"/>
                <w:bCs/>
                <w:color w:val="000000"/>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2099" w:type="dxa"/>
            <w:shd w:val="clear" w:color="auto" w:fill="auto"/>
            <w:vAlign w:val="center"/>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-1 018 386,49</w:t>
            </w:r>
          </w:p>
        </w:tc>
      </w:tr>
      <w:tr w:rsidR="00EA44E8" w:rsidRPr="004E3C24" w:rsidTr="00305C60">
        <w:trPr>
          <w:trHeight w:val="945"/>
        </w:trPr>
        <w:tc>
          <w:tcPr>
            <w:tcW w:w="2652"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2 19 60010 05 0000 150</w:t>
            </w:r>
          </w:p>
        </w:tc>
        <w:tc>
          <w:tcPr>
            <w:tcW w:w="5030" w:type="dxa"/>
            <w:shd w:val="clear" w:color="auto" w:fill="auto"/>
            <w:vAlign w:val="center"/>
            <w:hideMark/>
          </w:tcPr>
          <w:p w:rsidR="00EA44E8" w:rsidRPr="004E3C24" w:rsidRDefault="00EA44E8" w:rsidP="00305C60">
            <w:pPr>
              <w:spacing w:line="241" w:lineRule="auto"/>
              <w:jc w:val="both"/>
              <w:rPr>
                <w:rFonts w:eastAsia="Calibri"/>
                <w:color w:val="000000"/>
                <w:sz w:val="20"/>
                <w:szCs w:val="20"/>
                <w:lang w:eastAsia="en-US"/>
              </w:rPr>
            </w:pPr>
            <w:r w:rsidRPr="004E3C24">
              <w:rPr>
                <w:rFonts w:eastAsia="Calibr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99"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-1 018 386,49</w:t>
            </w:r>
          </w:p>
        </w:tc>
      </w:tr>
      <w:tr w:rsidR="00EA44E8" w:rsidRPr="004E3C24" w:rsidTr="00305C60">
        <w:trPr>
          <w:trHeight w:val="315"/>
        </w:trPr>
        <w:tc>
          <w:tcPr>
            <w:tcW w:w="2652" w:type="dxa"/>
            <w:shd w:val="clear" w:color="auto" w:fill="auto"/>
            <w:vAlign w:val="bottom"/>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ВСЕГО ДОХОДОВ</w:t>
            </w:r>
          </w:p>
        </w:tc>
        <w:tc>
          <w:tcPr>
            <w:tcW w:w="5030" w:type="dxa"/>
            <w:shd w:val="clear" w:color="auto" w:fill="auto"/>
            <w:vAlign w:val="bottom"/>
            <w:hideMark/>
          </w:tcPr>
          <w:p w:rsidR="00EA44E8" w:rsidRPr="004E3C24" w:rsidRDefault="00EA44E8" w:rsidP="00305C60">
            <w:pPr>
              <w:spacing w:line="241" w:lineRule="auto"/>
              <w:rPr>
                <w:rFonts w:eastAsia="Calibri"/>
                <w:bCs/>
                <w:color w:val="000000"/>
                <w:sz w:val="20"/>
                <w:szCs w:val="20"/>
                <w:lang w:eastAsia="en-US"/>
              </w:rPr>
            </w:pPr>
          </w:p>
        </w:tc>
        <w:tc>
          <w:tcPr>
            <w:tcW w:w="2099" w:type="dxa"/>
            <w:shd w:val="clear" w:color="auto" w:fill="auto"/>
            <w:vAlign w:val="bottom"/>
            <w:hideMark/>
          </w:tcPr>
          <w:p w:rsidR="00EA44E8" w:rsidRPr="004E3C24" w:rsidRDefault="00EA44E8" w:rsidP="00305C60">
            <w:pPr>
              <w:spacing w:line="241" w:lineRule="auto"/>
              <w:jc w:val="right"/>
              <w:rPr>
                <w:rFonts w:eastAsia="Calibri"/>
                <w:bCs/>
                <w:color w:val="000000"/>
                <w:sz w:val="20"/>
                <w:szCs w:val="20"/>
                <w:lang w:eastAsia="en-US"/>
              </w:rPr>
            </w:pPr>
            <w:r w:rsidRPr="004E3C24">
              <w:rPr>
                <w:rFonts w:eastAsia="Calibri"/>
                <w:bCs/>
                <w:color w:val="000000"/>
                <w:sz w:val="20"/>
                <w:szCs w:val="20"/>
                <w:lang w:eastAsia="en-US"/>
              </w:rPr>
              <w:t>102 742 884,38</w:t>
            </w:r>
          </w:p>
        </w:tc>
      </w:tr>
    </w:tbl>
    <w:p w:rsidR="00EA44E8" w:rsidRPr="004E3C24" w:rsidRDefault="00EA44E8" w:rsidP="00EA44E8">
      <w:pPr>
        <w:rPr>
          <w:sz w:val="20"/>
          <w:szCs w:val="20"/>
        </w:rPr>
      </w:pP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Приложение 2</w:t>
      </w:r>
      <w:r w:rsidRPr="004E3C24">
        <w:rPr>
          <w:rFonts w:eastAsia="Calibri"/>
          <w:iCs/>
          <w:color w:val="000000"/>
          <w:sz w:val="20"/>
          <w:szCs w:val="20"/>
          <w:lang w:eastAsia="en-US"/>
        </w:rPr>
        <w:br/>
        <w:t>к постановлению администрации</w:t>
      </w:r>
      <w:r w:rsidRPr="004E3C24">
        <w:rPr>
          <w:rFonts w:eastAsia="Calibri"/>
          <w:iCs/>
          <w:color w:val="000000"/>
          <w:sz w:val="20"/>
          <w:szCs w:val="20"/>
          <w:lang w:eastAsia="en-US"/>
        </w:rPr>
        <w:br/>
        <w:t xml:space="preserve">Аликовского района Чувашской Республики </w:t>
      </w:r>
      <w:r w:rsidRPr="004E3C24">
        <w:rPr>
          <w:rFonts w:eastAsia="Calibri"/>
          <w:iCs/>
          <w:color w:val="000000"/>
          <w:sz w:val="20"/>
          <w:szCs w:val="20"/>
          <w:lang w:eastAsia="en-US"/>
        </w:rPr>
        <w:br/>
        <w:t xml:space="preserve">"Об исполнении  бюджета  </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Аликовского района за I квартал 2022 года"</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от 14.04.2022    № 328</w:t>
      </w:r>
    </w:p>
    <w:p w:rsidR="00EA44E8" w:rsidRPr="004E3C24" w:rsidRDefault="00EA44E8" w:rsidP="00EA44E8">
      <w:pPr>
        <w:jc w:val="right"/>
        <w:rPr>
          <w:rFonts w:eastAsia="Calibri"/>
          <w:iCs/>
          <w:color w:val="000000"/>
          <w:sz w:val="20"/>
          <w:szCs w:val="20"/>
          <w:lang w:eastAsia="en-US"/>
        </w:rPr>
      </w:pPr>
    </w:p>
    <w:p w:rsidR="00EA44E8" w:rsidRPr="004E3C24" w:rsidRDefault="00EA44E8" w:rsidP="00EA44E8">
      <w:pPr>
        <w:jc w:val="right"/>
        <w:rPr>
          <w:rFonts w:eastAsia="Calibri"/>
          <w:iCs/>
          <w:color w:val="000000"/>
          <w:sz w:val="20"/>
          <w:szCs w:val="20"/>
          <w:lang w:eastAsia="en-US"/>
        </w:rPr>
      </w:pPr>
    </w:p>
    <w:p w:rsidR="00EA44E8" w:rsidRPr="004E3C24" w:rsidRDefault="00EA44E8" w:rsidP="00EA44E8">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Исполнение бюджета Аликовского района</w:t>
      </w:r>
      <w:r w:rsidRPr="004E3C24">
        <w:rPr>
          <w:rFonts w:eastAsia="Calibri"/>
          <w:bCs/>
          <w:color w:val="000000"/>
          <w:sz w:val="20"/>
          <w:szCs w:val="20"/>
          <w:lang w:eastAsia="en-US"/>
        </w:rPr>
        <w:br/>
        <w:t xml:space="preserve">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w:t>
      </w:r>
      <w:r w:rsidRPr="004E3C24">
        <w:rPr>
          <w:rFonts w:eastAsia="Calibri"/>
          <w:bCs/>
          <w:color w:val="000000"/>
          <w:sz w:val="20"/>
          <w:szCs w:val="20"/>
          <w:lang w:eastAsia="en-US"/>
        </w:rPr>
        <w:br/>
        <w:t>за I квартал 2022 года</w:t>
      </w:r>
    </w:p>
    <w:p w:rsidR="00EA44E8" w:rsidRPr="004E3C24" w:rsidRDefault="00EA44E8" w:rsidP="00EA44E8">
      <w:pPr>
        <w:spacing w:line="360" w:lineRule="auto"/>
        <w:jc w:val="right"/>
        <w:rPr>
          <w:rFonts w:eastAsia="Calibri"/>
          <w:color w:val="000000"/>
          <w:sz w:val="20"/>
          <w:szCs w:val="20"/>
          <w:lang w:eastAsia="en-US"/>
        </w:rPr>
      </w:pPr>
      <w:r w:rsidRPr="004E3C24">
        <w:rPr>
          <w:rFonts w:eastAsia="Calibri"/>
          <w:color w:val="000000"/>
          <w:sz w:val="20"/>
          <w:szCs w:val="20"/>
          <w:lang w:eastAsia="en-US"/>
        </w:rPr>
        <w:t>(рублей)</w:t>
      </w:r>
    </w:p>
    <w:tbl>
      <w:tblPr>
        <w:tblW w:w="9781" w:type="dxa"/>
        <w:tblInd w:w="-34" w:type="dxa"/>
        <w:tblLayout w:type="fixed"/>
        <w:tblLook w:val="04A0" w:firstRow="1" w:lastRow="0" w:firstColumn="1" w:lastColumn="0" w:noHBand="0" w:noVBand="1"/>
      </w:tblPr>
      <w:tblGrid>
        <w:gridCol w:w="4291"/>
        <w:gridCol w:w="689"/>
        <w:gridCol w:w="689"/>
        <w:gridCol w:w="1703"/>
        <w:gridCol w:w="850"/>
        <w:gridCol w:w="1559"/>
      </w:tblGrid>
      <w:tr w:rsidR="00EA44E8" w:rsidRPr="004E3C24" w:rsidTr="00305C60">
        <w:trPr>
          <w:cantSplit/>
          <w:trHeight w:val="1845"/>
        </w:trPr>
        <w:tc>
          <w:tcPr>
            <w:tcW w:w="4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Наименование</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Раздел</w:t>
            </w:r>
          </w:p>
        </w:tc>
        <w:tc>
          <w:tcPr>
            <w:tcW w:w="689"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Подраздел</w:t>
            </w:r>
          </w:p>
        </w:tc>
        <w:tc>
          <w:tcPr>
            <w:tcW w:w="1703"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Группа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Кассовое исполнение</w:t>
            </w:r>
          </w:p>
        </w:tc>
      </w:tr>
    </w:tbl>
    <w:p w:rsidR="00EA44E8" w:rsidRPr="004E3C24" w:rsidRDefault="00EA44E8" w:rsidP="00EA44E8">
      <w:pPr>
        <w:spacing w:line="113" w:lineRule="auto"/>
        <w:rPr>
          <w:rFonts w:ascii="Calibri" w:eastAsia="Calibri" w:hAnsi="Calibri"/>
          <w:sz w:val="20"/>
          <w:szCs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689"/>
        <w:gridCol w:w="689"/>
        <w:gridCol w:w="1703"/>
        <w:gridCol w:w="850"/>
        <w:gridCol w:w="1559"/>
      </w:tblGrid>
      <w:tr w:rsidR="00EA44E8" w:rsidRPr="004E3C24" w:rsidTr="00305C60">
        <w:trPr>
          <w:trHeight w:val="315"/>
          <w:tblHeader/>
        </w:trPr>
        <w:tc>
          <w:tcPr>
            <w:tcW w:w="4291"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4</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w:t>
            </w:r>
          </w:p>
        </w:tc>
        <w:tc>
          <w:tcPr>
            <w:tcW w:w="155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Всего:</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 </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 </w:t>
            </w: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 </w:t>
            </w: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 </w:t>
            </w: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106 724 640,78</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ОБЩЕГОСУДАРСТВЕННЫЕ ВОПРОСЫ</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7 441 098,64</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потенциала муниципального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функций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74 650,00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4 035 101,10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"Обеспечение общественного порядка и противодействие преступности"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A330000000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220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A330100000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Создание комиссий по делам несовершеннолетних и защите их прав и организация деятельности таких комиссий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A330111980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A330111980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A330111980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72 590,41</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"Социальная поддержка граждан"</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государственной программы Чувашской Республики "Социальная поддержка граждан"</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Организация и осуществление деятельности по опеке и попечительству</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39 251,39</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Ц7Э0111990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143 579,35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Муниципальная программа "Развитие потенциала муниципального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3 779 679,95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3 779 679,95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3 779 679,95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функций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3 779 679,95</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3 208 738,56</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3 208 738,56</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558 924,39</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558 924,39</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бюджетные ассигнования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12 017,00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Уплата налогов, сборов и иных платежей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850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12 017,00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823 470,54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823 470,54</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Ч4104Д0071</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Ч4104Д0071</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36 000,00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Ч4104Д0071</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787 470,54</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787 470,54</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функций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787 470,54</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781 525,39</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781 525,39</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5 945,15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Ч4Э0100200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5 945,15</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Другие общегосударственные вопросы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2 507 877,00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земельных и имущественных отношений"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A420000000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Основное мероприятие "Создание эффективной системы государственного сектора экономики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A420100000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A420173530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A420173530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A420173530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4 400,00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архивного дела"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муниципальных архивных учреждений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Ц410440750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Ц410440750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Ц410440750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153 500,00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потенциала муниципального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2 148 192,00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2 148 192,00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"Общепрограммные расходы"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2 148 192,00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(оказание услуг) муниципальных учреждений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Ч5Э0100600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2 109 000,00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Ч5Э0100600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2 109 000,00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Ч5Э0100600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2 109 000,00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Ч5Э0173770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39 192,00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Иные бюджетные ассигнования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Ч5Э0173770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39 192,00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Уплата налогов, сборов и иных платежей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Ч5Э0173770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850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39 192,00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"Цифровое общество Чувашии"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электронного правительства"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Ч610100000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Ч610173820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Ч610173820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Ч610173820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201 785,00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НАЦИОНАЛЬНАЯ ОБОРОНА</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422 700,00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Мобилизационная и вневойсковая подготовка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Ч410451180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Межбюджетные трансферты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Ч410451180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Субвенции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Ч410451180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530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422 700,00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lastRenderedPageBreak/>
              <w:t>НАЦИОНАЛЬНАЯ БЕЗОПАСНОСТЬ И ПРАВООХРАНИТЕЛЬНАЯ ДЕЯТЕЛЬНОСТЬ</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737 283,94</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Органы юстиции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потенциала муниципального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283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Ч540259300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225 000,00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Ч540259300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216 230,10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Ч540259300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216 230,10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Ч540259300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8 769,90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Ч540259300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8 769,90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512 283,94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Муниципальная программа "Повышение безопасности жизнедеятельности населения и территорий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512 283,94</w:t>
            </w:r>
          </w:p>
        </w:tc>
      </w:tr>
      <w:tr w:rsidR="00EA44E8" w:rsidRPr="004E3C24" w:rsidTr="00305C60">
        <w:trPr>
          <w:trHeight w:val="220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512 283,94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512 283,94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Ц850573400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65 640,00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Ц850573400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65 640,00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Ц850573400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65 640,00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Содержание и развитие единой дежурно-диспетчерской службы (ЕДДС)</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Ц850576320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446 643,94</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Ц850576320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439 443,94</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Ц850576320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439 443,94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Ц850576320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Ц850576320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7 200,00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НАЦИОНАЛЬНАЯ ЭКОНОМИКА</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13 296 079,00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Дорожное хозяйство (дорожные фонды)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12 937 179,00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транспортной системы"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12 937 179,00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Подпрограмма "Безопасные и качественные автомобильные дороги" муниципальной программы "Развитие транспортной системы "</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12 937 179,00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12 937 179,00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Ч2103S4182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10 915 305,00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Ч2103S4182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10 915 305,00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Ч2103S4182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10 915 305,00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Ч2103S4192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2 021 874,00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Межбюджетные трансферты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Ч2103S4192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2 021 874,00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Ч2103S4192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2 021 874,00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Другие вопросы в области национальной экономики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"Экономическое развитие "</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субъектов малого и среднего предпринимательства " муниципальной программы "Экономическое развитие "</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Ч120000000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"Совершенствование внешней среды развития малого и среднего предпринимательства"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Ч120100000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бизнес-инкубаторов муниципальных образований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Ч120140690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Ч120140690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Ч120140690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358 900,00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ЖИЛИЩНО-КОММУНАЛЬНОЕ ХОЗЯЙСТВО</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4 848 686,26</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Жилищное хозяйство</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Муниципальная программа "Модернизация и развитие сферы жилищно-коммунального хозяйства"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A110300000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мероприятий по капитальному ремонту многоквартирных домов, находящихся в муниципальной собственности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A110372770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A110372770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A110372770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16 609,84</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Благоустройство</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A510200000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Реализация мероприятий по благоустройству дворовых территорий и тротуаров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A5102S2710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Межбюджетные трансферты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A5102S2710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05</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A5102S2710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4 832 076,42</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ОБРАЗОВАНИЕ</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59 111 182,55</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Дошкольное образование</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5 460 208,00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4 719 308,00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Подпрограмма "Поддержка развития образования"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4 719 308,00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4 154 908,00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3 980 700,00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3 980 700,00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3 980 700,00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174 208,00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174 208,00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174 208,00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"Меры социальной поддержки"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264 400,00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264 400,00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264 400,00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264 400,00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"Строительство (приобретение), реконструкция объектов капитального строительства образовательных организаций"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Ц711600000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Строительство (приобретение), реконструкция объектов капитального строительства дошкольных образовательных организаций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Ц711672090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Ц711672090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Ц711672090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740 900,00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Общее образование</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46 954 422,13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42 054 422,13</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42 054 422,13</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36 978 534,00</w:t>
            </w:r>
          </w:p>
        </w:tc>
      </w:tr>
      <w:tr w:rsidR="00EA44E8" w:rsidRPr="004E3C24" w:rsidTr="00305C60">
        <w:trPr>
          <w:trHeight w:val="315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34 669 900,00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34 669 900,00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18 029 100,00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Ц710212010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16 640 800,00</w:t>
            </w:r>
          </w:p>
        </w:tc>
      </w:tr>
      <w:tr w:rsidR="00EA44E8" w:rsidRPr="004E3C24" w:rsidTr="00305C60">
        <w:trPr>
          <w:trHeight w:val="283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2 308 634,00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2 308 634,00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1 332 900,00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Ц710272010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975 734,00</w:t>
            </w:r>
          </w:p>
        </w:tc>
      </w:tr>
      <w:tr w:rsidR="00EA44E8" w:rsidRPr="004E3C24" w:rsidTr="00305C60">
        <w:trPr>
          <w:trHeight w:val="220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Ц710500000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3 150 840,00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Ц710553030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3 150 840,00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Ц710553030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3 150 840,00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Ц710553030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1 640 520,00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Ц710553030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1 510 320,00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"Меры социальной поддержки"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1 925 048,13</w:t>
            </w:r>
          </w:p>
        </w:tc>
      </w:tr>
      <w:tr w:rsidR="00EA44E8" w:rsidRPr="004E3C24" w:rsidTr="00305C60">
        <w:trPr>
          <w:trHeight w:val="220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Ц711401560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253 669,40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Ц711401560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253 669,40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Ц711401560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101 252,48</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Ц711401560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152 416,92</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520 000,00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520 000,00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308 000,00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Ц711474540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212 000,00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Ц7114L3040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1 151 378,73</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Ц7114L3040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1 151 378,73</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Ц7114L3040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712 924,62</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Ц7114L3040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438 454,11</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4 900 000,00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4 900 000,00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4 900 000,00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4 900 000,00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4 900 000,00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2 200 000,00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2 700 000,00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Дополнительное образование детей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4 560 566,00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образования в сфере культуры и искусства"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Ц410600000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Ц410670560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Ц410670560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Ц410670560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708 252,00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Ц520000000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"Содержание спортивных школ"</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Ц520100000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Обеспечение деятельности муниципальных детско-юношеских спортивных школ</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Ц520170340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Ц520170340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Ц520170340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2 233 014,00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1 057 200,00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1 057 200,00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деятельности организаций в сфере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241 000,00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241 000,00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241 000,00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Ц710170560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241 000,00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"Реализация мероприятий регионального проекта "Успех каждого ребенка"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Ц71E200000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816 200,00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Персонифицированное финансирование дополнительного образования детей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Ц71E275150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816 200,00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Ц71E275150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816 200,00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Ц71E275150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816 200,00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Ч4104SA720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562 100,00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Молодежная политика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Ц720000000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"Мероприятия по вовлечению молодежи в социальную практику"</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Ц720100000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Организация мероприятий по вовлечению молодежи в социальную практику</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Ц720112120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Ц720112120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Ц720112120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28 455,00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Другие вопросы в области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2 107 531,42</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2 107 531,42</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2 107 531,42</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деятельности организаций в сфере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2 107 531,42</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2 107 531,42</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1 850 124,55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1 850 124,55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256 406,87</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256 406,87</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бюджетные ассигнования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Уплата налогов, сборов и иных платежей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07</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09</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Ц710170700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850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КУЛЬТУРА, КИНЕМАТОГРАФИЯ</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6 698 084,65</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Культура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6 698 084,65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6 698 084,65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6 698 084,65</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библиотечного дела"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1 741 700,00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муниципальных библиотек</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Ц41024A410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1 741 700,00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Ц41024A410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1 741 700,00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Ц41024A410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1 741 700,00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музейного дела"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Ц410300000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550 320,00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муниципальных музеев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Ц410370760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550 320,00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Ц410370760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550 320,00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Ц410370760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550 320,00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профессионального искусства"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Ц410500000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313 200,00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театров, концертных и других организаций исполнительских искусств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Ц410570420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313 200,00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Ц410570420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313 200,00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Ц410570420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313 200,00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"Сохранение и развитие народного творчества"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Ц410700000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3 118 300,00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Ц41077A390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3 118 300,00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Ц41077A390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3 118 300,00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Ц41077A390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3 118 300,00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"Развитие муниципальных учреждений культуры"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799 564,65</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Ц4115L4670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344 620,00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Межбюджетные трансферты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Ц4115L4670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344 620,00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Ц4115L4670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344 620,00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Укрепление материально-технической базы муниципальных библиотек</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Ц4115S9830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454 944,65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Ц4115S9830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454 944,65</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бюджетным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Ц4115S9830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454 944,65</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"Реализация мероприятий регионального проекта "Творческие люди"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Ц41A200000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175 000,00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Ц41A255194</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175 000,00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Ц41A255194</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175 000,00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Субсидии автономным учреждениям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08</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Ц41A255194</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620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175 000,00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СОЦИАЛЬНАЯ ПОЛИТИКА</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7 701 035,74</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Социальное обеспечение населения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"Социальная поддержка граждан"</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Ц310100000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Ц310110550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Социальное обеспечение и иные выплаты населению</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Ц310110550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Публичные нормативные социальные выплаты гражданам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03</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Ц310110550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1 081 806,00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Охрана семьи и детства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6 607 908,86</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6 577 332,73</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5 252 877,73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граждан доступным жильем"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A210300000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5 252 877,73</w:t>
            </w:r>
          </w:p>
        </w:tc>
      </w:tr>
      <w:tr w:rsidR="00EA44E8" w:rsidRPr="004E3C24" w:rsidTr="00305C60">
        <w:trPr>
          <w:trHeight w:val="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A2103L4970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5 252 877,73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Социальное обеспечение и иные выплаты населению</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A2103L4970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5 252 877,73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Социальные выплаты гражданам, кроме публичных нормативных социальных выплат</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A2103L4970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5 252 877,73</w:t>
            </w:r>
          </w:p>
        </w:tc>
      </w:tr>
      <w:tr w:rsidR="00EA44E8" w:rsidRPr="004E3C24" w:rsidTr="00305C60">
        <w:trPr>
          <w:trHeight w:val="252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A220000000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EA44E8">
        <w:trPr>
          <w:trHeight w:val="801"/>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A220100000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A2201R0820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Капитальные вложения в объекты государственной (муниципальной) собственности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A2201R0820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400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Бюджетные инвестиции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A2201R0820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410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1 324 455,00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"Меры социальной поддержки"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252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Ц711412040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Социальное обеспечение и иные выплаты населению</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Ц711412040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Публичные нормативные социальные выплаты гражданам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04</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Ц711412040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30 576,13</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Другие вопросы в области социальной политики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"Содействие занятости населения"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Подпрограмма "Безопасный труд" муниципальной программы "Содействие занятости населения"</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Ц630000000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"Организационно-техническое обеспечение охраны труда и здоровья работающих"</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Ц630100000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Ц630112440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Ц630112440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Расходы на выплаты персоналу государственных (муниципальных) органов</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10</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06</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Ц630112440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120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11 320,88</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ФИЗИЧЕСКАЯ КУЛЬТУРА И СПОРТ</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193 990,00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Массовый спорт</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"Развитие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126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Ц510100000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63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Организация и проведение официальных физкультурных мероприятий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Ц510171390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Ц510171390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11</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02</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Ц510171390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240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193 990,00</w:t>
            </w:r>
          </w:p>
        </w:tc>
      </w:tr>
      <w:tr w:rsidR="00EA44E8" w:rsidRPr="004E3C24" w:rsidTr="00305C60">
        <w:trPr>
          <w:trHeight w:val="1575"/>
        </w:trPr>
        <w:tc>
          <w:tcPr>
            <w:tcW w:w="4291"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703"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bCs/>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bCs/>
                <w:color w:val="000000"/>
                <w:sz w:val="20"/>
                <w:szCs w:val="20"/>
                <w:lang w:eastAsia="en-US"/>
              </w:rPr>
            </w:pPr>
            <w:r w:rsidRPr="004E3C24">
              <w:rPr>
                <w:rFonts w:eastAsia="Calibri"/>
                <w:bCs/>
                <w:color w:val="000000"/>
                <w:sz w:val="20"/>
                <w:szCs w:val="20"/>
                <w:lang w:eastAsia="en-US"/>
              </w:rPr>
              <w:t>6 274 500,00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Дотации на выравнивание бюджетной обеспеченности субъектов Российской Федерации и муниципальных образований</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94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Ч400000000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Ч410000000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Ч410400000</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1890"/>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Межбюджетные трансферты</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500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r w:rsidR="00EA44E8" w:rsidRPr="004E3C24" w:rsidTr="00305C60">
        <w:trPr>
          <w:trHeight w:val="315"/>
        </w:trPr>
        <w:tc>
          <w:tcPr>
            <w:tcW w:w="4291"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Дотации</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14</w:t>
            </w:r>
          </w:p>
        </w:tc>
        <w:tc>
          <w:tcPr>
            <w:tcW w:w="689"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01</w:t>
            </w:r>
          </w:p>
        </w:tc>
        <w:tc>
          <w:tcPr>
            <w:tcW w:w="1703"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Ч4104Д0072</w:t>
            </w:r>
          </w:p>
        </w:tc>
        <w:tc>
          <w:tcPr>
            <w:tcW w:w="850"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510</w:t>
            </w:r>
          </w:p>
        </w:tc>
        <w:tc>
          <w:tcPr>
            <w:tcW w:w="1559"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6 274 500,00</w:t>
            </w:r>
          </w:p>
        </w:tc>
      </w:tr>
    </w:tbl>
    <w:p w:rsidR="00EA44E8" w:rsidRPr="004E3C24" w:rsidRDefault="00EA44E8" w:rsidP="00EA44E8">
      <w:pPr>
        <w:rPr>
          <w:sz w:val="20"/>
          <w:szCs w:val="20"/>
        </w:rPr>
      </w:pP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Приложение 3</w:t>
      </w:r>
      <w:r w:rsidRPr="004E3C24">
        <w:rPr>
          <w:rFonts w:eastAsia="Calibri"/>
          <w:iCs/>
          <w:color w:val="000000"/>
          <w:sz w:val="20"/>
          <w:szCs w:val="20"/>
          <w:lang w:eastAsia="en-US"/>
        </w:rPr>
        <w:br/>
        <w:t>к постановлению администрации</w:t>
      </w:r>
      <w:r w:rsidRPr="004E3C24">
        <w:rPr>
          <w:rFonts w:eastAsia="Calibri"/>
          <w:iCs/>
          <w:color w:val="000000"/>
          <w:sz w:val="20"/>
          <w:szCs w:val="20"/>
          <w:lang w:eastAsia="en-US"/>
        </w:rPr>
        <w:br/>
        <w:t xml:space="preserve">Аликовского района Чувашской Республики </w:t>
      </w:r>
      <w:r w:rsidRPr="004E3C24">
        <w:rPr>
          <w:rFonts w:eastAsia="Calibri"/>
          <w:iCs/>
          <w:color w:val="000000"/>
          <w:sz w:val="20"/>
          <w:szCs w:val="20"/>
          <w:lang w:eastAsia="en-US"/>
        </w:rPr>
        <w:br/>
        <w:t xml:space="preserve">"Об исполнении  бюджета  </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Аликовского района за I квартал 2022 года"</w:t>
      </w:r>
    </w:p>
    <w:p w:rsidR="00EA44E8" w:rsidRPr="004E3C24" w:rsidRDefault="00EA44E8" w:rsidP="00EA44E8">
      <w:pPr>
        <w:jc w:val="right"/>
        <w:rPr>
          <w:rFonts w:eastAsia="Calibri"/>
          <w:iCs/>
          <w:color w:val="000000"/>
          <w:sz w:val="20"/>
          <w:szCs w:val="20"/>
          <w:lang w:eastAsia="en-US"/>
        </w:rPr>
      </w:pPr>
      <w:r w:rsidRPr="004E3C24">
        <w:rPr>
          <w:rFonts w:eastAsia="Calibri"/>
          <w:iCs/>
          <w:color w:val="000000"/>
          <w:sz w:val="20"/>
          <w:szCs w:val="20"/>
          <w:lang w:eastAsia="en-US"/>
        </w:rPr>
        <w:t>от 14.04.2022    № 328</w:t>
      </w:r>
    </w:p>
    <w:p w:rsidR="00EA44E8" w:rsidRPr="004E3C24" w:rsidRDefault="00EA44E8" w:rsidP="00EA44E8">
      <w:pPr>
        <w:spacing w:after="200" w:line="241" w:lineRule="auto"/>
        <w:ind w:left="4819"/>
        <w:jc w:val="right"/>
        <w:rPr>
          <w:rFonts w:eastAsia="Calibri"/>
          <w:iCs/>
          <w:color w:val="000000"/>
          <w:sz w:val="20"/>
          <w:szCs w:val="20"/>
          <w:lang w:eastAsia="en-US"/>
        </w:rPr>
      </w:pPr>
    </w:p>
    <w:p w:rsidR="00EA44E8" w:rsidRPr="004E3C24" w:rsidRDefault="00EA44E8" w:rsidP="00EA44E8">
      <w:pPr>
        <w:spacing w:line="241" w:lineRule="auto"/>
        <w:jc w:val="center"/>
        <w:rPr>
          <w:rFonts w:eastAsia="Calibri"/>
          <w:bCs/>
          <w:color w:val="000000"/>
          <w:sz w:val="20"/>
          <w:szCs w:val="20"/>
          <w:lang w:eastAsia="en-US"/>
        </w:rPr>
      </w:pPr>
      <w:r w:rsidRPr="004E3C24">
        <w:rPr>
          <w:rFonts w:eastAsia="Calibri"/>
          <w:bCs/>
          <w:color w:val="000000"/>
          <w:sz w:val="20"/>
          <w:szCs w:val="20"/>
          <w:lang w:eastAsia="en-US"/>
        </w:rPr>
        <w:t xml:space="preserve">Источники </w:t>
      </w:r>
      <w:r w:rsidRPr="004E3C24">
        <w:rPr>
          <w:rFonts w:eastAsia="Calibri"/>
          <w:bCs/>
          <w:color w:val="000000"/>
          <w:sz w:val="20"/>
          <w:szCs w:val="20"/>
          <w:lang w:eastAsia="en-US"/>
        </w:rPr>
        <w:br/>
        <w:t xml:space="preserve"> внутреннего финансирования дефицита бюджета</w:t>
      </w:r>
      <w:r w:rsidRPr="004E3C24">
        <w:rPr>
          <w:rFonts w:eastAsia="Calibri"/>
          <w:bCs/>
          <w:color w:val="000000"/>
          <w:sz w:val="20"/>
          <w:szCs w:val="20"/>
          <w:lang w:eastAsia="en-US"/>
        </w:rPr>
        <w:br/>
        <w:t>Аликовского района Чувашской Республики за I квартал 2022 года</w:t>
      </w:r>
    </w:p>
    <w:p w:rsidR="00EA44E8" w:rsidRPr="004E3C24" w:rsidRDefault="00EA44E8" w:rsidP="00EA44E8">
      <w:pPr>
        <w:spacing w:line="360" w:lineRule="auto"/>
        <w:jc w:val="right"/>
        <w:rPr>
          <w:rFonts w:eastAsia="Calibri"/>
          <w:color w:val="000000"/>
          <w:sz w:val="20"/>
          <w:szCs w:val="20"/>
          <w:lang w:eastAsia="en-US"/>
        </w:rPr>
      </w:pPr>
      <w:r w:rsidRPr="004E3C24">
        <w:rPr>
          <w:rFonts w:eastAsia="Calibri"/>
          <w:color w:val="000000"/>
          <w:sz w:val="20"/>
          <w:szCs w:val="20"/>
          <w:lang w:eastAsia="en-US"/>
        </w:rPr>
        <w:t>(рублей)</w:t>
      </w:r>
    </w:p>
    <w:tbl>
      <w:tblPr>
        <w:tblW w:w="9781" w:type="dxa"/>
        <w:tblInd w:w="-34" w:type="dxa"/>
        <w:tblLayout w:type="fixed"/>
        <w:tblLook w:val="04A0" w:firstRow="1" w:lastRow="0" w:firstColumn="1" w:lastColumn="0" w:noHBand="0" w:noVBand="1"/>
      </w:tblPr>
      <w:tblGrid>
        <w:gridCol w:w="4338"/>
        <w:gridCol w:w="3108"/>
        <w:gridCol w:w="2335"/>
      </w:tblGrid>
      <w:tr w:rsidR="00EA44E8" w:rsidRPr="004E3C24" w:rsidTr="00305C60">
        <w:trPr>
          <w:trHeight w:val="810"/>
        </w:trPr>
        <w:tc>
          <w:tcPr>
            <w:tcW w:w="4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Наименование показателей</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Код источника финансирования по бюджетной классификации</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Сумма</w:t>
            </w:r>
          </w:p>
        </w:tc>
      </w:tr>
    </w:tbl>
    <w:p w:rsidR="00EA44E8" w:rsidRPr="004E3C24" w:rsidRDefault="00EA44E8" w:rsidP="00EA44E8">
      <w:pPr>
        <w:spacing w:line="113" w:lineRule="auto"/>
        <w:rPr>
          <w:rFonts w:ascii="Calibri" w:eastAsia="Calibri" w:hAnsi="Calibri"/>
          <w:sz w:val="20"/>
          <w:szCs w:val="20"/>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3108"/>
        <w:gridCol w:w="2335"/>
      </w:tblGrid>
      <w:tr w:rsidR="00EA44E8" w:rsidRPr="004E3C24" w:rsidTr="00305C60">
        <w:trPr>
          <w:trHeight w:val="450"/>
          <w:tblHeader/>
        </w:trPr>
        <w:tc>
          <w:tcPr>
            <w:tcW w:w="433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1</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2</w:t>
            </w:r>
          </w:p>
        </w:tc>
        <w:tc>
          <w:tcPr>
            <w:tcW w:w="2335"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3</w:t>
            </w:r>
          </w:p>
        </w:tc>
      </w:tr>
      <w:tr w:rsidR="00EA44E8" w:rsidRPr="004E3C24" w:rsidTr="00305C60">
        <w:trPr>
          <w:trHeight w:val="630"/>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Источники финансирования дефицита бюджетов - всего</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3 981 756,40</w:t>
            </w:r>
          </w:p>
        </w:tc>
      </w:tr>
      <w:tr w:rsidR="00EA44E8" w:rsidRPr="004E3C24" w:rsidTr="00305C60">
        <w:trPr>
          <w:trHeight w:val="630"/>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lastRenderedPageBreak/>
              <w:t>Изменение остатков средств на счетах по учету средств бюджетов</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992 01 05 00 00 00 0000 000</w:t>
            </w: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3 981 756,40</w:t>
            </w:r>
          </w:p>
        </w:tc>
      </w:tr>
      <w:tr w:rsidR="00EA44E8" w:rsidRPr="004E3C24" w:rsidTr="00305C60">
        <w:trPr>
          <w:trHeight w:val="630"/>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Увеличение прочих остатков денежных средств бюджетов</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992 01 05 02 01 00 0000 510</w:t>
            </w: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-117 085 182,48</w:t>
            </w:r>
          </w:p>
        </w:tc>
      </w:tr>
      <w:tr w:rsidR="00EA44E8" w:rsidRPr="004E3C24" w:rsidTr="00305C60">
        <w:trPr>
          <w:trHeight w:val="945"/>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Увеличение прочих остатков денежных средств бюджетов муниципальных районов</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992 01 05 02 01 05 0000 510</w:t>
            </w: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-117 085 182,48</w:t>
            </w:r>
          </w:p>
        </w:tc>
      </w:tr>
      <w:tr w:rsidR="00EA44E8" w:rsidRPr="004E3C24" w:rsidTr="00305C60">
        <w:trPr>
          <w:trHeight w:val="630"/>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Уменьшение прочих остатков денежных средств бюджетов</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992 01 05 02 01 00 0000 610</w:t>
            </w: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121 066 938,88</w:t>
            </w:r>
          </w:p>
        </w:tc>
      </w:tr>
      <w:tr w:rsidR="00EA44E8" w:rsidRPr="004E3C24" w:rsidTr="00305C60">
        <w:trPr>
          <w:trHeight w:val="630"/>
        </w:trPr>
        <w:tc>
          <w:tcPr>
            <w:tcW w:w="4338" w:type="dxa"/>
            <w:shd w:val="clear" w:color="auto" w:fill="auto"/>
            <w:vAlign w:val="center"/>
            <w:hideMark/>
          </w:tcPr>
          <w:p w:rsidR="00EA44E8" w:rsidRPr="004E3C24" w:rsidRDefault="00EA44E8" w:rsidP="00305C60">
            <w:pPr>
              <w:spacing w:line="241" w:lineRule="auto"/>
              <w:rPr>
                <w:rFonts w:eastAsia="Calibri"/>
                <w:color w:val="000000"/>
                <w:sz w:val="20"/>
                <w:szCs w:val="20"/>
                <w:lang w:eastAsia="en-US"/>
              </w:rPr>
            </w:pPr>
            <w:r w:rsidRPr="004E3C24">
              <w:rPr>
                <w:rFonts w:eastAsia="Calibri"/>
                <w:color w:val="000000"/>
                <w:sz w:val="20"/>
                <w:szCs w:val="20"/>
                <w:lang w:eastAsia="en-US"/>
              </w:rPr>
              <w:t>Уменьшение прочих остатков денежных средств</w:t>
            </w:r>
          </w:p>
        </w:tc>
        <w:tc>
          <w:tcPr>
            <w:tcW w:w="3108" w:type="dxa"/>
            <w:shd w:val="clear" w:color="auto" w:fill="auto"/>
            <w:vAlign w:val="center"/>
            <w:hideMark/>
          </w:tcPr>
          <w:p w:rsidR="00EA44E8" w:rsidRPr="004E3C24" w:rsidRDefault="00EA44E8" w:rsidP="00305C60">
            <w:pPr>
              <w:spacing w:line="241" w:lineRule="auto"/>
              <w:jc w:val="center"/>
              <w:rPr>
                <w:rFonts w:eastAsia="Calibri"/>
                <w:color w:val="000000"/>
                <w:sz w:val="20"/>
                <w:szCs w:val="20"/>
                <w:lang w:eastAsia="en-US"/>
              </w:rPr>
            </w:pPr>
            <w:r w:rsidRPr="004E3C24">
              <w:rPr>
                <w:rFonts w:eastAsia="Calibri"/>
                <w:color w:val="000000"/>
                <w:sz w:val="20"/>
                <w:szCs w:val="20"/>
                <w:lang w:eastAsia="en-US"/>
              </w:rPr>
              <w:t>992 01 05 02 01 05 0000 610</w:t>
            </w:r>
          </w:p>
        </w:tc>
        <w:tc>
          <w:tcPr>
            <w:tcW w:w="2335" w:type="dxa"/>
            <w:shd w:val="clear" w:color="auto" w:fill="auto"/>
            <w:vAlign w:val="center"/>
            <w:hideMark/>
          </w:tcPr>
          <w:p w:rsidR="00EA44E8" w:rsidRPr="004E3C24" w:rsidRDefault="00EA44E8" w:rsidP="00305C60">
            <w:pPr>
              <w:spacing w:line="241" w:lineRule="auto"/>
              <w:jc w:val="right"/>
              <w:rPr>
                <w:rFonts w:eastAsia="Calibri"/>
                <w:color w:val="000000"/>
                <w:sz w:val="20"/>
                <w:szCs w:val="20"/>
                <w:lang w:eastAsia="en-US"/>
              </w:rPr>
            </w:pPr>
            <w:r w:rsidRPr="004E3C24">
              <w:rPr>
                <w:rFonts w:eastAsia="Calibri"/>
                <w:color w:val="000000"/>
                <w:sz w:val="20"/>
                <w:szCs w:val="20"/>
                <w:lang w:eastAsia="en-US"/>
              </w:rPr>
              <w:t>121 066 938,88</w:t>
            </w:r>
          </w:p>
        </w:tc>
      </w:tr>
    </w:tbl>
    <w:p w:rsidR="00EA44E8" w:rsidRPr="004E3C24" w:rsidRDefault="00EA44E8" w:rsidP="00EA44E8">
      <w:pPr>
        <w:autoSpaceDE w:val="0"/>
        <w:autoSpaceDN w:val="0"/>
        <w:adjustRightInd w:val="0"/>
        <w:jc w:val="center"/>
        <w:rPr>
          <w:color w:val="000000"/>
          <w:sz w:val="20"/>
          <w:szCs w:val="20"/>
        </w:rPr>
      </w:pPr>
    </w:p>
    <w:p w:rsidR="00EA44E8" w:rsidRPr="004E3C24" w:rsidRDefault="00EA44E8" w:rsidP="00EA44E8">
      <w:pPr>
        <w:autoSpaceDE w:val="0"/>
        <w:autoSpaceDN w:val="0"/>
        <w:adjustRightInd w:val="0"/>
        <w:jc w:val="center"/>
        <w:rPr>
          <w:color w:val="000000"/>
          <w:sz w:val="20"/>
          <w:szCs w:val="20"/>
        </w:rPr>
      </w:pPr>
    </w:p>
    <w:p w:rsidR="00EA44E8" w:rsidRPr="006C2E43" w:rsidRDefault="00EA44E8" w:rsidP="00EA44E8">
      <w:pPr>
        <w:numPr>
          <w:ilvl w:val="3"/>
          <w:numId w:val="48"/>
        </w:numPr>
        <w:ind w:right="4393"/>
        <w:jc w:val="both"/>
        <w:rPr>
          <w:bCs/>
          <w:sz w:val="20"/>
          <w:szCs w:val="20"/>
        </w:rPr>
      </w:pPr>
      <w:r>
        <w:rPr>
          <w:sz w:val="20"/>
          <w:szCs w:val="20"/>
        </w:rPr>
        <w:t>Постановление администрации Аликовского района Чувашской Республики от 15.04.2022 № 329 «</w:t>
      </w:r>
      <w:r w:rsidRPr="00EA44E8">
        <w:rPr>
          <w:bCs/>
          <w:sz w:val="20"/>
          <w:szCs w:val="20"/>
        </w:rPr>
        <w:t>О проведении акции «Весенняя неделя добра – 2022» в Аликовском районе Чувашской Республики</w:t>
      </w:r>
      <w:r w:rsidRPr="00EA44E8">
        <w:rPr>
          <w:sz w:val="20"/>
          <w:szCs w:val="20"/>
        </w:rPr>
        <w:t>»</w:t>
      </w:r>
    </w:p>
    <w:p w:rsidR="006C2E43" w:rsidRDefault="006C2E43" w:rsidP="006C2E43">
      <w:pPr>
        <w:ind w:right="4393"/>
        <w:jc w:val="both"/>
        <w:rPr>
          <w:sz w:val="20"/>
          <w:szCs w:val="20"/>
        </w:rPr>
      </w:pPr>
    </w:p>
    <w:p w:rsidR="006C2E43" w:rsidRPr="00BF7491" w:rsidRDefault="006C2E43" w:rsidP="006C2E43">
      <w:pPr>
        <w:ind w:firstLine="709"/>
        <w:jc w:val="both"/>
        <w:rPr>
          <w:sz w:val="20"/>
          <w:szCs w:val="20"/>
        </w:rPr>
      </w:pPr>
      <w:r w:rsidRPr="00BF7491">
        <w:rPr>
          <w:sz w:val="20"/>
          <w:szCs w:val="20"/>
        </w:rPr>
        <w:t>В соответствии с республиканским положением о проведении акции «Весенняя неделя добра – 2022», администрация Аликовского района Чувашской Республики п о с т а н о в л я е т:</w:t>
      </w:r>
    </w:p>
    <w:p w:rsidR="006C2E43" w:rsidRPr="00BF7491" w:rsidRDefault="006C2E43" w:rsidP="006C2E43">
      <w:pPr>
        <w:ind w:firstLine="709"/>
        <w:jc w:val="both"/>
        <w:rPr>
          <w:sz w:val="20"/>
          <w:szCs w:val="20"/>
        </w:rPr>
      </w:pPr>
      <w:r w:rsidRPr="00BF7491">
        <w:rPr>
          <w:sz w:val="20"/>
          <w:szCs w:val="20"/>
        </w:rPr>
        <w:t xml:space="preserve">1. Провести с 18 по 26 апреля 2022 года акцию «Весенняя неделя добра – 2021» в Аликовском районе </w:t>
      </w:r>
      <w:r w:rsidRPr="00BF7491">
        <w:rPr>
          <w:bCs/>
          <w:sz w:val="20"/>
          <w:szCs w:val="20"/>
        </w:rPr>
        <w:t>Чувашской Республики</w:t>
      </w:r>
      <w:r w:rsidRPr="00BF7491">
        <w:rPr>
          <w:sz w:val="20"/>
          <w:szCs w:val="20"/>
        </w:rPr>
        <w:t xml:space="preserve">. </w:t>
      </w:r>
    </w:p>
    <w:p w:rsidR="006C2E43" w:rsidRPr="00BF7491" w:rsidRDefault="006C2E43" w:rsidP="006C2E43">
      <w:pPr>
        <w:ind w:firstLine="709"/>
        <w:jc w:val="both"/>
        <w:rPr>
          <w:sz w:val="20"/>
          <w:szCs w:val="20"/>
        </w:rPr>
      </w:pPr>
      <w:r w:rsidRPr="00BF7491">
        <w:rPr>
          <w:sz w:val="20"/>
          <w:szCs w:val="20"/>
        </w:rPr>
        <w:t>2. Утвердить положение о проведения данной акции (Приложение).</w:t>
      </w:r>
    </w:p>
    <w:p w:rsidR="006C2E43" w:rsidRPr="00BF7491" w:rsidRDefault="006C2E43" w:rsidP="006C2E43">
      <w:pPr>
        <w:ind w:firstLine="709"/>
        <w:jc w:val="both"/>
        <w:rPr>
          <w:sz w:val="20"/>
          <w:szCs w:val="20"/>
        </w:rPr>
      </w:pPr>
      <w:r w:rsidRPr="00BF7491">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6C2E43" w:rsidRPr="00BF7491" w:rsidRDefault="006C2E43" w:rsidP="006C2E43">
      <w:pPr>
        <w:pStyle w:val="FR3"/>
        <w:tabs>
          <w:tab w:val="left" w:pos="1134"/>
        </w:tabs>
        <w:ind w:right="-8"/>
        <w:jc w:val="both"/>
        <w:rPr>
          <w:sz w:val="20"/>
        </w:rPr>
      </w:pPr>
    </w:p>
    <w:p w:rsidR="006C2E43" w:rsidRPr="00BF7491" w:rsidRDefault="006C2E43" w:rsidP="006C2E43">
      <w:pPr>
        <w:pStyle w:val="FR3"/>
        <w:tabs>
          <w:tab w:val="left" w:pos="1134"/>
        </w:tabs>
        <w:ind w:right="-8"/>
        <w:jc w:val="both"/>
        <w:rPr>
          <w:sz w:val="20"/>
        </w:rPr>
      </w:pPr>
    </w:p>
    <w:p w:rsidR="006C2E43" w:rsidRPr="00BF7491" w:rsidRDefault="006C2E43" w:rsidP="006C2E43">
      <w:pPr>
        <w:jc w:val="both"/>
        <w:rPr>
          <w:sz w:val="20"/>
          <w:szCs w:val="20"/>
        </w:rPr>
      </w:pPr>
      <w:r w:rsidRPr="00BF7491">
        <w:rPr>
          <w:sz w:val="20"/>
          <w:szCs w:val="20"/>
        </w:rPr>
        <w:t>Глава администрации</w:t>
      </w:r>
    </w:p>
    <w:p w:rsidR="006C2E43" w:rsidRPr="00BF7491" w:rsidRDefault="006C2E43" w:rsidP="006C2E43">
      <w:pPr>
        <w:jc w:val="both"/>
        <w:rPr>
          <w:sz w:val="20"/>
          <w:szCs w:val="20"/>
        </w:rPr>
      </w:pPr>
      <w:r w:rsidRPr="00BF7491">
        <w:rPr>
          <w:sz w:val="20"/>
          <w:szCs w:val="20"/>
        </w:rPr>
        <w:t>Аликовского района                                                                               А.Н. Куликов</w:t>
      </w:r>
    </w:p>
    <w:p w:rsidR="006C2E43" w:rsidRPr="00BF7491" w:rsidRDefault="006C2E43" w:rsidP="006C2E43">
      <w:pPr>
        <w:jc w:val="both"/>
        <w:rPr>
          <w:sz w:val="20"/>
          <w:szCs w:val="20"/>
        </w:rPr>
      </w:pPr>
    </w:p>
    <w:p w:rsidR="006C2E43" w:rsidRPr="00BF7491" w:rsidRDefault="006C2E43" w:rsidP="006C2E43">
      <w:pPr>
        <w:jc w:val="right"/>
        <w:rPr>
          <w:sz w:val="20"/>
          <w:szCs w:val="20"/>
        </w:rPr>
      </w:pPr>
      <w:r w:rsidRPr="00BF7491">
        <w:rPr>
          <w:sz w:val="20"/>
          <w:szCs w:val="20"/>
        </w:rPr>
        <w:t>Приложение</w:t>
      </w:r>
    </w:p>
    <w:p w:rsidR="006C2E43" w:rsidRPr="00BF7491" w:rsidRDefault="006C2E43" w:rsidP="006C2E43">
      <w:pPr>
        <w:jc w:val="right"/>
        <w:rPr>
          <w:sz w:val="20"/>
          <w:szCs w:val="20"/>
        </w:rPr>
      </w:pPr>
    </w:p>
    <w:p w:rsidR="006C2E43" w:rsidRPr="00BF7491" w:rsidRDefault="006C2E43" w:rsidP="006C2E43">
      <w:pPr>
        <w:jc w:val="right"/>
        <w:rPr>
          <w:sz w:val="20"/>
          <w:szCs w:val="20"/>
        </w:rPr>
      </w:pPr>
      <w:r w:rsidRPr="00BF7491">
        <w:rPr>
          <w:sz w:val="20"/>
          <w:szCs w:val="20"/>
        </w:rPr>
        <w:t>УТВЕРЖДЕНА</w:t>
      </w:r>
    </w:p>
    <w:p w:rsidR="006C2E43" w:rsidRPr="00BF7491" w:rsidRDefault="006C2E43" w:rsidP="006C2E43">
      <w:pPr>
        <w:ind w:firstLine="426"/>
        <w:jc w:val="right"/>
        <w:rPr>
          <w:sz w:val="20"/>
          <w:szCs w:val="20"/>
        </w:rPr>
      </w:pPr>
      <w:r w:rsidRPr="00BF7491">
        <w:rPr>
          <w:sz w:val="20"/>
          <w:szCs w:val="20"/>
        </w:rPr>
        <w:t>постановлением администрации</w:t>
      </w:r>
    </w:p>
    <w:p w:rsidR="006C2E43" w:rsidRPr="00BF7491" w:rsidRDefault="006C2E43" w:rsidP="006C2E43">
      <w:pPr>
        <w:pStyle w:val="9"/>
        <w:keepNext w:val="0"/>
        <w:widowControl/>
        <w:numPr>
          <w:ilvl w:val="8"/>
          <w:numId w:val="48"/>
        </w:numPr>
        <w:tabs>
          <w:tab w:val="clear" w:pos="16815"/>
          <w:tab w:val="clear" w:pos="18585"/>
          <w:tab w:val="left" w:pos="5850"/>
          <w:tab w:val="right" w:pos="9355"/>
        </w:tabs>
        <w:autoSpaceDE/>
        <w:autoSpaceDN/>
        <w:adjustRightInd/>
        <w:jc w:val="right"/>
        <w:rPr>
          <w:sz w:val="20"/>
          <w:szCs w:val="20"/>
        </w:rPr>
      </w:pPr>
      <w:r w:rsidRPr="00BF7491">
        <w:rPr>
          <w:sz w:val="20"/>
          <w:szCs w:val="20"/>
        </w:rPr>
        <w:t>Аликовского района Чувашской Республики</w:t>
      </w:r>
    </w:p>
    <w:p w:rsidR="006C2E43" w:rsidRPr="00BF7491" w:rsidRDefault="006C2E43" w:rsidP="006C2E43">
      <w:pPr>
        <w:tabs>
          <w:tab w:val="left" w:pos="7305"/>
        </w:tabs>
        <w:jc w:val="right"/>
        <w:rPr>
          <w:sz w:val="20"/>
          <w:szCs w:val="20"/>
        </w:rPr>
      </w:pPr>
      <w:r w:rsidRPr="00BF7491">
        <w:rPr>
          <w:sz w:val="20"/>
          <w:szCs w:val="20"/>
        </w:rPr>
        <w:t>от «15» апреля 2022 г. № 329</w:t>
      </w:r>
    </w:p>
    <w:p w:rsidR="006C2E43" w:rsidRPr="00BF7491" w:rsidRDefault="006C2E43" w:rsidP="006C2E43">
      <w:pPr>
        <w:tabs>
          <w:tab w:val="left" w:pos="7305"/>
        </w:tabs>
        <w:rPr>
          <w:b/>
          <w:sz w:val="20"/>
          <w:szCs w:val="20"/>
        </w:rPr>
      </w:pPr>
    </w:p>
    <w:p w:rsidR="006C2E43" w:rsidRPr="00BF7491" w:rsidRDefault="006C2E43" w:rsidP="006C2E43">
      <w:pPr>
        <w:jc w:val="center"/>
        <w:rPr>
          <w:sz w:val="20"/>
          <w:szCs w:val="20"/>
        </w:rPr>
      </w:pPr>
      <w:r w:rsidRPr="00BF7491">
        <w:rPr>
          <w:sz w:val="20"/>
          <w:szCs w:val="20"/>
        </w:rPr>
        <w:t>ПОЛОЖЕНИЕ</w:t>
      </w:r>
    </w:p>
    <w:p w:rsidR="006C2E43" w:rsidRPr="00BF7491" w:rsidRDefault="006C2E43" w:rsidP="006C2E43">
      <w:pPr>
        <w:jc w:val="center"/>
        <w:rPr>
          <w:sz w:val="20"/>
          <w:szCs w:val="20"/>
        </w:rPr>
      </w:pPr>
      <w:r w:rsidRPr="00BF7491">
        <w:rPr>
          <w:sz w:val="20"/>
          <w:szCs w:val="20"/>
        </w:rPr>
        <w:t>о проведении акции «Весенняя неделя добра – 2022» в Аликовском районе</w:t>
      </w:r>
    </w:p>
    <w:p w:rsidR="006C2E43" w:rsidRPr="00BF7491" w:rsidRDefault="006C2E43" w:rsidP="006C2E43">
      <w:pPr>
        <w:ind w:firstLine="567"/>
        <w:jc w:val="both"/>
        <w:rPr>
          <w:sz w:val="20"/>
          <w:szCs w:val="20"/>
        </w:rPr>
      </w:pPr>
    </w:p>
    <w:p w:rsidR="006C2E43" w:rsidRPr="00BF7491" w:rsidRDefault="006C2E43" w:rsidP="006C2E43">
      <w:pPr>
        <w:ind w:firstLine="709"/>
        <w:jc w:val="center"/>
        <w:rPr>
          <w:sz w:val="20"/>
          <w:szCs w:val="20"/>
        </w:rPr>
      </w:pPr>
      <w:r w:rsidRPr="00BF7491">
        <w:rPr>
          <w:sz w:val="20"/>
          <w:szCs w:val="20"/>
        </w:rPr>
        <w:t>1. Цели и задачи</w:t>
      </w:r>
    </w:p>
    <w:p w:rsidR="006C2E43" w:rsidRPr="00BF7491" w:rsidRDefault="006C2E43" w:rsidP="006C2E43">
      <w:pPr>
        <w:ind w:firstLine="709"/>
        <w:jc w:val="both"/>
        <w:rPr>
          <w:sz w:val="20"/>
          <w:szCs w:val="20"/>
        </w:rPr>
      </w:pPr>
      <w:r w:rsidRPr="00BF7491">
        <w:rPr>
          <w:sz w:val="20"/>
          <w:szCs w:val="20"/>
        </w:rPr>
        <w:t xml:space="preserve">1.1. Цель Акции – вовлечение жителей Аликовского района Чувашской Республики, в первую очередь Советов работающей молодежи, в добровольческую деятельность, реализацию мероприятий, направленных на решение социально-значимых проблем. </w:t>
      </w:r>
    </w:p>
    <w:p w:rsidR="006C2E43" w:rsidRPr="00BF7491" w:rsidRDefault="006C2E43" w:rsidP="006C2E43">
      <w:pPr>
        <w:ind w:firstLine="709"/>
        <w:jc w:val="both"/>
        <w:rPr>
          <w:sz w:val="20"/>
          <w:szCs w:val="20"/>
        </w:rPr>
      </w:pPr>
      <w:r w:rsidRPr="00BF7491">
        <w:rPr>
          <w:sz w:val="20"/>
          <w:szCs w:val="20"/>
        </w:rPr>
        <w:t>1.2. Задачи Акции:</w:t>
      </w:r>
    </w:p>
    <w:p w:rsidR="006C2E43" w:rsidRPr="00BF7491" w:rsidRDefault="006C2E43" w:rsidP="006C2E43">
      <w:pPr>
        <w:ind w:firstLine="709"/>
        <w:jc w:val="both"/>
        <w:rPr>
          <w:sz w:val="20"/>
          <w:szCs w:val="20"/>
        </w:rPr>
      </w:pPr>
      <w:r w:rsidRPr="00BF7491">
        <w:rPr>
          <w:sz w:val="20"/>
          <w:szCs w:val="20"/>
        </w:rPr>
        <w:t>- привлечь внимание общественности к важной роли добровольчества и благотворительности;</w:t>
      </w:r>
    </w:p>
    <w:p w:rsidR="006C2E43" w:rsidRPr="00BF7491" w:rsidRDefault="006C2E43" w:rsidP="006C2E43">
      <w:pPr>
        <w:ind w:firstLine="709"/>
        <w:jc w:val="both"/>
        <w:rPr>
          <w:sz w:val="20"/>
          <w:szCs w:val="20"/>
        </w:rPr>
      </w:pPr>
      <w:r w:rsidRPr="00BF7491">
        <w:rPr>
          <w:sz w:val="20"/>
          <w:szCs w:val="20"/>
        </w:rPr>
        <w:t>- мотивировать молодых людей к оказанию помощи тем, кто нуждается в поддержке;</w:t>
      </w:r>
    </w:p>
    <w:p w:rsidR="006C2E43" w:rsidRPr="00BF7491" w:rsidRDefault="006C2E43" w:rsidP="006C2E43">
      <w:pPr>
        <w:ind w:firstLine="709"/>
        <w:jc w:val="both"/>
        <w:rPr>
          <w:sz w:val="20"/>
          <w:szCs w:val="20"/>
        </w:rPr>
      </w:pPr>
      <w:r w:rsidRPr="00BF7491">
        <w:rPr>
          <w:sz w:val="20"/>
          <w:szCs w:val="20"/>
        </w:rPr>
        <w:t>- оказать добровольческую и благотворительную помощь целевым группам.</w:t>
      </w:r>
    </w:p>
    <w:p w:rsidR="006C2E43" w:rsidRPr="00BF7491" w:rsidRDefault="006C2E43" w:rsidP="006C2E43">
      <w:pPr>
        <w:ind w:firstLine="567"/>
        <w:jc w:val="center"/>
        <w:rPr>
          <w:sz w:val="20"/>
          <w:szCs w:val="20"/>
        </w:rPr>
      </w:pPr>
      <w:r w:rsidRPr="00BF7491">
        <w:rPr>
          <w:sz w:val="20"/>
          <w:szCs w:val="20"/>
        </w:rPr>
        <w:t xml:space="preserve">2. Сроки и порядок проведения </w:t>
      </w:r>
    </w:p>
    <w:p w:rsidR="006C2E43" w:rsidRPr="00BF7491" w:rsidRDefault="006C2E43" w:rsidP="006C2E43">
      <w:pPr>
        <w:ind w:firstLine="709"/>
        <w:jc w:val="both"/>
        <w:rPr>
          <w:sz w:val="20"/>
          <w:szCs w:val="20"/>
        </w:rPr>
      </w:pPr>
      <w:r w:rsidRPr="00BF7491">
        <w:rPr>
          <w:sz w:val="20"/>
          <w:szCs w:val="20"/>
        </w:rPr>
        <w:t>2.1. Акция проводится с 18 по 26 апреля 2022 года.</w:t>
      </w:r>
    </w:p>
    <w:p w:rsidR="006C2E43" w:rsidRPr="00BF7491" w:rsidRDefault="006C2E43" w:rsidP="006C2E43">
      <w:pPr>
        <w:ind w:firstLine="709"/>
        <w:jc w:val="both"/>
        <w:rPr>
          <w:sz w:val="20"/>
          <w:szCs w:val="20"/>
        </w:rPr>
      </w:pPr>
      <w:r w:rsidRPr="00BF7491">
        <w:rPr>
          <w:sz w:val="20"/>
          <w:szCs w:val="20"/>
        </w:rPr>
        <w:t>2.2. Каждый день Акции имеет свою тематику, определяющую план возможных мероприятий:</w:t>
      </w:r>
    </w:p>
    <w:p w:rsidR="006C2E43" w:rsidRPr="00BF7491" w:rsidRDefault="006C2E43" w:rsidP="006C2E43">
      <w:pPr>
        <w:ind w:firstLine="709"/>
        <w:jc w:val="both"/>
        <w:rPr>
          <w:sz w:val="20"/>
          <w:szCs w:val="20"/>
        </w:rPr>
      </w:pPr>
      <w:r w:rsidRPr="00BF7491">
        <w:rPr>
          <w:sz w:val="20"/>
          <w:szCs w:val="20"/>
        </w:rPr>
        <w:t>- 18 апреля – День добровольца «Спешите делать добро»</w:t>
      </w:r>
    </w:p>
    <w:p w:rsidR="006C2E43" w:rsidRPr="00BF7491" w:rsidRDefault="006C2E43" w:rsidP="006C2E43">
      <w:pPr>
        <w:ind w:firstLine="709"/>
        <w:jc w:val="both"/>
        <w:rPr>
          <w:sz w:val="20"/>
          <w:szCs w:val="20"/>
        </w:rPr>
      </w:pPr>
      <w:r w:rsidRPr="00BF7491">
        <w:rPr>
          <w:sz w:val="20"/>
          <w:szCs w:val="20"/>
        </w:rPr>
        <w:t>- 19 апреля – День окружающей среды и защиты животных</w:t>
      </w:r>
    </w:p>
    <w:p w:rsidR="006C2E43" w:rsidRPr="00BF7491" w:rsidRDefault="006C2E43" w:rsidP="006C2E43">
      <w:pPr>
        <w:ind w:firstLine="709"/>
        <w:jc w:val="both"/>
        <w:rPr>
          <w:sz w:val="20"/>
          <w:szCs w:val="20"/>
        </w:rPr>
      </w:pPr>
      <w:r w:rsidRPr="00BF7491">
        <w:rPr>
          <w:sz w:val="20"/>
          <w:szCs w:val="20"/>
        </w:rPr>
        <w:t>- 20 апреля – День доброго слова</w:t>
      </w:r>
    </w:p>
    <w:p w:rsidR="006C2E43" w:rsidRPr="00BF7491" w:rsidRDefault="006C2E43" w:rsidP="006C2E43">
      <w:pPr>
        <w:ind w:firstLine="709"/>
        <w:jc w:val="both"/>
        <w:rPr>
          <w:sz w:val="20"/>
          <w:szCs w:val="20"/>
        </w:rPr>
      </w:pPr>
      <w:r w:rsidRPr="00BF7491">
        <w:rPr>
          <w:sz w:val="20"/>
          <w:szCs w:val="20"/>
        </w:rPr>
        <w:lastRenderedPageBreak/>
        <w:t>- 21 апреля – День здорового образа жизни</w:t>
      </w:r>
    </w:p>
    <w:p w:rsidR="006C2E43" w:rsidRPr="00BF7491" w:rsidRDefault="006C2E43" w:rsidP="006C2E43">
      <w:pPr>
        <w:ind w:firstLine="709"/>
        <w:jc w:val="both"/>
        <w:rPr>
          <w:sz w:val="20"/>
          <w:szCs w:val="20"/>
        </w:rPr>
      </w:pPr>
      <w:r w:rsidRPr="00BF7491">
        <w:rPr>
          <w:sz w:val="20"/>
          <w:szCs w:val="20"/>
        </w:rPr>
        <w:t>- 22 апреля – День истории, памяти и почтения ветеранов</w:t>
      </w:r>
    </w:p>
    <w:p w:rsidR="006C2E43" w:rsidRPr="00BF7491" w:rsidRDefault="006C2E43" w:rsidP="006C2E43">
      <w:pPr>
        <w:ind w:firstLine="709"/>
        <w:jc w:val="both"/>
        <w:rPr>
          <w:sz w:val="20"/>
          <w:szCs w:val="20"/>
        </w:rPr>
      </w:pPr>
      <w:r w:rsidRPr="00BF7491">
        <w:rPr>
          <w:sz w:val="20"/>
          <w:szCs w:val="20"/>
        </w:rPr>
        <w:t>- 25 апреля – День чистого двора</w:t>
      </w:r>
    </w:p>
    <w:p w:rsidR="006C2E43" w:rsidRPr="00BF7491" w:rsidRDefault="006C2E43" w:rsidP="006C2E43">
      <w:pPr>
        <w:ind w:firstLine="709"/>
        <w:jc w:val="both"/>
        <w:rPr>
          <w:sz w:val="20"/>
          <w:szCs w:val="20"/>
        </w:rPr>
      </w:pPr>
      <w:r w:rsidRPr="00BF7491">
        <w:rPr>
          <w:sz w:val="20"/>
          <w:szCs w:val="20"/>
        </w:rPr>
        <w:t xml:space="preserve">- 26 апреля </w:t>
      </w:r>
      <w:r w:rsidRPr="00BF7491">
        <w:rPr>
          <w:sz w:val="20"/>
          <w:szCs w:val="20"/>
        </w:rPr>
        <w:softHyphen/>
        <w:t>– День детей</w:t>
      </w:r>
    </w:p>
    <w:p w:rsidR="006C2E43" w:rsidRPr="00BF7491" w:rsidRDefault="006C2E43" w:rsidP="006C2E43">
      <w:pPr>
        <w:ind w:firstLine="709"/>
        <w:jc w:val="both"/>
        <w:rPr>
          <w:sz w:val="20"/>
          <w:szCs w:val="20"/>
        </w:rPr>
      </w:pPr>
      <w:r w:rsidRPr="00BF7491">
        <w:rPr>
          <w:sz w:val="20"/>
          <w:szCs w:val="20"/>
        </w:rPr>
        <w:t>2.3. Все мероприятия Акции проводятся на безвозмездной основе без цели получения какой-либо материальной или финансовой прибыли.</w:t>
      </w:r>
    </w:p>
    <w:p w:rsidR="006C2E43" w:rsidRPr="00BF7491" w:rsidRDefault="006C2E43" w:rsidP="006C2E43">
      <w:pPr>
        <w:shd w:val="clear" w:color="auto" w:fill="FFFFFF"/>
        <w:ind w:firstLine="709"/>
        <w:jc w:val="both"/>
        <w:rPr>
          <w:sz w:val="20"/>
          <w:szCs w:val="20"/>
        </w:rPr>
      </w:pPr>
      <w:r w:rsidRPr="00BF7491">
        <w:rPr>
          <w:sz w:val="20"/>
          <w:szCs w:val="20"/>
        </w:rPr>
        <w:t xml:space="preserve">2.4. В период проведения и по итогам Акции участникам необходимо освещать свои мероприятия на сайте организации и в социальных сетях. </w:t>
      </w:r>
    </w:p>
    <w:p w:rsidR="006C2E43" w:rsidRPr="00BF7491" w:rsidRDefault="006C2E43" w:rsidP="006C2E43">
      <w:pPr>
        <w:ind w:firstLine="709"/>
        <w:jc w:val="center"/>
        <w:rPr>
          <w:sz w:val="20"/>
          <w:szCs w:val="20"/>
        </w:rPr>
      </w:pPr>
      <w:r w:rsidRPr="00BF7491">
        <w:rPr>
          <w:sz w:val="20"/>
          <w:szCs w:val="20"/>
        </w:rPr>
        <w:t>3. Участники акции</w:t>
      </w:r>
    </w:p>
    <w:p w:rsidR="006C2E43" w:rsidRPr="00BF7491" w:rsidRDefault="006C2E43" w:rsidP="006C2E43">
      <w:pPr>
        <w:ind w:firstLine="709"/>
        <w:jc w:val="both"/>
        <w:rPr>
          <w:sz w:val="20"/>
          <w:szCs w:val="20"/>
        </w:rPr>
      </w:pPr>
      <w:r w:rsidRPr="00BF7491">
        <w:rPr>
          <w:sz w:val="20"/>
          <w:szCs w:val="20"/>
        </w:rPr>
        <w:t>3. К участию в Акции приглашаются Советы работающей молодежи предприятий и организаций Аликовского района, образовательные организации, некоммерческие организации, центры социального обслуживания населения, средства массовой информации, и все, кто разделяет принципы и идеи добровольчества, осуществляющую свою деятельность на территории Аликовского района.</w:t>
      </w:r>
    </w:p>
    <w:p w:rsidR="006C2E43" w:rsidRPr="00BF7491" w:rsidRDefault="006C2E43" w:rsidP="006C2E43">
      <w:pPr>
        <w:ind w:firstLine="709"/>
        <w:jc w:val="center"/>
        <w:rPr>
          <w:sz w:val="20"/>
          <w:szCs w:val="20"/>
        </w:rPr>
      </w:pPr>
      <w:r w:rsidRPr="00BF7491">
        <w:rPr>
          <w:sz w:val="20"/>
          <w:szCs w:val="20"/>
        </w:rPr>
        <w:t>4. Итоги акции</w:t>
      </w:r>
    </w:p>
    <w:p w:rsidR="006C2E43" w:rsidRPr="00BF7491" w:rsidRDefault="006C2E43" w:rsidP="006C2E43">
      <w:pPr>
        <w:ind w:firstLine="709"/>
        <w:jc w:val="both"/>
        <w:rPr>
          <w:sz w:val="20"/>
          <w:szCs w:val="20"/>
        </w:rPr>
      </w:pPr>
      <w:r w:rsidRPr="00BF7491">
        <w:rPr>
          <w:sz w:val="20"/>
          <w:szCs w:val="20"/>
        </w:rPr>
        <w:t xml:space="preserve">4.1. Для подведения итогов Акции участники подают отчет о проведенных мероприятиях (Приложение 2) с фотографиями (не менее 4-5 фотографий по каждому мероприятию) по электронной почте: </w:t>
      </w:r>
      <w:r w:rsidRPr="00BF7491">
        <w:rPr>
          <w:sz w:val="20"/>
          <w:szCs w:val="20"/>
          <w:lang w:val="en-US"/>
        </w:rPr>
        <w:t>alikov</w:t>
      </w:r>
      <w:r w:rsidRPr="00BF7491">
        <w:rPr>
          <w:sz w:val="20"/>
          <w:szCs w:val="20"/>
        </w:rPr>
        <w:t>_</w:t>
      </w:r>
      <w:r w:rsidRPr="00BF7491">
        <w:rPr>
          <w:sz w:val="20"/>
          <w:szCs w:val="20"/>
          <w:lang w:val="en-US"/>
        </w:rPr>
        <w:t>molod</w:t>
      </w:r>
      <w:r w:rsidRPr="00BF7491">
        <w:rPr>
          <w:sz w:val="20"/>
          <w:szCs w:val="20"/>
        </w:rPr>
        <w:t>@</w:t>
      </w:r>
      <w:r w:rsidRPr="00BF7491">
        <w:rPr>
          <w:sz w:val="20"/>
          <w:szCs w:val="20"/>
          <w:lang w:val="en-US"/>
        </w:rPr>
        <w:t>cap</w:t>
      </w:r>
      <w:r w:rsidRPr="00BF7491">
        <w:rPr>
          <w:sz w:val="20"/>
          <w:szCs w:val="20"/>
        </w:rPr>
        <w:t>.</w:t>
      </w:r>
      <w:r w:rsidRPr="00BF7491">
        <w:rPr>
          <w:sz w:val="20"/>
          <w:szCs w:val="20"/>
          <w:lang w:val="en-US"/>
        </w:rPr>
        <w:t>ru</w:t>
      </w:r>
    </w:p>
    <w:p w:rsidR="006C2E43" w:rsidRPr="00BF7491" w:rsidRDefault="006C2E43" w:rsidP="006C2E43">
      <w:pPr>
        <w:ind w:firstLine="709"/>
        <w:jc w:val="both"/>
        <w:rPr>
          <w:sz w:val="20"/>
          <w:szCs w:val="20"/>
        </w:rPr>
      </w:pPr>
      <w:r w:rsidRPr="00BF7491">
        <w:rPr>
          <w:sz w:val="20"/>
          <w:szCs w:val="20"/>
        </w:rPr>
        <w:t>4.2. Все добровольческие команды, принявшие участие в акции «Весенняя неделя добра» и выполнившие все условия участия, награждаются благодарственными письмами.</w:t>
      </w:r>
    </w:p>
    <w:p w:rsidR="006C2E43" w:rsidRPr="00BF7491" w:rsidRDefault="006C2E43" w:rsidP="006C2E43">
      <w:pPr>
        <w:ind w:firstLine="709"/>
        <w:jc w:val="both"/>
        <w:rPr>
          <w:sz w:val="20"/>
          <w:szCs w:val="20"/>
        </w:rPr>
      </w:pPr>
      <w:r w:rsidRPr="00BF7491">
        <w:rPr>
          <w:sz w:val="20"/>
          <w:szCs w:val="20"/>
        </w:rPr>
        <w:t xml:space="preserve">Контактная информация: Васильева Светлана Ильинична,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8(83535) 22-0-75, </w:t>
      </w:r>
      <w:r w:rsidRPr="00BF7491">
        <w:rPr>
          <w:sz w:val="20"/>
          <w:szCs w:val="20"/>
          <w:lang w:val="en-US"/>
        </w:rPr>
        <w:t>alikov</w:t>
      </w:r>
      <w:r w:rsidRPr="00BF7491">
        <w:rPr>
          <w:sz w:val="20"/>
          <w:szCs w:val="20"/>
        </w:rPr>
        <w:t>_</w:t>
      </w:r>
      <w:r w:rsidRPr="00BF7491">
        <w:rPr>
          <w:sz w:val="20"/>
          <w:szCs w:val="20"/>
          <w:lang w:val="en-US"/>
        </w:rPr>
        <w:t>molod</w:t>
      </w:r>
      <w:r w:rsidRPr="00BF7491">
        <w:rPr>
          <w:sz w:val="20"/>
          <w:szCs w:val="20"/>
        </w:rPr>
        <w:t>@</w:t>
      </w:r>
      <w:r w:rsidRPr="00BF7491">
        <w:rPr>
          <w:sz w:val="20"/>
          <w:szCs w:val="20"/>
          <w:lang w:val="en-US"/>
        </w:rPr>
        <w:t>cap</w:t>
      </w:r>
      <w:r w:rsidRPr="00BF7491">
        <w:rPr>
          <w:sz w:val="20"/>
          <w:szCs w:val="20"/>
        </w:rPr>
        <w:t>.</w:t>
      </w:r>
      <w:r w:rsidRPr="00BF7491">
        <w:rPr>
          <w:sz w:val="20"/>
          <w:szCs w:val="20"/>
          <w:lang w:val="en-US"/>
        </w:rPr>
        <w:t>ru</w:t>
      </w:r>
    </w:p>
    <w:p w:rsidR="006C2E43" w:rsidRPr="00BF7491" w:rsidRDefault="006C2E43" w:rsidP="006C2E43">
      <w:pPr>
        <w:ind w:firstLine="709"/>
        <w:rPr>
          <w:sz w:val="20"/>
          <w:szCs w:val="20"/>
        </w:rPr>
      </w:pPr>
    </w:p>
    <w:p w:rsidR="006C2E43" w:rsidRPr="00BF7491" w:rsidRDefault="006C2E43" w:rsidP="006C2E43">
      <w:pPr>
        <w:ind w:firstLine="567"/>
        <w:jc w:val="right"/>
        <w:rPr>
          <w:sz w:val="20"/>
          <w:szCs w:val="20"/>
        </w:rPr>
      </w:pPr>
    </w:p>
    <w:p w:rsidR="006C2E43" w:rsidRPr="00BF7491" w:rsidRDefault="006C2E43" w:rsidP="006C2E43">
      <w:pPr>
        <w:ind w:firstLine="567"/>
        <w:jc w:val="right"/>
        <w:rPr>
          <w:sz w:val="20"/>
          <w:szCs w:val="20"/>
        </w:rPr>
      </w:pPr>
      <w:r w:rsidRPr="00BF7491">
        <w:rPr>
          <w:sz w:val="20"/>
          <w:szCs w:val="20"/>
        </w:rPr>
        <w:t>Приложение № 1</w:t>
      </w:r>
    </w:p>
    <w:p w:rsidR="006C2E43" w:rsidRPr="00BF7491" w:rsidRDefault="006C2E43" w:rsidP="006C2E43">
      <w:pPr>
        <w:ind w:firstLine="567"/>
        <w:jc w:val="center"/>
        <w:rPr>
          <w:sz w:val="20"/>
          <w:szCs w:val="20"/>
        </w:rPr>
      </w:pPr>
      <w:r w:rsidRPr="00BF7491">
        <w:rPr>
          <w:sz w:val="20"/>
          <w:szCs w:val="20"/>
        </w:rPr>
        <w:t xml:space="preserve">Заявка </w:t>
      </w:r>
    </w:p>
    <w:p w:rsidR="006C2E43" w:rsidRPr="00BF7491" w:rsidRDefault="006C2E43" w:rsidP="006C2E43">
      <w:pPr>
        <w:ind w:firstLine="567"/>
        <w:jc w:val="center"/>
        <w:rPr>
          <w:sz w:val="20"/>
          <w:szCs w:val="20"/>
        </w:rPr>
      </w:pPr>
      <w:r w:rsidRPr="00BF7491">
        <w:rPr>
          <w:sz w:val="20"/>
          <w:szCs w:val="20"/>
        </w:rPr>
        <w:t>на участие в акции «Весенняя неделя добра – 2022» в Аликовском районе</w:t>
      </w:r>
    </w:p>
    <w:p w:rsidR="006C2E43" w:rsidRPr="00BF7491" w:rsidRDefault="006C2E43" w:rsidP="006C2E43">
      <w:pPr>
        <w:ind w:firstLine="567"/>
        <w:jc w:val="center"/>
        <w:rPr>
          <w:sz w:val="20"/>
          <w:szCs w:val="20"/>
        </w:rPr>
      </w:pPr>
    </w:p>
    <w:p w:rsidR="006C2E43" w:rsidRPr="00BF7491" w:rsidRDefault="006C2E43" w:rsidP="006C2E43">
      <w:pPr>
        <w:rPr>
          <w:sz w:val="20"/>
          <w:szCs w:val="20"/>
        </w:rPr>
      </w:pPr>
      <w:r w:rsidRPr="00BF7491">
        <w:rPr>
          <w:sz w:val="20"/>
          <w:szCs w:val="20"/>
        </w:rPr>
        <w:t>Наименование организации/Совета молодежи___________________________</w:t>
      </w:r>
    </w:p>
    <w:p w:rsidR="006C2E43" w:rsidRPr="00BF7491" w:rsidRDefault="006C2E43" w:rsidP="006C2E43">
      <w:pPr>
        <w:rPr>
          <w:sz w:val="20"/>
          <w:szCs w:val="20"/>
        </w:rPr>
      </w:pPr>
      <w:r w:rsidRPr="00BF7491">
        <w:rPr>
          <w:sz w:val="20"/>
          <w:szCs w:val="20"/>
        </w:rPr>
        <w:t>ФИО ответственного координатора____________________________________</w:t>
      </w:r>
    </w:p>
    <w:p w:rsidR="006C2E43" w:rsidRPr="00BF7491" w:rsidRDefault="006C2E43" w:rsidP="006C2E43">
      <w:pPr>
        <w:rPr>
          <w:sz w:val="20"/>
          <w:szCs w:val="20"/>
        </w:rPr>
      </w:pPr>
      <w:r w:rsidRPr="00BF7491">
        <w:rPr>
          <w:sz w:val="20"/>
          <w:szCs w:val="20"/>
        </w:rPr>
        <w:t>Контактные данные ответственного (телефон, электронная почта) _________</w:t>
      </w:r>
    </w:p>
    <w:p w:rsidR="006C2E43" w:rsidRPr="00BF7491" w:rsidRDefault="006C2E43" w:rsidP="006C2E43">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848"/>
        <w:gridCol w:w="1822"/>
        <w:gridCol w:w="1822"/>
        <w:gridCol w:w="2435"/>
      </w:tblGrid>
      <w:tr w:rsidR="006C2E43" w:rsidRPr="00BF7491" w:rsidTr="00305C60">
        <w:tc>
          <w:tcPr>
            <w:tcW w:w="596" w:type="dxa"/>
            <w:shd w:val="clear" w:color="auto" w:fill="auto"/>
          </w:tcPr>
          <w:p w:rsidR="006C2E43" w:rsidRPr="00BF7491" w:rsidRDefault="006C2E43" w:rsidP="00305C60">
            <w:pPr>
              <w:jc w:val="center"/>
              <w:rPr>
                <w:sz w:val="20"/>
                <w:szCs w:val="20"/>
              </w:rPr>
            </w:pPr>
            <w:r w:rsidRPr="00BF7491">
              <w:rPr>
                <w:sz w:val="20"/>
                <w:szCs w:val="20"/>
              </w:rPr>
              <w:t>№ п/п</w:t>
            </w:r>
          </w:p>
        </w:tc>
        <w:tc>
          <w:tcPr>
            <w:tcW w:w="2896" w:type="dxa"/>
            <w:shd w:val="clear" w:color="auto" w:fill="auto"/>
          </w:tcPr>
          <w:p w:rsidR="006C2E43" w:rsidRPr="00BF7491" w:rsidRDefault="006C2E43" w:rsidP="00305C60">
            <w:pPr>
              <w:jc w:val="center"/>
              <w:rPr>
                <w:sz w:val="20"/>
                <w:szCs w:val="20"/>
              </w:rPr>
            </w:pPr>
            <w:r w:rsidRPr="00BF7491">
              <w:rPr>
                <w:sz w:val="20"/>
                <w:szCs w:val="20"/>
              </w:rPr>
              <w:t>Название мероприятия</w:t>
            </w:r>
          </w:p>
        </w:tc>
        <w:tc>
          <w:tcPr>
            <w:tcW w:w="1842" w:type="dxa"/>
            <w:shd w:val="clear" w:color="auto" w:fill="auto"/>
          </w:tcPr>
          <w:p w:rsidR="006C2E43" w:rsidRPr="00BF7491" w:rsidRDefault="006C2E43" w:rsidP="00305C60">
            <w:pPr>
              <w:jc w:val="center"/>
              <w:rPr>
                <w:sz w:val="20"/>
                <w:szCs w:val="20"/>
              </w:rPr>
            </w:pPr>
            <w:r w:rsidRPr="00BF7491">
              <w:rPr>
                <w:sz w:val="20"/>
                <w:szCs w:val="20"/>
              </w:rPr>
              <w:t>Дата проведения</w:t>
            </w:r>
          </w:p>
        </w:tc>
        <w:tc>
          <w:tcPr>
            <w:tcW w:w="1842" w:type="dxa"/>
            <w:shd w:val="clear" w:color="auto" w:fill="auto"/>
          </w:tcPr>
          <w:p w:rsidR="006C2E43" w:rsidRPr="00BF7491" w:rsidRDefault="006C2E43" w:rsidP="00305C60">
            <w:pPr>
              <w:jc w:val="center"/>
              <w:rPr>
                <w:sz w:val="20"/>
                <w:szCs w:val="20"/>
              </w:rPr>
            </w:pPr>
            <w:r w:rsidRPr="00BF7491">
              <w:rPr>
                <w:sz w:val="20"/>
                <w:szCs w:val="20"/>
              </w:rPr>
              <w:t>Место проведения</w:t>
            </w:r>
          </w:p>
        </w:tc>
        <w:tc>
          <w:tcPr>
            <w:tcW w:w="2463" w:type="dxa"/>
            <w:shd w:val="clear" w:color="auto" w:fill="auto"/>
          </w:tcPr>
          <w:p w:rsidR="006C2E43" w:rsidRPr="00BF7491" w:rsidRDefault="006C2E43" w:rsidP="00305C60">
            <w:pPr>
              <w:jc w:val="center"/>
              <w:rPr>
                <w:sz w:val="20"/>
                <w:szCs w:val="20"/>
              </w:rPr>
            </w:pPr>
            <w:r w:rsidRPr="00BF7491">
              <w:rPr>
                <w:sz w:val="20"/>
                <w:szCs w:val="20"/>
              </w:rPr>
              <w:t>Ответственный (Ф.И.О. полностью, контактные данные)</w:t>
            </w:r>
          </w:p>
        </w:tc>
      </w:tr>
      <w:tr w:rsidR="006C2E43" w:rsidRPr="00BF7491" w:rsidTr="00305C60">
        <w:tc>
          <w:tcPr>
            <w:tcW w:w="596" w:type="dxa"/>
            <w:shd w:val="clear" w:color="auto" w:fill="auto"/>
          </w:tcPr>
          <w:p w:rsidR="006C2E43" w:rsidRPr="00BF7491" w:rsidRDefault="006C2E43" w:rsidP="00305C60">
            <w:pPr>
              <w:jc w:val="center"/>
              <w:rPr>
                <w:sz w:val="20"/>
                <w:szCs w:val="20"/>
              </w:rPr>
            </w:pPr>
          </w:p>
        </w:tc>
        <w:tc>
          <w:tcPr>
            <w:tcW w:w="2896"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2463" w:type="dxa"/>
            <w:shd w:val="clear" w:color="auto" w:fill="auto"/>
          </w:tcPr>
          <w:p w:rsidR="006C2E43" w:rsidRPr="00BF7491" w:rsidRDefault="006C2E43" w:rsidP="00305C60">
            <w:pPr>
              <w:jc w:val="center"/>
              <w:rPr>
                <w:sz w:val="20"/>
                <w:szCs w:val="20"/>
              </w:rPr>
            </w:pPr>
          </w:p>
        </w:tc>
      </w:tr>
      <w:tr w:rsidR="006C2E43" w:rsidRPr="00BF7491" w:rsidTr="00305C60">
        <w:tc>
          <w:tcPr>
            <w:tcW w:w="596" w:type="dxa"/>
            <w:shd w:val="clear" w:color="auto" w:fill="auto"/>
          </w:tcPr>
          <w:p w:rsidR="006C2E43" w:rsidRPr="00BF7491" w:rsidRDefault="006C2E43" w:rsidP="00305C60">
            <w:pPr>
              <w:jc w:val="center"/>
              <w:rPr>
                <w:sz w:val="20"/>
                <w:szCs w:val="20"/>
              </w:rPr>
            </w:pPr>
          </w:p>
        </w:tc>
        <w:tc>
          <w:tcPr>
            <w:tcW w:w="2896"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2463" w:type="dxa"/>
            <w:shd w:val="clear" w:color="auto" w:fill="auto"/>
          </w:tcPr>
          <w:p w:rsidR="006C2E43" w:rsidRPr="00BF7491" w:rsidRDefault="006C2E43" w:rsidP="00305C60">
            <w:pPr>
              <w:jc w:val="center"/>
              <w:rPr>
                <w:sz w:val="20"/>
                <w:szCs w:val="20"/>
              </w:rPr>
            </w:pPr>
          </w:p>
        </w:tc>
      </w:tr>
      <w:tr w:rsidR="006C2E43" w:rsidRPr="00BF7491" w:rsidTr="00305C60">
        <w:tc>
          <w:tcPr>
            <w:tcW w:w="596" w:type="dxa"/>
            <w:shd w:val="clear" w:color="auto" w:fill="auto"/>
          </w:tcPr>
          <w:p w:rsidR="006C2E43" w:rsidRPr="00BF7491" w:rsidRDefault="006C2E43" w:rsidP="00305C60">
            <w:pPr>
              <w:jc w:val="center"/>
              <w:rPr>
                <w:sz w:val="20"/>
                <w:szCs w:val="20"/>
              </w:rPr>
            </w:pPr>
          </w:p>
        </w:tc>
        <w:tc>
          <w:tcPr>
            <w:tcW w:w="2896"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2463" w:type="dxa"/>
            <w:shd w:val="clear" w:color="auto" w:fill="auto"/>
          </w:tcPr>
          <w:p w:rsidR="006C2E43" w:rsidRPr="00BF7491" w:rsidRDefault="006C2E43" w:rsidP="00305C60">
            <w:pPr>
              <w:jc w:val="center"/>
              <w:rPr>
                <w:sz w:val="20"/>
                <w:szCs w:val="20"/>
              </w:rPr>
            </w:pPr>
          </w:p>
        </w:tc>
      </w:tr>
      <w:tr w:rsidR="006C2E43" w:rsidRPr="00BF7491" w:rsidTr="00305C60">
        <w:tc>
          <w:tcPr>
            <w:tcW w:w="596" w:type="dxa"/>
            <w:shd w:val="clear" w:color="auto" w:fill="auto"/>
          </w:tcPr>
          <w:p w:rsidR="006C2E43" w:rsidRPr="00BF7491" w:rsidRDefault="006C2E43" w:rsidP="00305C60">
            <w:pPr>
              <w:jc w:val="center"/>
              <w:rPr>
                <w:sz w:val="20"/>
                <w:szCs w:val="20"/>
              </w:rPr>
            </w:pPr>
          </w:p>
        </w:tc>
        <w:tc>
          <w:tcPr>
            <w:tcW w:w="2896"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2463" w:type="dxa"/>
            <w:shd w:val="clear" w:color="auto" w:fill="auto"/>
          </w:tcPr>
          <w:p w:rsidR="006C2E43" w:rsidRPr="00BF7491" w:rsidRDefault="006C2E43" w:rsidP="00305C60">
            <w:pPr>
              <w:jc w:val="center"/>
              <w:rPr>
                <w:sz w:val="20"/>
                <w:szCs w:val="20"/>
              </w:rPr>
            </w:pPr>
          </w:p>
        </w:tc>
      </w:tr>
      <w:tr w:rsidR="006C2E43" w:rsidRPr="00BF7491" w:rsidTr="00305C60">
        <w:tc>
          <w:tcPr>
            <w:tcW w:w="596" w:type="dxa"/>
            <w:shd w:val="clear" w:color="auto" w:fill="auto"/>
          </w:tcPr>
          <w:p w:rsidR="006C2E43" w:rsidRPr="00BF7491" w:rsidRDefault="006C2E43" w:rsidP="00305C60">
            <w:pPr>
              <w:jc w:val="center"/>
              <w:rPr>
                <w:sz w:val="20"/>
                <w:szCs w:val="20"/>
              </w:rPr>
            </w:pPr>
          </w:p>
        </w:tc>
        <w:tc>
          <w:tcPr>
            <w:tcW w:w="2896"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1842" w:type="dxa"/>
            <w:shd w:val="clear" w:color="auto" w:fill="auto"/>
          </w:tcPr>
          <w:p w:rsidR="006C2E43" w:rsidRPr="00BF7491" w:rsidRDefault="006C2E43" w:rsidP="00305C60">
            <w:pPr>
              <w:jc w:val="center"/>
              <w:rPr>
                <w:sz w:val="20"/>
                <w:szCs w:val="20"/>
              </w:rPr>
            </w:pPr>
          </w:p>
        </w:tc>
        <w:tc>
          <w:tcPr>
            <w:tcW w:w="2463" w:type="dxa"/>
            <w:shd w:val="clear" w:color="auto" w:fill="auto"/>
          </w:tcPr>
          <w:p w:rsidR="006C2E43" w:rsidRPr="00BF7491" w:rsidRDefault="006C2E43" w:rsidP="00305C60">
            <w:pPr>
              <w:jc w:val="center"/>
              <w:rPr>
                <w:sz w:val="20"/>
                <w:szCs w:val="20"/>
              </w:rPr>
            </w:pPr>
          </w:p>
        </w:tc>
      </w:tr>
    </w:tbl>
    <w:p w:rsidR="006C2E43" w:rsidRPr="00BF7491" w:rsidRDefault="006C2E43" w:rsidP="006C2E43">
      <w:pPr>
        <w:rPr>
          <w:sz w:val="20"/>
          <w:szCs w:val="20"/>
        </w:rPr>
        <w:sectPr w:rsidR="006C2E43" w:rsidRPr="00BF7491" w:rsidSect="00471CCC">
          <w:headerReference w:type="default" r:id="rId24"/>
          <w:pgSz w:w="11906" w:h="16838"/>
          <w:pgMar w:top="1134" w:right="567" w:bottom="1134" w:left="1701" w:header="708" w:footer="708" w:gutter="0"/>
          <w:cols w:space="708"/>
          <w:docGrid w:linePitch="360"/>
        </w:sectPr>
      </w:pPr>
    </w:p>
    <w:p w:rsidR="006C2E43" w:rsidRPr="00BF7491" w:rsidRDefault="006C2E43" w:rsidP="006C2E43">
      <w:pPr>
        <w:ind w:firstLine="567"/>
        <w:jc w:val="right"/>
        <w:rPr>
          <w:sz w:val="20"/>
          <w:szCs w:val="20"/>
        </w:rPr>
      </w:pPr>
      <w:r w:rsidRPr="00BF7491">
        <w:rPr>
          <w:sz w:val="20"/>
          <w:szCs w:val="20"/>
        </w:rPr>
        <w:lastRenderedPageBreak/>
        <w:t>Приложение № 2</w:t>
      </w:r>
    </w:p>
    <w:p w:rsidR="006C2E43" w:rsidRDefault="006C2E43" w:rsidP="006C2E43">
      <w:pPr>
        <w:ind w:firstLine="567"/>
        <w:jc w:val="center"/>
        <w:rPr>
          <w:sz w:val="20"/>
          <w:szCs w:val="20"/>
        </w:rPr>
      </w:pPr>
    </w:p>
    <w:p w:rsidR="006C2E43" w:rsidRPr="00BF7491" w:rsidRDefault="006C2E43" w:rsidP="006C2E43">
      <w:pPr>
        <w:ind w:firstLine="567"/>
        <w:jc w:val="center"/>
        <w:rPr>
          <w:sz w:val="20"/>
          <w:szCs w:val="20"/>
        </w:rPr>
      </w:pPr>
      <w:r w:rsidRPr="00BF7491">
        <w:rPr>
          <w:sz w:val="20"/>
          <w:szCs w:val="20"/>
        </w:rPr>
        <w:t>Отчет о проведении акции «Весенняя неделя добра»</w:t>
      </w:r>
    </w:p>
    <w:p w:rsidR="006C2E43" w:rsidRPr="00BF7491" w:rsidRDefault="006C2E43" w:rsidP="006C2E43">
      <w:pPr>
        <w:rPr>
          <w:sz w:val="20"/>
          <w:szCs w:val="20"/>
        </w:rPr>
      </w:pPr>
    </w:p>
    <w:p w:rsidR="006C2E43" w:rsidRPr="00BF7491" w:rsidRDefault="006C2E43" w:rsidP="006C2E43">
      <w:pPr>
        <w:rPr>
          <w:sz w:val="20"/>
          <w:szCs w:val="20"/>
        </w:rPr>
      </w:pPr>
      <w:r w:rsidRPr="00BF7491">
        <w:rPr>
          <w:sz w:val="20"/>
          <w:szCs w:val="20"/>
        </w:rPr>
        <w:t>Наименование организации/Совета молодежи__________________________________________________________</w:t>
      </w:r>
    </w:p>
    <w:p w:rsidR="006C2E43" w:rsidRPr="00BF7491" w:rsidRDefault="006C2E43" w:rsidP="006C2E43">
      <w:pPr>
        <w:rPr>
          <w:sz w:val="20"/>
          <w:szCs w:val="20"/>
        </w:rPr>
      </w:pPr>
      <w:r w:rsidRPr="00BF7491">
        <w:rPr>
          <w:sz w:val="20"/>
          <w:szCs w:val="20"/>
        </w:rPr>
        <w:t>ФИО ответственного координатора___________________________________________________________________</w:t>
      </w:r>
    </w:p>
    <w:p w:rsidR="006C2E43" w:rsidRPr="00BF7491" w:rsidRDefault="006C2E43" w:rsidP="006C2E43">
      <w:pPr>
        <w:rPr>
          <w:sz w:val="20"/>
          <w:szCs w:val="20"/>
        </w:rPr>
      </w:pPr>
      <w:r w:rsidRPr="00BF7491">
        <w:rPr>
          <w:sz w:val="20"/>
          <w:szCs w:val="20"/>
        </w:rPr>
        <w:t>Контактные данные ответственного (телефон, электронная почта) _________________________________________</w:t>
      </w:r>
    </w:p>
    <w:p w:rsidR="006C2E43" w:rsidRPr="00BF7491" w:rsidRDefault="006C2E43" w:rsidP="006C2E43">
      <w:pPr>
        <w:ind w:firstLine="567"/>
        <w:jc w:val="center"/>
        <w:rPr>
          <w:sz w:val="20"/>
          <w:szCs w:val="20"/>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1898"/>
        <w:gridCol w:w="2128"/>
        <w:gridCol w:w="2128"/>
        <w:gridCol w:w="2153"/>
        <w:gridCol w:w="2348"/>
        <w:gridCol w:w="1701"/>
        <w:gridCol w:w="1420"/>
      </w:tblGrid>
      <w:tr w:rsidR="006C2E43" w:rsidRPr="00BF7491" w:rsidTr="00305C60">
        <w:trPr>
          <w:trHeight w:val="1204"/>
        </w:trPr>
        <w:tc>
          <w:tcPr>
            <w:tcW w:w="683" w:type="dxa"/>
            <w:shd w:val="clear" w:color="auto" w:fill="auto"/>
          </w:tcPr>
          <w:p w:rsidR="006C2E43" w:rsidRPr="00BF7491" w:rsidRDefault="006C2E43" w:rsidP="00305C60">
            <w:pPr>
              <w:jc w:val="center"/>
              <w:rPr>
                <w:sz w:val="20"/>
                <w:szCs w:val="20"/>
              </w:rPr>
            </w:pPr>
            <w:r w:rsidRPr="00BF7491">
              <w:rPr>
                <w:sz w:val="20"/>
                <w:szCs w:val="20"/>
              </w:rPr>
              <w:t>№ п/п</w:t>
            </w:r>
          </w:p>
        </w:tc>
        <w:tc>
          <w:tcPr>
            <w:tcW w:w="1898" w:type="dxa"/>
            <w:shd w:val="clear" w:color="auto" w:fill="auto"/>
          </w:tcPr>
          <w:p w:rsidR="006C2E43" w:rsidRPr="00BF7491" w:rsidRDefault="006C2E43" w:rsidP="00305C60">
            <w:pPr>
              <w:jc w:val="center"/>
              <w:rPr>
                <w:sz w:val="20"/>
                <w:szCs w:val="20"/>
              </w:rPr>
            </w:pPr>
            <w:r w:rsidRPr="00BF7491">
              <w:rPr>
                <w:sz w:val="20"/>
                <w:szCs w:val="20"/>
              </w:rPr>
              <w:t>Название мероприятия</w:t>
            </w:r>
          </w:p>
        </w:tc>
        <w:tc>
          <w:tcPr>
            <w:tcW w:w="2128" w:type="dxa"/>
            <w:shd w:val="clear" w:color="auto" w:fill="auto"/>
          </w:tcPr>
          <w:p w:rsidR="006C2E43" w:rsidRPr="00BF7491" w:rsidRDefault="006C2E43" w:rsidP="00305C60">
            <w:pPr>
              <w:jc w:val="center"/>
              <w:rPr>
                <w:sz w:val="20"/>
                <w:szCs w:val="20"/>
              </w:rPr>
            </w:pPr>
            <w:r w:rsidRPr="00BF7491">
              <w:rPr>
                <w:sz w:val="20"/>
                <w:szCs w:val="20"/>
              </w:rPr>
              <w:t>Дата проведения</w:t>
            </w:r>
          </w:p>
        </w:tc>
        <w:tc>
          <w:tcPr>
            <w:tcW w:w="2128" w:type="dxa"/>
            <w:shd w:val="clear" w:color="auto" w:fill="auto"/>
          </w:tcPr>
          <w:p w:rsidR="006C2E43" w:rsidRPr="00BF7491" w:rsidRDefault="006C2E43" w:rsidP="00305C60">
            <w:pPr>
              <w:jc w:val="center"/>
              <w:rPr>
                <w:sz w:val="20"/>
                <w:szCs w:val="20"/>
              </w:rPr>
            </w:pPr>
            <w:r w:rsidRPr="00BF7491">
              <w:rPr>
                <w:sz w:val="20"/>
                <w:szCs w:val="20"/>
              </w:rPr>
              <w:t>Место проведения</w:t>
            </w:r>
          </w:p>
        </w:tc>
        <w:tc>
          <w:tcPr>
            <w:tcW w:w="2153" w:type="dxa"/>
            <w:shd w:val="clear" w:color="auto" w:fill="auto"/>
          </w:tcPr>
          <w:p w:rsidR="006C2E43" w:rsidRPr="00BF7491" w:rsidRDefault="006C2E43" w:rsidP="00305C60">
            <w:pPr>
              <w:jc w:val="center"/>
              <w:rPr>
                <w:sz w:val="20"/>
                <w:szCs w:val="20"/>
              </w:rPr>
            </w:pPr>
            <w:r w:rsidRPr="00BF7491">
              <w:rPr>
                <w:sz w:val="20"/>
                <w:szCs w:val="20"/>
              </w:rPr>
              <w:t>Количество участников/</w:t>
            </w:r>
          </w:p>
          <w:p w:rsidR="006C2E43" w:rsidRPr="00BF7491" w:rsidRDefault="006C2E43" w:rsidP="00305C60">
            <w:pPr>
              <w:jc w:val="center"/>
              <w:rPr>
                <w:sz w:val="20"/>
                <w:szCs w:val="20"/>
              </w:rPr>
            </w:pPr>
            <w:r w:rsidRPr="00BF7491">
              <w:rPr>
                <w:sz w:val="20"/>
                <w:szCs w:val="20"/>
              </w:rPr>
              <w:t>благо получателей</w:t>
            </w:r>
          </w:p>
        </w:tc>
        <w:tc>
          <w:tcPr>
            <w:tcW w:w="2348" w:type="dxa"/>
            <w:shd w:val="clear" w:color="auto" w:fill="auto"/>
          </w:tcPr>
          <w:p w:rsidR="006C2E43" w:rsidRPr="00BF7491" w:rsidRDefault="006C2E43" w:rsidP="00305C60">
            <w:pPr>
              <w:jc w:val="center"/>
              <w:rPr>
                <w:sz w:val="20"/>
                <w:szCs w:val="20"/>
              </w:rPr>
            </w:pPr>
            <w:r w:rsidRPr="00BF7491">
              <w:rPr>
                <w:sz w:val="20"/>
                <w:szCs w:val="20"/>
              </w:rPr>
              <w:t>Количество добровольцев</w:t>
            </w:r>
          </w:p>
        </w:tc>
        <w:tc>
          <w:tcPr>
            <w:tcW w:w="1701" w:type="dxa"/>
            <w:shd w:val="clear" w:color="auto" w:fill="auto"/>
          </w:tcPr>
          <w:p w:rsidR="006C2E43" w:rsidRPr="00BF7491" w:rsidRDefault="006C2E43" w:rsidP="00305C60">
            <w:pPr>
              <w:jc w:val="center"/>
              <w:rPr>
                <w:sz w:val="20"/>
                <w:szCs w:val="20"/>
              </w:rPr>
            </w:pPr>
            <w:r w:rsidRPr="00BF7491">
              <w:rPr>
                <w:sz w:val="20"/>
                <w:szCs w:val="20"/>
              </w:rPr>
              <w:t>Ссылки на проведенные мероприятия</w:t>
            </w:r>
          </w:p>
        </w:tc>
        <w:tc>
          <w:tcPr>
            <w:tcW w:w="1420" w:type="dxa"/>
            <w:shd w:val="clear" w:color="auto" w:fill="auto"/>
          </w:tcPr>
          <w:p w:rsidR="006C2E43" w:rsidRPr="00BF7491" w:rsidRDefault="006C2E43" w:rsidP="00305C60">
            <w:pPr>
              <w:jc w:val="center"/>
              <w:rPr>
                <w:sz w:val="20"/>
                <w:szCs w:val="20"/>
              </w:rPr>
            </w:pPr>
            <w:r w:rsidRPr="00BF7491">
              <w:rPr>
                <w:sz w:val="20"/>
                <w:szCs w:val="20"/>
              </w:rPr>
              <w:t>Ответственный (ФИО, телефон)</w:t>
            </w: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r w:rsidR="006C2E43" w:rsidRPr="00BF7491" w:rsidTr="00305C60">
        <w:trPr>
          <w:trHeight w:val="294"/>
        </w:trPr>
        <w:tc>
          <w:tcPr>
            <w:tcW w:w="683" w:type="dxa"/>
            <w:shd w:val="clear" w:color="auto" w:fill="auto"/>
          </w:tcPr>
          <w:p w:rsidR="006C2E43" w:rsidRPr="00BF7491" w:rsidRDefault="006C2E43" w:rsidP="00305C60">
            <w:pPr>
              <w:jc w:val="center"/>
              <w:rPr>
                <w:sz w:val="20"/>
                <w:szCs w:val="20"/>
              </w:rPr>
            </w:pPr>
          </w:p>
        </w:tc>
        <w:tc>
          <w:tcPr>
            <w:tcW w:w="189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28" w:type="dxa"/>
            <w:shd w:val="clear" w:color="auto" w:fill="auto"/>
          </w:tcPr>
          <w:p w:rsidR="006C2E43" w:rsidRPr="00BF7491" w:rsidRDefault="006C2E43" w:rsidP="00305C60">
            <w:pPr>
              <w:jc w:val="center"/>
              <w:rPr>
                <w:sz w:val="20"/>
                <w:szCs w:val="20"/>
              </w:rPr>
            </w:pPr>
          </w:p>
        </w:tc>
        <w:tc>
          <w:tcPr>
            <w:tcW w:w="2153" w:type="dxa"/>
            <w:shd w:val="clear" w:color="auto" w:fill="auto"/>
          </w:tcPr>
          <w:p w:rsidR="006C2E43" w:rsidRPr="00BF7491" w:rsidRDefault="006C2E43" w:rsidP="00305C60">
            <w:pPr>
              <w:jc w:val="center"/>
              <w:rPr>
                <w:sz w:val="20"/>
                <w:szCs w:val="20"/>
              </w:rPr>
            </w:pPr>
          </w:p>
        </w:tc>
        <w:tc>
          <w:tcPr>
            <w:tcW w:w="2348" w:type="dxa"/>
            <w:shd w:val="clear" w:color="auto" w:fill="auto"/>
          </w:tcPr>
          <w:p w:rsidR="006C2E43" w:rsidRPr="00BF7491" w:rsidRDefault="006C2E43" w:rsidP="00305C60">
            <w:pPr>
              <w:jc w:val="center"/>
              <w:rPr>
                <w:sz w:val="20"/>
                <w:szCs w:val="20"/>
              </w:rPr>
            </w:pPr>
          </w:p>
        </w:tc>
        <w:tc>
          <w:tcPr>
            <w:tcW w:w="1701" w:type="dxa"/>
            <w:shd w:val="clear" w:color="auto" w:fill="auto"/>
          </w:tcPr>
          <w:p w:rsidR="006C2E43" w:rsidRPr="00BF7491" w:rsidRDefault="006C2E43" w:rsidP="00305C60">
            <w:pPr>
              <w:jc w:val="center"/>
              <w:rPr>
                <w:sz w:val="20"/>
                <w:szCs w:val="20"/>
              </w:rPr>
            </w:pPr>
          </w:p>
        </w:tc>
        <w:tc>
          <w:tcPr>
            <w:tcW w:w="1420" w:type="dxa"/>
            <w:shd w:val="clear" w:color="auto" w:fill="auto"/>
          </w:tcPr>
          <w:p w:rsidR="006C2E43" w:rsidRPr="00BF7491" w:rsidRDefault="006C2E43" w:rsidP="00305C60">
            <w:pPr>
              <w:jc w:val="center"/>
              <w:rPr>
                <w:sz w:val="20"/>
                <w:szCs w:val="20"/>
              </w:rPr>
            </w:pPr>
          </w:p>
        </w:tc>
      </w:tr>
    </w:tbl>
    <w:p w:rsidR="006C2E43" w:rsidRPr="00BF7491" w:rsidRDefault="006C2E43" w:rsidP="006C2E43">
      <w:pPr>
        <w:ind w:firstLine="567"/>
        <w:jc w:val="center"/>
        <w:rPr>
          <w:sz w:val="20"/>
          <w:szCs w:val="20"/>
        </w:rPr>
      </w:pPr>
    </w:p>
    <w:p w:rsidR="006C2E43" w:rsidRPr="00BF7491" w:rsidRDefault="006C2E43" w:rsidP="006C2E43">
      <w:pPr>
        <w:ind w:firstLine="567"/>
        <w:jc w:val="both"/>
        <w:rPr>
          <w:sz w:val="20"/>
          <w:szCs w:val="20"/>
        </w:rPr>
      </w:pPr>
    </w:p>
    <w:p w:rsidR="006C2E43" w:rsidRPr="00BF7491" w:rsidRDefault="006C2E43" w:rsidP="006C2E43">
      <w:pPr>
        <w:ind w:firstLine="567"/>
        <w:jc w:val="both"/>
        <w:rPr>
          <w:sz w:val="20"/>
          <w:szCs w:val="20"/>
        </w:rPr>
      </w:pPr>
      <w:r w:rsidRPr="00BF7491">
        <w:rPr>
          <w:sz w:val="20"/>
          <w:szCs w:val="20"/>
        </w:rPr>
        <w:t>*к отчету приложить 4-5 фотографий с мероприятия</w:t>
      </w:r>
    </w:p>
    <w:p w:rsidR="006C2E43" w:rsidRDefault="006C2E43" w:rsidP="006C2E43">
      <w:pPr>
        <w:ind w:firstLine="567"/>
        <w:jc w:val="both"/>
        <w:rPr>
          <w:sz w:val="20"/>
          <w:szCs w:val="20"/>
        </w:rPr>
      </w:pPr>
      <w:r>
        <w:rPr>
          <w:sz w:val="20"/>
          <w:szCs w:val="20"/>
        </w:rPr>
        <w:br w:type="page"/>
      </w:r>
    </w:p>
    <w:p w:rsidR="006C2E43" w:rsidRDefault="006C2E43" w:rsidP="006C2E43">
      <w:pPr>
        <w:ind w:firstLine="567"/>
        <w:jc w:val="both"/>
        <w:rPr>
          <w:sz w:val="20"/>
          <w:szCs w:val="20"/>
        </w:rPr>
        <w:sectPr w:rsidR="006C2E43" w:rsidSect="006C2E43">
          <w:pgSz w:w="16838" w:h="11906" w:orient="landscape"/>
          <w:pgMar w:top="1134" w:right="567" w:bottom="1134" w:left="1701" w:header="0" w:footer="0" w:gutter="0"/>
          <w:cols w:space="720"/>
          <w:noEndnote/>
          <w:docGrid w:linePitch="326"/>
        </w:sectPr>
      </w:pPr>
    </w:p>
    <w:p w:rsidR="006C2E43" w:rsidRPr="006C2E43" w:rsidRDefault="006C2E43" w:rsidP="001D1EEA">
      <w:pPr>
        <w:numPr>
          <w:ilvl w:val="3"/>
          <w:numId w:val="48"/>
        </w:numPr>
        <w:ind w:right="4960" w:firstLine="567"/>
        <w:jc w:val="both"/>
        <w:rPr>
          <w:bCs/>
          <w:sz w:val="20"/>
          <w:szCs w:val="20"/>
        </w:rPr>
      </w:pPr>
      <w:r>
        <w:rPr>
          <w:sz w:val="20"/>
          <w:szCs w:val="20"/>
        </w:rPr>
        <w:lastRenderedPageBreak/>
        <w:t>Постановление администрации Аликовского района Чувашской Республики от 15.04.2022 № 330 «</w:t>
      </w:r>
      <w:r w:rsidRPr="006C2E43">
        <w:rPr>
          <w:bCs/>
          <w:sz w:val="20"/>
          <w:szCs w:val="20"/>
        </w:rPr>
        <w:t>О проведени</w:t>
      </w:r>
      <w:r>
        <w:rPr>
          <w:bCs/>
          <w:sz w:val="20"/>
          <w:szCs w:val="20"/>
        </w:rPr>
        <w:t>и акции «Георгиевская ленточка»</w:t>
      </w:r>
      <w:r w:rsidRPr="006C2E43">
        <w:rPr>
          <w:sz w:val="20"/>
          <w:szCs w:val="20"/>
        </w:rPr>
        <w:t>»</w:t>
      </w:r>
    </w:p>
    <w:p w:rsidR="006C2E43" w:rsidRPr="00BF7491" w:rsidRDefault="006C2E43" w:rsidP="006C2E43">
      <w:pPr>
        <w:ind w:firstLine="567"/>
        <w:jc w:val="both"/>
        <w:rPr>
          <w:sz w:val="20"/>
          <w:szCs w:val="20"/>
        </w:rPr>
      </w:pPr>
    </w:p>
    <w:p w:rsidR="006C2E43" w:rsidRPr="00BF7491" w:rsidRDefault="006C2E43" w:rsidP="006C2E43">
      <w:pPr>
        <w:jc w:val="center"/>
        <w:rPr>
          <w:sz w:val="20"/>
          <w:szCs w:val="20"/>
        </w:rPr>
      </w:pPr>
    </w:p>
    <w:p w:rsidR="006C2E43" w:rsidRPr="00A018DB" w:rsidRDefault="006C2E43" w:rsidP="006C2E43">
      <w:pPr>
        <w:ind w:right="-1" w:firstLine="709"/>
        <w:jc w:val="both"/>
        <w:rPr>
          <w:sz w:val="20"/>
          <w:szCs w:val="20"/>
        </w:rPr>
      </w:pPr>
      <w:r w:rsidRPr="00A018DB">
        <w:rPr>
          <w:sz w:val="20"/>
          <w:szCs w:val="20"/>
        </w:rPr>
        <w:t>В целях реализации подпрограммы «Молодежь Аликовского района» муниципальной программы «Развитие образования» на 2019-2035 годы», утвержденной постановлением администрации Аликовского района от 11 декабря 2018 года № 1381, и мероприятий Всероссийского волонтерского корпуса, посвященных 77-летию Победы в Великой Отечественной войне 1941-1945 годов, и формирования у подрастающего поколения чувства патриотизма и гордости за Великую Победу администрация Аликовского района Чувашской Республики п о с т а н о в л я е т:</w:t>
      </w:r>
    </w:p>
    <w:p w:rsidR="006C2E43" w:rsidRPr="00A018DB" w:rsidRDefault="006C2E43" w:rsidP="006C2E43">
      <w:pPr>
        <w:ind w:right="-1" w:firstLine="709"/>
        <w:jc w:val="both"/>
        <w:rPr>
          <w:sz w:val="20"/>
          <w:szCs w:val="20"/>
        </w:rPr>
      </w:pPr>
      <w:r w:rsidRPr="00A018DB">
        <w:rPr>
          <w:sz w:val="20"/>
          <w:szCs w:val="20"/>
        </w:rPr>
        <w:t xml:space="preserve">1. Провести с 25 апреля по 9 мая 2022 года акцию «Георгиевская ленточка». </w:t>
      </w:r>
    </w:p>
    <w:p w:rsidR="006C2E43" w:rsidRPr="00A018DB" w:rsidRDefault="006C2E43" w:rsidP="006C2E43">
      <w:pPr>
        <w:ind w:right="-1" w:firstLine="709"/>
        <w:jc w:val="both"/>
        <w:rPr>
          <w:sz w:val="20"/>
          <w:szCs w:val="20"/>
        </w:rPr>
      </w:pPr>
      <w:r w:rsidRPr="00A018DB">
        <w:rPr>
          <w:sz w:val="20"/>
          <w:szCs w:val="20"/>
        </w:rPr>
        <w:t>2. Рекомендовать руководителям предприятий, учреждений, организаций всех форм собственности, главам сельских поселений принять активное участие в проведении акции «Георгиевская ленточка».</w:t>
      </w:r>
    </w:p>
    <w:p w:rsidR="006C2E43" w:rsidRPr="00A018DB" w:rsidRDefault="006C2E43" w:rsidP="006C2E43">
      <w:pPr>
        <w:ind w:right="-1" w:firstLine="709"/>
        <w:jc w:val="both"/>
        <w:rPr>
          <w:sz w:val="20"/>
          <w:szCs w:val="20"/>
        </w:rPr>
      </w:pPr>
      <w:r w:rsidRPr="00A018DB">
        <w:rPr>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6C2E43" w:rsidRPr="00A018DB" w:rsidRDefault="006C2E43" w:rsidP="006C2E43">
      <w:pPr>
        <w:ind w:right="4251" w:firstLine="567"/>
        <w:jc w:val="both"/>
        <w:rPr>
          <w:sz w:val="20"/>
          <w:szCs w:val="20"/>
        </w:rPr>
      </w:pPr>
    </w:p>
    <w:p w:rsidR="006C2E43" w:rsidRPr="00A018DB" w:rsidRDefault="006C2E43" w:rsidP="006C2E43">
      <w:pPr>
        <w:ind w:right="4251" w:firstLine="567"/>
        <w:jc w:val="both"/>
        <w:rPr>
          <w:sz w:val="20"/>
          <w:szCs w:val="20"/>
        </w:rPr>
      </w:pPr>
    </w:p>
    <w:p w:rsidR="006C2E43" w:rsidRPr="00A018DB" w:rsidRDefault="006C2E43" w:rsidP="006C2E43">
      <w:pPr>
        <w:ind w:right="-1"/>
        <w:jc w:val="both"/>
        <w:rPr>
          <w:sz w:val="20"/>
          <w:szCs w:val="20"/>
        </w:rPr>
      </w:pPr>
      <w:r w:rsidRPr="00A018DB">
        <w:rPr>
          <w:sz w:val="20"/>
          <w:szCs w:val="20"/>
        </w:rPr>
        <w:t>Глава администрации</w:t>
      </w:r>
    </w:p>
    <w:p w:rsidR="006C2E43" w:rsidRPr="00A018DB" w:rsidRDefault="006C2E43" w:rsidP="006C2E43">
      <w:pPr>
        <w:ind w:right="-1"/>
        <w:jc w:val="both"/>
        <w:rPr>
          <w:sz w:val="20"/>
          <w:szCs w:val="20"/>
        </w:rPr>
      </w:pPr>
      <w:r w:rsidRPr="00A018DB">
        <w:rPr>
          <w:sz w:val="20"/>
          <w:szCs w:val="20"/>
        </w:rPr>
        <w:t>Аликовского района                                                        А.Н. Куликов</w:t>
      </w:r>
    </w:p>
    <w:p w:rsidR="006C2E43" w:rsidRPr="00BF7491" w:rsidRDefault="006C2E43" w:rsidP="006C2E43">
      <w:pPr>
        <w:rPr>
          <w:sz w:val="20"/>
          <w:szCs w:val="20"/>
        </w:rPr>
      </w:pPr>
    </w:p>
    <w:p w:rsidR="001D1EEA" w:rsidRDefault="001D1EEA" w:rsidP="006C2E43">
      <w:pPr>
        <w:ind w:right="4393"/>
        <w:jc w:val="both"/>
        <w:rPr>
          <w:bCs/>
          <w:sz w:val="20"/>
          <w:szCs w:val="20"/>
        </w:rPr>
      </w:pPr>
    </w:p>
    <w:p w:rsidR="001D1EEA" w:rsidRPr="001D1EEA" w:rsidRDefault="001D1EEA" w:rsidP="001D1EEA">
      <w:pPr>
        <w:ind w:right="5102" w:firstLine="567"/>
        <w:jc w:val="both"/>
        <w:rPr>
          <w:bCs/>
          <w:sz w:val="20"/>
          <w:szCs w:val="20"/>
        </w:rPr>
      </w:pPr>
      <w:r>
        <w:rPr>
          <w:sz w:val="20"/>
          <w:szCs w:val="20"/>
        </w:rPr>
        <w:t>Решение Собрания депутатов Аликовского района Чувашской Республики от 19.04.2022 № 96 «</w:t>
      </w:r>
      <w:r w:rsidRPr="001D1EEA">
        <w:rPr>
          <w:bCs/>
          <w:sz w:val="20"/>
          <w:szCs w:val="20"/>
        </w:rPr>
        <w:t>О внесении изменений в решение Собрания депутатов Аликовского района от 09.12.2021 г. № 66 «О Прогнозном плане (программе) приватизации муници</w:t>
      </w:r>
      <w:r>
        <w:rPr>
          <w:bCs/>
          <w:sz w:val="20"/>
          <w:szCs w:val="20"/>
        </w:rPr>
        <w:t>пального имущества на 2022 год»»</w:t>
      </w:r>
    </w:p>
    <w:p w:rsidR="001D1EEA" w:rsidRDefault="001D1EEA" w:rsidP="006C2E43">
      <w:pPr>
        <w:ind w:right="4393"/>
        <w:jc w:val="both"/>
        <w:rPr>
          <w:bCs/>
          <w:sz w:val="20"/>
          <w:szCs w:val="20"/>
        </w:rPr>
      </w:pPr>
    </w:p>
    <w:p w:rsidR="001D1EEA" w:rsidRPr="001D1EEA" w:rsidRDefault="001D1EEA" w:rsidP="001D1EEA">
      <w:pPr>
        <w:pStyle w:val="1"/>
        <w:ind w:firstLine="709"/>
        <w:jc w:val="both"/>
        <w:rPr>
          <w:bCs/>
          <w:sz w:val="20"/>
          <w:szCs w:val="20"/>
        </w:rPr>
      </w:pPr>
      <w:r w:rsidRPr="001D1EEA">
        <w:rPr>
          <w:bCs/>
          <w:sz w:val="20"/>
          <w:szCs w:val="20"/>
        </w:rPr>
        <w:t>В соответствии с Федеральным законом от 21 декабря 2001 г. № 178-ФЗ «О приватизации государственного и муниципального имущества» Собрание депутатов Аликовского района Чувашской Республики РЕШИЛО:</w:t>
      </w:r>
    </w:p>
    <w:p w:rsidR="001D1EEA" w:rsidRPr="008C67E0" w:rsidRDefault="001D1EEA" w:rsidP="001D1EEA">
      <w:pPr>
        <w:pStyle w:val="ConsPlusTitle"/>
        <w:widowControl/>
        <w:ind w:firstLine="709"/>
        <w:jc w:val="both"/>
        <w:rPr>
          <w:rFonts w:ascii="Times New Roman" w:hAnsi="Times New Roman" w:cs="Times New Roman"/>
          <w:b w:val="0"/>
          <w:bCs w:val="0"/>
        </w:rPr>
      </w:pPr>
      <w:r w:rsidRPr="008C67E0">
        <w:rPr>
          <w:rFonts w:ascii="Times New Roman" w:hAnsi="Times New Roman" w:cs="Times New Roman"/>
          <w:b w:val="0"/>
          <w:bCs w:val="0"/>
        </w:rPr>
        <w:t>1. Внести в решение Собрания депутатов Аликовского района от 09.12.2021 г. № 66 «О Прогнозном плане (программе) приватизации муниципального имущества на 2022 год» следующие изменения:</w:t>
      </w:r>
    </w:p>
    <w:p w:rsidR="001D1EEA" w:rsidRPr="008C67E0" w:rsidRDefault="001D1EEA" w:rsidP="001D1EEA">
      <w:pPr>
        <w:pStyle w:val="ConsPlusTitle"/>
        <w:widowControl/>
        <w:ind w:firstLine="709"/>
        <w:jc w:val="both"/>
        <w:rPr>
          <w:rFonts w:ascii="Times New Roman" w:hAnsi="Times New Roman" w:cs="Times New Roman"/>
          <w:b w:val="0"/>
          <w:bCs w:val="0"/>
        </w:rPr>
      </w:pPr>
      <w:r w:rsidRPr="008C67E0">
        <w:rPr>
          <w:rFonts w:ascii="Times New Roman" w:hAnsi="Times New Roman" w:cs="Times New Roman"/>
          <w:b w:val="0"/>
          <w:bCs w:val="0"/>
        </w:rPr>
        <w:t>1.1. В пункте 1 «Основные направления в сфере приватизации муниципального имущества» в абзаце 5 слова «5</w:t>
      </w:r>
      <w:r w:rsidRPr="008C67E0">
        <w:rPr>
          <w:rFonts w:ascii="Times New Roman" w:hAnsi="Times New Roman" w:cs="Times New Roman"/>
          <w:b w:val="0"/>
        </w:rPr>
        <w:t xml:space="preserve"> позиций</w:t>
      </w:r>
      <w:r w:rsidRPr="008C67E0">
        <w:rPr>
          <w:rFonts w:ascii="Times New Roman" w:hAnsi="Times New Roman" w:cs="Times New Roman"/>
          <w:b w:val="0"/>
          <w:bCs w:val="0"/>
        </w:rPr>
        <w:t>» заменить словами «7</w:t>
      </w:r>
      <w:r w:rsidRPr="008C67E0">
        <w:rPr>
          <w:rFonts w:ascii="Times New Roman" w:hAnsi="Times New Roman" w:cs="Times New Roman"/>
          <w:b w:val="0"/>
        </w:rPr>
        <w:t xml:space="preserve"> позиций</w:t>
      </w:r>
      <w:r w:rsidRPr="008C67E0">
        <w:rPr>
          <w:rFonts w:ascii="Times New Roman" w:hAnsi="Times New Roman" w:cs="Times New Roman"/>
          <w:b w:val="0"/>
          <w:bCs w:val="0"/>
        </w:rPr>
        <w:t>»;</w:t>
      </w:r>
    </w:p>
    <w:p w:rsidR="001D1EEA" w:rsidRPr="008C67E0" w:rsidRDefault="001D1EEA" w:rsidP="001D1EEA">
      <w:pPr>
        <w:pStyle w:val="ConsPlusTitle"/>
        <w:widowControl/>
        <w:ind w:firstLine="709"/>
        <w:jc w:val="both"/>
        <w:rPr>
          <w:rFonts w:ascii="Times New Roman" w:hAnsi="Times New Roman" w:cs="Times New Roman"/>
          <w:b w:val="0"/>
          <w:bCs w:val="0"/>
        </w:rPr>
      </w:pPr>
      <w:r w:rsidRPr="008C67E0">
        <w:rPr>
          <w:rFonts w:ascii="Times New Roman" w:hAnsi="Times New Roman" w:cs="Times New Roman"/>
          <w:b w:val="0"/>
          <w:bCs w:val="0"/>
        </w:rPr>
        <w:t>1.2. В пункте 2 «Перечень муниципального имущества, которые планируются приватизировать в 2022 году» дополнить таблицу позициями № 6,7 следующего содержания:</w:t>
      </w:r>
    </w:p>
    <w:p w:rsidR="001D1EEA" w:rsidRPr="008C67E0" w:rsidRDefault="001D1EEA" w:rsidP="001D1EEA">
      <w:pPr>
        <w:pStyle w:val="ConsPlusTitle"/>
        <w:widowControl/>
        <w:ind w:firstLine="709"/>
        <w:jc w:val="both"/>
        <w:rPr>
          <w:rFonts w:ascii="Times New Roman" w:hAnsi="Times New Roman" w:cs="Times New Roman"/>
          <w:b w:val="0"/>
          <w:bCs w:val="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403"/>
        <w:gridCol w:w="2977"/>
        <w:gridCol w:w="1134"/>
        <w:gridCol w:w="1559"/>
      </w:tblGrid>
      <w:tr w:rsidR="001D1EEA" w:rsidRPr="008C67E0" w:rsidTr="00AD4BF0">
        <w:tc>
          <w:tcPr>
            <w:tcW w:w="566" w:type="dxa"/>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pStyle w:val="affffffc"/>
              <w:widowControl/>
              <w:autoSpaceDE/>
              <w:autoSpaceDN/>
              <w:adjustRightInd/>
              <w:jc w:val="center"/>
              <w:rPr>
                <w:rFonts w:ascii="Times New Roman" w:hAnsi="Times New Roman" w:cs="Times New Roman"/>
                <w:sz w:val="20"/>
                <w:szCs w:val="20"/>
              </w:rPr>
            </w:pPr>
            <w:r w:rsidRPr="008C67E0">
              <w:rPr>
                <w:rFonts w:ascii="Times New Roman" w:hAnsi="Times New Roman" w:cs="Times New Roman"/>
                <w:sz w:val="20"/>
                <w:szCs w:val="20"/>
              </w:rPr>
              <w:t>п/п</w:t>
            </w:r>
          </w:p>
          <w:p w:rsidR="001D1EEA" w:rsidRPr="008C67E0" w:rsidRDefault="001D1EEA" w:rsidP="00AD4BF0">
            <w:pPr>
              <w:jc w:val="center"/>
              <w:rPr>
                <w:sz w:val="20"/>
                <w:szCs w:val="20"/>
              </w:rPr>
            </w:pPr>
            <w:r w:rsidRPr="008C67E0">
              <w:rPr>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pStyle w:val="affffff3"/>
              <w:widowControl/>
              <w:autoSpaceDE/>
              <w:autoSpaceDN/>
              <w:adjustRightInd/>
              <w:rPr>
                <w:rFonts w:ascii="Times New Roman" w:hAnsi="Times New Roman" w:cs="Times New Roman"/>
                <w:sz w:val="20"/>
                <w:szCs w:val="20"/>
              </w:rPr>
            </w:pPr>
            <w:r w:rsidRPr="008C67E0">
              <w:rPr>
                <w:rFonts w:ascii="Times New Roman" w:hAnsi="Times New Roman" w:cs="Times New Roman"/>
                <w:sz w:val="20"/>
                <w:szCs w:val="20"/>
              </w:rPr>
              <w:t>Наименование объекта недвижимости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pStyle w:val="affffff3"/>
              <w:widowControl/>
              <w:autoSpaceDE/>
              <w:autoSpaceDN/>
              <w:adjustRightInd/>
              <w:rPr>
                <w:rFonts w:ascii="Times New Roman" w:hAnsi="Times New Roman" w:cs="Times New Roman"/>
                <w:sz w:val="20"/>
                <w:szCs w:val="20"/>
              </w:rPr>
            </w:pPr>
            <w:r w:rsidRPr="008C67E0">
              <w:rPr>
                <w:rFonts w:ascii="Times New Roman" w:hAnsi="Times New Roman" w:cs="Times New Roman"/>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jc w:val="center"/>
              <w:rPr>
                <w:sz w:val="20"/>
                <w:szCs w:val="20"/>
              </w:rPr>
            </w:pPr>
            <w:r w:rsidRPr="008C67E0">
              <w:rPr>
                <w:sz w:val="20"/>
                <w:szCs w:val="20"/>
              </w:rPr>
              <w:t>Общая площадь здания              (кв. м.), протяженность (м)</w:t>
            </w:r>
          </w:p>
        </w:tc>
        <w:tc>
          <w:tcPr>
            <w:tcW w:w="1559" w:type="dxa"/>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jc w:val="center"/>
              <w:rPr>
                <w:sz w:val="20"/>
                <w:szCs w:val="20"/>
              </w:rPr>
            </w:pPr>
            <w:r w:rsidRPr="008C67E0">
              <w:rPr>
                <w:sz w:val="20"/>
                <w:szCs w:val="20"/>
              </w:rPr>
              <w:t>Срок приватизации (квартал)</w:t>
            </w:r>
          </w:p>
        </w:tc>
      </w:tr>
      <w:tr w:rsidR="001D1EEA" w:rsidRPr="008C67E0" w:rsidTr="00AD4BF0">
        <w:trPr>
          <w:trHeight w:val="483"/>
        </w:trPr>
        <w:tc>
          <w:tcPr>
            <w:tcW w:w="566"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5</w:t>
            </w:r>
          </w:p>
        </w:tc>
      </w:tr>
      <w:tr w:rsidR="001D1EEA" w:rsidRPr="008C67E0" w:rsidTr="00AD4BF0">
        <w:trPr>
          <w:trHeight w:val="483"/>
        </w:trPr>
        <w:tc>
          <w:tcPr>
            <w:tcW w:w="9639" w:type="dxa"/>
            <w:gridSpan w:val="5"/>
            <w:tcBorders>
              <w:top w:val="single" w:sz="4" w:space="0" w:color="auto"/>
              <w:left w:val="single" w:sz="4" w:space="0" w:color="auto"/>
              <w:bottom w:val="single" w:sz="4" w:space="0" w:color="auto"/>
              <w:right w:val="single" w:sz="4" w:space="0" w:color="auto"/>
            </w:tcBorders>
            <w:vAlign w:val="center"/>
          </w:tcPr>
          <w:p w:rsidR="001D1EEA" w:rsidRPr="008C67E0" w:rsidRDefault="001D1EEA" w:rsidP="00AD4BF0">
            <w:pPr>
              <w:jc w:val="center"/>
              <w:rPr>
                <w:sz w:val="20"/>
                <w:szCs w:val="20"/>
              </w:rPr>
            </w:pPr>
            <w:r w:rsidRPr="008C67E0">
              <w:rPr>
                <w:sz w:val="20"/>
                <w:szCs w:val="20"/>
              </w:rPr>
              <w:t>Здания</w:t>
            </w:r>
          </w:p>
        </w:tc>
      </w:tr>
      <w:tr w:rsidR="001D1EEA" w:rsidRPr="008C67E0" w:rsidTr="00AD4BF0">
        <w:tc>
          <w:tcPr>
            <w:tcW w:w="566"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color w:val="000000"/>
                <w:sz w:val="20"/>
                <w:szCs w:val="20"/>
              </w:rPr>
            </w:pPr>
            <w:r w:rsidRPr="008C67E0">
              <w:rPr>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color w:val="000000"/>
                <w:sz w:val="20"/>
                <w:szCs w:val="20"/>
              </w:rPr>
              <w:t>Нежилое здание</w:t>
            </w:r>
            <w:r w:rsidRPr="008C67E0">
              <w:rPr>
                <w:sz w:val="20"/>
                <w:szCs w:val="20"/>
              </w:rPr>
              <w:t xml:space="preserve">, 1-этажное, с кадастровым номером 21:07:000000:1394, расположенное на земельном участке общей площадью 394 кв. м., с  кадастровым номером 21:07:142119:312, категория земель: «земли населенных пунктов»,  разрешенное использование: </w:t>
            </w:r>
            <w:r w:rsidRPr="008C67E0">
              <w:rPr>
                <w:color w:val="000000"/>
                <w:sz w:val="20"/>
                <w:szCs w:val="20"/>
              </w:rPr>
              <w:t>«хранение автотранспорта»</w:t>
            </w:r>
            <w:r w:rsidRPr="008C67E0">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Чувашская Республика – Чувашия, р-н Аликовский, с/пос. Аликовское, с. Аликово, ул. Октябрьская,</w:t>
            </w:r>
          </w:p>
          <w:p w:rsidR="001D1EEA" w:rsidRPr="008C67E0" w:rsidRDefault="001D1EEA" w:rsidP="00AD4BF0">
            <w:pPr>
              <w:jc w:val="center"/>
              <w:rPr>
                <w:sz w:val="20"/>
                <w:szCs w:val="20"/>
              </w:rPr>
            </w:pPr>
            <w:r w:rsidRPr="008C67E0">
              <w:rPr>
                <w:sz w:val="20"/>
                <w:szCs w:val="20"/>
              </w:rPr>
              <w:t>д. 12</w:t>
            </w:r>
          </w:p>
        </w:tc>
        <w:tc>
          <w:tcPr>
            <w:tcW w:w="1134"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144,5</w:t>
            </w:r>
          </w:p>
        </w:tc>
        <w:tc>
          <w:tcPr>
            <w:tcW w:w="1559"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2-3</w:t>
            </w:r>
          </w:p>
        </w:tc>
      </w:tr>
      <w:tr w:rsidR="001D1EEA" w:rsidRPr="008C67E0" w:rsidTr="00AD4BF0">
        <w:tc>
          <w:tcPr>
            <w:tcW w:w="566"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color w:val="000000"/>
                <w:sz w:val="20"/>
                <w:szCs w:val="20"/>
              </w:rPr>
            </w:pPr>
            <w:r w:rsidRPr="008C67E0">
              <w:rPr>
                <w:color w:val="000000"/>
                <w:sz w:val="20"/>
                <w:szCs w:val="20"/>
              </w:rPr>
              <w:lastRenderedPageBreak/>
              <w:t xml:space="preserve">7. </w:t>
            </w:r>
          </w:p>
        </w:tc>
        <w:tc>
          <w:tcPr>
            <w:tcW w:w="3403"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color w:val="FF0000"/>
                <w:sz w:val="20"/>
                <w:szCs w:val="20"/>
              </w:rPr>
            </w:pPr>
            <w:r w:rsidRPr="008C67E0">
              <w:rPr>
                <w:sz w:val="20"/>
                <w:szCs w:val="20"/>
              </w:rPr>
              <w:t>Нежилое здание, 2-этажное, с кадастровым номером 21:07:130103:172, расположенное на земельном участке общей площадью 14883 кв. м., с  кадастровым номером 21:07:130103:64, категория земель: «земли населенных пунктов»,  разрешенное использование: «Для содержания и эксплуатации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Чувашская Республика, р-н. Аликовский, д. Малые Туваны, ул. Свердлова, д. 41</w:t>
            </w:r>
          </w:p>
        </w:tc>
        <w:tc>
          <w:tcPr>
            <w:tcW w:w="1134"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2666.2</w:t>
            </w:r>
          </w:p>
        </w:tc>
        <w:tc>
          <w:tcPr>
            <w:tcW w:w="1559" w:type="dxa"/>
            <w:tcBorders>
              <w:top w:val="single" w:sz="4" w:space="0" w:color="auto"/>
              <w:left w:val="single" w:sz="4" w:space="0" w:color="auto"/>
              <w:bottom w:val="single" w:sz="4" w:space="0" w:color="auto"/>
              <w:right w:val="single" w:sz="4" w:space="0" w:color="auto"/>
            </w:tcBorders>
          </w:tcPr>
          <w:p w:rsidR="001D1EEA" w:rsidRPr="008C67E0" w:rsidRDefault="001D1EEA" w:rsidP="00AD4BF0">
            <w:pPr>
              <w:jc w:val="center"/>
              <w:rPr>
                <w:sz w:val="20"/>
                <w:szCs w:val="20"/>
              </w:rPr>
            </w:pPr>
            <w:r w:rsidRPr="008C67E0">
              <w:rPr>
                <w:sz w:val="20"/>
                <w:szCs w:val="20"/>
              </w:rPr>
              <w:t>2-3</w:t>
            </w:r>
          </w:p>
        </w:tc>
      </w:tr>
    </w:tbl>
    <w:p w:rsidR="001D1EEA" w:rsidRPr="008C67E0" w:rsidRDefault="001D1EEA" w:rsidP="001D1EEA">
      <w:pPr>
        <w:pStyle w:val="31"/>
        <w:ind w:right="99" w:firstLine="709"/>
        <w:rPr>
          <w:bCs/>
          <w:sz w:val="20"/>
          <w:szCs w:val="20"/>
        </w:rPr>
      </w:pPr>
    </w:p>
    <w:p w:rsidR="001D1EEA" w:rsidRPr="008C67E0" w:rsidRDefault="001D1EEA" w:rsidP="001D1EEA">
      <w:pPr>
        <w:pStyle w:val="31"/>
        <w:ind w:firstLine="709"/>
        <w:rPr>
          <w:bCs/>
          <w:sz w:val="20"/>
          <w:szCs w:val="20"/>
        </w:rPr>
      </w:pPr>
      <w:r w:rsidRPr="008C67E0">
        <w:rPr>
          <w:bCs/>
          <w:sz w:val="20"/>
          <w:szCs w:val="20"/>
        </w:rPr>
        <w:t>2. Настоящее решение подлежит официальному опубликованию (обнародованию).</w:t>
      </w:r>
    </w:p>
    <w:p w:rsidR="001D1EEA" w:rsidRPr="008C67E0" w:rsidRDefault="001D1EEA" w:rsidP="001D1EEA">
      <w:pPr>
        <w:pStyle w:val="aff5"/>
        <w:ind w:left="0"/>
        <w:jc w:val="center"/>
        <w:rPr>
          <w:sz w:val="20"/>
          <w:szCs w:val="20"/>
        </w:rPr>
      </w:pPr>
    </w:p>
    <w:p w:rsidR="001D1EEA" w:rsidRPr="008C67E0" w:rsidRDefault="001D1EEA" w:rsidP="001D1EEA">
      <w:pPr>
        <w:pStyle w:val="aff5"/>
        <w:ind w:left="0"/>
        <w:jc w:val="center"/>
        <w:rPr>
          <w:sz w:val="20"/>
          <w:szCs w:val="20"/>
        </w:rPr>
      </w:pPr>
    </w:p>
    <w:p w:rsidR="001D1EEA" w:rsidRPr="008C67E0" w:rsidRDefault="001D1EEA" w:rsidP="001D1EEA">
      <w:pPr>
        <w:pStyle w:val="aff5"/>
        <w:ind w:left="0"/>
        <w:rPr>
          <w:sz w:val="20"/>
          <w:szCs w:val="20"/>
        </w:rPr>
      </w:pPr>
      <w:r w:rsidRPr="008C67E0">
        <w:rPr>
          <w:sz w:val="20"/>
          <w:szCs w:val="20"/>
        </w:rPr>
        <w:t>Глава</w:t>
      </w:r>
    </w:p>
    <w:p w:rsidR="001D1EEA" w:rsidRPr="008C67E0" w:rsidRDefault="001D1EEA" w:rsidP="001D1EEA">
      <w:pPr>
        <w:pStyle w:val="ConsPlusNormal"/>
        <w:ind w:firstLine="0"/>
      </w:pPr>
      <w:r w:rsidRPr="008C67E0">
        <w:rPr>
          <w:rFonts w:ascii="Times New Roman" w:hAnsi="Times New Roman" w:cs="Times New Roman"/>
        </w:rPr>
        <w:t>Аликовского района                                                                Э.К. Волков</w:t>
      </w:r>
    </w:p>
    <w:p w:rsidR="001D1EEA" w:rsidRPr="008C67E0" w:rsidRDefault="001D1EEA" w:rsidP="001D1EEA">
      <w:pPr>
        <w:ind w:firstLine="709"/>
        <w:jc w:val="both"/>
        <w:rPr>
          <w:sz w:val="20"/>
          <w:szCs w:val="20"/>
        </w:rPr>
      </w:pPr>
    </w:p>
    <w:p w:rsidR="001D1EEA" w:rsidRDefault="001D1EEA" w:rsidP="006C2E43">
      <w:pPr>
        <w:ind w:right="4393"/>
        <w:jc w:val="both"/>
        <w:rPr>
          <w:bCs/>
          <w:sz w:val="20"/>
          <w:szCs w:val="20"/>
        </w:rPr>
      </w:pPr>
    </w:p>
    <w:p w:rsidR="001D1EEA" w:rsidRPr="001D1EEA" w:rsidRDefault="001D1EEA" w:rsidP="001D1EEA">
      <w:pPr>
        <w:ind w:right="5102" w:firstLine="567"/>
        <w:jc w:val="both"/>
        <w:rPr>
          <w:bCs/>
          <w:sz w:val="20"/>
          <w:szCs w:val="20"/>
        </w:rPr>
      </w:pPr>
      <w:r>
        <w:rPr>
          <w:sz w:val="20"/>
          <w:szCs w:val="20"/>
        </w:rPr>
        <w:t>Решение Собрания депутатов Аликовского района Чувашской Республики от 19.04.2022 № 97 «</w:t>
      </w:r>
      <w:r w:rsidRPr="001D1EEA">
        <w:rPr>
          <w:bCs/>
          <w:sz w:val="20"/>
          <w:szCs w:val="20"/>
        </w:rPr>
        <w:t>О внесении изменений в решение Собрания депутатов Аликовского района от 10.12.2020 г. № 30 «О передаче муниципального имущества Аликовского района Чувашской Республики в государственную собственность Чувашской Республики»</w:t>
      </w:r>
      <w:r>
        <w:rPr>
          <w:bCs/>
          <w:sz w:val="20"/>
          <w:szCs w:val="20"/>
        </w:rPr>
        <w:t>»</w:t>
      </w:r>
    </w:p>
    <w:p w:rsidR="001D1EEA" w:rsidRDefault="001D1EEA" w:rsidP="006C2E43">
      <w:pPr>
        <w:ind w:right="4393"/>
        <w:jc w:val="both"/>
        <w:rPr>
          <w:bCs/>
          <w:sz w:val="20"/>
          <w:szCs w:val="20"/>
        </w:rPr>
      </w:pPr>
    </w:p>
    <w:p w:rsidR="001D1EEA" w:rsidRPr="00177FAB" w:rsidRDefault="001D1EEA" w:rsidP="001D1EEA">
      <w:pPr>
        <w:ind w:firstLine="709"/>
        <w:jc w:val="both"/>
        <w:rPr>
          <w:bCs/>
          <w:sz w:val="20"/>
          <w:szCs w:val="20"/>
        </w:rPr>
      </w:pPr>
      <w:r w:rsidRPr="00177FAB">
        <w:rPr>
          <w:bCs/>
          <w:sz w:val="20"/>
          <w:szCs w:val="20"/>
        </w:rPr>
        <w:t>В соответствии с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1D1EEA" w:rsidRPr="00177FAB" w:rsidRDefault="001D1EEA" w:rsidP="001D1EEA">
      <w:pPr>
        <w:ind w:firstLine="709"/>
        <w:jc w:val="both"/>
        <w:rPr>
          <w:bCs/>
          <w:color w:val="000000"/>
          <w:sz w:val="20"/>
          <w:szCs w:val="20"/>
        </w:rPr>
      </w:pPr>
      <w:r w:rsidRPr="00177FAB">
        <w:rPr>
          <w:bCs/>
          <w:color w:val="000000"/>
          <w:sz w:val="20"/>
          <w:szCs w:val="20"/>
        </w:rPr>
        <w:t>1. Внести в решение Собрания депутатов Аликовского района от 10.12.2020 г. № 30 «О передаче муниципального имущества Аликовского района Чувашской Республики в государственную собственность Чувашской Республики» следующие изменения:</w:t>
      </w:r>
    </w:p>
    <w:p w:rsidR="001D1EEA" w:rsidRPr="00177FAB" w:rsidRDefault="001D1EEA" w:rsidP="001D1EEA">
      <w:pPr>
        <w:ind w:firstLine="709"/>
        <w:jc w:val="both"/>
        <w:rPr>
          <w:bCs/>
          <w:color w:val="000000"/>
          <w:sz w:val="20"/>
          <w:szCs w:val="20"/>
        </w:rPr>
      </w:pPr>
      <w:r w:rsidRPr="00177FAB">
        <w:rPr>
          <w:bCs/>
          <w:color w:val="000000"/>
          <w:sz w:val="20"/>
          <w:szCs w:val="20"/>
        </w:rPr>
        <w:t>1.1 Приложение № 1 «Перечень имущества, безвозмездно передаваемого из муниципальной собственности Аликовского района Чувашской Республики в государственную собственность Чувашской Республики» изложить в новой редакции согласно приложению.</w:t>
      </w:r>
    </w:p>
    <w:p w:rsidR="001D1EEA" w:rsidRPr="00177FAB" w:rsidRDefault="001D1EEA" w:rsidP="001D1EEA">
      <w:pPr>
        <w:ind w:firstLine="709"/>
        <w:jc w:val="both"/>
        <w:rPr>
          <w:bCs/>
          <w:sz w:val="20"/>
          <w:szCs w:val="20"/>
        </w:rPr>
      </w:pPr>
      <w:r w:rsidRPr="00177FAB">
        <w:rPr>
          <w:bCs/>
          <w:sz w:val="20"/>
          <w:szCs w:val="20"/>
        </w:rPr>
        <w:t>2. Контроль за исполнением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1D1EEA" w:rsidRPr="00177FAB" w:rsidRDefault="001D1EEA" w:rsidP="001D1EEA">
      <w:pPr>
        <w:ind w:firstLine="709"/>
        <w:jc w:val="both"/>
        <w:rPr>
          <w:bCs/>
          <w:sz w:val="20"/>
          <w:szCs w:val="20"/>
        </w:rPr>
      </w:pPr>
      <w:r w:rsidRPr="00177FAB">
        <w:rPr>
          <w:bCs/>
          <w:sz w:val="20"/>
          <w:szCs w:val="20"/>
        </w:rPr>
        <w:t>3. Настоящее решение вступает в силу после его официального опубликования.</w:t>
      </w:r>
    </w:p>
    <w:p w:rsidR="001D1EEA" w:rsidRPr="00177FAB" w:rsidRDefault="001D1EEA" w:rsidP="001D1EEA">
      <w:pPr>
        <w:pStyle w:val="aff5"/>
        <w:ind w:left="0" w:right="99"/>
        <w:jc w:val="both"/>
        <w:rPr>
          <w:sz w:val="20"/>
          <w:szCs w:val="20"/>
        </w:rPr>
      </w:pPr>
    </w:p>
    <w:p w:rsidR="001D1EEA" w:rsidRPr="00177FAB" w:rsidRDefault="001D1EEA" w:rsidP="001D1EEA">
      <w:pPr>
        <w:pStyle w:val="aff5"/>
        <w:ind w:left="0" w:right="99"/>
        <w:jc w:val="both"/>
        <w:rPr>
          <w:sz w:val="20"/>
          <w:szCs w:val="20"/>
        </w:rPr>
      </w:pPr>
    </w:p>
    <w:p w:rsidR="001D1EEA" w:rsidRPr="00177FAB" w:rsidRDefault="001D1EEA" w:rsidP="001D1EEA">
      <w:pPr>
        <w:pStyle w:val="aff5"/>
        <w:ind w:left="0" w:right="99"/>
        <w:jc w:val="both"/>
        <w:rPr>
          <w:sz w:val="20"/>
          <w:szCs w:val="20"/>
        </w:rPr>
      </w:pPr>
      <w:r w:rsidRPr="00177FAB">
        <w:rPr>
          <w:sz w:val="20"/>
          <w:szCs w:val="20"/>
        </w:rPr>
        <w:t xml:space="preserve">Глава </w:t>
      </w:r>
    </w:p>
    <w:p w:rsidR="001D1EEA" w:rsidRPr="00177FAB" w:rsidRDefault="001D1EEA" w:rsidP="001D1EEA">
      <w:pPr>
        <w:pStyle w:val="aff5"/>
        <w:ind w:left="0" w:right="-1"/>
        <w:jc w:val="both"/>
        <w:rPr>
          <w:sz w:val="20"/>
          <w:szCs w:val="20"/>
        </w:rPr>
      </w:pPr>
      <w:r w:rsidRPr="00177FAB">
        <w:rPr>
          <w:sz w:val="20"/>
          <w:szCs w:val="20"/>
        </w:rPr>
        <w:t>Аликовского района                                                                                                        Э.К. Волков</w:t>
      </w:r>
    </w:p>
    <w:p w:rsidR="001D1EEA" w:rsidRPr="00177FAB" w:rsidRDefault="001D1EEA" w:rsidP="001D1EEA">
      <w:pPr>
        <w:tabs>
          <w:tab w:val="left" w:pos="9180"/>
        </w:tabs>
        <w:ind w:left="6521" w:right="-16" w:hanging="1309"/>
        <w:jc w:val="right"/>
        <w:rPr>
          <w:sz w:val="20"/>
          <w:szCs w:val="20"/>
        </w:rPr>
      </w:pPr>
    </w:p>
    <w:p w:rsidR="001D1EEA" w:rsidRPr="00177FAB" w:rsidRDefault="001D1EEA" w:rsidP="001D1EEA">
      <w:pPr>
        <w:rPr>
          <w:sz w:val="20"/>
          <w:szCs w:val="20"/>
        </w:rPr>
      </w:pPr>
    </w:p>
    <w:p w:rsidR="001D1EEA" w:rsidRPr="00177FAB" w:rsidRDefault="001D1EEA" w:rsidP="001D1EEA">
      <w:pPr>
        <w:jc w:val="right"/>
        <w:rPr>
          <w:sz w:val="20"/>
          <w:szCs w:val="20"/>
        </w:rPr>
      </w:pPr>
      <w:r w:rsidRPr="00177FAB">
        <w:rPr>
          <w:sz w:val="20"/>
          <w:szCs w:val="20"/>
        </w:rPr>
        <w:t>Приложение</w:t>
      </w:r>
      <w:r w:rsidRPr="00177FAB">
        <w:rPr>
          <w:sz w:val="20"/>
          <w:szCs w:val="20"/>
        </w:rPr>
        <w:br/>
        <w:t>УТВЕРЖДЕНО</w:t>
      </w:r>
    </w:p>
    <w:p w:rsidR="001D1EEA" w:rsidRPr="00177FAB" w:rsidRDefault="001D1EEA" w:rsidP="001D1EEA">
      <w:pPr>
        <w:jc w:val="right"/>
        <w:rPr>
          <w:sz w:val="20"/>
          <w:szCs w:val="20"/>
        </w:rPr>
      </w:pPr>
      <w:r w:rsidRPr="00177FAB">
        <w:rPr>
          <w:sz w:val="20"/>
          <w:szCs w:val="20"/>
        </w:rPr>
        <w:t>решением Собрания депутатов</w:t>
      </w:r>
    </w:p>
    <w:p w:rsidR="001D1EEA" w:rsidRPr="00177FAB" w:rsidRDefault="001D1EEA" w:rsidP="001D1EEA">
      <w:pPr>
        <w:jc w:val="right"/>
        <w:rPr>
          <w:sz w:val="20"/>
          <w:szCs w:val="20"/>
        </w:rPr>
      </w:pPr>
      <w:r w:rsidRPr="00177FAB">
        <w:rPr>
          <w:sz w:val="20"/>
          <w:szCs w:val="20"/>
        </w:rPr>
        <w:t>Аликовского района Чувашской Республики</w:t>
      </w:r>
    </w:p>
    <w:p w:rsidR="001D1EEA" w:rsidRPr="00177FAB" w:rsidRDefault="001D1EEA" w:rsidP="001D1EEA">
      <w:pPr>
        <w:jc w:val="right"/>
        <w:rPr>
          <w:sz w:val="20"/>
          <w:szCs w:val="20"/>
        </w:rPr>
      </w:pPr>
      <w:r w:rsidRPr="00177FAB">
        <w:rPr>
          <w:sz w:val="20"/>
          <w:szCs w:val="20"/>
        </w:rPr>
        <w:t>от 19.04.2022    № 97</w:t>
      </w:r>
    </w:p>
    <w:p w:rsidR="001D1EEA" w:rsidRPr="00177FAB" w:rsidRDefault="001D1EEA" w:rsidP="001D1EEA">
      <w:pPr>
        <w:jc w:val="right"/>
        <w:rPr>
          <w:sz w:val="20"/>
          <w:szCs w:val="20"/>
        </w:rPr>
      </w:pPr>
    </w:p>
    <w:p w:rsidR="001D1EEA" w:rsidRPr="00177FAB" w:rsidRDefault="001D1EEA" w:rsidP="001D1EEA">
      <w:pPr>
        <w:jc w:val="center"/>
        <w:rPr>
          <w:bCs/>
          <w:sz w:val="20"/>
          <w:szCs w:val="20"/>
        </w:rPr>
      </w:pPr>
      <w:r w:rsidRPr="00177FAB">
        <w:rPr>
          <w:bCs/>
          <w:sz w:val="20"/>
          <w:szCs w:val="20"/>
        </w:rPr>
        <w:t>Перечень имущества, безвозмездно передаваемого из муниципальной собственности Аликовского района Чувашской Республики в государственную собственность Чувашской Республики</w:t>
      </w:r>
    </w:p>
    <w:p w:rsidR="001D1EEA" w:rsidRPr="00177FAB" w:rsidRDefault="001D1EEA" w:rsidP="001D1EEA">
      <w:pPr>
        <w:jc w:val="center"/>
        <w:rPr>
          <w:b/>
          <w:bCs/>
          <w:color w:val="FF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94"/>
        <w:gridCol w:w="1914"/>
        <w:gridCol w:w="1914"/>
        <w:gridCol w:w="1978"/>
      </w:tblGrid>
      <w:tr w:rsidR="001D1EEA" w:rsidRPr="00177FAB" w:rsidTr="001D1EEA">
        <w:tc>
          <w:tcPr>
            <w:tcW w:w="534" w:type="dxa"/>
            <w:shd w:val="clear" w:color="auto" w:fill="auto"/>
          </w:tcPr>
          <w:p w:rsidR="001D1EEA" w:rsidRPr="00177FAB" w:rsidRDefault="001D1EEA" w:rsidP="00AD4BF0">
            <w:pPr>
              <w:jc w:val="center"/>
              <w:rPr>
                <w:sz w:val="20"/>
                <w:szCs w:val="20"/>
              </w:rPr>
            </w:pPr>
            <w:r w:rsidRPr="00177FAB">
              <w:rPr>
                <w:sz w:val="20"/>
                <w:szCs w:val="20"/>
              </w:rPr>
              <w:t>№</w:t>
            </w:r>
          </w:p>
        </w:tc>
        <w:tc>
          <w:tcPr>
            <w:tcW w:w="3294" w:type="dxa"/>
            <w:shd w:val="clear" w:color="auto" w:fill="auto"/>
          </w:tcPr>
          <w:p w:rsidR="001D1EEA" w:rsidRPr="00177FAB" w:rsidRDefault="001D1EEA" w:rsidP="00AD4BF0">
            <w:pPr>
              <w:jc w:val="center"/>
              <w:rPr>
                <w:sz w:val="20"/>
                <w:szCs w:val="20"/>
              </w:rPr>
            </w:pPr>
            <w:r w:rsidRPr="00177FAB">
              <w:rPr>
                <w:sz w:val="20"/>
                <w:szCs w:val="20"/>
              </w:rPr>
              <w:t>Наименование, кадастровый номер, протяженность, м.</w:t>
            </w:r>
          </w:p>
        </w:tc>
        <w:tc>
          <w:tcPr>
            <w:tcW w:w="1914" w:type="dxa"/>
            <w:shd w:val="clear" w:color="auto" w:fill="auto"/>
          </w:tcPr>
          <w:p w:rsidR="001D1EEA" w:rsidRPr="00177FAB" w:rsidRDefault="001D1EEA" w:rsidP="00AD4BF0">
            <w:pPr>
              <w:jc w:val="center"/>
              <w:rPr>
                <w:sz w:val="20"/>
                <w:szCs w:val="20"/>
              </w:rPr>
            </w:pPr>
            <w:r w:rsidRPr="00177FAB">
              <w:rPr>
                <w:sz w:val="20"/>
                <w:szCs w:val="20"/>
              </w:rPr>
              <w:t>Адрес (местонахождение)</w:t>
            </w:r>
          </w:p>
        </w:tc>
        <w:tc>
          <w:tcPr>
            <w:tcW w:w="1914" w:type="dxa"/>
            <w:shd w:val="clear" w:color="auto" w:fill="auto"/>
          </w:tcPr>
          <w:p w:rsidR="001D1EEA" w:rsidRPr="00177FAB" w:rsidRDefault="001D1EEA" w:rsidP="00AD4BF0">
            <w:pPr>
              <w:jc w:val="center"/>
              <w:rPr>
                <w:sz w:val="20"/>
                <w:szCs w:val="20"/>
              </w:rPr>
            </w:pPr>
            <w:r w:rsidRPr="00177FAB">
              <w:rPr>
                <w:sz w:val="20"/>
                <w:szCs w:val="20"/>
              </w:rPr>
              <w:t>Балансовая стоимость, руб.</w:t>
            </w:r>
          </w:p>
        </w:tc>
        <w:tc>
          <w:tcPr>
            <w:tcW w:w="1978" w:type="dxa"/>
            <w:shd w:val="clear" w:color="auto" w:fill="auto"/>
          </w:tcPr>
          <w:p w:rsidR="001D1EEA" w:rsidRPr="00177FAB" w:rsidRDefault="001D1EEA" w:rsidP="00AD4BF0">
            <w:pPr>
              <w:jc w:val="center"/>
              <w:rPr>
                <w:sz w:val="20"/>
                <w:szCs w:val="20"/>
              </w:rPr>
            </w:pPr>
            <w:r w:rsidRPr="00177FAB">
              <w:rPr>
                <w:sz w:val="20"/>
                <w:szCs w:val="20"/>
              </w:rPr>
              <w:t>Остаточная стоимость, руб.</w:t>
            </w:r>
          </w:p>
        </w:tc>
      </w:tr>
      <w:tr w:rsidR="001D1EEA" w:rsidRPr="00177FAB" w:rsidTr="001D1EEA">
        <w:tc>
          <w:tcPr>
            <w:tcW w:w="534" w:type="dxa"/>
            <w:shd w:val="clear" w:color="auto" w:fill="auto"/>
          </w:tcPr>
          <w:p w:rsidR="001D1EEA" w:rsidRPr="00177FAB" w:rsidRDefault="001D1EEA" w:rsidP="00AD4BF0">
            <w:pPr>
              <w:jc w:val="center"/>
              <w:rPr>
                <w:sz w:val="20"/>
                <w:szCs w:val="20"/>
              </w:rPr>
            </w:pPr>
            <w:r w:rsidRPr="00177FAB">
              <w:rPr>
                <w:sz w:val="20"/>
                <w:szCs w:val="20"/>
              </w:rPr>
              <w:t>1.</w:t>
            </w:r>
          </w:p>
        </w:tc>
        <w:tc>
          <w:tcPr>
            <w:tcW w:w="3294" w:type="dxa"/>
            <w:shd w:val="clear" w:color="auto" w:fill="auto"/>
          </w:tcPr>
          <w:p w:rsidR="001D1EEA" w:rsidRPr="00177FAB" w:rsidRDefault="001D1EEA" w:rsidP="00AD4BF0">
            <w:pPr>
              <w:jc w:val="center"/>
              <w:rPr>
                <w:sz w:val="20"/>
                <w:szCs w:val="20"/>
              </w:rPr>
            </w:pPr>
            <w:r w:rsidRPr="00177FAB">
              <w:rPr>
                <w:sz w:val="20"/>
                <w:szCs w:val="20"/>
              </w:rPr>
              <w:t>Автомобильная дорога «Большое Ямашево-Чербай», 21:07:000000:3296, 2331,00</w:t>
            </w:r>
          </w:p>
        </w:tc>
        <w:tc>
          <w:tcPr>
            <w:tcW w:w="1914" w:type="dxa"/>
            <w:shd w:val="clear" w:color="auto" w:fill="auto"/>
          </w:tcPr>
          <w:p w:rsidR="001D1EEA" w:rsidRPr="00177FAB" w:rsidRDefault="001D1EEA" w:rsidP="00AD4BF0">
            <w:pPr>
              <w:jc w:val="center"/>
              <w:rPr>
                <w:sz w:val="20"/>
                <w:szCs w:val="20"/>
              </w:rPr>
            </w:pPr>
            <w:r w:rsidRPr="00177FAB">
              <w:rPr>
                <w:sz w:val="20"/>
                <w:szCs w:val="20"/>
              </w:rPr>
              <w:t>Чувашская Республика, Аликовский район</w:t>
            </w:r>
          </w:p>
        </w:tc>
        <w:tc>
          <w:tcPr>
            <w:tcW w:w="1914" w:type="dxa"/>
            <w:shd w:val="clear" w:color="auto" w:fill="auto"/>
          </w:tcPr>
          <w:p w:rsidR="001D1EEA" w:rsidRPr="00177FAB" w:rsidRDefault="001D1EEA" w:rsidP="00AD4BF0">
            <w:pPr>
              <w:jc w:val="center"/>
              <w:rPr>
                <w:sz w:val="20"/>
                <w:szCs w:val="20"/>
              </w:rPr>
            </w:pPr>
            <w:r w:rsidRPr="00177FAB">
              <w:rPr>
                <w:sz w:val="20"/>
                <w:szCs w:val="20"/>
              </w:rPr>
              <w:t>21 240 000,00</w:t>
            </w:r>
          </w:p>
        </w:tc>
        <w:tc>
          <w:tcPr>
            <w:tcW w:w="1978" w:type="dxa"/>
            <w:shd w:val="clear" w:color="auto" w:fill="auto"/>
          </w:tcPr>
          <w:p w:rsidR="001D1EEA" w:rsidRPr="00177FAB" w:rsidRDefault="001D1EEA" w:rsidP="00AD4BF0">
            <w:pPr>
              <w:jc w:val="center"/>
              <w:outlineLvl w:val="1"/>
              <w:rPr>
                <w:color w:val="000000"/>
                <w:sz w:val="20"/>
                <w:szCs w:val="20"/>
              </w:rPr>
            </w:pPr>
            <w:r w:rsidRPr="00177FAB">
              <w:rPr>
                <w:color w:val="000000"/>
                <w:sz w:val="20"/>
                <w:szCs w:val="20"/>
              </w:rPr>
              <w:t xml:space="preserve">335 729,07 </w:t>
            </w:r>
          </w:p>
          <w:p w:rsidR="001D1EEA" w:rsidRPr="00177FAB" w:rsidRDefault="001D1EEA" w:rsidP="00AD4BF0">
            <w:pPr>
              <w:jc w:val="center"/>
              <w:rPr>
                <w:sz w:val="20"/>
                <w:szCs w:val="20"/>
              </w:rPr>
            </w:pPr>
          </w:p>
        </w:tc>
      </w:tr>
    </w:tbl>
    <w:p w:rsidR="001D1EEA" w:rsidRDefault="001D1EEA" w:rsidP="001D1EEA">
      <w:pPr>
        <w:jc w:val="center"/>
        <w:rPr>
          <w:sz w:val="20"/>
          <w:szCs w:val="20"/>
        </w:rPr>
      </w:pPr>
    </w:p>
    <w:p w:rsidR="001D1EEA" w:rsidRDefault="001D1EEA" w:rsidP="001D1EEA">
      <w:pPr>
        <w:jc w:val="center"/>
        <w:rPr>
          <w:sz w:val="20"/>
          <w:szCs w:val="20"/>
        </w:rPr>
      </w:pPr>
    </w:p>
    <w:p w:rsidR="001D1EEA" w:rsidRPr="00177FAB" w:rsidRDefault="001D1EEA" w:rsidP="001D1EEA">
      <w:pPr>
        <w:jc w:val="center"/>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1D1EEA">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A03F94" w:rsidP="002C0F64">
            <w:pPr>
              <w:rPr>
                <w:sz w:val="18"/>
                <w:szCs w:val="18"/>
              </w:rPr>
            </w:pPr>
            <w:r>
              <w:rPr>
                <w:sz w:val="18"/>
                <w:szCs w:val="18"/>
              </w:rPr>
              <w:t>Т.Г. Козлова</w:t>
            </w:r>
            <w:bookmarkStart w:id="11" w:name="_GoBack"/>
            <w:bookmarkEnd w:id="11"/>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1D1EEA">
            <w:pPr>
              <w:rPr>
                <w:sz w:val="18"/>
                <w:szCs w:val="18"/>
              </w:rPr>
            </w:pPr>
            <w:r>
              <w:rPr>
                <w:sz w:val="18"/>
                <w:szCs w:val="18"/>
              </w:rPr>
              <w:t xml:space="preserve">Подписано в печать  </w:t>
            </w:r>
            <w:r w:rsidR="001D1EEA">
              <w:rPr>
                <w:sz w:val="18"/>
                <w:szCs w:val="18"/>
              </w:rPr>
              <w:t>19</w:t>
            </w:r>
            <w:r w:rsidR="006B37AE">
              <w:rPr>
                <w:sz w:val="18"/>
                <w:szCs w:val="18"/>
              </w:rPr>
              <w:t>.0</w:t>
            </w:r>
            <w:r w:rsidR="001D1EEA">
              <w:rPr>
                <w:sz w:val="18"/>
                <w:szCs w:val="18"/>
              </w:rPr>
              <w:t>4</w:t>
            </w:r>
            <w:r w:rsidR="006F62D8">
              <w:rPr>
                <w:sz w:val="18"/>
                <w:szCs w:val="18"/>
              </w:rPr>
              <w:t>.202</w:t>
            </w:r>
            <w:r w:rsidR="0020671C">
              <w:rPr>
                <w:sz w:val="18"/>
                <w:szCs w:val="18"/>
              </w:rPr>
              <w:t>1</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C2E43">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81" w:rsidRDefault="00067381" w:rsidP="00F23871">
      <w:r>
        <w:separator/>
      </w:r>
    </w:p>
  </w:endnote>
  <w:endnote w:type="continuationSeparator" w:id="0">
    <w:p w:rsidR="00067381" w:rsidRDefault="0006738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A03F94">
          <w:rPr>
            <w:noProof/>
          </w:rPr>
          <w:t>79</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81" w:rsidRDefault="00067381" w:rsidP="00F23871">
      <w:r>
        <w:separator/>
      </w:r>
    </w:p>
  </w:footnote>
  <w:footnote w:type="continuationSeparator" w:id="0">
    <w:p w:rsidR="00067381" w:rsidRDefault="00067381" w:rsidP="00F23871">
      <w:r>
        <w:continuationSeparator/>
      </w:r>
    </w:p>
  </w:footnote>
  <w:footnote w:id="1">
    <w:p w:rsidR="00EA44E8" w:rsidRDefault="00EA44E8" w:rsidP="00EA44E8">
      <w:pPr>
        <w:pStyle w:val="affffff5"/>
      </w:pPr>
      <w:r>
        <w:rPr>
          <w:rStyle w:val="affffff9"/>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43" w:rsidRDefault="006C2E43">
    <w:pPr>
      <w:pStyle w:val="ae"/>
      <w:jc w:val="center"/>
    </w:pPr>
    <w:r>
      <w:fldChar w:fldCharType="begin"/>
    </w:r>
    <w:r>
      <w:instrText>PAGE   \* MERGEFORMAT</w:instrText>
    </w:r>
    <w:r>
      <w:fldChar w:fldCharType="separate"/>
    </w:r>
    <w:r w:rsidR="00A03F94">
      <w:rPr>
        <w:noProof/>
      </w:rPr>
      <w:t>79</w:t>
    </w:r>
    <w:r>
      <w:fldChar w:fldCharType="end"/>
    </w:r>
  </w:p>
  <w:p w:rsidR="006C2E43" w:rsidRDefault="006C2E4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900A17"/>
    <w:multiLevelType w:val="hybridMultilevel"/>
    <w:tmpl w:val="461C12FE"/>
    <w:lvl w:ilvl="0" w:tplc="245E8184">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CF82AF1"/>
    <w:multiLevelType w:val="hybridMultilevel"/>
    <w:tmpl w:val="6BA8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425C61"/>
    <w:multiLevelType w:val="hybridMultilevel"/>
    <w:tmpl w:val="04B8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6513A8"/>
    <w:multiLevelType w:val="hybridMultilevel"/>
    <w:tmpl w:val="42DA3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C201C2"/>
    <w:multiLevelType w:val="hybridMultilevel"/>
    <w:tmpl w:val="53508350"/>
    <w:lvl w:ilvl="0" w:tplc="8CA0392A">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0AE481D"/>
    <w:multiLevelType w:val="hybridMultilevel"/>
    <w:tmpl w:val="A0BA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46129"/>
    <w:multiLevelType w:val="hybridMultilevel"/>
    <w:tmpl w:val="09A20420"/>
    <w:lvl w:ilvl="0" w:tplc="85A6A3A2">
      <w:start w:val="3"/>
      <w:numFmt w:val="upperRoman"/>
      <w:lvlText w:val="%1."/>
      <w:lvlJc w:val="left"/>
      <w:pPr>
        <w:tabs>
          <w:tab w:val="num" w:pos="732"/>
        </w:tabs>
        <w:ind w:left="732" w:hanging="72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1"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3" w15:restartNumberingAfterBreak="0">
    <w:nsid w:val="37660DC0"/>
    <w:multiLevelType w:val="hybridMultilevel"/>
    <w:tmpl w:val="DF7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A14BE8"/>
    <w:multiLevelType w:val="hybridMultilevel"/>
    <w:tmpl w:val="567C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662AD7"/>
    <w:multiLevelType w:val="hybridMultilevel"/>
    <w:tmpl w:val="AA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15:restartNumberingAfterBreak="0">
    <w:nsid w:val="3E7E3A28"/>
    <w:multiLevelType w:val="hybridMultilevel"/>
    <w:tmpl w:val="F00E0E14"/>
    <w:lvl w:ilvl="0" w:tplc="4DF0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F14FA7"/>
    <w:multiLevelType w:val="hybridMultilevel"/>
    <w:tmpl w:val="0540B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15:restartNumberingAfterBreak="0">
    <w:nsid w:val="4A6536DA"/>
    <w:multiLevelType w:val="multilevel"/>
    <w:tmpl w:val="25E2D3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4D56113C"/>
    <w:multiLevelType w:val="multilevel"/>
    <w:tmpl w:val="832497B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4"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8" w15:restartNumberingAfterBreak="0">
    <w:nsid w:val="689B4C7B"/>
    <w:multiLevelType w:val="hybridMultilevel"/>
    <w:tmpl w:val="80BE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5A75626"/>
    <w:multiLevelType w:val="hybridMultilevel"/>
    <w:tmpl w:val="C10A1F9C"/>
    <w:lvl w:ilvl="0" w:tplc="7E82CBB6">
      <w:start w:val="1"/>
      <w:numFmt w:val="upperRoman"/>
      <w:lvlText w:val="%1."/>
      <w:lvlJc w:val="left"/>
      <w:pPr>
        <w:tabs>
          <w:tab w:val="num" w:pos="732"/>
        </w:tabs>
        <w:ind w:left="73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42"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BA41231"/>
    <w:multiLevelType w:val="hybridMultilevel"/>
    <w:tmpl w:val="03C60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C5B7708"/>
    <w:multiLevelType w:val="hybridMultilevel"/>
    <w:tmpl w:val="F5E604AA"/>
    <w:lvl w:ilvl="0" w:tplc="3EFEFD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F6F29BC"/>
    <w:multiLevelType w:val="hybridMultilevel"/>
    <w:tmpl w:val="AC3A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BB0C79"/>
    <w:multiLevelType w:val="multilevel"/>
    <w:tmpl w:val="6DAE106E"/>
    <w:lvl w:ilvl="0">
      <w:start w:val="1"/>
      <w:numFmt w:val="decimal"/>
      <w:lvlText w:val="%1."/>
      <w:lvlJc w:val="left"/>
      <w:pPr>
        <w:ind w:left="390" w:hanging="39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num>
  <w:num w:numId="12">
    <w:abstractNumId w:val="5"/>
  </w:num>
  <w:num w:numId="13">
    <w:abstractNumId w:val="32"/>
  </w:num>
  <w:num w:numId="14">
    <w:abstractNumId w:val="19"/>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7"/>
  </w:num>
  <w:num w:numId="18">
    <w:abstractNumId w:val="4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6"/>
  </w:num>
  <w:num w:numId="22">
    <w:abstractNumId w:val="33"/>
  </w:num>
  <w:num w:numId="23">
    <w:abstractNumId w:val="45"/>
  </w:num>
  <w:num w:numId="24">
    <w:abstractNumId w:val="4"/>
  </w:num>
  <w:num w:numId="25">
    <w:abstractNumId w:val="2"/>
  </w:num>
  <w:num w:numId="26">
    <w:abstractNumId w:val="13"/>
  </w:num>
  <w:num w:numId="27">
    <w:abstractNumId w:val="48"/>
  </w:num>
  <w:num w:numId="28">
    <w:abstractNumId w:val="27"/>
  </w:num>
  <w:num w:numId="29">
    <w:abstractNumId w:val="24"/>
  </w:num>
  <w:num w:numId="30">
    <w:abstractNumId w:val="25"/>
  </w:num>
  <w:num w:numId="31">
    <w:abstractNumId w:val="16"/>
  </w:num>
  <w:num w:numId="32">
    <w:abstractNumId w:val="44"/>
  </w:num>
  <w:num w:numId="33">
    <w:abstractNumId w:val="6"/>
  </w:num>
  <w:num w:numId="34">
    <w:abstractNumId w:val="23"/>
  </w:num>
  <w:num w:numId="35">
    <w:abstractNumId w:val="28"/>
  </w:num>
  <w:num w:numId="36">
    <w:abstractNumId w:val="46"/>
  </w:num>
  <w:num w:numId="37">
    <w:abstractNumId w:val="38"/>
  </w:num>
  <w:num w:numId="38">
    <w:abstractNumId w:val="9"/>
  </w:num>
  <w:num w:numId="39">
    <w:abstractNumId w:val="7"/>
  </w:num>
  <w:num w:numId="40">
    <w:abstractNumId w:val="0"/>
  </w:num>
  <w:num w:numId="41">
    <w:abstractNumId w:val="15"/>
  </w:num>
  <w:num w:numId="42">
    <w:abstractNumId w:val="10"/>
  </w:num>
  <w:num w:numId="43">
    <w:abstractNumId w:val="41"/>
  </w:num>
  <w:num w:numId="44">
    <w:abstractNumId w:val="22"/>
  </w:num>
  <w:num w:numId="45">
    <w:abstractNumId w:val="29"/>
  </w:num>
  <w:num w:numId="46">
    <w:abstractNumId w:val="34"/>
  </w:num>
  <w:num w:numId="47">
    <w:abstractNumId w:val="42"/>
  </w:num>
  <w:num w:numId="4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381"/>
    <w:rsid w:val="00067BE2"/>
    <w:rsid w:val="00096775"/>
    <w:rsid w:val="000A380A"/>
    <w:rsid w:val="000F1E56"/>
    <w:rsid w:val="00100157"/>
    <w:rsid w:val="00101729"/>
    <w:rsid w:val="00144A3D"/>
    <w:rsid w:val="00145258"/>
    <w:rsid w:val="00146B6C"/>
    <w:rsid w:val="00150C80"/>
    <w:rsid w:val="00157342"/>
    <w:rsid w:val="00187E6F"/>
    <w:rsid w:val="001A05B9"/>
    <w:rsid w:val="001D1EEA"/>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C2E43"/>
    <w:rsid w:val="006D0E67"/>
    <w:rsid w:val="006F0BF4"/>
    <w:rsid w:val="006F4DF1"/>
    <w:rsid w:val="006F62D8"/>
    <w:rsid w:val="00700805"/>
    <w:rsid w:val="00720FA7"/>
    <w:rsid w:val="00725F2E"/>
    <w:rsid w:val="007345F8"/>
    <w:rsid w:val="0074453E"/>
    <w:rsid w:val="00751124"/>
    <w:rsid w:val="00766E88"/>
    <w:rsid w:val="00796FA7"/>
    <w:rsid w:val="007B4E8E"/>
    <w:rsid w:val="007D3BBC"/>
    <w:rsid w:val="007E30C6"/>
    <w:rsid w:val="007E65A2"/>
    <w:rsid w:val="00805D34"/>
    <w:rsid w:val="00832A9B"/>
    <w:rsid w:val="008413A1"/>
    <w:rsid w:val="00852565"/>
    <w:rsid w:val="00857EDB"/>
    <w:rsid w:val="00863C51"/>
    <w:rsid w:val="00864A66"/>
    <w:rsid w:val="00865FEF"/>
    <w:rsid w:val="00867D29"/>
    <w:rsid w:val="00872559"/>
    <w:rsid w:val="008917A5"/>
    <w:rsid w:val="008A61BD"/>
    <w:rsid w:val="008C7237"/>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B762C"/>
    <w:rsid w:val="009F3360"/>
    <w:rsid w:val="00A005BC"/>
    <w:rsid w:val="00A03F94"/>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DA0164"/>
    <w:rsid w:val="00E84E32"/>
    <w:rsid w:val="00E9650D"/>
    <w:rsid w:val="00EA310F"/>
    <w:rsid w:val="00EA44E8"/>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8D0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EA44E8"/>
    <w:pPr>
      <w:jc w:val="center"/>
    </w:pPr>
    <w:rPr>
      <w:b/>
      <w:bCs/>
      <w:sz w:val="32"/>
    </w:rPr>
  </w:style>
  <w:style w:type="paragraph" w:customStyle="1" w:styleId="61">
    <w:name w:val="Абзац списка6"/>
    <w:basedOn w:val="a"/>
    <w:rsid w:val="00EA44E8"/>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EA44E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EA44E8"/>
    <w:pPr>
      <w:suppressAutoHyphens/>
      <w:ind w:left="709"/>
      <w:jc w:val="both"/>
    </w:pPr>
    <w:rPr>
      <w:sz w:val="28"/>
      <w:szCs w:val="20"/>
      <w:lang w:eastAsia="zh-CN"/>
    </w:rPr>
  </w:style>
  <w:style w:type="paragraph" w:customStyle="1" w:styleId="affffff8">
    <w:name w:val="Министерский"/>
    <w:basedOn w:val="a"/>
    <w:rsid w:val="00EA44E8"/>
    <w:pPr>
      <w:jc w:val="center"/>
    </w:pPr>
    <w:rPr>
      <w:rFonts w:eastAsia="Calibri"/>
      <w:lang w:eastAsia="ar-SA"/>
    </w:rPr>
  </w:style>
  <w:style w:type="paragraph" w:customStyle="1" w:styleId="xl154">
    <w:name w:val="xl154"/>
    <w:basedOn w:val="a"/>
    <w:rsid w:val="00EA44E8"/>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EA44E8"/>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EA44E8"/>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EA44E8"/>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EA44E8"/>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EA44E8"/>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EA44E8"/>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EA44E8"/>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EA44E8"/>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EA44E8"/>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EA44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EA44E8"/>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EA44E8"/>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EA44E8"/>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EA44E8"/>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EA44E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EA44E8"/>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EA44E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EA44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EA44E8"/>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EA44E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EA44E8"/>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character" w:styleId="affffff9">
    <w:name w:val="footnote reference"/>
    <w:uiPriority w:val="99"/>
    <w:semiHidden/>
    <w:rsid w:val="00EA44E8"/>
    <w:rPr>
      <w:vertAlign w:val="superscript"/>
    </w:rPr>
  </w:style>
  <w:style w:type="character" w:customStyle="1" w:styleId="WW8Num1z0">
    <w:name w:val="WW8Num1z0"/>
    <w:rsid w:val="00EA44E8"/>
    <w:rPr>
      <w:rFonts w:hint="default"/>
    </w:rPr>
  </w:style>
  <w:style w:type="character" w:customStyle="1" w:styleId="WW8Num1z1">
    <w:name w:val="WW8Num1z1"/>
    <w:rsid w:val="00EA44E8"/>
  </w:style>
  <w:style w:type="character" w:customStyle="1" w:styleId="WW8Num1z2">
    <w:name w:val="WW8Num1z2"/>
    <w:rsid w:val="00EA44E8"/>
  </w:style>
  <w:style w:type="character" w:customStyle="1" w:styleId="WW8Num1z3">
    <w:name w:val="WW8Num1z3"/>
    <w:rsid w:val="00EA44E8"/>
  </w:style>
  <w:style w:type="character" w:customStyle="1" w:styleId="WW8Num1z4">
    <w:name w:val="WW8Num1z4"/>
    <w:rsid w:val="00EA44E8"/>
  </w:style>
  <w:style w:type="character" w:customStyle="1" w:styleId="WW8Num1z5">
    <w:name w:val="WW8Num1z5"/>
    <w:rsid w:val="00EA44E8"/>
  </w:style>
  <w:style w:type="character" w:customStyle="1" w:styleId="WW8Num1z6">
    <w:name w:val="WW8Num1z6"/>
    <w:rsid w:val="00EA44E8"/>
  </w:style>
  <w:style w:type="character" w:customStyle="1" w:styleId="WW8Num1z7">
    <w:name w:val="WW8Num1z7"/>
    <w:rsid w:val="00EA44E8"/>
  </w:style>
  <w:style w:type="character" w:customStyle="1" w:styleId="WW8Num1z8">
    <w:name w:val="WW8Num1z8"/>
    <w:rsid w:val="00EA44E8"/>
  </w:style>
  <w:style w:type="character" w:customStyle="1" w:styleId="WW8Num2z0">
    <w:name w:val="WW8Num2z0"/>
    <w:rsid w:val="00EA44E8"/>
    <w:rPr>
      <w:rFonts w:hint="default"/>
    </w:rPr>
  </w:style>
  <w:style w:type="character" w:customStyle="1" w:styleId="29">
    <w:name w:val="Основной шрифт абзаца2"/>
    <w:rsid w:val="00EA44E8"/>
  </w:style>
  <w:style w:type="character" w:customStyle="1" w:styleId="1d">
    <w:name w:val="Основной шрифт абзаца1"/>
    <w:rsid w:val="00EA44E8"/>
  </w:style>
  <w:style w:type="paragraph" w:styleId="affffffa">
    <w:name w:val="List"/>
    <w:basedOn w:val="a3"/>
    <w:rsid w:val="00EA44E8"/>
    <w:pPr>
      <w:suppressAutoHyphens/>
    </w:pPr>
    <w:rPr>
      <w:rFonts w:cs="Arial"/>
      <w:b/>
      <w:bCs/>
      <w:sz w:val="24"/>
      <w:szCs w:val="20"/>
      <w:lang w:eastAsia="ar-SA"/>
    </w:rPr>
  </w:style>
  <w:style w:type="paragraph" w:customStyle="1" w:styleId="2a">
    <w:name w:val="Название2"/>
    <w:basedOn w:val="a"/>
    <w:rsid w:val="00EA44E8"/>
    <w:pPr>
      <w:suppressLineNumbers/>
      <w:suppressAutoHyphens/>
      <w:spacing w:before="120" w:after="120"/>
    </w:pPr>
    <w:rPr>
      <w:rFonts w:cs="Mangal"/>
      <w:i/>
      <w:iCs/>
      <w:lang w:eastAsia="ar-SA"/>
    </w:rPr>
  </w:style>
  <w:style w:type="paragraph" w:customStyle="1" w:styleId="2b">
    <w:name w:val="Указатель2"/>
    <w:basedOn w:val="a"/>
    <w:rsid w:val="00EA44E8"/>
    <w:pPr>
      <w:suppressLineNumbers/>
      <w:suppressAutoHyphens/>
    </w:pPr>
    <w:rPr>
      <w:rFonts w:cs="Mangal"/>
      <w:lang w:eastAsia="ar-SA"/>
    </w:rPr>
  </w:style>
  <w:style w:type="paragraph" w:customStyle="1" w:styleId="1e">
    <w:name w:val="Название1"/>
    <w:basedOn w:val="a"/>
    <w:rsid w:val="00EA44E8"/>
    <w:pPr>
      <w:suppressLineNumbers/>
      <w:suppressAutoHyphens/>
      <w:spacing w:before="120" w:after="120"/>
    </w:pPr>
    <w:rPr>
      <w:rFonts w:cs="Arial"/>
      <w:i/>
      <w:iCs/>
      <w:lang w:eastAsia="ar-SA"/>
    </w:rPr>
  </w:style>
  <w:style w:type="paragraph" w:customStyle="1" w:styleId="1f">
    <w:name w:val="Указатель1"/>
    <w:basedOn w:val="a"/>
    <w:rsid w:val="00EA44E8"/>
    <w:pPr>
      <w:suppressLineNumbers/>
      <w:suppressAutoHyphens/>
    </w:pPr>
    <w:rPr>
      <w:rFonts w:cs="Arial"/>
      <w:lang w:eastAsia="ar-SA"/>
    </w:rPr>
  </w:style>
  <w:style w:type="paragraph" w:customStyle="1" w:styleId="affffffb">
    <w:name w:val="Содержимое врезки"/>
    <w:basedOn w:val="a3"/>
    <w:rsid w:val="00EA44E8"/>
    <w:pPr>
      <w:suppressAutoHyphens/>
    </w:pPr>
    <w:rPr>
      <w:b/>
      <w:bCs/>
      <w:sz w:val="24"/>
      <w:szCs w:val="20"/>
      <w:lang w:eastAsia="ar-SA"/>
    </w:rPr>
  </w:style>
  <w:style w:type="paragraph" w:customStyle="1" w:styleId="msonormalbullet1gif">
    <w:name w:val="msonormalbullet1.gif"/>
    <w:basedOn w:val="a"/>
    <w:rsid w:val="00EA44E8"/>
    <w:pPr>
      <w:spacing w:before="280" w:after="280"/>
    </w:pPr>
    <w:rPr>
      <w:lang w:eastAsia="ar-SA"/>
    </w:rPr>
  </w:style>
  <w:style w:type="paragraph" w:customStyle="1" w:styleId="msonormalbullet3gif">
    <w:name w:val="msonormalbullet3.gif"/>
    <w:basedOn w:val="a"/>
    <w:rsid w:val="00EA44E8"/>
    <w:pPr>
      <w:spacing w:before="280" w:after="280"/>
    </w:pPr>
    <w:rPr>
      <w:lang w:eastAsia="ar-SA"/>
    </w:rPr>
  </w:style>
  <w:style w:type="paragraph" w:customStyle="1" w:styleId="xl240">
    <w:name w:val="xl240"/>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
    <w:rsid w:val="00EA44E8"/>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
    <w:rsid w:val="00EA44E8"/>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EA44E8"/>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
    <w:rsid w:val="00EA44E8"/>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
    <w:rsid w:val="00EA44E8"/>
    <w:pPr>
      <w:spacing w:before="100" w:beforeAutospacing="1" w:after="100" w:afterAutospacing="1"/>
    </w:pPr>
    <w:rPr>
      <w:b/>
      <w:bCs/>
    </w:rPr>
  </w:style>
  <w:style w:type="paragraph" w:customStyle="1" w:styleId="xl254">
    <w:name w:val="xl254"/>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
    <w:rsid w:val="00EA44E8"/>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
    <w:rsid w:val="00EA44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
    <w:rsid w:val="00EA44E8"/>
    <w:pPr>
      <w:spacing w:before="100" w:beforeAutospacing="1" w:after="100" w:afterAutospacing="1"/>
      <w:jc w:val="right"/>
    </w:pPr>
    <w:rPr>
      <w:sz w:val="20"/>
      <w:szCs w:val="20"/>
    </w:rPr>
  </w:style>
  <w:style w:type="paragraph" w:customStyle="1" w:styleId="xl262">
    <w:name w:val="xl262"/>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
    <w:rsid w:val="00EA44E8"/>
    <w:pPr>
      <w:spacing w:before="100" w:beforeAutospacing="1" w:after="100" w:afterAutospacing="1"/>
    </w:pPr>
    <w:rPr>
      <w:sz w:val="20"/>
      <w:szCs w:val="20"/>
    </w:rPr>
  </w:style>
  <w:style w:type="paragraph" w:customStyle="1" w:styleId="xl270">
    <w:name w:val="xl270"/>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
    <w:rsid w:val="00EA44E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
    <w:rsid w:val="00EA44E8"/>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
    <w:rsid w:val="00EA44E8"/>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EA44E8"/>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
    <w:rsid w:val="00EA44E8"/>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
    <w:rsid w:val="00EA44E8"/>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
    <w:rsid w:val="00EA44E8"/>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
    <w:rsid w:val="00EA44E8"/>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
    <w:rsid w:val="00EA44E8"/>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EA44E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
    <w:rsid w:val="00EA44E8"/>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
    <w:rsid w:val="00EA44E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
    <w:rsid w:val="00EA44E8"/>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EA44E8"/>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
    <w:rsid w:val="00EA44E8"/>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
    <w:rsid w:val="00EA44E8"/>
    <w:pPr>
      <w:spacing w:before="100" w:beforeAutospacing="1" w:after="100" w:afterAutospacing="1"/>
    </w:pPr>
    <w:rPr>
      <w:i/>
      <w:iCs/>
    </w:rPr>
  </w:style>
  <w:style w:type="paragraph" w:customStyle="1" w:styleId="xl300">
    <w:name w:val="xl300"/>
    <w:basedOn w:val="a"/>
    <w:rsid w:val="00EA44E8"/>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
    <w:rsid w:val="00EA44E8"/>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
    <w:rsid w:val="00EA44E8"/>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
    <w:rsid w:val="00EA44E8"/>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EA44E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
    <w:rsid w:val="00EA44E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
    <w:rsid w:val="00EA44E8"/>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
    <w:rsid w:val="00EA44E8"/>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
    <w:rsid w:val="00EA4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
    <w:rsid w:val="00EA4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numbering" w:customStyle="1" w:styleId="1f0">
    <w:name w:val="Нет списка1"/>
    <w:next w:val="a2"/>
    <w:uiPriority w:val="99"/>
    <w:semiHidden/>
    <w:unhideWhenUsed/>
    <w:rsid w:val="00EA44E8"/>
  </w:style>
  <w:style w:type="paragraph" w:customStyle="1" w:styleId="affffffc">
    <w:name w:val="Внимание: Криминал!!"/>
    <w:basedOn w:val="a"/>
    <w:next w:val="a"/>
    <w:rsid w:val="001D1EEA"/>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8074046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ikov@cap.ru;%20alikov_zam1@cap.ru" TargetMode="External"/><Relationship Id="rId18" Type="http://schemas.openxmlformats.org/officeDocument/2006/relationships/hyperlink" Target="mailto:alikov_construc7@cap.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oper-alikov05@cap.ru" TargetMode="External"/><Relationship Id="rId7" Type="http://schemas.openxmlformats.org/officeDocument/2006/relationships/endnotes" Target="endnotes.xml"/><Relationship Id="rId12" Type="http://schemas.openxmlformats.org/officeDocument/2006/relationships/hyperlink" Target="mailto:alikov@cap.ru" TargetMode="External"/><Relationship Id="rId17" Type="http://schemas.openxmlformats.org/officeDocument/2006/relationships/hyperlink" Target="mailto:alikov_construc1@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kov_construc2@cap.ru" TargetMode="External"/><Relationship Id="rId20" Type="http://schemas.openxmlformats.org/officeDocument/2006/relationships/hyperlink" Target="mailto:mfc-oper-alikov05@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likov_construc3@cap.ru" TargetMode="External"/><Relationship Id="rId23" Type="http://schemas.openxmlformats.org/officeDocument/2006/relationships/hyperlink" Target="http://mobileonline.garant.ru/document/redirect/12138291/2401" TargetMode="External"/><Relationship Id="rId10" Type="http://schemas.openxmlformats.org/officeDocument/2006/relationships/footer" Target="footer1.xml"/><Relationship Id="rId19" Type="http://schemas.openxmlformats.org/officeDocument/2006/relationships/hyperlink" Target="http://alikov.mfc21.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ikov_construc3@cap.ru" TargetMode="External"/><Relationship Id="rId22" Type="http://schemas.openxmlformats.org/officeDocument/2006/relationships/hyperlink" Target="http://mobileonline.garant.ru/document/redirect/12138291/2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0CB4-7FDA-4362-BD36-A727A1D4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32314</Words>
  <Characters>184196</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9</cp:revision>
  <dcterms:created xsi:type="dcterms:W3CDTF">2022-04-20T12:51:00Z</dcterms:created>
  <dcterms:modified xsi:type="dcterms:W3CDTF">2022-05-05T10:08:00Z</dcterms:modified>
</cp:coreProperties>
</file>