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DD" w:rsidRDefault="00DD70DD" w:rsidP="00DD70DD">
      <w:pPr>
        <w:ind w:right="5670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Cs w:val="26"/>
        </w:rPr>
        <w:t>Об утверждении перечня                   земельных участков для                   бесплатного предоставления в общую долевую собственность многодетным семьям</w:t>
      </w:r>
    </w:p>
    <w:p w:rsidR="00DD70DD" w:rsidRDefault="00DD70DD" w:rsidP="00DD70DD">
      <w:pPr>
        <w:ind w:right="5670"/>
        <w:jc w:val="both"/>
        <w:rPr>
          <w:rFonts w:ascii="Times New Roman" w:hAnsi="Times New Roman"/>
          <w:b/>
          <w:szCs w:val="26"/>
        </w:rPr>
      </w:pPr>
    </w:p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 администрация Чебоксарского района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н о в л я е т:</w:t>
      </w:r>
    </w:p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района» и разместить на официальном сайте администрации Чебоксарского района.</w:t>
      </w:r>
    </w:p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Контроль за выполнением настоящего постановления возложить на отдел имущественных и земельных отношений администрации Чебоксарского района.</w:t>
      </w:r>
    </w:p>
    <w:p w:rsidR="00DD70DD" w:rsidRDefault="00733E5C" w:rsidP="00DD70DD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:rsidR="00733E5C" w:rsidRDefault="00733E5C" w:rsidP="00DD70DD">
      <w:pPr>
        <w:ind w:firstLine="709"/>
        <w:jc w:val="both"/>
        <w:rPr>
          <w:rFonts w:ascii="Times New Roman" w:hAnsi="Times New Roman"/>
          <w:szCs w:val="26"/>
        </w:rPr>
      </w:pPr>
    </w:p>
    <w:p w:rsidR="00AE03AC" w:rsidRDefault="00AE03AC" w:rsidP="00DD70DD">
      <w:pPr>
        <w:ind w:firstLine="709"/>
        <w:jc w:val="both"/>
        <w:rPr>
          <w:rFonts w:ascii="Times New Roman" w:hAnsi="Times New Roman"/>
          <w:szCs w:val="26"/>
        </w:rPr>
      </w:pPr>
    </w:p>
    <w:p w:rsidR="00AE03AC" w:rsidRDefault="00AE03AC" w:rsidP="00DD70DD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9926" w:type="dxa"/>
        <w:tblLook w:val="00A0" w:firstRow="1" w:lastRow="0" w:firstColumn="1" w:lastColumn="0" w:noHBand="0" w:noVBand="0"/>
      </w:tblPr>
      <w:tblGrid>
        <w:gridCol w:w="9963"/>
        <w:gridCol w:w="9963"/>
      </w:tblGrid>
      <w:tr w:rsidR="00DD70DD" w:rsidTr="008E602D">
        <w:tc>
          <w:tcPr>
            <w:tcW w:w="9963" w:type="dxa"/>
            <w:hideMark/>
          </w:tcPr>
          <w:tbl>
            <w:tblPr>
              <w:tblW w:w="9747" w:type="dxa"/>
              <w:tblLook w:val="00A0" w:firstRow="1" w:lastRow="0" w:firstColumn="1" w:lastColumn="0" w:noHBand="0" w:noVBand="0"/>
            </w:tblPr>
            <w:tblGrid>
              <w:gridCol w:w="5211"/>
              <w:gridCol w:w="4536"/>
            </w:tblGrid>
            <w:tr w:rsidR="004701CD" w:rsidTr="00401C62">
              <w:tc>
                <w:tcPr>
                  <w:tcW w:w="5211" w:type="dxa"/>
                  <w:hideMark/>
                </w:tcPr>
                <w:p w:rsidR="004701CD" w:rsidRDefault="004701CD" w:rsidP="00401C62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Глава администрации</w:t>
                  </w:r>
                </w:p>
              </w:tc>
              <w:tc>
                <w:tcPr>
                  <w:tcW w:w="4536" w:type="dxa"/>
                  <w:hideMark/>
                </w:tcPr>
                <w:p w:rsidR="004701CD" w:rsidRDefault="004701CD" w:rsidP="00401C62">
                  <w:pPr>
                    <w:jc w:val="right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Н.Е. Хорасёв</w:t>
                  </w:r>
                </w:p>
              </w:tc>
            </w:tr>
          </w:tbl>
          <w:p w:rsidR="00DD70DD" w:rsidRDefault="00DD70DD" w:rsidP="008E60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63" w:type="dxa"/>
            <w:hideMark/>
          </w:tcPr>
          <w:tbl>
            <w:tblPr>
              <w:tblW w:w="9747" w:type="dxa"/>
              <w:tblLook w:val="00A0" w:firstRow="1" w:lastRow="0" w:firstColumn="1" w:lastColumn="0" w:noHBand="0" w:noVBand="0"/>
            </w:tblPr>
            <w:tblGrid>
              <w:gridCol w:w="5211"/>
              <w:gridCol w:w="4536"/>
            </w:tblGrid>
            <w:tr w:rsidR="00DD70DD" w:rsidTr="008E602D">
              <w:tc>
                <w:tcPr>
                  <w:tcW w:w="5211" w:type="dxa"/>
                </w:tcPr>
                <w:p w:rsidR="00DD70DD" w:rsidRDefault="00DD70DD" w:rsidP="008E602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DD70DD" w:rsidRDefault="00DD70DD" w:rsidP="008E602D">
                  <w:pPr>
                    <w:jc w:val="right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В. П. Димитриев</w:t>
                  </w:r>
                </w:p>
              </w:tc>
            </w:tr>
          </w:tbl>
          <w:p w:rsidR="00DD70DD" w:rsidRDefault="00DD70DD" w:rsidP="008E602D">
            <w:pPr>
              <w:rPr>
                <w:rFonts w:ascii="Times New Roman" w:hAnsi="Times New Roman"/>
                <w:sz w:val="20"/>
              </w:rPr>
            </w:pPr>
          </w:p>
        </w:tc>
      </w:tr>
      <w:tr w:rsidR="00DD70DD" w:rsidTr="008E602D">
        <w:tc>
          <w:tcPr>
            <w:tcW w:w="9963" w:type="dxa"/>
            <w:hideMark/>
          </w:tcPr>
          <w:p w:rsidR="00DD70DD" w:rsidRDefault="00DD70DD" w:rsidP="008E60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63" w:type="dxa"/>
            <w:hideMark/>
          </w:tcPr>
          <w:p w:rsidR="00DD70DD" w:rsidRDefault="00DD70DD" w:rsidP="008E602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D70DD" w:rsidRDefault="00DD70DD" w:rsidP="00DD70DD">
      <w:pPr>
        <w:ind w:firstLine="709"/>
        <w:jc w:val="both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DD70DD">
      <w:pPr>
        <w:ind w:firstLine="709"/>
        <w:rPr>
          <w:rFonts w:ascii="Times New Roman" w:hAnsi="Times New Roman"/>
          <w:szCs w:val="26"/>
        </w:rPr>
      </w:pPr>
    </w:p>
    <w:p w:rsidR="00DD70DD" w:rsidRDefault="00DD70DD" w:rsidP="00040D16">
      <w:pPr>
        <w:rPr>
          <w:rFonts w:ascii="Times New Roman" w:hAnsi="Times New Roman"/>
          <w:szCs w:val="26"/>
        </w:rPr>
      </w:pPr>
    </w:p>
    <w:p w:rsidR="00DD70DD" w:rsidRDefault="00DD70DD" w:rsidP="00DD70DD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:rsidR="00DD70DD" w:rsidRDefault="00DD70DD" w:rsidP="00DD70DD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:rsidR="00DD70DD" w:rsidRDefault="00DD70DD" w:rsidP="00DD70DD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района</w:t>
      </w:r>
    </w:p>
    <w:p w:rsidR="00DD70DD" w:rsidRDefault="00DD70DD" w:rsidP="00DD70DD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от _____________ № ______</w:t>
      </w:r>
      <w:r>
        <w:rPr>
          <w:rFonts w:ascii="Times New Roman" w:hAnsi="Times New Roman"/>
          <w:szCs w:val="26"/>
        </w:rPr>
        <w:tab/>
        <w:t xml:space="preserve"> </w:t>
      </w:r>
    </w:p>
    <w:p w:rsidR="00DD70DD" w:rsidRPr="006A55DB" w:rsidRDefault="00DD70DD" w:rsidP="00DD70DD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:rsidR="00DD70DD" w:rsidRPr="00E1234C" w:rsidRDefault="00DD70DD" w:rsidP="00DD70DD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:rsidR="00DD70DD" w:rsidRPr="00793D7B" w:rsidRDefault="00DD70DD" w:rsidP="00DD70DD">
      <w:pPr>
        <w:keepNext/>
        <w:jc w:val="center"/>
        <w:outlineLvl w:val="1"/>
        <w:rPr>
          <w:rFonts w:ascii="Times New Roman" w:hAnsi="Times New Roman"/>
          <w:b/>
          <w:sz w:val="20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984"/>
        <w:gridCol w:w="1276"/>
        <w:gridCol w:w="1701"/>
      </w:tblGrid>
      <w:tr w:rsidR="00DD70DD" w:rsidRPr="00334648" w:rsidTr="00CF7D58"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DD" w:rsidRPr="00334648" w:rsidRDefault="00DD70DD" w:rsidP="00E1234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  <w:p w:rsidR="00DD70DD" w:rsidRPr="00334648" w:rsidRDefault="00E1234C" w:rsidP="00E1234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  <w:r w:rsidRPr="00334648"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  <w:t>/</w:t>
            </w:r>
            <w:r w:rsidR="00DD70DD"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DD" w:rsidRPr="00334648" w:rsidRDefault="00DD70DD" w:rsidP="00E1234C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Местоположение,</w:t>
            </w:r>
          </w:p>
          <w:p w:rsidR="00DD70DD" w:rsidRPr="00334648" w:rsidRDefault="00DD70DD" w:rsidP="00E1234C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DD" w:rsidRPr="00334648" w:rsidRDefault="00DD70DD" w:rsidP="00E1234C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Площадь,</w:t>
            </w:r>
          </w:p>
          <w:p w:rsidR="00DD70DD" w:rsidRPr="00334648" w:rsidRDefault="00DD70DD" w:rsidP="00E1234C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DD" w:rsidRPr="00334648" w:rsidRDefault="00DD70DD" w:rsidP="00E1234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Кадастровый</w:t>
            </w:r>
          </w:p>
          <w:p w:rsidR="00DD70DD" w:rsidRPr="00334648" w:rsidRDefault="00DD70DD" w:rsidP="00E1234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DD" w:rsidRPr="00334648" w:rsidRDefault="00DD70DD" w:rsidP="00E1234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proofErr w:type="spellStart"/>
            <w:proofErr w:type="gramStart"/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Катего</w:t>
            </w:r>
            <w:r w:rsidR="00CF7D58">
              <w:rPr>
                <w:rFonts w:ascii="Times New Roman" w:hAnsi="Times New Roman"/>
                <w:b/>
                <w:bCs/>
                <w:sz w:val="24"/>
                <w:szCs w:val="26"/>
              </w:rPr>
              <w:t>-</w:t>
            </w: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рия</w:t>
            </w:r>
            <w:proofErr w:type="spellEnd"/>
            <w:proofErr w:type="gramEnd"/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48" w:rsidRDefault="00DD70DD" w:rsidP="00E1234C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Вид </w:t>
            </w:r>
          </w:p>
          <w:p w:rsidR="00DD70DD" w:rsidRPr="00334648" w:rsidRDefault="00DD70DD" w:rsidP="00E1234C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/>
                <w:bCs/>
                <w:sz w:val="24"/>
                <w:szCs w:val="26"/>
              </w:rPr>
              <w:t>использования</w:t>
            </w:r>
          </w:p>
        </w:tc>
      </w:tr>
      <w:tr w:rsidR="00DD70DD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793D7B" w:rsidRDefault="00DD70DD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793D7B" w:rsidRDefault="00DD70DD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793D7B" w:rsidRDefault="00DD70DD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793D7B" w:rsidRDefault="00DD70DD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793D7B" w:rsidRDefault="00DD70DD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793D7B">
              <w:rPr>
                <w:rFonts w:ascii="Times New Roman" w:hAnsi="Times New Roman"/>
                <w:b/>
                <w:bCs/>
                <w:sz w:val="14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D" w:rsidRPr="00793D7B" w:rsidRDefault="00793D7B" w:rsidP="00793D7B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7</w:t>
            </w:r>
          </w:p>
        </w:tc>
      </w:tr>
      <w:tr w:rsidR="00DD70DD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334648" w:rsidRDefault="00DD70DD" w:rsidP="009C1814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DD" w:rsidRPr="00334648" w:rsidRDefault="006A55DB" w:rsidP="006A55DB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Чува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шская Республика, 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Чебоксарский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район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 w:rsidR="0030529A">
              <w:rPr>
                <w:rFonts w:ascii="Times New Roman" w:hAnsi="Times New Roman"/>
                <w:bCs/>
                <w:sz w:val="24"/>
                <w:szCs w:val="26"/>
              </w:rPr>
              <w:t>Атлашевское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сельское поселение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, д</w:t>
            </w:r>
            <w:r w:rsidR="00E65237">
              <w:rPr>
                <w:rFonts w:ascii="Times New Roman" w:hAnsi="Times New Roman"/>
                <w:bCs/>
                <w:sz w:val="24"/>
                <w:szCs w:val="26"/>
              </w:rPr>
              <w:t>.</w:t>
            </w:r>
            <w:r w:rsidR="0030529A">
              <w:rPr>
                <w:rFonts w:ascii="Times New Roman" w:hAnsi="Times New Roman"/>
                <w:bCs/>
                <w:sz w:val="24"/>
                <w:szCs w:val="26"/>
              </w:rPr>
              <w:t xml:space="preserve">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D" w:rsidRPr="00334648" w:rsidRDefault="006A55DB" w:rsidP="009C1814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 w:rsidR="00300BE0">
              <w:rPr>
                <w:rFonts w:ascii="Times New Roman" w:hAnsi="Times New Roman"/>
                <w:bCs/>
                <w:sz w:val="24"/>
                <w:szCs w:val="26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D" w:rsidRPr="00334648" w:rsidRDefault="00300BE0" w:rsidP="009C1814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D" w:rsidRPr="00334648" w:rsidRDefault="00DD70DD" w:rsidP="009C1814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 w:rsidR="003D3563"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D" w:rsidRPr="00334648" w:rsidRDefault="009C1814" w:rsidP="009C1814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2D2E60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2D2E60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31</w:t>
            </w:r>
            <w:r w:rsidRPr="00300BE0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  <w:tr w:rsidR="00E65237" w:rsidRPr="00334648" w:rsidTr="00CF7D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Pr="00334648" w:rsidRDefault="00E65237" w:rsidP="000B186B">
            <w:pPr>
              <w:pStyle w:val="a9"/>
              <w:keepNext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37" w:rsidRDefault="00E65237">
            <w:r w:rsidRPr="009C47B5">
              <w:rPr>
                <w:rFonts w:ascii="Times New Roman" w:hAnsi="Times New Roman"/>
                <w:bCs/>
                <w:sz w:val="24"/>
                <w:szCs w:val="26"/>
              </w:rPr>
              <w:t>Чувашская Республика, Чебоксарский район, Атлашевское сельское поселение, д. Атлашево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0,</w:t>
            </w:r>
            <w:r w:rsidRPr="006A55DB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00BE0">
              <w:rPr>
                <w:rFonts w:ascii="Times New Roman" w:hAnsi="Times New Roman"/>
                <w:sz w:val="24"/>
                <w:szCs w:val="26"/>
              </w:rPr>
              <w:t>21:21:060106:</w:t>
            </w:r>
            <w:r>
              <w:rPr>
                <w:rFonts w:ascii="Times New Roman" w:hAnsi="Times New Roman"/>
                <w:sz w:val="24"/>
                <w:szCs w:val="2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Земли </w:t>
            </w:r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населен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</w:t>
            </w:r>
            <w:proofErr w:type="spell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ных</w:t>
            </w:r>
            <w:proofErr w:type="spellEnd"/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37" w:rsidRPr="00334648" w:rsidRDefault="00E65237" w:rsidP="000B186B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4"/>
                <w:szCs w:val="26"/>
              </w:rPr>
            </w:pPr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Для </w:t>
            </w:r>
            <w:proofErr w:type="spellStart"/>
            <w:proofErr w:type="gramStart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индиви</w:t>
            </w:r>
            <w:proofErr w:type="spell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>-дуального</w:t>
            </w:r>
            <w:proofErr w:type="gramEnd"/>
            <w:r w:rsidRPr="00334648">
              <w:rPr>
                <w:rFonts w:ascii="Times New Roman" w:hAnsi="Times New Roman"/>
                <w:bCs/>
                <w:sz w:val="24"/>
                <w:szCs w:val="26"/>
              </w:rPr>
              <w:t xml:space="preserve"> жилищного строительства</w:t>
            </w:r>
          </w:p>
        </w:tc>
      </w:tr>
    </w:tbl>
    <w:p w:rsidR="00E65237" w:rsidRDefault="00E65237" w:rsidP="00AB222C">
      <w:pPr>
        <w:tabs>
          <w:tab w:val="left" w:pos="1125"/>
        </w:tabs>
        <w:jc w:val="center"/>
        <w:rPr>
          <w:rFonts w:ascii="Times New Roman" w:hAnsi="Times New Roman"/>
          <w:szCs w:val="26"/>
        </w:rPr>
      </w:pPr>
    </w:p>
    <w:p w:rsidR="001460B2" w:rsidRPr="00E1234C" w:rsidRDefault="00AB222C" w:rsidP="00AB222C">
      <w:pPr>
        <w:tabs>
          <w:tab w:val="left" w:pos="1125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</w:t>
      </w:r>
      <w:r w:rsidR="005C76BB">
        <w:rPr>
          <w:rFonts w:ascii="Times New Roman" w:hAnsi="Times New Roman"/>
          <w:szCs w:val="26"/>
        </w:rPr>
        <w:t>_______________________</w:t>
      </w:r>
    </w:p>
    <w:sectPr w:rsidR="001460B2" w:rsidRPr="00E1234C" w:rsidSect="00B71C81">
      <w:headerReference w:type="first" r:id="rId8"/>
      <w:footerReference w:type="first" r:id="rId9"/>
      <w:type w:val="evenPage"/>
      <w:pgSz w:w="11907" w:h="16840"/>
      <w:pgMar w:top="993" w:right="850" w:bottom="851" w:left="1418" w:header="993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83" w:rsidRDefault="00690183">
      <w:r>
        <w:separator/>
      </w:r>
    </w:p>
  </w:endnote>
  <w:endnote w:type="continuationSeparator" w:id="0">
    <w:p w:rsidR="00690183" w:rsidRDefault="0069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0C" w:rsidRPr="002F130C" w:rsidRDefault="002F130C">
    <w:pPr>
      <w:pStyle w:val="a4"/>
      <w:rPr>
        <w:sz w:val="12"/>
      </w:rPr>
    </w:pPr>
    <w:r w:rsidRPr="002F130C">
      <w:rPr>
        <w:sz w:val="12"/>
      </w:rPr>
      <w:t>0332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83" w:rsidRDefault="00690183">
      <w:r>
        <w:separator/>
      </w:r>
    </w:p>
  </w:footnote>
  <w:footnote w:type="continuationSeparator" w:id="0">
    <w:p w:rsidR="00690183" w:rsidRDefault="0069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5B2E7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5F9DEC8C" wp14:editId="488891AC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BC4C72" w:rsidP="00E67026">
                <w:pPr>
                  <w:pStyle w:val="a3"/>
                  <w:jc w:val="center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BC4C72" w:rsidP="006A55DB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67026" w:rsidRPr="00BC4C72" w:rsidTr="00BC4C72">
            <w:tc>
              <w:tcPr>
                <w:tcW w:w="1413" w:type="dxa"/>
              </w:tcPr>
              <w:p w:rsidR="00E67026" w:rsidRPr="00A527F6" w:rsidRDefault="00E67026" w:rsidP="00E67026">
                <w:pPr>
                  <w:pStyle w:val="a3"/>
                  <w:jc w:val="center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E67026" w:rsidRPr="00A527F6" w:rsidRDefault="00E67026" w:rsidP="00592301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E67026" w:rsidRPr="00A527F6" w:rsidRDefault="00E67026" w:rsidP="006A55DB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A5E0858"/>
    <w:multiLevelType w:val="hybridMultilevel"/>
    <w:tmpl w:val="8E0C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83"/>
    <w:rsid w:val="00040D16"/>
    <w:rsid w:val="000B186B"/>
    <w:rsid w:val="000B2461"/>
    <w:rsid w:val="000D575A"/>
    <w:rsid w:val="000E2583"/>
    <w:rsid w:val="00107F11"/>
    <w:rsid w:val="001460B2"/>
    <w:rsid w:val="00156990"/>
    <w:rsid w:val="0017767D"/>
    <w:rsid w:val="001A4D80"/>
    <w:rsid w:val="001C6537"/>
    <w:rsid w:val="001C742C"/>
    <w:rsid w:val="002863DC"/>
    <w:rsid w:val="002D2E60"/>
    <w:rsid w:val="002F130C"/>
    <w:rsid w:val="00300BE0"/>
    <w:rsid w:val="0030529A"/>
    <w:rsid w:val="00334648"/>
    <w:rsid w:val="003652FF"/>
    <w:rsid w:val="00367432"/>
    <w:rsid w:val="003C7636"/>
    <w:rsid w:val="003D3563"/>
    <w:rsid w:val="003F5BE4"/>
    <w:rsid w:val="00462425"/>
    <w:rsid w:val="00466C7A"/>
    <w:rsid w:val="004701CD"/>
    <w:rsid w:val="004D2D4A"/>
    <w:rsid w:val="004D74C2"/>
    <w:rsid w:val="00504082"/>
    <w:rsid w:val="00527375"/>
    <w:rsid w:val="00563971"/>
    <w:rsid w:val="00591B6B"/>
    <w:rsid w:val="005A69CC"/>
    <w:rsid w:val="005B2E73"/>
    <w:rsid w:val="005C76BB"/>
    <w:rsid w:val="005F16B6"/>
    <w:rsid w:val="006161B6"/>
    <w:rsid w:val="00686156"/>
    <w:rsid w:val="00690183"/>
    <w:rsid w:val="006A55DB"/>
    <w:rsid w:val="0070442D"/>
    <w:rsid w:val="007046D2"/>
    <w:rsid w:val="00733E5C"/>
    <w:rsid w:val="00754918"/>
    <w:rsid w:val="0076051A"/>
    <w:rsid w:val="00793D7B"/>
    <w:rsid w:val="007F72D9"/>
    <w:rsid w:val="00834C94"/>
    <w:rsid w:val="0087209E"/>
    <w:rsid w:val="008E2BE5"/>
    <w:rsid w:val="008F5F8F"/>
    <w:rsid w:val="0095161A"/>
    <w:rsid w:val="009625EA"/>
    <w:rsid w:val="009C1814"/>
    <w:rsid w:val="009D6852"/>
    <w:rsid w:val="00A229BE"/>
    <w:rsid w:val="00A258DC"/>
    <w:rsid w:val="00A508C7"/>
    <w:rsid w:val="00A527F6"/>
    <w:rsid w:val="00AB222C"/>
    <w:rsid w:val="00AD02C4"/>
    <w:rsid w:val="00AE03AC"/>
    <w:rsid w:val="00AF0E57"/>
    <w:rsid w:val="00B21053"/>
    <w:rsid w:val="00B71C81"/>
    <w:rsid w:val="00BC4C72"/>
    <w:rsid w:val="00C72428"/>
    <w:rsid w:val="00CB7E29"/>
    <w:rsid w:val="00CF7D58"/>
    <w:rsid w:val="00D04F8C"/>
    <w:rsid w:val="00D50A92"/>
    <w:rsid w:val="00D61F6B"/>
    <w:rsid w:val="00DD70DD"/>
    <w:rsid w:val="00DE328D"/>
    <w:rsid w:val="00DE756C"/>
    <w:rsid w:val="00DF761C"/>
    <w:rsid w:val="00E1234C"/>
    <w:rsid w:val="00E417C9"/>
    <w:rsid w:val="00E65237"/>
    <w:rsid w:val="00E67026"/>
    <w:rsid w:val="00E84AAD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D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D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р-н. - Никитина Е.П.</dc:creator>
  <cp:lastModifiedBy>Чеб. р-н. - Исаченкова Наталия Геннадьевна</cp:lastModifiedBy>
  <cp:revision>2</cp:revision>
  <cp:lastPrinted>2022-08-16T14:35:00Z</cp:lastPrinted>
  <dcterms:created xsi:type="dcterms:W3CDTF">2022-08-19T06:23:00Z</dcterms:created>
  <dcterms:modified xsi:type="dcterms:W3CDTF">2022-08-19T06:23:00Z</dcterms:modified>
</cp:coreProperties>
</file>