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9F" w:rsidRPr="00BC5C21" w:rsidRDefault="00D9729F" w:rsidP="00AD1943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2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66B5" w:rsidRPr="00BC5C21" w:rsidRDefault="00D9729F" w:rsidP="003000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21">
        <w:rPr>
          <w:rFonts w:ascii="Times New Roman" w:hAnsi="Times New Roman" w:cs="Times New Roman"/>
          <w:b/>
          <w:sz w:val="24"/>
          <w:szCs w:val="24"/>
        </w:rPr>
        <w:t>к докладу о достигнутых значениях показателей для оценки эффективности деятельности Вурнарского района Чувашской Республики</w:t>
      </w:r>
    </w:p>
    <w:p w:rsidR="00D9729F" w:rsidRPr="00BC5C21" w:rsidRDefault="00D9729F" w:rsidP="003000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29F" w:rsidRPr="00BC5C21" w:rsidRDefault="00D9729F" w:rsidP="0030003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C21">
        <w:rPr>
          <w:rFonts w:ascii="Times New Roman" w:hAnsi="Times New Roman" w:cs="Times New Roman"/>
          <w:b/>
          <w:sz w:val="24"/>
          <w:szCs w:val="24"/>
        </w:rPr>
        <w:t>Экономическое развитие</w:t>
      </w:r>
      <w:r w:rsidRPr="00BC5C21">
        <w:rPr>
          <w:rFonts w:ascii="Times New Roman" w:hAnsi="Times New Roman" w:cs="Times New Roman"/>
          <w:sz w:val="24"/>
          <w:szCs w:val="24"/>
        </w:rPr>
        <w:t xml:space="preserve">. Существенную роль в развитие экономики </w:t>
      </w:r>
      <w:r w:rsidR="00CF2EC4" w:rsidRPr="00BC5C21">
        <w:rPr>
          <w:rFonts w:ascii="Times New Roman" w:hAnsi="Times New Roman" w:cs="Times New Roman"/>
          <w:sz w:val="24"/>
          <w:szCs w:val="24"/>
        </w:rPr>
        <w:t xml:space="preserve">Вурнарского </w:t>
      </w:r>
      <w:r w:rsidRPr="00BC5C21">
        <w:rPr>
          <w:rFonts w:ascii="Times New Roman" w:hAnsi="Times New Roman" w:cs="Times New Roman"/>
          <w:sz w:val="24"/>
          <w:szCs w:val="24"/>
        </w:rPr>
        <w:t xml:space="preserve">района вносят малые </w:t>
      </w:r>
      <w:r w:rsidR="009400FC" w:rsidRPr="00BC5C21">
        <w:rPr>
          <w:rFonts w:ascii="Times New Roman" w:hAnsi="Times New Roman" w:cs="Times New Roman"/>
          <w:sz w:val="24"/>
          <w:szCs w:val="24"/>
        </w:rPr>
        <w:t xml:space="preserve">и средние </w:t>
      </w:r>
      <w:r w:rsidRPr="00BC5C21">
        <w:rPr>
          <w:rFonts w:ascii="Times New Roman" w:hAnsi="Times New Roman" w:cs="Times New Roman"/>
          <w:sz w:val="24"/>
          <w:szCs w:val="24"/>
        </w:rPr>
        <w:t xml:space="preserve">предприятия. </w:t>
      </w:r>
      <w:r w:rsidR="009400FC" w:rsidRPr="00BC5C21">
        <w:rPr>
          <w:rFonts w:ascii="Times New Roman" w:hAnsi="Times New Roman" w:cs="Times New Roman"/>
          <w:sz w:val="24"/>
          <w:szCs w:val="24"/>
        </w:rPr>
        <w:t>П</w:t>
      </w:r>
      <w:r w:rsidRPr="00BC5C21">
        <w:rPr>
          <w:rFonts w:ascii="Times New Roman" w:hAnsi="Times New Roman" w:cs="Times New Roman"/>
          <w:sz w:val="24"/>
          <w:szCs w:val="24"/>
        </w:rPr>
        <w:t>редпринимательство способствует увеличению налоговых поступлений в бюджет всех уровней, в том числе в бюджет Вурнарского района, обеспечению занятости населения путем создания новых рабочих мест, увеличению объема выпускаемой продукции, работ и услуг. Число субъектов малого и среднего предпринимательства в расчете на 10 тыс. человек населения в 20</w:t>
      </w:r>
      <w:r w:rsidR="00CC2967" w:rsidRPr="00BC5C21">
        <w:rPr>
          <w:rFonts w:ascii="Times New Roman" w:hAnsi="Times New Roman" w:cs="Times New Roman"/>
          <w:sz w:val="24"/>
          <w:szCs w:val="24"/>
        </w:rPr>
        <w:t>21 году составило 0,07</w:t>
      </w:r>
      <w:r w:rsidRPr="00BC5C21">
        <w:rPr>
          <w:rFonts w:ascii="Times New Roman" w:hAnsi="Times New Roman" w:cs="Times New Roman"/>
          <w:sz w:val="24"/>
          <w:szCs w:val="24"/>
        </w:rPr>
        <w:t xml:space="preserve"> единиц. </w:t>
      </w:r>
    </w:p>
    <w:p w:rsidR="00D9729F" w:rsidRPr="00BC5C21" w:rsidRDefault="00D9729F" w:rsidP="0030003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C21">
        <w:rPr>
          <w:rFonts w:ascii="Times New Roman" w:hAnsi="Times New Roman" w:cs="Times New Roman"/>
          <w:sz w:val="24"/>
          <w:szCs w:val="24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</w:t>
      </w:r>
      <w:r w:rsidR="00CC2967" w:rsidRPr="00BC5C21">
        <w:rPr>
          <w:rFonts w:ascii="Times New Roman" w:hAnsi="Times New Roman" w:cs="Times New Roman"/>
          <w:sz w:val="24"/>
          <w:szCs w:val="24"/>
        </w:rPr>
        <w:t>тий и организаций составила 43</w:t>
      </w:r>
      <w:r w:rsidRPr="00BC5C21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D9729F" w:rsidRPr="00BC5C21" w:rsidRDefault="00D9729F" w:rsidP="00300034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BC5C21">
        <w:rPr>
          <w:rFonts w:ascii="Times New Roman" w:hAnsi="Times New Roman" w:cs="Times New Roman"/>
          <w:sz w:val="24"/>
          <w:szCs w:val="24"/>
        </w:rPr>
        <w:t>Объем инвестиций в основной капитал (за исключением бюджетных средств) в расчете на 1 жителя в 20</w:t>
      </w:r>
      <w:r w:rsidR="00CC2967" w:rsidRPr="00BC5C21">
        <w:rPr>
          <w:rFonts w:ascii="Times New Roman" w:hAnsi="Times New Roman" w:cs="Times New Roman"/>
          <w:sz w:val="24"/>
          <w:szCs w:val="24"/>
        </w:rPr>
        <w:t>21</w:t>
      </w:r>
      <w:r w:rsidRPr="00BC5C21"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 w:rsidR="00CC2967" w:rsidRPr="00BC5C21">
        <w:rPr>
          <w:rFonts w:ascii="Times New Roman" w:hAnsi="Times New Roman" w:cs="Times New Roman"/>
          <w:sz w:val="24"/>
          <w:szCs w:val="24"/>
        </w:rPr>
        <w:t>16 382,3</w:t>
      </w:r>
      <w:r w:rsidRPr="00BC5C21">
        <w:rPr>
          <w:rFonts w:ascii="Times New Roman" w:hAnsi="Times New Roman" w:cs="Times New Roman"/>
          <w:sz w:val="24"/>
          <w:szCs w:val="24"/>
        </w:rPr>
        <w:t xml:space="preserve"> рубля (АППГ – </w:t>
      </w:r>
      <w:r w:rsidR="00CC2967" w:rsidRPr="00BC5C21">
        <w:rPr>
          <w:rFonts w:ascii="Times New Roman" w:hAnsi="Times New Roman" w:cs="Times New Roman"/>
          <w:sz w:val="24"/>
          <w:szCs w:val="24"/>
        </w:rPr>
        <w:t>24 884,9</w:t>
      </w:r>
      <w:r w:rsidRPr="00BC5C21">
        <w:rPr>
          <w:rFonts w:ascii="Times New Roman" w:hAnsi="Times New Roman" w:cs="Times New Roman"/>
          <w:sz w:val="24"/>
          <w:szCs w:val="24"/>
        </w:rPr>
        <w:t xml:space="preserve"> руб.). </w:t>
      </w:r>
    </w:p>
    <w:p w:rsidR="009B3C41" w:rsidRPr="00BC5C21" w:rsidRDefault="009B3C41" w:rsidP="00300034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BC5C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Доля площади земельных участков, являющихся объектами налогообложения земельным налогом, в общей площади территории Вурнарского района в 20</w:t>
      </w:r>
      <w:r w:rsidR="00CC2967" w:rsidRPr="00BC5C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21 году составила 82</w:t>
      </w:r>
      <w:r w:rsidRPr="00BC5C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%.</w:t>
      </w:r>
    </w:p>
    <w:p w:rsidR="00621483" w:rsidRPr="00BC5C21" w:rsidRDefault="00D9729F" w:rsidP="00300034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5C21">
        <w:rPr>
          <w:rFonts w:ascii="Times New Roman" w:hAnsi="Times New Roman"/>
          <w:sz w:val="24"/>
          <w:szCs w:val="24"/>
        </w:rPr>
        <w:t>Сельское хозяйство являет</w:t>
      </w:r>
      <w:r w:rsidR="00621483" w:rsidRPr="00BC5C21">
        <w:rPr>
          <w:rFonts w:ascii="Times New Roman" w:hAnsi="Times New Roman"/>
          <w:sz w:val="24"/>
          <w:szCs w:val="24"/>
        </w:rPr>
        <w:t xml:space="preserve">ся основным сектором экономики </w:t>
      </w:r>
      <w:r w:rsidRPr="00BC5C21">
        <w:rPr>
          <w:rFonts w:ascii="Times New Roman" w:hAnsi="Times New Roman"/>
          <w:sz w:val="24"/>
          <w:szCs w:val="24"/>
        </w:rPr>
        <w:t xml:space="preserve">района. </w:t>
      </w:r>
      <w:r w:rsidR="00817056" w:rsidRPr="00BC5C21">
        <w:rPr>
          <w:rFonts w:ascii="Times New Roman" w:hAnsi="Times New Roman"/>
          <w:sz w:val="24"/>
          <w:szCs w:val="24"/>
          <w:shd w:val="clear" w:color="auto" w:fill="FFFFFF"/>
        </w:rPr>
        <w:t>В районе 17 сельскохозяйственных предприятий,  46 фермерских хозяйства.</w:t>
      </w:r>
      <w:r w:rsidRPr="00BC5C21">
        <w:rPr>
          <w:rFonts w:ascii="Times New Roman" w:hAnsi="Times New Roman"/>
          <w:sz w:val="24"/>
          <w:szCs w:val="24"/>
        </w:rPr>
        <w:t xml:space="preserve"> Доля прибыльных сельскохозяйственных </w:t>
      </w:r>
      <w:proofErr w:type="gramStart"/>
      <w:r w:rsidRPr="00BC5C21">
        <w:rPr>
          <w:rFonts w:ascii="Times New Roman" w:hAnsi="Times New Roman"/>
          <w:sz w:val="24"/>
          <w:szCs w:val="24"/>
        </w:rPr>
        <w:t>организаций</w:t>
      </w:r>
      <w:proofErr w:type="gramEnd"/>
      <w:r w:rsidRPr="00BC5C21">
        <w:rPr>
          <w:rFonts w:ascii="Times New Roman" w:hAnsi="Times New Roman"/>
          <w:sz w:val="24"/>
          <w:szCs w:val="24"/>
        </w:rPr>
        <w:t xml:space="preserve"> в общем их числе в 20</w:t>
      </w:r>
      <w:r w:rsidR="00CC2967" w:rsidRPr="00BC5C21">
        <w:rPr>
          <w:rFonts w:ascii="Times New Roman" w:hAnsi="Times New Roman"/>
          <w:sz w:val="24"/>
          <w:szCs w:val="24"/>
        </w:rPr>
        <w:t>21</w:t>
      </w:r>
      <w:r w:rsidRPr="00BC5C21">
        <w:rPr>
          <w:rFonts w:ascii="Times New Roman" w:hAnsi="Times New Roman"/>
          <w:sz w:val="24"/>
          <w:szCs w:val="24"/>
        </w:rPr>
        <w:t xml:space="preserve"> году составила 100 %. </w:t>
      </w:r>
    </w:p>
    <w:p w:rsidR="00817056" w:rsidRPr="00BC5C21" w:rsidRDefault="00817056" w:rsidP="00817056">
      <w:pPr>
        <w:pStyle w:val="a9"/>
        <w:shd w:val="clear" w:color="auto" w:fill="FFFFFF"/>
        <w:spacing w:before="0" w:beforeAutospacing="0" w:after="0" w:afterAutospacing="0"/>
        <w:ind w:left="-567" w:firstLine="567"/>
        <w:jc w:val="both"/>
      </w:pPr>
      <w:r w:rsidRPr="00BC5C21">
        <w:t>В 2021 году в рамках капитального ремонта, ремонта автомобильных дорог  общего пользования местного значения в границах населенных пунктов в границах  Вурнарского района отремонтировано 4,65 км</w:t>
      </w:r>
      <w:proofErr w:type="gramStart"/>
      <w:r w:rsidRPr="00BC5C21">
        <w:t>.</w:t>
      </w:r>
      <w:proofErr w:type="gramEnd"/>
      <w:r w:rsidRPr="00BC5C21">
        <w:t xml:space="preserve"> </w:t>
      </w:r>
      <w:proofErr w:type="gramStart"/>
      <w:r w:rsidRPr="00BC5C21">
        <w:t>а</w:t>
      </w:r>
      <w:proofErr w:type="gramEnd"/>
      <w:r w:rsidRPr="00BC5C21">
        <w:t>втомобильных дорог на сумму 15038,778 тыс. рублей, на содержание автомобильных дорог в границах населенных пунктов района освоены  финансовые средства в сумме 15870,111 тыс. рублей, что составляет 100%.</w:t>
      </w:r>
    </w:p>
    <w:p w:rsidR="00817056" w:rsidRPr="00BC5C21" w:rsidRDefault="00817056" w:rsidP="00817056">
      <w:pPr>
        <w:pStyle w:val="a9"/>
        <w:shd w:val="clear" w:color="auto" w:fill="FFFFFF"/>
        <w:spacing w:before="0" w:beforeAutospacing="0" w:after="0" w:afterAutospacing="0"/>
        <w:ind w:left="-567" w:firstLine="567"/>
        <w:jc w:val="both"/>
      </w:pPr>
      <w:r w:rsidRPr="00BC5C21">
        <w:t>В рамках капитального ремонта, ремонт и содержание автомобильных дорог в границах населенных пунктов поселений отремонтировано 5,502 км</w:t>
      </w:r>
      <w:proofErr w:type="gramStart"/>
      <w:r w:rsidRPr="00BC5C21">
        <w:t>.</w:t>
      </w:r>
      <w:proofErr w:type="gramEnd"/>
      <w:r w:rsidRPr="00BC5C21">
        <w:t xml:space="preserve"> </w:t>
      </w:r>
      <w:proofErr w:type="gramStart"/>
      <w:r w:rsidRPr="00BC5C21">
        <w:t>а</w:t>
      </w:r>
      <w:proofErr w:type="gramEnd"/>
      <w:r w:rsidRPr="00BC5C21">
        <w:t>втомобильных дорог  на сумму 7478,242 тыс. рублей, на содержание автомобильных дорог в границах населенных пунктов поселений освоены  финансовые средства в сумме 7478,242 тыс. рублей, что составляет 100%.</w:t>
      </w:r>
    </w:p>
    <w:p w:rsidR="00D9729F" w:rsidRPr="00BC5C21" w:rsidRDefault="00FE7B3B" w:rsidP="00817056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5C21">
        <w:rPr>
          <w:rFonts w:ascii="Times New Roman" w:hAnsi="Times New Roman"/>
          <w:sz w:val="24"/>
          <w:szCs w:val="24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составила </w:t>
      </w:r>
      <w:r w:rsidR="00817056" w:rsidRPr="00BC5C21">
        <w:rPr>
          <w:rFonts w:ascii="Times New Roman" w:hAnsi="Times New Roman"/>
          <w:sz w:val="24"/>
          <w:szCs w:val="24"/>
        </w:rPr>
        <w:t>61,5</w:t>
      </w:r>
      <w:r w:rsidRPr="00BC5C21">
        <w:rPr>
          <w:rFonts w:ascii="Times New Roman" w:hAnsi="Times New Roman"/>
          <w:sz w:val="24"/>
          <w:szCs w:val="24"/>
        </w:rPr>
        <w:t xml:space="preserve"> %.</w:t>
      </w:r>
    </w:p>
    <w:p w:rsidR="00FE7B3B" w:rsidRPr="00BC5C21" w:rsidRDefault="00FE7B3B" w:rsidP="00300034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5C21">
        <w:rPr>
          <w:rFonts w:ascii="Times New Roman" w:hAnsi="Times New Roman"/>
          <w:sz w:val="24"/>
          <w:szCs w:val="24"/>
        </w:rPr>
        <w:t xml:space="preserve">Доля населения, проживающего в населенных пунктах, не имеющих регулярного автобусного и (или) железнодорожного сообщения с пгт. Вурнары, в общей численности населения Вурнарского района </w:t>
      </w:r>
      <w:r w:rsidR="00162D52">
        <w:rPr>
          <w:rFonts w:ascii="Times New Roman" w:hAnsi="Times New Roman"/>
          <w:sz w:val="24"/>
          <w:szCs w:val="24"/>
        </w:rPr>
        <w:t>в 2021</w:t>
      </w:r>
      <w:r w:rsidR="00976987" w:rsidRPr="00BC5C21">
        <w:rPr>
          <w:rFonts w:ascii="Times New Roman" w:hAnsi="Times New Roman"/>
          <w:sz w:val="24"/>
          <w:szCs w:val="24"/>
        </w:rPr>
        <w:t xml:space="preserve"> году </w:t>
      </w:r>
      <w:r w:rsidRPr="00BC5C21">
        <w:rPr>
          <w:rFonts w:ascii="Times New Roman" w:hAnsi="Times New Roman"/>
          <w:sz w:val="24"/>
          <w:szCs w:val="24"/>
        </w:rPr>
        <w:t xml:space="preserve">составила </w:t>
      </w:r>
      <w:r w:rsidR="00976987" w:rsidRPr="00BC5C21">
        <w:rPr>
          <w:rFonts w:ascii="Times New Roman" w:hAnsi="Times New Roman"/>
          <w:sz w:val="24"/>
          <w:szCs w:val="24"/>
        </w:rPr>
        <w:t>0</w:t>
      </w:r>
      <w:r w:rsidR="00A66463" w:rsidRPr="00BC5C21">
        <w:rPr>
          <w:rFonts w:ascii="Times New Roman" w:hAnsi="Times New Roman"/>
          <w:sz w:val="24"/>
          <w:szCs w:val="24"/>
        </w:rPr>
        <w:t xml:space="preserve"> %</w:t>
      </w:r>
      <w:r w:rsidRPr="00BC5C21">
        <w:rPr>
          <w:rFonts w:ascii="Times New Roman" w:hAnsi="Times New Roman"/>
          <w:sz w:val="24"/>
          <w:szCs w:val="24"/>
        </w:rPr>
        <w:t>.</w:t>
      </w:r>
    </w:p>
    <w:p w:rsidR="009361B0" w:rsidRPr="00BC5C21" w:rsidRDefault="009361B0" w:rsidP="00300034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5C21">
        <w:rPr>
          <w:rFonts w:ascii="Times New Roman" w:hAnsi="Times New Roman"/>
          <w:sz w:val="24"/>
          <w:szCs w:val="24"/>
        </w:rPr>
        <w:t>Среднемесячная номинальная начисленная заработная плата работников в 20</w:t>
      </w:r>
      <w:r w:rsidR="00645633" w:rsidRPr="00BC5C21">
        <w:rPr>
          <w:rFonts w:ascii="Times New Roman" w:hAnsi="Times New Roman"/>
          <w:sz w:val="24"/>
          <w:szCs w:val="24"/>
        </w:rPr>
        <w:t>2</w:t>
      </w:r>
      <w:r w:rsidR="00CC4BBB" w:rsidRPr="00BC5C21">
        <w:rPr>
          <w:rFonts w:ascii="Times New Roman" w:hAnsi="Times New Roman"/>
          <w:sz w:val="24"/>
          <w:szCs w:val="24"/>
        </w:rPr>
        <w:t>1</w:t>
      </w:r>
      <w:r w:rsidRPr="00BC5C21">
        <w:rPr>
          <w:rFonts w:ascii="Times New Roman" w:hAnsi="Times New Roman"/>
          <w:sz w:val="24"/>
          <w:szCs w:val="24"/>
        </w:rPr>
        <w:t xml:space="preserve"> году составила:</w:t>
      </w:r>
    </w:p>
    <w:p w:rsidR="009361B0" w:rsidRPr="00BC5C21" w:rsidRDefault="009361B0" w:rsidP="00300034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5C21">
        <w:rPr>
          <w:rFonts w:ascii="Times New Roman" w:hAnsi="Times New Roman"/>
          <w:sz w:val="24"/>
          <w:szCs w:val="24"/>
        </w:rPr>
        <w:t xml:space="preserve">- крупных и средних предприятий и некоммерческих организаций – </w:t>
      </w:r>
      <w:r w:rsidR="00CC4BBB" w:rsidRPr="00BC5C21">
        <w:rPr>
          <w:rFonts w:ascii="Times New Roman" w:hAnsi="Times New Roman"/>
          <w:sz w:val="24"/>
          <w:szCs w:val="24"/>
        </w:rPr>
        <w:t>34299,7</w:t>
      </w:r>
      <w:r w:rsidRPr="00BC5C21">
        <w:rPr>
          <w:rFonts w:ascii="Times New Roman" w:hAnsi="Times New Roman"/>
          <w:sz w:val="24"/>
          <w:szCs w:val="24"/>
        </w:rPr>
        <w:t xml:space="preserve"> рубл</w:t>
      </w:r>
      <w:r w:rsidR="00645633" w:rsidRPr="00BC5C21">
        <w:rPr>
          <w:rFonts w:ascii="Times New Roman" w:hAnsi="Times New Roman"/>
          <w:sz w:val="24"/>
          <w:szCs w:val="24"/>
        </w:rPr>
        <w:t>я</w:t>
      </w:r>
      <w:r w:rsidRPr="00BC5C21">
        <w:rPr>
          <w:rFonts w:ascii="Times New Roman" w:hAnsi="Times New Roman"/>
          <w:sz w:val="24"/>
          <w:szCs w:val="24"/>
        </w:rPr>
        <w:t xml:space="preserve"> </w:t>
      </w:r>
      <w:r w:rsidR="00A66463" w:rsidRPr="00BC5C21">
        <w:rPr>
          <w:rFonts w:ascii="Times New Roman" w:hAnsi="Times New Roman"/>
          <w:sz w:val="24"/>
          <w:szCs w:val="24"/>
        </w:rPr>
        <w:t xml:space="preserve"> </w:t>
      </w:r>
      <w:r w:rsidRPr="00BC5C21">
        <w:rPr>
          <w:rFonts w:ascii="Times New Roman" w:hAnsi="Times New Roman"/>
          <w:sz w:val="24"/>
          <w:szCs w:val="24"/>
        </w:rPr>
        <w:t xml:space="preserve">(АППГ – </w:t>
      </w:r>
      <w:r w:rsidR="00CC4BBB" w:rsidRPr="00BC5C21">
        <w:rPr>
          <w:rFonts w:ascii="Times New Roman" w:hAnsi="Times New Roman"/>
          <w:sz w:val="24"/>
          <w:szCs w:val="24"/>
        </w:rPr>
        <w:t>33038,4</w:t>
      </w:r>
      <w:r w:rsidRPr="00BC5C21">
        <w:rPr>
          <w:rFonts w:ascii="Times New Roman" w:hAnsi="Times New Roman"/>
          <w:sz w:val="24"/>
          <w:szCs w:val="24"/>
        </w:rPr>
        <w:t xml:space="preserve"> рублей);</w:t>
      </w:r>
    </w:p>
    <w:p w:rsidR="009361B0" w:rsidRPr="00BC5C21" w:rsidRDefault="009361B0" w:rsidP="00300034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5C21">
        <w:rPr>
          <w:rFonts w:ascii="Times New Roman" w:hAnsi="Times New Roman"/>
          <w:sz w:val="24"/>
          <w:szCs w:val="24"/>
        </w:rPr>
        <w:t xml:space="preserve">- муниципальных дошкольных образовательных учреждений – </w:t>
      </w:r>
      <w:r w:rsidR="00CC4BBB" w:rsidRPr="00BC5C21">
        <w:rPr>
          <w:rFonts w:ascii="Times New Roman" w:hAnsi="Times New Roman"/>
          <w:sz w:val="24"/>
          <w:szCs w:val="24"/>
        </w:rPr>
        <w:t>21427,9</w:t>
      </w:r>
      <w:r w:rsidRPr="00BC5C21">
        <w:rPr>
          <w:rFonts w:ascii="Times New Roman" w:hAnsi="Times New Roman"/>
          <w:sz w:val="24"/>
          <w:szCs w:val="24"/>
        </w:rPr>
        <w:t xml:space="preserve"> рублей (АППГ – </w:t>
      </w:r>
      <w:r w:rsidR="00CC4BBB" w:rsidRPr="00BC5C21">
        <w:rPr>
          <w:rFonts w:ascii="Times New Roman" w:hAnsi="Times New Roman"/>
          <w:sz w:val="24"/>
          <w:szCs w:val="24"/>
        </w:rPr>
        <w:t>20310,7</w:t>
      </w:r>
      <w:r w:rsidRPr="00BC5C21">
        <w:rPr>
          <w:rFonts w:ascii="Times New Roman" w:hAnsi="Times New Roman"/>
          <w:sz w:val="24"/>
          <w:szCs w:val="24"/>
        </w:rPr>
        <w:t xml:space="preserve"> рублей);</w:t>
      </w:r>
    </w:p>
    <w:p w:rsidR="009361B0" w:rsidRPr="00BC5C21" w:rsidRDefault="009361B0" w:rsidP="00300034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5C21">
        <w:rPr>
          <w:rFonts w:ascii="Times New Roman" w:hAnsi="Times New Roman"/>
          <w:sz w:val="24"/>
          <w:szCs w:val="24"/>
        </w:rPr>
        <w:t xml:space="preserve">- муниципальных общеобразовательных учреждений – </w:t>
      </w:r>
      <w:r w:rsidR="00CC4BBB" w:rsidRPr="00BC5C21">
        <w:rPr>
          <w:rFonts w:ascii="Times New Roman" w:hAnsi="Times New Roman"/>
          <w:sz w:val="24"/>
          <w:szCs w:val="24"/>
        </w:rPr>
        <w:t>27953,8</w:t>
      </w:r>
      <w:r w:rsidRPr="00BC5C21">
        <w:rPr>
          <w:rFonts w:ascii="Times New Roman" w:hAnsi="Times New Roman"/>
          <w:sz w:val="24"/>
          <w:szCs w:val="24"/>
        </w:rPr>
        <w:t xml:space="preserve"> рублей (АППГ – </w:t>
      </w:r>
      <w:r w:rsidR="00CC4BBB" w:rsidRPr="00BC5C21">
        <w:rPr>
          <w:rFonts w:ascii="Times New Roman" w:hAnsi="Times New Roman"/>
          <w:sz w:val="24"/>
          <w:szCs w:val="24"/>
        </w:rPr>
        <w:t>27603,9</w:t>
      </w:r>
      <w:r w:rsidRPr="00BC5C21">
        <w:rPr>
          <w:rFonts w:ascii="Times New Roman" w:hAnsi="Times New Roman"/>
          <w:sz w:val="24"/>
          <w:szCs w:val="24"/>
        </w:rPr>
        <w:t xml:space="preserve"> рублей);</w:t>
      </w:r>
    </w:p>
    <w:p w:rsidR="009361B0" w:rsidRPr="00BC5C21" w:rsidRDefault="009361B0" w:rsidP="00300034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5C21">
        <w:rPr>
          <w:rFonts w:ascii="Times New Roman" w:hAnsi="Times New Roman"/>
          <w:sz w:val="24"/>
          <w:szCs w:val="24"/>
        </w:rPr>
        <w:t xml:space="preserve">- учителей муниципальных общеобразовательных учреждений – </w:t>
      </w:r>
      <w:r w:rsidR="00CC4BBB" w:rsidRPr="00BC5C21">
        <w:rPr>
          <w:rFonts w:ascii="Times New Roman" w:hAnsi="Times New Roman"/>
          <w:sz w:val="24"/>
          <w:szCs w:val="24"/>
        </w:rPr>
        <w:t>32605,6</w:t>
      </w:r>
      <w:r w:rsidRPr="00BC5C21">
        <w:rPr>
          <w:rFonts w:ascii="Times New Roman" w:hAnsi="Times New Roman"/>
          <w:sz w:val="24"/>
          <w:szCs w:val="24"/>
        </w:rPr>
        <w:t xml:space="preserve"> рубл</w:t>
      </w:r>
      <w:r w:rsidR="009B3C41" w:rsidRPr="00BC5C21">
        <w:rPr>
          <w:rFonts w:ascii="Times New Roman" w:hAnsi="Times New Roman"/>
          <w:sz w:val="24"/>
          <w:szCs w:val="24"/>
        </w:rPr>
        <w:t>ей</w:t>
      </w:r>
      <w:r w:rsidRPr="00BC5C21">
        <w:rPr>
          <w:rFonts w:ascii="Times New Roman" w:hAnsi="Times New Roman"/>
          <w:sz w:val="24"/>
          <w:szCs w:val="24"/>
        </w:rPr>
        <w:t xml:space="preserve"> (АППГ – </w:t>
      </w:r>
      <w:r w:rsidR="00CC4BBB" w:rsidRPr="00BC5C21">
        <w:rPr>
          <w:rFonts w:ascii="Times New Roman" w:hAnsi="Times New Roman"/>
          <w:sz w:val="24"/>
          <w:szCs w:val="24"/>
        </w:rPr>
        <w:t xml:space="preserve">27 722,6 </w:t>
      </w:r>
      <w:r w:rsidRPr="00BC5C21">
        <w:rPr>
          <w:rFonts w:ascii="Times New Roman" w:hAnsi="Times New Roman"/>
          <w:sz w:val="24"/>
          <w:szCs w:val="24"/>
        </w:rPr>
        <w:t>рубл</w:t>
      </w:r>
      <w:r w:rsidR="00645633" w:rsidRPr="00BC5C21">
        <w:rPr>
          <w:rFonts w:ascii="Times New Roman" w:hAnsi="Times New Roman"/>
          <w:sz w:val="24"/>
          <w:szCs w:val="24"/>
        </w:rPr>
        <w:t>ь</w:t>
      </w:r>
      <w:r w:rsidRPr="00BC5C21">
        <w:rPr>
          <w:rFonts w:ascii="Times New Roman" w:hAnsi="Times New Roman"/>
          <w:sz w:val="24"/>
          <w:szCs w:val="24"/>
        </w:rPr>
        <w:t>);</w:t>
      </w:r>
    </w:p>
    <w:p w:rsidR="009361B0" w:rsidRPr="00BC5C21" w:rsidRDefault="009361B0" w:rsidP="00300034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5C21">
        <w:rPr>
          <w:rFonts w:ascii="Times New Roman" w:hAnsi="Times New Roman"/>
          <w:sz w:val="24"/>
          <w:szCs w:val="24"/>
        </w:rPr>
        <w:t xml:space="preserve">- муниципальных учреждений культуры и искусства – </w:t>
      </w:r>
      <w:r w:rsidR="0057201B" w:rsidRPr="00BC5C21">
        <w:rPr>
          <w:rFonts w:ascii="Times New Roman" w:hAnsi="Times New Roman"/>
          <w:sz w:val="24"/>
          <w:szCs w:val="24"/>
        </w:rPr>
        <w:t>24853,1</w:t>
      </w:r>
      <w:r w:rsidRPr="00BC5C21">
        <w:rPr>
          <w:rFonts w:ascii="Times New Roman" w:hAnsi="Times New Roman"/>
          <w:sz w:val="24"/>
          <w:szCs w:val="24"/>
        </w:rPr>
        <w:t xml:space="preserve"> рублей (АППГ – </w:t>
      </w:r>
      <w:r w:rsidR="0057201B" w:rsidRPr="00BC5C21">
        <w:rPr>
          <w:rFonts w:ascii="Times New Roman" w:hAnsi="Times New Roman"/>
          <w:sz w:val="24"/>
          <w:szCs w:val="24"/>
        </w:rPr>
        <w:t xml:space="preserve">22 087,1 </w:t>
      </w:r>
      <w:r w:rsidRPr="00BC5C21">
        <w:rPr>
          <w:rFonts w:ascii="Times New Roman" w:hAnsi="Times New Roman"/>
          <w:sz w:val="24"/>
          <w:szCs w:val="24"/>
        </w:rPr>
        <w:t>рублей);</w:t>
      </w:r>
    </w:p>
    <w:p w:rsidR="009361B0" w:rsidRPr="00BC5C21" w:rsidRDefault="009361B0" w:rsidP="00300034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5C21">
        <w:rPr>
          <w:rFonts w:ascii="Times New Roman" w:hAnsi="Times New Roman"/>
          <w:sz w:val="24"/>
          <w:szCs w:val="24"/>
        </w:rPr>
        <w:t xml:space="preserve">- муниципальных учреждений физической культуры и спорта – </w:t>
      </w:r>
      <w:r w:rsidR="00BB27FA" w:rsidRPr="00BC5C21">
        <w:rPr>
          <w:rFonts w:ascii="Times New Roman" w:hAnsi="Times New Roman"/>
          <w:sz w:val="24"/>
          <w:szCs w:val="24"/>
        </w:rPr>
        <w:t>15283,3</w:t>
      </w:r>
      <w:r w:rsidR="00A91D54" w:rsidRPr="00BC5C21">
        <w:rPr>
          <w:rFonts w:ascii="Times New Roman" w:hAnsi="Times New Roman"/>
          <w:sz w:val="24"/>
          <w:szCs w:val="24"/>
        </w:rPr>
        <w:t xml:space="preserve"> рублей.</w:t>
      </w:r>
    </w:p>
    <w:p w:rsidR="00A2545B" w:rsidRPr="00BC5C21" w:rsidRDefault="00A91D54" w:rsidP="00300034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C5C21">
        <w:rPr>
          <w:rFonts w:ascii="Times New Roman" w:hAnsi="Times New Roman"/>
          <w:b/>
          <w:sz w:val="24"/>
          <w:szCs w:val="24"/>
        </w:rPr>
        <w:lastRenderedPageBreak/>
        <w:t xml:space="preserve">Дошкольное образование. </w:t>
      </w:r>
      <w:r w:rsidR="00A2545B" w:rsidRPr="00BC5C21">
        <w:rPr>
          <w:rFonts w:ascii="Times New Roman" w:hAnsi="Times New Roman"/>
          <w:sz w:val="24"/>
          <w:szCs w:val="24"/>
          <w:shd w:val="clear" w:color="auto" w:fill="FFFFFF"/>
        </w:rPr>
        <w:t>В Вурнарском районе 8 </w:t>
      </w:r>
      <w:r w:rsidR="00A2545B" w:rsidRPr="00BC5C21">
        <w:rPr>
          <w:rStyle w:val="a4"/>
          <w:rFonts w:ascii="Times New Roman" w:hAnsi="Times New Roman"/>
          <w:sz w:val="24"/>
          <w:szCs w:val="24"/>
          <w:shd w:val="clear" w:color="auto" w:fill="FFFFFF"/>
        </w:rPr>
        <w:t>дошкольных образовательных организаций</w:t>
      </w:r>
      <w:r w:rsidR="00A2545B" w:rsidRPr="00BC5C21">
        <w:rPr>
          <w:rFonts w:ascii="Times New Roman" w:hAnsi="Times New Roman"/>
          <w:sz w:val="24"/>
          <w:szCs w:val="24"/>
          <w:shd w:val="clear" w:color="auto" w:fill="FFFFFF"/>
        </w:rPr>
        <w:t xml:space="preserve">. По состоянию на 31 декабря 2021 года в них воспитывается 1041 ребенок в 52 дошкольных </w:t>
      </w:r>
      <w:proofErr w:type="gramStart"/>
      <w:r w:rsidR="00A2545B" w:rsidRPr="00BC5C21">
        <w:rPr>
          <w:rFonts w:ascii="Times New Roman" w:hAnsi="Times New Roman"/>
          <w:sz w:val="24"/>
          <w:szCs w:val="24"/>
          <w:shd w:val="clear" w:color="auto" w:fill="FFFFFF"/>
        </w:rPr>
        <w:t>группах полного дня</w:t>
      </w:r>
      <w:proofErr w:type="gramEnd"/>
      <w:r w:rsidR="00A2545B" w:rsidRPr="00BC5C21">
        <w:rPr>
          <w:rFonts w:ascii="Times New Roman" w:hAnsi="Times New Roman"/>
          <w:sz w:val="24"/>
          <w:szCs w:val="24"/>
          <w:shd w:val="clear" w:color="auto" w:fill="FFFFFF"/>
        </w:rPr>
        <w:t xml:space="preserve">.  При 8 школах работает 13 дошкольных </w:t>
      </w:r>
      <w:proofErr w:type="gramStart"/>
      <w:r w:rsidR="00A2545B" w:rsidRPr="00BC5C21">
        <w:rPr>
          <w:rFonts w:ascii="Times New Roman" w:hAnsi="Times New Roman"/>
          <w:sz w:val="24"/>
          <w:szCs w:val="24"/>
          <w:shd w:val="clear" w:color="auto" w:fill="FFFFFF"/>
        </w:rPr>
        <w:t>групп полного дня</w:t>
      </w:r>
      <w:proofErr w:type="gramEnd"/>
      <w:r w:rsidR="00A2545B" w:rsidRPr="00BC5C21">
        <w:rPr>
          <w:rFonts w:ascii="Times New Roman" w:hAnsi="Times New Roman"/>
          <w:sz w:val="24"/>
          <w:szCs w:val="24"/>
          <w:shd w:val="clear" w:color="auto" w:fill="FFFFFF"/>
        </w:rPr>
        <w:t xml:space="preserve"> и 5 групп кратковременного пребывания, в них воспитывается 212 детей. </w:t>
      </w:r>
      <w:proofErr w:type="gramStart"/>
      <w:r w:rsidR="00A2545B" w:rsidRPr="00BC5C21">
        <w:rPr>
          <w:rFonts w:ascii="Times New Roman" w:hAnsi="Times New Roman"/>
          <w:sz w:val="24"/>
          <w:szCs w:val="24"/>
          <w:shd w:val="clear" w:color="auto" w:fill="FFFFFF"/>
        </w:rPr>
        <w:t>Охвачены</w:t>
      </w:r>
      <w:proofErr w:type="gramEnd"/>
      <w:r w:rsidR="00A2545B" w:rsidRPr="00BC5C21">
        <w:rPr>
          <w:rFonts w:ascii="Times New Roman" w:hAnsi="Times New Roman"/>
          <w:sz w:val="24"/>
          <w:szCs w:val="24"/>
          <w:shd w:val="clear" w:color="auto" w:fill="FFFFFF"/>
        </w:rPr>
        <w:t xml:space="preserve"> дошкольным образованием 1255 детей. В очереди на получение мест в дошкольные организации по состоянию на 31.12.2021 г. зарегистрирован 141 ребенок в возрасте до 3 лет (на 31.12.2020 г. – 289 детей), из них в возрасте от 1,5 до 3 лет - 70 детей (</w:t>
      </w:r>
      <w:proofErr w:type="gramStart"/>
      <w:r w:rsidR="00A2545B" w:rsidRPr="00BC5C21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gramEnd"/>
      <w:r w:rsidR="00A2545B" w:rsidRPr="00BC5C21">
        <w:rPr>
          <w:rFonts w:ascii="Times New Roman" w:hAnsi="Times New Roman"/>
          <w:sz w:val="24"/>
          <w:szCs w:val="24"/>
          <w:shd w:val="clear" w:color="auto" w:fill="FFFFFF"/>
        </w:rPr>
        <w:t xml:space="preserve"> 31.12.2020 – 190). Очередности детей старше трех лет в районе нет.</w:t>
      </w:r>
    </w:p>
    <w:p w:rsidR="004A66A3" w:rsidRPr="00BC5C21" w:rsidRDefault="004A66A3" w:rsidP="00300034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5C21">
        <w:rPr>
          <w:rFonts w:ascii="Times New Roman" w:hAnsi="Times New Roman"/>
          <w:sz w:val="24"/>
          <w:szCs w:val="24"/>
        </w:rPr>
        <w:t xml:space="preserve">Доля детей в возрасте 1 – 6 лет, стоящих на учете для определения в муниципальные дошкольные образовательные учреждения, в общей численности детей в возрасте 1 – 6 лет составила </w:t>
      </w:r>
      <w:r w:rsidR="00A2545B" w:rsidRPr="00BC5C21">
        <w:rPr>
          <w:rFonts w:ascii="Times New Roman" w:hAnsi="Times New Roman"/>
          <w:sz w:val="24"/>
          <w:szCs w:val="24"/>
        </w:rPr>
        <w:t>5,12</w:t>
      </w:r>
      <w:r w:rsidR="00E96CCF" w:rsidRPr="00BC5C21">
        <w:rPr>
          <w:rFonts w:ascii="Times New Roman" w:hAnsi="Times New Roman"/>
          <w:sz w:val="24"/>
          <w:szCs w:val="24"/>
        </w:rPr>
        <w:t xml:space="preserve"> </w:t>
      </w:r>
      <w:r w:rsidRPr="00BC5C21">
        <w:rPr>
          <w:rFonts w:ascii="Times New Roman" w:hAnsi="Times New Roman"/>
          <w:sz w:val="24"/>
          <w:szCs w:val="24"/>
        </w:rPr>
        <w:t>%.</w:t>
      </w:r>
    </w:p>
    <w:p w:rsidR="004A66A3" w:rsidRPr="00BC5C21" w:rsidRDefault="004A66A3" w:rsidP="00300034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5C21">
        <w:rPr>
          <w:rFonts w:ascii="Times New Roman" w:hAnsi="Times New Roman"/>
          <w:sz w:val="24"/>
          <w:szCs w:val="24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в 20</w:t>
      </w:r>
      <w:r w:rsidR="00645633" w:rsidRPr="00BC5C21">
        <w:rPr>
          <w:rFonts w:ascii="Times New Roman" w:hAnsi="Times New Roman"/>
          <w:sz w:val="24"/>
          <w:szCs w:val="24"/>
        </w:rPr>
        <w:t>2</w:t>
      </w:r>
      <w:r w:rsidR="00A2545B" w:rsidRPr="00BC5C21">
        <w:rPr>
          <w:rFonts w:ascii="Times New Roman" w:hAnsi="Times New Roman"/>
          <w:sz w:val="24"/>
          <w:szCs w:val="24"/>
        </w:rPr>
        <w:t>1</w:t>
      </w:r>
      <w:r w:rsidR="00645633" w:rsidRPr="00BC5C21">
        <w:rPr>
          <w:rFonts w:ascii="Times New Roman" w:hAnsi="Times New Roman"/>
          <w:sz w:val="24"/>
          <w:szCs w:val="24"/>
        </w:rPr>
        <w:t xml:space="preserve"> году составила 25</w:t>
      </w:r>
      <w:r w:rsidRPr="00BC5C21">
        <w:rPr>
          <w:rFonts w:ascii="Times New Roman" w:hAnsi="Times New Roman"/>
          <w:sz w:val="24"/>
          <w:szCs w:val="24"/>
        </w:rPr>
        <w:t xml:space="preserve"> %.</w:t>
      </w:r>
    </w:p>
    <w:p w:rsidR="008F0ACD" w:rsidRPr="00BC5C21" w:rsidRDefault="008F0ACD" w:rsidP="00300034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8F0ACD" w:rsidRPr="00BC5C21" w:rsidRDefault="008F0ACD" w:rsidP="0030003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C21">
        <w:rPr>
          <w:rFonts w:ascii="Times New Roman" w:hAnsi="Times New Roman" w:cs="Times New Roman"/>
          <w:b/>
          <w:sz w:val="24"/>
          <w:szCs w:val="24"/>
        </w:rPr>
        <w:t>Общее и дополнительное образование.</w:t>
      </w:r>
      <w:r w:rsidRPr="00BC5C21">
        <w:rPr>
          <w:rFonts w:ascii="Times New Roman" w:hAnsi="Times New Roman" w:cs="Times New Roman"/>
          <w:sz w:val="24"/>
          <w:szCs w:val="24"/>
        </w:rPr>
        <w:t xml:space="preserve"> </w:t>
      </w:r>
      <w:r w:rsidR="008E00FA" w:rsidRPr="00BC5C21">
        <w:rPr>
          <w:rFonts w:ascii="Times New Roman" w:hAnsi="Times New Roman" w:cs="Times New Roman"/>
          <w:sz w:val="24"/>
          <w:szCs w:val="24"/>
        </w:rPr>
        <w:t>В системе общего образования - 18 школ.</w:t>
      </w:r>
      <w:r w:rsidRPr="00BC5C21">
        <w:rPr>
          <w:rFonts w:ascii="Times New Roman" w:hAnsi="Times New Roman" w:cs="Times New Roman"/>
          <w:sz w:val="24"/>
          <w:szCs w:val="24"/>
        </w:rPr>
        <w:t xml:space="preserve"> </w:t>
      </w:r>
      <w:r w:rsidR="008E00FA" w:rsidRPr="00BC5C21">
        <w:rPr>
          <w:rFonts w:ascii="Times New Roman" w:hAnsi="Times New Roman" w:cs="Times New Roman"/>
          <w:sz w:val="24"/>
          <w:szCs w:val="24"/>
        </w:rPr>
        <w:t>Д</w:t>
      </w:r>
      <w:r w:rsidRPr="00BC5C21">
        <w:rPr>
          <w:rFonts w:ascii="Times New Roman" w:hAnsi="Times New Roman" w:cs="Times New Roman"/>
          <w:sz w:val="24"/>
          <w:szCs w:val="24"/>
        </w:rPr>
        <w:t>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  <w:r w:rsidR="005745B0" w:rsidRPr="00BC5C21">
        <w:rPr>
          <w:rFonts w:ascii="Times New Roman" w:hAnsi="Times New Roman" w:cs="Times New Roman"/>
          <w:sz w:val="24"/>
          <w:szCs w:val="24"/>
        </w:rPr>
        <w:t xml:space="preserve"> составила 0</w:t>
      </w:r>
      <w:r w:rsidR="00A66463" w:rsidRPr="00BC5C21">
        <w:rPr>
          <w:rFonts w:ascii="Times New Roman" w:hAnsi="Times New Roman" w:cs="Times New Roman"/>
          <w:sz w:val="24"/>
          <w:szCs w:val="24"/>
        </w:rPr>
        <w:t xml:space="preserve"> %</w:t>
      </w:r>
      <w:r w:rsidR="005745B0" w:rsidRPr="00BC5C21">
        <w:rPr>
          <w:rFonts w:ascii="Times New Roman" w:hAnsi="Times New Roman" w:cs="Times New Roman"/>
          <w:sz w:val="24"/>
          <w:szCs w:val="24"/>
        </w:rPr>
        <w:t>.</w:t>
      </w:r>
    </w:p>
    <w:p w:rsidR="005745B0" w:rsidRPr="00BC5C21" w:rsidRDefault="005745B0" w:rsidP="0030003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C21">
        <w:rPr>
          <w:rFonts w:ascii="Times New Roman" w:hAnsi="Times New Roman" w:cs="Times New Roman"/>
          <w:sz w:val="24"/>
          <w:szCs w:val="24"/>
        </w:rPr>
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составила </w:t>
      </w:r>
      <w:r w:rsidR="006720FF" w:rsidRPr="00BC5C21">
        <w:rPr>
          <w:rFonts w:ascii="Times New Roman" w:hAnsi="Times New Roman" w:cs="Times New Roman"/>
          <w:sz w:val="24"/>
          <w:szCs w:val="24"/>
        </w:rPr>
        <w:t>83,3</w:t>
      </w:r>
      <w:r w:rsidRPr="00BC5C21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5745B0" w:rsidRPr="00BC5C21" w:rsidRDefault="005745B0" w:rsidP="0030003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C21">
        <w:rPr>
          <w:rFonts w:ascii="Times New Roman" w:hAnsi="Times New Roman" w:cs="Times New Roman"/>
          <w:sz w:val="24"/>
          <w:szCs w:val="24"/>
        </w:rPr>
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составила </w:t>
      </w:r>
      <w:r w:rsidR="006720FF" w:rsidRPr="00BC5C21">
        <w:rPr>
          <w:rFonts w:ascii="Times New Roman" w:hAnsi="Times New Roman" w:cs="Times New Roman"/>
          <w:sz w:val="24"/>
          <w:szCs w:val="24"/>
        </w:rPr>
        <w:t>27,7</w:t>
      </w:r>
      <w:r w:rsidRPr="00BC5C21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5745B0" w:rsidRPr="00BC5C21" w:rsidRDefault="005745B0" w:rsidP="0030003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C21">
        <w:rPr>
          <w:rFonts w:ascii="Times New Roman" w:hAnsi="Times New Roman" w:cs="Times New Roman"/>
          <w:sz w:val="24"/>
          <w:szCs w:val="24"/>
        </w:rPr>
        <w:t xml:space="preserve">Доля детей первой и второй групп здоровья в общей </w:t>
      </w:r>
      <w:proofErr w:type="gramStart"/>
      <w:r w:rsidRPr="00BC5C21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BC5C21">
        <w:rPr>
          <w:rFonts w:ascii="Times New Roman" w:hAnsi="Times New Roman" w:cs="Times New Roman"/>
          <w:sz w:val="24"/>
          <w:szCs w:val="24"/>
        </w:rPr>
        <w:t xml:space="preserve"> обучающихся в муниципальных общеобразовательных учреждениях составила 100 %.</w:t>
      </w:r>
    </w:p>
    <w:p w:rsidR="00A33905" w:rsidRPr="00BC5C21" w:rsidRDefault="00A33905" w:rsidP="0030003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C21">
        <w:rPr>
          <w:rFonts w:ascii="Times New Roman" w:hAnsi="Times New Roman" w:cs="Times New Roman"/>
          <w:sz w:val="24"/>
          <w:szCs w:val="24"/>
        </w:rPr>
        <w:t xml:space="preserve">Расходы бюджета муниципального образование на общее образование в расчете на 1 обучающегося в муниципальных общеобразовательных учреждениях составили </w:t>
      </w:r>
      <w:r w:rsidR="006720FF" w:rsidRPr="00BC5C21">
        <w:rPr>
          <w:rFonts w:ascii="Times New Roman" w:hAnsi="Times New Roman" w:cs="Times New Roman"/>
          <w:sz w:val="24"/>
          <w:szCs w:val="24"/>
        </w:rPr>
        <w:t>62,3</w:t>
      </w:r>
      <w:r w:rsidR="00E96CCF" w:rsidRPr="00BC5C21">
        <w:rPr>
          <w:rFonts w:ascii="Times New Roman" w:hAnsi="Times New Roman" w:cs="Times New Roman"/>
          <w:sz w:val="24"/>
          <w:szCs w:val="24"/>
        </w:rPr>
        <w:t xml:space="preserve"> </w:t>
      </w:r>
      <w:r w:rsidRPr="00BC5C21">
        <w:rPr>
          <w:rFonts w:ascii="Times New Roman" w:hAnsi="Times New Roman" w:cs="Times New Roman"/>
          <w:sz w:val="24"/>
          <w:szCs w:val="24"/>
        </w:rPr>
        <w:t>тыс. рублей.</w:t>
      </w:r>
    </w:p>
    <w:p w:rsidR="00E96CCF" w:rsidRPr="00BC5C21" w:rsidRDefault="00A33905" w:rsidP="00E96C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C21">
        <w:rPr>
          <w:rFonts w:ascii="Times New Roman" w:hAnsi="Times New Roman" w:cs="Times New Roman"/>
          <w:sz w:val="24"/>
          <w:szCs w:val="24"/>
        </w:rPr>
        <w:t xml:space="preserve">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составила </w:t>
      </w:r>
      <w:r w:rsidR="006720FF" w:rsidRPr="00BC5C21">
        <w:rPr>
          <w:rFonts w:ascii="Times New Roman" w:hAnsi="Times New Roman" w:cs="Times New Roman"/>
          <w:sz w:val="24"/>
          <w:szCs w:val="24"/>
        </w:rPr>
        <w:t>55</w:t>
      </w:r>
      <w:r w:rsidR="00E96CCF" w:rsidRPr="00BC5C21">
        <w:rPr>
          <w:rFonts w:ascii="Times New Roman" w:hAnsi="Times New Roman" w:cs="Times New Roman"/>
          <w:sz w:val="24"/>
          <w:szCs w:val="24"/>
        </w:rPr>
        <w:t xml:space="preserve"> </w:t>
      </w:r>
      <w:r w:rsidRPr="00BC5C21">
        <w:rPr>
          <w:rFonts w:ascii="Times New Roman" w:hAnsi="Times New Roman" w:cs="Times New Roman"/>
          <w:sz w:val="24"/>
          <w:szCs w:val="24"/>
        </w:rPr>
        <w:t>%.</w:t>
      </w:r>
    </w:p>
    <w:p w:rsidR="00E96CCF" w:rsidRPr="00BC5C21" w:rsidRDefault="00E96CCF" w:rsidP="00E96C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CCF" w:rsidRPr="00BC5C21" w:rsidRDefault="00A33905" w:rsidP="00E96C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C21">
        <w:rPr>
          <w:rFonts w:ascii="Times New Roman" w:hAnsi="Times New Roman" w:cs="Times New Roman"/>
          <w:b/>
          <w:sz w:val="24"/>
          <w:szCs w:val="24"/>
        </w:rPr>
        <w:t xml:space="preserve">Культура. </w:t>
      </w:r>
      <w:r w:rsidR="008E00FA" w:rsidRPr="00BC5C21">
        <w:rPr>
          <w:rFonts w:ascii="Times New Roman" w:hAnsi="Times New Roman" w:cs="Times New Roman"/>
          <w:sz w:val="24"/>
          <w:szCs w:val="24"/>
        </w:rPr>
        <w:t>По состоянию на 01.01.202</w:t>
      </w:r>
      <w:r w:rsidR="00D16C92" w:rsidRPr="00BC5C21">
        <w:rPr>
          <w:rFonts w:ascii="Times New Roman" w:hAnsi="Times New Roman" w:cs="Times New Roman"/>
          <w:sz w:val="24"/>
          <w:szCs w:val="24"/>
        </w:rPr>
        <w:t>2</w:t>
      </w:r>
      <w:r w:rsidR="008E00FA" w:rsidRPr="00BC5C21">
        <w:rPr>
          <w:rFonts w:ascii="Times New Roman" w:hAnsi="Times New Roman" w:cs="Times New Roman"/>
          <w:sz w:val="24"/>
          <w:szCs w:val="24"/>
        </w:rPr>
        <w:t xml:space="preserve"> г. сеть ку</w:t>
      </w:r>
      <w:r w:rsidR="00E96CCF" w:rsidRPr="00BC5C21">
        <w:rPr>
          <w:rFonts w:ascii="Times New Roman" w:hAnsi="Times New Roman" w:cs="Times New Roman"/>
          <w:sz w:val="24"/>
          <w:szCs w:val="24"/>
        </w:rPr>
        <w:t xml:space="preserve">льтурно-досуговых учреждений на </w:t>
      </w:r>
      <w:r w:rsidR="008E00FA" w:rsidRPr="00BC5C21">
        <w:rPr>
          <w:rFonts w:ascii="Times New Roman" w:hAnsi="Times New Roman" w:cs="Times New Roman"/>
          <w:sz w:val="24"/>
          <w:szCs w:val="24"/>
        </w:rPr>
        <w:t>территории Вурнарского района включает:</w:t>
      </w:r>
    </w:p>
    <w:p w:rsidR="00E96CCF" w:rsidRPr="00BC5C21" w:rsidRDefault="008E00FA" w:rsidP="00E96C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C21">
        <w:rPr>
          <w:rFonts w:ascii="Times New Roman" w:hAnsi="Times New Roman" w:cs="Times New Roman"/>
          <w:sz w:val="24"/>
          <w:szCs w:val="24"/>
        </w:rPr>
        <w:t>1.</w:t>
      </w:r>
      <w:r w:rsidR="00E96CCF" w:rsidRPr="00BC5C21">
        <w:rPr>
          <w:rFonts w:ascii="Times New Roman" w:hAnsi="Times New Roman" w:cs="Times New Roman"/>
          <w:sz w:val="24"/>
          <w:szCs w:val="24"/>
        </w:rPr>
        <w:t xml:space="preserve"> </w:t>
      </w:r>
      <w:r w:rsidRPr="00BC5C21">
        <w:rPr>
          <w:rFonts w:ascii="Times New Roman" w:hAnsi="Times New Roman" w:cs="Times New Roman"/>
          <w:sz w:val="24"/>
          <w:szCs w:val="24"/>
        </w:rPr>
        <w:t>МБУК «Централизованная клубная система», в том числе:</w:t>
      </w:r>
    </w:p>
    <w:p w:rsidR="00E96CCF" w:rsidRPr="00BC5C21" w:rsidRDefault="008E00FA" w:rsidP="00E96C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C21">
        <w:rPr>
          <w:rFonts w:ascii="Times New Roman" w:hAnsi="Times New Roman" w:cs="Times New Roman"/>
          <w:sz w:val="24"/>
          <w:szCs w:val="24"/>
        </w:rPr>
        <w:t>- 39 сельских клубных учреждений;</w:t>
      </w:r>
    </w:p>
    <w:p w:rsidR="00E96CCF" w:rsidRPr="00BC5C21" w:rsidRDefault="008E00FA" w:rsidP="00E96C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C21">
        <w:rPr>
          <w:rFonts w:ascii="Times New Roman" w:hAnsi="Times New Roman" w:cs="Times New Roman"/>
          <w:sz w:val="24"/>
          <w:szCs w:val="24"/>
        </w:rPr>
        <w:t>- Вурнарский районный Дом культуры;</w:t>
      </w:r>
    </w:p>
    <w:p w:rsidR="00E96CCF" w:rsidRPr="00BC5C21" w:rsidRDefault="008E00FA" w:rsidP="00E96C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C21">
        <w:rPr>
          <w:rFonts w:ascii="Times New Roman" w:hAnsi="Times New Roman" w:cs="Times New Roman"/>
          <w:sz w:val="24"/>
          <w:szCs w:val="24"/>
        </w:rPr>
        <w:t>- Вурнарский историко-краеведческий народный музей.</w:t>
      </w:r>
    </w:p>
    <w:p w:rsidR="00E96CCF" w:rsidRPr="00BC5C21" w:rsidRDefault="008E00FA" w:rsidP="00E96C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C21">
        <w:rPr>
          <w:rFonts w:ascii="Times New Roman" w:hAnsi="Times New Roman" w:cs="Times New Roman"/>
          <w:sz w:val="24"/>
          <w:szCs w:val="24"/>
        </w:rPr>
        <w:t>2.</w:t>
      </w:r>
      <w:r w:rsidR="00E96CCF" w:rsidRPr="00BC5C21">
        <w:rPr>
          <w:rFonts w:ascii="Times New Roman" w:hAnsi="Times New Roman" w:cs="Times New Roman"/>
          <w:sz w:val="24"/>
          <w:szCs w:val="24"/>
        </w:rPr>
        <w:t xml:space="preserve"> </w:t>
      </w:r>
      <w:r w:rsidRPr="00BC5C21">
        <w:rPr>
          <w:rFonts w:ascii="Times New Roman" w:hAnsi="Times New Roman" w:cs="Times New Roman"/>
          <w:sz w:val="24"/>
          <w:szCs w:val="24"/>
        </w:rPr>
        <w:t>МБУК «Централизованная библиотечная система», в том числе:</w:t>
      </w:r>
    </w:p>
    <w:p w:rsidR="00E96CCF" w:rsidRPr="00BC5C21" w:rsidRDefault="008E00FA" w:rsidP="00E96C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C21">
        <w:rPr>
          <w:rFonts w:ascii="Times New Roman" w:hAnsi="Times New Roman" w:cs="Times New Roman"/>
          <w:sz w:val="24"/>
          <w:szCs w:val="24"/>
        </w:rPr>
        <w:t>- 28 сельских библиотек;</w:t>
      </w:r>
    </w:p>
    <w:p w:rsidR="00E96CCF" w:rsidRPr="00BC5C21" w:rsidRDefault="008E00FA" w:rsidP="00E96C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C2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C5C21">
        <w:rPr>
          <w:rFonts w:ascii="Times New Roman" w:hAnsi="Times New Roman" w:cs="Times New Roman"/>
          <w:sz w:val="24"/>
          <w:szCs w:val="24"/>
        </w:rPr>
        <w:t>Вурнарская</w:t>
      </w:r>
      <w:proofErr w:type="spellEnd"/>
      <w:r w:rsidRPr="00BC5C21">
        <w:rPr>
          <w:rFonts w:ascii="Times New Roman" w:hAnsi="Times New Roman" w:cs="Times New Roman"/>
          <w:sz w:val="24"/>
          <w:szCs w:val="24"/>
        </w:rPr>
        <w:t xml:space="preserve"> Центральная библиотека.</w:t>
      </w:r>
    </w:p>
    <w:p w:rsidR="00A33905" w:rsidRPr="00BC5C21" w:rsidRDefault="008E00FA" w:rsidP="00E96C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C21">
        <w:rPr>
          <w:rFonts w:ascii="Times New Roman" w:hAnsi="Times New Roman" w:cs="Times New Roman"/>
          <w:sz w:val="24"/>
          <w:szCs w:val="24"/>
        </w:rPr>
        <w:t>3. МБУ ДО «</w:t>
      </w:r>
      <w:proofErr w:type="spellStart"/>
      <w:r w:rsidRPr="00BC5C21">
        <w:rPr>
          <w:rFonts w:ascii="Times New Roman" w:hAnsi="Times New Roman" w:cs="Times New Roman"/>
          <w:sz w:val="24"/>
          <w:szCs w:val="24"/>
        </w:rPr>
        <w:t>Вурнарская</w:t>
      </w:r>
      <w:proofErr w:type="spellEnd"/>
      <w:r w:rsidRPr="00BC5C21">
        <w:rPr>
          <w:rFonts w:ascii="Times New Roman" w:hAnsi="Times New Roman" w:cs="Times New Roman"/>
          <w:sz w:val="24"/>
          <w:szCs w:val="24"/>
        </w:rPr>
        <w:t xml:space="preserve"> детская школа искусств», которая состоит из 7 структурных подразделений.</w:t>
      </w:r>
    </w:p>
    <w:p w:rsidR="00BB0F2A" w:rsidRPr="00BC5C21" w:rsidRDefault="00BB0F2A" w:rsidP="0010066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C21">
        <w:rPr>
          <w:rFonts w:ascii="Times New Roman" w:hAnsi="Times New Roman" w:cs="Times New Roman"/>
          <w:sz w:val="24"/>
          <w:szCs w:val="24"/>
        </w:rPr>
        <w:t>Уровень фактической обеспеченности учреждениями культуры от нормативной потребности:</w:t>
      </w:r>
    </w:p>
    <w:p w:rsidR="00BB0F2A" w:rsidRPr="00BC5C21" w:rsidRDefault="00BB0F2A" w:rsidP="0010066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C21">
        <w:rPr>
          <w:rFonts w:ascii="Times New Roman" w:hAnsi="Times New Roman" w:cs="Times New Roman"/>
          <w:sz w:val="24"/>
          <w:szCs w:val="24"/>
        </w:rPr>
        <w:lastRenderedPageBreak/>
        <w:t>- клубами и учреждениями клубного типа – 100 %;</w:t>
      </w:r>
    </w:p>
    <w:p w:rsidR="00BB0F2A" w:rsidRPr="00BC5C21" w:rsidRDefault="00BB0F2A" w:rsidP="0010066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C21">
        <w:rPr>
          <w:rFonts w:ascii="Times New Roman" w:hAnsi="Times New Roman" w:cs="Times New Roman"/>
          <w:sz w:val="24"/>
          <w:szCs w:val="24"/>
        </w:rPr>
        <w:t>- библиотеками – 100 %;</w:t>
      </w:r>
    </w:p>
    <w:p w:rsidR="00BB0F2A" w:rsidRPr="00BC5C21" w:rsidRDefault="00BB0F2A" w:rsidP="0010066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C21">
        <w:rPr>
          <w:rFonts w:ascii="Times New Roman" w:hAnsi="Times New Roman" w:cs="Times New Roman"/>
          <w:sz w:val="24"/>
          <w:szCs w:val="24"/>
        </w:rPr>
        <w:t>- парками культуры и отдыха – 53 %.</w:t>
      </w:r>
    </w:p>
    <w:p w:rsidR="00BB0F2A" w:rsidRPr="00BC5C21" w:rsidRDefault="00BB0F2A" w:rsidP="0010066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C21">
        <w:rPr>
          <w:rFonts w:ascii="Times New Roman" w:hAnsi="Times New Roman" w:cs="Times New Roman"/>
          <w:sz w:val="24"/>
          <w:szCs w:val="24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в 20</w:t>
      </w:r>
      <w:r w:rsidR="00A218F5" w:rsidRPr="00BC5C21">
        <w:rPr>
          <w:rFonts w:ascii="Times New Roman" w:hAnsi="Times New Roman" w:cs="Times New Roman"/>
          <w:sz w:val="24"/>
          <w:szCs w:val="24"/>
        </w:rPr>
        <w:t>2</w:t>
      </w:r>
      <w:r w:rsidR="00DA1A65" w:rsidRPr="00BC5C21">
        <w:rPr>
          <w:rFonts w:ascii="Times New Roman" w:hAnsi="Times New Roman" w:cs="Times New Roman"/>
          <w:sz w:val="24"/>
          <w:szCs w:val="24"/>
        </w:rPr>
        <w:t>1</w:t>
      </w:r>
      <w:r w:rsidRPr="00BC5C21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A218F5" w:rsidRPr="00BC5C21">
        <w:rPr>
          <w:rFonts w:ascii="Times New Roman" w:hAnsi="Times New Roman" w:cs="Times New Roman"/>
          <w:sz w:val="24"/>
          <w:szCs w:val="24"/>
        </w:rPr>
        <w:t>4,</w:t>
      </w:r>
      <w:r w:rsidR="00601051" w:rsidRPr="00BC5C21">
        <w:rPr>
          <w:rFonts w:ascii="Times New Roman" w:hAnsi="Times New Roman" w:cs="Times New Roman"/>
          <w:sz w:val="24"/>
          <w:szCs w:val="24"/>
        </w:rPr>
        <w:t>5</w:t>
      </w:r>
      <w:r w:rsidRPr="00BC5C21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BB0F2A" w:rsidRPr="00BC5C21" w:rsidRDefault="00BB0F2A" w:rsidP="0010066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C21">
        <w:rPr>
          <w:rFonts w:ascii="Times New Roman" w:hAnsi="Times New Roman" w:cs="Times New Roman"/>
          <w:sz w:val="24"/>
          <w:szCs w:val="24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составила 16,6 %.</w:t>
      </w:r>
      <w:bookmarkStart w:id="0" w:name="_GoBack"/>
      <w:bookmarkEnd w:id="0"/>
    </w:p>
    <w:p w:rsidR="00BB0F2A" w:rsidRPr="00BC5C21" w:rsidRDefault="00BB0F2A" w:rsidP="0030003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3EE8" w:rsidRPr="00BC5C21" w:rsidRDefault="00CF2EC4" w:rsidP="001F3EE8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C21"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 и спорт. </w:t>
      </w:r>
    </w:p>
    <w:p w:rsidR="001F3EE8" w:rsidRPr="00BC5C21" w:rsidRDefault="00D91D5E" w:rsidP="001F3EE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C21">
        <w:rPr>
          <w:rFonts w:ascii="Times New Roman" w:hAnsi="Times New Roman" w:cs="Times New Roman"/>
          <w:sz w:val="24"/>
          <w:szCs w:val="24"/>
        </w:rPr>
        <w:t xml:space="preserve">Доля населения, систематически занимающегося физической </w:t>
      </w:r>
      <w:r w:rsidR="003521C1" w:rsidRPr="00BC5C21">
        <w:rPr>
          <w:rFonts w:ascii="Times New Roman" w:hAnsi="Times New Roman" w:cs="Times New Roman"/>
          <w:sz w:val="24"/>
          <w:szCs w:val="24"/>
        </w:rPr>
        <w:t>культурой и спортом в 20</w:t>
      </w:r>
      <w:r w:rsidR="00A218F5" w:rsidRPr="00BC5C21">
        <w:rPr>
          <w:rFonts w:ascii="Times New Roman" w:hAnsi="Times New Roman" w:cs="Times New Roman"/>
          <w:sz w:val="24"/>
          <w:szCs w:val="24"/>
        </w:rPr>
        <w:t>2</w:t>
      </w:r>
      <w:r w:rsidR="001F3EE8" w:rsidRPr="00BC5C21">
        <w:rPr>
          <w:rFonts w:ascii="Times New Roman" w:hAnsi="Times New Roman" w:cs="Times New Roman"/>
          <w:sz w:val="24"/>
          <w:szCs w:val="24"/>
        </w:rPr>
        <w:t>1</w:t>
      </w:r>
      <w:r w:rsidR="003521C1" w:rsidRPr="00BC5C2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218F5" w:rsidRPr="00BC5C21">
        <w:rPr>
          <w:rFonts w:ascii="Times New Roman" w:hAnsi="Times New Roman" w:cs="Times New Roman"/>
          <w:sz w:val="24"/>
          <w:szCs w:val="24"/>
        </w:rPr>
        <w:t>–</w:t>
      </w:r>
      <w:r w:rsidR="003521C1" w:rsidRPr="00BC5C21">
        <w:rPr>
          <w:rFonts w:ascii="Times New Roman" w:hAnsi="Times New Roman" w:cs="Times New Roman"/>
          <w:sz w:val="24"/>
          <w:szCs w:val="24"/>
        </w:rPr>
        <w:t xml:space="preserve"> </w:t>
      </w:r>
      <w:r w:rsidR="001F3EE8" w:rsidRPr="00BC5C21">
        <w:rPr>
          <w:rFonts w:ascii="Times New Roman" w:hAnsi="Times New Roman" w:cs="Times New Roman"/>
          <w:sz w:val="24"/>
          <w:szCs w:val="24"/>
        </w:rPr>
        <w:t>52,4</w:t>
      </w:r>
      <w:r w:rsidRPr="00BC5C21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D91D5E" w:rsidRPr="00BC5C21" w:rsidRDefault="00D91D5E" w:rsidP="0030003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C21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BC5C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5C21">
        <w:rPr>
          <w:rFonts w:ascii="Times New Roman" w:hAnsi="Times New Roman" w:cs="Times New Roman"/>
          <w:sz w:val="24"/>
          <w:szCs w:val="24"/>
        </w:rPr>
        <w:t xml:space="preserve">, систематически занимающихся физической культурой и спортом, в общей численности обучающихся составила </w:t>
      </w:r>
      <w:r w:rsidR="001F3EE8" w:rsidRPr="00BC5C21">
        <w:rPr>
          <w:rFonts w:ascii="Times New Roman" w:hAnsi="Times New Roman" w:cs="Times New Roman"/>
          <w:sz w:val="24"/>
          <w:szCs w:val="24"/>
        </w:rPr>
        <w:t>80</w:t>
      </w:r>
      <w:r w:rsidR="00A218F5" w:rsidRPr="00BC5C21">
        <w:rPr>
          <w:rFonts w:ascii="Times New Roman" w:hAnsi="Times New Roman" w:cs="Times New Roman"/>
          <w:sz w:val="24"/>
          <w:szCs w:val="24"/>
        </w:rPr>
        <w:t>,3</w:t>
      </w:r>
      <w:r w:rsidRPr="00BC5C21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D91D5E" w:rsidRPr="00BC5C21" w:rsidRDefault="00D91D5E" w:rsidP="0030003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1B11" w:rsidRPr="00BC5C21" w:rsidRDefault="00D91D5E" w:rsidP="009B3C41">
      <w:pPr>
        <w:tabs>
          <w:tab w:val="left" w:pos="3105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C21">
        <w:rPr>
          <w:rFonts w:ascii="Times New Roman" w:hAnsi="Times New Roman" w:cs="Times New Roman"/>
          <w:b/>
          <w:sz w:val="24"/>
          <w:szCs w:val="24"/>
        </w:rPr>
        <w:t xml:space="preserve">Жилищное строительство и обеспечение граждан жильем. </w:t>
      </w:r>
    </w:p>
    <w:p w:rsidR="00D91D5E" w:rsidRPr="00BC5C21" w:rsidRDefault="00D91D5E" w:rsidP="009B3C41">
      <w:pPr>
        <w:tabs>
          <w:tab w:val="left" w:pos="3105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5C21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жителя в 20</w:t>
      </w:r>
      <w:r w:rsidR="00A218F5" w:rsidRPr="00BC5C21">
        <w:rPr>
          <w:rFonts w:ascii="Times New Roman" w:hAnsi="Times New Roman" w:cs="Times New Roman"/>
          <w:sz w:val="24"/>
          <w:szCs w:val="24"/>
        </w:rPr>
        <w:t>2</w:t>
      </w:r>
      <w:r w:rsidR="004E1B11" w:rsidRPr="00BC5C21">
        <w:rPr>
          <w:rFonts w:ascii="Times New Roman" w:hAnsi="Times New Roman" w:cs="Times New Roman"/>
          <w:sz w:val="24"/>
          <w:szCs w:val="24"/>
        </w:rPr>
        <w:t>1</w:t>
      </w:r>
      <w:r w:rsidRPr="00BC5C21">
        <w:rPr>
          <w:rFonts w:ascii="Times New Roman" w:hAnsi="Times New Roman" w:cs="Times New Roman"/>
          <w:sz w:val="24"/>
          <w:szCs w:val="24"/>
        </w:rPr>
        <w:t xml:space="preserve"> году составила</w:t>
      </w:r>
      <w:proofErr w:type="gramEnd"/>
      <w:r w:rsidRPr="00BC5C21">
        <w:rPr>
          <w:rFonts w:ascii="Times New Roman" w:hAnsi="Times New Roman" w:cs="Times New Roman"/>
          <w:sz w:val="24"/>
          <w:szCs w:val="24"/>
        </w:rPr>
        <w:t xml:space="preserve"> </w:t>
      </w:r>
      <w:r w:rsidR="004E1B11" w:rsidRPr="00BC5C21">
        <w:rPr>
          <w:rFonts w:ascii="Times New Roman" w:hAnsi="Times New Roman" w:cs="Times New Roman"/>
          <w:sz w:val="24"/>
          <w:szCs w:val="24"/>
        </w:rPr>
        <w:t>36,7</w:t>
      </w:r>
      <w:r w:rsidRPr="00BC5C21">
        <w:rPr>
          <w:rFonts w:ascii="Times New Roman" w:hAnsi="Times New Roman" w:cs="Times New Roman"/>
          <w:sz w:val="24"/>
          <w:szCs w:val="24"/>
        </w:rPr>
        <w:t xml:space="preserve"> кв. метров, в том числе введенная в действие за один год – 0,</w:t>
      </w:r>
      <w:r w:rsidR="004E1B11" w:rsidRPr="00BC5C21">
        <w:rPr>
          <w:rFonts w:ascii="Times New Roman" w:hAnsi="Times New Roman" w:cs="Times New Roman"/>
          <w:sz w:val="24"/>
          <w:szCs w:val="24"/>
        </w:rPr>
        <w:t>6</w:t>
      </w:r>
      <w:r w:rsidRPr="00BC5C21">
        <w:rPr>
          <w:rFonts w:ascii="Times New Roman" w:hAnsi="Times New Roman" w:cs="Times New Roman"/>
          <w:sz w:val="24"/>
          <w:szCs w:val="24"/>
        </w:rPr>
        <w:t xml:space="preserve"> кв. метров.</w:t>
      </w:r>
    </w:p>
    <w:p w:rsidR="00D91D5E" w:rsidRPr="00BC5C21" w:rsidRDefault="00D91D5E" w:rsidP="00300034">
      <w:pPr>
        <w:tabs>
          <w:tab w:val="left" w:pos="3105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C21">
        <w:rPr>
          <w:rFonts w:ascii="Times New Roman" w:hAnsi="Times New Roman" w:cs="Times New Roman"/>
          <w:sz w:val="24"/>
          <w:szCs w:val="24"/>
        </w:rPr>
        <w:t>Площадь земельных участков, предоставленных для строительства в расчете на 10 тыс. человек населения</w:t>
      </w:r>
      <w:r w:rsidR="00550783" w:rsidRPr="00BC5C21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E96CCF" w:rsidRPr="00BC5C21">
        <w:rPr>
          <w:rFonts w:ascii="Times New Roman" w:hAnsi="Times New Roman" w:cs="Times New Roman"/>
          <w:sz w:val="24"/>
          <w:szCs w:val="24"/>
        </w:rPr>
        <w:t>1,</w:t>
      </w:r>
      <w:r w:rsidR="004E1B11" w:rsidRPr="00BC5C21">
        <w:rPr>
          <w:rFonts w:ascii="Times New Roman" w:hAnsi="Times New Roman" w:cs="Times New Roman"/>
          <w:sz w:val="24"/>
          <w:szCs w:val="24"/>
        </w:rPr>
        <w:t>41</w:t>
      </w:r>
      <w:r w:rsidR="00550783" w:rsidRPr="00BC5C21">
        <w:rPr>
          <w:rFonts w:ascii="Times New Roman" w:hAnsi="Times New Roman" w:cs="Times New Roman"/>
          <w:sz w:val="24"/>
          <w:szCs w:val="24"/>
        </w:rPr>
        <w:t xml:space="preserve"> гектара,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составила </w:t>
      </w:r>
      <w:r w:rsidR="00E96CCF" w:rsidRPr="00BC5C21">
        <w:rPr>
          <w:rFonts w:ascii="Times New Roman" w:hAnsi="Times New Roman" w:cs="Times New Roman"/>
          <w:sz w:val="24"/>
          <w:szCs w:val="24"/>
        </w:rPr>
        <w:t>0,9</w:t>
      </w:r>
      <w:r w:rsidR="004E1B11" w:rsidRPr="00BC5C21">
        <w:rPr>
          <w:rFonts w:ascii="Times New Roman" w:hAnsi="Times New Roman" w:cs="Times New Roman"/>
          <w:sz w:val="24"/>
          <w:szCs w:val="24"/>
        </w:rPr>
        <w:t>9</w:t>
      </w:r>
      <w:r w:rsidR="0088364C" w:rsidRPr="00BC5C21">
        <w:rPr>
          <w:rFonts w:ascii="Times New Roman" w:hAnsi="Times New Roman" w:cs="Times New Roman"/>
          <w:sz w:val="24"/>
          <w:szCs w:val="24"/>
        </w:rPr>
        <w:t xml:space="preserve"> гектара</w:t>
      </w:r>
      <w:r w:rsidR="00550783" w:rsidRPr="00BC5C21">
        <w:rPr>
          <w:rFonts w:ascii="Times New Roman" w:hAnsi="Times New Roman" w:cs="Times New Roman"/>
          <w:sz w:val="24"/>
          <w:szCs w:val="24"/>
        </w:rPr>
        <w:t>.</w:t>
      </w:r>
    </w:p>
    <w:p w:rsidR="00550783" w:rsidRPr="00BC5C21" w:rsidRDefault="00550783" w:rsidP="00300034">
      <w:pPr>
        <w:tabs>
          <w:tab w:val="left" w:pos="3105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1C08" w:rsidRPr="00BC5C21" w:rsidRDefault="00550783" w:rsidP="001A1C08">
      <w:pPr>
        <w:tabs>
          <w:tab w:val="left" w:pos="3105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C21">
        <w:rPr>
          <w:rFonts w:ascii="Times New Roman" w:hAnsi="Times New Roman" w:cs="Times New Roman"/>
          <w:b/>
          <w:sz w:val="24"/>
          <w:szCs w:val="24"/>
        </w:rPr>
        <w:t xml:space="preserve">Жилищно-коммунальное хозяйство. </w:t>
      </w:r>
      <w:r w:rsidRPr="00BC5C21">
        <w:rPr>
          <w:rFonts w:ascii="Times New Roman" w:hAnsi="Times New Roman" w:cs="Times New Roman"/>
          <w:sz w:val="24"/>
          <w:szCs w:val="24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в 20</w:t>
      </w:r>
      <w:r w:rsidR="001A1C08" w:rsidRPr="00BC5C21">
        <w:rPr>
          <w:rFonts w:ascii="Times New Roman" w:hAnsi="Times New Roman" w:cs="Times New Roman"/>
          <w:sz w:val="24"/>
          <w:szCs w:val="24"/>
        </w:rPr>
        <w:t>2</w:t>
      </w:r>
      <w:r w:rsidR="005D4842" w:rsidRPr="00BC5C21">
        <w:rPr>
          <w:rFonts w:ascii="Times New Roman" w:hAnsi="Times New Roman" w:cs="Times New Roman"/>
          <w:sz w:val="24"/>
          <w:szCs w:val="24"/>
        </w:rPr>
        <w:t>1</w:t>
      </w:r>
      <w:r w:rsidRPr="00BC5C21">
        <w:rPr>
          <w:rFonts w:ascii="Times New Roman" w:hAnsi="Times New Roman" w:cs="Times New Roman"/>
          <w:sz w:val="24"/>
          <w:szCs w:val="24"/>
        </w:rPr>
        <w:t xml:space="preserve"> году составила 100 %.</w:t>
      </w:r>
    </w:p>
    <w:p w:rsidR="00550783" w:rsidRPr="00BC5C21" w:rsidRDefault="00550783" w:rsidP="00300034">
      <w:pPr>
        <w:tabs>
          <w:tab w:val="left" w:pos="3105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C21">
        <w:rPr>
          <w:rFonts w:ascii="Times New Roman" w:hAnsi="Times New Roman" w:cs="Times New Roman"/>
          <w:sz w:val="24"/>
          <w:szCs w:val="24"/>
        </w:rPr>
        <w:t>Доля многоквартирных домов, расположенных на земельных участках, в отношении которых осуществлен государственный кадастровый учет составила 100 %.</w:t>
      </w:r>
    </w:p>
    <w:p w:rsidR="00550783" w:rsidRPr="00BC5C21" w:rsidRDefault="00550783" w:rsidP="00300034">
      <w:pPr>
        <w:tabs>
          <w:tab w:val="left" w:pos="3105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C21">
        <w:rPr>
          <w:rFonts w:ascii="Times New Roman" w:hAnsi="Times New Roman" w:cs="Times New Roman"/>
          <w:sz w:val="24"/>
          <w:szCs w:val="24"/>
        </w:rPr>
        <w:t xml:space="preserve">Доля населения, получившего жилые помещения и улучшившего жилищные условия в </w:t>
      </w:r>
      <w:r w:rsidR="00673003" w:rsidRPr="00BC5C21">
        <w:rPr>
          <w:rFonts w:ascii="Times New Roman" w:hAnsi="Times New Roman" w:cs="Times New Roman"/>
          <w:sz w:val="24"/>
          <w:szCs w:val="24"/>
        </w:rPr>
        <w:t xml:space="preserve">отчетном году, в общей численности населения, состоящего на учете в качестве нуждающегося в жилых помещениях составила </w:t>
      </w:r>
      <w:r w:rsidR="00313114">
        <w:rPr>
          <w:rFonts w:ascii="Times New Roman" w:hAnsi="Times New Roman" w:cs="Times New Roman"/>
          <w:sz w:val="24"/>
          <w:szCs w:val="24"/>
        </w:rPr>
        <w:t>13,7</w:t>
      </w:r>
      <w:r w:rsidR="00673003" w:rsidRPr="00BC5C21">
        <w:rPr>
          <w:rFonts w:ascii="Times New Roman" w:hAnsi="Times New Roman" w:cs="Times New Roman"/>
          <w:sz w:val="24"/>
          <w:szCs w:val="24"/>
        </w:rPr>
        <w:t xml:space="preserve"> %.</w:t>
      </w:r>
      <w:r w:rsidRPr="00BC5C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73003" w:rsidRPr="00BC5C21" w:rsidRDefault="00673003" w:rsidP="0010396C">
      <w:pPr>
        <w:tabs>
          <w:tab w:val="left" w:pos="3105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96C" w:rsidRPr="00BC5C21" w:rsidRDefault="00673003" w:rsidP="0010396C">
      <w:pPr>
        <w:pStyle w:val="a9"/>
        <w:shd w:val="clear" w:color="auto" w:fill="FFFFFF"/>
        <w:spacing w:before="0" w:beforeAutospacing="0" w:after="0" w:afterAutospacing="0"/>
        <w:ind w:left="-567" w:firstLine="567"/>
        <w:jc w:val="both"/>
      </w:pPr>
      <w:r w:rsidRPr="00BC5C21">
        <w:rPr>
          <w:b/>
        </w:rPr>
        <w:t xml:space="preserve">Организация муниципального управления. </w:t>
      </w:r>
      <w:r w:rsidR="0010396C" w:rsidRPr="00BC5C21">
        <w:t>Консолидированный бюджет Вурнарского района за 2021 год исполнен по доходам в сумме 825,2 млн. рублей, или на  100,7% к уточненным годовым плановым назначениям, на 92,0%  к уровню 2020 года. В  абсолютном выражении снижение составило 71,4 млн</w:t>
      </w:r>
      <w:proofErr w:type="gramStart"/>
      <w:r w:rsidR="0010396C" w:rsidRPr="00BC5C21">
        <w:t>.р</w:t>
      </w:r>
      <w:proofErr w:type="gramEnd"/>
      <w:r w:rsidR="0010396C" w:rsidRPr="00BC5C21">
        <w:t>ублей.</w:t>
      </w:r>
    </w:p>
    <w:p w:rsidR="0010396C" w:rsidRPr="00BC5C21" w:rsidRDefault="0010396C" w:rsidP="0010396C">
      <w:pPr>
        <w:pStyle w:val="a9"/>
        <w:shd w:val="clear" w:color="auto" w:fill="FFFFFF"/>
        <w:spacing w:before="0" w:beforeAutospacing="0" w:after="0" w:afterAutospacing="0"/>
        <w:ind w:left="-567" w:firstLine="567"/>
        <w:jc w:val="both"/>
      </w:pPr>
      <w:r w:rsidRPr="00BC5C21">
        <w:t>Исполнение  по собственным  доходам  составило 264,0 млн. рублей (104,0% к уточненным годовым плановым назначениям, 110,8%  к уровню 2020 года (рост на 25,6 млн</w:t>
      </w:r>
      <w:proofErr w:type="gramStart"/>
      <w:r w:rsidRPr="00BC5C21">
        <w:t>.р</w:t>
      </w:r>
      <w:proofErr w:type="gramEnd"/>
      <w:r w:rsidRPr="00BC5C21">
        <w:t>ублей). Доля собственных доходов в общем объеме поступлений составила  32,0%, из них 89,7% налоговые доходы. В консолидированный бюджет Вурнарского района мобилизовано  налоговых доходов в сумме 236,9 млн. рублей (103,3 % к уточненным годовым плановым назначениям, 107,3%  к уровню 2020 года). Рост налоговых поступлений в абсолютном выражении составил 16,2 млн</w:t>
      </w:r>
      <w:proofErr w:type="gramStart"/>
      <w:r w:rsidRPr="00BC5C21">
        <w:t>.р</w:t>
      </w:r>
      <w:proofErr w:type="gramEnd"/>
      <w:r w:rsidRPr="00BC5C21">
        <w:t>ублей. Рост поступлений обеспечен за счет налога на доходы с физических лиц на   6,7 млн</w:t>
      </w:r>
      <w:proofErr w:type="gramStart"/>
      <w:r w:rsidRPr="00BC5C21">
        <w:t>.р</w:t>
      </w:r>
      <w:proofErr w:type="gramEnd"/>
      <w:r w:rsidRPr="00BC5C21">
        <w:t xml:space="preserve">ублей (на 4,0%), налога, взимаемого по упрощенной системе </w:t>
      </w:r>
      <w:proofErr w:type="spellStart"/>
      <w:r w:rsidRPr="00BC5C21">
        <w:t>налогооблажения</w:t>
      </w:r>
      <w:proofErr w:type="spellEnd"/>
      <w:r w:rsidRPr="00BC5C21">
        <w:t xml:space="preserve">,  на 11,2 млн. рублей  (в 6,5 раз), налога, взимаемого в связи с применением патентной системы налогообложения,  на 3,3 млн.рублей ( в 20,1 раза), единого сельскохозяйственного налога  на 1,5 млн.рублей (на 47,5%),   доходов  от уплаты акцизов на </w:t>
      </w:r>
      <w:r w:rsidRPr="00BC5C21">
        <w:lastRenderedPageBreak/>
        <w:t>автомобильный бензин на 2,1 млн</w:t>
      </w:r>
      <w:proofErr w:type="gramStart"/>
      <w:r w:rsidRPr="00BC5C21">
        <w:t>.р</w:t>
      </w:r>
      <w:proofErr w:type="gramEnd"/>
      <w:r w:rsidRPr="00BC5C21">
        <w:t>ублей (на 15,7%),налога на имущество физических лиц на 1,3 млн.рублей (на 21,2%). В тоже время сложилось  снижение поступлений единого налога на вмененный доход для отдельных видов деятельности  на 8,3 млн</w:t>
      </w:r>
      <w:proofErr w:type="gramStart"/>
      <w:r w:rsidRPr="00BC5C21">
        <w:t>.р</w:t>
      </w:r>
      <w:proofErr w:type="gramEnd"/>
      <w:r w:rsidRPr="00BC5C21">
        <w:t>ублей ( отменен с 01.01.2021),  земельного налога  на   0,3 млн.рублей (на 2,4%), государственной пошлины на 1,2 млн.рублей ( на 33,1%).</w:t>
      </w:r>
    </w:p>
    <w:p w:rsidR="0010396C" w:rsidRPr="00BC5C21" w:rsidRDefault="0010396C" w:rsidP="0010396C">
      <w:pPr>
        <w:pStyle w:val="a9"/>
        <w:shd w:val="clear" w:color="auto" w:fill="FFFFFF"/>
        <w:spacing w:before="0" w:beforeAutospacing="0" w:after="0" w:afterAutospacing="0"/>
        <w:ind w:left="-567" w:firstLine="567"/>
        <w:jc w:val="both"/>
      </w:pPr>
      <w:r w:rsidRPr="00BC5C21">
        <w:t>Поступление неналоговых доходов в консолидированный бюджет Вурнарского района составило 27,1 млн. рублей,  или 110,5 % к уточненным годовым плановым назначениям и  158,7% к уровню 2020 года (рост поступлений на 9,5 млн</w:t>
      </w:r>
      <w:proofErr w:type="gramStart"/>
      <w:r w:rsidRPr="00BC5C21">
        <w:t>.р</w:t>
      </w:r>
      <w:proofErr w:type="gramEnd"/>
      <w:r w:rsidRPr="00BC5C21">
        <w:t>ублей). Рост поступлений сложился по доходам от использования имущества, находящегося в муниципальной собственности, на 1,1 млн</w:t>
      </w:r>
      <w:proofErr w:type="gramStart"/>
      <w:r w:rsidRPr="00BC5C21">
        <w:t>.р</w:t>
      </w:r>
      <w:proofErr w:type="gramEnd"/>
      <w:r w:rsidRPr="00BC5C21">
        <w:t>ублей (на 10,1 %) и  по штрафам и возмещению ущерба  на 0,2 млн.рублей (на 18,6%). C 2021 года в составе неналоговых доходов учитываются инициативные платежи. Поступление в 2021 году составило 6,5 млн</w:t>
      </w:r>
      <w:proofErr w:type="gramStart"/>
      <w:r w:rsidRPr="00BC5C21">
        <w:t>.р</w:t>
      </w:r>
      <w:proofErr w:type="gramEnd"/>
      <w:r w:rsidRPr="00BC5C21">
        <w:t>ублей. Снижение поступлений сложилось  по доходам от продажи материальных и нематериальных активов  на 2,0 млн. рублей.</w:t>
      </w:r>
    </w:p>
    <w:p w:rsidR="0010396C" w:rsidRPr="00BC5C21" w:rsidRDefault="0010396C" w:rsidP="0010396C">
      <w:pPr>
        <w:pStyle w:val="a9"/>
        <w:shd w:val="clear" w:color="auto" w:fill="FFFFFF"/>
        <w:spacing w:before="0" w:beforeAutospacing="0" w:after="0" w:afterAutospacing="0"/>
        <w:ind w:left="-567" w:firstLine="567"/>
        <w:jc w:val="both"/>
      </w:pPr>
      <w:r w:rsidRPr="00BC5C21">
        <w:t>Безвозмездные поступления составили в сумме 561,2 млн. рублей или 99,2% к уточненным годовым плановым назначениям, 85,3% к  уровню прошлого года (снижение в абсолютном выражении  97,0 млн. рублей). На долю безвозмездных поступлений  приходится 68,0% от общего объема поступивших доходов.</w:t>
      </w:r>
    </w:p>
    <w:p w:rsidR="00673003" w:rsidRPr="00BC5C21" w:rsidRDefault="00673003" w:rsidP="00BF4ECC">
      <w:pPr>
        <w:pStyle w:val="a5"/>
        <w:ind w:left="-567" w:firstLine="567"/>
        <w:jc w:val="both"/>
      </w:pPr>
      <w:r w:rsidRPr="00BC5C21">
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составила </w:t>
      </w:r>
      <w:r w:rsidR="0010396C" w:rsidRPr="00BC5C21">
        <w:t>17</w:t>
      </w:r>
      <w:r w:rsidR="00E96CCF" w:rsidRPr="00BC5C21">
        <w:t xml:space="preserve">,4 </w:t>
      </w:r>
      <w:r w:rsidRPr="00BC5C21">
        <w:t>%.</w:t>
      </w:r>
    </w:p>
    <w:p w:rsidR="00C3634F" w:rsidRPr="00BC5C21" w:rsidRDefault="00C3634F" w:rsidP="00BF4ECC">
      <w:pPr>
        <w:pStyle w:val="a9"/>
        <w:shd w:val="clear" w:color="auto" w:fill="FFFFFF"/>
        <w:spacing w:before="0" w:beforeAutospacing="0" w:after="0" w:afterAutospacing="0"/>
        <w:ind w:left="-567" w:firstLine="567"/>
        <w:jc w:val="both"/>
      </w:pPr>
      <w:r w:rsidRPr="00BC5C21">
        <w:t>Расходы консолидированного бюджета Вурнарского района за 2021 год составили 876,5 млн</w:t>
      </w:r>
      <w:proofErr w:type="gramStart"/>
      <w:r w:rsidRPr="00BC5C21">
        <w:t>.р</w:t>
      </w:r>
      <w:proofErr w:type="gramEnd"/>
      <w:r w:rsidRPr="00BC5C21">
        <w:t>ублей (94,5 % к годовым назначениям, 104,4 % к уровню 2020 года).</w:t>
      </w:r>
    </w:p>
    <w:p w:rsidR="00C3634F" w:rsidRPr="00BC5C21" w:rsidRDefault="00C3634F" w:rsidP="00BF4ECC">
      <w:pPr>
        <w:pStyle w:val="a9"/>
        <w:shd w:val="clear" w:color="auto" w:fill="FFFFFF"/>
        <w:spacing w:before="0" w:beforeAutospacing="0" w:after="0" w:afterAutospacing="0"/>
        <w:ind w:left="-567" w:firstLine="567"/>
        <w:jc w:val="both"/>
      </w:pPr>
      <w:r w:rsidRPr="00BC5C21">
        <w:t>Консолидированный бюджет Вурнарского района за 2021 год исполнен с дефицитом в сумме 51,3 млн. рублей при плановом  дефиците 108,3 млн. рублей.</w:t>
      </w:r>
    </w:p>
    <w:p w:rsidR="00673003" w:rsidRPr="00BC5C21" w:rsidRDefault="00673003" w:rsidP="00BF4ECC">
      <w:pPr>
        <w:pStyle w:val="a5"/>
        <w:ind w:left="-567" w:firstLine="567"/>
        <w:jc w:val="both"/>
        <w:rPr>
          <w:noProof/>
        </w:rPr>
      </w:pPr>
      <w:r w:rsidRPr="00BC5C21">
        <w:rPr>
          <w:noProof/>
        </w:rPr>
        <w:t xml:space="preserve"> Расходы бюджета муниципального образования на содержание работниов органов местного самоуправления в расчете на одного жителя муниципального </w:t>
      </w:r>
      <w:r w:rsidR="00EC3BC6" w:rsidRPr="00BC5C21">
        <w:rPr>
          <w:noProof/>
        </w:rPr>
        <w:t xml:space="preserve">образования составили </w:t>
      </w:r>
      <w:r w:rsidR="0010396C" w:rsidRPr="00BC5C21">
        <w:rPr>
          <w:noProof/>
        </w:rPr>
        <w:t>1321,03</w:t>
      </w:r>
      <w:r w:rsidR="00E96CCF" w:rsidRPr="00BC5C21">
        <w:rPr>
          <w:noProof/>
        </w:rPr>
        <w:t xml:space="preserve"> </w:t>
      </w:r>
      <w:r w:rsidR="00EC3BC6" w:rsidRPr="00BC5C21">
        <w:rPr>
          <w:noProof/>
        </w:rPr>
        <w:t xml:space="preserve">рублей (АППГ – </w:t>
      </w:r>
      <w:r w:rsidR="0010396C" w:rsidRPr="00BC5C21">
        <w:rPr>
          <w:noProof/>
        </w:rPr>
        <w:t>988,7</w:t>
      </w:r>
      <w:r w:rsidR="00EC3BC6" w:rsidRPr="00BC5C21">
        <w:rPr>
          <w:noProof/>
        </w:rPr>
        <w:t xml:space="preserve"> рублей).</w:t>
      </w:r>
    </w:p>
    <w:p w:rsidR="00EC3BC6" w:rsidRPr="00BC5C21" w:rsidRDefault="00EC3BC6" w:rsidP="00BF4ECC">
      <w:pPr>
        <w:pStyle w:val="a5"/>
        <w:spacing w:line="276" w:lineRule="auto"/>
        <w:ind w:left="-567" w:firstLine="567"/>
        <w:jc w:val="both"/>
        <w:rPr>
          <w:noProof/>
        </w:rPr>
      </w:pPr>
      <w:r w:rsidRPr="00BC5C21">
        <w:rPr>
          <w:noProof/>
        </w:rPr>
        <w:t>В Вурнарском районе имеется утвержденная схема территориального планирования.</w:t>
      </w:r>
    </w:p>
    <w:p w:rsidR="00EC3BC6" w:rsidRPr="00BC5C21" w:rsidRDefault="00EC3BC6" w:rsidP="00BF4ECC">
      <w:pPr>
        <w:pStyle w:val="a5"/>
        <w:spacing w:line="276" w:lineRule="auto"/>
        <w:ind w:left="-567" w:firstLine="567"/>
        <w:jc w:val="both"/>
        <w:rPr>
          <w:noProof/>
        </w:rPr>
      </w:pPr>
      <w:r w:rsidRPr="00BC5C21">
        <w:rPr>
          <w:noProof/>
        </w:rPr>
        <w:t>Удовлетвороенность населения деятельность органов местного самоуправления Вурнарского района в 20</w:t>
      </w:r>
      <w:r w:rsidR="00C801D6" w:rsidRPr="00BC5C21">
        <w:rPr>
          <w:noProof/>
        </w:rPr>
        <w:t>2</w:t>
      </w:r>
      <w:r w:rsidR="00C3634F" w:rsidRPr="00BC5C21">
        <w:rPr>
          <w:noProof/>
        </w:rPr>
        <w:t>1</w:t>
      </w:r>
      <w:r w:rsidRPr="00BC5C21">
        <w:rPr>
          <w:noProof/>
        </w:rPr>
        <w:t xml:space="preserve"> году составила </w:t>
      </w:r>
      <w:r w:rsidR="00C801D6" w:rsidRPr="00BC5C21">
        <w:rPr>
          <w:noProof/>
        </w:rPr>
        <w:t>81,</w:t>
      </w:r>
      <w:r w:rsidR="00C3634F" w:rsidRPr="00BC5C21">
        <w:rPr>
          <w:noProof/>
        </w:rPr>
        <w:t>5</w:t>
      </w:r>
      <w:r w:rsidRPr="00BC5C21">
        <w:rPr>
          <w:noProof/>
        </w:rPr>
        <w:t xml:space="preserve"> % от числа опрошенных.</w:t>
      </w:r>
    </w:p>
    <w:p w:rsidR="00EC3BC6" w:rsidRPr="00BC5C21" w:rsidRDefault="00EC3BC6" w:rsidP="00BF4ECC">
      <w:pPr>
        <w:pStyle w:val="a5"/>
        <w:spacing w:line="276" w:lineRule="auto"/>
        <w:ind w:left="-567" w:firstLine="567"/>
        <w:jc w:val="both"/>
      </w:pPr>
      <w:r w:rsidRPr="00BC5C21">
        <w:t>Среднегодовая численность постоянного населения в 20</w:t>
      </w:r>
      <w:r w:rsidR="00C801D6" w:rsidRPr="00BC5C21">
        <w:t>2</w:t>
      </w:r>
      <w:r w:rsidR="00C3634F" w:rsidRPr="00BC5C21">
        <w:t>1</w:t>
      </w:r>
      <w:r w:rsidRPr="00BC5C21">
        <w:t xml:space="preserve"> году составила 30,</w:t>
      </w:r>
      <w:r w:rsidR="00C3634F" w:rsidRPr="00BC5C21">
        <w:t>067</w:t>
      </w:r>
      <w:r w:rsidRPr="00BC5C21">
        <w:t xml:space="preserve"> тыс. человек. </w:t>
      </w:r>
      <w:r w:rsidR="00C801D6" w:rsidRPr="00BC5C21">
        <w:t>Число родившихся – 24</w:t>
      </w:r>
      <w:r w:rsidR="00BF4ECC" w:rsidRPr="00BC5C21">
        <w:t>1</w:t>
      </w:r>
      <w:r w:rsidR="00C801D6" w:rsidRPr="00BC5C21">
        <w:t xml:space="preserve"> человека (за 20</w:t>
      </w:r>
      <w:r w:rsidR="00BF4ECC" w:rsidRPr="00BC5C21">
        <w:t>20</w:t>
      </w:r>
      <w:r w:rsidR="00C801D6" w:rsidRPr="00BC5C21">
        <w:t xml:space="preserve"> г. – </w:t>
      </w:r>
      <w:r w:rsidR="00BF4ECC" w:rsidRPr="00BC5C21">
        <w:t>234</w:t>
      </w:r>
      <w:r w:rsidR="00C801D6" w:rsidRPr="00BC5C21">
        <w:t xml:space="preserve">), умерших – </w:t>
      </w:r>
      <w:r w:rsidR="00BF4ECC" w:rsidRPr="00BC5C21">
        <w:t>655</w:t>
      </w:r>
      <w:r w:rsidR="00C801D6" w:rsidRPr="00BC5C21">
        <w:t xml:space="preserve"> человек (за 20</w:t>
      </w:r>
      <w:r w:rsidR="00BF4ECC" w:rsidRPr="00BC5C21">
        <w:t>20</w:t>
      </w:r>
      <w:r w:rsidR="00C801D6" w:rsidRPr="00BC5C21">
        <w:t xml:space="preserve"> г. - </w:t>
      </w:r>
      <w:r w:rsidR="00BF4ECC" w:rsidRPr="00BC5C21">
        <w:t>597</w:t>
      </w:r>
      <w:r w:rsidR="00C801D6" w:rsidRPr="00BC5C21">
        <w:t>) из общего количества</w:t>
      </w:r>
      <w:r w:rsidR="00BF4ECC" w:rsidRPr="00BC5C21">
        <w:rPr>
          <w:shd w:val="clear" w:color="auto" w:fill="FFFFFF"/>
        </w:rPr>
        <w:t xml:space="preserve"> мужчин -320 (АППГ - 307), средний возраст которых составил 63 года,  женщин -335 (АППГ - 290) средний возраст – 76,6 года</w:t>
      </w:r>
      <w:r w:rsidR="00C801D6" w:rsidRPr="00BC5C21">
        <w:t>.</w:t>
      </w:r>
    </w:p>
    <w:p w:rsidR="00EC3BC6" w:rsidRPr="00BC5C21" w:rsidRDefault="00EC3BC6" w:rsidP="00300034">
      <w:pPr>
        <w:pStyle w:val="a5"/>
        <w:spacing w:line="276" w:lineRule="auto"/>
        <w:ind w:left="-567" w:firstLine="567"/>
        <w:jc w:val="both"/>
        <w:rPr>
          <w:b/>
        </w:rPr>
      </w:pPr>
    </w:p>
    <w:p w:rsidR="00EC3BC6" w:rsidRPr="00BC5C21" w:rsidRDefault="00EC3BC6" w:rsidP="00300034">
      <w:pPr>
        <w:pStyle w:val="a5"/>
        <w:spacing w:line="276" w:lineRule="auto"/>
        <w:ind w:left="-567" w:firstLine="567"/>
        <w:jc w:val="both"/>
      </w:pPr>
      <w:r w:rsidRPr="00BC5C21">
        <w:rPr>
          <w:b/>
        </w:rPr>
        <w:t>Энергосбережение и повышение энергетической эффективности.</w:t>
      </w:r>
      <w:r w:rsidRPr="00BC5C21">
        <w:t xml:space="preserve"> Удельная величина потребления энергетических ресурсов в многоквартирных домах в 20</w:t>
      </w:r>
      <w:r w:rsidR="00C801D6" w:rsidRPr="00BC5C21">
        <w:t>20</w:t>
      </w:r>
      <w:r w:rsidRPr="00BC5C21">
        <w:t xml:space="preserve"> году составила:</w:t>
      </w:r>
    </w:p>
    <w:p w:rsidR="00EC3BC6" w:rsidRPr="00BC5C21" w:rsidRDefault="00300034" w:rsidP="00300034">
      <w:pPr>
        <w:pStyle w:val="a5"/>
        <w:spacing w:line="276" w:lineRule="auto"/>
        <w:ind w:left="-567" w:firstLine="567"/>
        <w:jc w:val="both"/>
      </w:pPr>
      <w:r w:rsidRPr="00BC5C21">
        <w:rPr>
          <w:b/>
        </w:rPr>
        <w:t>-</w:t>
      </w:r>
      <w:r w:rsidRPr="00BC5C21">
        <w:t xml:space="preserve"> электрическая энергия – </w:t>
      </w:r>
      <w:r w:rsidR="00E96CCF" w:rsidRPr="00BC5C21">
        <w:t>88</w:t>
      </w:r>
      <w:r w:rsidR="003974AB" w:rsidRPr="00BC5C21">
        <w:t>6</w:t>
      </w:r>
      <w:r w:rsidR="00E96CCF" w:rsidRPr="00BC5C21">
        <w:t xml:space="preserve"> </w:t>
      </w:r>
      <w:r w:rsidRPr="00BC5C21">
        <w:t>кВт/</w:t>
      </w:r>
      <w:proofErr w:type="gramStart"/>
      <w:r w:rsidRPr="00BC5C21">
        <w:t>ч</w:t>
      </w:r>
      <w:proofErr w:type="gramEnd"/>
      <w:r w:rsidRPr="00BC5C21">
        <w:t xml:space="preserve"> на 1 проживающего;</w:t>
      </w:r>
    </w:p>
    <w:p w:rsidR="00300034" w:rsidRPr="00BC5C21" w:rsidRDefault="00300034" w:rsidP="00300034">
      <w:pPr>
        <w:pStyle w:val="a5"/>
        <w:spacing w:line="276" w:lineRule="auto"/>
        <w:ind w:left="-567" w:firstLine="567"/>
        <w:jc w:val="both"/>
      </w:pPr>
      <w:r w:rsidRPr="00BC5C21">
        <w:rPr>
          <w:b/>
        </w:rPr>
        <w:t>-</w:t>
      </w:r>
      <w:r w:rsidRPr="00BC5C21">
        <w:t xml:space="preserve"> тепловая энергия – </w:t>
      </w:r>
      <w:r w:rsidR="00E96CCF" w:rsidRPr="00BC5C21">
        <w:t>0,1</w:t>
      </w:r>
      <w:r w:rsidR="003974AB" w:rsidRPr="00BC5C21">
        <w:t>5</w:t>
      </w:r>
      <w:r w:rsidR="00E96CCF" w:rsidRPr="00BC5C21">
        <w:t xml:space="preserve"> </w:t>
      </w:r>
      <w:r w:rsidRPr="00BC5C21">
        <w:t>Гкал на 1 кв. метр общей площади;</w:t>
      </w:r>
    </w:p>
    <w:p w:rsidR="00300034" w:rsidRPr="00BC5C21" w:rsidRDefault="00300034" w:rsidP="00300034">
      <w:pPr>
        <w:pStyle w:val="a5"/>
        <w:spacing w:line="276" w:lineRule="auto"/>
        <w:ind w:left="-567" w:firstLine="567"/>
        <w:jc w:val="both"/>
      </w:pPr>
      <w:r w:rsidRPr="00BC5C21">
        <w:rPr>
          <w:b/>
        </w:rPr>
        <w:t>-</w:t>
      </w:r>
      <w:r w:rsidRPr="00BC5C21">
        <w:t xml:space="preserve"> холодная вода – </w:t>
      </w:r>
      <w:r w:rsidR="00E96CCF" w:rsidRPr="00BC5C21">
        <w:t xml:space="preserve">31,5 </w:t>
      </w:r>
      <w:r w:rsidRPr="00BC5C21">
        <w:t xml:space="preserve">куб. метров на 1 </w:t>
      </w:r>
      <w:proofErr w:type="gramStart"/>
      <w:r w:rsidRPr="00BC5C21">
        <w:t>проживающего</w:t>
      </w:r>
      <w:proofErr w:type="gramEnd"/>
      <w:r w:rsidRPr="00BC5C21">
        <w:t>;</w:t>
      </w:r>
    </w:p>
    <w:p w:rsidR="00300034" w:rsidRPr="00BC5C21" w:rsidRDefault="00300034" w:rsidP="00300034">
      <w:pPr>
        <w:pStyle w:val="a5"/>
        <w:spacing w:line="276" w:lineRule="auto"/>
        <w:ind w:left="-567" w:firstLine="567"/>
        <w:jc w:val="both"/>
      </w:pPr>
      <w:r w:rsidRPr="00BC5C21">
        <w:rPr>
          <w:b/>
        </w:rPr>
        <w:t>-</w:t>
      </w:r>
      <w:r w:rsidRPr="00BC5C21">
        <w:t xml:space="preserve"> природный газ – </w:t>
      </w:r>
      <w:r w:rsidR="00E96CCF" w:rsidRPr="00BC5C21">
        <w:t>312,4</w:t>
      </w:r>
      <w:r w:rsidRPr="00BC5C21">
        <w:t xml:space="preserve"> куб. метров на 1 </w:t>
      </w:r>
      <w:proofErr w:type="gramStart"/>
      <w:r w:rsidRPr="00BC5C21">
        <w:t>проживающего</w:t>
      </w:r>
      <w:proofErr w:type="gramEnd"/>
      <w:r w:rsidRPr="00BC5C21">
        <w:t>.</w:t>
      </w:r>
    </w:p>
    <w:p w:rsidR="00300034" w:rsidRPr="00BC5C21" w:rsidRDefault="00300034" w:rsidP="00300034">
      <w:pPr>
        <w:pStyle w:val="a5"/>
        <w:spacing w:line="276" w:lineRule="auto"/>
        <w:ind w:left="-567" w:firstLine="567"/>
        <w:jc w:val="both"/>
      </w:pPr>
      <w:r w:rsidRPr="00BC5C21">
        <w:t>Удельная величина потребления энергетических ресурсов муниципальными бюджетными учреждениями:</w:t>
      </w:r>
    </w:p>
    <w:p w:rsidR="00300034" w:rsidRPr="00BC5C21" w:rsidRDefault="00300034" w:rsidP="00300034">
      <w:pPr>
        <w:pStyle w:val="a5"/>
        <w:spacing w:line="276" w:lineRule="auto"/>
        <w:ind w:left="-567" w:firstLine="567"/>
        <w:jc w:val="both"/>
      </w:pPr>
      <w:r w:rsidRPr="00BC5C21">
        <w:t xml:space="preserve">- электрическая энергия – </w:t>
      </w:r>
      <w:r w:rsidR="00E96CCF" w:rsidRPr="00BC5C21">
        <w:t>72</w:t>
      </w:r>
      <w:r w:rsidRPr="00BC5C21">
        <w:t xml:space="preserve"> кВт/</w:t>
      </w:r>
      <w:proofErr w:type="gramStart"/>
      <w:r w:rsidRPr="00BC5C21">
        <w:t>ч</w:t>
      </w:r>
      <w:proofErr w:type="gramEnd"/>
      <w:r w:rsidRPr="00BC5C21">
        <w:t xml:space="preserve"> на 1 человека населения;</w:t>
      </w:r>
    </w:p>
    <w:p w:rsidR="00300034" w:rsidRPr="00BC5C21" w:rsidRDefault="00300034" w:rsidP="00300034">
      <w:pPr>
        <w:pStyle w:val="a5"/>
        <w:spacing w:line="276" w:lineRule="auto"/>
        <w:ind w:left="-567" w:firstLine="567"/>
        <w:jc w:val="both"/>
      </w:pPr>
      <w:r w:rsidRPr="00BC5C21">
        <w:t xml:space="preserve">- тепловая энергия – </w:t>
      </w:r>
      <w:r w:rsidR="00E96CCF" w:rsidRPr="00BC5C21">
        <w:t>0,</w:t>
      </w:r>
      <w:r w:rsidR="003974AB" w:rsidRPr="00BC5C21">
        <w:t>3</w:t>
      </w:r>
      <w:r w:rsidRPr="00BC5C21">
        <w:t xml:space="preserve"> Гкал на 1 кв. метр общей площади;</w:t>
      </w:r>
    </w:p>
    <w:p w:rsidR="00300034" w:rsidRPr="00BC5C21" w:rsidRDefault="00300034" w:rsidP="00300034">
      <w:pPr>
        <w:pStyle w:val="a5"/>
        <w:spacing w:line="276" w:lineRule="auto"/>
        <w:ind w:left="-567" w:firstLine="567"/>
        <w:jc w:val="both"/>
      </w:pPr>
      <w:r w:rsidRPr="00BC5C21">
        <w:t xml:space="preserve">- холодная вода – </w:t>
      </w:r>
      <w:r w:rsidR="00E96CCF" w:rsidRPr="00BC5C21">
        <w:t>0,4</w:t>
      </w:r>
      <w:r w:rsidRPr="00BC5C21">
        <w:t xml:space="preserve"> куб. метров на 1 человека населения;</w:t>
      </w:r>
    </w:p>
    <w:p w:rsidR="00BB0F2A" w:rsidRPr="00BC5C21" w:rsidRDefault="00300034" w:rsidP="00E96CCF">
      <w:pPr>
        <w:pStyle w:val="a5"/>
        <w:spacing w:line="276" w:lineRule="auto"/>
        <w:ind w:left="-567" w:firstLine="567"/>
        <w:jc w:val="both"/>
      </w:pPr>
      <w:r w:rsidRPr="00BC5C21">
        <w:t xml:space="preserve">- природный газ – </w:t>
      </w:r>
      <w:r w:rsidR="00E96CCF" w:rsidRPr="00BC5C21">
        <w:t>45,2</w:t>
      </w:r>
      <w:r w:rsidRPr="00BC5C21">
        <w:t xml:space="preserve"> куб. метров на 1 человека населения.</w:t>
      </w:r>
    </w:p>
    <w:sectPr w:rsidR="00BB0F2A" w:rsidRPr="00BC5C21" w:rsidSect="00BC5C2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29F"/>
    <w:rsid w:val="00072B7B"/>
    <w:rsid w:val="0010066A"/>
    <w:rsid w:val="0010396C"/>
    <w:rsid w:val="00162D52"/>
    <w:rsid w:val="00194DAB"/>
    <w:rsid w:val="001A1C08"/>
    <w:rsid w:val="001F3EE8"/>
    <w:rsid w:val="00210953"/>
    <w:rsid w:val="00212698"/>
    <w:rsid w:val="002444D7"/>
    <w:rsid w:val="00265075"/>
    <w:rsid w:val="0026568B"/>
    <w:rsid w:val="00276848"/>
    <w:rsid w:val="002E1F7B"/>
    <w:rsid w:val="00300034"/>
    <w:rsid w:val="00304237"/>
    <w:rsid w:val="00313114"/>
    <w:rsid w:val="003521C1"/>
    <w:rsid w:val="003974AB"/>
    <w:rsid w:val="003F762D"/>
    <w:rsid w:val="00452BAD"/>
    <w:rsid w:val="0045575F"/>
    <w:rsid w:val="00486ABF"/>
    <w:rsid w:val="004A0365"/>
    <w:rsid w:val="004A66A3"/>
    <w:rsid w:val="004E1B11"/>
    <w:rsid w:val="00550783"/>
    <w:rsid w:val="0057201B"/>
    <w:rsid w:val="005745B0"/>
    <w:rsid w:val="005958FB"/>
    <w:rsid w:val="005A3335"/>
    <w:rsid w:val="005D4842"/>
    <w:rsid w:val="00601051"/>
    <w:rsid w:val="00621483"/>
    <w:rsid w:val="006252E6"/>
    <w:rsid w:val="00645633"/>
    <w:rsid w:val="006720FF"/>
    <w:rsid w:val="00673003"/>
    <w:rsid w:val="0070026F"/>
    <w:rsid w:val="0079408E"/>
    <w:rsid w:val="007E2F5B"/>
    <w:rsid w:val="00817056"/>
    <w:rsid w:val="00881C4C"/>
    <w:rsid w:val="0088364C"/>
    <w:rsid w:val="008E00FA"/>
    <w:rsid w:val="008F0ACD"/>
    <w:rsid w:val="00914E7F"/>
    <w:rsid w:val="009361B0"/>
    <w:rsid w:val="009400FC"/>
    <w:rsid w:val="00976987"/>
    <w:rsid w:val="009B0195"/>
    <w:rsid w:val="009B3C41"/>
    <w:rsid w:val="00A218F5"/>
    <w:rsid w:val="00A2545B"/>
    <w:rsid w:val="00A33905"/>
    <w:rsid w:val="00A46253"/>
    <w:rsid w:val="00A57539"/>
    <w:rsid w:val="00A66463"/>
    <w:rsid w:val="00A91D54"/>
    <w:rsid w:val="00AD1943"/>
    <w:rsid w:val="00AF7C3D"/>
    <w:rsid w:val="00B05437"/>
    <w:rsid w:val="00BB0F2A"/>
    <w:rsid w:val="00BB27FA"/>
    <w:rsid w:val="00BC5C21"/>
    <w:rsid w:val="00BD1F57"/>
    <w:rsid w:val="00BF4ECC"/>
    <w:rsid w:val="00C3634F"/>
    <w:rsid w:val="00C41625"/>
    <w:rsid w:val="00C801D6"/>
    <w:rsid w:val="00CC2967"/>
    <w:rsid w:val="00CC4BBB"/>
    <w:rsid w:val="00CF2EC4"/>
    <w:rsid w:val="00D16C92"/>
    <w:rsid w:val="00D91D5E"/>
    <w:rsid w:val="00D9729F"/>
    <w:rsid w:val="00DA1A65"/>
    <w:rsid w:val="00DA7296"/>
    <w:rsid w:val="00DB159E"/>
    <w:rsid w:val="00E36AAA"/>
    <w:rsid w:val="00E96CCF"/>
    <w:rsid w:val="00EC3BC6"/>
    <w:rsid w:val="00FD0D9B"/>
    <w:rsid w:val="00FE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9F"/>
  </w:style>
  <w:style w:type="paragraph" w:styleId="1">
    <w:name w:val="heading 1"/>
    <w:basedOn w:val="a"/>
    <w:next w:val="a"/>
    <w:link w:val="10"/>
    <w:uiPriority w:val="9"/>
    <w:qFormat/>
    <w:rsid w:val="00D972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2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9729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basedOn w:val="a"/>
    <w:rsid w:val="00D9729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4">
    <w:name w:val="Strong"/>
    <w:basedOn w:val="a0"/>
    <w:uiPriority w:val="22"/>
    <w:qFormat/>
    <w:rsid w:val="00D91D5E"/>
    <w:rPr>
      <w:b/>
      <w:bCs/>
    </w:rPr>
  </w:style>
  <w:style w:type="paragraph" w:styleId="a5">
    <w:name w:val="Body Text Indent"/>
    <w:basedOn w:val="a"/>
    <w:link w:val="a6"/>
    <w:uiPriority w:val="99"/>
    <w:unhideWhenUsed/>
    <w:rsid w:val="00673003"/>
    <w:pPr>
      <w:spacing w:after="0" w:line="240" w:lineRule="auto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673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801D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801D6"/>
  </w:style>
  <w:style w:type="paragraph" w:styleId="a9">
    <w:name w:val="Normal (Web)"/>
    <w:basedOn w:val="a"/>
    <w:uiPriority w:val="99"/>
    <w:semiHidden/>
    <w:unhideWhenUsed/>
    <w:rsid w:val="0081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9AADF-670F-493A-882D-BDADF745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vur_economy1</dc:creator>
  <cp:lastModifiedBy>vur_economy1</cp:lastModifiedBy>
  <cp:revision>4</cp:revision>
  <cp:lastPrinted>2022-04-25T06:56:00Z</cp:lastPrinted>
  <dcterms:created xsi:type="dcterms:W3CDTF">2022-04-25T06:58:00Z</dcterms:created>
  <dcterms:modified xsi:type="dcterms:W3CDTF">2022-04-25T07:32:00Z</dcterms:modified>
</cp:coreProperties>
</file>