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56" w:rsidRPr="00E85A35" w:rsidRDefault="00451556" w:rsidP="00451556">
      <w:pPr>
        <w:spacing w:after="0" w:line="240" w:lineRule="auto"/>
        <w:ind w:left="4820"/>
        <w:jc w:val="center"/>
        <w:rPr>
          <w:rFonts w:ascii="TimesET" w:eastAsia="Times New Roman" w:hAnsi="TimesET" w:cs="Times New Roman"/>
          <w:sz w:val="24"/>
          <w:szCs w:val="24"/>
        </w:rPr>
      </w:pPr>
      <w:bookmarkStart w:id="0" w:name="_GoBack"/>
      <w:bookmarkEnd w:id="0"/>
      <w:r w:rsidRPr="00E85A35">
        <w:rPr>
          <w:rFonts w:ascii="TimesET" w:eastAsia="Times New Roman" w:hAnsi="TimesET" w:cs="Times New Roman"/>
          <w:sz w:val="24"/>
          <w:szCs w:val="24"/>
        </w:rPr>
        <w:t>УТВЕРЖДЕН</w:t>
      </w:r>
    </w:p>
    <w:p w:rsidR="00451556" w:rsidRPr="00E85A35" w:rsidRDefault="00451556" w:rsidP="00451556">
      <w:pPr>
        <w:spacing w:after="0" w:line="240" w:lineRule="auto"/>
        <w:ind w:left="4820"/>
        <w:jc w:val="center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приказом Заместителя Председателя Кабинета Министров Чувашской Республики – министром экономического развития и имущественных отношений</w:t>
      </w:r>
    </w:p>
    <w:p w:rsidR="00451556" w:rsidRPr="00E85A35" w:rsidRDefault="00451556" w:rsidP="00451556">
      <w:pPr>
        <w:spacing w:after="0" w:line="240" w:lineRule="auto"/>
        <w:ind w:left="4820"/>
        <w:jc w:val="center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Чувашской Республики Д.И. Краснов</w:t>
      </w:r>
    </w:p>
    <w:p w:rsidR="00451556" w:rsidRPr="00E85A35" w:rsidRDefault="00451556" w:rsidP="00451556">
      <w:pPr>
        <w:spacing w:after="0" w:line="240" w:lineRule="auto"/>
        <w:ind w:left="4820"/>
        <w:jc w:val="center"/>
        <w:rPr>
          <w:rFonts w:ascii="TimesET" w:eastAsia="Times New Roman" w:hAnsi="TimesET" w:cs="Times New Roman"/>
          <w:sz w:val="24"/>
          <w:szCs w:val="24"/>
        </w:rPr>
      </w:pPr>
    </w:p>
    <w:p w:rsidR="00451556" w:rsidRPr="00E85A35" w:rsidRDefault="00577A03" w:rsidP="00451556">
      <w:pPr>
        <w:pStyle w:val="a9"/>
        <w:ind w:left="4820"/>
        <w:jc w:val="center"/>
        <w:rPr>
          <w:rFonts w:ascii="TimesET" w:hAnsi="TimesET"/>
        </w:rPr>
      </w:pPr>
      <w:r w:rsidRPr="00E85A35">
        <w:rPr>
          <w:rFonts w:ascii="TimesET" w:hAnsi="TimesET"/>
        </w:rPr>
        <w:t>«____» __________ 2021</w:t>
      </w:r>
      <w:r w:rsidR="00451556" w:rsidRPr="00E85A35">
        <w:rPr>
          <w:rFonts w:ascii="TimesET" w:hAnsi="TimesET"/>
        </w:rPr>
        <w:t xml:space="preserve"> год № ______</w:t>
      </w:r>
    </w:p>
    <w:p w:rsidR="00451556" w:rsidRPr="00E85A35" w:rsidRDefault="00451556" w:rsidP="00451556">
      <w:pPr>
        <w:tabs>
          <w:tab w:val="left" w:pos="-3261"/>
        </w:tabs>
        <w:autoSpaceDE w:val="0"/>
        <w:autoSpaceDN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6AD" w:rsidRPr="00E85A35" w:rsidRDefault="00A216AD" w:rsidP="00451556">
      <w:pPr>
        <w:pStyle w:val="ConsPlusNonformat"/>
        <w:rPr>
          <w:rFonts w:ascii="TimesET" w:hAnsi="TimesET"/>
          <w:b/>
          <w:sz w:val="24"/>
          <w:szCs w:val="24"/>
        </w:rPr>
      </w:pPr>
    </w:p>
    <w:p w:rsidR="00626D7C" w:rsidRPr="00E85A35" w:rsidRDefault="00626D7C" w:rsidP="00626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85A3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Должностной регламент</w:t>
      </w:r>
    </w:p>
    <w:p w:rsidR="00626D7C" w:rsidRPr="00E85A35" w:rsidRDefault="00626D7C" w:rsidP="00626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E85A3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государственного гражданского служащего Чувашской Республики, замещающего должность государственной гражданской службы Чувашской Республики консультанта отдела развития потребительского рынка Управления государственного</w:t>
      </w:r>
      <w:r w:rsidRPr="00E85A3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85A3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регулирования производства и оборота этилового спирта, алкогольной и спиртосодержащей продукции и торговой деятельности Министерства экономического развития и имущественных отношений </w:t>
      </w:r>
    </w:p>
    <w:p w:rsidR="00626D7C" w:rsidRPr="00E85A35" w:rsidRDefault="00626D7C" w:rsidP="00626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E85A3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Чувашской Республики</w:t>
      </w:r>
    </w:p>
    <w:p w:rsidR="00626D7C" w:rsidRPr="00E85A35" w:rsidRDefault="00626D7C" w:rsidP="00626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626D7C" w:rsidRPr="00E85A35" w:rsidRDefault="00626D7C" w:rsidP="00626D7C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85A3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I. Общие положения</w:t>
      </w:r>
    </w:p>
    <w:p w:rsidR="00626D7C" w:rsidRPr="00E85A35" w:rsidRDefault="00626D7C" w:rsidP="00626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85A35">
        <w:rPr>
          <w:rFonts w:ascii="Times New Roman" w:eastAsia="Times New Roman" w:hAnsi="Times New Roman" w:cs="Times New Roman"/>
          <w:color w:val="262626"/>
          <w:sz w:val="24"/>
          <w:szCs w:val="24"/>
        </w:rPr>
        <w:t>1.1. Должность государственной гражданской службы Чувашской Республики консультанта отдела развития потребительского рынка Управления государственного регулирования производства и оборота этилового спирта, алкогольной и спиртосодержащей продукции и торговой деятельности Управления государственного регулирования производства и оборота этилового спирта, алкогольной и спиртосодержащей продукции и торговой деятельности Министерства экономического развития и имущественных отношений Чувашской Республики (далее соответственно  – начальник отдела, Управление, Министерство) учреждается с целью обеспечения деятельности отдела развития потребительского рынка (далее – отдел) в соот</w:t>
      </w:r>
      <w:r w:rsidR="00232496">
        <w:rPr>
          <w:rFonts w:ascii="Times New Roman" w:eastAsia="Times New Roman" w:hAnsi="Times New Roman" w:cs="Times New Roman"/>
          <w:color w:val="262626"/>
          <w:sz w:val="24"/>
          <w:szCs w:val="24"/>
        </w:rPr>
        <w:t>ветствии с Положением об отделе</w:t>
      </w:r>
      <w:r w:rsidRPr="00E85A3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626D7C" w:rsidRPr="00E85A35" w:rsidRDefault="00626D7C" w:rsidP="00626D7C">
      <w:pPr>
        <w:pStyle w:val="a4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E85A35">
        <w:rPr>
          <w:rFonts w:ascii="TimesET" w:hAnsi="TimesET"/>
        </w:rPr>
        <w:t>1.2. 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«консультант» относится к категории «специалисты» ведущий группы должностей и имеет регистрационный номер (код) 3-3-3-18.</w:t>
      </w:r>
    </w:p>
    <w:p w:rsidR="00626D7C" w:rsidRPr="00E85A35" w:rsidRDefault="00626D7C" w:rsidP="00626D7C">
      <w:pPr>
        <w:tabs>
          <w:tab w:val="left" w:pos="4953"/>
        </w:tabs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1.3. Область профессиональной служебной деятельности государственного гражданского служащего Чувашской Республики (далее – гражданский служащий): </w:t>
      </w:r>
      <w:r w:rsidRPr="00E85A35">
        <w:rPr>
          <w:rFonts w:ascii="TimesET" w:hAnsi="TimesET"/>
          <w:b/>
          <w:bCs/>
          <w:sz w:val="24"/>
          <w:szCs w:val="24"/>
        </w:rPr>
        <w:t> </w:t>
      </w:r>
      <w:r w:rsidRPr="00E85A35">
        <w:rPr>
          <w:rFonts w:ascii="TimesET" w:hAnsi="TimesET"/>
          <w:bCs/>
          <w:sz w:val="24"/>
          <w:szCs w:val="24"/>
        </w:rPr>
        <w:t>управление в сфере потребительского рынка.</w:t>
      </w:r>
    </w:p>
    <w:p w:rsidR="00626D7C" w:rsidRPr="00E85A35" w:rsidRDefault="00626D7C" w:rsidP="00626D7C">
      <w:pPr>
        <w:pStyle w:val="a4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E85A35">
        <w:rPr>
          <w:rFonts w:ascii="TimesET" w:hAnsi="TimesET"/>
        </w:rPr>
        <w:t>1.4. Вид профессиональной служебной деятельности гражданского служащего: создание условий для развития потребительского рынка.</w:t>
      </w:r>
    </w:p>
    <w:p w:rsidR="00626D7C" w:rsidRPr="00E85A35" w:rsidRDefault="00626D7C" w:rsidP="00626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85A3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1.5. </w:t>
      </w:r>
      <w:r w:rsidRPr="00E85A35">
        <w:rPr>
          <w:rFonts w:ascii="TimesET" w:hAnsi="TimesET"/>
        </w:rPr>
        <w:t>Консультант</w:t>
      </w:r>
      <w:r w:rsidRPr="00E85A3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назначается на должность и освобождается от должности министром экономического развития и имущественных отношений Чувашской Республики (далее – министр) и непосредственно подчиняется начальнику отдела.</w:t>
      </w:r>
    </w:p>
    <w:p w:rsidR="00626D7C" w:rsidRPr="001C6A70" w:rsidRDefault="00626D7C" w:rsidP="00232496">
      <w:pPr>
        <w:shd w:val="clear" w:color="auto" w:fill="FFFFFF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  <w:lang w:val="en-US"/>
        </w:rPr>
      </w:pPr>
      <w:r w:rsidRPr="00E85A3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1.6. </w:t>
      </w:r>
      <w:r w:rsidR="00232496" w:rsidRPr="009F07B1">
        <w:rPr>
          <w:rFonts w:ascii="TimesET" w:eastAsia="Times New Roman" w:hAnsi="TimesET" w:cs="Times New Roman"/>
          <w:sz w:val="24"/>
          <w:szCs w:val="24"/>
        </w:rPr>
        <w:t xml:space="preserve">В период временного отсутствия гражданского служащего, замещающего должность консультанта, исполнение его должностных обязанностей </w:t>
      </w:r>
      <w:r w:rsidR="00232496">
        <w:rPr>
          <w:rFonts w:ascii="TimesET" w:eastAsia="Times New Roman" w:hAnsi="TimesET" w:cs="Times New Roman"/>
          <w:sz w:val="24"/>
          <w:szCs w:val="24"/>
        </w:rPr>
        <w:t>распределяются</w:t>
      </w:r>
      <w:r w:rsidR="00232496" w:rsidRPr="009F07B1">
        <w:rPr>
          <w:rFonts w:ascii="TimesET" w:eastAsia="Times New Roman" w:hAnsi="TimesET" w:cs="Times New Roman"/>
          <w:sz w:val="24"/>
          <w:szCs w:val="24"/>
        </w:rPr>
        <w:t xml:space="preserve"> начальником отдела между работниками отдела.</w:t>
      </w:r>
    </w:p>
    <w:p w:rsidR="00A216AD" w:rsidRPr="00E85A35" w:rsidRDefault="00A216AD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center"/>
        <w:rPr>
          <w:rFonts w:ascii="TimesET" w:hAnsi="TimesET"/>
        </w:rPr>
      </w:pPr>
      <w:r w:rsidRPr="00E85A35">
        <w:rPr>
          <w:rStyle w:val="a5"/>
          <w:rFonts w:ascii="TimesET" w:hAnsi="TimesET"/>
        </w:rPr>
        <w:t>II. Квалификационные требования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 xml:space="preserve"> Для замещения должности </w:t>
      </w:r>
      <w:r w:rsidR="0088444A" w:rsidRPr="00E85A35">
        <w:rPr>
          <w:rFonts w:ascii="TimesET" w:hAnsi="TimesET"/>
        </w:rPr>
        <w:t>консультанта</w:t>
      </w:r>
      <w:r w:rsidRPr="00E85A35">
        <w:rPr>
          <w:rFonts w:ascii="TimesET" w:hAnsi="TimesET"/>
        </w:rPr>
        <w:t xml:space="preserve"> устанавливаются базовые и профессионально-функциональные квалификационные требования.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2.1.</w:t>
      </w:r>
      <w:r w:rsidR="009A47DB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Базовые квалификационные требования: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lastRenderedPageBreak/>
        <w:t>2.1.1.</w:t>
      </w:r>
      <w:r w:rsidR="009A47DB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 xml:space="preserve">Гражданский служащий, замещающий должность </w:t>
      </w:r>
      <w:r w:rsidR="0088444A" w:rsidRPr="00E85A35">
        <w:rPr>
          <w:rFonts w:ascii="TimesET" w:hAnsi="TimesET"/>
        </w:rPr>
        <w:t>консультанта</w:t>
      </w:r>
      <w:r w:rsidRPr="00E85A35">
        <w:rPr>
          <w:rFonts w:ascii="TimesET" w:hAnsi="TimesET"/>
        </w:rPr>
        <w:t>, должен иметь высшее образование.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2.1.2.</w:t>
      </w:r>
      <w:r w:rsidR="009A47DB" w:rsidRPr="00E85A35">
        <w:rPr>
          <w:rFonts w:ascii="TimesET" w:hAnsi="TimesET"/>
        </w:rPr>
        <w:t> </w:t>
      </w:r>
      <w:r w:rsidR="0025185A" w:rsidRPr="00E85A35">
        <w:rPr>
          <w:rFonts w:ascii="TimesET" w:hAnsi="TimesET"/>
        </w:rPr>
        <w:t xml:space="preserve">Для должности </w:t>
      </w:r>
      <w:r w:rsidR="0088444A" w:rsidRPr="00E85A35">
        <w:rPr>
          <w:rFonts w:ascii="TimesET" w:hAnsi="TimesET"/>
        </w:rPr>
        <w:t>консу</w:t>
      </w:r>
      <w:r w:rsidR="00394755" w:rsidRPr="00E85A35">
        <w:rPr>
          <w:rFonts w:ascii="TimesET" w:hAnsi="TimesET"/>
        </w:rPr>
        <w:t>ль</w:t>
      </w:r>
      <w:r w:rsidR="0088444A" w:rsidRPr="00E85A35">
        <w:rPr>
          <w:rFonts w:ascii="TimesET" w:hAnsi="TimesET"/>
        </w:rPr>
        <w:t>танта</w:t>
      </w:r>
      <w:r w:rsidR="0025185A" w:rsidRPr="00E85A35">
        <w:rPr>
          <w:rFonts w:ascii="TimesET" w:hAnsi="TimesET"/>
        </w:rPr>
        <w:t xml:space="preserve"> требования к стажу гражданской службы или работы по специальности, направлению подготовки, указанными в п. 2.2.1, не</w:t>
      </w:r>
      <w:r w:rsidR="0025185A" w:rsidRPr="00E85A35">
        <w:rPr>
          <w:rFonts w:ascii="TimesET" w:hAnsi="TimesET" w:cs="TimesET"/>
        </w:rPr>
        <w:t xml:space="preserve"> предъявляются</w:t>
      </w:r>
      <w:r w:rsidRPr="00E85A35">
        <w:rPr>
          <w:rFonts w:ascii="TimesET" w:hAnsi="TimesET"/>
        </w:rPr>
        <w:t>.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2.1.3. </w:t>
      </w:r>
      <w:r w:rsidR="00394755" w:rsidRPr="00E85A35">
        <w:rPr>
          <w:rFonts w:ascii="TimesET" w:hAnsi="TimesET"/>
        </w:rPr>
        <w:t>Консультант</w:t>
      </w:r>
      <w:r w:rsidRPr="00E85A35">
        <w:rPr>
          <w:rFonts w:ascii="TimesET" w:hAnsi="TimesET"/>
        </w:rPr>
        <w:t xml:space="preserve"> должен обладать следующими базовыми знаниями и умениями: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2.1.3.1.</w:t>
      </w:r>
      <w:r w:rsidR="009A47DB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знание государственного языка Российской Федерации (русского языка):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знание основных правил орфографии и пунктуации;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правильное употребление грамматических и лексических средств русского языка при подготовке документов;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использовать при подготовке документов и служебной переписки деловой стиль письма;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использование словарного запаса, необходимого для осуществления профессиональной служебной деятельности;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2.1.3.2.</w:t>
      </w:r>
      <w:r w:rsidR="009A47DB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знания основ: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1)</w:t>
      </w:r>
      <w:r w:rsidR="009A47DB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Конституции Российской Федерации: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принципы конституционного строя Российской Федерации, территориальное устройство;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конституционный принцип разделения власти в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виды субъектов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конституционный статус Президента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нормативные правовые акты, издаваемые Президентом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конституционный статус Федерального Собрания, палаты Федерального Собрания;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конституционный статус Правительства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нормативные правовые акты, издаваемые Правительством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виды судопроизводства в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сущность местного самоуправления в Российской Федерации;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2) федеральных законов от 27 мая 2003 г. № 58-ФЗ «О системе государственной службы Российской Федерации», от 27 июля 2004 г. № 79-ФЗ «О государственной гражданской службе Российской Федерации»: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понятие государственной службы и её виды;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понятие государственного гражданского служащего;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основные права и обязанности государственного гражданского служащего;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ограничения и запреты, связанные с государственной гражданской службой;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требования к служебному поведению государственного гражданского служащего;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правовая ответственность за нарушение законодательства о государственной гражданской службе;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3)</w:t>
      </w:r>
      <w:r w:rsidR="009A47DB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федерального закона от 25 декабря 2008 г. № 273-ФЗ «О противодействии коррупции»: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понятие коррупции;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меры по профилактике коррупции;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ответственность государственных гражданских служащих за совершение коррупционного правонарушения;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2.1.3.3. знания и умения в области информационно-коммуникационных технологий: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знание составляющих персонального компьютера (далее - ПК);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знание основ обеспечения охраны здоровья во время работы с ПК, вопросов безопасности и защиты данных;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форматировать текстовые документы, включая написание, используя основные опции, копирование, вставку и удаление текста, а также навыки работы с таблицами и картинками в текстовых и графических редакторах;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lastRenderedPageBreak/>
        <w:t>умение создавать, отсылать, получать электронные сообщения, пересылать ранее полученные сообщения, работать с вложениями в программах для работы с электронной почтой;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понимание основных принципов функционирования сети «Интернет», принципов защиты информации;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использовать поисковые системы сети «Интернет» для работы с ресурсами сети «Интернет» и получения необходимой информации.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2.1.4.</w:t>
      </w:r>
      <w:r w:rsidR="00E71EC6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 xml:space="preserve">Навыки и умения гражданского служащего, замещающего должность </w:t>
      </w:r>
      <w:r w:rsidR="00394755" w:rsidRPr="00E85A35">
        <w:rPr>
          <w:rFonts w:ascii="TimesET" w:hAnsi="TimesET"/>
        </w:rPr>
        <w:t>консультанта</w:t>
      </w:r>
      <w:r w:rsidRPr="00E85A35">
        <w:rPr>
          <w:rFonts w:ascii="TimesET" w:hAnsi="TimesET"/>
        </w:rPr>
        <w:t xml:space="preserve"> </w:t>
      </w:r>
      <w:r w:rsidR="0041518E" w:rsidRPr="00E85A35">
        <w:rPr>
          <w:rFonts w:ascii="TimesET" w:hAnsi="TimesET"/>
        </w:rPr>
        <w:t>отдела</w:t>
      </w:r>
      <w:r w:rsidRPr="00E85A35">
        <w:rPr>
          <w:rFonts w:ascii="TimesET" w:hAnsi="TimesET"/>
        </w:rPr>
        <w:t>, должны включать: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1)</w:t>
      </w:r>
      <w:r w:rsidR="00E71EC6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общие навыки и умения: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навыки общения с гражданами и представителями организаций в соответствии с нормами этикета;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навыки соблюдения этики служебных взаимоотношений;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планировать и рационально использовать свое рабочее время;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определять цели, приоритеты, способность выполнять приоритетные задачи в первую очередь;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своевременно выявить и предупредить потенциально возможную проблемную ситуацию;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2)</w:t>
      </w:r>
      <w:r w:rsidR="00E71EC6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прикладные навыки и умения: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умение делиться с коллегами опытом, знаниями и эффективными практиками в процессе выполнения работ.</w:t>
      </w:r>
    </w:p>
    <w:p w:rsidR="00E2209B" w:rsidRPr="00E85A3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2.2.</w:t>
      </w:r>
      <w:r w:rsidR="00E71EC6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>Профессионально-функциональные квалификационные требования:</w:t>
      </w:r>
    </w:p>
    <w:p w:rsidR="00EA5D72" w:rsidRPr="00E85A35" w:rsidRDefault="00EA5D72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2.2.1.</w:t>
      </w:r>
      <w:r w:rsidR="00E71EC6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 xml:space="preserve">Гражданский служащий, замещающий должность </w:t>
      </w:r>
      <w:r w:rsidR="00394755" w:rsidRPr="00E85A35">
        <w:rPr>
          <w:rFonts w:ascii="TimesET" w:hAnsi="TimesET"/>
        </w:rPr>
        <w:t>консультанта,</w:t>
      </w:r>
      <w:r w:rsidRPr="00E85A35">
        <w:rPr>
          <w:rFonts w:ascii="TimesET" w:hAnsi="TimesET"/>
        </w:rPr>
        <w:t xml:space="preserve"> должен иметь высшее образование не ниже уровня специали</w:t>
      </w:r>
      <w:r w:rsidR="005C47BD" w:rsidRPr="00E85A35">
        <w:rPr>
          <w:rFonts w:ascii="TimesET" w:hAnsi="TimesET"/>
        </w:rPr>
        <w:t>ста</w:t>
      </w:r>
      <w:r w:rsidRPr="00E85A35">
        <w:rPr>
          <w:rFonts w:ascii="TimesET" w:hAnsi="TimesET"/>
        </w:rPr>
        <w:t xml:space="preserve"> магистратуры по специальности(ям), направлению(ям) подготовки: </w:t>
      </w:r>
      <w:r w:rsidR="00451556" w:rsidRPr="00E85A35">
        <w:rPr>
          <w:rFonts w:ascii="TimesET" w:hAnsi="TimesET"/>
        </w:rPr>
        <w:t>«</w:t>
      </w:r>
      <w:r w:rsidR="00AB1883" w:rsidRPr="00E85A35">
        <w:rPr>
          <w:rFonts w:ascii="TimesET" w:hAnsi="TimesET"/>
        </w:rPr>
        <w:t>Государственное и муниципальное управление», «Менеджмент», «Юриспруденция», «</w:t>
      </w:r>
      <w:r w:rsidR="00254263" w:rsidRPr="00E85A35">
        <w:rPr>
          <w:rFonts w:ascii="TimesET" w:hAnsi="TimesET"/>
        </w:rPr>
        <w:t>Экономика</w:t>
      </w:r>
      <w:r w:rsidR="00AB1883" w:rsidRPr="00E85A35">
        <w:rPr>
          <w:rFonts w:ascii="TimesET" w:hAnsi="TimesET"/>
        </w:rPr>
        <w:t>», «Экономика и управление», «Финансы и кредит»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EA5D72" w:rsidRPr="00E85A35" w:rsidRDefault="00EA5D72" w:rsidP="00451556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TimesET" w:eastAsiaTheme="minorEastAsia" w:hAnsi="TimesET" w:cstheme="minorBidi"/>
        </w:rPr>
      </w:pPr>
      <w:r w:rsidRPr="00E85A35">
        <w:rPr>
          <w:rFonts w:ascii="TimesET" w:hAnsi="TimesET"/>
        </w:rPr>
        <w:t>2.2.2</w:t>
      </w:r>
      <w:r w:rsidR="00E71EC6" w:rsidRPr="00E85A35">
        <w:rPr>
          <w:rFonts w:ascii="TimesET" w:hAnsi="TimesET"/>
        </w:rPr>
        <w:t>. </w:t>
      </w:r>
      <w:r w:rsidRPr="00E85A35">
        <w:rPr>
          <w:rFonts w:ascii="TimesET" w:hAnsi="TimesET"/>
        </w:rPr>
        <w:t xml:space="preserve">Гражданский служащий, замещающий должность </w:t>
      </w:r>
      <w:r w:rsidR="00394755" w:rsidRPr="00E85A35">
        <w:rPr>
          <w:rFonts w:ascii="TimesET" w:hAnsi="TimesET"/>
        </w:rPr>
        <w:t>консультанта,</w:t>
      </w:r>
      <w:r w:rsidRPr="00E85A35">
        <w:rPr>
          <w:rFonts w:ascii="TimesET" w:hAnsi="TimesET"/>
        </w:rPr>
        <w:t xml:space="preserve"> должен обладать </w:t>
      </w:r>
      <w:r w:rsidRPr="00E85A35">
        <w:rPr>
          <w:rFonts w:ascii="TimesET" w:eastAsiaTheme="minorEastAsia" w:hAnsi="TimesET" w:cstheme="minorBidi"/>
        </w:rPr>
        <w:t>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7531F" w:rsidRPr="00E85A35" w:rsidRDefault="0037531F" w:rsidP="0037531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Конституция Российской Федерации;</w:t>
      </w:r>
    </w:p>
    <w:p w:rsidR="0037531F" w:rsidRPr="00E85A35" w:rsidRDefault="0037531F" w:rsidP="0037531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Гражданский кодекс Российской Федерации;</w:t>
      </w:r>
    </w:p>
    <w:p w:rsidR="0037531F" w:rsidRPr="00E85A35" w:rsidRDefault="0037531F" w:rsidP="0037531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07.02.1992 № 2300-1 «О защите прав потребителей»;</w:t>
      </w:r>
    </w:p>
    <w:p w:rsidR="0037531F" w:rsidRPr="00E85A35" w:rsidRDefault="0037531F" w:rsidP="0037531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карт»;</w:t>
      </w:r>
    </w:p>
    <w:p w:rsidR="0037531F" w:rsidRPr="00E85A35" w:rsidRDefault="0037531F" w:rsidP="0037531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27.07.2004 № 79-ФЗ «О государственной гражданской службе Российской Федерации»;</w:t>
      </w:r>
    </w:p>
    <w:p w:rsidR="0037531F" w:rsidRPr="00E85A35" w:rsidRDefault="0037531F" w:rsidP="0037531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lastRenderedPageBreak/>
        <w:t>Федеральный закон от 13.03.2006 № 38-ФЗ «О рекламе»;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26.07.2006 № 135-ФЗ «О защите конкуренции»;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27.07.2006 № 152-ФЗ «О персональных данных»;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30.12.2006 № 271-ФЗ «О розничных рынках и о внесении изменений в Трудовой кодекс Российской Федерации»;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 xml:space="preserve">Федеральный закон от 25.12.2008 № 273-ФЗ «О противодействии коррупции»; 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color w:val="000000"/>
          <w:sz w:val="24"/>
          <w:szCs w:val="24"/>
        </w:rPr>
        <w:t xml:space="preserve">Федеральный закон </w:t>
      </w:r>
      <w:r w:rsidRPr="00E85A35">
        <w:rPr>
          <w:rFonts w:ascii="TimesET" w:eastAsia="Times New Roman" w:hAnsi="TimesET" w:cs="Times New Roman"/>
          <w:sz w:val="24"/>
          <w:szCs w:val="24"/>
        </w:rPr>
        <w:t>от 23.02.2013 № 15-ФЗ «Об охране здоровья граждан от воздействия окружающего табачного дыма и последствий потребления табака»;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Указ Президента Российской Федерации от 29.01.1992 № 65 «О свободе торговли»;</w:t>
      </w:r>
    </w:p>
    <w:p w:rsidR="0037531F" w:rsidRPr="00E85A35" w:rsidRDefault="00BB75EA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hyperlink r:id="rId8" w:history="1">
        <w:r w:rsidR="0037531F" w:rsidRPr="00E85A35">
          <w:rPr>
            <w:rFonts w:ascii="TimesET" w:eastAsia="Times New Roman" w:hAnsi="TimesET" w:cs="Times New Roman"/>
            <w:color w:val="333333"/>
            <w:sz w:val="24"/>
            <w:szCs w:val="24"/>
          </w:rPr>
          <w:t>Указ</w:t>
        </w:r>
      </w:hyperlink>
      <w:r w:rsidR="0037531F" w:rsidRPr="00E85A35">
        <w:rPr>
          <w:rFonts w:ascii="TimesET" w:eastAsia="Times New Roman" w:hAnsi="TimesET" w:cs="Times New Roman"/>
          <w:b/>
          <w:sz w:val="24"/>
          <w:szCs w:val="24"/>
        </w:rPr>
        <w:t xml:space="preserve"> </w:t>
      </w:r>
      <w:r w:rsidR="0037531F" w:rsidRPr="00E85A35">
        <w:rPr>
          <w:rFonts w:ascii="TimesET" w:eastAsia="Times New Roman" w:hAnsi="TimesET" w:cs="Times New Roman"/>
          <w:sz w:val="24"/>
          <w:szCs w:val="24"/>
        </w:rPr>
        <w:t>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Правительства Российской Федерации от 11 ноября 2010 г. № 887 «О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Правительства Российской Федерации от 09.04.2016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 754»;</w:t>
      </w:r>
    </w:p>
    <w:p w:rsidR="0079795E" w:rsidRPr="00E85A35" w:rsidRDefault="0079795E" w:rsidP="00797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85A35">
        <w:rPr>
          <w:rFonts w:ascii="Times New Roman" w:eastAsia="Times New Roman" w:hAnsi="Times New Roman" w:cs="Times New Roman"/>
          <w:color w:val="262626"/>
          <w:sz w:val="24"/>
          <w:szCs w:val="24"/>
        </w:rPr>
        <w:t>постановление Правительства Российской Федерации от 19.10.2017 № 1273 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Правительства Российской Федерации от 21.09.2020 № 1515 «Об утверждении Правил оказания услуг общественного питания»;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Правительства Российской Федерации от 21.09.2020 № 1514 «Об утверждении Правил бытового обслуживания населения»;</w:t>
      </w:r>
    </w:p>
    <w:p w:rsidR="0037531F" w:rsidRPr="00E85A35" w:rsidRDefault="0037531F" w:rsidP="0037531F">
      <w:pPr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Конституция Чувашской Республики;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Закон Чувашской Республики от 12.04.2005 № 11 «О государственной гражданской службе Чувашской Республики»;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Закон Чувашской Республики от 23.07.2003 № 22 «Об административных правонарушениях в Чувашской Республике»;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Закон Чувашской Республики от 29.03.2007 № 7 «О розничных рынках»;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Закон Чувашской Республики от 13.07.2010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рынках»;</w:t>
      </w:r>
    </w:p>
    <w:p w:rsidR="0037531F" w:rsidRPr="00E85A35" w:rsidRDefault="0037531F" w:rsidP="0037531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Указ Президента Чувашской Республики от 29.06.2009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Указ Главы Чувашской Республики от 07.02.2012 № 19 «О мерах по совершенствованию защиты прав потребителей в Чувашской Республике»;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ЧР от 01.12.2003 № 290 «О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 xml:space="preserve">постановление Кабинета Министров Чувашской Республики от 26.01.2004 № 13 «Об ассортиментном перечне сопутствующих товаров, продажа которых может производиться в газетно-журнальных киосках на территории Чувашской Республики без применения контрольно-кассовой техники»; 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26.11.2005 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04.05.2007 № 97 «О порядке организации и функционирования розничных рынков на территории Чувашской Республики»;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16.11.2007 № 292 «Об основных требованиях к розничным рынкам в Чувашской Республике»;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26.10.2007  № 266 «О мерах по сдерживанию роста цен на социально значимые виды продовольственных товаров»;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28.05.2010                   № 164 «Об утверждении Правил делопроизводства в органах исполнительной власти Чувашской Республики».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26.08.2010 № 277  «Об утверждении Порядка организации ярмарок на территории Чувашской Республики и продажи товаров (выполнения работ, оказания услуг) на них»;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29.04.2011 № 166 «О порядке разработки и утверждения административных регламентов исполнения государственных функций и предоставления государственных услуг»;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14.12.2016 № 530 «Об утверждении перечня отдаленных или труднодоступных местностей Чувашской Республики, в которых организации и индивидуальные предприниматели могут осуществлять расчеты без применения контрольно-кассовой техники»;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14.12.2016   № 531 «Об утверждении нормативов минимальной обеспеченности населения Чувашской Республики площадью торговых объектов»;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03.02.2017 № 28 «Об утверждении перечня местностей Чувашской Республики,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постановление Кабинета Министров Чувашской Республики от 26.02.2020 № 74 «Вопросы Министерства экономического развития и имущественных отношений Чувашской Республики»;</w:t>
      </w:r>
    </w:p>
    <w:p w:rsidR="0037531F" w:rsidRPr="00E85A35" w:rsidRDefault="0037531F" w:rsidP="0037531F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eastAsia="Times New Roman" w:hAnsi="TimesET" w:cs="Times New Roman"/>
          <w:sz w:val="24"/>
          <w:szCs w:val="24"/>
        </w:rPr>
      </w:pPr>
      <w:r w:rsidRPr="00E85A35">
        <w:rPr>
          <w:rFonts w:ascii="TimesET" w:eastAsia="Times New Roman" w:hAnsi="TimesET" w:cs="Times New Roman"/>
          <w:sz w:val="24"/>
          <w:szCs w:val="24"/>
        </w:rPr>
        <w:t>распоряжение Кабинета Министров Чувашской Республики от 27.06.2011 № 222-р об утверждении перечня информации, подлежащей обязательному размещению и обновлению на официальном сайте Министерства экономического развития, промышленности и торговли Чувашской Республики в сети Интернет в области торговой деятельности.</w:t>
      </w:r>
    </w:p>
    <w:p w:rsidR="00EA5D72" w:rsidRPr="00E85A35" w:rsidRDefault="00EA5D72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2.2.3</w:t>
      </w:r>
      <w:r w:rsidR="00996FEC" w:rsidRPr="00E85A35">
        <w:rPr>
          <w:rFonts w:ascii="TimesET" w:hAnsi="TimesET"/>
        </w:rPr>
        <w:t>. </w:t>
      </w:r>
      <w:r w:rsidRPr="00E85A35">
        <w:rPr>
          <w:rFonts w:ascii="TimesET" w:hAnsi="TimesET"/>
        </w:rPr>
        <w:t xml:space="preserve">Иные профессиональные знания </w:t>
      </w:r>
      <w:r w:rsidR="00394755" w:rsidRPr="00E85A35">
        <w:rPr>
          <w:rFonts w:ascii="TimesET" w:hAnsi="TimesET"/>
        </w:rPr>
        <w:t>консультанта</w:t>
      </w:r>
      <w:r w:rsidRPr="00E85A35">
        <w:rPr>
          <w:rFonts w:ascii="TimesET" w:hAnsi="TimesET"/>
        </w:rPr>
        <w:t xml:space="preserve"> должны включать:</w:t>
      </w:r>
    </w:p>
    <w:p w:rsidR="00EA5D72" w:rsidRPr="00E85A35" w:rsidRDefault="00EA5D72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цель и задачи государственной политики в сфере </w:t>
      </w:r>
      <w:r w:rsidR="00E306E8" w:rsidRPr="00E85A35">
        <w:rPr>
          <w:rFonts w:ascii="TimesET" w:hAnsi="TimesET"/>
          <w:sz w:val="24"/>
          <w:szCs w:val="24"/>
        </w:rPr>
        <w:t>потребительского рынка</w:t>
      </w:r>
      <w:r w:rsidRPr="00E85A35">
        <w:rPr>
          <w:rFonts w:ascii="TimesET" w:hAnsi="TimesET"/>
          <w:sz w:val="24"/>
          <w:szCs w:val="24"/>
        </w:rPr>
        <w:t xml:space="preserve">; </w:t>
      </w:r>
    </w:p>
    <w:p w:rsidR="00EA5D72" w:rsidRPr="00E85A35" w:rsidRDefault="00EA5D72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приоритетные направления государственного регулирования т</w:t>
      </w:r>
      <w:r w:rsidR="00E306E8" w:rsidRPr="00E85A35">
        <w:rPr>
          <w:rFonts w:ascii="TimesET" w:hAnsi="TimesET"/>
          <w:sz w:val="24"/>
          <w:szCs w:val="24"/>
        </w:rPr>
        <w:t>орговой деятельности</w:t>
      </w:r>
      <w:r w:rsidRPr="00E85A35">
        <w:rPr>
          <w:rFonts w:ascii="TimesET" w:hAnsi="TimesET"/>
          <w:sz w:val="24"/>
          <w:szCs w:val="24"/>
        </w:rPr>
        <w:t xml:space="preserve">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направления, устройства и специфика деятельности хозяйствующих субъектов и предпринимательства;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государственная политика в области регулирования деятельности хозяйствующих субъектов и предпринимательства;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устройство, структура, специфика потребительского рынка и общественного питания;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понятие устройства и принципов системы регулирования потребительского рынка и общественного питания, включая вопросы ценового регулирования;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практики применения законодательства в области регулирования потребительского рынка и общественного питания, включая правовое обеспечение образования хозяйствующих субъектов;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основные и современные технологии, методы и инструменты работы, применяемые в сфере потребительского рынка;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основы финансового планирования и бюджетирования;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ситуация и положение дел в области потребительского рынка, основных тенденций и перспектив. </w:t>
      </w:r>
    </w:p>
    <w:p w:rsidR="00EA5D72" w:rsidRPr="00E85A35" w:rsidRDefault="00EA5D72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</w:rPr>
        <w:t>2.2</w:t>
      </w:r>
      <w:r w:rsidRPr="00E85A35">
        <w:rPr>
          <w:rFonts w:ascii="TimesET" w:hAnsi="TimesET"/>
          <w:sz w:val="24"/>
          <w:szCs w:val="24"/>
        </w:rPr>
        <w:t>.4.</w:t>
      </w:r>
      <w:r w:rsidR="00996FEC" w:rsidRPr="00E85A35">
        <w:rPr>
          <w:rFonts w:ascii="TimesET" w:hAnsi="TimesET"/>
          <w:sz w:val="24"/>
          <w:szCs w:val="24"/>
        </w:rPr>
        <w:t> </w:t>
      </w:r>
      <w:r w:rsidRPr="00E85A35">
        <w:rPr>
          <w:rFonts w:ascii="TimesET" w:hAnsi="TimesET"/>
          <w:sz w:val="24"/>
          <w:szCs w:val="24"/>
        </w:rPr>
        <w:t xml:space="preserve">Гражданский служащий, замещающий должность </w:t>
      </w:r>
      <w:r w:rsidR="00394755" w:rsidRPr="00E85A35">
        <w:rPr>
          <w:rFonts w:ascii="TimesET" w:hAnsi="TimesET"/>
          <w:sz w:val="24"/>
          <w:szCs w:val="24"/>
        </w:rPr>
        <w:t>консультанта</w:t>
      </w:r>
      <w:r w:rsidRPr="00E85A35">
        <w:rPr>
          <w:rFonts w:ascii="TimesET" w:hAnsi="TimesET"/>
          <w:sz w:val="24"/>
          <w:szCs w:val="24"/>
        </w:rPr>
        <w:t>, должен обладать следующими профессиональными умениями: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оперативное и качественное выполнение поставленных задач;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эффективное планирование служебной деятельности;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анализ и прогнозирование деятельности;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взаимодействие со структурными подразделени</w:t>
      </w:r>
      <w:r w:rsidR="00193D94" w:rsidRPr="00E85A35">
        <w:rPr>
          <w:rFonts w:ascii="TimesET" w:hAnsi="TimesET"/>
          <w:sz w:val="24"/>
          <w:szCs w:val="24"/>
        </w:rPr>
        <w:t>ями органов государственной вла</w:t>
      </w:r>
      <w:r w:rsidRPr="00E85A35">
        <w:rPr>
          <w:rFonts w:ascii="TimesET" w:hAnsi="TimesET"/>
          <w:sz w:val="24"/>
          <w:szCs w:val="24"/>
        </w:rPr>
        <w:t xml:space="preserve">сти и местного самоуправления, организациями; 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эффективное сотрудничество с коллегами;</w:t>
      </w:r>
    </w:p>
    <w:p w:rsidR="00E85748" w:rsidRPr="00E85A35" w:rsidRDefault="00E85748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подготовка служебных документов;</w:t>
      </w:r>
    </w:p>
    <w:p w:rsidR="00EA5D72" w:rsidRPr="00E85A35" w:rsidRDefault="00EA5D72" w:rsidP="00451556">
      <w:pPr>
        <w:tabs>
          <w:tab w:val="left" w:pos="9033"/>
        </w:tabs>
        <w:spacing w:after="0" w:line="240" w:lineRule="auto"/>
        <w:ind w:firstLine="567"/>
        <w:contextualSpacing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умени</w:t>
      </w:r>
      <w:r w:rsidR="00A26B11" w:rsidRPr="00E85A35">
        <w:rPr>
          <w:rFonts w:ascii="TimesET" w:hAnsi="TimesET"/>
          <w:sz w:val="24"/>
          <w:szCs w:val="24"/>
        </w:rPr>
        <w:t>е</w:t>
      </w:r>
      <w:r w:rsidRPr="00E85A35">
        <w:rPr>
          <w:rFonts w:ascii="TimesET" w:hAnsi="TimesET"/>
          <w:sz w:val="24"/>
          <w:szCs w:val="24"/>
        </w:rPr>
        <w:t xml:space="preserve"> работы в системе электронного документооборота.</w:t>
      </w:r>
    </w:p>
    <w:p w:rsidR="00EA5D72" w:rsidRPr="00E85A35" w:rsidRDefault="00EA5D72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2.2.5.</w:t>
      </w:r>
      <w:r w:rsidR="00996FEC" w:rsidRPr="00E85A35">
        <w:rPr>
          <w:rFonts w:ascii="TimesET" w:hAnsi="TimesET"/>
        </w:rPr>
        <w:t> </w:t>
      </w:r>
      <w:r w:rsidRPr="00E85A35">
        <w:rPr>
          <w:rFonts w:ascii="TimesET" w:hAnsi="TimesET"/>
        </w:rPr>
        <w:t xml:space="preserve">Гражданский служащий, замещающий должность </w:t>
      </w:r>
      <w:r w:rsidR="008F2F9C" w:rsidRPr="00E85A35">
        <w:rPr>
          <w:rFonts w:ascii="TimesET" w:hAnsi="TimesET"/>
        </w:rPr>
        <w:t>консультанта</w:t>
      </w:r>
      <w:r w:rsidRPr="00E85A35">
        <w:rPr>
          <w:rFonts w:ascii="TimesET" w:hAnsi="TimesET"/>
        </w:rPr>
        <w:t>, должен обладать следующими функциональными знаниями:</w:t>
      </w:r>
    </w:p>
    <w:p w:rsidR="00EA5D72" w:rsidRPr="00E85A35" w:rsidRDefault="00EA5D72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85A35">
        <w:rPr>
          <w:rFonts w:ascii="TimesET" w:hAnsi="TimesET"/>
        </w:rPr>
        <w:t>понятие нормы права, нормативного правового акта;</w:t>
      </w:r>
    </w:p>
    <w:p w:rsidR="00EA5D72" w:rsidRPr="00E85A35" w:rsidRDefault="00EA5D7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 xml:space="preserve">понятие проекта нормативного правового акта и этапы его разработки; </w:t>
      </w:r>
    </w:p>
    <w:p w:rsidR="00E75CD2" w:rsidRPr="00E85A35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понятие нормы права, нормативного правового акта, правоотношений и их признаки;</w:t>
      </w:r>
    </w:p>
    <w:p w:rsidR="00E75CD2" w:rsidRPr="00E85A35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E85A35">
        <w:rPr>
          <w:rFonts w:ascii="TimesET" w:hAnsi="TimesET"/>
          <w:sz w:val="24"/>
          <w:szCs w:val="24"/>
        </w:rPr>
        <w:t>понятие официального отзыва на проекты нормативных правовых актов: этапы,</w:t>
      </w:r>
      <w:r w:rsidRPr="00C051B4">
        <w:rPr>
          <w:rFonts w:ascii="TimesET" w:hAnsi="TimesET"/>
          <w:sz w:val="24"/>
          <w:szCs w:val="24"/>
        </w:rPr>
        <w:t xml:space="preserve"> ключевые принципы и технологии разработки;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понятие, процедура рассмотрения обращений граждан;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централизованная и смешанная формы ведения делопроизводства;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D87F42" w:rsidRPr="00D57945" w:rsidRDefault="00D87F42" w:rsidP="00D87F42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виды, назначение и технологии организации проверочных процедур;</w:t>
      </w:r>
    </w:p>
    <w:p w:rsidR="00D87F42" w:rsidRPr="00D57945" w:rsidRDefault="00D87F42" w:rsidP="00D87F42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процедура организации проверки: порядок, этапы, инструменты проведения;</w:t>
      </w:r>
    </w:p>
    <w:p w:rsidR="00D87F42" w:rsidRPr="00D57945" w:rsidRDefault="00D87F42" w:rsidP="00D87F42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меры, принимаемые по результатам проверки;</w:t>
      </w:r>
    </w:p>
    <w:p w:rsidR="00D87F42" w:rsidRPr="00D57945" w:rsidRDefault="00D87F42" w:rsidP="00D87F42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плановые </w:t>
      </w:r>
      <w:r w:rsidR="00D57945" w:rsidRPr="00D57945">
        <w:rPr>
          <w:rFonts w:ascii="TimesET" w:hAnsi="TimesET"/>
          <w:sz w:val="24"/>
          <w:szCs w:val="24"/>
        </w:rPr>
        <w:t>и внеплановые проверки</w:t>
      </w:r>
      <w:r w:rsidRPr="00D57945">
        <w:rPr>
          <w:rFonts w:ascii="TimesET" w:hAnsi="TimesET"/>
          <w:sz w:val="24"/>
          <w:szCs w:val="24"/>
        </w:rPr>
        <w:t>;</w:t>
      </w:r>
    </w:p>
    <w:p w:rsidR="00D87F42" w:rsidRPr="00D57945" w:rsidRDefault="00D87F42" w:rsidP="00D87F42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основания проведения и особенности </w:t>
      </w:r>
      <w:r w:rsidR="00D57945" w:rsidRPr="00D57945">
        <w:rPr>
          <w:rFonts w:ascii="TimesET" w:hAnsi="TimesET"/>
          <w:sz w:val="24"/>
          <w:szCs w:val="24"/>
        </w:rPr>
        <w:t xml:space="preserve">плановых и </w:t>
      </w:r>
      <w:r w:rsidRPr="00D57945">
        <w:rPr>
          <w:rFonts w:ascii="TimesET" w:hAnsi="TimesET"/>
          <w:sz w:val="24"/>
          <w:szCs w:val="24"/>
        </w:rPr>
        <w:t>внеплановых проверок.</w:t>
      </w:r>
    </w:p>
    <w:p w:rsidR="00EA5D72" w:rsidRPr="00C051B4" w:rsidRDefault="00EA5D7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2.2.6.</w:t>
      </w:r>
      <w:r w:rsidR="00996FEC" w:rsidRPr="00C051B4">
        <w:rPr>
          <w:rFonts w:ascii="TimesET" w:hAnsi="TimesET"/>
          <w:sz w:val="24"/>
          <w:szCs w:val="24"/>
        </w:rPr>
        <w:t> </w:t>
      </w:r>
      <w:r w:rsidRPr="00C051B4">
        <w:rPr>
          <w:rFonts w:ascii="TimesET" w:hAnsi="TimesET"/>
          <w:sz w:val="24"/>
          <w:szCs w:val="24"/>
        </w:rPr>
        <w:t xml:space="preserve">Гражданский служащий, замещающий должность </w:t>
      </w:r>
      <w:r w:rsidR="00394755" w:rsidRPr="00C051B4">
        <w:rPr>
          <w:rFonts w:ascii="TimesET" w:hAnsi="TimesET"/>
          <w:sz w:val="24"/>
          <w:szCs w:val="24"/>
        </w:rPr>
        <w:t>консультанта</w:t>
      </w:r>
      <w:r w:rsidRPr="00C051B4">
        <w:rPr>
          <w:rFonts w:ascii="TimesET" w:hAnsi="TimesET"/>
          <w:sz w:val="24"/>
          <w:szCs w:val="24"/>
        </w:rPr>
        <w:t xml:space="preserve"> должен обладать следующими функциональными умениями: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подготовка официальных отзывов на проекты нормативных правовых актов;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подготовка методических рекомендаций, разъяснений;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подготовка аналитических, информационных и других материалов;</w:t>
      </w:r>
    </w:p>
    <w:p w:rsidR="00E75CD2" w:rsidRPr="00C051B4" w:rsidRDefault="00E75CD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>организация и проведение мониторинга применения законодательства;</w:t>
      </w:r>
    </w:p>
    <w:p w:rsidR="005713DF" w:rsidRDefault="00E75CD2" w:rsidP="005713DF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051B4">
        <w:rPr>
          <w:rFonts w:ascii="TimesET" w:hAnsi="TimesET"/>
          <w:sz w:val="24"/>
          <w:szCs w:val="24"/>
        </w:rPr>
        <w:t xml:space="preserve">прием, учет, обработка и регистрация корреспонденции, комплектование, хранение, учет и использование архивных документов, составление номенклатуры дел; </w:t>
      </w:r>
    </w:p>
    <w:p w:rsidR="005713DF" w:rsidRPr="002828BF" w:rsidRDefault="005713DF" w:rsidP="005713DF">
      <w:pPr>
        <w:spacing w:after="0" w:line="240" w:lineRule="auto"/>
        <w:ind w:firstLine="567"/>
        <w:jc w:val="both"/>
        <w:rPr>
          <w:rFonts w:ascii="TimesET" w:hAnsi="TimesET"/>
        </w:rPr>
      </w:pPr>
      <w:r w:rsidRPr="002828BF">
        <w:rPr>
          <w:rFonts w:ascii="TimesET" w:hAnsi="TimesET"/>
        </w:rPr>
        <w:t xml:space="preserve">проведение плановых и внеплановых документарных проверок, выездных проверок; </w:t>
      </w:r>
    </w:p>
    <w:p w:rsidR="00FA030C" w:rsidRPr="002828BF" w:rsidRDefault="005713DF" w:rsidP="005713DF">
      <w:pPr>
        <w:pStyle w:val="a4"/>
        <w:spacing w:before="0" w:beforeAutospacing="0" w:after="0" w:afterAutospacing="0"/>
        <w:ind w:firstLine="567"/>
        <w:jc w:val="both"/>
        <w:rPr>
          <w:rFonts w:ascii="TimesET" w:eastAsiaTheme="minorEastAsia" w:hAnsi="TimesET" w:cstheme="minorBidi"/>
        </w:rPr>
      </w:pPr>
      <w:r w:rsidRPr="002828BF">
        <w:rPr>
          <w:rFonts w:ascii="TimesET" w:eastAsiaTheme="minorEastAsia" w:hAnsi="TimesET" w:cstheme="minorBidi"/>
        </w:rPr>
        <w:t>осуществление контроля исполнения предписаний, решений и других распорядительных документов.</w:t>
      </w:r>
    </w:p>
    <w:p w:rsidR="005713DF" w:rsidRPr="00C051B4" w:rsidRDefault="005713DF" w:rsidP="005713DF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III. Должностные обязанности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 3.1.</w:t>
      </w:r>
      <w:r w:rsidR="00996FEC" w:rsidRPr="00D57945">
        <w:rPr>
          <w:rFonts w:ascii="TimesET" w:hAnsi="TimesET"/>
        </w:rPr>
        <w:t> 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должен: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соблюдать Кодекс этики и служебного поведения государственных гражданских служащих Чувашской Республики в </w:t>
      </w:r>
      <w:r w:rsidR="005E10DB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>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3.2.</w:t>
      </w:r>
      <w:r w:rsidR="00986577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Кроме того, исходя из задач и функций </w:t>
      </w:r>
      <w:r w:rsidR="005E10DB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>:</w:t>
      </w:r>
    </w:p>
    <w:p w:rsidR="00FA030C" w:rsidRPr="00D57945" w:rsidRDefault="00FA030C" w:rsidP="00451556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3.2.1.</w:t>
      </w:r>
      <w:r w:rsidR="00986577" w:rsidRPr="00D57945">
        <w:rPr>
          <w:rFonts w:ascii="TimesET" w:hAnsi="TimesET"/>
          <w:sz w:val="24"/>
          <w:szCs w:val="24"/>
        </w:rPr>
        <w:t> </w:t>
      </w:r>
      <w:r w:rsidR="008E74E1" w:rsidRPr="00D57945">
        <w:rPr>
          <w:rFonts w:ascii="TimesET" w:hAnsi="TimesET"/>
          <w:sz w:val="24"/>
          <w:szCs w:val="24"/>
        </w:rPr>
        <w:t>У</w:t>
      </w:r>
      <w:r w:rsidRPr="00D57945">
        <w:rPr>
          <w:rFonts w:ascii="TimesET" w:hAnsi="TimesET"/>
          <w:sz w:val="24"/>
          <w:szCs w:val="24"/>
        </w:rPr>
        <w:t>частв</w:t>
      </w:r>
      <w:r w:rsidR="008E74E1" w:rsidRPr="00D57945">
        <w:rPr>
          <w:rFonts w:ascii="TimesET" w:hAnsi="TimesET"/>
          <w:sz w:val="24"/>
          <w:szCs w:val="24"/>
        </w:rPr>
        <w:t>ует</w:t>
      </w:r>
      <w:r w:rsidRPr="00D57945">
        <w:rPr>
          <w:rFonts w:ascii="TimesET" w:hAnsi="TimesET"/>
          <w:sz w:val="24"/>
          <w:szCs w:val="24"/>
        </w:rPr>
        <w:t>:</w:t>
      </w:r>
    </w:p>
    <w:p w:rsidR="00FA030C" w:rsidRPr="00D57945" w:rsidRDefault="00FA030C" w:rsidP="00451556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в разработке проектов указов и распоряжений Главы Чувашской Республики, постановлений и распоряжений Кабинета Министров Чувашской Республики по вопросам сферы деятельности </w:t>
      </w:r>
      <w:r w:rsidR="0041518E" w:rsidRPr="00D57945">
        <w:rPr>
          <w:rFonts w:ascii="TimesET" w:hAnsi="TimesET"/>
          <w:sz w:val="24"/>
          <w:szCs w:val="24"/>
        </w:rPr>
        <w:t>отдел</w:t>
      </w:r>
      <w:r w:rsidR="003825B1" w:rsidRPr="00D57945">
        <w:rPr>
          <w:rFonts w:ascii="TimesET" w:hAnsi="TimesET"/>
          <w:sz w:val="24"/>
          <w:szCs w:val="24"/>
        </w:rPr>
        <w:t>а</w:t>
      </w:r>
      <w:r w:rsidRPr="00D57945">
        <w:rPr>
          <w:rFonts w:ascii="TimesET" w:hAnsi="TimesET"/>
          <w:sz w:val="24"/>
          <w:szCs w:val="24"/>
        </w:rPr>
        <w:t>;</w:t>
      </w:r>
    </w:p>
    <w:p w:rsidR="00FA030C" w:rsidRPr="00D57945" w:rsidRDefault="00FA030C" w:rsidP="00451556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в разработке проектов концепций и стратегических планов развития сферы деятельности, отнесенных к компетенции </w:t>
      </w:r>
      <w:r w:rsidR="0041518E" w:rsidRPr="00D57945">
        <w:rPr>
          <w:rFonts w:ascii="TimesET" w:hAnsi="TimesET"/>
          <w:sz w:val="24"/>
          <w:szCs w:val="24"/>
        </w:rPr>
        <w:t>отдела</w:t>
      </w:r>
      <w:r w:rsidRPr="00D57945">
        <w:rPr>
          <w:rFonts w:ascii="TimesET" w:hAnsi="TimesET"/>
          <w:sz w:val="24"/>
          <w:szCs w:val="24"/>
        </w:rPr>
        <w:t>;</w:t>
      </w:r>
    </w:p>
    <w:p w:rsidR="00FA030C" w:rsidRPr="00D57945" w:rsidRDefault="00FA030C" w:rsidP="00451556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в подготовке научно-практических конференций, семинаров, совещаний, презентаций, «круглых столов» и других мероприятий по вопросам, относящимся к компетенции </w:t>
      </w:r>
      <w:r w:rsidR="0041518E" w:rsidRPr="00D57945">
        <w:rPr>
          <w:rFonts w:ascii="TimesET" w:hAnsi="TimesET"/>
          <w:sz w:val="24"/>
          <w:szCs w:val="24"/>
        </w:rPr>
        <w:t>отдела</w:t>
      </w:r>
      <w:r w:rsidRPr="00D57945">
        <w:rPr>
          <w:rFonts w:ascii="TimesET" w:hAnsi="TimesET"/>
          <w:sz w:val="24"/>
          <w:szCs w:val="24"/>
        </w:rPr>
        <w:t>;</w:t>
      </w:r>
    </w:p>
    <w:p w:rsidR="00FA030C" w:rsidRPr="00D57945" w:rsidRDefault="00FA030C" w:rsidP="00451556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в обеспечении в помещениях </w:t>
      </w:r>
      <w:r w:rsidR="0041518E" w:rsidRPr="00D57945">
        <w:rPr>
          <w:rFonts w:ascii="TimesET" w:hAnsi="TimesET"/>
          <w:sz w:val="24"/>
          <w:szCs w:val="24"/>
        </w:rPr>
        <w:t>отдела</w:t>
      </w:r>
      <w:r w:rsidRPr="00D57945">
        <w:rPr>
          <w:rFonts w:ascii="TimesET" w:hAnsi="TimesET"/>
          <w:sz w:val="24"/>
          <w:szCs w:val="24"/>
        </w:rPr>
        <w:t xml:space="preserve"> соблюдение правил и норм охраны труда, техники безопасности и противопожарной защиты;</w:t>
      </w:r>
    </w:p>
    <w:p w:rsidR="00FA030C" w:rsidRPr="00D57945" w:rsidRDefault="00FA030C" w:rsidP="00451556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в рассмотрении предложений, заявлений и жалоб граждан и обращений, запросов, писем организаций по вопросам, относящимся к компетенции </w:t>
      </w:r>
      <w:r w:rsidR="0041518E" w:rsidRPr="00D57945">
        <w:rPr>
          <w:rFonts w:ascii="TimesET" w:hAnsi="TimesET"/>
          <w:sz w:val="24"/>
          <w:szCs w:val="24"/>
        </w:rPr>
        <w:t>отдела</w:t>
      </w:r>
      <w:r w:rsidRPr="00D57945">
        <w:rPr>
          <w:rFonts w:ascii="TimesET" w:hAnsi="TimesET"/>
          <w:sz w:val="24"/>
          <w:szCs w:val="24"/>
        </w:rPr>
        <w:t>;</w:t>
      </w:r>
    </w:p>
    <w:p w:rsidR="00082242" w:rsidRPr="00D57945" w:rsidRDefault="00FA030C" w:rsidP="00451556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3.2.2</w:t>
      </w:r>
      <w:r w:rsidR="00082242" w:rsidRPr="00D57945">
        <w:rPr>
          <w:rFonts w:ascii="TimesET" w:hAnsi="TimesET"/>
          <w:sz w:val="24"/>
          <w:szCs w:val="24"/>
        </w:rPr>
        <w:t xml:space="preserve">. Проводит комплексный анализ и готовит предложения по совершенствованию законодательной и нормативной правовой базы, регулирующей </w:t>
      </w:r>
      <w:r w:rsidR="004A02A7" w:rsidRPr="00D57945">
        <w:rPr>
          <w:rFonts w:ascii="TimesET" w:hAnsi="TimesET"/>
          <w:sz w:val="24"/>
          <w:szCs w:val="24"/>
        </w:rPr>
        <w:t>антитеррористическую защищенность торговых объектов (территорий)</w:t>
      </w:r>
      <w:r w:rsidR="00082242" w:rsidRPr="00D57945">
        <w:rPr>
          <w:rFonts w:ascii="TimesET" w:hAnsi="TimesET"/>
          <w:sz w:val="24"/>
          <w:szCs w:val="24"/>
        </w:rPr>
        <w:t>.</w:t>
      </w:r>
    </w:p>
    <w:p w:rsidR="00082242" w:rsidRPr="00D57945" w:rsidRDefault="0008224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3.2.3.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</w:t>
      </w:r>
      <w:r w:rsidR="004A02A7" w:rsidRPr="00D57945">
        <w:rPr>
          <w:rFonts w:ascii="TimesET" w:hAnsi="TimesET"/>
          <w:sz w:val="24"/>
          <w:szCs w:val="24"/>
        </w:rPr>
        <w:t>антитеррористической защищенности торговых объектов (территорий).</w:t>
      </w:r>
    </w:p>
    <w:p w:rsidR="004A02A7" w:rsidRPr="00D57945" w:rsidRDefault="004A02A7" w:rsidP="004A02A7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4</w:t>
      </w:r>
      <w:r w:rsidRPr="00D57945">
        <w:rPr>
          <w:rFonts w:ascii="TimesET" w:hAnsi="TimesET"/>
          <w:sz w:val="24"/>
          <w:szCs w:val="24"/>
        </w:rPr>
        <w:t>. Разрабатывает предложения к представляемым проектам нормативных правовых актов Российской Федерации и Чувашской Республики в части вопросов, касающихся антитеррористической защищенности торговых объектов (территорий).</w:t>
      </w:r>
    </w:p>
    <w:p w:rsidR="00082242" w:rsidRPr="00D57945" w:rsidRDefault="0008224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5</w:t>
      </w:r>
      <w:r w:rsidRPr="00D57945">
        <w:rPr>
          <w:rFonts w:ascii="TimesET" w:hAnsi="TimesET"/>
          <w:sz w:val="24"/>
          <w:szCs w:val="24"/>
        </w:rPr>
        <w:t>. Соблюдает сроки, установленные законодательством или резолюциями руководителя.</w:t>
      </w:r>
    </w:p>
    <w:p w:rsidR="00082242" w:rsidRPr="00D57945" w:rsidRDefault="0008224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6</w:t>
      </w:r>
      <w:r w:rsidRPr="00D57945">
        <w:rPr>
          <w:rFonts w:ascii="TimesET" w:hAnsi="TimesET"/>
          <w:sz w:val="24"/>
          <w:szCs w:val="24"/>
        </w:rPr>
        <w:t xml:space="preserve">. Разрабатывает аналитические материалы и обобщает имеющуюся информацию о состоянии </w:t>
      </w:r>
      <w:r w:rsidR="004A02A7" w:rsidRPr="00D57945">
        <w:rPr>
          <w:rFonts w:ascii="TimesET" w:hAnsi="TimesET"/>
          <w:sz w:val="24"/>
          <w:szCs w:val="24"/>
        </w:rPr>
        <w:t xml:space="preserve">антитеррористической защищенности торговых объектов (территорий) </w:t>
      </w:r>
      <w:r w:rsidRPr="00D57945">
        <w:rPr>
          <w:rFonts w:ascii="TimesET" w:hAnsi="TimesET"/>
          <w:sz w:val="24"/>
          <w:szCs w:val="24"/>
        </w:rPr>
        <w:t>в виде годовой</w:t>
      </w:r>
      <w:r w:rsidR="004A02A7" w:rsidRPr="00D57945">
        <w:rPr>
          <w:rFonts w:ascii="TimesET" w:hAnsi="TimesET"/>
          <w:sz w:val="24"/>
          <w:szCs w:val="24"/>
        </w:rPr>
        <w:t>,</w:t>
      </w:r>
      <w:r w:rsidRPr="00D57945">
        <w:rPr>
          <w:rFonts w:ascii="TimesET" w:hAnsi="TimesET"/>
          <w:sz w:val="24"/>
          <w:szCs w:val="24"/>
        </w:rPr>
        <w:t xml:space="preserve"> ежеквартальной информации, включаем</w:t>
      </w:r>
      <w:r w:rsidR="004A02A7" w:rsidRPr="00D57945">
        <w:rPr>
          <w:rFonts w:ascii="TimesET" w:hAnsi="TimesET"/>
          <w:sz w:val="24"/>
          <w:szCs w:val="24"/>
        </w:rPr>
        <w:t>ой</w:t>
      </w:r>
      <w:r w:rsidRPr="00D57945">
        <w:rPr>
          <w:rFonts w:ascii="TimesET" w:hAnsi="TimesET"/>
          <w:sz w:val="24"/>
          <w:szCs w:val="24"/>
        </w:rPr>
        <w:t xml:space="preserve"> в доклады руководства Министерства, информации о выполнении </w:t>
      </w:r>
      <w:r w:rsidR="004A02A7" w:rsidRPr="00D57945">
        <w:rPr>
          <w:rFonts w:ascii="TimesET" w:hAnsi="TimesET"/>
          <w:sz w:val="24"/>
          <w:szCs w:val="24"/>
        </w:rPr>
        <w:t xml:space="preserve">поручений </w:t>
      </w:r>
      <w:r w:rsidRPr="00D57945">
        <w:rPr>
          <w:rFonts w:ascii="TimesET" w:hAnsi="TimesET"/>
          <w:sz w:val="24"/>
          <w:szCs w:val="24"/>
        </w:rPr>
        <w:t>Главы Чувашской Республики, реализации нормативных правовых актов.</w:t>
      </w:r>
    </w:p>
    <w:p w:rsidR="00082242" w:rsidRPr="00D57945" w:rsidRDefault="0008224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7</w:t>
      </w:r>
      <w:r w:rsidRPr="00D57945">
        <w:rPr>
          <w:rFonts w:ascii="TimesET" w:hAnsi="TimesET"/>
          <w:sz w:val="24"/>
          <w:szCs w:val="24"/>
        </w:rPr>
        <w:t xml:space="preserve">. Проводит мониторинг </w:t>
      </w:r>
      <w:r w:rsidR="004A02A7" w:rsidRPr="00D57945">
        <w:rPr>
          <w:rFonts w:ascii="TimesET" w:hAnsi="TimesET"/>
          <w:sz w:val="24"/>
          <w:szCs w:val="24"/>
        </w:rPr>
        <w:t xml:space="preserve">торговых объектов (территорий) на предмет их антитеррористической защищенности. </w:t>
      </w:r>
    </w:p>
    <w:p w:rsidR="0068222A" w:rsidRPr="00D57945" w:rsidRDefault="00082242" w:rsidP="0068222A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8</w:t>
      </w:r>
      <w:r w:rsidRPr="00D57945">
        <w:rPr>
          <w:rFonts w:ascii="TimesET" w:hAnsi="TimesET"/>
          <w:sz w:val="24"/>
          <w:szCs w:val="24"/>
        </w:rPr>
        <w:t xml:space="preserve">. </w:t>
      </w:r>
      <w:r w:rsidR="00E5408F" w:rsidRPr="00D57945">
        <w:rPr>
          <w:rFonts w:ascii="TimesET" w:hAnsi="TimesET"/>
          <w:sz w:val="24"/>
          <w:szCs w:val="24"/>
        </w:rPr>
        <w:t xml:space="preserve">Готовит отчеты о выполнении </w:t>
      </w:r>
      <w:r w:rsidR="0068222A" w:rsidRPr="00D57945">
        <w:rPr>
          <w:rFonts w:ascii="TimesET" w:hAnsi="TimesET"/>
          <w:sz w:val="24"/>
          <w:szCs w:val="24"/>
        </w:rPr>
        <w:t xml:space="preserve">поручений, </w:t>
      </w:r>
      <w:r w:rsidR="00E5408F" w:rsidRPr="00D57945">
        <w:rPr>
          <w:rFonts w:ascii="TimesET" w:hAnsi="TimesET"/>
          <w:sz w:val="24"/>
          <w:szCs w:val="24"/>
        </w:rPr>
        <w:t xml:space="preserve">протокольных решений по вопросам </w:t>
      </w:r>
      <w:r w:rsidR="0068222A" w:rsidRPr="00D57945">
        <w:rPr>
          <w:rFonts w:ascii="TimesET" w:hAnsi="TimesET"/>
          <w:sz w:val="24"/>
          <w:szCs w:val="24"/>
        </w:rPr>
        <w:t>антитеррористической защищенности торговых объектов (территорий).</w:t>
      </w:r>
    </w:p>
    <w:p w:rsidR="006025AD" w:rsidRPr="00D57945" w:rsidRDefault="00082242" w:rsidP="006025A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9</w:t>
      </w:r>
      <w:r w:rsidRPr="00D57945">
        <w:rPr>
          <w:rFonts w:ascii="TimesET" w:hAnsi="TimesET"/>
          <w:sz w:val="24"/>
          <w:szCs w:val="24"/>
        </w:rPr>
        <w:t>. Разрабатывает методические рекомендации и проводит консультации для специалистов органов местного самоуправления</w:t>
      </w:r>
      <w:r w:rsidR="006025AD" w:rsidRPr="00D57945">
        <w:rPr>
          <w:rFonts w:ascii="TimesET" w:hAnsi="TimesET"/>
          <w:sz w:val="24"/>
          <w:szCs w:val="24"/>
        </w:rPr>
        <w:t>, хозяйствующих субъектов</w:t>
      </w:r>
      <w:r w:rsidRPr="00D57945">
        <w:rPr>
          <w:rFonts w:ascii="TimesET" w:hAnsi="TimesET"/>
          <w:sz w:val="24"/>
          <w:szCs w:val="24"/>
        </w:rPr>
        <w:t xml:space="preserve"> по вопросам </w:t>
      </w:r>
      <w:r w:rsidR="006025AD" w:rsidRPr="00D57945">
        <w:rPr>
          <w:rFonts w:ascii="TimesET" w:hAnsi="TimesET"/>
          <w:sz w:val="24"/>
          <w:szCs w:val="24"/>
        </w:rPr>
        <w:t>антитеррористической защищенности торговых объектов (территорий).</w:t>
      </w:r>
    </w:p>
    <w:p w:rsidR="00082242" w:rsidRPr="00D57945" w:rsidRDefault="0008224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3.2.1</w:t>
      </w:r>
      <w:r w:rsidR="006025AD" w:rsidRPr="00D57945">
        <w:rPr>
          <w:rFonts w:ascii="TimesET" w:hAnsi="TimesET"/>
          <w:sz w:val="24"/>
          <w:szCs w:val="24"/>
        </w:rPr>
        <w:t>0</w:t>
      </w:r>
      <w:r w:rsidRPr="00D57945">
        <w:rPr>
          <w:rFonts w:ascii="TimesET" w:hAnsi="TimesET"/>
          <w:sz w:val="24"/>
          <w:szCs w:val="24"/>
        </w:rPr>
        <w:t>. Разрабатывает предложения по формированию информационных ресурсов в сфере потребительского рынка с целью создания системы мониторинга, анализа и прогнозирования необходимого для совершенствования работы органов государственной власти и органов местного самоуправления.</w:t>
      </w:r>
    </w:p>
    <w:p w:rsidR="006025AD" w:rsidRPr="00D57945" w:rsidRDefault="00082242" w:rsidP="006025A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1</w:t>
      </w:r>
      <w:r w:rsidR="0041518E" w:rsidRPr="00D57945">
        <w:rPr>
          <w:rFonts w:ascii="TimesET" w:hAnsi="TimesET"/>
          <w:sz w:val="24"/>
          <w:szCs w:val="24"/>
        </w:rPr>
        <w:t>1</w:t>
      </w:r>
      <w:r w:rsidRPr="00D57945">
        <w:rPr>
          <w:rFonts w:ascii="TimesET" w:hAnsi="TimesET"/>
          <w:sz w:val="24"/>
          <w:szCs w:val="24"/>
        </w:rPr>
        <w:t xml:space="preserve">. Исполняет техническую работу по проведению заседаний совещательных органов, конференций, семинаров, выставок-ярмарок, конкурсов, «круглых столов», по вопросам </w:t>
      </w:r>
      <w:r w:rsidR="006025AD" w:rsidRPr="00D57945">
        <w:rPr>
          <w:rFonts w:ascii="TimesET" w:hAnsi="TimesET"/>
          <w:sz w:val="24"/>
          <w:szCs w:val="24"/>
        </w:rPr>
        <w:t>антитеррористической защищенности торговых объектов (территорий).</w:t>
      </w:r>
    </w:p>
    <w:p w:rsidR="006025AD" w:rsidRPr="00D57945" w:rsidRDefault="00082242" w:rsidP="006025A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12</w:t>
      </w:r>
      <w:r w:rsidRPr="00D57945">
        <w:rPr>
          <w:rFonts w:ascii="TimesET" w:hAnsi="TimesET"/>
          <w:sz w:val="24"/>
          <w:szCs w:val="24"/>
        </w:rPr>
        <w:t xml:space="preserve">. Готовит проекты ответов на поступившие в </w:t>
      </w:r>
      <w:r w:rsidR="0041518E" w:rsidRPr="00D57945">
        <w:rPr>
          <w:rFonts w:ascii="TimesET" w:hAnsi="TimesET"/>
          <w:sz w:val="24"/>
          <w:szCs w:val="24"/>
        </w:rPr>
        <w:t>отдел</w:t>
      </w:r>
      <w:r w:rsidRPr="00D57945">
        <w:rPr>
          <w:rFonts w:ascii="TimesET" w:hAnsi="TimesET"/>
          <w:sz w:val="24"/>
          <w:szCs w:val="24"/>
        </w:rPr>
        <w:t xml:space="preserve"> обращения, письма граждан и организаций по вопросам, касающимся сферы потребительского рынка</w:t>
      </w:r>
      <w:r w:rsidR="006025AD" w:rsidRPr="00D57945">
        <w:rPr>
          <w:rFonts w:ascii="TimesET" w:hAnsi="TimesET"/>
          <w:sz w:val="24"/>
          <w:szCs w:val="24"/>
        </w:rPr>
        <w:t>, антитеррористической защищенности торговых объектов (территорий).</w:t>
      </w:r>
    </w:p>
    <w:p w:rsidR="006025AD" w:rsidRPr="00D57945" w:rsidRDefault="00082242" w:rsidP="006025A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6025AD" w:rsidRPr="00D57945">
        <w:rPr>
          <w:rFonts w:ascii="TimesET" w:hAnsi="TimesET"/>
          <w:sz w:val="24"/>
          <w:szCs w:val="24"/>
        </w:rPr>
        <w:t>13</w:t>
      </w:r>
      <w:r w:rsidRPr="00D57945">
        <w:rPr>
          <w:rFonts w:ascii="TimesET" w:hAnsi="TimesET"/>
          <w:sz w:val="24"/>
          <w:szCs w:val="24"/>
        </w:rPr>
        <w:t>. Готовит для средств массовой информации, размещения в информационно-телекоммуникационной сети «Интернет» информаци</w:t>
      </w:r>
      <w:r w:rsidR="006025AD" w:rsidRPr="00D57945">
        <w:rPr>
          <w:rFonts w:ascii="TimesET" w:hAnsi="TimesET"/>
          <w:sz w:val="24"/>
          <w:szCs w:val="24"/>
        </w:rPr>
        <w:t>и</w:t>
      </w:r>
      <w:r w:rsidRPr="00D57945">
        <w:rPr>
          <w:rFonts w:ascii="TimesET" w:hAnsi="TimesET"/>
          <w:sz w:val="24"/>
          <w:szCs w:val="24"/>
        </w:rPr>
        <w:t xml:space="preserve"> о с</w:t>
      </w:r>
      <w:r w:rsidR="006025AD" w:rsidRPr="00D57945">
        <w:rPr>
          <w:rFonts w:ascii="TimesET" w:hAnsi="TimesET"/>
          <w:sz w:val="24"/>
          <w:szCs w:val="24"/>
        </w:rPr>
        <w:t>остоянии потребительского рынка, антитеррористической защищенности торговых объектов (территорий).</w:t>
      </w:r>
    </w:p>
    <w:p w:rsidR="006025AD" w:rsidRPr="00D57945" w:rsidRDefault="006025AD" w:rsidP="006025A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3.2.14. Разрабатывает предложения по совершенствованию законодательства по вопросам обеспечения антитеррористической </w:t>
      </w:r>
      <w:r w:rsidR="00CE4669" w:rsidRPr="00D57945">
        <w:rPr>
          <w:rFonts w:ascii="TimesET" w:hAnsi="TimesET"/>
          <w:sz w:val="24"/>
          <w:szCs w:val="24"/>
        </w:rPr>
        <w:t>защищенности</w:t>
      </w:r>
      <w:r w:rsidRPr="00D57945">
        <w:rPr>
          <w:rFonts w:ascii="TimesET" w:hAnsi="TimesET"/>
          <w:sz w:val="24"/>
          <w:szCs w:val="24"/>
        </w:rPr>
        <w:t xml:space="preserve"> торговых объектов (территорий).</w:t>
      </w:r>
    </w:p>
    <w:p w:rsidR="006025AD" w:rsidRPr="00D57945" w:rsidRDefault="006025AD" w:rsidP="006025A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3.2.15. Разрабатывает проект перечня торговых объектов (территорий), расположенных в пределах территории Чувашской Республики и подлежащих категорированию в интересах их антитеррористической защиты и актуализирует его</w:t>
      </w:r>
      <w:r w:rsidR="00CE4669" w:rsidRPr="00D57945">
        <w:rPr>
          <w:rFonts w:ascii="TimesET" w:hAnsi="TimesET"/>
          <w:sz w:val="24"/>
          <w:szCs w:val="24"/>
        </w:rPr>
        <w:t xml:space="preserve"> (далее - Перечень)</w:t>
      </w:r>
      <w:r w:rsidRPr="00D57945">
        <w:rPr>
          <w:rFonts w:ascii="TimesET" w:hAnsi="TimesET"/>
          <w:sz w:val="24"/>
          <w:szCs w:val="24"/>
        </w:rPr>
        <w:t xml:space="preserve">. </w:t>
      </w:r>
    </w:p>
    <w:p w:rsidR="006025AD" w:rsidRPr="00D57945" w:rsidRDefault="006025AD" w:rsidP="006025A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 xml:space="preserve">3.2.16. Информирует правообладателей торговых объектов (территорий) о включении торговых объектов (территорий) в </w:t>
      </w:r>
      <w:r w:rsidR="00CE4669" w:rsidRPr="00D57945">
        <w:rPr>
          <w:rFonts w:ascii="TimesET" w:hAnsi="TimesET"/>
          <w:sz w:val="24"/>
          <w:szCs w:val="24"/>
        </w:rPr>
        <w:t>П</w:t>
      </w:r>
      <w:r w:rsidRPr="00D57945">
        <w:rPr>
          <w:rFonts w:ascii="TimesET" w:hAnsi="TimesET"/>
          <w:sz w:val="24"/>
          <w:szCs w:val="24"/>
        </w:rPr>
        <w:t>еречень в установленные законодательством сроки.</w:t>
      </w:r>
    </w:p>
    <w:p w:rsidR="006025AD" w:rsidRPr="00D57945" w:rsidRDefault="00CE4669" w:rsidP="006025AD">
      <w:pPr>
        <w:spacing w:after="0" w:line="240" w:lineRule="auto"/>
        <w:ind w:firstLine="567"/>
        <w:jc w:val="both"/>
        <w:rPr>
          <w:rFonts w:ascii="TimesET" w:eastAsia="Times New Roman" w:hAnsi="TimesET" w:cs="Courier New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</w:t>
      </w:r>
      <w:r w:rsidRPr="00D57945">
        <w:rPr>
          <w:rFonts w:ascii="TimesET" w:eastAsia="Times New Roman" w:hAnsi="TimesET" w:cs="Courier New"/>
          <w:sz w:val="24"/>
          <w:szCs w:val="24"/>
        </w:rPr>
        <w:t>.17. Участвует в</w:t>
      </w:r>
      <w:r w:rsidR="006025AD" w:rsidRPr="00D57945">
        <w:rPr>
          <w:rFonts w:ascii="TimesET" w:eastAsia="Times New Roman" w:hAnsi="TimesET" w:cs="Courier New"/>
          <w:sz w:val="24"/>
          <w:szCs w:val="24"/>
        </w:rPr>
        <w:t xml:space="preserve"> работе комисси</w:t>
      </w:r>
      <w:r w:rsidRPr="00D57945">
        <w:rPr>
          <w:rFonts w:ascii="TimesET" w:eastAsia="Times New Roman" w:hAnsi="TimesET" w:cs="Courier New"/>
          <w:sz w:val="24"/>
          <w:szCs w:val="24"/>
        </w:rPr>
        <w:t>й</w:t>
      </w:r>
      <w:r w:rsidR="006025AD" w:rsidRPr="00D57945">
        <w:rPr>
          <w:rFonts w:ascii="TimesET" w:eastAsia="Times New Roman" w:hAnsi="TimesET" w:cs="Courier New"/>
          <w:sz w:val="24"/>
          <w:szCs w:val="24"/>
        </w:rPr>
        <w:t xml:space="preserve"> по обследованию и категорированию торгов</w:t>
      </w:r>
      <w:r w:rsidRPr="00D57945">
        <w:rPr>
          <w:rFonts w:ascii="TimesET" w:eastAsia="Times New Roman" w:hAnsi="TimesET" w:cs="Courier New"/>
          <w:sz w:val="24"/>
          <w:szCs w:val="24"/>
        </w:rPr>
        <w:t>ых</w:t>
      </w:r>
      <w:r w:rsidR="006025AD" w:rsidRPr="00D57945">
        <w:rPr>
          <w:rFonts w:ascii="TimesET" w:eastAsia="Times New Roman" w:hAnsi="TimesET" w:cs="Courier New"/>
          <w:sz w:val="24"/>
          <w:szCs w:val="24"/>
        </w:rPr>
        <w:t xml:space="preserve"> объект</w:t>
      </w:r>
      <w:r w:rsidRPr="00D57945">
        <w:rPr>
          <w:rFonts w:ascii="TimesET" w:eastAsia="Times New Roman" w:hAnsi="TimesET" w:cs="Courier New"/>
          <w:sz w:val="24"/>
          <w:szCs w:val="24"/>
        </w:rPr>
        <w:t>ов</w:t>
      </w:r>
      <w:r w:rsidR="006025AD" w:rsidRPr="00D57945">
        <w:rPr>
          <w:rFonts w:ascii="TimesET" w:eastAsia="Times New Roman" w:hAnsi="TimesET" w:cs="Courier New"/>
          <w:sz w:val="24"/>
          <w:szCs w:val="24"/>
        </w:rPr>
        <w:t xml:space="preserve"> (территори</w:t>
      </w:r>
      <w:r w:rsidRPr="00D57945">
        <w:rPr>
          <w:rFonts w:ascii="TimesET" w:eastAsia="Times New Roman" w:hAnsi="TimesET" w:cs="Courier New"/>
          <w:sz w:val="24"/>
          <w:szCs w:val="24"/>
        </w:rPr>
        <w:t>й</w:t>
      </w:r>
      <w:r w:rsidR="006025AD" w:rsidRPr="00D57945">
        <w:rPr>
          <w:rFonts w:ascii="TimesET" w:eastAsia="Times New Roman" w:hAnsi="TimesET" w:cs="Courier New"/>
          <w:sz w:val="24"/>
          <w:szCs w:val="24"/>
        </w:rPr>
        <w:t>)</w:t>
      </w:r>
      <w:r w:rsidRPr="00D57945">
        <w:rPr>
          <w:rFonts w:ascii="TimesET" w:eastAsia="Times New Roman" w:hAnsi="TimesET" w:cs="Courier New"/>
          <w:sz w:val="24"/>
          <w:szCs w:val="24"/>
        </w:rPr>
        <w:t>.</w:t>
      </w:r>
    </w:p>
    <w:p w:rsidR="00CE4669" w:rsidRPr="00D57945" w:rsidRDefault="00CE4669" w:rsidP="00CE4669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</w:t>
      </w:r>
      <w:r w:rsidRPr="00D57945">
        <w:rPr>
          <w:rFonts w:ascii="TimesET" w:eastAsia="Times New Roman" w:hAnsi="TimesET" w:cs="Courier New"/>
          <w:sz w:val="24"/>
          <w:szCs w:val="24"/>
        </w:rPr>
        <w:t>.</w:t>
      </w:r>
      <w:r w:rsidRPr="00D57945">
        <w:rPr>
          <w:rFonts w:ascii="TimesET" w:hAnsi="TimesET"/>
          <w:sz w:val="24"/>
          <w:szCs w:val="24"/>
        </w:rPr>
        <w:t xml:space="preserve">18. Оказывает содействие в </w:t>
      </w:r>
      <w:r w:rsidR="006025AD" w:rsidRPr="00D57945">
        <w:rPr>
          <w:rFonts w:ascii="TimesET" w:hAnsi="TimesET"/>
          <w:sz w:val="24"/>
          <w:szCs w:val="24"/>
        </w:rPr>
        <w:t>организаци</w:t>
      </w:r>
      <w:r w:rsidRPr="00D57945">
        <w:rPr>
          <w:rFonts w:ascii="TimesET" w:hAnsi="TimesET"/>
          <w:sz w:val="24"/>
          <w:szCs w:val="24"/>
        </w:rPr>
        <w:t>и</w:t>
      </w:r>
      <w:r w:rsidR="006025AD" w:rsidRPr="00D57945">
        <w:rPr>
          <w:rFonts w:ascii="TimesET" w:hAnsi="TimesET"/>
          <w:sz w:val="24"/>
          <w:szCs w:val="24"/>
        </w:rPr>
        <w:t xml:space="preserve"> выполнения требований к антитеррористической защищенности объектов (территорий), находящихся на территории </w:t>
      </w:r>
      <w:r w:rsidRPr="00D57945">
        <w:rPr>
          <w:rFonts w:ascii="TimesET" w:hAnsi="TimesET"/>
          <w:sz w:val="24"/>
          <w:szCs w:val="24"/>
        </w:rPr>
        <w:t>Чувашской республики</w:t>
      </w:r>
      <w:r w:rsidR="006025AD" w:rsidRPr="00D57945">
        <w:rPr>
          <w:rFonts w:ascii="TimesET" w:hAnsi="TimesET"/>
          <w:sz w:val="24"/>
          <w:szCs w:val="24"/>
        </w:rPr>
        <w:t>, и координацию деятельности</w:t>
      </w:r>
      <w:r w:rsidRPr="00D57945">
        <w:rPr>
          <w:rFonts w:ascii="TimesET" w:hAnsi="TimesET"/>
          <w:sz w:val="24"/>
          <w:szCs w:val="24"/>
        </w:rPr>
        <w:t xml:space="preserve"> правообладателей торговых объектов (территорий) по вопросам антитеррористической защищенности.</w:t>
      </w:r>
    </w:p>
    <w:p w:rsidR="00CE4669" w:rsidRPr="00D57945" w:rsidRDefault="00CE4669" w:rsidP="00CE4669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</w:t>
      </w:r>
      <w:r w:rsidRPr="00D57945">
        <w:rPr>
          <w:rFonts w:ascii="TimesET" w:eastAsia="Times New Roman" w:hAnsi="TimesET" w:cs="Courier New"/>
          <w:sz w:val="24"/>
          <w:szCs w:val="24"/>
        </w:rPr>
        <w:t>.</w:t>
      </w:r>
      <w:r w:rsidRPr="00D57945">
        <w:rPr>
          <w:rFonts w:ascii="TimesET" w:hAnsi="TimesET"/>
          <w:sz w:val="24"/>
          <w:szCs w:val="24"/>
        </w:rPr>
        <w:t>19. Разрабатывает проект плана проведения плановых проверок торговых объектов (территорий), расположенных  в пределах территории Чувашской Республики  и подлежащих категорированию в интересах их антитеррористической защиты на очередной календарный  год (далее - План);</w:t>
      </w:r>
    </w:p>
    <w:p w:rsidR="00905475" w:rsidRPr="001C6A70" w:rsidRDefault="00CE4669" w:rsidP="00CE4669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1C6A70" w:rsidRPr="001C6A70">
        <w:rPr>
          <w:rFonts w:ascii="TimesET" w:hAnsi="TimesET"/>
          <w:sz w:val="24"/>
          <w:szCs w:val="24"/>
        </w:rPr>
        <w:t>20</w:t>
      </w:r>
      <w:r w:rsidR="006025AD" w:rsidRPr="00D57945">
        <w:rPr>
          <w:rFonts w:ascii="TimesET" w:hAnsi="TimesET"/>
          <w:sz w:val="24"/>
          <w:szCs w:val="24"/>
        </w:rPr>
        <w:t>.</w:t>
      </w:r>
      <w:r w:rsidRPr="00D57945">
        <w:rPr>
          <w:rFonts w:ascii="TimesET" w:hAnsi="TimesET"/>
          <w:sz w:val="24"/>
          <w:szCs w:val="24"/>
        </w:rPr>
        <w:t xml:space="preserve"> Является</w:t>
      </w:r>
      <w:r w:rsidR="006025AD" w:rsidRPr="00D57945">
        <w:rPr>
          <w:rFonts w:ascii="TimesET" w:hAnsi="TimesET"/>
          <w:sz w:val="24"/>
          <w:szCs w:val="24"/>
        </w:rPr>
        <w:t xml:space="preserve"> организатором плановы</w:t>
      </w:r>
      <w:r w:rsidRPr="00D57945">
        <w:rPr>
          <w:rFonts w:ascii="TimesET" w:hAnsi="TimesET"/>
          <w:sz w:val="24"/>
          <w:szCs w:val="24"/>
        </w:rPr>
        <w:t>х</w:t>
      </w:r>
      <w:r w:rsidR="006025AD" w:rsidRPr="00D57945">
        <w:rPr>
          <w:rFonts w:ascii="TimesET" w:hAnsi="TimesET"/>
          <w:sz w:val="24"/>
          <w:szCs w:val="24"/>
        </w:rPr>
        <w:t xml:space="preserve"> провер</w:t>
      </w:r>
      <w:r w:rsidRPr="00D57945">
        <w:rPr>
          <w:rFonts w:ascii="TimesET" w:hAnsi="TimesET"/>
          <w:sz w:val="24"/>
          <w:szCs w:val="24"/>
        </w:rPr>
        <w:t>ок</w:t>
      </w:r>
      <w:r w:rsidR="006025AD" w:rsidRPr="00D57945">
        <w:rPr>
          <w:rFonts w:ascii="TimesET" w:hAnsi="TimesET"/>
          <w:sz w:val="24"/>
          <w:szCs w:val="24"/>
        </w:rPr>
        <w:t xml:space="preserve"> торговых объектов</w:t>
      </w:r>
      <w:r w:rsidR="00905475" w:rsidRPr="00D57945">
        <w:rPr>
          <w:rFonts w:ascii="TimesET" w:hAnsi="TimesET"/>
          <w:sz w:val="24"/>
          <w:szCs w:val="24"/>
        </w:rPr>
        <w:t xml:space="preserve"> (территорий)</w:t>
      </w:r>
      <w:r w:rsidR="006025AD" w:rsidRPr="00D57945">
        <w:rPr>
          <w:rFonts w:ascii="TimesET" w:hAnsi="TimesET"/>
          <w:sz w:val="24"/>
          <w:szCs w:val="24"/>
        </w:rPr>
        <w:t>, включенных в П</w:t>
      </w:r>
      <w:r w:rsidR="00905475" w:rsidRPr="00D57945">
        <w:rPr>
          <w:rFonts w:ascii="TimesET" w:hAnsi="TimesET"/>
          <w:sz w:val="24"/>
          <w:szCs w:val="24"/>
        </w:rPr>
        <w:t>лан</w:t>
      </w:r>
      <w:r w:rsidR="006025AD" w:rsidRPr="00D57945">
        <w:rPr>
          <w:rFonts w:ascii="TimesET" w:hAnsi="TimesET"/>
          <w:sz w:val="24"/>
          <w:szCs w:val="24"/>
        </w:rPr>
        <w:t>, на предмет приведения их в соответствие с требованиями антитеррористической защищенности</w:t>
      </w:r>
      <w:r w:rsidR="00905475" w:rsidRPr="00D57945">
        <w:rPr>
          <w:rFonts w:ascii="TimesET" w:hAnsi="TimesET"/>
          <w:sz w:val="24"/>
          <w:szCs w:val="24"/>
        </w:rPr>
        <w:t xml:space="preserve">, а также внеплановых проверок </w:t>
      </w:r>
      <w:r w:rsidR="006025AD" w:rsidRPr="00D57945">
        <w:rPr>
          <w:rFonts w:ascii="TimesET" w:hAnsi="TimesET"/>
          <w:sz w:val="24"/>
          <w:szCs w:val="24"/>
        </w:rPr>
        <w:t>с привлечением предс</w:t>
      </w:r>
      <w:r w:rsidR="00905475" w:rsidRPr="00D57945">
        <w:rPr>
          <w:rFonts w:ascii="TimesET" w:hAnsi="TimesET"/>
          <w:sz w:val="24"/>
          <w:szCs w:val="24"/>
        </w:rPr>
        <w:t>тавителей управления Росгвардии</w:t>
      </w:r>
      <w:r w:rsidR="001C6A70">
        <w:rPr>
          <w:rFonts w:ascii="TimesET" w:hAnsi="TimesET"/>
          <w:sz w:val="24"/>
          <w:szCs w:val="24"/>
        </w:rPr>
        <w:t>;</w:t>
      </w:r>
    </w:p>
    <w:p w:rsidR="006025AD" w:rsidRPr="00D57945" w:rsidRDefault="00905475" w:rsidP="00CE4669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1C6A70">
        <w:rPr>
          <w:rFonts w:ascii="TimesET" w:hAnsi="TimesET"/>
          <w:sz w:val="24"/>
          <w:szCs w:val="24"/>
          <w:lang w:val="en-US"/>
        </w:rPr>
        <w:t>21</w:t>
      </w:r>
      <w:r w:rsidRPr="00D57945">
        <w:rPr>
          <w:rFonts w:ascii="TimesET" w:hAnsi="TimesET"/>
          <w:sz w:val="24"/>
          <w:szCs w:val="24"/>
        </w:rPr>
        <w:t>. Оформляет необходимые документы по проведению проверок,</w:t>
      </w:r>
      <w:r w:rsidR="00CE4669" w:rsidRPr="00D57945">
        <w:rPr>
          <w:rFonts w:ascii="TimesET" w:hAnsi="TimesET"/>
          <w:sz w:val="24"/>
          <w:szCs w:val="24"/>
        </w:rPr>
        <w:t xml:space="preserve"> принимает меры по устранению выявленных нарушений.</w:t>
      </w:r>
    </w:p>
    <w:p w:rsidR="00082242" w:rsidRPr="00D57945" w:rsidRDefault="00082242" w:rsidP="00451556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D57945">
        <w:rPr>
          <w:rFonts w:ascii="TimesET" w:hAnsi="TimesET"/>
          <w:sz w:val="24"/>
          <w:szCs w:val="24"/>
        </w:rPr>
        <w:t>3.2.</w:t>
      </w:r>
      <w:r w:rsidR="00905475" w:rsidRPr="00D57945">
        <w:rPr>
          <w:rFonts w:ascii="TimesET" w:hAnsi="TimesET"/>
          <w:sz w:val="24"/>
          <w:szCs w:val="24"/>
        </w:rPr>
        <w:t>2</w:t>
      </w:r>
      <w:r w:rsidR="001C6A70" w:rsidRPr="001C6A70">
        <w:rPr>
          <w:rFonts w:ascii="TimesET" w:hAnsi="TimesET"/>
          <w:sz w:val="24"/>
          <w:szCs w:val="24"/>
        </w:rPr>
        <w:t>2</w:t>
      </w:r>
      <w:r w:rsidRPr="00D57945">
        <w:rPr>
          <w:rFonts w:ascii="TimesET" w:hAnsi="TimesET"/>
          <w:sz w:val="24"/>
          <w:szCs w:val="24"/>
        </w:rPr>
        <w:t>. Выполняет иные обязанности в пределах своих полномочий</w:t>
      </w:r>
      <w:r w:rsidR="001C6A70">
        <w:rPr>
          <w:rFonts w:ascii="TimesET" w:hAnsi="TimesET"/>
          <w:sz w:val="24"/>
          <w:szCs w:val="24"/>
        </w:rPr>
        <w:t>;</w:t>
      </w:r>
    </w:p>
    <w:p w:rsidR="00472A8A" w:rsidRPr="00D57945" w:rsidRDefault="00472A8A" w:rsidP="00451556">
      <w:pPr>
        <w:pStyle w:val="a9"/>
        <w:tabs>
          <w:tab w:val="left" w:pos="540"/>
        </w:tabs>
        <w:ind w:firstLine="567"/>
      </w:pPr>
      <w:r w:rsidRPr="00D57945">
        <w:t>3.2.</w:t>
      </w:r>
      <w:r w:rsidR="00905475" w:rsidRPr="00D57945">
        <w:t>2</w:t>
      </w:r>
      <w:r w:rsidR="001C6A70">
        <w:rPr>
          <w:lang w:val="en-US"/>
        </w:rPr>
        <w:t>3</w:t>
      </w:r>
      <w:r w:rsidRPr="00D57945">
        <w:t xml:space="preserve">. Выполняет поручения </w:t>
      </w:r>
      <w:r w:rsidR="004E0CF9" w:rsidRPr="00D57945">
        <w:rPr>
          <w:rFonts w:ascii="TimesET" w:hAnsi="TimesET"/>
        </w:rPr>
        <w:t>начальника отдела</w:t>
      </w:r>
      <w:r w:rsidRPr="00D57945">
        <w:t xml:space="preserve">. В случае получения прямых поручений от </w:t>
      </w:r>
      <w:r w:rsidR="0041518E" w:rsidRPr="00D57945">
        <w:t xml:space="preserve">начальника Управления, заместителя министра, </w:t>
      </w:r>
      <w:r w:rsidRPr="00D57945">
        <w:t xml:space="preserve">министра должен приступить к их выполнению, поставив в известность </w:t>
      </w:r>
      <w:r w:rsidR="0041518E" w:rsidRPr="00D57945">
        <w:t>начальника отдела, начальника Управления, заместителя министра</w:t>
      </w:r>
      <w:r w:rsidR="00364800" w:rsidRPr="00D57945">
        <w:rPr>
          <w:rFonts w:ascii="TimesET" w:hAnsi="TimesET"/>
        </w:rPr>
        <w:t>.</w:t>
      </w:r>
    </w:p>
    <w:p w:rsidR="0054430B" w:rsidRPr="00D57945" w:rsidRDefault="0054430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IV. Права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 4.1.</w:t>
      </w:r>
      <w:r w:rsidR="00F33E94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Основные права </w:t>
      </w:r>
      <w:r w:rsidR="00394755" w:rsidRPr="00D57945">
        <w:rPr>
          <w:rFonts w:ascii="TimesET" w:hAnsi="TimesET"/>
        </w:rPr>
        <w:t>консультанта</w:t>
      </w:r>
      <w:r w:rsidRPr="00D57945">
        <w:rPr>
          <w:rFonts w:ascii="TimesET" w:hAnsi="TimesET"/>
        </w:rPr>
        <w:t xml:space="preserve"> установлены статьей 14 Федерального закона «О государственной гражданской службе Российской Федерации».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4.2.</w:t>
      </w:r>
      <w:r w:rsidR="00F33E94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Кроме того, 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имеет право: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4.2.1.</w:t>
      </w:r>
      <w:r w:rsidR="00F33E94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запрашивать и получать в установленном порядке от других структурных подразделений </w:t>
      </w:r>
      <w:r w:rsidR="00305245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, у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</w:t>
      </w:r>
      <w:r w:rsidR="0041518E" w:rsidRPr="00D57945">
        <w:rPr>
          <w:rFonts w:ascii="TimesET" w:hAnsi="TimesET"/>
        </w:rPr>
        <w:t>отдела</w:t>
      </w:r>
      <w:r w:rsidRPr="00D57945">
        <w:rPr>
          <w:rFonts w:ascii="TimesET" w:hAnsi="TimesET"/>
        </w:rPr>
        <w:t>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4.2.2.</w:t>
      </w:r>
      <w:r w:rsidR="00F33E94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запрашивать и получать в установленном порядке от подведомственных </w:t>
      </w:r>
      <w:r w:rsidR="00305245" w:rsidRPr="00D57945">
        <w:rPr>
          <w:rFonts w:ascii="TimesET" w:hAnsi="TimesET"/>
        </w:rPr>
        <w:t>Министерств</w:t>
      </w:r>
      <w:r w:rsidR="00406096" w:rsidRPr="00D57945">
        <w:rPr>
          <w:rFonts w:ascii="TimesET" w:hAnsi="TimesET"/>
        </w:rPr>
        <w:t>у</w:t>
      </w:r>
      <w:r w:rsidRPr="00D57945">
        <w:rPr>
          <w:rFonts w:ascii="TimesET" w:hAnsi="TimesET"/>
        </w:rPr>
        <w:t xml:space="preserve"> организаций информацию и материалы, необходимые для исполнения должностных обязанностей;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4.2.3.</w:t>
      </w:r>
      <w:r w:rsidR="00F33E94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вносить в установленном порядке предложения по совершенствованию работы </w:t>
      </w:r>
      <w:r w:rsidR="0041518E" w:rsidRPr="00D57945">
        <w:rPr>
          <w:rFonts w:ascii="TimesET" w:hAnsi="TimesET"/>
        </w:rPr>
        <w:t>отдела</w:t>
      </w:r>
      <w:r w:rsidRPr="00D57945">
        <w:rPr>
          <w:rFonts w:ascii="TimesET" w:hAnsi="TimesET"/>
        </w:rPr>
        <w:t xml:space="preserve"> и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в целом;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4.2.4.</w:t>
      </w:r>
      <w:r w:rsidR="00F33E94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>принимать участие в обсуждении вопросов и подготовке проектов документов,</w:t>
      </w:r>
      <w:r w:rsidR="00F33E94" w:rsidRPr="00D57945">
        <w:rPr>
          <w:rFonts w:ascii="TimesET" w:hAnsi="TimesET"/>
        </w:rPr>
        <w:t xml:space="preserve"> </w:t>
      </w:r>
      <w:r w:rsidRPr="00D57945">
        <w:rPr>
          <w:rFonts w:ascii="TimesET" w:hAnsi="TimesET"/>
        </w:rPr>
        <w:t xml:space="preserve">касающихся работы </w:t>
      </w:r>
      <w:r w:rsidR="0041518E" w:rsidRPr="00D57945">
        <w:rPr>
          <w:rFonts w:ascii="TimesET" w:hAnsi="TimesET"/>
        </w:rPr>
        <w:t>отдела</w:t>
      </w:r>
      <w:r w:rsidRPr="00D57945">
        <w:rPr>
          <w:rFonts w:ascii="TimesET" w:hAnsi="TimesET"/>
        </w:rPr>
        <w:t>, а также совершенствовании форм и методов работы с ними;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4.2.5.</w:t>
      </w:r>
      <w:r w:rsidR="00F33E94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посещать в установленном порядке для исполнения должностных обязанностей подведомственные </w:t>
      </w:r>
      <w:r w:rsidR="00406096" w:rsidRPr="00D57945">
        <w:rPr>
          <w:rFonts w:ascii="TimesET" w:hAnsi="TimesET"/>
        </w:rPr>
        <w:t>Министерству</w:t>
      </w:r>
      <w:r w:rsidRPr="00D57945">
        <w:rPr>
          <w:rFonts w:ascii="TimesET" w:hAnsi="TimesET"/>
        </w:rPr>
        <w:t xml:space="preserve"> учреждения.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4.3.</w:t>
      </w:r>
      <w:r w:rsidR="00F33E94" w:rsidRPr="00D57945">
        <w:rPr>
          <w:rFonts w:ascii="TimesET" w:hAnsi="TimesET"/>
        </w:rPr>
        <w:t> 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имеет иные права, предусмотренные законодательством Российской Федерации и законодательством Чувашской Республики.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 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V. Ответственность гражданского служащего за неисполнение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(ненадлежащее исполнение) должностных обязанностей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 5.1.</w:t>
      </w:r>
      <w:r w:rsidR="00ED3593" w:rsidRPr="00D57945">
        <w:rPr>
          <w:rFonts w:ascii="TimesET" w:hAnsi="TimesET"/>
        </w:rPr>
        <w:t> 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несет предусмотренную законодательством Российской Федерации ответственность за: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неисполнение либо ненадлежащее исполнение должностных обязанностей;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несоблюдение обязанностей, установленных Федеральным законом «О противодействии коррупции»;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несоблюдение требований административных регламентов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E2209B" w:rsidRPr="00D57945" w:rsidRDefault="00ED3593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5.2. </w:t>
      </w:r>
      <w:r w:rsidR="00E2209B" w:rsidRPr="00D57945">
        <w:rPr>
          <w:rFonts w:ascii="TimesET" w:hAnsi="TimesET"/>
        </w:rPr>
        <w:t xml:space="preserve">За совершение дисциплинарного проступка, то есть за неисполнение или ненадлежащее исполнение </w:t>
      </w:r>
      <w:r w:rsidR="005C65ED" w:rsidRPr="00D57945">
        <w:rPr>
          <w:rFonts w:ascii="TimesET" w:hAnsi="TimesET"/>
        </w:rPr>
        <w:t>консультантом</w:t>
      </w:r>
      <w:r w:rsidR="00E2209B" w:rsidRPr="00D57945">
        <w:rPr>
          <w:rFonts w:ascii="TimesET" w:hAnsi="TimesET"/>
        </w:rPr>
        <w:t xml:space="preserve">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Российской Федерации основаниям.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5.3.</w:t>
      </w:r>
      <w:r w:rsidR="00ED3593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За несоблюдение </w:t>
      </w:r>
      <w:r w:rsidR="005C65ED" w:rsidRPr="00D57945">
        <w:rPr>
          <w:rFonts w:ascii="TimesET" w:hAnsi="TimesET"/>
        </w:rPr>
        <w:t>консультантом</w:t>
      </w:r>
      <w:r w:rsidRPr="00D57945">
        <w:rPr>
          <w:rFonts w:ascii="TimesET" w:hAnsi="TimesET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both"/>
        <w:rPr>
          <w:rFonts w:ascii="TimesET" w:hAnsi="TimesET"/>
        </w:rPr>
      </w:pPr>
      <w:r w:rsidRPr="00D57945">
        <w:rPr>
          <w:rFonts w:ascii="TimesET" w:hAnsi="TimesET"/>
        </w:rPr>
        <w:t> 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VI. Перечень вопросов, по которым гражданский служащий</w:t>
      </w:r>
      <w:r w:rsidR="00451556" w:rsidRPr="00D57945">
        <w:rPr>
          <w:rStyle w:val="a5"/>
          <w:rFonts w:ascii="TimesET" w:hAnsi="TimesET"/>
        </w:rPr>
        <w:t xml:space="preserve"> </w:t>
      </w:r>
      <w:r w:rsidRPr="00D57945">
        <w:rPr>
          <w:rStyle w:val="a5"/>
          <w:rFonts w:ascii="TimesET" w:hAnsi="TimesET"/>
        </w:rPr>
        <w:t>вправе или обязан самостоятельно принимать управленческие</w:t>
      </w:r>
      <w:r w:rsidR="00451556" w:rsidRPr="00D57945">
        <w:rPr>
          <w:rStyle w:val="a5"/>
          <w:rFonts w:ascii="TimesET" w:hAnsi="TimesET"/>
        </w:rPr>
        <w:t xml:space="preserve"> </w:t>
      </w:r>
      <w:r w:rsidRPr="00D57945">
        <w:rPr>
          <w:rStyle w:val="a5"/>
          <w:rFonts w:ascii="TimesET" w:hAnsi="TimesET"/>
        </w:rPr>
        <w:t>и иные решения</w:t>
      </w:r>
    </w:p>
    <w:p w:rsidR="00FA030C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 </w:t>
      </w:r>
      <w:r w:rsidR="00FA030C" w:rsidRPr="00D57945">
        <w:rPr>
          <w:rFonts w:ascii="TimesET" w:hAnsi="TimesET"/>
        </w:rPr>
        <w:t xml:space="preserve">6.1. Вопросы, по которым </w:t>
      </w:r>
      <w:r w:rsidR="00394755" w:rsidRPr="00D57945">
        <w:rPr>
          <w:rFonts w:ascii="TimesET" w:hAnsi="TimesET"/>
        </w:rPr>
        <w:t xml:space="preserve">консультант </w:t>
      </w:r>
      <w:r w:rsidR="00FA030C" w:rsidRPr="00D57945">
        <w:rPr>
          <w:rFonts w:ascii="TimesET" w:hAnsi="TimesET"/>
        </w:rPr>
        <w:t>вправе самостоятельно принимать управленческие и иные решения:</w:t>
      </w:r>
    </w:p>
    <w:p w:rsidR="00FA030C" w:rsidRPr="00D57945" w:rsidRDefault="00FA030C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выбор способов и методов выполнения возложенных на него должностных обязанностей и поручений вышестоящего руководства Министерства;</w:t>
      </w:r>
    </w:p>
    <w:p w:rsidR="00FA030C" w:rsidRPr="00D57945" w:rsidRDefault="00FA030C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подготовка предложений по совершенствованию работы </w:t>
      </w:r>
      <w:r w:rsidR="0041518E" w:rsidRPr="00D57945">
        <w:rPr>
          <w:rFonts w:ascii="TimesET" w:hAnsi="TimesET"/>
        </w:rPr>
        <w:t xml:space="preserve">отдела </w:t>
      </w:r>
      <w:r w:rsidRPr="00D57945">
        <w:rPr>
          <w:rFonts w:ascii="TimesET" w:hAnsi="TimesET"/>
        </w:rPr>
        <w:t>и Министерства в целом;</w:t>
      </w:r>
    </w:p>
    <w:p w:rsidR="00FA030C" w:rsidRPr="00D57945" w:rsidRDefault="00FA030C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подписание докладных (служебных) записок.</w:t>
      </w:r>
    </w:p>
    <w:p w:rsidR="00FA030C" w:rsidRPr="00D57945" w:rsidRDefault="00FA030C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6.2. Вопросы, по которым 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</w:t>
      </w:r>
      <w:r w:rsidR="0041518E" w:rsidRPr="00D57945">
        <w:rPr>
          <w:rFonts w:ascii="TimesET" w:hAnsi="TimesET"/>
        </w:rPr>
        <w:t>отдела</w:t>
      </w:r>
      <w:r w:rsidRPr="00D57945">
        <w:rPr>
          <w:rFonts w:ascii="TimesET" w:hAnsi="TimesET"/>
        </w:rPr>
        <w:t xml:space="preserve"> обязан самостоятельно принимать управленческие и иные решения:</w:t>
      </w:r>
    </w:p>
    <w:p w:rsidR="00FA030C" w:rsidRPr="00D57945" w:rsidRDefault="00FA030C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консультирование руководителей и специалистов структурных подразделений Министерства, подведомственных Министерству организаций, физических и юридических лиц по вопросам, входящим в компетенцию </w:t>
      </w:r>
      <w:r w:rsidR="0041518E" w:rsidRPr="00D57945">
        <w:rPr>
          <w:rFonts w:ascii="TimesET" w:hAnsi="TimesET"/>
        </w:rPr>
        <w:t>отдела</w:t>
      </w:r>
      <w:r w:rsidRPr="00D57945">
        <w:rPr>
          <w:rFonts w:ascii="TimesET" w:hAnsi="TimesET"/>
        </w:rPr>
        <w:t>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 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VII. Перечень вопросов, по которым гражданский служащий</w:t>
      </w:r>
      <w:r w:rsidR="00451556" w:rsidRPr="00D57945">
        <w:rPr>
          <w:rStyle w:val="a5"/>
          <w:rFonts w:ascii="TimesET" w:hAnsi="TimesET"/>
        </w:rPr>
        <w:t xml:space="preserve"> </w:t>
      </w:r>
      <w:r w:rsidRPr="00D57945">
        <w:rPr>
          <w:rStyle w:val="a5"/>
          <w:rFonts w:ascii="TimesET" w:hAnsi="TimesET"/>
        </w:rPr>
        <w:t>вправе или обязан участвовать в подготовке проектов нормативных</w:t>
      </w:r>
      <w:r w:rsidR="00451556" w:rsidRPr="00D57945">
        <w:rPr>
          <w:rStyle w:val="a5"/>
          <w:rFonts w:ascii="TimesET" w:hAnsi="TimesET"/>
        </w:rPr>
        <w:t xml:space="preserve"> </w:t>
      </w:r>
      <w:r w:rsidRPr="00D57945">
        <w:rPr>
          <w:rStyle w:val="a5"/>
          <w:rFonts w:ascii="TimesET" w:hAnsi="TimesET"/>
        </w:rPr>
        <w:t>правовых актов и (или) проектов управленческих и иных решений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 </w:t>
      </w:r>
      <w:r w:rsidRPr="00D57945">
        <w:rPr>
          <w:rFonts w:ascii="TimesET" w:hAnsi="TimesET"/>
        </w:rPr>
        <w:t>7.1.</w:t>
      </w:r>
      <w:r w:rsidR="00127BD6" w:rsidRPr="00D57945">
        <w:rPr>
          <w:rFonts w:ascii="TimesET" w:hAnsi="TimesET"/>
        </w:rPr>
        <w:t> 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вправе участвовать при подготовке проектов управленческих и иных решений.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7.2.</w:t>
      </w:r>
      <w:r w:rsidR="00127BD6" w:rsidRPr="00D57945">
        <w:rPr>
          <w:rFonts w:ascii="TimesET" w:hAnsi="TimesET"/>
        </w:rPr>
        <w:t> 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обязан участвовать при подготовке: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проектов приказов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по вопросам, входящим компетенцию </w:t>
      </w:r>
      <w:r w:rsidR="0041518E" w:rsidRPr="00D57945">
        <w:rPr>
          <w:rFonts w:ascii="TimesET" w:hAnsi="TimesET"/>
        </w:rPr>
        <w:t>отдела</w:t>
      </w:r>
      <w:r w:rsidRPr="00D57945">
        <w:rPr>
          <w:rFonts w:ascii="TimesET" w:hAnsi="TimesET"/>
        </w:rPr>
        <w:t xml:space="preserve">,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>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проектов ответов на письма, обращения граждан и организаций.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 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VIII. Сроки и процедуры подготовки, рассмотрения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проектов управленческих и иных решений, порядок согласования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и принятия данных решений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 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8.1.</w:t>
      </w:r>
      <w:r w:rsidR="00DA3743" w:rsidRPr="00D57945">
        <w:rPr>
          <w:rFonts w:ascii="TimesET" w:hAnsi="TimesET"/>
        </w:rPr>
        <w:t> </w:t>
      </w:r>
      <w:r w:rsidR="00394755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8.1.1.</w:t>
      </w:r>
      <w:r w:rsidR="00DA3743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проекты приказов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по вопросам, входящим в компетенцию </w:t>
      </w:r>
      <w:r w:rsidR="0041518E" w:rsidRPr="00D57945">
        <w:rPr>
          <w:rFonts w:ascii="TimesET" w:hAnsi="TimesET"/>
        </w:rPr>
        <w:t>отдела</w:t>
      </w:r>
      <w:r w:rsidRPr="00D57945">
        <w:rPr>
          <w:rFonts w:ascii="TimesET" w:hAnsi="TimesET"/>
        </w:rPr>
        <w:t xml:space="preserve">,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>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подготавливает проект приказа (проект соглашения) в сроки, установленные в поручении вышестоящего лица, в иных случаях – в зависимости от степени сложности вопроса </w:t>
      </w:r>
      <w:r w:rsidR="00445449" w:rsidRPr="00D57945">
        <w:rPr>
          <w:rFonts w:ascii="TimesET" w:hAnsi="TimesET"/>
        </w:rPr>
        <w:t>не более</w:t>
      </w:r>
      <w:r w:rsidRPr="00D57945">
        <w:rPr>
          <w:rFonts w:ascii="TimesET" w:hAnsi="TimesET"/>
        </w:rPr>
        <w:t xml:space="preserve"> 5 дней;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согласовывает проект приказа (проект соглашения) с </w:t>
      </w:r>
      <w:r w:rsidR="0041518E" w:rsidRPr="00D57945">
        <w:rPr>
          <w:rFonts w:ascii="TimesET" w:hAnsi="TimesET"/>
        </w:rPr>
        <w:t>начальником отдела</w:t>
      </w:r>
      <w:r w:rsidR="00445449" w:rsidRPr="00D57945">
        <w:rPr>
          <w:rFonts w:ascii="TimesET" w:hAnsi="TimesET"/>
        </w:rPr>
        <w:t xml:space="preserve">, </w:t>
      </w:r>
      <w:r w:rsidRPr="00D57945">
        <w:rPr>
          <w:rFonts w:ascii="TimesET" w:hAnsi="TimesET"/>
        </w:rPr>
        <w:t xml:space="preserve">а в случае необходимости с заинтересованными структурными подразделениями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</w:t>
      </w:r>
      <w:r w:rsidR="00445449" w:rsidRPr="00D57945">
        <w:rPr>
          <w:rFonts w:ascii="TimesET" w:hAnsi="TimesET"/>
        </w:rPr>
        <w:t xml:space="preserve">не более </w:t>
      </w:r>
      <w:r w:rsidRPr="00D57945">
        <w:rPr>
          <w:rFonts w:ascii="TimesET" w:hAnsi="TimesET"/>
        </w:rPr>
        <w:t>3 дней.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8.1.2.</w:t>
      </w:r>
      <w:r w:rsidR="00DA3743" w:rsidRPr="00D57945">
        <w:rPr>
          <w:rFonts w:ascii="TimesET" w:hAnsi="TimesET"/>
        </w:rPr>
        <w:t> </w:t>
      </w:r>
      <w:r w:rsidRPr="00D57945">
        <w:rPr>
          <w:rFonts w:ascii="TimesET" w:hAnsi="TimesET"/>
        </w:rPr>
        <w:t xml:space="preserve">проекты ответов на поступившие в </w:t>
      </w:r>
      <w:r w:rsidR="00406096" w:rsidRPr="00D57945">
        <w:rPr>
          <w:rFonts w:ascii="TimesET" w:hAnsi="TimesET"/>
        </w:rPr>
        <w:t>Министерство</w:t>
      </w:r>
      <w:r w:rsidRPr="00D57945">
        <w:rPr>
          <w:rFonts w:ascii="TimesET" w:hAnsi="TimesET"/>
        </w:rPr>
        <w:t xml:space="preserve"> обращения, письма граждан и организаций: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рассматривает обращение в установленные сроки;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по итогам обращения принимает обоснованное мотивированное решение и подготавливает проект ответа заявителю в установленные сроки;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согласовывает проект ответа с </w:t>
      </w:r>
      <w:r w:rsidR="0041518E" w:rsidRPr="00D57945">
        <w:rPr>
          <w:rFonts w:ascii="TimesET" w:hAnsi="TimesET"/>
        </w:rPr>
        <w:t>начальником отдела</w:t>
      </w:r>
      <w:r w:rsidRPr="00D57945">
        <w:rPr>
          <w:rFonts w:ascii="TimesET" w:hAnsi="TimesET"/>
        </w:rPr>
        <w:t xml:space="preserve">, а в случае необходимости с заинтересованными структурными подразделениями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в сроки, установленные в поручении вышестоящего лица.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 </w:t>
      </w:r>
    </w:p>
    <w:p w:rsidR="00E2209B" w:rsidRPr="00D57945" w:rsidRDefault="00E2209B" w:rsidP="00451556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D57945">
        <w:rPr>
          <w:rStyle w:val="a5"/>
          <w:rFonts w:ascii="TimesET" w:hAnsi="TimesET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FA030C" w:rsidRPr="00D57945">
        <w:rPr>
          <w:rStyle w:val="a5"/>
          <w:rFonts w:ascii="TimesET" w:hAnsi="TimesET"/>
        </w:rPr>
        <w:t xml:space="preserve"> </w:t>
      </w:r>
      <w:r w:rsidRPr="00D57945">
        <w:rPr>
          <w:rStyle w:val="a5"/>
          <w:rFonts w:ascii="TimesET" w:hAnsi="TimesET"/>
        </w:rPr>
        <w:t>а также с организациями</w:t>
      </w:r>
      <w:r w:rsidRPr="00D57945">
        <w:rPr>
          <w:rFonts w:ascii="TimesET" w:hAnsi="TimesET"/>
        </w:rPr>
        <w:t> 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9.1.</w:t>
      </w:r>
      <w:r w:rsidR="00DA3743" w:rsidRPr="00D57945">
        <w:rPr>
          <w:rFonts w:ascii="TimesET" w:hAnsi="TimesET"/>
        </w:rPr>
        <w:t> </w:t>
      </w:r>
      <w:r w:rsidR="004B565B" w:rsidRPr="00D57945">
        <w:rPr>
          <w:rFonts w:ascii="TimesET" w:hAnsi="TimesET"/>
        </w:rPr>
        <w:t>Консультант</w:t>
      </w:r>
      <w:r w:rsidRPr="00D57945">
        <w:rPr>
          <w:rFonts w:ascii="TimesET" w:hAnsi="TimesET"/>
        </w:rPr>
        <w:t xml:space="preserve"> осуществляет служебное взаимодействие с государственными гражданскими служащими </w:t>
      </w:r>
      <w:r w:rsidR="00406096" w:rsidRPr="00D57945">
        <w:rPr>
          <w:rFonts w:ascii="TimesET" w:hAnsi="TimesET"/>
        </w:rPr>
        <w:t>Министерства</w:t>
      </w:r>
      <w:r w:rsidRPr="00D57945">
        <w:rPr>
          <w:rFonts w:ascii="TimesET" w:hAnsi="TimesET"/>
        </w:rPr>
        <w:t xml:space="preserve"> в связи с исполнением своих должностных обязанностей в следующем порядке:</w:t>
      </w:r>
    </w:p>
    <w:p w:rsidR="00E2209B" w:rsidRPr="00D57945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 xml:space="preserve">рассматривает и подготавливает ответы на поступившие в </w:t>
      </w:r>
      <w:r w:rsidR="00406096" w:rsidRPr="00D57945">
        <w:rPr>
          <w:rFonts w:ascii="TimesET" w:hAnsi="TimesET"/>
        </w:rPr>
        <w:t>Министерство</w:t>
      </w:r>
      <w:r w:rsidRPr="00D57945">
        <w:rPr>
          <w:rFonts w:ascii="TimesET" w:hAnsi="TimesET"/>
        </w:rPr>
        <w:t xml:space="preserve"> письма и обращения граждан и организаций, согласовывает проекты ответов с соисполнителями;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D57945">
        <w:rPr>
          <w:rFonts w:ascii="TimesET" w:hAnsi="TimesET"/>
        </w:rPr>
        <w:t>готовит и представляет структурным подразделениям</w:t>
      </w:r>
      <w:r w:rsidRPr="00C051B4">
        <w:rPr>
          <w:rFonts w:ascii="TimesET" w:hAnsi="TimesET"/>
        </w:rPr>
        <w:t xml:space="preserve"> </w:t>
      </w:r>
      <w:r w:rsidR="00406096" w:rsidRPr="00C051B4">
        <w:rPr>
          <w:rFonts w:ascii="TimesET" w:hAnsi="TimesET"/>
        </w:rPr>
        <w:t>Министерства</w:t>
      </w:r>
      <w:r w:rsidRPr="00C051B4">
        <w:rPr>
          <w:rFonts w:ascii="TimesET" w:hAnsi="TimesET"/>
        </w:rPr>
        <w:t xml:space="preserve"> аналитические сведения, отчеты и информацию по вопросам, входящим в компетенцию </w:t>
      </w:r>
      <w:r w:rsidR="0041518E">
        <w:rPr>
          <w:rFonts w:ascii="TimesET" w:hAnsi="TimesET"/>
        </w:rPr>
        <w:t>отдел</w:t>
      </w:r>
      <w:r w:rsidR="0041518E" w:rsidRPr="00C051B4">
        <w:rPr>
          <w:rFonts w:ascii="TimesET" w:hAnsi="TimesET"/>
        </w:rPr>
        <w:t>а</w:t>
      </w:r>
      <w:r w:rsidRPr="00C051B4">
        <w:rPr>
          <w:rFonts w:ascii="TimesET" w:hAnsi="TimesET"/>
        </w:rPr>
        <w:t>;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 xml:space="preserve">согласовывает проекты нормативных актов </w:t>
      </w:r>
      <w:r w:rsidR="00406096" w:rsidRPr="00C051B4">
        <w:rPr>
          <w:rFonts w:ascii="TimesET" w:hAnsi="TimesET"/>
        </w:rPr>
        <w:t>Министерства</w:t>
      </w:r>
      <w:r w:rsidRPr="00C051B4">
        <w:rPr>
          <w:rFonts w:ascii="TimesET" w:hAnsi="TimesET"/>
        </w:rPr>
        <w:t xml:space="preserve">, иных нормативных актов Чувашской Республики по вопросам, входящим в компетенцию </w:t>
      </w:r>
      <w:r w:rsidR="0041518E">
        <w:rPr>
          <w:rFonts w:ascii="TimesET" w:hAnsi="TimesET"/>
        </w:rPr>
        <w:t>отдел</w:t>
      </w:r>
      <w:r w:rsidR="0041518E" w:rsidRPr="00C051B4">
        <w:rPr>
          <w:rFonts w:ascii="TimesET" w:hAnsi="TimesET"/>
        </w:rPr>
        <w:t>а</w:t>
      </w:r>
      <w:r w:rsidRPr="00C051B4">
        <w:rPr>
          <w:rFonts w:ascii="TimesET" w:hAnsi="TimesET"/>
        </w:rPr>
        <w:t xml:space="preserve"> и </w:t>
      </w:r>
      <w:r w:rsidR="00406096" w:rsidRPr="00C051B4">
        <w:rPr>
          <w:rFonts w:ascii="TimesET" w:hAnsi="TimesET"/>
        </w:rPr>
        <w:t>Министерства</w:t>
      </w:r>
      <w:r w:rsidRPr="00C051B4">
        <w:rPr>
          <w:rFonts w:ascii="TimesET" w:hAnsi="TimesET"/>
        </w:rPr>
        <w:t xml:space="preserve"> в целом;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 xml:space="preserve">консультирует и информирует работников </w:t>
      </w:r>
      <w:r w:rsidR="00406096" w:rsidRPr="00C051B4">
        <w:rPr>
          <w:rFonts w:ascii="TimesET" w:hAnsi="TimesET"/>
        </w:rPr>
        <w:t>Министерства</w:t>
      </w:r>
      <w:r w:rsidRPr="00C051B4">
        <w:rPr>
          <w:rFonts w:ascii="TimesET" w:hAnsi="TimesET"/>
        </w:rPr>
        <w:t xml:space="preserve"> по вопросам, отнесенным к компетенции </w:t>
      </w:r>
      <w:r w:rsidR="0041518E">
        <w:rPr>
          <w:rFonts w:ascii="TimesET" w:hAnsi="TimesET"/>
        </w:rPr>
        <w:t>отдела</w:t>
      </w:r>
      <w:r w:rsidRPr="00C051B4">
        <w:rPr>
          <w:rFonts w:ascii="TimesET" w:hAnsi="TimesET"/>
        </w:rPr>
        <w:t>.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>9.2.</w:t>
      </w:r>
      <w:r w:rsidR="00DA3743" w:rsidRPr="00C051B4">
        <w:rPr>
          <w:rFonts w:ascii="TimesET" w:hAnsi="TimesET"/>
        </w:rPr>
        <w:t> </w:t>
      </w:r>
      <w:r w:rsidR="004B565B" w:rsidRPr="00C051B4">
        <w:rPr>
          <w:rFonts w:ascii="TimesET" w:hAnsi="TimesET"/>
        </w:rPr>
        <w:t>Консультант</w:t>
      </w:r>
      <w:r w:rsidRPr="00C051B4">
        <w:rPr>
          <w:rFonts w:ascii="TimesET" w:hAnsi="TimesET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 xml:space="preserve">согласовывает проекты нормативных актов Чувашской Республики по вопросам, входящим в компетенцию </w:t>
      </w:r>
      <w:r w:rsidR="00406096" w:rsidRPr="00C051B4">
        <w:rPr>
          <w:rFonts w:ascii="TimesET" w:hAnsi="TimesET"/>
        </w:rPr>
        <w:t>Министерства</w:t>
      </w:r>
      <w:r w:rsidRPr="00C051B4">
        <w:rPr>
          <w:rFonts w:ascii="TimesET" w:hAnsi="TimesET"/>
        </w:rPr>
        <w:t>;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>участвует в работе комиссий и рабочих групп иных органов государственной власти Чувашской Республики;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>запрашивает у органов исполнительной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>9.3.</w:t>
      </w:r>
      <w:r w:rsidR="00DA3743" w:rsidRPr="00C051B4">
        <w:rPr>
          <w:rFonts w:ascii="TimesET" w:hAnsi="TimesET"/>
        </w:rPr>
        <w:t> </w:t>
      </w:r>
      <w:r w:rsidR="004B565B" w:rsidRPr="00C051B4">
        <w:rPr>
          <w:rFonts w:ascii="TimesET" w:hAnsi="TimesET"/>
        </w:rPr>
        <w:t>Консультант</w:t>
      </w:r>
      <w:r w:rsidRPr="00C051B4">
        <w:rPr>
          <w:rFonts w:ascii="TimesET" w:hAnsi="TimesET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 xml:space="preserve">рассматривает и готовит ответы на поступившие в </w:t>
      </w:r>
      <w:r w:rsidR="00406096" w:rsidRPr="00C051B4">
        <w:rPr>
          <w:rFonts w:ascii="TimesET" w:hAnsi="TimesET"/>
        </w:rPr>
        <w:t>Министерство</w:t>
      </w:r>
      <w:r w:rsidRPr="00C051B4">
        <w:rPr>
          <w:rFonts w:ascii="TimesET" w:hAnsi="TimesET"/>
        </w:rPr>
        <w:t xml:space="preserve"> письма и обращения граждан и организаций;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>осуществляет проведение консультаций граждан и организаций;</w:t>
      </w:r>
    </w:p>
    <w:p w:rsidR="00E2209B" w:rsidRPr="00C051B4" w:rsidRDefault="00E2209B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C051B4">
        <w:rPr>
          <w:rFonts w:ascii="TimesET" w:hAnsi="TimesET"/>
        </w:rPr>
        <w:t xml:space="preserve">запрашивает дополнительную информацию для решения вопросов, входящих в компетенцию </w:t>
      </w:r>
      <w:r w:rsidR="00406096" w:rsidRPr="00C051B4">
        <w:rPr>
          <w:rFonts w:ascii="TimesET" w:hAnsi="TimesET"/>
        </w:rPr>
        <w:t>Министерства</w:t>
      </w:r>
      <w:r w:rsidRPr="00C051B4">
        <w:rPr>
          <w:rFonts w:ascii="TimesET" w:hAnsi="TimesET"/>
        </w:rPr>
        <w:t>. </w:t>
      </w:r>
    </w:p>
    <w:p w:rsidR="00DA3743" w:rsidRPr="00C051B4" w:rsidRDefault="00DA3743" w:rsidP="00451556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</w:p>
    <w:p w:rsidR="00624E32" w:rsidRPr="00C051B4" w:rsidRDefault="00624E32" w:rsidP="0045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sz w:val="24"/>
          <w:szCs w:val="24"/>
        </w:rPr>
        <w:t>X. Перечень государственных услуг, оказываемых гражданам</w:t>
      </w:r>
    </w:p>
    <w:p w:rsidR="00624E32" w:rsidRPr="00C051B4" w:rsidRDefault="00624E32" w:rsidP="0045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sz w:val="24"/>
          <w:szCs w:val="24"/>
        </w:rPr>
        <w:t>и организациям в соответствии с административным регламентом</w:t>
      </w:r>
    </w:p>
    <w:p w:rsidR="00451556" w:rsidRDefault="00624E32" w:rsidP="0045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государственного органа</w:t>
      </w:r>
    </w:p>
    <w:p w:rsidR="00624E32" w:rsidRPr="00C051B4" w:rsidRDefault="004B565B" w:rsidP="004515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624E32" w:rsidRPr="00C051B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услуги не оказывает.</w:t>
      </w:r>
      <w:r w:rsidR="00624E32" w:rsidRPr="00C051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24E32" w:rsidRPr="00C051B4" w:rsidRDefault="00624E32" w:rsidP="00451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E32" w:rsidRPr="00C051B4" w:rsidRDefault="00624E32" w:rsidP="0045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C051B4">
        <w:rPr>
          <w:rFonts w:ascii="Times New Roman" w:eastAsia="Times New Roman" w:hAnsi="Times New Roman" w:cs="Times New Roman"/>
          <w:b/>
          <w:sz w:val="24"/>
          <w:szCs w:val="24"/>
        </w:rPr>
        <w:t>. Показатели эффективности и результативности профессиональной</w:t>
      </w:r>
    </w:p>
    <w:p w:rsidR="00624E32" w:rsidRPr="00C051B4" w:rsidRDefault="00624E32" w:rsidP="0045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b/>
          <w:sz w:val="24"/>
          <w:szCs w:val="24"/>
        </w:rPr>
        <w:t>служебной деятельности гражданского служащего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 xml:space="preserve">11.1. Эффективность и результативность профессиональной служебной деятельности </w:t>
      </w:r>
      <w:r w:rsidR="005C65ED" w:rsidRPr="00C051B4">
        <w:rPr>
          <w:rFonts w:ascii="Times New Roman" w:eastAsia="Times New Roman" w:hAnsi="Times New Roman" w:cs="Times New Roman"/>
          <w:sz w:val="24"/>
          <w:szCs w:val="24"/>
        </w:rPr>
        <w:t>консультанта</w:t>
      </w:r>
      <w:r w:rsidRPr="00C051B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 xml:space="preserve">11.2. Эффективность профессиональной служебной деятельности </w:t>
      </w:r>
      <w:r w:rsidR="004B565B" w:rsidRPr="00C051B4">
        <w:rPr>
          <w:rFonts w:ascii="Times New Roman" w:eastAsia="Times New Roman" w:hAnsi="Times New Roman" w:cs="Times New Roman"/>
          <w:sz w:val="24"/>
          <w:szCs w:val="24"/>
        </w:rPr>
        <w:t>консультанта</w:t>
      </w:r>
      <w:r w:rsidRPr="00C051B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624E32" w:rsidRPr="00C051B4" w:rsidRDefault="00624E32" w:rsidP="004515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 xml:space="preserve">11.3. Результативность профессиональной служебной деятельности </w:t>
      </w:r>
      <w:r w:rsidR="004B565B" w:rsidRPr="00C051B4">
        <w:rPr>
          <w:rFonts w:ascii="Times New Roman" w:eastAsia="Times New Roman" w:hAnsi="Times New Roman" w:cs="Times New Roman"/>
          <w:sz w:val="24"/>
          <w:szCs w:val="24"/>
        </w:rPr>
        <w:t>консультанта</w:t>
      </w:r>
      <w:r w:rsidRPr="00C051B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 выполнению показателей, указанных в пункте 11.2 настоящего должностного регламента.</w:t>
      </w:r>
    </w:p>
    <w:p w:rsidR="00624E32" w:rsidRPr="00C051B4" w:rsidRDefault="00624E32" w:rsidP="00451556">
      <w:pPr>
        <w:tabs>
          <w:tab w:val="left" w:pos="0"/>
        </w:tabs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11.4. 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</w:p>
    <w:p w:rsidR="00624E32" w:rsidRPr="00C051B4" w:rsidRDefault="00624E32" w:rsidP="00451556">
      <w:pPr>
        <w:tabs>
          <w:tab w:val="left" w:pos="0"/>
          <w:tab w:val="left" w:pos="9639"/>
        </w:tabs>
        <w:spacing w:after="0" w:line="240" w:lineRule="auto"/>
        <w:ind w:right="566"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E32" w:rsidRPr="00C051B4" w:rsidRDefault="00624E32" w:rsidP="00451556">
      <w:pPr>
        <w:tabs>
          <w:tab w:val="left" w:pos="0"/>
          <w:tab w:val="left" w:pos="9639"/>
        </w:tabs>
        <w:spacing w:after="0" w:line="240" w:lineRule="auto"/>
        <w:ind w:right="566"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E32" w:rsidRPr="00624E32" w:rsidRDefault="00624E32" w:rsidP="00451556">
      <w:pPr>
        <w:tabs>
          <w:tab w:val="left" w:pos="0"/>
        </w:tabs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1B4">
        <w:rPr>
          <w:rFonts w:ascii="Times New Roman" w:eastAsia="Times New Roman" w:hAnsi="Times New Roman" w:cs="Times New Roman"/>
          <w:sz w:val="24"/>
          <w:szCs w:val="24"/>
        </w:rPr>
        <w:t>С должностным регламентом ознакомлен ________________</w:t>
      </w:r>
      <w:r w:rsidRPr="00624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2D6" w:rsidRPr="007922D6" w:rsidRDefault="007922D6" w:rsidP="00451556">
      <w:pPr>
        <w:tabs>
          <w:tab w:val="left" w:pos="0"/>
          <w:tab w:val="left" w:pos="9639"/>
        </w:tabs>
        <w:spacing w:after="0" w:line="240" w:lineRule="auto"/>
        <w:ind w:right="566"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2CA" w:rsidRPr="00E2209B" w:rsidRDefault="009642CA" w:rsidP="00451556">
      <w:pPr>
        <w:pStyle w:val="a4"/>
        <w:spacing w:before="0" w:beforeAutospacing="0" w:after="0" w:afterAutospacing="0"/>
        <w:ind w:firstLine="709"/>
        <w:jc w:val="both"/>
        <w:rPr>
          <w:rFonts w:ascii="TimesET" w:hAnsi="TimesET"/>
        </w:rPr>
      </w:pPr>
    </w:p>
    <w:sectPr w:rsidR="009642CA" w:rsidRPr="00E2209B" w:rsidSect="004515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F7" w:rsidRDefault="00CC46F7" w:rsidP="00451556">
      <w:pPr>
        <w:spacing w:after="0" w:line="240" w:lineRule="auto"/>
      </w:pPr>
      <w:r>
        <w:separator/>
      </w:r>
    </w:p>
  </w:endnote>
  <w:endnote w:type="continuationSeparator" w:id="0">
    <w:p w:rsidR="00CC46F7" w:rsidRDefault="00CC46F7" w:rsidP="0045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F7" w:rsidRDefault="00CC46F7" w:rsidP="00451556">
      <w:pPr>
        <w:spacing w:after="0" w:line="240" w:lineRule="auto"/>
      </w:pPr>
      <w:r>
        <w:separator/>
      </w:r>
    </w:p>
  </w:footnote>
  <w:footnote w:type="continuationSeparator" w:id="0">
    <w:p w:rsidR="00CC46F7" w:rsidRDefault="00CC46F7" w:rsidP="0045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581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1556" w:rsidRPr="00451556" w:rsidRDefault="00451556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451556">
          <w:rPr>
            <w:rFonts w:ascii="Times New Roman" w:hAnsi="Times New Roman" w:cs="Times New Roman"/>
            <w:sz w:val="24"/>
          </w:rPr>
          <w:fldChar w:fldCharType="begin"/>
        </w:r>
        <w:r w:rsidRPr="00451556">
          <w:rPr>
            <w:rFonts w:ascii="Times New Roman" w:hAnsi="Times New Roman" w:cs="Times New Roman"/>
            <w:sz w:val="24"/>
          </w:rPr>
          <w:instrText>PAGE   \* MERGEFORMAT</w:instrText>
        </w:r>
        <w:r w:rsidRPr="00451556">
          <w:rPr>
            <w:rFonts w:ascii="Times New Roman" w:hAnsi="Times New Roman" w:cs="Times New Roman"/>
            <w:sz w:val="24"/>
          </w:rPr>
          <w:fldChar w:fldCharType="separate"/>
        </w:r>
        <w:r w:rsidR="00BB75EA">
          <w:rPr>
            <w:rFonts w:ascii="Times New Roman" w:hAnsi="Times New Roman" w:cs="Times New Roman"/>
            <w:noProof/>
            <w:sz w:val="24"/>
          </w:rPr>
          <w:t>2</w:t>
        </w:r>
        <w:r w:rsidRPr="0045155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51556" w:rsidRPr="00451556" w:rsidRDefault="00451556">
    <w:pPr>
      <w:pStyle w:val="ab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A140C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95A4E"/>
    <w:multiLevelType w:val="multilevel"/>
    <w:tmpl w:val="524E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D274E"/>
    <w:multiLevelType w:val="multilevel"/>
    <w:tmpl w:val="18D4F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B"/>
    <w:rsid w:val="00011D33"/>
    <w:rsid w:val="00055099"/>
    <w:rsid w:val="00082242"/>
    <w:rsid w:val="00086EC2"/>
    <w:rsid w:val="000E0534"/>
    <w:rsid w:val="000E47AE"/>
    <w:rsid w:val="00127BD6"/>
    <w:rsid w:val="001453D9"/>
    <w:rsid w:val="00155208"/>
    <w:rsid w:val="00174A3E"/>
    <w:rsid w:val="00182140"/>
    <w:rsid w:val="00193D94"/>
    <w:rsid w:val="001C6A70"/>
    <w:rsid w:val="00232496"/>
    <w:rsid w:val="0025185A"/>
    <w:rsid w:val="00254263"/>
    <w:rsid w:val="00280B8D"/>
    <w:rsid w:val="002828BF"/>
    <w:rsid w:val="00297BC2"/>
    <w:rsid w:val="002B3EE1"/>
    <w:rsid w:val="002B68BF"/>
    <w:rsid w:val="002D1FAD"/>
    <w:rsid w:val="002E7777"/>
    <w:rsid w:val="002F321A"/>
    <w:rsid w:val="00303696"/>
    <w:rsid w:val="00305245"/>
    <w:rsid w:val="003608CA"/>
    <w:rsid w:val="00364800"/>
    <w:rsid w:val="0037531F"/>
    <w:rsid w:val="00381EB1"/>
    <w:rsid w:val="003825B1"/>
    <w:rsid w:val="00394755"/>
    <w:rsid w:val="003A3BBE"/>
    <w:rsid w:val="003D2CB0"/>
    <w:rsid w:val="00406096"/>
    <w:rsid w:val="00412B82"/>
    <w:rsid w:val="0041518E"/>
    <w:rsid w:val="004240F3"/>
    <w:rsid w:val="00445449"/>
    <w:rsid w:val="00451556"/>
    <w:rsid w:val="004530CF"/>
    <w:rsid w:val="00472A8A"/>
    <w:rsid w:val="004A02A7"/>
    <w:rsid w:val="004A0D7F"/>
    <w:rsid w:val="004B565B"/>
    <w:rsid w:val="004C087F"/>
    <w:rsid w:val="004D17E2"/>
    <w:rsid w:val="004E0CF9"/>
    <w:rsid w:val="004E7DDA"/>
    <w:rsid w:val="0050040D"/>
    <w:rsid w:val="0054430B"/>
    <w:rsid w:val="005713DF"/>
    <w:rsid w:val="00577A03"/>
    <w:rsid w:val="005A6760"/>
    <w:rsid w:val="005C3529"/>
    <w:rsid w:val="005C47BD"/>
    <w:rsid w:val="005C65ED"/>
    <w:rsid w:val="005D5A0C"/>
    <w:rsid w:val="005E10DB"/>
    <w:rsid w:val="005E2726"/>
    <w:rsid w:val="006025AD"/>
    <w:rsid w:val="006055F0"/>
    <w:rsid w:val="0061395C"/>
    <w:rsid w:val="00624E32"/>
    <w:rsid w:val="00626D7C"/>
    <w:rsid w:val="006637D2"/>
    <w:rsid w:val="006642F8"/>
    <w:rsid w:val="00667BFD"/>
    <w:rsid w:val="006759A8"/>
    <w:rsid w:val="0068222A"/>
    <w:rsid w:val="006A2584"/>
    <w:rsid w:val="00731001"/>
    <w:rsid w:val="00752308"/>
    <w:rsid w:val="00764B8B"/>
    <w:rsid w:val="00771C0A"/>
    <w:rsid w:val="007922D6"/>
    <w:rsid w:val="0079795E"/>
    <w:rsid w:val="008168BD"/>
    <w:rsid w:val="00824B71"/>
    <w:rsid w:val="008278A5"/>
    <w:rsid w:val="00850C6D"/>
    <w:rsid w:val="0086744B"/>
    <w:rsid w:val="00881818"/>
    <w:rsid w:val="0088444A"/>
    <w:rsid w:val="008B3BDA"/>
    <w:rsid w:val="008C31A9"/>
    <w:rsid w:val="008C6A58"/>
    <w:rsid w:val="008E74E1"/>
    <w:rsid w:val="008F2F9C"/>
    <w:rsid w:val="00905475"/>
    <w:rsid w:val="009331D6"/>
    <w:rsid w:val="009368A2"/>
    <w:rsid w:val="00955B07"/>
    <w:rsid w:val="00960B23"/>
    <w:rsid w:val="009642CA"/>
    <w:rsid w:val="0097195D"/>
    <w:rsid w:val="00986577"/>
    <w:rsid w:val="00987920"/>
    <w:rsid w:val="00996FEC"/>
    <w:rsid w:val="009A47DB"/>
    <w:rsid w:val="009E6708"/>
    <w:rsid w:val="00A02C57"/>
    <w:rsid w:val="00A216AD"/>
    <w:rsid w:val="00A26B11"/>
    <w:rsid w:val="00A91957"/>
    <w:rsid w:val="00A92DEF"/>
    <w:rsid w:val="00AA3200"/>
    <w:rsid w:val="00AB04AF"/>
    <w:rsid w:val="00AB1883"/>
    <w:rsid w:val="00AC3F4B"/>
    <w:rsid w:val="00AC465F"/>
    <w:rsid w:val="00AC58A6"/>
    <w:rsid w:val="00B270D7"/>
    <w:rsid w:val="00B86303"/>
    <w:rsid w:val="00BB75EA"/>
    <w:rsid w:val="00BD60EC"/>
    <w:rsid w:val="00BE37BA"/>
    <w:rsid w:val="00BE5DB6"/>
    <w:rsid w:val="00C051B4"/>
    <w:rsid w:val="00CB4D76"/>
    <w:rsid w:val="00CC46F7"/>
    <w:rsid w:val="00CC5701"/>
    <w:rsid w:val="00CE0ABE"/>
    <w:rsid w:val="00CE4669"/>
    <w:rsid w:val="00D10550"/>
    <w:rsid w:val="00D32531"/>
    <w:rsid w:val="00D32C5D"/>
    <w:rsid w:val="00D57945"/>
    <w:rsid w:val="00D77FFA"/>
    <w:rsid w:val="00D877E1"/>
    <w:rsid w:val="00D87F42"/>
    <w:rsid w:val="00DA3743"/>
    <w:rsid w:val="00E2209B"/>
    <w:rsid w:val="00E278BB"/>
    <w:rsid w:val="00E306E8"/>
    <w:rsid w:val="00E5408F"/>
    <w:rsid w:val="00E71EC6"/>
    <w:rsid w:val="00E75CD2"/>
    <w:rsid w:val="00E85748"/>
    <w:rsid w:val="00E85A35"/>
    <w:rsid w:val="00EA5935"/>
    <w:rsid w:val="00EA5D72"/>
    <w:rsid w:val="00ED3593"/>
    <w:rsid w:val="00F32D89"/>
    <w:rsid w:val="00F33E94"/>
    <w:rsid w:val="00F374D7"/>
    <w:rsid w:val="00F558E7"/>
    <w:rsid w:val="00F67D51"/>
    <w:rsid w:val="00FA030C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A5D72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9">
    <w:name w:val="Body Text"/>
    <w:basedOn w:val="a"/>
    <w:link w:val="aa"/>
    <w:rsid w:val="005443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4430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5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1556"/>
  </w:style>
  <w:style w:type="paragraph" w:styleId="ad">
    <w:name w:val="footer"/>
    <w:basedOn w:val="a"/>
    <w:link w:val="ae"/>
    <w:uiPriority w:val="99"/>
    <w:unhideWhenUsed/>
    <w:rsid w:val="0045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1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A5D72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9">
    <w:name w:val="Body Text"/>
    <w:basedOn w:val="a"/>
    <w:link w:val="aa"/>
    <w:rsid w:val="005443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4430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5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1556"/>
  </w:style>
  <w:style w:type="paragraph" w:styleId="ad">
    <w:name w:val="footer"/>
    <w:basedOn w:val="a"/>
    <w:link w:val="ae"/>
    <w:uiPriority w:val="99"/>
    <w:unhideWhenUsed/>
    <w:rsid w:val="0045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286777F7F0E297F243F549CDAAB5E538BE5D8C687E0DA6D186990Z7q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5499</Words>
  <Characters>31349</Characters>
  <Application>Microsoft Office Word</Application>
  <DocSecurity>4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Татьяна Мельникова</cp:lastModifiedBy>
  <cp:revision>2</cp:revision>
  <dcterms:created xsi:type="dcterms:W3CDTF">2022-05-18T11:37:00Z</dcterms:created>
  <dcterms:modified xsi:type="dcterms:W3CDTF">2022-05-18T11:37:00Z</dcterms:modified>
</cp:coreProperties>
</file>