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1C" w:rsidRDefault="0024664D" w:rsidP="00C8401C">
      <w:pPr>
        <w:pStyle w:val="a3"/>
        <w:shd w:val="clear" w:color="auto" w:fill="FFFFFF"/>
        <w:spacing w:before="120" w:beforeAutospacing="0" w:after="120" w:afterAutospacing="0"/>
        <w:ind w:firstLine="567"/>
        <w:jc w:val="both"/>
        <w:rPr>
          <w:b/>
          <w:bCs/>
          <w:color w:val="202122"/>
        </w:rPr>
      </w:pPr>
      <w:r w:rsidRPr="008A6D48">
        <w:rPr>
          <w:b/>
          <w:bCs/>
          <w:noProof/>
          <w:color w:val="202122"/>
        </w:rPr>
        <w:drawing>
          <wp:anchor distT="0" distB="0" distL="114300" distR="114300" simplePos="0" relativeHeight="251658240" behindDoc="1" locked="0" layoutInCell="1" allowOverlap="1" wp14:anchorId="2E92532C" wp14:editId="3E8D9DD8">
            <wp:simplePos x="0" y="0"/>
            <wp:positionH relativeFrom="column">
              <wp:posOffset>-64135</wp:posOffset>
            </wp:positionH>
            <wp:positionV relativeFrom="paragraph">
              <wp:posOffset>76835</wp:posOffset>
            </wp:positionV>
            <wp:extent cx="2280285" cy="3048000"/>
            <wp:effectExtent l="0" t="0" r="5715" b="0"/>
            <wp:wrapTight wrapText="bothSides">
              <wp:wrapPolygon edited="0">
                <wp:start x="0" y="0"/>
                <wp:lineTo x="0" y="21465"/>
                <wp:lineTo x="21474" y="21465"/>
                <wp:lineTo x="2147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0285" cy="3048000"/>
                    </a:xfrm>
                    <a:prstGeom prst="rect">
                      <a:avLst/>
                    </a:prstGeom>
                    <a:noFill/>
                  </pic:spPr>
                </pic:pic>
              </a:graphicData>
            </a:graphic>
            <wp14:sizeRelH relativeFrom="page">
              <wp14:pctWidth>0</wp14:pctWidth>
            </wp14:sizeRelH>
            <wp14:sizeRelV relativeFrom="page">
              <wp14:pctHeight>0</wp14:pctHeight>
            </wp14:sizeRelV>
          </wp:anchor>
        </w:drawing>
      </w:r>
      <w:r w:rsidR="00C8401C">
        <w:rPr>
          <w:b/>
          <w:bCs/>
          <w:color w:val="202122"/>
        </w:rPr>
        <w:t xml:space="preserve">          Семён Матвеевич </w:t>
      </w:r>
      <w:proofErr w:type="spellStart"/>
      <w:r w:rsidR="00C8401C">
        <w:rPr>
          <w:b/>
          <w:bCs/>
          <w:color w:val="202122"/>
        </w:rPr>
        <w:t>Ислюков</w:t>
      </w:r>
      <w:proofErr w:type="spellEnd"/>
    </w:p>
    <w:p w:rsidR="00C8401C" w:rsidRDefault="00C8401C" w:rsidP="00C8401C">
      <w:pPr>
        <w:pStyle w:val="a3"/>
        <w:shd w:val="clear" w:color="auto" w:fill="FFFFFF"/>
        <w:spacing w:before="120" w:beforeAutospacing="0" w:after="120" w:afterAutospacing="0"/>
        <w:jc w:val="both"/>
        <w:rPr>
          <w:bCs/>
          <w:color w:val="202122"/>
        </w:rPr>
      </w:pPr>
      <w:r w:rsidRPr="00C8401C">
        <w:rPr>
          <w:bCs/>
          <w:color w:val="202122"/>
        </w:rPr>
        <w:t>25 января (7 февраля) 1915 года - 7 октября 1998 года</w:t>
      </w:r>
    </w:p>
    <w:p w:rsidR="00C8401C" w:rsidRDefault="00C8401C" w:rsidP="00C8401C">
      <w:pPr>
        <w:pStyle w:val="a3"/>
        <w:shd w:val="clear" w:color="auto" w:fill="FFFFFF"/>
        <w:spacing w:before="120" w:beforeAutospacing="0" w:after="120" w:afterAutospacing="0"/>
        <w:jc w:val="both"/>
      </w:pPr>
    </w:p>
    <w:p w:rsidR="00C8401C" w:rsidRPr="00C8401C" w:rsidRDefault="00C8401C" w:rsidP="00C8401C">
      <w:pPr>
        <w:pStyle w:val="a3"/>
        <w:shd w:val="clear" w:color="auto" w:fill="FFFFFF"/>
        <w:spacing w:before="120" w:beforeAutospacing="0" w:after="120" w:afterAutospacing="0"/>
        <w:jc w:val="both"/>
        <w:rPr>
          <w:rStyle w:val="a4"/>
          <w:color w:val="auto"/>
          <w:u w:val="none"/>
        </w:rPr>
      </w:pPr>
      <w:hyperlink r:id="rId7" w:tooltip="СССР" w:history="1">
        <w:r w:rsidRPr="00C8401C">
          <w:rPr>
            <w:rStyle w:val="a4"/>
            <w:color w:val="auto"/>
            <w:u w:val="none"/>
          </w:rPr>
          <w:t>С</w:t>
        </w:r>
        <w:r w:rsidRPr="00C8401C">
          <w:rPr>
            <w:rStyle w:val="a4"/>
            <w:color w:val="auto"/>
            <w:u w:val="none"/>
          </w:rPr>
          <w:t>оветский</w:t>
        </w:r>
      </w:hyperlink>
      <w:r w:rsidRPr="00C8401C">
        <w:t> </w:t>
      </w:r>
      <w:hyperlink r:id="rId8" w:tooltip="КПСС" w:history="1">
        <w:r w:rsidRPr="00C8401C">
          <w:rPr>
            <w:rStyle w:val="a4"/>
            <w:color w:val="auto"/>
            <w:u w:val="none"/>
          </w:rPr>
          <w:t>партийный</w:t>
        </w:r>
      </w:hyperlink>
      <w:r w:rsidRPr="00C8401C">
        <w:t> и государственный деятель. Председатель Президиума </w:t>
      </w:r>
      <w:r w:rsidRPr="00C8401C">
        <w:t xml:space="preserve"> </w:t>
      </w:r>
      <w:hyperlink r:id="rId9" w:tooltip="Верховный Совет Чувашской АССР" w:history="1">
        <w:r w:rsidRPr="00C8401C">
          <w:rPr>
            <w:rStyle w:val="a4"/>
            <w:color w:val="auto"/>
            <w:u w:val="none"/>
          </w:rPr>
          <w:t>Верховного Совета Чувашской АССР</w:t>
        </w:r>
      </w:hyperlink>
      <w:r w:rsidRPr="00C8401C">
        <w:t> (1968—1985), Первый секретарь </w:t>
      </w:r>
      <w:hyperlink r:id="rId10" w:tooltip="Чувашский областной комитет КПСС" w:history="1">
        <w:r w:rsidRPr="00C8401C">
          <w:rPr>
            <w:rStyle w:val="a4"/>
            <w:color w:val="auto"/>
            <w:u w:val="none"/>
          </w:rPr>
          <w:t>Чувашского обкома КПСС</w:t>
        </w:r>
      </w:hyperlink>
      <w:r w:rsidRPr="00C8401C">
        <w:t> (1955—1968). Председатель </w:t>
      </w:r>
      <w:hyperlink r:id="rId11" w:tooltip="Совет Министров Чувашской АССР" w:history="1">
        <w:r w:rsidRPr="00C8401C">
          <w:rPr>
            <w:rStyle w:val="a4"/>
            <w:color w:val="auto"/>
            <w:u w:val="none"/>
          </w:rPr>
          <w:t>Совета Министров Чувашской АССР</w:t>
        </w:r>
      </w:hyperlink>
    </w:p>
    <w:p w:rsidR="00EF0DEC" w:rsidRDefault="001A0055" w:rsidP="00C8401C">
      <w:pPr>
        <w:pStyle w:val="a3"/>
        <w:shd w:val="clear" w:color="auto" w:fill="FFFFFF"/>
        <w:spacing w:before="120" w:beforeAutospacing="0" w:after="120" w:afterAutospacing="0"/>
        <w:jc w:val="both"/>
        <w:rPr>
          <w:color w:val="202122"/>
        </w:rPr>
      </w:pPr>
      <w:r w:rsidRPr="008A6D48">
        <w:rPr>
          <w:color w:val="202122"/>
        </w:rPr>
        <w:t>Кандидат юридических наук.</w:t>
      </w:r>
    </w:p>
    <w:p w:rsidR="00C8401C" w:rsidRPr="008A6D48" w:rsidRDefault="00C8401C" w:rsidP="00C8401C">
      <w:pPr>
        <w:pStyle w:val="a3"/>
        <w:shd w:val="clear" w:color="auto" w:fill="FFFFFF"/>
        <w:spacing w:before="120" w:beforeAutospacing="0" w:after="120" w:afterAutospacing="0"/>
        <w:jc w:val="both"/>
        <w:rPr>
          <w:color w:val="202122"/>
        </w:rPr>
      </w:pPr>
    </w:p>
    <w:p w:rsidR="001A0055" w:rsidRPr="008A6D48" w:rsidRDefault="001A0055" w:rsidP="0024664D">
      <w:pPr>
        <w:ind w:firstLine="567"/>
        <w:jc w:val="center"/>
        <w:rPr>
          <w:rFonts w:ascii="Times New Roman" w:hAnsi="Times New Roman" w:cs="Times New Roman"/>
          <w:b/>
          <w:sz w:val="24"/>
          <w:szCs w:val="24"/>
        </w:rPr>
      </w:pPr>
      <w:r w:rsidRPr="008A6D48">
        <w:rPr>
          <w:rFonts w:ascii="Times New Roman" w:hAnsi="Times New Roman" w:cs="Times New Roman"/>
          <w:b/>
          <w:sz w:val="24"/>
          <w:szCs w:val="24"/>
        </w:rPr>
        <w:t>Биография</w:t>
      </w:r>
    </w:p>
    <w:p w:rsidR="001A0055" w:rsidRPr="008A6D48" w:rsidRDefault="001A0055" w:rsidP="0024664D">
      <w:pPr>
        <w:suppressAutoHyphens/>
        <w:spacing w:after="0"/>
        <w:ind w:firstLine="567"/>
        <w:jc w:val="both"/>
        <w:rPr>
          <w:rFonts w:ascii="Times New Roman" w:hAnsi="Times New Roman" w:cs="Times New Roman"/>
          <w:sz w:val="24"/>
          <w:szCs w:val="24"/>
        </w:rPr>
      </w:pPr>
      <w:r w:rsidRPr="008A6D48">
        <w:rPr>
          <w:rFonts w:ascii="Times New Roman" w:hAnsi="Times New Roman" w:cs="Times New Roman"/>
          <w:sz w:val="24"/>
          <w:szCs w:val="24"/>
        </w:rPr>
        <w:t xml:space="preserve">Родился в селе </w:t>
      </w:r>
      <w:proofErr w:type="spellStart"/>
      <w:r w:rsidRPr="008A6D48">
        <w:rPr>
          <w:rFonts w:ascii="Times New Roman" w:hAnsi="Times New Roman" w:cs="Times New Roman"/>
          <w:sz w:val="24"/>
          <w:szCs w:val="24"/>
        </w:rPr>
        <w:t>Тайбо-Таушево</w:t>
      </w:r>
      <w:proofErr w:type="spellEnd"/>
      <w:r w:rsidRPr="008A6D48">
        <w:rPr>
          <w:rFonts w:ascii="Times New Roman" w:hAnsi="Times New Roman" w:cs="Times New Roman"/>
          <w:sz w:val="24"/>
          <w:szCs w:val="24"/>
        </w:rPr>
        <w:t xml:space="preserve"> </w:t>
      </w:r>
      <w:proofErr w:type="spellStart"/>
      <w:r w:rsidRPr="008A6D48">
        <w:rPr>
          <w:rFonts w:ascii="Times New Roman" w:hAnsi="Times New Roman" w:cs="Times New Roman"/>
          <w:sz w:val="24"/>
          <w:szCs w:val="24"/>
        </w:rPr>
        <w:t>Тетюшского</w:t>
      </w:r>
      <w:proofErr w:type="spellEnd"/>
      <w:r w:rsidRPr="008A6D48">
        <w:rPr>
          <w:rFonts w:ascii="Times New Roman" w:hAnsi="Times New Roman" w:cs="Times New Roman"/>
          <w:sz w:val="24"/>
          <w:szCs w:val="24"/>
        </w:rPr>
        <w:t xml:space="preserve"> уезда Симбирской губернии в семье чувашского крестья</w:t>
      </w:r>
      <w:r w:rsidR="00C8401C">
        <w:rPr>
          <w:rFonts w:ascii="Times New Roman" w:hAnsi="Times New Roman" w:cs="Times New Roman"/>
          <w:sz w:val="24"/>
          <w:szCs w:val="24"/>
        </w:rPr>
        <w:t>нина. По национальности чуваш</w:t>
      </w:r>
      <w:r w:rsidRPr="008A6D48">
        <w:rPr>
          <w:rFonts w:ascii="Times New Roman" w:hAnsi="Times New Roman" w:cs="Times New Roman"/>
          <w:sz w:val="24"/>
          <w:szCs w:val="24"/>
        </w:rPr>
        <w:t>.</w:t>
      </w:r>
    </w:p>
    <w:p w:rsidR="001A0055" w:rsidRPr="008A6D48" w:rsidRDefault="001A0055" w:rsidP="0024664D">
      <w:pPr>
        <w:suppressAutoHyphens/>
        <w:spacing w:after="0"/>
        <w:ind w:firstLine="567"/>
        <w:jc w:val="both"/>
        <w:rPr>
          <w:rFonts w:ascii="Times New Roman" w:hAnsi="Times New Roman" w:cs="Times New Roman"/>
          <w:sz w:val="24"/>
          <w:szCs w:val="24"/>
        </w:rPr>
      </w:pPr>
      <w:r w:rsidRPr="008A6D48">
        <w:rPr>
          <w:rFonts w:ascii="Times New Roman" w:hAnsi="Times New Roman" w:cs="Times New Roman"/>
          <w:sz w:val="24"/>
          <w:szCs w:val="24"/>
        </w:rPr>
        <w:t xml:space="preserve">С 1932 года работал учителем </w:t>
      </w:r>
      <w:proofErr w:type="spellStart"/>
      <w:r w:rsidRPr="008A6D48">
        <w:rPr>
          <w:rFonts w:ascii="Times New Roman" w:hAnsi="Times New Roman" w:cs="Times New Roman"/>
          <w:sz w:val="24"/>
          <w:szCs w:val="24"/>
        </w:rPr>
        <w:t>Иваньковской</w:t>
      </w:r>
      <w:proofErr w:type="spellEnd"/>
      <w:r w:rsidRPr="008A6D48">
        <w:rPr>
          <w:rFonts w:ascii="Times New Roman" w:hAnsi="Times New Roman" w:cs="Times New Roman"/>
          <w:sz w:val="24"/>
          <w:szCs w:val="24"/>
        </w:rPr>
        <w:t xml:space="preserve"> начальной школы (</w:t>
      </w:r>
      <w:proofErr w:type="spellStart"/>
      <w:r w:rsidRPr="008A6D48">
        <w:rPr>
          <w:rFonts w:ascii="Times New Roman" w:hAnsi="Times New Roman" w:cs="Times New Roman"/>
          <w:sz w:val="24"/>
          <w:szCs w:val="24"/>
        </w:rPr>
        <w:t>Тетюшский</w:t>
      </w:r>
      <w:proofErr w:type="spellEnd"/>
      <w:r w:rsidRPr="008A6D48">
        <w:rPr>
          <w:rFonts w:ascii="Times New Roman" w:hAnsi="Times New Roman" w:cs="Times New Roman"/>
          <w:sz w:val="24"/>
          <w:szCs w:val="24"/>
        </w:rPr>
        <w:t xml:space="preserve"> район Татарской АССР). С 1934 года учился в Казанском юридическом институте, по окончании его с ноября 1939 года — в Высшей партийной школе при ЦК ВК</w:t>
      </w:r>
      <w:proofErr w:type="gramStart"/>
      <w:r w:rsidRPr="008A6D48">
        <w:rPr>
          <w:rFonts w:ascii="Times New Roman" w:hAnsi="Times New Roman" w:cs="Times New Roman"/>
          <w:sz w:val="24"/>
          <w:szCs w:val="24"/>
        </w:rPr>
        <w:t>П(</w:t>
      </w:r>
      <w:proofErr w:type="gramEnd"/>
      <w:r w:rsidRPr="008A6D48">
        <w:rPr>
          <w:rFonts w:ascii="Times New Roman" w:hAnsi="Times New Roman" w:cs="Times New Roman"/>
          <w:sz w:val="24"/>
          <w:szCs w:val="24"/>
        </w:rPr>
        <w:t>б). В 1939 году вступил в ВК</w:t>
      </w:r>
      <w:proofErr w:type="gramStart"/>
      <w:r w:rsidRPr="008A6D48">
        <w:rPr>
          <w:rFonts w:ascii="Times New Roman" w:hAnsi="Times New Roman" w:cs="Times New Roman"/>
          <w:sz w:val="24"/>
          <w:szCs w:val="24"/>
        </w:rPr>
        <w:t>П(</w:t>
      </w:r>
      <w:proofErr w:type="gramEnd"/>
      <w:r w:rsidRPr="008A6D48">
        <w:rPr>
          <w:rFonts w:ascii="Times New Roman" w:hAnsi="Times New Roman" w:cs="Times New Roman"/>
          <w:sz w:val="24"/>
          <w:szCs w:val="24"/>
        </w:rPr>
        <w:t>б).</w:t>
      </w:r>
    </w:p>
    <w:p w:rsidR="001A0055" w:rsidRPr="008A6D48" w:rsidRDefault="001A0055" w:rsidP="0024664D">
      <w:pPr>
        <w:spacing w:after="0"/>
        <w:ind w:firstLine="567"/>
        <w:jc w:val="both"/>
        <w:rPr>
          <w:rFonts w:ascii="Times New Roman" w:hAnsi="Times New Roman" w:cs="Times New Roman"/>
          <w:sz w:val="24"/>
          <w:szCs w:val="24"/>
        </w:rPr>
      </w:pPr>
      <w:r w:rsidRPr="008A6D48">
        <w:rPr>
          <w:rFonts w:ascii="Times New Roman" w:hAnsi="Times New Roman" w:cs="Times New Roman"/>
          <w:sz w:val="24"/>
          <w:szCs w:val="24"/>
        </w:rPr>
        <w:t>С августа 1941 года — на партийной работе: лектор Чувашского обкома ВК</w:t>
      </w:r>
      <w:proofErr w:type="gramStart"/>
      <w:r w:rsidRPr="008A6D48">
        <w:rPr>
          <w:rFonts w:ascii="Times New Roman" w:hAnsi="Times New Roman" w:cs="Times New Roman"/>
          <w:sz w:val="24"/>
          <w:szCs w:val="24"/>
        </w:rPr>
        <w:t>П(</w:t>
      </w:r>
      <w:proofErr w:type="gramEnd"/>
      <w:r w:rsidRPr="008A6D48">
        <w:rPr>
          <w:rFonts w:ascii="Times New Roman" w:hAnsi="Times New Roman" w:cs="Times New Roman"/>
          <w:sz w:val="24"/>
          <w:szCs w:val="24"/>
        </w:rPr>
        <w:t>б), затем заведующий отделом пропаганды и агитации, третий секретарь, второй секретарь Чебоксарского городского комитета ВКП(б). С февраля 1947 года по 1948 год — третий секретарь Чувашс</w:t>
      </w:r>
      <w:r w:rsidR="0024664D" w:rsidRPr="008A6D48">
        <w:rPr>
          <w:rFonts w:ascii="Times New Roman" w:hAnsi="Times New Roman" w:cs="Times New Roman"/>
          <w:sz w:val="24"/>
          <w:szCs w:val="24"/>
        </w:rPr>
        <w:t>кого областного комитета ВК</w:t>
      </w:r>
      <w:proofErr w:type="gramStart"/>
      <w:r w:rsidR="0024664D" w:rsidRPr="008A6D48">
        <w:rPr>
          <w:rFonts w:ascii="Times New Roman" w:hAnsi="Times New Roman" w:cs="Times New Roman"/>
          <w:sz w:val="24"/>
          <w:szCs w:val="24"/>
        </w:rPr>
        <w:t>П(</w:t>
      </w:r>
      <w:proofErr w:type="gramEnd"/>
      <w:r w:rsidR="0024664D" w:rsidRPr="008A6D48">
        <w:rPr>
          <w:rFonts w:ascii="Times New Roman" w:hAnsi="Times New Roman" w:cs="Times New Roman"/>
          <w:sz w:val="24"/>
          <w:szCs w:val="24"/>
        </w:rPr>
        <w:t>б).</w:t>
      </w:r>
    </w:p>
    <w:p w:rsidR="001A0055" w:rsidRPr="008A6D48" w:rsidRDefault="001A0055" w:rsidP="0024664D">
      <w:pPr>
        <w:spacing w:after="0"/>
        <w:ind w:firstLine="567"/>
        <w:jc w:val="both"/>
        <w:rPr>
          <w:rFonts w:ascii="Times New Roman" w:hAnsi="Times New Roman" w:cs="Times New Roman"/>
          <w:sz w:val="24"/>
          <w:szCs w:val="24"/>
        </w:rPr>
      </w:pPr>
      <w:r w:rsidRPr="008A6D48">
        <w:rPr>
          <w:rFonts w:ascii="Times New Roman" w:hAnsi="Times New Roman" w:cs="Times New Roman"/>
          <w:sz w:val="24"/>
          <w:szCs w:val="24"/>
        </w:rPr>
        <w:t>17 марта 1947 года на первой сессии Верховного Совета Чувашской АССР 2-го созыва был избран председателем Верховного Совета Чувашской АССР, переизбран в третьем созыве и исполнял эту должность по 21 апреля 1955 года. Одновременно с 1950 года по февраль 1955 года был секретарём Чувашского областного комитета ВК</w:t>
      </w:r>
      <w:proofErr w:type="gramStart"/>
      <w:r w:rsidRPr="008A6D48">
        <w:rPr>
          <w:rFonts w:ascii="Times New Roman" w:hAnsi="Times New Roman" w:cs="Times New Roman"/>
          <w:sz w:val="24"/>
          <w:szCs w:val="24"/>
        </w:rPr>
        <w:t>П(</w:t>
      </w:r>
      <w:proofErr w:type="gramEnd"/>
      <w:r w:rsidRPr="008A6D48">
        <w:rPr>
          <w:rFonts w:ascii="Times New Roman" w:hAnsi="Times New Roman" w:cs="Times New Roman"/>
          <w:sz w:val="24"/>
          <w:szCs w:val="24"/>
        </w:rPr>
        <w:t>б) / КПСС.</w:t>
      </w:r>
    </w:p>
    <w:p w:rsidR="001A0055" w:rsidRPr="008A6D48" w:rsidRDefault="001A0055" w:rsidP="0024664D">
      <w:pPr>
        <w:spacing w:after="0"/>
        <w:ind w:firstLine="567"/>
        <w:jc w:val="both"/>
        <w:rPr>
          <w:rFonts w:ascii="Times New Roman" w:hAnsi="Times New Roman" w:cs="Times New Roman"/>
          <w:sz w:val="24"/>
          <w:szCs w:val="24"/>
        </w:rPr>
      </w:pPr>
      <w:r w:rsidRPr="008A6D48">
        <w:rPr>
          <w:rFonts w:ascii="Times New Roman" w:hAnsi="Times New Roman" w:cs="Times New Roman"/>
          <w:sz w:val="24"/>
          <w:szCs w:val="24"/>
        </w:rPr>
        <w:t>В 1950 году окончил Академию общественных наук при ЦК ВК</w:t>
      </w:r>
      <w:proofErr w:type="gramStart"/>
      <w:r w:rsidRPr="008A6D48">
        <w:rPr>
          <w:rFonts w:ascii="Times New Roman" w:hAnsi="Times New Roman" w:cs="Times New Roman"/>
          <w:sz w:val="24"/>
          <w:szCs w:val="24"/>
        </w:rPr>
        <w:t>П(</w:t>
      </w:r>
      <w:proofErr w:type="gramEnd"/>
      <w:r w:rsidRPr="008A6D48">
        <w:rPr>
          <w:rFonts w:ascii="Times New Roman" w:hAnsi="Times New Roman" w:cs="Times New Roman"/>
          <w:sz w:val="24"/>
          <w:szCs w:val="24"/>
        </w:rPr>
        <w:t>б).</w:t>
      </w:r>
    </w:p>
    <w:p w:rsidR="001A0055" w:rsidRPr="008A6D48" w:rsidRDefault="001A0055" w:rsidP="0024664D">
      <w:pPr>
        <w:spacing w:after="0"/>
        <w:ind w:firstLine="567"/>
        <w:jc w:val="both"/>
        <w:rPr>
          <w:rFonts w:ascii="Times New Roman" w:hAnsi="Times New Roman" w:cs="Times New Roman"/>
          <w:sz w:val="24"/>
          <w:szCs w:val="24"/>
        </w:rPr>
      </w:pPr>
      <w:r w:rsidRPr="008A6D48">
        <w:rPr>
          <w:rFonts w:ascii="Times New Roman" w:hAnsi="Times New Roman" w:cs="Times New Roman"/>
          <w:sz w:val="24"/>
          <w:szCs w:val="24"/>
        </w:rPr>
        <w:t>В феврале — ноябре 1955 года — председатель Совета Министров Чувашской АССР, затем — по 4 января 1968 года — первый секретарь Чувашского обкома КПСС.</w:t>
      </w:r>
    </w:p>
    <w:p w:rsidR="001A0055" w:rsidRPr="008A6D48" w:rsidRDefault="001A0055" w:rsidP="0024664D">
      <w:pPr>
        <w:spacing w:after="0"/>
        <w:ind w:firstLine="567"/>
        <w:jc w:val="both"/>
        <w:rPr>
          <w:rFonts w:ascii="Times New Roman" w:hAnsi="Times New Roman" w:cs="Times New Roman"/>
          <w:sz w:val="24"/>
          <w:szCs w:val="24"/>
        </w:rPr>
      </w:pPr>
      <w:r w:rsidRPr="008A6D48">
        <w:rPr>
          <w:rFonts w:ascii="Times New Roman" w:hAnsi="Times New Roman" w:cs="Times New Roman"/>
          <w:sz w:val="24"/>
          <w:szCs w:val="24"/>
        </w:rPr>
        <w:t>С 4 января 1968 года по 21 марта 1985 год — председатель Президиума Верховного Совета Чувашской АССР, заместитель председателя Президиума Верховного Совета РСФСР. Кандидат в члены ЦК КПСС (1956—1971).</w:t>
      </w:r>
    </w:p>
    <w:p w:rsidR="001A0055" w:rsidRPr="008A6D48" w:rsidRDefault="001A0055" w:rsidP="0024664D">
      <w:pPr>
        <w:spacing w:after="0"/>
        <w:ind w:firstLine="567"/>
        <w:jc w:val="both"/>
        <w:rPr>
          <w:rFonts w:ascii="Times New Roman" w:hAnsi="Times New Roman" w:cs="Times New Roman"/>
          <w:sz w:val="24"/>
          <w:szCs w:val="24"/>
        </w:rPr>
      </w:pPr>
      <w:r w:rsidRPr="008A6D48">
        <w:rPr>
          <w:rFonts w:ascii="Times New Roman" w:hAnsi="Times New Roman" w:cs="Times New Roman"/>
          <w:sz w:val="24"/>
          <w:szCs w:val="24"/>
        </w:rPr>
        <w:t>В марте 1985 года вышел на пенсию. Работал ответственным секретарём, затем заместителем председателя Чувашского республиканского комитета защиты мира.</w:t>
      </w:r>
    </w:p>
    <w:p w:rsidR="001A0055" w:rsidRPr="008A6D48" w:rsidRDefault="001A0055" w:rsidP="001A0055">
      <w:pPr>
        <w:rPr>
          <w:rFonts w:ascii="Times New Roman" w:hAnsi="Times New Roman" w:cs="Times New Roman"/>
          <w:sz w:val="24"/>
          <w:szCs w:val="24"/>
        </w:rPr>
      </w:pPr>
    </w:p>
    <w:p w:rsidR="001A0055" w:rsidRPr="008A6D48" w:rsidRDefault="001A0055" w:rsidP="0024664D">
      <w:pPr>
        <w:spacing w:after="0"/>
        <w:jc w:val="center"/>
        <w:rPr>
          <w:rFonts w:ascii="Times New Roman" w:hAnsi="Times New Roman" w:cs="Times New Roman"/>
          <w:b/>
          <w:sz w:val="24"/>
          <w:szCs w:val="24"/>
        </w:rPr>
      </w:pPr>
      <w:r w:rsidRPr="008A6D48">
        <w:rPr>
          <w:rFonts w:ascii="Times New Roman" w:hAnsi="Times New Roman" w:cs="Times New Roman"/>
          <w:b/>
          <w:sz w:val="24"/>
          <w:szCs w:val="24"/>
        </w:rPr>
        <w:t>Избирался депутатом Верховного Совета СССР:</w:t>
      </w:r>
    </w:p>
    <w:p w:rsidR="001A0055" w:rsidRPr="008A6D48" w:rsidRDefault="001A0055" w:rsidP="0024664D">
      <w:pPr>
        <w:spacing w:after="0"/>
        <w:rPr>
          <w:rFonts w:ascii="Times New Roman" w:hAnsi="Times New Roman" w:cs="Times New Roman"/>
          <w:sz w:val="24"/>
          <w:szCs w:val="24"/>
        </w:rPr>
      </w:pPr>
    </w:p>
    <w:p w:rsidR="001A0055" w:rsidRPr="008A6D48" w:rsidRDefault="001A0055" w:rsidP="0024664D">
      <w:pPr>
        <w:spacing w:after="0"/>
        <w:rPr>
          <w:rFonts w:ascii="Times New Roman" w:hAnsi="Times New Roman" w:cs="Times New Roman"/>
          <w:sz w:val="24"/>
          <w:szCs w:val="24"/>
        </w:rPr>
      </w:pPr>
      <w:r w:rsidRPr="008A6D48">
        <w:rPr>
          <w:rFonts w:ascii="Times New Roman" w:hAnsi="Times New Roman" w:cs="Times New Roman"/>
          <w:sz w:val="24"/>
          <w:szCs w:val="24"/>
        </w:rPr>
        <w:t>5-го созыва (1958—1962, член Совета Союза от Чувашской АССР)[4],</w:t>
      </w:r>
    </w:p>
    <w:p w:rsidR="001A0055" w:rsidRPr="008A6D48" w:rsidRDefault="001A0055" w:rsidP="0024664D">
      <w:pPr>
        <w:spacing w:after="0"/>
        <w:rPr>
          <w:rFonts w:ascii="Times New Roman" w:hAnsi="Times New Roman" w:cs="Times New Roman"/>
          <w:sz w:val="24"/>
          <w:szCs w:val="24"/>
        </w:rPr>
      </w:pPr>
      <w:r w:rsidRPr="008A6D48">
        <w:rPr>
          <w:rFonts w:ascii="Times New Roman" w:hAnsi="Times New Roman" w:cs="Times New Roman"/>
          <w:sz w:val="24"/>
          <w:szCs w:val="24"/>
        </w:rPr>
        <w:t>6-го созыва (1962—1966, член Совета Национальностей от Чувашской АССР)[5],</w:t>
      </w:r>
    </w:p>
    <w:p w:rsidR="001A0055" w:rsidRPr="008A6D48" w:rsidRDefault="001A0055" w:rsidP="0024664D">
      <w:pPr>
        <w:spacing w:after="0"/>
        <w:rPr>
          <w:rFonts w:ascii="Times New Roman" w:hAnsi="Times New Roman" w:cs="Times New Roman"/>
          <w:sz w:val="24"/>
          <w:szCs w:val="24"/>
        </w:rPr>
      </w:pPr>
      <w:r w:rsidRPr="008A6D48">
        <w:rPr>
          <w:rFonts w:ascii="Times New Roman" w:hAnsi="Times New Roman" w:cs="Times New Roman"/>
          <w:sz w:val="24"/>
          <w:szCs w:val="24"/>
        </w:rPr>
        <w:t>7-го созыва (1966—1970, член Совета Союза от Чувашской АССР)[6];</w:t>
      </w:r>
    </w:p>
    <w:p w:rsidR="001A0055" w:rsidRPr="008A6D48" w:rsidRDefault="001A0055" w:rsidP="0024664D">
      <w:pPr>
        <w:spacing w:after="0"/>
        <w:rPr>
          <w:rFonts w:ascii="Times New Roman" w:hAnsi="Times New Roman" w:cs="Times New Roman"/>
          <w:sz w:val="24"/>
          <w:szCs w:val="24"/>
        </w:rPr>
      </w:pPr>
      <w:r w:rsidRPr="008A6D48">
        <w:rPr>
          <w:rFonts w:ascii="Times New Roman" w:hAnsi="Times New Roman" w:cs="Times New Roman"/>
          <w:sz w:val="24"/>
          <w:szCs w:val="24"/>
        </w:rPr>
        <w:t>Избирался депутатом Верховного Совета РСФСР</w:t>
      </w:r>
    </w:p>
    <w:p w:rsidR="001A0055" w:rsidRPr="008A6D48" w:rsidRDefault="001A0055" w:rsidP="0024664D">
      <w:pPr>
        <w:spacing w:after="0"/>
        <w:rPr>
          <w:rFonts w:ascii="Times New Roman" w:hAnsi="Times New Roman" w:cs="Times New Roman"/>
          <w:sz w:val="24"/>
          <w:szCs w:val="24"/>
        </w:rPr>
      </w:pPr>
      <w:r w:rsidRPr="008A6D48">
        <w:rPr>
          <w:rFonts w:ascii="Times New Roman" w:hAnsi="Times New Roman" w:cs="Times New Roman"/>
          <w:sz w:val="24"/>
          <w:szCs w:val="24"/>
        </w:rPr>
        <w:t>4-го созыва (1955—1959, от Чувашской АССР)[7],</w:t>
      </w:r>
    </w:p>
    <w:p w:rsidR="001A0055" w:rsidRPr="008A6D48" w:rsidRDefault="001A0055" w:rsidP="0024664D">
      <w:pPr>
        <w:spacing w:after="0"/>
        <w:rPr>
          <w:rFonts w:ascii="Times New Roman" w:hAnsi="Times New Roman" w:cs="Times New Roman"/>
          <w:sz w:val="24"/>
          <w:szCs w:val="24"/>
        </w:rPr>
      </w:pPr>
      <w:r w:rsidRPr="008A6D48">
        <w:rPr>
          <w:rFonts w:ascii="Times New Roman" w:hAnsi="Times New Roman" w:cs="Times New Roman"/>
          <w:sz w:val="24"/>
          <w:szCs w:val="24"/>
        </w:rPr>
        <w:lastRenderedPageBreak/>
        <w:t>8-го созыва (1971—1975, от Чувашской АССР)[8],</w:t>
      </w:r>
    </w:p>
    <w:p w:rsidR="001A0055" w:rsidRPr="008A6D48" w:rsidRDefault="001A0055" w:rsidP="0024664D">
      <w:pPr>
        <w:spacing w:after="0"/>
        <w:rPr>
          <w:rFonts w:ascii="Times New Roman" w:hAnsi="Times New Roman" w:cs="Times New Roman"/>
          <w:sz w:val="24"/>
          <w:szCs w:val="24"/>
        </w:rPr>
      </w:pPr>
      <w:r w:rsidRPr="008A6D48">
        <w:rPr>
          <w:rFonts w:ascii="Times New Roman" w:hAnsi="Times New Roman" w:cs="Times New Roman"/>
          <w:sz w:val="24"/>
          <w:szCs w:val="24"/>
        </w:rPr>
        <w:t>9-го созыва (1975—1980, от Чувашской АССР)[9].</w:t>
      </w:r>
    </w:p>
    <w:p w:rsidR="00C8401C" w:rsidRDefault="00C8401C" w:rsidP="0024664D">
      <w:pPr>
        <w:spacing w:after="0"/>
        <w:rPr>
          <w:rFonts w:ascii="Times New Roman" w:hAnsi="Times New Roman" w:cs="Times New Roman"/>
          <w:sz w:val="24"/>
          <w:szCs w:val="24"/>
        </w:rPr>
      </w:pPr>
    </w:p>
    <w:p w:rsidR="00C8401C" w:rsidRDefault="00C8401C" w:rsidP="0024664D">
      <w:pPr>
        <w:spacing w:after="0"/>
        <w:rPr>
          <w:rFonts w:ascii="Times New Roman" w:hAnsi="Times New Roman" w:cs="Times New Roman"/>
          <w:sz w:val="24"/>
          <w:szCs w:val="24"/>
        </w:rPr>
      </w:pPr>
    </w:p>
    <w:p w:rsidR="001A0055" w:rsidRPr="008A6D48" w:rsidRDefault="0024664D" w:rsidP="0024664D">
      <w:pPr>
        <w:spacing w:after="0"/>
        <w:jc w:val="center"/>
        <w:rPr>
          <w:rFonts w:ascii="Times New Roman" w:hAnsi="Times New Roman" w:cs="Times New Roman"/>
          <w:b/>
          <w:sz w:val="24"/>
          <w:szCs w:val="24"/>
        </w:rPr>
      </w:pPr>
      <w:r w:rsidRPr="008A6D48">
        <w:rPr>
          <w:rFonts w:ascii="Times New Roman" w:hAnsi="Times New Roman" w:cs="Times New Roman"/>
          <w:b/>
          <w:sz w:val="24"/>
          <w:szCs w:val="24"/>
        </w:rPr>
        <w:t>Награды</w:t>
      </w:r>
    </w:p>
    <w:p w:rsidR="001A0055" w:rsidRPr="00C8401C" w:rsidRDefault="00CC76FE" w:rsidP="001A0055">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hyperlink r:id="rId12" w:tooltip="Орден Ленина" w:history="1">
        <w:r w:rsidR="001A0055" w:rsidRPr="00C8401C">
          <w:rPr>
            <w:rFonts w:ascii="Times New Roman" w:eastAsia="Times New Roman" w:hAnsi="Times New Roman" w:cs="Times New Roman"/>
            <w:sz w:val="24"/>
            <w:szCs w:val="24"/>
            <w:lang w:eastAsia="ru-RU"/>
          </w:rPr>
          <w:t>орден Ленина</w:t>
        </w:r>
      </w:hyperlink>
    </w:p>
    <w:p w:rsidR="001A0055" w:rsidRPr="00C8401C" w:rsidRDefault="00CC76FE" w:rsidP="001A0055">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hyperlink r:id="rId13" w:tooltip="Орден Октябрьской Революции" w:history="1">
        <w:r w:rsidR="001A0055" w:rsidRPr="00C8401C">
          <w:rPr>
            <w:rFonts w:ascii="Times New Roman" w:eastAsia="Times New Roman" w:hAnsi="Times New Roman" w:cs="Times New Roman"/>
            <w:sz w:val="24"/>
            <w:szCs w:val="24"/>
            <w:lang w:eastAsia="ru-RU"/>
          </w:rPr>
          <w:t>орден Октябрьской Революции</w:t>
        </w:r>
      </w:hyperlink>
    </w:p>
    <w:p w:rsidR="001A0055" w:rsidRPr="00C8401C" w:rsidRDefault="001A0055" w:rsidP="001A0055">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r w:rsidRPr="00C8401C">
        <w:rPr>
          <w:rFonts w:ascii="Times New Roman" w:eastAsia="Times New Roman" w:hAnsi="Times New Roman" w:cs="Times New Roman"/>
          <w:sz w:val="24"/>
          <w:szCs w:val="24"/>
          <w:lang w:eastAsia="ru-RU"/>
        </w:rPr>
        <w:t>три </w:t>
      </w:r>
      <w:hyperlink r:id="rId14" w:tooltip="Орден Трудового Красного Знамени" w:history="1">
        <w:r w:rsidRPr="00C8401C">
          <w:rPr>
            <w:rFonts w:ascii="Times New Roman" w:eastAsia="Times New Roman" w:hAnsi="Times New Roman" w:cs="Times New Roman"/>
            <w:sz w:val="24"/>
            <w:szCs w:val="24"/>
            <w:lang w:eastAsia="ru-RU"/>
          </w:rPr>
          <w:t>ордена Трудового Красного Знамени</w:t>
        </w:r>
      </w:hyperlink>
    </w:p>
    <w:p w:rsidR="001A0055" w:rsidRPr="00C8401C" w:rsidRDefault="00CC76FE" w:rsidP="001A0055">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hyperlink r:id="rId15" w:tooltip="Орден Дружбы народов" w:history="1">
        <w:r w:rsidR="001A0055" w:rsidRPr="00C8401C">
          <w:rPr>
            <w:rFonts w:ascii="Times New Roman" w:eastAsia="Times New Roman" w:hAnsi="Times New Roman" w:cs="Times New Roman"/>
            <w:sz w:val="24"/>
            <w:szCs w:val="24"/>
            <w:lang w:eastAsia="ru-RU"/>
          </w:rPr>
          <w:t>орден Дружбы народов</w:t>
        </w:r>
      </w:hyperlink>
    </w:p>
    <w:p w:rsidR="001A0055" w:rsidRPr="008A6D48" w:rsidRDefault="00CC76FE" w:rsidP="001A0055">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hyperlink r:id="rId16" w:tooltip="Орден " w:history="1">
        <w:r w:rsidR="001A0055" w:rsidRPr="00C8401C">
          <w:rPr>
            <w:rFonts w:ascii="Times New Roman" w:eastAsia="Times New Roman" w:hAnsi="Times New Roman" w:cs="Times New Roman"/>
            <w:sz w:val="24"/>
            <w:szCs w:val="24"/>
            <w:lang w:eastAsia="ru-RU"/>
          </w:rPr>
          <w:t>орден «Знак Почёта»</w:t>
        </w:r>
      </w:hyperlink>
    </w:p>
    <w:p w:rsidR="001A0055" w:rsidRPr="008A6D48" w:rsidRDefault="001A0055" w:rsidP="001A0055">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8A6D48">
        <w:rPr>
          <w:rFonts w:ascii="Times New Roman" w:eastAsia="Times New Roman" w:hAnsi="Times New Roman" w:cs="Times New Roman"/>
          <w:color w:val="202122"/>
          <w:sz w:val="24"/>
          <w:szCs w:val="24"/>
          <w:lang w:eastAsia="ru-RU"/>
        </w:rPr>
        <w:t>медали</w:t>
      </w:r>
    </w:p>
    <w:p w:rsidR="001A0055" w:rsidRPr="008A6D48" w:rsidRDefault="001A0055" w:rsidP="001A0055">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proofErr w:type="gramStart"/>
      <w:r w:rsidRPr="008A6D48">
        <w:rPr>
          <w:rFonts w:ascii="Times New Roman" w:eastAsia="Times New Roman" w:hAnsi="Times New Roman" w:cs="Times New Roman"/>
          <w:color w:val="202122"/>
          <w:sz w:val="24"/>
          <w:szCs w:val="24"/>
          <w:lang w:eastAsia="ru-RU"/>
        </w:rPr>
        <w:t>Занесен</w:t>
      </w:r>
      <w:proofErr w:type="gramEnd"/>
      <w:r w:rsidRPr="008A6D48">
        <w:rPr>
          <w:rFonts w:ascii="Times New Roman" w:eastAsia="Times New Roman" w:hAnsi="Times New Roman" w:cs="Times New Roman"/>
          <w:color w:val="202122"/>
          <w:sz w:val="24"/>
          <w:szCs w:val="24"/>
          <w:lang w:eastAsia="ru-RU"/>
        </w:rPr>
        <w:t xml:space="preserve"> в </w:t>
      </w:r>
      <w:r w:rsidRPr="008A6D48">
        <w:rPr>
          <w:rFonts w:ascii="Times New Roman" w:eastAsia="Times New Roman" w:hAnsi="Times New Roman" w:cs="Times New Roman"/>
          <w:iCs/>
          <w:color w:val="202122"/>
          <w:sz w:val="24"/>
          <w:szCs w:val="24"/>
          <w:lang w:eastAsia="ru-RU"/>
        </w:rPr>
        <w:t>Почётную Книгу Трудовой Славы и Героизма</w:t>
      </w:r>
      <w:r w:rsidRPr="008A6D48">
        <w:rPr>
          <w:rFonts w:ascii="Times New Roman" w:eastAsia="Times New Roman" w:hAnsi="Times New Roman" w:cs="Times New Roman"/>
          <w:color w:val="202122"/>
          <w:sz w:val="24"/>
          <w:szCs w:val="24"/>
          <w:lang w:eastAsia="ru-RU"/>
        </w:rPr>
        <w:t> Чувашской АССР</w:t>
      </w:r>
    </w:p>
    <w:p w:rsidR="001A0055" w:rsidRPr="008A6D48" w:rsidRDefault="001A0055" w:rsidP="008A6D48">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8A6D48">
        <w:rPr>
          <w:rFonts w:ascii="Times New Roman" w:eastAsia="Times New Roman" w:hAnsi="Times New Roman" w:cs="Times New Roman"/>
          <w:color w:val="202122"/>
          <w:sz w:val="24"/>
          <w:szCs w:val="24"/>
          <w:lang w:eastAsia="ru-RU"/>
        </w:rPr>
        <w:t>Почётный гражданин города Чебоксары (присвоено решением Чебоксарской городской администрации от 9 июня 1994 года)</w:t>
      </w:r>
    </w:p>
    <w:p w:rsidR="00C8401C" w:rsidRDefault="00C8401C" w:rsidP="00C8401C">
      <w:pPr>
        <w:pStyle w:val="ab"/>
        <w:rPr>
          <w:b/>
          <w:sz w:val="24"/>
          <w:szCs w:val="24"/>
        </w:rPr>
      </w:pPr>
      <w:bookmarkStart w:id="0" w:name="_GoBack"/>
      <w:bookmarkEnd w:id="0"/>
    </w:p>
    <w:p w:rsidR="00C8401C" w:rsidRPr="00C8401C" w:rsidRDefault="00C8401C" w:rsidP="00CC76FE">
      <w:pPr>
        <w:pStyle w:val="ab"/>
        <w:ind w:left="0" w:firstLine="567"/>
        <w:jc w:val="center"/>
        <w:rPr>
          <w:rFonts w:ascii="Times New Roman" w:hAnsi="Times New Roman" w:cs="Times New Roman"/>
          <w:b/>
          <w:sz w:val="24"/>
          <w:szCs w:val="24"/>
        </w:rPr>
      </w:pPr>
      <w:r w:rsidRPr="00C8401C">
        <w:rPr>
          <w:rFonts w:ascii="Times New Roman" w:hAnsi="Times New Roman" w:cs="Times New Roman"/>
          <w:b/>
          <w:sz w:val="24"/>
          <w:szCs w:val="24"/>
        </w:rPr>
        <w:t>Дополнительная информация</w:t>
      </w:r>
    </w:p>
    <w:p w:rsidR="00C8401C" w:rsidRPr="00C8401C" w:rsidRDefault="00C8401C" w:rsidP="00C8401C">
      <w:pPr>
        <w:pStyle w:val="ab"/>
        <w:ind w:left="0" w:firstLine="567"/>
        <w:rPr>
          <w:rFonts w:ascii="Times New Roman" w:hAnsi="Times New Roman" w:cs="Times New Roman"/>
          <w:b/>
          <w:sz w:val="24"/>
          <w:szCs w:val="24"/>
        </w:rPr>
      </w:pPr>
    </w:p>
    <w:p w:rsidR="00C8401C" w:rsidRPr="00C8401C" w:rsidRDefault="00C8401C" w:rsidP="00C8401C">
      <w:pPr>
        <w:pStyle w:val="ab"/>
        <w:ind w:left="0" w:firstLine="567"/>
        <w:rPr>
          <w:rFonts w:ascii="Times New Roman" w:hAnsi="Times New Roman" w:cs="Times New Roman"/>
          <w:b/>
          <w:sz w:val="24"/>
          <w:szCs w:val="24"/>
        </w:rPr>
      </w:pPr>
      <w:r w:rsidRPr="00C8401C">
        <w:rPr>
          <w:rFonts w:ascii="Times New Roman" w:hAnsi="Times New Roman" w:cs="Times New Roman"/>
          <w:b/>
          <w:sz w:val="24"/>
          <w:szCs w:val="24"/>
        </w:rPr>
        <w:t>Инициаторы проекта:</w:t>
      </w:r>
    </w:p>
    <w:p w:rsidR="00207CFF" w:rsidRDefault="00207CFF" w:rsidP="00C8401C">
      <w:pPr>
        <w:pStyle w:val="ab"/>
        <w:ind w:left="0" w:firstLine="567"/>
        <w:jc w:val="both"/>
        <w:rPr>
          <w:rFonts w:ascii="Times New Roman" w:hAnsi="Times New Roman" w:cs="Times New Roman"/>
          <w:sz w:val="24"/>
          <w:szCs w:val="24"/>
        </w:rPr>
      </w:pPr>
      <w:r w:rsidRPr="00207CFF">
        <w:rPr>
          <w:rFonts w:ascii="Times New Roman" w:hAnsi="Times New Roman" w:cs="Times New Roman"/>
          <w:sz w:val="24"/>
          <w:szCs w:val="24"/>
        </w:rPr>
        <w:t>Союз ветеранов агропромышленного комплекса Чувашской Республики.</w:t>
      </w:r>
    </w:p>
    <w:p w:rsidR="00C8401C" w:rsidRPr="00C8401C" w:rsidRDefault="00C8401C" w:rsidP="00C8401C">
      <w:pPr>
        <w:pStyle w:val="ab"/>
        <w:ind w:left="0" w:firstLine="567"/>
        <w:jc w:val="both"/>
        <w:rPr>
          <w:rFonts w:ascii="Times New Roman" w:hAnsi="Times New Roman" w:cs="Times New Roman"/>
        </w:rPr>
      </w:pPr>
    </w:p>
    <w:p w:rsidR="00C8401C" w:rsidRPr="00207CFF" w:rsidRDefault="00C8401C" w:rsidP="00CC76FE">
      <w:pPr>
        <w:jc w:val="center"/>
        <w:rPr>
          <w:rFonts w:ascii="Times New Roman" w:hAnsi="Times New Roman" w:cs="Times New Roman"/>
          <w:b/>
          <w:sz w:val="24"/>
          <w:szCs w:val="24"/>
        </w:rPr>
      </w:pPr>
      <w:r w:rsidRPr="00207CFF">
        <w:rPr>
          <w:rFonts w:ascii="Times New Roman" w:hAnsi="Times New Roman" w:cs="Times New Roman"/>
          <w:b/>
          <w:sz w:val="24"/>
          <w:szCs w:val="24"/>
        </w:rPr>
        <w:t>Сведения об увековечении памяти в г. Чебоксары</w:t>
      </w:r>
    </w:p>
    <w:p w:rsidR="00207CFF" w:rsidRDefault="00207CFF" w:rsidP="00AD10E3">
      <w:pPr>
        <w:ind w:firstLine="567"/>
        <w:jc w:val="both"/>
        <w:rPr>
          <w:rFonts w:ascii="Times New Roman" w:hAnsi="Times New Roman" w:cs="Times New Roman"/>
          <w:sz w:val="24"/>
          <w:szCs w:val="24"/>
        </w:rPr>
      </w:pPr>
      <w:r>
        <w:rPr>
          <w:rFonts w:ascii="Times New Roman" w:hAnsi="Times New Roman" w:cs="Times New Roman"/>
          <w:sz w:val="24"/>
          <w:szCs w:val="24"/>
        </w:rPr>
        <w:t>Н</w:t>
      </w:r>
      <w:r w:rsidRPr="00207CFF">
        <w:rPr>
          <w:rFonts w:ascii="Times New Roman" w:hAnsi="Times New Roman" w:cs="Times New Roman"/>
          <w:sz w:val="24"/>
          <w:szCs w:val="24"/>
        </w:rPr>
        <w:t>а берегу реки Волга</w:t>
      </w:r>
      <w:r>
        <w:rPr>
          <w:rFonts w:ascii="Times New Roman" w:hAnsi="Times New Roman" w:cs="Times New Roman"/>
          <w:sz w:val="24"/>
          <w:szCs w:val="24"/>
        </w:rPr>
        <w:t xml:space="preserve"> расположен сквер им. </w:t>
      </w:r>
      <w:proofErr w:type="spellStart"/>
      <w:r>
        <w:rPr>
          <w:rFonts w:ascii="Times New Roman" w:hAnsi="Times New Roman" w:cs="Times New Roman"/>
          <w:sz w:val="24"/>
          <w:szCs w:val="24"/>
        </w:rPr>
        <w:t>Ислюкова</w:t>
      </w:r>
      <w:proofErr w:type="spellEnd"/>
      <w:r w:rsidRPr="00207CFF">
        <w:rPr>
          <w:rFonts w:ascii="Times New Roman" w:hAnsi="Times New Roman" w:cs="Times New Roman"/>
          <w:sz w:val="24"/>
          <w:szCs w:val="24"/>
        </w:rPr>
        <w:t>. Общая площадь его составляет 11314 кв.</w:t>
      </w:r>
      <w:r w:rsidR="00AD10E3">
        <w:rPr>
          <w:rFonts w:ascii="Times New Roman" w:hAnsi="Times New Roman" w:cs="Times New Roman"/>
          <w:sz w:val="24"/>
          <w:szCs w:val="24"/>
        </w:rPr>
        <w:t xml:space="preserve"> </w:t>
      </w:r>
      <w:r w:rsidRPr="00207CFF">
        <w:rPr>
          <w:rFonts w:ascii="Times New Roman" w:hAnsi="Times New Roman" w:cs="Times New Roman"/>
          <w:sz w:val="24"/>
          <w:szCs w:val="24"/>
        </w:rPr>
        <w:t>м</w:t>
      </w:r>
      <w:r w:rsidR="00AD10E3">
        <w:rPr>
          <w:rFonts w:ascii="Times New Roman" w:hAnsi="Times New Roman" w:cs="Times New Roman"/>
          <w:sz w:val="24"/>
          <w:szCs w:val="24"/>
        </w:rPr>
        <w:t>.</w:t>
      </w:r>
    </w:p>
    <w:p w:rsidR="00207CFF" w:rsidRDefault="00207CFF" w:rsidP="00AD10E3">
      <w:pPr>
        <w:ind w:firstLine="567"/>
        <w:jc w:val="both"/>
        <w:rPr>
          <w:rFonts w:ascii="Times New Roman" w:hAnsi="Times New Roman" w:cs="Times New Roman"/>
          <w:sz w:val="24"/>
          <w:szCs w:val="24"/>
        </w:rPr>
      </w:pPr>
      <w:r>
        <w:rPr>
          <w:rFonts w:ascii="Times New Roman" w:hAnsi="Times New Roman" w:cs="Times New Roman"/>
          <w:sz w:val="24"/>
          <w:szCs w:val="24"/>
        </w:rPr>
        <w:t xml:space="preserve">Распоряжением  администрации города Чебоксары от </w:t>
      </w:r>
      <w:r w:rsidRPr="00207CFF">
        <w:rPr>
          <w:rFonts w:ascii="Times New Roman" w:hAnsi="Times New Roman" w:cs="Times New Roman"/>
          <w:sz w:val="24"/>
          <w:szCs w:val="24"/>
        </w:rPr>
        <w:t>30 ноября 2004 года</w:t>
      </w:r>
      <w:r>
        <w:rPr>
          <w:rFonts w:ascii="Times New Roman" w:hAnsi="Times New Roman" w:cs="Times New Roman"/>
          <w:sz w:val="24"/>
          <w:szCs w:val="24"/>
        </w:rPr>
        <w:t xml:space="preserve"> № </w:t>
      </w:r>
      <w:r w:rsidRPr="00207CFF">
        <w:rPr>
          <w:rFonts w:ascii="Times New Roman" w:hAnsi="Times New Roman" w:cs="Times New Roman"/>
          <w:sz w:val="24"/>
          <w:szCs w:val="24"/>
        </w:rPr>
        <w:t>3868-р</w:t>
      </w:r>
      <w:r>
        <w:rPr>
          <w:rFonts w:ascii="Times New Roman" w:hAnsi="Times New Roman" w:cs="Times New Roman"/>
          <w:sz w:val="24"/>
          <w:szCs w:val="24"/>
        </w:rPr>
        <w:t>, н</w:t>
      </w:r>
      <w:r w:rsidRPr="00207CFF">
        <w:rPr>
          <w:rFonts w:ascii="Times New Roman" w:hAnsi="Times New Roman" w:cs="Times New Roman"/>
          <w:sz w:val="24"/>
          <w:szCs w:val="24"/>
        </w:rPr>
        <w:t xml:space="preserve">а основании </w:t>
      </w:r>
      <w:r>
        <w:rPr>
          <w:rFonts w:ascii="Times New Roman" w:hAnsi="Times New Roman" w:cs="Times New Roman"/>
          <w:sz w:val="24"/>
          <w:szCs w:val="24"/>
        </w:rPr>
        <w:t xml:space="preserve">обращения </w:t>
      </w:r>
      <w:r w:rsidRPr="00207CFF">
        <w:rPr>
          <w:rFonts w:ascii="Times New Roman" w:hAnsi="Times New Roman" w:cs="Times New Roman"/>
          <w:sz w:val="24"/>
          <w:szCs w:val="24"/>
        </w:rPr>
        <w:t>президиума Чувашского республиканского совета ветеранов (пенсионеров) войны, труда, вооруженных сил и правоохранительных органов  прибрежной улице, проек</w:t>
      </w:r>
      <w:r w:rsidR="00AD10E3">
        <w:rPr>
          <w:rFonts w:ascii="Times New Roman" w:hAnsi="Times New Roman" w:cs="Times New Roman"/>
          <w:sz w:val="24"/>
          <w:szCs w:val="24"/>
        </w:rPr>
        <w:t>тируемой между улицами А.</w:t>
      </w:r>
      <w:r w:rsidRPr="00207CFF">
        <w:rPr>
          <w:rFonts w:ascii="Times New Roman" w:hAnsi="Times New Roman" w:cs="Times New Roman"/>
          <w:sz w:val="24"/>
          <w:szCs w:val="24"/>
        </w:rPr>
        <w:t xml:space="preserve"> Игнатьева и </w:t>
      </w:r>
      <w:proofErr w:type="spellStart"/>
      <w:r w:rsidRPr="00207CFF">
        <w:rPr>
          <w:rFonts w:ascii="Times New Roman" w:hAnsi="Times New Roman" w:cs="Times New Roman"/>
          <w:sz w:val="24"/>
          <w:szCs w:val="24"/>
        </w:rPr>
        <w:t>Эльгера</w:t>
      </w:r>
      <w:proofErr w:type="spellEnd"/>
      <w:r w:rsidRPr="00207CFF">
        <w:rPr>
          <w:rFonts w:ascii="Times New Roman" w:hAnsi="Times New Roman" w:cs="Times New Roman"/>
          <w:sz w:val="24"/>
          <w:szCs w:val="24"/>
        </w:rPr>
        <w:t xml:space="preserve"> в микрорайоне </w:t>
      </w:r>
      <w:proofErr w:type="gramStart"/>
      <w:r w:rsidRPr="00207CFF">
        <w:rPr>
          <w:rFonts w:ascii="Times New Roman" w:hAnsi="Times New Roman" w:cs="Times New Roman"/>
          <w:sz w:val="24"/>
          <w:szCs w:val="24"/>
        </w:rPr>
        <w:t>Волжский</w:t>
      </w:r>
      <w:proofErr w:type="gramEnd"/>
      <w:r w:rsidRPr="00207CFF">
        <w:rPr>
          <w:rFonts w:ascii="Times New Roman" w:hAnsi="Times New Roman" w:cs="Times New Roman"/>
          <w:sz w:val="24"/>
          <w:szCs w:val="24"/>
        </w:rPr>
        <w:t xml:space="preserve"> – 2, </w:t>
      </w:r>
      <w:r>
        <w:rPr>
          <w:rFonts w:ascii="Times New Roman" w:hAnsi="Times New Roman" w:cs="Times New Roman"/>
          <w:sz w:val="24"/>
          <w:szCs w:val="24"/>
        </w:rPr>
        <w:t xml:space="preserve">присвоено </w:t>
      </w:r>
      <w:r w:rsidRPr="00207CFF">
        <w:rPr>
          <w:rFonts w:ascii="Times New Roman" w:hAnsi="Times New Roman" w:cs="Times New Roman"/>
          <w:sz w:val="24"/>
          <w:szCs w:val="24"/>
        </w:rPr>
        <w:t xml:space="preserve">имя Семена </w:t>
      </w:r>
      <w:proofErr w:type="spellStart"/>
      <w:r w:rsidRPr="00207CFF">
        <w:rPr>
          <w:rFonts w:ascii="Times New Roman" w:hAnsi="Times New Roman" w:cs="Times New Roman"/>
          <w:sz w:val="24"/>
          <w:szCs w:val="24"/>
        </w:rPr>
        <w:t>Ислюкова</w:t>
      </w:r>
      <w:proofErr w:type="spellEnd"/>
      <w:r w:rsidRPr="00207CFF">
        <w:rPr>
          <w:rFonts w:ascii="Times New Roman" w:hAnsi="Times New Roman" w:cs="Times New Roman"/>
          <w:sz w:val="24"/>
          <w:szCs w:val="24"/>
        </w:rPr>
        <w:t xml:space="preserve"> - Почетного гражданина г. Чебоксары</w:t>
      </w:r>
      <w:r>
        <w:rPr>
          <w:rFonts w:ascii="Times New Roman" w:hAnsi="Times New Roman" w:cs="Times New Roman"/>
          <w:sz w:val="24"/>
          <w:szCs w:val="24"/>
        </w:rPr>
        <w:t>.</w:t>
      </w:r>
    </w:p>
    <w:p w:rsidR="00C8401C" w:rsidRPr="00AD10E3" w:rsidRDefault="00DA6F05" w:rsidP="00AD10E3">
      <w:pPr>
        <w:ind w:firstLine="567"/>
        <w:jc w:val="both"/>
        <w:rPr>
          <w:rFonts w:ascii="Times New Roman" w:hAnsi="Times New Roman" w:cs="Times New Roman"/>
          <w:sz w:val="24"/>
          <w:szCs w:val="24"/>
        </w:rPr>
      </w:pPr>
      <w:r w:rsidRPr="00DA6F05">
        <w:rPr>
          <w:rFonts w:ascii="Times New Roman" w:hAnsi="Times New Roman" w:cs="Times New Roman"/>
          <w:sz w:val="24"/>
          <w:szCs w:val="24"/>
        </w:rPr>
        <w:t>На фасаде</w:t>
      </w:r>
      <w:r w:rsidR="00207CFF" w:rsidRPr="00DA6F05">
        <w:rPr>
          <w:rFonts w:ascii="Times New Roman" w:hAnsi="Times New Roman" w:cs="Times New Roman"/>
          <w:sz w:val="24"/>
          <w:szCs w:val="24"/>
        </w:rPr>
        <w:t xml:space="preserve"> </w:t>
      </w:r>
      <w:r>
        <w:rPr>
          <w:rFonts w:ascii="Times New Roman" w:hAnsi="Times New Roman" w:cs="Times New Roman"/>
          <w:sz w:val="24"/>
          <w:szCs w:val="24"/>
        </w:rPr>
        <w:t>дома</w:t>
      </w:r>
      <w:r w:rsidRPr="00DA6F05">
        <w:rPr>
          <w:rFonts w:ascii="Times New Roman" w:hAnsi="Times New Roman" w:cs="Times New Roman"/>
          <w:sz w:val="24"/>
          <w:szCs w:val="24"/>
        </w:rPr>
        <w:t xml:space="preserve"> № 14 по ул. Ленинградской</w:t>
      </w:r>
      <w:r>
        <w:rPr>
          <w:rFonts w:ascii="Times New Roman" w:hAnsi="Times New Roman" w:cs="Times New Roman"/>
          <w:sz w:val="24"/>
          <w:szCs w:val="24"/>
        </w:rPr>
        <w:t xml:space="preserve"> </w:t>
      </w:r>
      <w:r w:rsidR="00AD10E3">
        <w:rPr>
          <w:rFonts w:ascii="Times New Roman" w:hAnsi="Times New Roman" w:cs="Times New Roman"/>
          <w:sz w:val="24"/>
          <w:szCs w:val="24"/>
        </w:rPr>
        <w:t xml:space="preserve">в память о </w:t>
      </w:r>
      <w:proofErr w:type="spellStart"/>
      <w:r w:rsidR="00AD10E3">
        <w:rPr>
          <w:rFonts w:ascii="Times New Roman" w:hAnsi="Times New Roman" w:cs="Times New Roman"/>
          <w:sz w:val="24"/>
          <w:szCs w:val="24"/>
        </w:rPr>
        <w:t>Ислюкове</w:t>
      </w:r>
      <w:proofErr w:type="spellEnd"/>
      <w:r w:rsidR="00AD10E3">
        <w:rPr>
          <w:rFonts w:ascii="Times New Roman" w:hAnsi="Times New Roman" w:cs="Times New Roman"/>
          <w:sz w:val="24"/>
          <w:szCs w:val="24"/>
        </w:rPr>
        <w:t xml:space="preserve"> С. М.</w:t>
      </w:r>
      <w:r w:rsidR="00207CFF" w:rsidRPr="00DA6F05">
        <w:rPr>
          <w:rFonts w:ascii="Times New Roman" w:hAnsi="Times New Roman" w:cs="Times New Roman"/>
          <w:sz w:val="24"/>
          <w:szCs w:val="24"/>
        </w:rPr>
        <w:t xml:space="preserve"> у</w:t>
      </w:r>
      <w:r w:rsidR="00AD10E3">
        <w:rPr>
          <w:rFonts w:ascii="Times New Roman" w:hAnsi="Times New Roman" w:cs="Times New Roman"/>
          <w:sz w:val="24"/>
          <w:szCs w:val="24"/>
        </w:rPr>
        <w:t xml:space="preserve">становлена мемориальная доска. </w:t>
      </w:r>
      <w:r w:rsidR="00207CFF" w:rsidRPr="00DA6F05">
        <w:rPr>
          <w:rFonts w:ascii="Times New Roman" w:hAnsi="Times New Roman" w:cs="Times New Roman"/>
          <w:sz w:val="24"/>
          <w:szCs w:val="24"/>
        </w:rPr>
        <w:t xml:space="preserve"> </w:t>
      </w:r>
    </w:p>
    <w:p w:rsidR="00207CFF" w:rsidRPr="00AD10E3" w:rsidRDefault="00AD10E3" w:rsidP="00AD10E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07CFF" w:rsidRPr="00AD10E3">
        <w:rPr>
          <w:rFonts w:ascii="Times New Roman" w:hAnsi="Times New Roman" w:cs="Times New Roman"/>
          <w:sz w:val="24"/>
          <w:szCs w:val="24"/>
        </w:rPr>
        <w:t xml:space="preserve">21.07.2021 проведено голосование на портале «Открытый город» по вопросу «Да, память о таком достойном человеке должна быть увековечена» </w:t>
      </w:r>
      <w:proofErr w:type="gramStart"/>
      <w:r w:rsidR="00207CFF" w:rsidRPr="00AD10E3">
        <w:rPr>
          <w:rFonts w:ascii="Times New Roman" w:hAnsi="Times New Roman" w:cs="Times New Roman"/>
          <w:sz w:val="24"/>
          <w:szCs w:val="24"/>
        </w:rPr>
        <w:t>за проголосовало</w:t>
      </w:r>
      <w:proofErr w:type="gramEnd"/>
      <w:r w:rsidR="00207CFF" w:rsidRPr="00AD10E3">
        <w:rPr>
          <w:rFonts w:ascii="Times New Roman" w:hAnsi="Times New Roman" w:cs="Times New Roman"/>
          <w:sz w:val="24"/>
          <w:szCs w:val="24"/>
        </w:rPr>
        <w:t xml:space="preserve"> 1586 участников - 60.91%.</w:t>
      </w:r>
    </w:p>
    <w:p w:rsidR="00AD10E3" w:rsidRDefault="00AD10E3" w:rsidP="00AD10E3">
      <w:pPr>
        <w:tabs>
          <w:tab w:val="left" w:pos="567"/>
        </w:tabs>
        <w:spacing w:after="0" w:line="240" w:lineRule="auto"/>
        <w:jc w:val="both"/>
        <w:rPr>
          <w:rFonts w:ascii="Times New Roman" w:hAnsi="Times New Roman" w:cs="Times New Roman"/>
          <w:sz w:val="24"/>
          <w:szCs w:val="24"/>
        </w:rPr>
      </w:pPr>
    </w:p>
    <w:p w:rsidR="00207CFF" w:rsidRPr="00AD10E3" w:rsidRDefault="00AD10E3" w:rsidP="00AD10E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07CFF" w:rsidRPr="00AD10E3">
        <w:rPr>
          <w:rFonts w:ascii="Times New Roman" w:hAnsi="Times New Roman" w:cs="Times New Roman"/>
          <w:sz w:val="24"/>
          <w:szCs w:val="24"/>
        </w:rPr>
        <w:t xml:space="preserve">На территории города Чебоксары имеется сквер </w:t>
      </w:r>
      <w:proofErr w:type="spellStart"/>
      <w:r w:rsidR="00207CFF" w:rsidRPr="00AD10E3">
        <w:rPr>
          <w:rFonts w:ascii="Times New Roman" w:hAnsi="Times New Roman" w:cs="Times New Roman"/>
          <w:sz w:val="24"/>
          <w:szCs w:val="24"/>
        </w:rPr>
        <w:t>Ислюкова</w:t>
      </w:r>
      <w:proofErr w:type="spellEnd"/>
      <w:r w:rsidR="00207CFF" w:rsidRPr="00AD10E3">
        <w:rPr>
          <w:rFonts w:ascii="Times New Roman" w:hAnsi="Times New Roman" w:cs="Times New Roman"/>
          <w:sz w:val="24"/>
          <w:szCs w:val="24"/>
        </w:rPr>
        <w:t xml:space="preserve">. Управление рекомендует рассмотреть данную территорию как возможное место установки памятника </w:t>
      </w:r>
      <w:proofErr w:type="spellStart"/>
      <w:r w:rsidR="00207CFF" w:rsidRPr="00AD10E3">
        <w:rPr>
          <w:rFonts w:ascii="Times New Roman" w:hAnsi="Times New Roman" w:cs="Times New Roman"/>
          <w:sz w:val="24"/>
          <w:szCs w:val="24"/>
        </w:rPr>
        <w:t>Ислюкову</w:t>
      </w:r>
      <w:proofErr w:type="spellEnd"/>
      <w:r w:rsidR="00207CFF" w:rsidRPr="00AD10E3">
        <w:rPr>
          <w:rFonts w:ascii="Times New Roman" w:hAnsi="Times New Roman" w:cs="Times New Roman"/>
          <w:sz w:val="24"/>
          <w:szCs w:val="24"/>
        </w:rPr>
        <w:t xml:space="preserve"> С.М.</w:t>
      </w:r>
    </w:p>
    <w:p w:rsidR="00207CFF" w:rsidRDefault="00207CFF" w:rsidP="00AD10E3"/>
    <w:p w:rsidR="00C8401C" w:rsidRPr="00C8401C" w:rsidRDefault="00C8401C" w:rsidP="00C8401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44444"/>
          <w:sz w:val="21"/>
          <w:szCs w:val="21"/>
          <w:lang w:eastAsia="ru-RU"/>
        </w:rPr>
      </w:pPr>
    </w:p>
    <w:p w:rsidR="00AD10E3" w:rsidRDefault="00AD10E3" w:rsidP="001A0055">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ru-RU"/>
        </w:rPr>
      </w:pPr>
    </w:p>
    <w:p w:rsidR="00AD10E3" w:rsidRDefault="00AD10E3" w:rsidP="001A0055">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ru-RU"/>
        </w:rPr>
      </w:pPr>
    </w:p>
    <w:p w:rsidR="00AD10E3" w:rsidRDefault="00AD10E3" w:rsidP="00AD10E3">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Pr>
          <w:noProof/>
          <w:lang w:eastAsia="ru-RU"/>
        </w:rPr>
        <w:lastRenderedPageBreak/>
        <w:drawing>
          <wp:anchor distT="0" distB="0" distL="114300" distR="114300" simplePos="0" relativeHeight="251660288" behindDoc="0" locked="0" layoutInCell="1" allowOverlap="1" wp14:anchorId="64C95462" wp14:editId="1AB72259">
            <wp:simplePos x="0" y="0"/>
            <wp:positionH relativeFrom="column">
              <wp:posOffset>1905</wp:posOffset>
            </wp:positionH>
            <wp:positionV relativeFrom="paragraph">
              <wp:posOffset>76200</wp:posOffset>
            </wp:positionV>
            <wp:extent cx="2697480" cy="3840480"/>
            <wp:effectExtent l="0" t="0" r="7620" b="7620"/>
            <wp:wrapSquare wrapText="bothSides"/>
            <wp:docPr id="6" name="Рисунок 6" descr="http://www.archives21.ru/home/990/pics/baneri/islykovsm/islykov/foto/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hives21.ru/home/990/pics/baneri/islykovsm/islykov/foto/2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384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055" w:rsidRPr="008A6D48">
        <w:rPr>
          <w:rFonts w:ascii="Times New Roman" w:eastAsia="Times New Roman" w:hAnsi="Times New Roman" w:cs="Times New Roman"/>
          <w:color w:val="444444"/>
          <w:sz w:val="24"/>
          <w:szCs w:val="24"/>
          <w:lang w:eastAsia="ru-RU"/>
        </w:rPr>
        <w:t xml:space="preserve">Семен </w:t>
      </w:r>
      <w:proofErr w:type="spellStart"/>
      <w:r w:rsidR="001A0055" w:rsidRPr="008A6D48">
        <w:rPr>
          <w:rFonts w:ascii="Times New Roman" w:eastAsia="Times New Roman" w:hAnsi="Times New Roman" w:cs="Times New Roman"/>
          <w:color w:val="444444"/>
          <w:sz w:val="24"/>
          <w:szCs w:val="24"/>
          <w:lang w:eastAsia="ru-RU"/>
        </w:rPr>
        <w:t>Ислюков</w:t>
      </w:r>
      <w:proofErr w:type="spellEnd"/>
      <w:r w:rsidR="001A0055" w:rsidRPr="008A6D48">
        <w:rPr>
          <w:rFonts w:ascii="Times New Roman" w:eastAsia="Times New Roman" w:hAnsi="Times New Roman" w:cs="Times New Roman"/>
          <w:color w:val="444444"/>
          <w:sz w:val="24"/>
          <w:szCs w:val="24"/>
          <w:lang w:eastAsia="ru-RU"/>
        </w:rPr>
        <w:t xml:space="preserve"> возглавлял Чувашскую Республику 30 лет, с 1955 по 1985 годы. Был председателем Президиума Верховного Совета Чувашской АССР, заместителем председателя Президиума Верховного Совета РСФСР, депутатом Верховного Совета СССР. Награжден орденами Ленина, Октябрьской Революции, Трудового Красного Знамени, Дружбы Народов, «Знак Почета», медалями, занесен в Почетную Книгу Трудовой Славы и Героизма Чувашской АССР. Почетный гражданин г. Чебоксары. </w:t>
      </w:r>
    </w:p>
    <w:p w:rsidR="001A0055" w:rsidRPr="00AD10E3" w:rsidRDefault="001A0055" w:rsidP="00AD10E3">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8A6D48">
        <w:rPr>
          <w:rFonts w:ascii="Times New Roman" w:eastAsia="Times New Roman" w:hAnsi="Times New Roman" w:cs="Times New Roman"/>
          <w:color w:val="444444"/>
          <w:sz w:val="24"/>
          <w:szCs w:val="24"/>
          <w:lang w:eastAsia="ru-RU"/>
        </w:rPr>
        <w:t>Семен Матвеевич был не просто свидетелем исторической эпохи, он стоял у истока многих масштабных преобразований в нашей республике. При нем аграрная Чувашия взяла курс на развитие промышленности. В нашей республике были построены агрегатный и тракторный заводы, хлопчатобумажный и химический комбинаты, гидроэлектростанция волжского каскада. Республика получила мощный импульс в социально-экономическом развитии.</w:t>
      </w:r>
    </w:p>
    <w:p w:rsidR="001A0055" w:rsidRPr="001A0055" w:rsidRDefault="00AD10E3" w:rsidP="001A0055">
      <w:pPr>
        <w:shd w:val="clear" w:color="auto" w:fill="FFFFFF"/>
        <w:spacing w:before="100" w:beforeAutospacing="1" w:after="100" w:afterAutospacing="1" w:line="240" w:lineRule="auto"/>
        <w:jc w:val="both"/>
        <w:rPr>
          <w:rFonts w:ascii="Tahoma" w:eastAsia="Times New Roman" w:hAnsi="Tahoma" w:cs="Tahoma"/>
          <w:color w:val="444444"/>
          <w:sz w:val="21"/>
          <w:szCs w:val="21"/>
          <w:lang w:eastAsia="ru-RU"/>
        </w:rPr>
      </w:pPr>
      <w:r>
        <w:rPr>
          <w:noProof/>
          <w:lang w:eastAsia="ru-RU"/>
        </w:rPr>
        <w:drawing>
          <wp:anchor distT="0" distB="0" distL="114300" distR="114300" simplePos="0" relativeHeight="251661312" behindDoc="0" locked="0" layoutInCell="1" allowOverlap="1" wp14:anchorId="157E466E" wp14:editId="2860B198">
            <wp:simplePos x="0" y="0"/>
            <wp:positionH relativeFrom="column">
              <wp:posOffset>1905</wp:posOffset>
            </wp:positionH>
            <wp:positionV relativeFrom="paragraph">
              <wp:posOffset>170815</wp:posOffset>
            </wp:positionV>
            <wp:extent cx="5983605" cy="3899535"/>
            <wp:effectExtent l="0" t="0" r="0" b="5715"/>
            <wp:wrapSquare wrapText="bothSides"/>
            <wp:docPr id="9" name="Рисунок 9" descr="D:\Документы\Конкурсы\Памятник Ислюкову\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Документы\Конкурсы\Памятник Ислюкову\2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3605" cy="389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055" w:rsidRPr="001A0055">
        <w:rPr>
          <w:noProof/>
          <w:lang w:eastAsia="ru-RU"/>
        </w:rPr>
        <w:t xml:space="preserve"> </w:t>
      </w:r>
    </w:p>
    <w:p w:rsidR="001A0055" w:rsidRDefault="001A0055" w:rsidP="001A0055"/>
    <w:p w:rsidR="001A0055" w:rsidRDefault="001A0055" w:rsidP="001A0055"/>
    <w:p w:rsidR="00AD10E3" w:rsidRPr="00AD10E3" w:rsidRDefault="00AD10E3" w:rsidP="00AD10E3">
      <w:pPr>
        <w:shd w:val="clear" w:color="auto" w:fill="FFFFFF"/>
        <w:spacing w:before="150" w:after="150" w:line="315" w:lineRule="atLeast"/>
        <w:jc w:val="center"/>
        <w:outlineLvl w:val="1"/>
        <w:rPr>
          <w:rFonts w:ascii="Arial" w:eastAsia="Times New Roman" w:hAnsi="Arial" w:cs="Arial"/>
          <w:b/>
          <w:bCs/>
          <w:color w:val="CC0000"/>
          <w:sz w:val="32"/>
          <w:szCs w:val="32"/>
          <w:lang w:eastAsia="ru-RU"/>
        </w:rPr>
      </w:pPr>
      <w:r w:rsidRPr="00AD10E3">
        <w:rPr>
          <w:rFonts w:ascii="Times New Roman" w:eastAsia="Times New Roman" w:hAnsi="Times New Roman" w:cs="Times New Roman"/>
          <w:b/>
          <w:bCs/>
          <w:color w:val="333333"/>
          <w:sz w:val="24"/>
          <w:szCs w:val="24"/>
          <w:lang w:eastAsia="ru-RU"/>
        </w:rPr>
        <w:lastRenderedPageBreak/>
        <w:t xml:space="preserve">06.02.2015 НОВОСТИ  к 100-летию С.М. </w:t>
      </w:r>
      <w:proofErr w:type="spellStart"/>
      <w:r w:rsidRPr="00AD10E3">
        <w:rPr>
          <w:rFonts w:ascii="Times New Roman" w:eastAsia="Times New Roman" w:hAnsi="Times New Roman" w:cs="Times New Roman"/>
          <w:b/>
          <w:bCs/>
          <w:color w:val="333333"/>
          <w:sz w:val="24"/>
          <w:szCs w:val="24"/>
          <w:lang w:eastAsia="ru-RU"/>
        </w:rPr>
        <w:t>Ислюкова</w:t>
      </w:r>
      <w:proofErr w:type="spellEnd"/>
    </w:p>
    <w:p w:rsidR="0080664C" w:rsidRPr="008A6D48" w:rsidRDefault="00AD10E3" w:rsidP="00AD10E3">
      <w:pPr>
        <w:shd w:val="clear" w:color="auto" w:fill="FFFFFF"/>
        <w:spacing w:before="150" w:after="0" w:line="240" w:lineRule="auto"/>
        <w:jc w:val="both"/>
        <w:outlineLvl w:val="1"/>
        <w:rPr>
          <w:rFonts w:ascii="Times New Roman" w:eastAsia="Times New Roman" w:hAnsi="Times New Roman" w:cs="Times New Roman"/>
          <w:b/>
          <w:bCs/>
          <w:color w:val="333333"/>
          <w:sz w:val="24"/>
          <w:szCs w:val="24"/>
          <w:lang w:eastAsia="ru-RU"/>
        </w:rPr>
      </w:pPr>
      <w:r>
        <w:rPr>
          <w:rFonts w:ascii="Arial" w:eastAsia="Times New Roman" w:hAnsi="Arial" w:cs="Arial"/>
          <w:b/>
          <w:bCs/>
          <w:noProof/>
          <w:color w:val="000D68"/>
          <w:sz w:val="27"/>
          <w:szCs w:val="27"/>
          <w:lang w:eastAsia="ru-RU"/>
        </w:rPr>
        <w:drawing>
          <wp:anchor distT="0" distB="0" distL="114300" distR="114300" simplePos="0" relativeHeight="251662336" behindDoc="0" locked="0" layoutInCell="1" allowOverlap="1" wp14:anchorId="4AB2BD57" wp14:editId="46169AE8">
            <wp:simplePos x="0" y="0"/>
            <wp:positionH relativeFrom="column">
              <wp:posOffset>1905</wp:posOffset>
            </wp:positionH>
            <wp:positionV relativeFrom="paragraph">
              <wp:posOffset>45085</wp:posOffset>
            </wp:positionV>
            <wp:extent cx="2837815" cy="1702435"/>
            <wp:effectExtent l="0" t="0" r="635" b="0"/>
            <wp:wrapSquare wrapText="bothSides"/>
            <wp:docPr id="11" name="Рисунок 11" descr="Ислюков">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слюков">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7815"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333333"/>
          <w:sz w:val="24"/>
          <w:szCs w:val="24"/>
          <w:lang w:eastAsia="ru-RU"/>
        </w:rPr>
        <w:t>«</w:t>
      </w:r>
      <w:r w:rsidR="0080664C" w:rsidRPr="008A6D48">
        <w:rPr>
          <w:rFonts w:ascii="Times New Roman" w:eastAsia="Times New Roman" w:hAnsi="Times New Roman" w:cs="Times New Roman"/>
          <w:b/>
          <w:bCs/>
          <w:color w:val="333333"/>
          <w:sz w:val="24"/>
          <w:szCs w:val="24"/>
          <w:lang w:eastAsia="ru-RU"/>
        </w:rPr>
        <w:t xml:space="preserve">Исполняется 100 лет со дня рождения выдающегося государственного, партийного и общественного деятеля Советской Чувашии Семёна Матвеевича </w:t>
      </w:r>
      <w:proofErr w:type="spellStart"/>
      <w:r w:rsidR="0080664C" w:rsidRPr="008A6D48">
        <w:rPr>
          <w:rFonts w:ascii="Times New Roman" w:eastAsia="Times New Roman" w:hAnsi="Times New Roman" w:cs="Times New Roman"/>
          <w:b/>
          <w:bCs/>
          <w:color w:val="333333"/>
          <w:sz w:val="24"/>
          <w:szCs w:val="24"/>
          <w:lang w:eastAsia="ru-RU"/>
        </w:rPr>
        <w:t>Ислюкова</w:t>
      </w:r>
      <w:proofErr w:type="spellEnd"/>
      <w:r w:rsidR="0080664C" w:rsidRPr="008A6D48">
        <w:rPr>
          <w:rFonts w:ascii="Times New Roman" w:eastAsia="Times New Roman" w:hAnsi="Times New Roman" w:cs="Times New Roman"/>
          <w:b/>
          <w:bCs/>
          <w:color w:val="333333"/>
          <w:sz w:val="24"/>
          <w:szCs w:val="24"/>
          <w:lang w:eastAsia="ru-RU"/>
        </w:rPr>
        <w:t>, всего себя отдавшего развитию экономики и культуры республики, улучшению благосостояния родного народа.</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Семён Матвеевич родился 7 февраля 1915 года в деревне </w:t>
      </w:r>
      <w:proofErr w:type="spellStart"/>
      <w:r w:rsidRPr="008A6D48">
        <w:rPr>
          <w:rFonts w:ascii="Times New Roman" w:eastAsia="Times New Roman" w:hAnsi="Times New Roman" w:cs="Times New Roman"/>
          <w:color w:val="353535"/>
          <w:sz w:val="24"/>
          <w:szCs w:val="24"/>
          <w:lang w:eastAsia="ru-RU"/>
        </w:rPr>
        <w:t>Тайба-Таушево</w:t>
      </w:r>
      <w:proofErr w:type="spellEnd"/>
      <w:r w:rsidRPr="008A6D48">
        <w:rPr>
          <w:rFonts w:ascii="Times New Roman" w:eastAsia="Times New Roman" w:hAnsi="Times New Roman" w:cs="Times New Roman"/>
          <w:color w:val="353535"/>
          <w:sz w:val="24"/>
          <w:szCs w:val="24"/>
          <w:lang w:eastAsia="ru-RU"/>
        </w:rPr>
        <w:t xml:space="preserve"> Казанской губернии (ныне </w:t>
      </w:r>
      <w:proofErr w:type="spellStart"/>
      <w:r w:rsidRPr="008A6D48">
        <w:rPr>
          <w:rFonts w:ascii="Times New Roman" w:eastAsia="Times New Roman" w:hAnsi="Times New Roman" w:cs="Times New Roman"/>
          <w:color w:val="353535"/>
          <w:sz w:val="24"/>
          <w:szCs w:val="24"/>
          <w:lang w:eastAsia="ru-RU"/>
        </w:rPr>
        <w:t>Тетюшский</w:t>
      </w:r>
      <w:proofErr w:type="spellEnd"/>
      <w:r w:rsidRPr="008A6D48">
        <w:rPr>
          <w:rFonts w:ascii="Times New Roman" w:eastAsia="Times New Roman" w:hAnsi="Times New Roman" w:cs="Times New Roman"/>
          <w:color w:val="353535"/>
          <w:sz w:val="24"/>
          <w:szCs w:val="24"/>
          <w:lang w:eastAsia="ru-RU"/>
        </w:rPr>
        <w:t xml:space="preserve"> район Республики Татарстан) в бедной крестьянской семье. С ранних лет он познал тяготы изнурительного труда на земле. После окончания местной школы два года проучился в Казанском автодорожном техникуме, но в связи с болезнью вынужден был оставить учёбу. Был направлен учителем в начальную школу с исполнением обязанностей заведующего. Проработав полтора года, в сентябре 1934 года поступил на подготовительные курсы Казанского института советского права. В 1934 – 1939 гг. С.М.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был студентом Казанского юридического института. В годы учёбы активно участвовал в комсомольской жизни, избирался заместителем, затем секретарём комитета ВЛКСМ, вступил в ряды ВК</w:t>
      </w:r>
      <w:proofErr w:type="gramStart"/>
      <w:r w:rsidRPr="008A6D48">
        <w:rPr>
          <w:rFonts w:ascii="Times New Roman" w:eastAsia="Times New Roman" w:hAnsi="Times New Roman" w:cs="Times New Roman"/>
          <w:color w:val="353535"/>
          <w:sz w:val="24"/>
          <w:szCs w:val="24"/>
          <w:lang w:eastAsia="ru-RU"/>
        </w:rPr>
        <w:t>П(</w:t>
      </w:r>
      <w:proofErr w:type="gramEnd"/>
      <w:r w:rsidRPr="008A6D48">
        <w:rPr>
          <w:rFonts w:ascii="Times New Roman" w:eastAsia="Times New Roman" w:hAnsi="Times New Roman" w:cs="Times New Roman"/>
          <w:color w:val="353535"/>
          <w:sz w:val="24"/>
          <w:szCs w:val="24"/>
          <w:lang w:eastAsia="ru-RU"/>
        </w:rPr>
        <w:t>б). За успехи в учёбе, активную жизненную позицию после окончания института был оставлен в аспирантуре.</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В ноябре 1939 года решением ЦК ВК</w:t>
      </w:r>
      <w:proofErr w:type="gramStart"/>
      <w:r w:rsidRPr="008A6D48">
        <w:rPr>
          <w:rFonts w:ascii="Times New Roman" w:eastAsia="Times New Roman" w:hAnsi="Times New Roman" w:cs="Times New Roman"/>
          <w:color w:val="353535"/>
          <w:sz w:val="24"/>
          <w:szCs w:val="24"/>
          <w:lang w:eastAsia="ru-RU"/>
        </w:rPr>
        <w:t>П(</w:t>
      </w:r>
      <w:proofErr w:type="gramEnd"/>
      <w:r w:rsidRPr="008A6D48">
        <w:rPr>
          <w:rFonts w:ascii="Times New Roman" w:eastAsia="Times New Roman" w:hAnsi="Times New Roman" w:cs="Times New Roman"/>
          <w:color w:val="353535"/>
          <w:sz w:val="24"/>
          <w:szCs w:val="24"/>
          <w:lang w:eastAsia="ru-RU"/>
        </w:rPr>
        <w:t xml:space="preserve">б) С.М.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был отозван из аспирантуры и направлен в Высшую партийную школу при ЦК ВКП(б), после успешного окончания которой по решению ЦК был направлен в распоряжение Чувашского обкома партии. Хотя большая группа выпущенного курса ВПШ просила добровольно направить их на фронты Великой Отечественной войны, ЦК ВК</w:t>
      </w:r>
      <w:proofErr w:type="gramStart"/>
      <w:r w:rsidRPr="008A6D48">
        <w:rPr>
          <w:rFonts w:ascii="Times New Roman" w:eastAsia="Times New Roman" w:hAnsi="Times New Roman" w:cs="Times New Roman"/>
          <w:color w:val="353535"/>
          <w:sz w:val="24"/>
          <w:szCs w:val="24"/>
          <w:lang w:eastAsia="ru-RU"/>
        </w:rPr>
        <w:t>П(</w:t>
      </w:r>
      <w:proofErr w:type="gramEnd"/>
      <w:r w:rsidRPr="008A6D48">
        <w:rPr>
          <w:rFonts w:ascii="Times New Roman" w:eastAsia="Times New Roman" w:hAnsi="Times New Roman" w:cs="Times New Roman"/>
          <w:color w:val="353535"/>
          <w:sz w:val="24"/>
          <w:szCs w:val="24"/>
          <w:lang w:eastAsia="ru-RU"/>
        </w:rPr>
        <w:t xml:space="preserve">б) в этой просьбе им отказал. Партия сочла более целесообразным использовать свои подготовленные кадры на важном участке идеологической работы. В августе 1941 года Семён Матвеевич прибыл в Чебоксары и с того времени вся дальнейшая его жизнь, трудовая и общественная деятельность были посвящены развитию Чуваши, её производственного, экономического и культурного потенциала, повышению материального благосостояния чувашского народа. Сначала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работал лектором обкома партии, постоянно выступал в трудовых коллективах, встречался с людьми на объектах строительства, оборонительных рубежей, на заводах, в колхозах и совхозах. Затем в целях укрепления столичной партийной организации его утвердили заведующим отделом, избрали партийным секретарём, а через полтора года – вторым секретарём Чебоксарского горкома ВК</w:t>
      </w:r>
      <w:proofErr w:type="gramStart"/>
      <w:r w:rsidRPr="008A6D48">
        <w:rPr>
          <w:rFonts w:ascii="Times New Roman" w:eastAsia="Times New Roman" w:hAnsi="Times New Roman" w:cs="Times New Roman"/>
          <w:color w:val="353535"/>
          <w:sz w:val="24"/>
          <w:szCs w:val="24"/>
          <w:lang w:eastAsia="ru-RU"/>
        </w:rPr>
        <w:t>П(</w:t>
      </w:r>
      <w:proofErr w:type="gramEnd"/>
      <w:r w:rsidRPr="008A6D48">
        <w:rPr>
          <w:rFonts w:ascii="Times New Roman" w:eastAsia="Times New Roman" w:hAnsi="Times New Roman" w:cs="Times New Roman"/>
          <w:color w:val="353535"/>
          <w:sz w:val="24"/>
          <w:szCs w:val="24"/>
          <w:lang w:eastAsia="ru-RU"/>
        </w:rPr>
        <w:t>б) (1943 г.).</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В те годы в центре внимания городской парторганизации были вопросы перестройки партийно-политической работы на военный лад, подчинения её задачам победы над врагом. </w:t>
      </w:r>
      <w:proofErr w:type="gramStart"/>
      <w:r w:rsidRPr="008A6D48">
        <w:rPr>
          <w:rFonts w:ascii="Times New Roman" w:eastAsia="Times New Roman" w:hAnsi="Times New Roman" w:cs="Times New Roman"/>
          <w:color w:val="353535"/>
          <w:sz w:val="24"/>
          <w:szCs w:val="24"/>
          <w:lang w:eastAsia="ru-RU"/>
        </w:rPr>
        <w:t>Вся организационно-массовая работа среди населения была направлена на укрепление трудовой дисциплины, своевременное выполнение военных заказов, приём и размещение на территории города эвакуированных заводов, фабрик и скорейшей организации выпуска продукции на них, обустройство их коллективов, создание фонда обороны, распространение военного займа, сбор тёплых вещей и продовольствия для фронта и решение многих других неотложных проблем.</w:t>
      </w:r>
      <w:proofErr w:type="gramEnd"/>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Решая крупные задачи организации промышленного производства, строительства, хозяйственно-бытового обслуживания населения в городе, партийные и советские органы неустанную заботу проявляли и об удовлетворении культурно-бытовых запросов горожан: несмотря на военное время, возобновили свою работу филармония, музыкально-театральное училище, краеведческий музей, художественная галерея.</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lastRenderedPageBreak/>
        <w:t xml:space="preserve">Учитывая накопленный опыт успешной организаторской и идеологической работы, его деловые качества, в марте 1947 года С.М.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на пленуме обкома ВК</w:t>
      </w:r>
      <w:proofErr w:type="gramStart"/>
      <w:r w:rsidRPr="008A6D48">
        <w:rPr>
          <w:rFonts w:ascii="Times New Roman" w:eastAsia="Times New Roman" w:hAnsi="Times New Roman" w:cs="Times New Roman"/>
          <w:color w:val="353535"/>
          <w:sz w:val="24"/>
          <w:szCs w:val="24"/>
          <w:lang w:eastAsia="ru-RU"/>
        </w:rPr>
        <w:t>П(</w:t>
      </w:r>
      <w:proofErr w:type="gramEnd"/>
      <w:r w:rsidRPr="008A6D48">
        <w:rPr>
          <w:rFonts w:ascii="Times New Roman" w:eastAsia="Times New Roman" w:hAnsi="Times New Roman" w:cs="Times New Roman"/>
          <w:color w:val="353535"/>
          <w:sz w:val="24"/>
          <w:szCs w:val="24"/>
          <w:lang w:eastAsia="ru-RU"/>
        </w:rPr>
        <w:t>б) был избран третьим секретарём Чувашского обкома партии. Чуть ранее избиратели города доверили ему право быть депутатом Верховного Совета ЧАССР.</w:t>
      </w:r>
    </w:p>
    <w:p w:rsidR="00315052" w:rsidRPr="008A6D48" w:rsidRDefault="0080664C" w:rsidP="00CC76FE">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Послевоенные годы потребовали перестройки партийно-политической работы, выросли требования к уровню партийной теоретической и хозяйственной работы. Учитывая это, Семён Матвеевич обратился с просьбой о направлении его на учёбу, и в январе 1948 года он был зачислен аспирантом Академии общественных наук при ЦК ВК</w:t>
      </w:r>
      <w:proofErr w:type="gramStart"/>
      <w:r w:rsidRPr="008A6D48">
        <w:rPr>
          <w:rFonts w:ascii="Times New Roman" w:eastAsia="Times New Roman" w:hAnsi="Times New Roman" w:cs="Times New Roman"/>
          <w:color w:val="353535"/>
          <w:sz w:val="24"/>
          <w:szCs w:val="24"/>
          <w:lang w:eastAsia="ru-RU"/>
        </w:rPr>
        <w:t>П(</w:t>
      </w:r>
      <w:proofErr w:type="gramEnd"/>
      <w:r w:rsidRPr="008A6D48">
        <w:rPr>
          <w:rFonts w:ascii="Times New Roman" w:eastAsia="Times New Roman" w:hAnsi="Times New Roman" w:cs="Times New Roman"/>
          <w:color w:val="353535"/>
          <w:sz w:val="24"/>
          <w:szCs w:val="24"/>
          <w:lang w:eastAsia="ru-RU"/>
        </w:rPr>
        <w:t xml:space="preserve">б). В 1950 году он завершает подготовку диссертации и, успешно защитив её, получает учёную степень кандидата юридических наук. Сразу после завершения учёбы С.М.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избирается членом обкома, его бюро и секретарём обкома по идеологии. В феврале 1955 года его выдвигают на пост Председателя Совета Министров ЧАССР, а в декабре того же года он был избран первым секретарём Чувашского обкома КПСС. В этой должности Семён Матвеевич плодотворно трудился более 12 лет. В 1968 – 1985 гг. С.М.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работал Председателем Президиума Верховного Совета ЧАССР, став, таким образом, единственным в Чувашии руководителем, занимавшим все три высших поста в республике – партийный, государственный и правительственный. После выхода на пенсию он избирается ответственным секретарём, затем заместителем председателя Чувашского республиканского Комитета защиты мира.</w:t>
      </w:r>
    </w:p>
    <w:p w:rsidR="0080664C" w:rsidRPr="008A6D48" w:rsidRDefault="00CC76FE"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noProof/>
          <w:color w:val="353535"/>
          <w:sz w:val="24"/>
          <w:szCs w:val="24"/>
          <w:lang w:eastAsia="ru-RU"/>
        </w:rPr>
        <w:drawing>
          <wp:anchor distT="0" distB="0" distL="114300" distR="114300" simplePos="0" relativeHeight="251663360" behindDoc="0" locked="0" layoutInCell="1" allowOverlap="1" wp14:anchorId="52311BCB" wp14:editId="41041FE6">
            <wp:simplePos x="0" y="0"/>
            <wp:positionH relativeFrom="column">
              <wp:posOffset>16510</wp:posOffset>
            </wp:positionH>
            <wp:positionV relativeFrom="paragraph">
              <wp:posOffset>59690</wp:posOffset>
            </wp:positionV>
            <wp:extent cx="2874645" cy="1753235"/>
            <wp:effectExtent l="0" t="0" r="1905" b="0"/>
            <wp:wrapSquare wrapText="bothSides"/>
            <wp:docPr id="10" name="Рисунок 10" descr="Ислюков Никол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слюков Николаев"/>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4645"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64C" w:rsidRPr="008A6D48">
        <w:rPr>
          <w:rFonts w:ascii="Times New Roman" w:eastAsia="Times New Roman" w:hAnsi="Times New Roman" w:cs="Times New Roman"/>
          <w:color w:val="353535"/>
          <w:sz w:val="24"/>
          <w:szCs w:val="24"/>
          <w:lang w:eastAsia="ru-RU"/>
        </w:rPr>
        <w:t xml:space="preserve">Работая в течение 30 лет в руководстве республики, её партийной организации, С.М. </w:t>
      </w:r>
      <w:proofErr w:type="spellStart"/>
      <w:r w:rsidR="0080664C" w:rsidRPr="008A6D48">
        <w:rPr>
          <w:rFonts w:ascii="Times New Roman" w:eastAsia="Times New Roman" w:hAnsi="Times New Roman" w:cs="Times New Roman"/>
          <w:color w:val="353535"/>
          <w:sz w:val="24"/>
          <w:szCs w:val="24"/>
          <w:lang w:eastAsia="ru-RU"/>
        </w:rPr>
        <w:t>Ислюков</w:t>
      </w:r>
      <w:proofErr w:type="spellEnd"/>
      <w:r w:rsidR="0080664C" w:rsidRPr="008A6D48">
        <w:rPr>
          <w:rFonts w:ascii="Times New Roman" w:eastAsia="Times New Roman" w:hAnsi="Times New Roman" w:cs="Times New Roman"/>
          <w:color w:val="353535"/>
          <w:sz w:val="24"/>
          <w:szCs w:val="24"/>
          <w:lang w:eastAsia="ru-RU"/>
        </w:rPr>
        <w:t xml:space="preserve"> внёс значительный вклад в поступательное развитие всех отраслей народного хозяйства, науки, искусства и культуры Чувашии. С согласия Совета Министров РСФСР по его инициативе было разработано постановление Совмина «О мерах помощи в дальнейшем развитии народного хозяйства Чувашской АССР». В нём были предусмотрены выделение капитальных вложений на строительство в нашей республике группы предприятий электротехнической промышленности в Чебоксарах, Алатыре, Канаше, Чебоксарском районе, а также заводов «</w:t>
      </w:r>
      <w:proofErr w:type="spellStart"/>
      <w:r w:rsidR="0080664C" w:rsidRPr="008A6D48">
        <w:rPr>
          <w:rFonts w:ascii="Times New Roman" w:eastAsia="Times New Roman" w:hAnsi="Times New Roman" w:cs="Times New Roman"/>
          <w:color w:val="353535"/>
          <w:sz w:val="24"/>
          <w:szCs w:val="24"/>
          <w:lang w:eastAsia="ru-RU"/>
        </w:rPr>
        <w:t>Чувашкабель</w:t>
      </w:r>
      <w:proofErr w:type="spellEnd"/>
      <w:r w:rsidR="0080664C" w:rsidRPr="008A6D48">
        <w:rPr>
          <w:rFonts w:ascii="Times New Roman" w:eastAsia="Times New Roman" w:hAnsi="Times New Roman" w:cs="Times New Roman"/>
          <w:color w:val="353535"/>
          <w:sz w:val="24"/>
          <w:szCs w:val="24"/>
          <w:lang w:eastAsia="ru-RU"/>
        </w:rPr>
        <w:t>», «</w:t>
      </w:r>
      <w:proofErr w:type="spellStart"/>
      <w:r w:rsidR="0080664C" w:rsidRPr="008A6D48">
        <w:rPr>
          <w:rFonts w:ascii="Times New Roman" w:eastAsia="Times New Roman" w:hAnsi="Times New Roman" w:cs="Times New Roman"/>
          <w:color w:val="353535"/>
          <w:sz w:val="24"/>
          <w:szCs w:val="24"/>
          <w:lang w:eastAsia="ru-RU"/>
        </w:rPr>
        <w:t>Химтекстильмаш</w:t>
      </w:r>
      <w:proofErr w:type="spellEnd"/>
      <w:r w:rsidR="0080664C" w:rsidRPr="008A6D48">
        <w:rPr>
          <w:rFonts w:ascii="Times New Roman" w:eastAsia="Times New Roman" w:hAnsi="Times New Roman" w:cs="Times New Roman"/>
          <w:color w:val="353535"/>
          <w:sz w:val="24"/>
          <w:szCs w:val="24"/>
          <w:lang w:eastAsia="ru-RU"/>
        </w:rPr>
        <w:t xml:space="preserve">», Чулочно-трикотажной фабрики и др. Затем началось строительство химкомбината, ставшего основой для появления нового города Новочебоксарск. Проведена реконструкция и расширение Чебоксарского электроаппаратного завода, </w:t>
      </w:r>
      <w:proofErr w:type="gramStart"/>
      <w:r w:rsidR="0080664C" w:rsidRPr="008A6D48">
        <w:rPr>
          <w:rFonts w:ascii="Times New Roman" w:eastAsia="Times New Roman" w:hAnsi="Times New Roman" w:cs="Times New Roman"/>
          <w:color w:val="353535"/>
          <w:sz w:val="24"/>
          <w:szCs w:val="24"/>
          <w:lang w:eastAsia="ru-RU"/>
        </w:rPr>
        <w:t>ПО</w:t>
      </w:r>
      <w:proofErr w:type="gramEnd"/>
      <w:r w:rsidR="0080664C" w:rsidRPr="008A6D48">
        <w:rPr>
          <w:rFonts w:ascii="Times New Roman" w:eastAsia="Times New Roman" w:hAnsi="Times New Roman" w:cs="Times New Roman"/>
          <w:color w:val="353535"/>
          <w:sz w:val="24"/>
          <w:szCs w:val="24"/>
          <w:lang w:eastAsia="ru-RU"/>
        </w:rPr>
        <w:t xml:space="preserve"> </w:t>
      </w:r>
      <w:proofErr w:type="gramStart"/>
      <w:r w:rsidR="0080664C" w:rsidRPr="008A6D48">
        <w:rPr>
          <w:rFonts w:ascii="Times New Roman" w:eastAsia="Times New Roman" w:hAnsi="Times New Roman" w:cs="Times New Roman"/>
          <w:color w:val="353535"/>
          <w:sz w:val="24"/>
          <w:szCs w:val="24"/>
          <w:lang w:eastAsia="ru-RU"/>
        </w:rPr>
        <w:t>им</w:t>
      </w:r>
      <w:proofErr w:type="gramEnd"/>
      <w:r w:rsidR="0080664C" w:rsidRPr="008A6D48">
        <w:rPr>
          <w:rFonts w:ascii="Times New Roman" w:eastAsia="Times New Roman" w:hAnsi="Times New Roman" w:cs="Times New Roman"/>
          <w:color w:val="353535"/>
          <w:sz w:val="24"/>
          <w:szCs w:val="24"/>
          <w:lang w:eastAsia="ru-RU"/>
        </w:rPr>
        <w:t xml:space="preserve">. Чапаева, завода «Контур», ЧХБК. При активном участии Семёна Матвеевича был построен мощный Завод тракторных запчастей (ныне ЧАЗ), приборостроительный завод (ныне «Элара»), ряд предприятий лёгкой и текстильной промышленности. Завершилась работа по полной электрификации республики. Всё это дало возможность многократно увеличить промышленное производство и разрешить нашу вековую проблему – обеспечить полную </w:t>
      </w:r>
      <w:proofErr w:type="spellStart"/>
      <w:r w:rsidR="0080664C" w:rsidRPr="008A6D48">
        <w:rPr>
          <w:rFonts w:ascii="Times New Roman" w:eastAsia="Times New Roman" w:hAnsi="Times New Roman" w:cs="Times New Roman"/>
          <w:color w:val="353535"/>
          <w:sz w:val="24"/>
          <w:szCs w:val="24"/>
          <w:lang w:eastAsia="ru-RU"/>
        </w:rPr>
        <w:t>трудозанятость</w:t>
      </w:r>
      <w:proofErr w:type="spellEnd"/>
      <w:r w:rsidR="0080664C" w:rsidRPr="008A6D48">
        <w:rPr>
          <w:rFonts w:ascii="Times New Roman" w:eastAsia="Times New Roman" w:hAnsi="Times New Roman" w:cs="Times New Roman"/>
          <w:color w:val="353535"/>
          <w:sz w:val="24"/>
          <w:szCs w:val="24"/>
          <w:lang w:eastAsia="ru-RU"/>
        </w:rPr>
        <w:t xml:space="preserve"> населения в своём регионе. А затем появился гигант союзной индустрии – Чебоксарский завод промышленных тракторов, за ворота которого в год выходили более 2 тысяч </w:t>
      </w:r>
      <w:proofErr w:type="spellStart"/>
      <w:r w:rsidR="0080664C" w:rsidRPr="008A6D48">
        <w:rPr>
          <w:rFonts w:ascii="Times New Roman" w:eastAsia="Times New Roman" w:hAnsi="Times New Roman" w:cs="Times New Roman"/>
          <w:color w:val="353535"/>
          <w:sz w:val="24"/>
          <w:szCs w:val="24"/>
          <w:lang w:eastAsia="ru-RU"/>
        </w:rPr>
        <w:t>пятисотсильных</w:t>
      </w:r>
      <w:proofErr w:type="spellEnd"/>
      <w:r w:rsidR="0080664C" w:rsidRPr="008A6D48">
        <w:rPr>
          <w:rFonts w:ascii="Times New Roman" w:eastAsia="Times New Roman" w:hAnsi="Times New Roman" w:cs="Times New Roman"/>
          <w:color w:val="353535"/>
          <w:sz w:val="24"/>
          <w:szCs w:val="24"/>
          <w:lang w:eastAsia="ru-RU"/>
        </w:rPr>
        <w:t xml:space="preserve"> машин, построен последний каскад на Волге – вступила в строй Чебоксарская ГЭС. Для обеспечения такого строительства в короткие сроки была создана крупная база стройиндустрии, подготовлены квалифицированные кадры строителей и монтажников. Это стройтресты №№ 1 и 5, «</w:t>
      </w:r>
      <w:proofErr w:type="spellStart"/>
      <w:r w:rsidR="0080664C" w:rsidRPr="008A6D48">
        <w:rPr>
          <w:rFonts w:ascii="Times New Roman" w:eastAsia="Times New Roman" w:hAnsi="Times New Roman" w:cs="Times New Roman"/>
          <w:color w:val="353535"/>
          <w:sz w:val="24"/>
          <w:szCs w:val="24"/>
          <w:lang w:eastAsia="ru-RU"/>
        </w:rPr>
        <w:t>Сантехмонтаж</w:t>
      </w:r>
      <w:proofErr w:type="spellEnd"/>
      <w:r w:rsidR="0080664C" w:rsidRPr="008A6D48">
        <w:rPr>
          <w:rFonts w:ascii="Times New Roman" w:eastAsia="Times New Roman" w:hAnsi="Times New Roman" w:cs="Times New Roman"/>
          <w:color w:val="353535"/>
          <w:sz w:val="24"/>
          <w:szCs w:val="24"/>
          <w:lang w:eastAsia="ru-RU"/>
        </w:rPr>
        <w:t>», «</w:t>
      </w:r>
      <w:proofErr w:type="spellStart"/>
      <w:r w:rsidR="0080664C" w:rsidRPr="008A6D48">
        <w:rPr>
          <w:rFonts w:ascii="Times New Roman" w:eastAsia="Times New Roman" w:hAnsi="Times New Roman" w:cs="Times New Roman"/>
          <w:color w:val="353535"/>
          <w:sz w:val="24"/>
          <w:szCs w:val="24"/>
          <w:lang w:eastAsia="ru-RU"/>
        </w:rPr>
        <w:t>Волгоэлектромонтаж</w:t>
      </w:r>
      <w:proofErr w:type="spellEnd"/>
      <w:r w:rsidR="0080664C" w:rsidRPr="008A6D48">
        <w:rPr>
          <w:rFonts w:ascii="Times New Roman" w:eastAsia="Times New Roman" w:hAnsi="Times New Roman" w:cs="Times New Roman"/>
          <w:color w:val="353535"/>
          <w:sz w:val="24"/>
          <w:szCs w:val="24"/>
          <w:lang w:eastAsia="ru-RU"/>
        </w:rPr>
        <w:t>», «</w:t>
      </w:r>
      <w:proofErr w:type="spellStart"/>
      <w:r w:rsidR="0080664C" w:rsidRPr="008A6D48">
        <w:rPr>
          <w:rFonts w:ascii="Times New Roman" w:eastAsia="Times New Roman" w:hAnsi="Times New Roman" w:cs="Times New Roman"/>
          <w:color w:val="353535"/>
          <w:sz w:val="24"/>
          <w:szCs w:val="24"/>
          <w:lang w:eastAsia="ru-RU"/>
        </w:rPr>
        <w:t>Нефтехиммонтаж</w:t>
      </w:r>
      <w:proofErr w:type="spellEnd"/>
      <w:r w:rsidR="0080664C" w:rsidRPr="008A6D48">
        <w:rPr>
          <w:rFonts w:ascii="Times New Roman" w:eastAsia="Times New Roman" w:hAnsi="Times New Roman" w:cs="Times New Roman"/>
          <w:color w:val="353535"/>
          <w:sz w:val="24"/>
          <w:szCs w:val="24"/>
          <w:lang w:eastAsia="ru-RU"/>
        </w:rPr>
        <w:t>», «</w:t>
      </w:r>
      <w:proofErr w:type="spellStart"/>
      <w:r w:rsidR="0080664C" w:rsidRPr="008A6D48">
        <w:rPr>
          <w:rFonts w:ascii="Times New Roman" w:eastAsia="Times New Roman" w:hAnsi="Times New Roman" w:cs="Times New Roman"/>
          <w:color w:val="353535"/>
          <w:sz w:val="24"/>
          <w:szCs w:val="24"/>
          <w:lang w:eastAsia="ru-RU"/>
        </w:rPr>
        <w:t>Стальконструкция</w:t>
      </w:r>
      <w:proofErr w:type="spellEnd"/>
      <w:r w:rsidR="0080664C" w:rsidRPr="008A6D48">
        <w:rPr>
          <w:rFonts w:ascii="Times New Roman" w:eastAsia="Times New Roman" w:hAnsi="Times New Roman" w:cs="Times New Roman"/>
          <w:color w:val="353535"/>
          <w:sz w:val="24"/>
          <w:szCs w:val="24"/>
          <w:lang w:eastAsia="ru-RU"/>
        </w:rPr>
        <w:t xml:space="preserve">», построены заводы железобетонных изделий, </w:t>
      </w:r>
      <w:proofErr w:type="spellStart"/>
      <w:r w:rsidR="0080664C" w:rsidRPr="008A6D48">
        <w:rPr>
          <w:rFonts w:ascii="Times New Roman" w:eastAsia="Times New Roman" w:hAnsi="Times New Roman" w:cs="Times New Roman"/>
          <w:color w:val="353535"/>
          <w:sz w:val="24"/>
          <w:szCs w:val="24"/>
          <w:lang w:eastAsia="ru-RU"/>
        </w:rPr>
        <w:t>керамблоков</w:t>
      </w:r>
      <w:proofErr w:type="spellEnd"/>
      <w:r w:rsidR="0080664C" w:rsidRPr="008A6D48">
        <w:rPr>
          <w:rFonts w:ascii="Times New Roman" w:eastAsia="Times New Roman" w:hAnsi="Times New Roman" w:cs="Times New Roman"/>
          <w:color w:val="353535"/>
          <w:sz w:val="24"/>
          <w:szCs w:val="24"/>
          <w:lang w:eastAsia="ru-RU"/>
        </w:rPr>
        <w:t>, силикатного кирпича, домостроительный комбинат и др.</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Рождённый и выросший в крестьянской семье, рано познав тяжёлый труд земледельца, Семён Матвеевич много сделал для механизации сельского хозяйства </w:t>
      </w:r>
      <w:r w:rsidRPr="008A6D48">
        <w:rPr>
          <w:rFonts w:ascii="Times New Roman" w:eastAsia="Times New Roman" w:hAnsi="Times New Roman" w:cs="Times New Roman"/>
          <w:color w:val="353535"/>
          <w:sz w:val="24"/>
          <w:szCs w:val="24"/>
          <w:lang w:eastAsia="ru-RU"/>
        </w:rPr>
        <w:lastRenderedPageBreak/>
        <w:t>Чувашии, укрепления МТС, внедрения рекомендованных наукой севооборотов, развития общественного животноводства. Республика добивалась более одного миллиона тонн сбора зерна, столько же картофеля, по производству мяса, молока на 100 га сельхозугодий, по рентабельности сельскохозяйственного производства Чувашская АССР твёрдо занимала места в первой пятерке среди регионов РСФСР. Более 80% хмеля России производилось у нас.</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proofErr w:type="spellStart"/>
      <w:r w:rsidRPr="008A6D48">
        <w:rPr>
          <w:rFonts w:ascii="Times New Roman" w:eastAsia="Times New Roman" w:hAnsi="Times New Roman" w:cs="Times New Roman"/>
          <w:color w:val="353535"/>
          <w:sz w:val="24"/>
          <w:szCs w:val="24"/>
          <w:lang w:eastAsia="ru-RU"/>
        </w:rPr>
        <w:t>Избираясь</w:t>
      </w:r>
      <w:proofErr w:type="spellEnd"/>
      <w:r w:rsidRPr="008A6D48">
        <w:rPr>
          <w:rFonts w:ascii="Times New Roman" w:eastAsia="Times New Roman" w:hAnsi="Times New Roman" w:cs="Times New Roman"/>
          <w:color w:val="353535"/>
          <w:sz w:val="24"/>
          <w:szCs w:val="24"/>
          <w:lang w:eastAsia="ru-RU"/>
        </w:rPr>
        <w:t xml:space="preserve"> в течение почти 40 лет депутатом Верховного Совета республики, а также депутатом Верховных Советов СССР и РСФСР, работая 17 лет на посту Председателя Президиума Верховного Совета Чувашии, Семён Матвеевич, кандидат юридических наук, накопил огромный опыт государственной и законотворческой деятельности. С его мнением всегда считались не только в своей республике, но и в Москве, и в соседних регионах. Опыт работы Советов народных депутатов ЧАССР неоднократно обобщался на заседаниях Президиума Верховного Совета РСФСР. К примеру, наш опыт по усилению гласности рассматривался в декабре 1983 года, также изучался запрос о работе Советов народных депутатов ЧАССР по развитию колхозной и кооперативной торговли в городах и промышленных центрах.</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Ежегодно на сессиях Верховного Совета республики после тщательного рассмотрения на заседаниях постоянных комиссий рассматривались и утверждались Законами государственные планы социально-экономического развития республики и государственный бюджет. Ход выполнения их регулярно докладывал Совет Министров ЧАССР. Под постоянным контролем находилось выполнение наказов избирателей, а их было в каждом созыве 3200-3500. Как правило, они выполнялись.</w:t>
      </w:r>
      <w:r w:rsidRPr="008A6D48">
        <w:rPr>
          <w:rFonts w:ascii="Times New Roman" w:eastAsia="Times New Roman" w:hAnsi="Times New Roman" w:cs="Times New Roman"/>
          <w:color w:val="353535"/>
          <w:sz w:val="24"/>
          <w:szCs w:val="24"/>
          <w:lang w:eastAsia="ru-RU"/>
        </w:rPr>
        <w:br/>
        <w:t xml:space="preserve">В поле зрения Президиума, его Председателя находилась работа с письмами и обращениями граждан, организация приёма населения по личным вопросам. Только в Президиум ВС ежегодно поступало </w:t>
      </w:r>
      <w:proofErr w:type="gramStart"/>
      <w:r w:rsidRPr="008A6D48">
        <w:rPr>
          <w:rFonts w:ascii="Times New Roman" w:eastAsia="Times New Roman" w:hAnsi="Times New Roman" w:cs="Times New Roman"/>
          <w:color w:val="353535"/>
          <w:sz w:val="24"/>
          <w:szCs w:val="24"/>
          <w:lang w:eastAsia="ru-RU"/>
        </w:rPr>
        <w:t>более тысячи писем</w:t>
      </w:r>
      <w:proofErr w:type="gramEnd"/>
      <w:r w:rsidRPr="008A6D48">
        <w:rPr>
          <w:rFonts w:ascii="Times New Roman" w:eastAsia="Times New Roman" w:hAnsi="Times New Roman" w:cs="Times New Roman"/>
          <w:color w:val="353535"/>
          <w:sz w:val="24"/>
          <w:szCs w:val="24"/>
          <w:lang w:eastAsia="ru-RU"/>
        </w:rPr>
        <w:t xml:space="preserve"> и жалоб, на личном приёме бывало более 1300 человек. По всем обращениям давались разъяснения, поручения министерствам и ведомствам. Члены Президиума ВС проводили приём граждан с выездом в города и районы, в трудовые коллективы. Действовало как закон – если человек хочет на приём лично к Председателю, это его право, назначались день и время, посетитель встречался с </w:t>
      </w:r>
      <w:proofErr w:type="spellStart"/>
      <w:r w:rsidRPr="008A6D48">
        <w:rPr>
          <w:rFonts w:ascii="Times New Roman" w:eastAsia="Times New Roman" w:hAnsi="Times New Roman" w:cs="Times New Roman"/>
          <w:color w:val="353535"/>
          <w:sz w:val="24"/>
          <w:szCs w:val="24"/>
          <w:lang w:eastAsia="ru-RU"/>
        </w:rPr>
        <w:t>Ислюковым</w:t>
      </w:r>
      <w:proofErr w:type="spellEnd"/>
      <w:r w:rsidRPr="008A6D48">
        <w:rPr>
          <w:rFonts w:ascii="Times New Roman" w:eastAsia="Times New Roman" w:hAnsi="Times New Roman" w:cs="Times New Roman"/>
          <w:color w:val="353535"/>
          <w:sz w:val="24"/>
          <w:szCs w:val="24"/>
          <w:lang w:eastAsia="ru-RU"/>
        </w:rPr>
        <w:t>.</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В те годы было утверждено Положение о государственных наградах Чувашской АССР, установлено 36 почётных званий и высшая награда – Почётная грамота Президиума Верховного Совета. </w:t>
      </w:r>
      <w:proofErr w:type="gramStart"/>
      <w:r w:rsidRPr="008A6D48">
        <w:rPr>
          <w:rFonts w:ascii="Times New Roman" w:eastAsia="Times New Roman" w:hAnsi="Times New Roman" w:cs="Times New Roman"/>
          <w:color w:val="353535"/>
          <w:sz w:val="24"/>
          <w:szCs w:val="24"/>
          <w:lang w:eastAsia="ru-RU"/>
        </w:rPr>
        <w:t>За заслуги в государственном, хозяйственном и социально-экономическом строительстве по итогам девятой пятилетки и в связи с юбилеем республики трудовые коллективы и 2260 передовиков народного хозяйства были награждены орденами и медалями Советского Союза, 6 коллективов и 50 человек – Почётной Грамотой Президиума Верховного Совета РСФСР и 74 труженикам были присвоены почётные звания РСФСР, 18 коллективов и 3855 человек награждены Почётной Грамотой Президиума</w:t>
      </w:r>
      <w:proofErr w:type="gramEnd"/>
      <w:r w:rsidRPr="008A6D48">
        <w:rPr>
          <w:rFonts w:ascii="Times New Roman" w:eastAsia="Times New Roman" w:hAnsi="Times New Roman" w:cs="Times New Roman"/>
          <w:color w:val="353535"/>
          <w:sz w:val="24"/>
          <w:szCs w:val="24"/>
          <w:lang w:eastAsia="ru-RU"/>
        </w:rPr>
        <w:t xml:space="preserve"> Верхового Совета </w:t>
      </w:r>
      <w:proofErr w:type="gramStart"/>
      <w:r w:rsidRPr="008A6D48">
        <w:rPr>
          <w:rFonts w:ascii="Times New Roman" w:eastAsia="Times New Roman" w:hAnsi="Times New Roman" w:cs="Times New Roman"/>
          <w:color w:val="353535"/>
          <w:sz w:val="24"/>
          <w:szCs w:val="24"/>
          <w:lang w:eastAsia="ru-RU"/>
        </w:rPr>
        <w:t>Чувашской</w:t>
      </w:r>
      <w:proofErr w:type="gramEnd"/>
      <w:r w:rsidRPr="008A6D48">
        <w:rPr>
          <w:rFonts w:ascii="Times New Roman" w:eastAsia="Times New Roman" w:hAnsi="Times New Roman" w:cs="Times New Roman"/>
          <w:color w:val="353535"/>
          <w:sz w:val="24"/>
          <w:szCs w:val="24"/>
          <w:lang w:eastAsia="ru-RU"/>
        </w:rPr>
        <w:t xml:space="preserve"> СССР, 1216 человек удостоены почётных званий ЧАССР. При этом Семён Матвеевич требовал внимательного подхода при распределении наград по городам и районам и трудовым коллективом, по каждой профессии. В эти годы десятки тысяч тружеников республики были награждены медалью «Ветеран труда», 400 человек медалью «За преобразование Нечерноземья», 56 многодетных матерей удостоены звания «Мать-героиня», 3290 матерей получили ордена «Материнская слава», медали «Медаль материнства».</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В 60-80-е гг. в республике ускоренными темпами строились и вводились в эксплуатацию не только объекты производственного назначения, но и вся инфраструктура – новые благоустроенные квартиры, школы и детские сады, клубные и библиотечные учреждения, театры и стадионы, профтехучилища и ВУЗы и техникумы. Неимоверные усилия были приложены Семёном Матвеевичем и двумя Прокопьевыми – Ильёй </w:t>
      </w:r>
      <w:r w:rsidRPr="008A6D48">
        <w:rPr>
          <w:rFonts w:ascii="Times New Roman" w:eastAsia="Times New Roman" w:hAnsi="Times New Roman" w:cs="Times New Roman"/>
          <w:color w:val="353535"/>
          <w:sz w:val="24"/>
          <w:szCs w:val="24"/>
          <w:lang w:eastAsia="ru-RU"/>
        </w:rPr>
        <w:lastRenderedPageBreak/>
        <w:t>Павловичем и Леонидом Прокопьевичем – по открытию Чувашского государственного университета, новых зданий Чувашского драматического театра и Театра оперы и балета, многих больниц, поликлиник, гостиниц. Расширилась сеть медико-санитарных частей, цеховых здравпунктов, санаториев-профилакториев, пионерских лагерей, без отдыха.</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С.М.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любил встречаться с людьми, часть ездил по районам, колхозам и совхозам. Наверное, никто лучше его не знал сельские дороги, в обновление которых он вложил много сил. Даже после выхода на пенсию он не мог сидеть, сложа руки. Многое он сделал, будучи в руководстве Комитета защиты мира, республиканского штаба по борьбе с эрозией почв. Не остался в стороне и в смутное время «</w:t>
      </w:r>
      <w:proofErr w:type="spellStart"/>
      <w:r w:rsidRPr="008A6D48">
        <w:rPr>
          <w:rFonts w:ascii="Times New Roman" w:eastAsia="Times New Roman" w:hAnsi="Times New Roman" w:cs="Times New Roman"/>
          <w:color w:val="353535"/>
          <w:sz w:val="24"/>
          <w:szCs w:val="24"/>
          <w:lang w:eastAsia="ru-RU"/>
        </w:rPr>
        <w:t>горбачёвско</w:t>
      </w:r>
      <w:proofErr w:type="spellEnd"/>
      <w:r w:rsidRPr="008A6D48">
        <w:rPr>
          <w:rFonts w:ascii="Times New Roman" w:eastAsia="Times New Roman" w:hAnsi="Times New Roman" w:cs="Times New Roman"/>
          <w:color w:val="353535"/>
          <w:sz w:val="24"/>
          <w:szCs w:val="24"/>
          <w:lang w:eastAsia="ru-RU"/>
        </w:rPr>
        <w:t xml:space="preserve">-ельцинской» перестройки.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был первым среди тех, кто не отказался от партбилета и встал в ряды защитников коммунистов, постоянно поддерживал </w:t>
      </w:r>
      <w:proofErr w:type="spellStart"/>
      <w:r w:rsidRPr="008A6D48">
        <w:rPr>
          <w:rFonts w:ascii="Times New Roman" w:eastAsia="Times New Roman" w:hAnsi="Times New Roman" w:cs="Times New Roman"/>
          <w:color w:val="353535"/>
          <w:sz w:val="24"/>
          <w:szCs w:val="24"/>
          <w:lang w:eastAsia="ru-RU"/>
        </w:rPr>
        <w:t>реском</w:t>
      </w:r>
      <w:proofErr w:type="spellEnd"/>
      <w:r w:rsidRPr="008A6D48">
        <w:rPr>
          <w:rFonts w:ascii="Times New Roman" w:eastAsia="Times New Roman" w:hAnsi="Times New Roman" w:cs="Times New Roman"/>
          <w:color w:val="353535"/>
          <w:sz w:val="24"/>
          <w:szCs w:val="24"/>
          <w:lang w:eastAsia="ru-RU"/>
        </w:rPr>
        <w:t xml:space="preserve"> КПРФ в его становлении, в избирательных кампаниях, до последних дней оставался активным борцом за идеалы коммунизма. Поэтому он был неугоден партии власти. Она всячески старалась унизить его. Даже небольшое </w:t>
      </w:r>
      <w:proofErr w:type="gramStart"/>
      <w:r w:rsidRPr="008A6D48">
        <w:rPr>
          <w:rFonts w:ascii="Times New Roman" w:eastAsia="Times New Roman" w:hAnsi="Times New Roman" w:cs="Times New Roman"/>
          <w:color w:val="353535"/>
          <w:sz w:val="24"/>
          <w:szCs w:val="24"/>
          <w:lang w:eastAsia="ru-RU"/>
        </w:rPr>
        <w:t>денежных</w:t>
      </w:r>
      <w:proofErr w:type="gramEnd"/>
      <w:r w:rsidRPr="008A6D48">
        <w:rPr>
          <w:rFonts w:ascii="Times New Roman" w:eastAsia="Times New Roman" w:hAnsi="Times New Roman" w:cs="Times New Roman"/>
          <w:color w:val="353535"/>
          <w:sz w:val="24"/>
          <w:szCs w:val="24"/>
          <w:lang w:eastAsia="ru-RU"/>
        </w:rPr>
        <w:t xml:space="preserve"> пособие и пенсии, выделяемое как Почётному гражданину города Чебоксары, своевременно не выдавалось, а принесли его на дом лишь в день прощания с ним.</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С.М.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заслуженно пользовался большим авторитетом и искренним уважением у коммунистов и трудящихся Чувашской республики. Он более 35 лет являлся членом Чувашского обкома КПСС и его бюро, избирался делегатом семи съездов партии, на XX, XXII и XXIII съездах КПСС избирался кандидатом в члены ЦК КПСС. Избиратели республики ему доверяли быть их депутатом Верховного Совета СССР пятого, шестого и седьмого созывов, депутатом Верховного Совета РСФСР четвёртого, восьмого, девятого и десятого созывов, депутатом Верховного Совета Чувашского АССР со второго по одиннадцатый созыв. В Верховном Совете РСФСР он избирался заместителем Председателя Президиума Верховного Совета РСФСР и пользовался там большим заслуженным авторитетом.</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За большие заслуги перед Родиной С.М. </w:t>
      </w:r>
      <w:proofErr w:type="spellStart"/>
      <w:r w:rsidRPr="008A6D48">
        <w:rPr>
          <w:rFonts w:ascii="Times New Roman" w:eastAsia="Times New Roman" w:hAnsi="Times New Roman" w:cs="Times New Roman"/>
          <w:color w:val="353535"/>
          <w:sz w:val="24"/>
          <w:szCs w:val="24"/>
          <w:lang w:eastAsia="ru-RU"/>
        </w:rPr>
        <w:t>Ислюков</w:t>
      </w:r>
      <w:proofErr w:type="spellEnd"/>
      <w:r w:rsidRPr="008A6D48">
        <w:rPr>
          <w:rFonts w:ascii="Times New Roman" w:eastAsia="Times New Roman" w:hAnsi="Times New Roman" w:cs="Times New Roman"/>
          <w:color w:val="353535"/>
          <w:sz w:val="24"/>
          <w:szCs w:val="24"/>
          <w:lang w:eastAsia="ru-RU"/>
        </w:rPr>
        <w:t xml:space="preserve"> удостоен орденов Ленина, Октябрьской революции, трёх орденов Трудового Красного Знамени, орденов Дружбы народов, «Знак Почёта» и многих медалей. Имя Семёна Матвеевича занесено в Почётную Книгу Трудовой Славы и Героизма Чувашской АССР. Ему присвоено звание Почётного гражданина г. Чебоксары, его именем названа одна из улиц столицы республики.</w:t>
      </w:r>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 xml:space="preserve">Время неумолимо мчится вперёд. Вот уже 16 лет нет с нами дорогого незабвенного Семёна Матвеевича </w:t>
      </w:r>
      <w:proofErr w:type="spellStart"/>
      <w:r w:rsidRPr="008A6D48">
        <w:rPr>
          <w:rFonts w:ascii="Times New Roman" w:eastAsia="Times New Roman" w:hAnsi="Times New Roman" w:cs="Times New Roman"/>
          <w:color w:val="353535"/>
          <w:sz w:val="24"/>
          <w:szCs w:val="24"/>
          <w:lang w:eastAsia="ru-RU"/>
        </w:rPr>
        <w:t>Ислюкова</w:t>
      </w:r>
      <w:proofErr w:type="spellEnd"/>
      <w:r w:rsidRPr="008A6D48">
        <w:rPr>
          <w:rFonts w:ascii="Times New Roman" w:eastAsia="Times New Roman" w:hAnsi="Times New Roman" w:cs="Times New Roman"/>
          <w:color w:val="353535"/>
          <w:sz w:val="24"/>
          <w:szCs w:val="24"/>
          <w:lang w:eastAsia="ru-RU"/>
        </w:rPr>
        <w:t xml:space="preserve">, нашего учителя и наставника. </w:t>
      </w:r>
      <w:proofErr w:type="gramStart"/>
      <w:r w:rsidRPr="008A6D48">
        <w:rPr>
          <w:rFonts w:ascii="Times New Roman" w:eastAsia="Times New Roman" w:hAnsi="Times New Roman" w:cs="Times New Roman"/>
          <w:color w:val="353535"/>
          <w:sz w:val="24"/>
          <w:szCs w:val="24"/>
          <w:lang w:eastAsia="ru-RU"/>
        </w:rPr>
        <w:t>Но его светлый образ, его большие дела по социально-экономическому развитию нашей республики, государственный подход по всем большим и малым делам, решительность и настойчивость в реализации стоявших перед республикой масштабных задач, верность идеалам добра и справедливости всегда будут служить ярким и бесценным примером для нынешнего и будущего поколений, навсегда останутся в благодарной памяти чувашского народа.</w:t>
      </w:r>
      <w:proofErr w:type="gramEnd"/>
    </w:p>
    <w:p w:rsidR="0080664C" w:rsidRPr="008A6D48" w:rsidRDefault="0080664C" w:rsidP="00AD10E3">
      <w:pPr>
        <w:shd w:val="clear" w:color="auto" w:fill="FFFFFF"/>
        <w:spacing w:after="150" w:line="240" w:lineRule="auto"/>
        <w:ind w:firstLine="567"/>
        <w:jc w:val="both"/>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color w:val="353535"/>
          <w:sz w:val="24"/>
          <w:szCs w:val="24"/>
          <w:lang w:eastAsia="ru-RU"/>
        </w:rPr>
        <w:t>Мне посчастливилось долгое время работать рядом с этим незаурядным человеком, талантливым руководителем, горячим патриотом Родины и многому научиться у него. То время я часто вспоминаю как самые счастливые годы моей жизни…</w:t>
      </w:r>
      <w:r w:rsidR="00AD10E3">
        <w:rPr>
          <w:rFonts w:ascii="Times New Roman" w:eastAsia="Times New Roman" w:hAnsi="Times New Roman" w:cs="Times New Roman"/>
          <w:color w:val="353535"/>
          <w:sz w:val="24"/>
          <w:szCs w:val="24"/>
          <w:lang w:eastAsia="ru-RU"/>
        </w:rPr>
        <w:t>».</w:t>
      </w:r>
    </w:p>
    <w:p w:rsidR="00AD10E3" w:rsidRPr="00CC76FE" w:rsidRDefault="0080664C" w:rsidP="00CC76FE">
      <w:pPr>
        <w:shd w:val="clear" w:color="auto" w:fill="FFFFFF"/>
        <w:spacing w:after="150" w:line="240" w:lineRule="auto"/>
        <w:rPr>
          <w:rFonts w:ascii="Times New Roman" w:eastAsia="Times New Roman" w:hAnsi="Times New Roman" w:cs="Times New Roman"/>
          <w:color w:val="353535"/>
          <w:sz w:val="24"/>
          <w:szCs w:val="24"/>
          <w:lang w:eastAsia="ru-RU"/>
        </w:rPr>
      </w:pPr>
      <w:r w:rsidRPr="008A6D48">
        <w:rPr>
          <w:rFonts w:ascii="Times New Roman" w:eastAsia="Times New Roman" w:hAnsi="Times New Roman" w:cs="Times New Roman"/>
          <w:i/>
          <w:iCs/>
          <w:color w:val="353535"/>
          <w:sz w:val="24"/>
          <w:szCs w:val="24"/>
          <w:lang w:eastAsia="ru-RU"/>
        </w:rPr>
        <w:t>И.В. ПУГАЧЁВ,</w:t>
      </w:r>
      <w:r w:rsidRPr="008A6D48">
        <w:rPr>
          <w:rFonts w:ascii="Times New Roman" w:eastAsia="Times New Roman" w:hAnsi="Times New Roman" w:cs="Times New Roman"/>
          <w:color w:val="353535"/>
          <w:sz w:val="24"/>
          <w:szCs w:val="24"/>
          <w:lang w:eastAsia="ru-RU"/>
        </w:rPr>
        <w:br/>
      </w:r>
      <w:r w:rsidRPr="008A6D48">
        <w:rPr>
          <w:rFonts w:ascii="Times New Roman" w:eastAsia="Times New Roman" w:hAnsi="Times New Roman" w:cs="Times New Roman"/>
          <w:i/>
          <w:iCs/>
          <w:color w:val="353535"/>
          <w:sz w:val="24"/>
          <w:szCs w:val="24"/>
          <w:lang w:eastAsia="ru-RU"/>
        </w:rPr>
        <w:t>секретарь Президиума Верховного Совета</w:t>
      </w:r>
      <w:r w:rsidRPr="008A6D48">
        <w:rPr>
          <w:rFonts w:ascii="Times New Roman" w:eastAsia="Times New Roman" w:hAnsi="Times New Roman" w:cs="Times New Roman"/>
          <w:color w:val="353535"/>
          <w:sz w:val="24"/>
          <w:szCs w:val="24"/>
          <w:lang w:eastAsia="ru-RU"/>
        </w:rPr>
        <w:br/>
      </w:r>
      <w:r w:rsidRPr="008A6D48">
        <w:rPr>
          <w:rFonts w:ascii="Times New Roman" w:eastAsia="Times New Roman" w:hAnsi="Times New Roman" w:cs="Times New Roman"/>
          <w:i/>
          <w:iCs/>
          <w:color w:val="353535"/>
          <w:sz w:val="24"/>
          <w:szCs w:val="24"/>
          <w:lang w:eastAsia="ru-RU"/>
        </w:rPr>
        <w:t>Чувашской АССР в 1981 – 1986 гг.</w:t>
      </w:r>
    </w:p>
    <w:p w:rsidR="00AD10E3" w:rsidRPr="00CC76FE" w:rsidRDefault="00AD10E3" w:rsidP="00AD10E3">
      <w:pPr>
        <w:ind w:firstLine="567"/>
        <w:jc w:val="both"/>
        <w:rPr>
          <w:rFonts w:ascii="Times New Roman" w:hAnsi="Times New Roman" w:cs="Times New Roman"/>
          <w:b/>
        </w:rPr>
      </w:pPr>
      <w:r w:rsidRPr="00CC76FE">
        <w:rPr>
          <w:rFonts w:ascii="Times New Roman" w:hAnsi="Times New Roman" w:cs="Times New Roman"/>
          <w:b/>
        </w:rPr>
        <w:t>Материалы с сайта Чувашского Республиканского отделения Коммунистической партии Российской Федерации</w:t>
      </w:r>
      <w:r w:rsidR="00CC76FE">
        <w:rPr>
          <w:rFonts w:ascii="Times New Roman" w:hAnsi="Times New Roman" w:cs="Times New Roman"/>
          <w:b/>
        </w:rPr>
        <w:t>.</w:t>
      </w:r>
      <w:r w:rsidRPr="00CC76FE">
        <w:rPr>
          <w:rFonts w:ascii="Times New Roman" w:hAnsi="Times New Roman" w:cs="Times New Roman"/>
          <w:b/>
        </w:rPr>
        <w:t xml:space="preserve"> </w:t>
      </w:r>
    </w:p>
    <w:p w:rsidR="00AD10E3" w:rsidRDefault="00AD10E3" w:rsidP="00AD10E3">
      <w:hyperlink r:id="rId22" w:history="1">
        <w:r w:rsidRPr="00497D6D">
          <w:rPr>
            <w:rStyle w:val="a4"/>
          </w:rPr>
          <w:t>http://kprf121.ru/k-100-letiyu-s-m-islyukova/</w:t>
        </w:r>
      </w:hyperlink>
    </w:p>
    <w:sectPr w:rsidR="00AD1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D41E9"/>
    <w:multiLevelType w:val="multilevel"/>
    <w:tmpl w:val="AEAA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5137E3"/>
    <w:multiLevelType w:val="multilevel"/>
    <w:tmpl w:val="7EE6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55"/>
    <w:rsid w:val="001A0055"/>
    <w:rsid w:val="00207CFF"/>
    <w:rsid w:val="0024664D"/>
    <w:rsid w:val="0029367E"/>
    <w:rsid w:val="00315052"/>
    <w:rsid w:val="00476030"/>
    <w:rsid w:val="00522E5F"/>
    <w:rsid w:val="006D3C75"/>
    <w:rsid w:val="0080664C"/>
    <w:rsid w:val="008A6D48"/>
    <w:rsid w:val="00AD10E3"/>
    <w:rsid w:val="00C8401C"/>
    <w:rsid w:val="00CC76FE"/>
    <w:rsid w:val="00DA6F05"/>
    <w:rsid w:val="00EF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66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0055"/>
    <w:rPr>
      <w:color w:val="0000FF"/>
      <w:u w:val="single"/>
    </w:rPr>
  </w:style>
  <w:style w:type="paragraph" w:styleId="a5">
    <w:name w:val="footer"/>
    <w:basedOn w:val="a"/>
    <w:link w:val="a6"/>
    <w:uiPriority w:val="99"/>
    <w:unhideWhenUsed/>
    <w:rsid w:val="001A0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1A005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A00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0055"/>
    <w:rPr>
      <w:rFonts w:ascii="Tahoma" w:hAnsi="Tahoma" w:cs="Tahoma"/>
      <w:sz w:val="16"/>
      <w:szCs w:val="16"/>
    </w:rPr>
  </w:style>
  <w:style w:type="character" w:customStyle="1" w:styleId="20">
    <w:name w:val="Заголовок 2 Знак"/>
    <w:basedOn w:val="a0"/>
    <w:link w:val="2"/>
    <w:uiPriority w:val="9"/>
    <w:rsid w:val="0080664C"/>
    <w:rPr>
      <w:rFonts w:ascii="Times New Roman" w:eastAsia="Times New Roman" w:hAnsi="Times New Roman" w:cs="Times New Roman"/>
      <w:b/>
      <w:bCs/>
      <w:sz w:val="36"/>
      <w:szCs w:val="36"/>
      <w:lang w:eastAsia="ru-RU"/>
    </w:rPr>
  </w:style>
  <w:style w:type="character" w:customStyle="1" w:styleId="thetitle">
    <w:name w:val="the_title"/>
    <w:basedOn w:val="a0"/>
    <w:rsid w:val="0080664C"/>
  </w:style>
  <w:style w:type="character" w:customStyle="1" w:styleId="entry-cat">
    <w:name w:val="entry-cat"/>
    <w:basedOn w:val="a0"/>
    <w:rsid w:val="0080664C"/>
  </w:style>
  <w:style w:type="character" w:styleId="a9">
    <w:name w:val="Strong"/>
    <w:basedOn w:val="a0"/>
    <w:uiPriority w:val="22"/>
    <w:qFormat/>
    <w:rsid w:val="0080664C"/>
    <w:rPr>
      <w:b/>
      <w:bCs/>
    </w:rPr>
  </w:style>
  <w:style w:type="character" w:styleId="aa">
    <w:name w:val="Emphasis"/>
    <w:basedOn w:val="a0"/>
    <w:uiPriority w:val="20"/>
    <w:qFormat/>
    <w:rsid w:val="0080664C"/>
    <w:rPr>
      <w:i/>
      <w:iCs/>
    </w:rPr>
  </w:style>
  <w:style w:type="paragraph" w:styleId="ab">
    <w:name w:val="List Paragraph"/>
    <w:basedOn w:val="a"/>
    <w:uiPriority w:val="34"/>
    <w:qFormat/>
    <w:rsid w:val="00C84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66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0055"/>
    <w:rPr>
      <w:color w:val="0000FF"/>
      <w:u w:val="single"/>
    </w:rPr>
  </w:style>
  <w:style w:type="paragraph" w:styleId="a5">
    <w:name w:val="footer"/>
    <w:basedOn w:val="a"/>
    <w:link w:val="a6"/>
    <w:uiPriority w:val="99"/>
    <w:unhideWhenUsed/>
    <w:rsid w:val="001A0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1A005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A00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0055"/>
    <w:rPr>
      <w:rFonts w:ascii="Tahoma" w:hAnsi="Tahoma" w:cs="Tahoma"/>
      <w:sz w:val="16"/>
      <w:szCs w:val="16"/>
    </w:rPr>
  </w:style>
  <w:style w:type="character" w:customStyle="1" w:styleId="20">
    <w:name w:val="Заголовок 2 Знак"/>
    <w:basedOn w:val="a0"/>
    <w:link w:val="2"/>
    <w:uiPriority w:val="9"/>
    <w:rsid w:val="0080664C"/>
    <w:rPr>
      <w:rFonts w:ascii="Times New Roman" w:eastAsia="Times New Roman" w:hAnsi="Times New Roman" w:cs="Times New Roman"/>
      <w:b/>
      <w:bCs/>
      <w:sz w:val="36"/>
      <w:szCs w:val="36"/>
      <w:lang w:eastAsia="ru-RU"/>
    </w:rPr>
  </w:style>
  <w:style w:type="character" w:customStyle="1" w:styleId="thetitle">
    <w:name w:val="the_title"/>
    <w:basedOn w:val="a0"/>
    <w:rsid w:val="0080664C"/>
  </w:style>
  <w:style w:type="character" w:customStyle="1" w:styleId="entry-cat">
    <w:name w:val="entry-cat"/>
    <w:basedOn w:val="a0"/>
    <w:rsid w:val="0080664C"/>
  </w:style>
  <w:style w:type="character" w:styleId="a9">
    <w:name w:val="Strong"/>
    <w:basedOn w:val="a0"/>
    <w:uiPriority w:val="22"/>
    <w:qFormat/>
    <w:rsid w:val="0080664C"/>
    <w:rPr>
      <w:b/>
      <w:bCs/>
    </w:rPr>
  </w:style>
  <w:style w:type="character" w:styleId="aa">
    <w:name w:val="Emphasis"/>
    <w:basedOn w:val="a0"/>
    <w:uiPriority w:val="20"/>
    <w:qFormat/>
    <w:rsid w:val="0080664C"/>
    <w:rPr>
      <w:i/>
      <w:iCs/>
    </w:rPr>
  </w:style>
  <w:style w:type="paragraph" w:styleId="ab">
    <w:name w:val="List Paragraph"/>
    <w:basedOn w:val="a"/>
    <w:uiPriority w:val="34"/>
    <w:qFormat/>
    <w:rsid w:val="00C84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36626">
      <w:bodyDiv w:val="1"/>
      <w:marLeft w:val="0"/>
      <w:marRight w:val="0"/>
      <w:marTop w:val="0"/>
      <w:marBottom w:val="0"/>
      <w:divBdr>
        <w:top w:val="none" w:sz="0" w:space="0" w:color="auto"/>
        <w:left w:val="none" w:sz="0" w:space="0" w:color="auto"/>
        <w:bottom w:val="none" w:sz="0" w:space="0" w:color="auto"/>
        <w:right w:val="none" w:sz="0" w:space="0" w:color="auto"/>
      </w:divBdr>
      <w:divsChild>
        <w:div w:id="1545676008">
          <w:marLeft w:val="2400"/>
          <w:marRight w:val="0"/>
          <w:marTop w:val="0"/>
          <w:marBottom w:val="0"/>
          <w:divBdr>
            <w:top w:val="none" w:sz="0" w:space="0" w:color="auto"/>
            <w:left w:val="none" w:sz="0" w:space="0" w:color="auto"/>
            <w:bottom w:val="none" w:sz="0" w:space="0" w:color="auto"/>
            <w:right w:val="none" w:sz="0" w:space="0" w:color="auto"/>
          </w:divBdr>
          <w:divsChild>
            <w:div w:id="1838494606">
              <w:marLeft w:val="0"/>
              <w:marRight w:val="0"/>
              <w:marTop w:val="0"/>
              <w:marBottom w:val="0"/>
              <w:divBdr>
                <w:top w:val="none" w:sz="0" w:space="0" w:color="auto"/>
                <w:left w:val="none" w:sz="0" w:space="0" w:color="auto"/>
                <w:bottom w:val="none" w:sz="0" w:space="0" w:color="auto"/>
                <w:right w:val="none" w:sz="0" w:space="0" w:color="auto"/>
              </w:divBdr>
            </w:div>
          </w:divsChild>
        </w:div>
        <w:div w:id="1745104220">
          <w:marLeft w:val="0"/>
          <w:marRight w:val="0"/>
          <w:marTop w:val="0"/>
          <w:marBottom w:val="0"/>
          <w:divBdr>
            <w:top w:val="none" w:sz="0" w:space="0" w:color="auto"/>
            <w:left w:val="none" w:sz="0" w:space="0" w:color="auto"/>
            <w:bottom w:val="none" w:sz="0" w:space="0" w:color="auto"/>
            <w:right w:val="none" w:sz="0" w:space="0" w:color="auto"/>
          </w:divBdr>
          <w:divsChild>
            <w:div w:id="3940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478">
      <w:bodyDiv w:val="1"/>
      <w:marLeft w:val="0"/>
      <w:marRight w:val="0"/>
      <w:marTop w:val="0"/>
      <w:marBottom w:val="0"/>
      <w:divBdr>
        <w:top w:val="none" w:sz="0" w:space="0" w:color="auto"/>
        <w:left w:val="none" w:sz="0" w:space="0" w:color="auto"/>
        <w:bottom w:val="none" w:sz="0" w:space="0" w:color="auto"/>
        <w:right w:val="none" w:sz="0" w:space="0" w:color="auto"/>
      </w:divBdr>
      <w:divsChild>
        <w:div w:id="1291784312">
          <w:marLeft w:val="0"/>
          <w:marRight w:val="0"/>
          <w:marTop w:val="0"/>
          <w:marBottom w:val="0"/>
          <w:divBdr>
            <w:top w:val="none" w:sz="0" w:space="0" w:color="auto"/>
            <w:left w:val="none" w:sz="0" w:space="0" w:color="auto"/>
            <w:bottom w:val="none" w:sz="0" w:space="0" w:color="auto"/>
            <w:right w:val="none" w:sz="0" w:space="0" w:color="auto"/>
          </w:divBdr>
        </w:div>
      </w:divsChild>
    </w:div>
    <w:div w:id="1382746830">
      <w:bodyDiv w:val="1"/>
      <w:marLeft w:val="0"/>
      <w:marRight w:val="0"/>
      <w:marTop w:val="0"/>
      <w:marBottom w:val="0"/>
      <w:divBdr>
        <w:top w:val="none" w:sz="0" w:space="0" w:color="auto"/>
        <w:left w:val="none" w:sz="0" w:space="0" w:color="auto"/>
        <w:bottom w:val="none" w:sz="0" w:space="0" w:color="auto"/>
        <w:right w:val="none" w:sz="0" w:space="0" w:color="auto"/>
      </w:divBdr>
    </w:div>
    <w:div w:id="1684474555">
      <w:bodyDiv w:val="1"/>
      <w:marLeft w:val="0"/>
      <w:marRight w:val="0"/>
      <w:marTop w:val="0"/>
      <w:marBottom w:val="0"/>
      <w:divBdr>
        <w:top w:val="none" w:sz="0" w:space="0" w:color="auto"/>
        <w:left w:val="none" w:sz="0" w:space="0" w:color="auto"/>
        <w:bottom w:val="none" w:sz="0" w:space="0" w:color="auto"/>
        <w:right w:val="none" w:sz="0" w:space="0" w:color="auto"/>
      </w:divBdr>
    </w:div>
    <w:div w:id="1818573986">
      <w:bodyDiv w:val="1"/>
      <w:marLeft w:val="0"/>
      <w:marRight w:val="0"/>
      <w:marTop w:val="0"/>
      <w:marBottom w:val="0"/>
      <w:divBdr>
        <w:top w:val="none" w:sz="0" w:space="0" w:color="auto"/>
        <w:left w:val="none" w:sz="0" w:space="0" w:color="auto"/>
        <w:bottom w:val="none" w:sz="0" w:space="0" w:color="auto"/>
        <w:right w:val="none" w:sz="0" w:space="0" w:color="auto"/>
      </w:divBdr>
      <w:divsChild>
        <w:div w:id="713117391">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9F%D0%A1%D0%A1" TargetMode="External"/><Relationship Id="rId13" Type="http://schemas.openxmlformats.org/officeDocument/2006/relationships/hyperlink" Target="https://ru.wikipedia.org/wiki/%D0%9E%D1%80%D0%B4%D0%B5%D0%BD_%D0%9E%D0%BA%D1%82%D1%8F%D0%B1%D1%80%D1%8C%D1%81%D0%BA%D0%BE%D0%B9_%D0%A0%D0%B5%D0%B2%D0%BE%D0%BB%D1%8E%D1%86%D0%B8%D0%B8"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https://ru.wikipedia.org/wiki/%D0%A1%D0%A1%D0%A1%D0%A0" TargetMode="External"/><Relationship Id="rId12" Type="http://schemas.openxmlformats.org/officeDocument/2006/relationships/hyperlink" Target="https://ru.wikipedia.org/wiki/%D0%9E%D1%80%D0%B4%D0%B5%D0%BD_%D0%9B%D0%B5%D0%BD%D0%B8%D0%BD%D0%B0"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ru.wikipedia.org/wiki/%D0%9E%D1%80%D0%B4%D0%B5%D0%BD_%C2%AB%D0%97%D0%BD%D0%B0%D0%BA_%D0%9F%D0%BE%D1%87%D1%91%D1%82%D0%B0%C2%BB"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u.wikipedia.org/wiki/%D0%A1%D0%BE%D0%B2%D0%B5%D1%82_%D0%9C%D0%B8%D0%BD%D0%B8%D1%81%D1%82%D1%80%D0%BE%D0%B2_%D0%A7%D1%83%D0%B2%D0%B0%D1%88%D1%81%D0%BA%D0%BE%D0%B9_%D0%90%D0%A1%D0%A1%D0%A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E%D1%80%D0%B4%D0%B5%D0%BD_%D0%94%D1%80%D1%83%D0%B6%D0%B1%D1%8B_%D0%BD%D0%B0%D1%80%D0%BE%D0%B4%D0%BE%D0%B2" TargetMode="External"/><Relationship Id="rId23" Type="http://schemas.openxmlformats.org/officeDocument/2006/relationships/fontTable" Target="fontTable.xml"/><Relationship Id="rId10" Type="http://schemas.openxmlformats.org/officeDocument/2006/relationships/hyperlink" Target="https://ru.wikipedia.org/wiki/%D0%A7%D1%83%D0%B2%D0%B0%D1%88%D1%81%D0%BA%D0%B8%D0%B9_%D0%BE%D0%B1%D0%BB%D0%B0%D1%81%D1%82%D0%BD%D0%BE%D0%B9_%D0%BA%D0%BE%D0%BC%D0%B8%D1%82%D0%B5%D1%82_%D0%9A%D0%9F%D0%A1%D0%A1" TargetMode="External"/><Relationship Id="rId19" Type="http://schemas.openxmlformats.org/officeDocument/2006/relationships/hyperlink" Target="http://kprf21.tmweb.ru/wp-content/uploads/%D0%98%D1%81%D0%BB%D1%8E%D0%BA%D0%BE%D0%B2.jpg" TargetMode="External"/><Relationship Id="rId4" Type="http://schemas.openxmlformats.org/officeDocument/2006/relationships/settings" Target="settings.xml"/><Relationship Id="rId9" Type="http://schemas.openxmlformats.org/officeDocument/2006/relationships/hyperlink" Target="https://ru.wikipedia.org/wiki/%D0%92%D0%B5%D1%80%D1%85%D0%BE%D0%B2%D0%BD%D1%8B%D0%B9_%D0%A1%D0%BE%D0%B2%D0%B5%D1%82_%D0%A7%D1%83%D0%B2%D0%B0%D1%88%D1%81%D0%BA%D0%BE%D0%B9_%D0%90%D0%A1%D0%A1%D0%A0" TargetMode="External"/><Relationship Id="rId14" Type="http://schemas.openxmlformats.org/officeDocument/2006/relationships/hyperlink" Target="https://ru.wikipedia.org/wiki/%D0%9E%D1%80%D0%B4%D0%B5%D0%BD_%D0%A2%D1%80%D1%83%D0%B4%D0%BE%D0%B2%D0%BE%D0%B3%D0%BE_%D0%9A%D1%80%D0%B0%D1%81%D0%BD%D0%BE%D0%B3%D0%BE_%D0%97%D0%BD%D0%B0%D0%BC%D0%B5%D0%BD%D0%B8" TargetMode="External"/><Relationship Id="rId22" Type="http://schemas.openxmlformats.org/officeDocument/2006/relationships/hyperlink" Target="http://kprf121.ru/k-100-letiyu-s-m-islyuk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3065</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arch17</dc:creator>
  <cp:lastModifiedBy>arch17</cp:lastModifiedBy>
  <cp:revision>2</cp:revision>
  <dcterms:created xsi:type="dcterms:W3CDTF">2022-07-25T12:30:00Z</dcterms:created>
  <dcterms:modified xsi:type="dcterms:W3CDTF">2022-07-25T12:30:00Z</dcterms:modified>
</cp:coreProperties>
</file>