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F0F6" w14:textId="4EBBA371" w:rsidR="00911361" w:rsidRPr="004337CC" w:rsidRDefault="00911361" w:rsidP="00911361">
      <w:pPr>
        <w:tabs>
          <w:tab w:val="left" w:pos="174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Отчет по результатам опроса среди получателей муниципальных услуг</w:t>
      </w:r>
      <w:r w:rsidRPr="004337CC">
        <w:rPr>
          <w:i/>
          <w:sz w:val="28"/>
          <w:szCs w:val="28"/>
        </w:rPr>
        <w:t xml:space="preserve"> подведомственных спортивных </w:t>
      </w:r>
      <w:r>
        <w:rPr>
          <w:i/>
          <w:sz w:val="28"/>
          <w:szCs w:val="28"/>
        </w:rPr>
        <w:t xml:space="preserve">учреждений </w:t>
      </w:r>
      <w:r w:rsidRPr="004337CC">
        <w:rPr>
          <w:i/>
          <w:sz w:val="28"/>
          <w:szCs w:val="28"/>
        </w:rPr>
        <w:t>УФКиС администрации города Чебоксары</w:t>
      </w:r>
      <w:r>
        <w:rPr>
          <w:i/>
          <w:sz w:val="28"/>
          <w:szCs w:val="28"/>
        </w:rPr>
        <w:t xml:space="preserve"> за 2022 год</w:t>
      </w:r>
    </w:p>
    <w:p w14:paraId="0B280615" w14:textId="77777777" w:rsidR="00911361" w:rsidRDefault="00911361" w:rsidP="00911361">
      <w:pPr>
        <w:tabs>
          <w:tab w:val="left" w:pos="1740"/>
        </w:tabs>
        <w:jc w:val="center"/>
        <w:rPr>
          <w:sz w:val="28"/>
          <w:szCs w:val="28"/>
        </w:rPr>
      </w:pPr>
    </w:p>
    <w:p w14:paraId="197DF8A5" w14:textId="77777777" w:rsidR="00911361" w:rsidRPr="001E3A0E" w:rsidRDefault="00911361" w:rsidP="00911361">
      <w:pPr>
        <w:ind w:firstLine="360"/>
        <w:jc w:val="both"/>
      </w:pPr>
      <w:r>
        <w:t xml:space="preserve">Период проведения опроса (анкетирования) населения -   </w:t>
      </w:r>
      <w:r>
        <w:rPr>
          <w:u w:val="single"/>
        </w:rPr>
        <w:t>январь-апрель 2022</w:t>
      </w:r>
      <w:r w:rsidRPr="001E3A0E">
        <w:rPr>
          <w:u w:val="single"/>
        </w:rPr>
        <w:t xml:space="preserve"> г.</w:t>
      </w:r>
    </w:p>
    <w:p w14:paraId="10B8A172" w14:textId="77777777" w:rsidR="00911361" w:rsidRDefault="00911361" w:rsidP="00911361">
      <w:pPr>
        <w:ind w:firstLine="360"/>
        <w:jc w:val="both"/>
      </w:pPr>
      <w:r>
        <w:t>С</w:t>
      </w:r>
      <w:r w:rsidRPr="00156B4D">
        <w:t>реднемесячно</w:t>
      </w:r>
      <w:r>
        <w:t>е</w:t>
      </w:r>
      <w:r w:rsidRPr="00156B4D">
        <w:t xml:space="preserve"> количеств</w:t>
      </w:r>
      <w:r>
        <w:t>о</w:t>
      </w:r>
      <w:r w:rsidRPr="00156B4D">
        <w:t xml:space="preserve"> получателей муниципальных услуг, определяемо</w:t>
      </w:r>
      <w:r>
        <w:t>е</w:t>
      </w:r>
      <w:r w:rsidRPr="00156B4D">
        <w:t xml:space="preserve"> на основании данных за шесть месяцев, предшествующих</w:t>
      </w:r>
      <w:r>
        <w:t xml:space="preserve"> месяцу проведения исследования -</w:t>
      </w:r>
      <w:r>
        <w:rPr>
          <w:u w:val="single"/>
        </w:rPr>
        <w:t xml:space="preserve">6525 </w:t>
      </w:r>
      <w:r w:rsidRPr="006D7CDF">
        <w:rPr>
          <w:u w:val="single"/>
        </w:rPr>
        <w:t>чел.</w:t>
      </w:r>
      <w:r>
        <w:rPr>
          <w:u w:val="single"/>
        </w:rPr>
        <w:t xml:space="preserve"> (10 спортивных учреждений).</w:t>
      </w:r>
    </w:p>
    <w:p w14:paraId="16163B2E" w14:textId="77777777" w:rsidR="00911361" w:rsidRDefault="00911361" w:rsidP="00911361">
      <w:pPr>
        <w:ind w:firstLine="360"/>
        <w:jc w:val="both"/>
      </w:pPr>
      <w:r>
        <w:t xml:space="preserve">Общее количество опрошенных: </w:t>
      </w:r>
      <w:r>
        <w:rPr>
          <w:u w:val="single"/>
        </w:rPr>
        <w:t>2806</w:t>
      </w:r>
      <w:r w:rsidRPr="006D7CDF">
        <w:rPr>
          <w:u w:val="single"/>
        </w:rPr>
        <w:t xml:space="preserve"> / </w:t>
      </w:r>
      <w:r>
        <w:rPr>
          <w:u w:val="single"/>
        </w:rPr>
        <w:t>43</w:t>
      </w:r>
      <w:r>
        <w:t xml:space="preserve"> (чел./процент от среднемесячного количества получателей муниципальных услуг)</w:t>
      </w:r>
    </w:p>
    <w:tbl>
      <w:tblPr>
        <w:tblW w:w="960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5"/>
        <w:gridCol w:w="2051"/>
        <w:gridCol w:w="3927"/>
      </w:tblGrid>
      <w:tr w:rsidR="00911361" w:rsidRPr="006D40ED" w14:paraId="794F8BCF" w14:textId="77777777" w:rsidTr="00575F9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25" w:type="dxa"/>
          </w:tcPr>
          <w:p w14:paraId="6DE8FFFE" w14:textId="77777777" w:rsidR="00911361" w:rsidRPr="006D40ED" w:rsidRDefault="00911361" w:rsidP="00575F92">
            <w:pPr>
              <w:pStyle w:val="a3"/>
              <w:ind w:left="-36"/>
              <w:rPr>
                <w:b w:val="0"/>
                <w:sz w:val="22"/>
                <w:szCs w:val="22"/>
              </w:rPr>
            </w:pPr>
            <w:r w:rsidRPr="006D40ED">
              <w:rPr>
                <w:b w:val="0"/>
                <w:sz w:val="22"/>
                <w:szCs w:val="22"/>
              </w:rPr>
              <w:t>Вопросы</w:t>
            </w:r>
          </w:p>
        </w:tc>
        <w:tc>
          <w:tcPr>
            <w:tcW w:w="2051" w:type="dxa"/>
          </w:tcPr>
          <w:p w14:paraId="1EB19A87" w14:textId="77777777" w:rsidR="00911361" w:rsidRPr="006D40ED" w:rsidRDefault="00911361" w:rsidP="00575F92">
            <w:pPr>
              <w:pStyle w:val="a3"/>
              <w:ind w:left="-36"/>
              <w:rPr>
                <w:b w:val="0"/>
                <w:sz w:val="22"/>
                <w:szCs w:val="22"/>
              </w:rPr>
            </w:pPr>
            <w:r w:rsidRPr="006D40ED">
              <w:rPr>
                <w:b w:val="0"/>
                <w:sz w:val="22"/>
                <w:szCs w:val="22"/>
              </w:rPr>
              <w:t>Варианты ответов</w:t>
            </w:r>
          </w:p>
        </w:tc>
        <w:tc>
          <w:tcPr>
            <w:tcW w:w="3927" w:type="dxa"/>
          </w:tcPr>
          <w:p w14:paraId="1E81EC36" w14:textId="77777777" w:rsidR="00911361" w:rsidRPr="006D40ED" w:rsidRDefault="00911361" w:rsidP="00575F92">
            <w:pPr>
              <w:pStyle w:val="a3"/>
              <w:ind w:left="-36"/>
              <w:rPr>
                <w:b w:val="0"/>
                <w:sz w:val="22"/>
                <w:szCs w:val="22"/>
              </w:rPr>
            </w:pPr>
            <w:r w:rsidRPr="006D40ED">
              <w:rPr>
                <w:b w:val="0"/>
                <w:sz w:val="22"/>
                <w:szCs w:val="22"/>
              </w:rPr>
              <w:t>Ответы</w:t>
            </w:r>
            <w:r>
              <w:rPr>
                <w:b w:val="0"/>
                <w:sz w:val="22"/>
                <w:szCs w:val="22"/>
              </w:rPr>
              <w:t xml:space="preserve"> – чел. / %</w:t>
            </w:r>
            <w:r>
              <w:t xml:space="preserve"> </w:t>
            </w:r>
            <w:r w:rsidRPr="00A76BCF">
              <w:rPr>
                <w:b w:val="0"/>
              </w:rPr>
              <w:t>от общего числа опрошенных получателей услуг</w:t>
            </w:r>
            <w:r>
              <w:t xml:space="preserve"> </w:t>
            </w:r>
          </w:p>
        </w:tc>
      </w:tr>
      <w:tr w:rsidR="00911361" w:rsidRPr="006D40ED" w14:paraId="687A8B4C" w14:textId="77777777" w:rsidTr="00575F9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25" w:type="dxa"/>
            <w:vMerge w:val="restart"/>
          </w:tcPr>
          <w:p w14:paraId="7BB38D3D" w14:textId="77777777" w:rsidR="00911361" w:rsidRPr="00192A92" w:rsidRDefault="00911361" w:rsidP="0091136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216" w:hanging="180"/>
              <w:jc w:val="left"/>
              <w:rPr>
                <w:i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192A92">
              <w:rPr>
                <w:sz w:val="22"/>
                <w:szCs w:val="22"/>
              </w:rPr>
              <w:t>Комфортность помещения, предназначенного для оказания услуги</w:t>
            </w:r>
          </w:p>
        </w:tc>
        <w:tc>
          <w:tcPr>
            <w:tcW w:w="2051" w:type="dxa"/>
          </w:tcPr>
          <w:p w14:paraId="323E65E8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1ED83BCB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1526 / 54,38</w:t>
            </w:r>
          </w:p>
        </w:tc>
      </w:tr>
      <w:tr w:rsidR="00911361" w:rsidRPr="006D40ED" w14:paraId="74BA8AD7" w14:textId="77777777" w:rsidTr="00575F9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25" w:type="dxa"/>
            <w:vMerge/>
          </w:tcPr>
          <w:p w14:paraId="403ED76C" w14:textId="77777777" w:rsidR="00911361" w:rsidRPr="009E3130" w:rsidRDefault="00911361" w:rsidP="00575F92">
            <w:pPr>
              <w:pStyle w:val="a3"/>
              <w:ind w:left="216" w:hanging="180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45DB2AE4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040952CF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842 / 30,01</w:t>
            </w:r>
          </w:p>
        </w:tc>
      </w:tr>
      <w:tr w:rsidR="00911361" w:rsidRPr="006D40ED" w14:paraId="1C0EB60D" w14:textId="77777777" w:rsidTr="00575F92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625" w:type="dxa"/>
            <w:vMerge/>
          </w:tcPr>
          <w:p w14:paraId="336D4A6D" w14:textId="77777777" w:rsidR="00911361" w:rsidRPr="009E3130" w:rsidRDefault="00911361" w:rsidP="00575F92">
            <w:pPr>
              <w:pStyle w:val="a3"/>
              <w:ind w:left="216" w:hanging="180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02CCF5DE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 w:rsidRPr="00FD4875">
              <w:rPr>
                <w:sz w:val="22"/>
                <w:szCs w:val="22"/>
              </w:rPr>
              <w:t>удовлетвор</w:t>
            </w:r>
            <w:r>
              <w:rPr>
                <w:sz w:val="22"/>
                <w:szCs w:val="22"/>
              </w:rPr>
              <w:t>ительно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0C00F6F4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421 / 15</w:t>
            </w:r>
          </w:p>
        </w:tc>
      </w:tr>
      <w:tr w:rsidR="00911361" w:rsidRPr="006D40ED" w14:paraId="2348449C" w14:textId="77777777" w:rsidTr="00575F9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25" w:type="dxa"/>
            <w:vMerge/>
          </w:tcPr>
          <w:p w14:paraId="7B6ADF29" w14:textId="77777777" w:rsidR="00911361" w:rsidRPr="009E3130" w:rsidRDefault="00911361" w:rsidP="00575F92">
            <w:pPr>
              <w:pStyle w:val="a3"/>
              <w:ind w:left="216" w:hanging="180"/>
              <w:rPr>
                <w:sz w:val="22"/>
                <w:szCs w:val="22"/>
              </w:rPr>
            </w:pPr>
          </w:p>
        </w:tc>
        <w:tc>
          <w:tcPr>
            <w:tcW w:w="2051" w:type="dxa"/>
          </w:tcPr>
          <w:p w14:paraId="4E001FAB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75CBB76A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17 / 0,61</w:t>
            </w:r>
          </w:p>
        </w:tc>
      </w:tr>
      <w:tr w:rsidR="00911361" w:rsidRPr="006D40ED" w14:paraId="016335AD" w14:textId="77777777" w:rsidTr="00575F9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25" w:type="dxa"/>
            <w:vMerge w:val="restart"/>
          </w:tcPr>
          <w:p w14:paraId="267CEC1D" w14:textId="77777777" w:rsidR="00911361" w:rsidRPr="00FD4875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Доступность и понятность </w:t>
            </w:r>
            <w:r w:rsidRPr="008E0E17">
              <w:rPr>
                <w:b/>
                <w:sz w:val="22"/>
                <w:szCs w:val="22"/>
              </w:rPr>
              <w:t>информ</w:t>
            </w:r>
            <w:r>
              <w:rPr>
                <w:b/>
                <w:sz w:val="22"/>
                <w:szCs w:val="22"/>
              </w:rPr>
              <w:t>ации</w:t>
            </w:r>
            <w:r w:rsidRPr="008E0E17">
              <w:rPr>
                <w:b/>
                <w:sz w:val="22"/>
                <w:szCs w:val="22"/>
              </w:rPr>
              <w:t xml:space="preserve"> о порядке оказания услуг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051" w:type="dxa"/>
          </w:tcPr>
          <w:p w14:paraId="217AED67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27" w:type="dxa"/>
          </w:tcPr>
          <w:p w14:paraId="03F24C3B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1865 / 66,46</w:t>
            </w:r>
          </w:p>
        </w:tc>
      </w:tr>
      <w:tr w:rsidR="00911361" w:rsidRPr="006D40ED" w14:paraId="6C0C59D3" w14:textId="77777777" w:rsidTr="00575F9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625" w:type="dxa"/>
            <w:vMerge/>
          </w:tcPr>
          <w:p w14:paraId="560ED0D7" w14:textId="77777777" w:rsidR="00911361" w:rsidRPr="006D40ED" w:rsidRDefault="00911361" w:rsidP="00575F92">
            <w:pPr>
              <w:pStyle w:val="a3"/>
              <w:ind w:left="216" w:hanging="180"/>
              <w:rPr>
                <w:b w:val="0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16E9B48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27" w:type="dxa"/>
          </w:tcPr>
          <w:p w14:paraId="5B47C98F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633 / 22,56</w:t>
            </w:r>
          </w:p>
        </w:tc>
      </w:tr>
      <w:tr w:rsidR="00911361" w:rsidRPr="006D40ED" w14:paraId="38D6A7F8" w14:textId="77777777" w:rsidTr="00575F9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25" w:type="dxa"/>
            <w:vMerge/>
          </w:tcPr>
          <w:p w14:paraId="30DEDC8E" w14:textId="77777777" w:rsidR="00911361" w:rsidRPr="006D40ED" w:rsidRDefault="00911361" w:rsidP="00575F92">
            <w:pPr>
              <w:pStyle w:val="a3"/>
              <w:ind w:left="216" w:hanging="180"/>
              <w:rPr>
                <w:b w:val="0"/>
                <w:sz w:val="22"/>
                <w:szCs w:val="22"/>
              </w:rPr>
            </w:pPr>
          </w:p>
        </w:tc>
        <w:tc>
          <w:tcPr>
            <w:tcW w:w="2051" w:type="dxa"/>
          </w:tcPr>
          <w:p w14:paraId="70BFF273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 w:rsidRPr="00FD4875">
              <w:rPr>
                <w:sz w:val="22"/>
                <w:szCs w:val="22"/>
              </w:rPr>
              <w:t>удовлетвор</w:t>
            </w:r>
            <w:r>
              <w:rPr>
                <w:sz w:val="22"/>
                <w:szCs w:val="22"/>
              </w:rPr>
              <w:t>ительно</w:t>
            </w:r>
          </w:p>
        </w:tc>
        <w:tc>
          <w:tcPr>
            <w:tcW w:w="3927" w:type="dxa"/>
          </w:tcPr>
          <w:p w14:paraId="0EC50ED5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  <w:r w:rsidRPr="00074D83">
              <w:rPr>
                <w:b w:val="0"/>
                <w:bCs w:val="0"/>
                <w:sz w:val="22"/>
                <w:szCs w:val="22"/>
              </w:rPr>
              <w:t>308 / 10,98</w:t>
            </w:r>
          </w:p>
        </w:tc>
      </w:tr>
      <w:tr w:rsidR="00911361" w:rsidRPr="006D40ED" w14:paraId="07315F07" w14:textId="77777777" w:rsidTr="00575F9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25" w:type="dxa"/>
            <w:vMerge/>
          </w:tcPr>
          <w:p w14:paraId="1DF69D7A" w14:textId="77777777" w:rsidR="00911361" w:rsidRPr="006D40ED" w:rsidRDefault="00911361" w:rsidP="00575F92">
            <w:pPr>
              <w:pStyle w:val="a3"/>
              <w:ind w:left="216" w:hanging="180"/>
              <w:rPr>
                <w:b w:val="0"/>
                <w:sz w:val="22"/>
                <w:szCs w:val="22"/>
              </w:rPr>
            </w:pPr>
          </w:p>
        </w:tc>
        <w:tc>
          <w:tcPr>
            <w:tcW w:w="2051" w:type="dxa"/>
          </w:tcPr>
          <w:p w14:paraId="190416A2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27" w:type="dxa"/>
          </w:tcPr>
          <w:p w14:paraId="4CE4F900" w14:textId="77777777" w:rsidR="00911361" w:rsidRPr="00074D83" w:rsidRDefault="00911361" w:rsidP="00575F92">
            <w:pPr>
              <w:pStyle w:val="a3"/>
              <w:spacing w:line="276" w:lineRule="auto"/>
              <w:ind w:left="-36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11361" w:rsidRPr="006D40ED" w14:paraId="5C63E4ED" w14:textId="77777777" w:rsidTr="00575F9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625" w:type="dxa"/>
            <w:vMerge w:val="restart"/>
          </w:tcPr>
          <w:p w14:paraId="0C1743D9" w14:textId="77777777" w:rsidR="00911361" w:rsidRPr="00FD4875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Внимательность, вежливость, тактичность персонала</w:t>
            </w:r>
          </w:p>
        </w:tc>
        <w:tc>
          <w:tcPr>
            <w:tcW w:w="2051" w:type="dxa"/>
          </w:tcPr>
          <w:p w14:paraId="73928710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14:paraId="57546999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2066 / 73,63</w:t>
            </w:r>
          </w:p>
        </w:tc>
      </w:tr>
      <w:tr w:rsidR="00911361" w:rsidRPr="006D40ED" w14:paraId="0EB685D8" w14:textId="77777777" w:rsidTr="00575F92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625" w:type="dxa"/>
            <w:vMerge/>
          </w:tcPr>
          <w:p w14:paraId="7F5249D6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12E78C9C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14:paraId="5809E582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 / 15,29</w:t>
            </w:r>
          </w:p>
        </w:tc>
      </w:tr>
      <w:tr w:rsidR="00911361" w:rsidRPr="006D40ED" w14:paraId="62061378" w14:textId="77777777" w:rsidTr="00575F9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3625" w:type="dxa"/>
            <w:vMerge/>
          </w:tcPr>
          <w:p w14:paraId="0B396C3D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34FA1F8D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 w:rsidRPr="00FD4875">
              <w:rPr>
                <w:sz w:val="22"/>
                <w:szCs w:val="22"/>
              </w:rPr>
              <w:t>удовлетвор</w:t>
            </w:r>
            <w:r>
              <w:rPr>
                <w:sz w:val="22"/>
                <w:szCs w:val="22"/>
              </w:rPr>
              <w:t>ительно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center"/>
          </w:tcPr>
          <w:p w14:paraId="7A993152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 / 11,08</w:t>
            </w:r>
          </w:p>
        </w:tc>
      </w:tr>
      <w:tr w:rsidR="00911361" w:rsidRPr="006D40ED" w14:paraId="11C5BBBA" w14:textId="77777777" w:rsidTr="00575F9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625" w:type="dxa"/>
            <w:vMerge/>
          </w:tcPr>
          <w:p w14:paraId="1E25C607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2A2AAF72" w14:textId="77777777" w:rsidR="00911361" w:rsidRPr="00FD4875" w:rsidRDefault="00911361" w:rsidP="00575F92">
            <w:pPr>
              <w:shd w:val="clear" w:color="auto" w:fill="FFFFFF"/>
              <w:spacing w:line="276" w:lineRule="auto"/>
              <w:ind w:left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27" w:type="dxa"/>
            <w:vAlign w:val="center"/>
          </w:tcPr>
          <w:p w14:paraId="42996508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1361" w:rsidRPr="006D40ED" w14:paraId="7E8559BD" w14:textId="77777777" w:rsidTr="00575F92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625" w:type="dxa"/>
            <w:vMerge w:val="restart"/>
          </w:tcPr>
          <w:p w14:paraId="69BF7D8C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</w:t>
            </w:r>
            <w:r w:rsidRPr="0039730C">
              <w:rPr>
                <w:b/>
                <w:bCs/>
                <w:sz w:val="22"/>
                <w:szCs w:val="22"/>
              </w:rPr>
              <w:t>омпетентность персонала</w:t>
            </w:r>
          </w:p>
        </w:tc>
        <w:tc>
          <w:tcPr>
            <w:tcW w:w="2051" w:type="dxa"/>
          </w:tcPr>
          <w:p w14:paraId="72405FCA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2AA7B2DC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 / 76,27</w:t>
            </w:r>
          </w:p>
        </w:tc>
      </w:tr>
      <w:tr w:rsidR="00911361" w:rsidRPr="006D40ED" w14:paraId="00BBDC61" w14:textId="77777777" w:rsidTr="00575F92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625" w:type="dxa"/>
            <w:vMerge/>
          </w:tcPr>
          <w:p w14:paraId="5CD0B439" w14:textId="77777777" w:rsidR="00911361" w:rsidRPr="008E0E17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4D9EE59E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63DBC25A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 / 12,9</w:t>
            </w:r>
          </w:p>
        </w:tc>
      </w:tr>
      <w:tr w:rsidR="00911361" w:rsidRPr="006D40ED" w14:paraId="112D6610" w14:textId="77777777" w:rsidTr="00575F9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625" w:type="dxa"/>
            <w:vMerge/>
          </w:tcPr>
          <w:p w14:paraId="42021502" w14:textId="77777777" w:rsidR="00911361" w:rsidRPr="008E0E17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64ECC82A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 w:rsidRPr="00FD4875">
              <w:rPr>
                <w:sz w:val="22"/>
                <w:szCs w:val="22"/>
              </w:rPr>
              <w:t>удовлетвор</w:t>
            </w:r>
            <w:r>
              <w:rPr>
                <w:sz w:val="22"/>
                <w:szCs w:val="22"/>
              </w:rPr>
              <w:t>ительно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6AC7E1C6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 / 10,83</w:t>
            </w:r>
          </w:p>
        </w:tc>
      </w:tr>
      <w:tr w:rsidR="00911361" w:rsidRPr="006D40ED" w14:paraId="47C9F3BB" w14:textId="77777777" w:rsidTr="00575F9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625" w:type="dxa"/>
            <w:vMerge/>
          </w:tcPr>
          <w:p w14:paraId="15B1347B" w14:textId="77777777" w:rsidR="00911361" w:rsidRPr="008E0E17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4A36FCCB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3A8CD4BC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11361" w:rsidRPr="006D40ED" w14:paraId="665F1EF1" w14:textId="77777777" w:rsidTr="00575F92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625" w:type="dxa"/>
            <w:vMerge w:val="restart"/>
          </w:tcPr>
          <w:p w14:paraId="2998390F" w14:textId="77777777" w:rsidR="00911361" w:rsidRPr="001A6492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Г</w:t>
            </w:r>
            <w:r w:rsidRPr="005F39E1">
              <w:rPr>
                <w:b/>
                <w:sz w:val="22"/>
                <w:szCs w:val="22"/>
              </w:rPr>
              <w:t>рафик работы</w:t>
            </w:r>
            <w:r>
              <w:rPr>
                <w:b/>
                <w:sz w:val="22"/>
                <w:szCs w:val="22"/>
              </w:rPr>
              <w:t xml:space="preserve"> с посетителями</w:t>
            </w:r>
          </w:p>
        </w:tc>
        <w:tc>
          <w:tcPr>
            <w:tcW w:w="2051" w:type="dxa"/>
          </w:tcPr>
          <w:p w14:paraId="4FD1AC0C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39C219A8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 / 73,09</w:t>
            </w:r>
          </w:p>
        </w:tc>
      </w:tr>
      <w:tr w:rsidR="00911361" w:rsidRPr="006D40ED" w14:paraId="5B5346E2" w14:textId="77777777" w:rsidTr="00575F92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625" w:type="dxa"/>
            <w:vMerge/>
          </w:tcPr>
          <w:p w14:paraId="6A32E661" w14:textId="77777777" w:rsidR="00911361" w:rsidRPr="008E0E17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3DBD077B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17D4D746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 / 13,97</w:t>
            </w:r>
          </w:p>
        </w:tc>
      </w:tr>
      <w:tr w:rsidR="00911361" w:rsidRPr="006D40ED" w14:paraId="27C74162" w14:textId="77777777" w:rsidTr="00575F9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25" w:type="dxa"/>
            <w:vMerge/>
          </w:tcPr>
          <w:p w14:paraId="24D33D9F" w14:textId="77777777" w:rsidR="00911361" w:rsidRPr="008E0E17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56EFB75B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 w:rsidRPr="00FD4875">
              <w:rPr>
                <w:sz w:val="22"/>
                <w:szCs w:val="22"/>
              </w:rPr>
              <w:t>удовлетвор</w:t>
            </w:r>
            <w:r>
              <w:rPr>
                <w:sz w:val="22"/>
                <w:szCs w:val="22"/>
              </w:rPr>
              <w:t>ительно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4559F98C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 / 12,9</w:t>
            </w:r>
          </w:p>
        </w:tc>
      </w:tr>
      <w:tr w:rsidR="00911361" w:rsidRPr="006D40ED" w14:paraId="40D11CE0" w14:textId="77777777" w:rsidTr="00575F9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25" w:type="dxa"/>
            <w:vMerge/>
          </w:tcPr>
          <w:p w14:paraId="2224180E" w14:textId="77777777" w:rsidR="00911361" w:rsidRPr="008E0E17" w:rsidRDefault="00911361" w:rsidP="00575F92">
            <w:pPr>
              <w:autoSpaceDE w:val="0"/>
              <w:autoSpaceDN w:val="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5DBBA78D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0317BD98" w14:textId="77777777" w:rsidR="00911361" w:rsidRPr="006D40ED" w:rsidRDefault="00911361" w:rsidP="00575F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0,04</w:t>
            </w:r>
          </w:p>
        </w:tc>
      </w:tr>
      <w:tr w:rsidR="00911361" w:rsidRPr="006D40ED" w14:paraId="12F37EE0" w14:textId="77777777" w:rsidTr="00575F92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625" w:type="dxa"/>
            <w:vMerge w:val="restart"/>
          </w:tcPr>
          <w:p w14:paraId="314DA11C" w14:textId="77777777" w:rsidR="00911361" w:rsidRPr="00192A92" w:rsidRDefault="00911361" w:rsidP="0091136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="216" w:hanging="180"/>
              <w:jc w:val="left"/>
              <w:rPr>
                <w:sz w:val="22"/>
                <w:szCs w:val="22"/>
              </w:rPr>
            </w:pPr>
            <w:r>
              <w:t xml:space="preserve"> </w:t>
            </w:r>
            <w:r w:rsidRPr="00192A92">
              <w:t>О</w:t>
            </w:r>
            <w:r w:rsidRPr="00192A92">
              <w:rPr>
                <w:iCs/>
                <w:sz w:val="22"/>
                <w:szCs w:val="22"/>
              </w:rPr>
              <w:t>ценка результата полученной услуги</w:t>
            </w:r>
          </w:p>
        </w:tc>
        <w:tc>
          <w:tcPr>
            <w:tcW w:w="2051" w:type="dxa"/>
          </w:tcPr>
          <w:p w14:paraId="0A2A7096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очень хорошо</w:t>
            </w:r>
          </w:p>
        </w:tc>
        <w:tc>
          <w:tcPr>
            <w:tcW w:w="3927" w:type="dxa"/>
          </w:tcPr>
          <w:p w14:paraId="192DF3ED" w14:textId="77777777" w:rsidR="00911361" w:rsidRPr="00D72D0F" w:rsidRDefault="00911361" w:rsidP="00575F92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72D0F">
              <w:rPr>
                <w:b w:val="0"/>
                <w:bCs w:val="0"/>
                <w:sz w:val="22"/>
                <w:szCs w:val="22"/>
              </w:rPr>
              <w:t>2087 / 74,38</w:t>
            </w:r>
          </w:p>
        </w:tc>
      </w:tr>
      <w:tr w:rsidR="00911361" w:rsidRPr="006D40ED" w14:paraId="0F6F2731" w14:textId="77777777" w:rsidTr="00575F9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625" w:type="dxa"/>
            <w:vMerge/>
          </w:tcPr>
          <w:p w14:paraId="22571E8F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033C1CDC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3927" w:type="dxa"/>
          </w:tcPr>
          <w:p w14:paraId="342BCD49" w14:textId="77777777" w:rsidR="00911361" w:rsidRPr="00D72D0F" w:rsidRDefault="00911361" w:rsidP="00575F92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72D0F">
              <w:rPr>
                <w:b w:val="0"/>
                <w:bCs w:val="0"/>
                <w:sz w:val="22"/>
                <w:szCs w:val="22"/>
              </w:rPr>
              <w:t>400 / 14,26</w:t>
            </w:r>
          </w:p>
        </w:tc>
      </w:tr>
      <w:tr w:rsidR="00911361" w:rsidRPr="006D40ED" w14:paraId="700C2C50" w14:textId="77777777" w:rsidTr="00575F92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3625" w:type="dxa"/>
            <w:vMerge/>
          </w:tcPr>
          <w:p w14:paraId="363F39B9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32964D84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 w:rsidRPr="00FD4875">
              <w:rPr>
                <w:sz w:val="22"/>
                <w:szCs w:val="22"/>
              </w:rPr>
              <w:t>удовлетвор</w:t>
            </w:r>
            <w:r>
              <w:rPr>
                <w:sz w:val="22"/>
                <w:szCs w:val="22"/>
              </w:rPr>
              <w:t>ительно</w:t>
            </w:r>
          </w:p>
        </w:tc>
        <w:tc>
          <w:tcPr>
            <w:tcW w:w="3927" w:type="dxa"/>
          </w:tcPr>
          <w:p w14:paraId="4B289C97" w14:textId="77777777" w:rsidR="00911361" w:rsidRPr="00D72D0F" w:rsidRDefault="00911361" w:rsidP="00575F92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D72D0F">
              <w:rPr>
                <w:b w:val="0"/>
                <w:bCs w:val="0"/>
                <w:sz w:val="22"/>
                <w:szCs w:val="22"/>
              </w:rPr>
              <w:t>319 / 11,37</w:t>
            </w:r>
          </w:p>
        </w:tc>
      </w:tr>
      <w:tr w:rsidR="00911361" w:rsidRPr="006D40ED" w14:paraId="3C770696" w14:textId="77777777" w:rsidTr="00575F9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625" w:type="dxa"/>
            <w:vMerge/>
          </w:tcPr>
          <w:p w14:paraId="1E0CE2A4" w14:textId="77777777" w:rsidR="00911361" w:rsidRPr="006D40ED" w:rsidRDefault="00911361" w:rsidP="00911361">
            <w:pPr>
              <w:numPr>
                <w:ilvl w:val="0"/>
                <w:numId w:val="1"/>
              </w:numPr>
              <w:autoSpaceDE w:val="0"/>
              <w:autoSpaceDN w:val="0"/>
              <w:ind w:left="216" w:hanging="180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6F5F5E81" w14:textId="77777777" w:rsidR="00911361" w:rsidRPr="00CF6343" w:rsidRDefault="00911361" w:rsidP="00575F9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плохо</w:t>
            </w:r>
          </w:p>
        </w:tc>
        <w:tc>
          <w:tcPr>
            <w:tcW w:w="3927" w:type="dxa"/>
          </w:tcPr>
          <w:p w14:paraId="38B96C28" w14:textId="77777777" w:rsidR="00911361" w:rsidRPr="00D72D0F" w:rsidRDefault="00911361" w:rsidP="00575F92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11361" w:rsidRPr="006D40ED" w14:paraId="46835D5C" w14:textId="77777777" w:rsidTr="00575F92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625" w:type="dxa"/>
            <w:vMerge w:val="restart"/>
          </w:tcPr>
          <w:p w14:paraId="3D4469FB" w14:textId="77777777" w:rsidR="00911361" w:rsidRPr="00192A92" w:rsidRDefault="00911361" w:rsidP="00575F92">
            <w:pPr>
              <w:pStyle w:val="a3"/>
              <w:autoSpaceDE w:val="0"/>
              <w:autoSpaceDN w:val="0"/>
              <w:ind w:left="134" w:hanging="134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Взималась ли </w:t>
            </w:r>
            <w:r w:rsidRPr="0039730C">
              <w:rPr>
                <w:bCs w:val="0"/>
                <w:sz w:val="22"/>
                <w:szCs w:val="22"/>
              </w:rPr>
              <w:t>дополнительная плата, кроме той, что установлена законодательством</w:t>
            </w:r>
            <w:r>
              <w:rPr>
                <w:bCs w:val="0"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2051" w:type="dxa"/>
          </w:tcPr>
          <w:p w14:paraId="04A29296" w14:textId="77777777" w:rsidR="00911361" w:rsidRPr="00E03E77" w:rsidRDefault="00911361" w:rsidP="00575F9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</w:t>
            </w:r>
          </w:p>
        </w:tc>
        <w:tc>
          <w:tcPr>
            <w:tcW w:w="3927" w:type="dxa"/>
          </w:tcPr>
          <w:p w14:paraId="6BDE3425" w14:textId="77777777" w:rsidR="00911361" w:rsidRPr="00D72D0F" w:rsidRDefault="00911361" w:rsidP="00575F92">
            <w:pPr>
              <w:pStyle w:val="a3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911361" w:rsidRPr="006D40ED" w14:paraId="04ACE194" w14:textId="77777777" w:rsidTr="00575F92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3625" w:type="dxa"/>
            <w:vMerge/>
          </w:tcPr>
          <w:p w14:paraId="38A17E3F" w14:textId="77777777" w:rsidR="00911361" w:rsidRPr="006D40ED" w:rsidRDefault="00911361" w:rsidP="00911361">
            <w:pPr>
              <w:numPr>
                <w:ilvl w:val="0"/>
                <w:numId w:val="2"/>
              </w:numPr>
              <w:autoSpaceDE w:val="0"/>
              <w:autoSpaceDN w:val="0"/>
              <w:ind w:left="216" w:hanging="134"/>
              <w:rPr>
                <w:b/>
                <w:sz w:val="22"/>
                <w:szCs w:val="22"/>
              </w:rPr>
            </w:pPr>
          </w:p>
        </w:tc>
        <w:tc>
          <w:tcPr>
            <w:tcW w:w="2051" w:type="dxa"/>
          </w:tcPr>
          <w:p w14:paraId="2674F8FA" w14:textId="77777777" w:rsidR="00911361" w:rsidRPr="00E03E77" w:rsidRDefault="00911361" w:rsidP="00575F92">
            <w:pPr>
              <w:pStyle w:val="a3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3927" w:type="dxa"/>
          </w:tcPr>
          <w:p w14:paraId="70804A3C" w14:textId="77777777" w:rsidR="00911361" w:rsidRPr="00D72D0F" w:rsidRDefault="00911361" w:rsidP="00575F92">
            <w:pPr>
              <w:pStyle w:val="a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2806 / 100</w:t>
            </w:r>
          </w:p>
        </w:tc>
      </w:tr>
      <w:tr w:rsidR="00911361" w:rsidRPr="006D40ED" w14:paraId="41FDEA9C" w14:textId="77777777" w:rsidTr="00575F9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625" w:type="dxa"/>
          </w:tcPr>
          <w:p w14:paraId="77568EF4" w14:textId="77777777" w:rsidR="00911361" w:rsidRPr="006D40ED" w:rsidRDefault="00911361" w:rsidP="00575F92">
            <w:pPr>
              <w:autoSpaceDE w:val="0"/>
              <w:autoSpaceDN w:val="0"/>
              <w:ind w:left="134" w:hanging="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 Предло</w:t>
            </w:r>
            <w:r w:rsidRPr="00116024">
              <w:rPr>
                <w:b/>
                <w:sz w:val="22"/>
                <w:szCs w:val="22"/>
              </w:rPr>
              <w:t>жен</w:t>
            </w:r>
            <w:r>
              <w:rPr>
                <w:b/>
                <w:sz w:val="22"/>
                <w:szCs w:val="22"/>
              </w:rPr>
              <w:t>ия опрошенных по     улучшению работы</w:t>
            </w:r>
          </w:p>
        </w:tc>
        <w:tc>
          <w:tcPr>
            <w:tcW w:w="5978" w:type="dxa"/>
            <w:gridSpan w:val="2"/>
          </w:tcPr>
          <w:p w14:paraId="4EB71C94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sz w:val="22"/>
                <w:szCs w:val="22"/>
                <w:u w:val="single"/>
              </w:rPr>
              <w:t>МБУ «СШОР по настольному теннису и стрельбе из лука им. И. Солдатовой»</w:t>
            </w:r>
            <w:r w:rsidRPr="00DD55CD">
              <w:rPr>
                <w:b w:val="0"/>
                <w:sz w:val="22"/>
                <w:szCs w:val="22"/>
              </w:rPr>
              <w:t>: необходимо</w:t>
            </w:r>
            <w:r>
              <w:rPr>
                <w:b w:val="0"/>
                <w:sz w:val="22"/>
                <w:szCs w:val="22"/>
              </w:rPr>
              <w:t>сть в удобном оборудованном открытым стрельбище (отделение стрельба из лука)</w:t>
            </w:r>
            <w:r w:rsidRPr="00DD55CD">
              <w:rPr>
                <w:b w:val="0"/>
                <w:sz w:val="22"/>
                <w:szCs w:val="22"/>
              </w:rPr>
              <w:t>.</w:t>
            </w:r>
          </w:p>
          <w:p w14:paraId="61D03002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sz w:val="22"/>
                <w:szCs w:val="22"/>
                <w:u w:val="single"/>
              </w:rPr>
              <w:t>МБУ «САШ»</w:t>
            </w:r>
            <w:r w:rsidRPr="00DD55CD">
              <w:rPr>
                <w:b w:val="0"/>
                <w:sz w:val="22"/>
                <w:szCs w:val="22"/>
              </w:rPr>
              <w:t>: - требуется ремонт помещения МБУ «САШ», - необходимо увеличить финансировани</w:t>
            </w:r>
            <w:r>
              <w:rPr>
                <w:b w:val="0"/>
                <w:sz w:val="22"/>
                <w:szCs w:val="22"/>
              </w:rPr>
              <w:t>е</w:t>
            </w:r>
            <w:r w:rsidRPr="00DD55CD">
              <w:rPr>
                <w:b w:val="0"/>
                <w:sz w:val="22"/>
                <w:szCs w:val="22"/>
              </w:rPr>
              <w:t xml:space="preserve"> на командирование и оборудование</w:t>
            </w:r>
            <w:r>
              <w:rPr>
                <w:b w:val="0"/>
                <w:sz w:val="22"/>
                <w:szCs w:val="22"/>
              </w:rPr>
              <w:t>, - открыть новые отделения по спортивным дисциплинам</w:t>
            </w:r>
            <w:r w:rsidRPr="00DD55CD">
              <w:rPr>
                <w:b w:val="0"/>
                <w:sz w:val="22"/>
                <w:szCs w:val="22"/>
              </w:rPr>
              <w:t>.</w:t>
            </w:r>
          </w:p>
          <w:p w14:paraId="0ACE9931" w14:textId="77777777" w:rsidR="00911361" w:rsidRPr="00DD55CD" w:rsidRDefault="00911361" w:rsidP="00575F92">
            <w:pPr>
              <w:pStyle w:val="a3"/>
              <w:jc w:val="both"/>
              <w:rPr>
                <w:b w:val="0"/>
              </w:rPr>
            </w:pPr>
            <w:r>
              <w:rPr>
                <w:b w:val="0"/>
                <w:sz w:val="22"/>
                <w:szCs w:val="22"/>
                <w:u w:val="single"/>
              </w:rPr>
              <w:t>А</w:t>
            </w:r>
            <w:r w:rsidRPr="00DD55CD">
              <w:rPr>
                <w:b w:val="0"/>
                <w:sz w:val="22"/>
                <w:szCs w:val="22"/>
                <w:u w:val="single"/>
              </w:rPr>
              <w:t>У «СШ им. В.С. Соколова»</w:t>
            </w:r>
            <w:r w:rsidRPr="00DD55CD">
              <w:rPr>
                <w:b w:val="0"/>
                <w:sz w:val="22"/>
                <w:szCs w:val="22"/>
              </w:rPr>
              <w:t xml:space="preserve">: - </w:t>
            </w:r>
            <w:r>
              <w:rPr>
                <w:b w:val="0"/>
                <w:sz w:val="22"/>
                <w:szCs w:val="22"/>
              </w:rPr>
              <w:t xml:space="preserve">организовать </w:t>
            </w:r>
            <w:r w:rsidRPr="00DD55CD">
              <w:rPr>
                <w:b w:val="0"/>
                <w:sz w:val="22"/>
                <w:szCs w:val="22"/>
              </w:rPr>
              <w:t xml:space="preserve">бесплатное посещение бассейна спортсменами школы; закупить спортивный инвентарь (Эгерский б-р, 40 а); - ремонт в зале </w:t>
            </w:r>
            <w:r w:rsidRPr="00DD55CD">
              <w:rPr>
                <w:b w:val="0"/>
                <w:sz w:val="22"/>
                <w:szCs w:val="22"/>
              </w:rPr>
              <w:lastRenderedPageBreak/>
              <w:t>борьбы (ул. Кукшумская, 9); - закупить новые тренажёры, отремонтировать вентиляцию (ул. Кукшумская, 7).</w:t>
            </w:r>
          </w:p>
          <w:p w14:paraId="32D7A5D3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sz w:val="22"/>
                <w:szCs w:val="22"/>
                <w:u w:val="single"/>
              </w:rPr>
              <w:t>МБУ «СШ им. А.И. Тихонова»</w:t>
            </w:r>
            <w:r w:rsidRPr="00DD55CD">
              <w:rPr>
                <w:b w:val="0"/>
                <w:sz w:val="22"/>
                <w:szCs w:val="22"/>
              </w:rPr>
              <w:t>: требуется реконструкция лыжероллерной трассы, строительство стрельбища и оружейной комнаты; приобретение спортивного инвентаря и оборудования.</w:t>
            </w:r>
          </w:p>
          <w:p w14:paraId="16014BE6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sz w:val="22"/>
                <w:szCs w:val="22"/>
                <w:u w:val="single"/>
              </w:rPr>
              <w:t>МБУ «СШ № 10»</w:t>
            </w:r>
            <w:r w:rsidRPr="00DD55CD">
              <w:rPr>
                <w:b w:val="0"/>
                <w:sz w:val="22"/>
                <w:szCs w:val="22"/>
              </w:rPr>
              <w:t>: - требуется замена покрытия многофункциональной площадки, строительство новых спортивных сооружени</w:t>
            </w:r>
            <w:r>
              <w:rPr>
                <w:b w:val="0"/>
                <w:sz w:val="22"/>
                <w:szCs w:val="22"/>
              </w:rPr>
              <w:t xml:space="preserve">е, </w:t>
            </w:r>
            <w:r w:rsidRPr="00DD55CD">
              <w:rPr>
                <w:b w:val="0"/>
                <w:sz w:val="22"/>
                <w:szCs w:val="22"/>
              </w:rPr>
              <w:t>ремонт пола спортивного зала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DD55CD">
              <w:rPr>
                <w:b w:val="0"/>
                <w:sz w:val="22"/>
                <w:szCs w:val="22"/>
              </w:rPr>
              <w:t xml:space="preserve">обновление спортивного инвентаря по видам спорта, </w:t>
            </w:r>
            <w:r>
              <w:rPr>
                <w:b w:val="0"/>
                <w:sz w:val="22"/>
                <w:szCs w:val="22"/>
              </w:rPr>
              <w:t xml:space="preserve">приобретение </w:t>
            </w:r>
            <w:r w:rsidRPr="00DD55CD">
              <w:rPr>
                <w:b w:val="0"/>
                <w:sz w:val="22"/>
                <w:szCs w:val="22"/>
              </w:rPr>
              <w:t>един</w:t>
            </w:r>
            <w:r>
              <w:rPr>
                <w:b w:val="0"/>
                <w:sz w:val="22"/>
                <w:szCs w:val="22"/>
              </w:rPr>
              <w:t>ой</w:t>
            </w:r>
            <w:r w:rsidRPr="00DD55CD">
              <w:rPr>
                <w:b w:val="0"/>
                <w:sz w:val="22"/>
                <w:szCs w:val="22"/>
              </w:rPr>
              <w:t xml:space="preserve"> спортивн</w:t>
            </w:r>
            <w:r>
              <w:rPr>
                <w:b w:val="0"/>
                <w:sz w:val="22"/>
                <w:szCs w:val="22"/>
              </w:rPr>
              <w:t xml:space="preserve">ой </w:t>
            </w:r>
            <w:r w:rsidRPr="00DD55CD">
              <w:rPr>
                <w:b w:val="0"/>
                <w:sz w:val="22"/>
                <w:szCs w:val="22"/>
              </w:rPr>
              <w:t>форм</w:t>
            </w:r>
            <w:r>
              <w:rPr>
                <w:b w:val="0"/>
                <w:sz w:val="22"/>
                <w:szCs w:val="22"/>
              </w:rPr>
              <w:t>ы</w:t>
            </w:r>
            <w:r w:rsidRPr="00DD55CD">
              <w:rPr>
                <w:b w:val="0"/>
                <w:sz w:val="22"/>
                <w:szCs w:val="22"/>
              </w:rPr>
              <w:t xml:space="preserve"> для команд, финансирование командирований спортсменов.</w:t>
            </w:r>
          </w:p>
          <w:p w14:paraId="4AC96B87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sz w:val="22"/>
                <w:szCs w:val="22"/>
                <w:u w:val="single"/>
              </w:rPr>
              <w:t>МБУ «СШ «Спартак»:</w:t>
            </w:r>
            <w:r w:rsidRPr="00DD55CD">
              <w:rPr>
                <w:b w:val="0"/>
                <w:sz w:val="22"/>
                <w:szCs w:val="22"/>
              </w:rPr>
              <w:t xml:space="preserve"> - необходимо приобрести спортивный инвентарь и оборудование для предоставления качественных муниципальных услуг, - улучшить и расширить раздевалки, улучшить освещение ледовой площадки, - ремонт раздевалок в бытовом корпусе.</w:t>
            </w:r>
          </w:p>
          <w:p w14:paraId="2C2F03FE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u w:val="single"/>
              </w:rPr>
              <w:t>МБУ «СШ «Энергия»:</w:t>
            </w:r>
            <w:r w:rsidRPr="00DD55CD">
              <w:rPr>
                <w:b w:val="0"/>
              </w:rPr>
              <w:t xml:space="preserve"> </w:t>
            </w:r>
            <w:r w:rsidRPr="00DD55CD">
              <w:rPr>
                <w:b w:val="0"/>
                <w:bCs w:val="0"/>
                <w:sz w:val="22"/>
                <w:szCs w:val="22"/>
              </w:rPr>
              <w:t>необходим</w:t>
            </w:r>
            <w:r>
              <w:rPr>
                <w:b w:val="0"/>
                <w:bCs w:val="0"/>
                <w:sz w:val="22"/>
                <w:szCs w:val="22"/>
              </w:rPr>
              <w:t>о</w:t>
            </w:r>
            <w:r w:rsidRPr="00DD55CD">
              <w:rPr>
                <w:b w:val="0"/>
                <w:bCs w:val="0"/>
                <w:sz w:val="22"/>
                <w:szCs w:val="22"/>
              </w:rPr>
              <w:t xml:space="preserve"> установить заградительные сетки на футбольном поле, </w:t>
            </w:r>
            <w:r w:rsidRPr="00DD55CD">
              <w:rPr>
                <w:b w:val="0"/>
                <w:sz w:val="22"/>
                <w:szCs w:val="22"/>
              </w:rPr>
              <w:t>приобре</w:t>
            </w:r>
            <w:r>
              <w:rPr>
                <w:b w:val="0"/>
                <w:sz w:val="22"/>
                <w:szCs w:val="22"/>
              </w:rPr>
              <w:t>сти</w:t>
            </w:r>
            <w:r w:rsidRPr="00DD55CD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новый </w:t>
            </w:r>
            <w:r w:rsidRPr="00DD55CD">
              <w:rPr>
                <w:b w:val="0"/>
                <w:sz w:val="22"/>
                <w:szCs w:val="22"/>
              </w:rPr>
              <w:t>спортивн</w:t>
            </w:r>
            <w:r>
              <w:rPr>
                <w:b w:val="0"/>
                <w:sz w:val="22"/>
                <w:szCs w:val="22"/>
              </w:rPr>
              <w:t>ый</w:t>
            </w:r>
            <w:r w:rsidRPr="00DD55CD">
              <w:rPr>
                <w:b w:val="0"/>
                <w:sz w:val="22"/>
                <w:szCs w:val="22"/>
              </w:rPr>
              <w:t xml:space="preserve"> инвентар</w:t>
            </w:r>
            <w:r>
              <w:rPr>
                <w:b w:val="0"/>
                <w:sz w:val="22"/>
                <w:szCs w:val="22"/>
              </w:rPr>
              <w:t>ь</w:t>
            </w:r>
            <w:r w:rsidRPr="00DD55CD">
              <w:rPr>
                <w:b w:val="0"/>
                <w:sz w:val="22"/>
                <w:szCs w:val="22"/>
              </w:rPr>
              <w:t>.</w:t>
            </w:r>
          </w:p>
          <w:p w14:paraId="22B8FAF8" w14:textId="77777777" w:rsidR="00911361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  <w:r w:rsidRPr="00DD55CD">
              <w:rPr>
                <w:b w:val="0"/>
                <w:sz w:val="22"/>
                <w:szCs w:val="22"/>
                <w:u w:val="single"/>
              </w:rPr>
              <w:t>АУ «ФСК «Восток»:</w:t>
            </w:r>
            <w:r w:rsidRPr="00DD55CD">
              <w:rPr>
                <w:b w:val="0"/>
                <w:sz w:val="22"/>
                <w:szCs w:val="22"/>
              </w:rPr>
              <w:t xml:space="preserve"> провести ремонт здания.</w:t>
            </w:r>
          </w:p>
          <w:p w14:paraId="2D80D1D0" w14:textId="77777777" w:rsidR="00911361" w:rsidRPr="00DD55CD" w:rsidRDefault="00911361" w:rsidP="00575F92">
            <w:pPr>
              <w:pStyle w:val="a3"/>
              <w:ind w:firstLine="211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27D0E712" w14:textId="77777777" w:rsidR="003F7FE5" w:rsidRPr="00911361" w:rsidRDefault="003F7FE5" w:rsidP="00911361"/>
    <w:sectPr w:rsidR="003F7FE5" w:rsidRPr="009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684E"/>
    <w:multiLevelType w:val="hybridMultilevel"/>
    <w:tmpl w:val="0D8CEE78"/>
    <w:lvl w:ilvl="0" w:tplc="3B2C650C">
      <w:start w:val="1"/>
      <w:numFmt w:val="decimal"/>
      <w:lvlText w:val="%1."/>
      <w:lvlJc w:val="left"/>
      <w:pPr>
        <w:ind w:left="324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461D7B08"/>
    <w:multiLevelType w:val="hybridMultilevel"/>
    <w:tmpl w:val="8326E59E"/>
    <w:lvl w:ilvl="0" w:tplc="041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9541611">
    <w:abstractNumId w:val="0"/>
  </w:num>
  <w:num w:numId="2" w16cid:durableId="129860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A3"/>
    <w:rsid w:val="003D12A3"/>
    <w:rsid w:val="003F7FE5"/>
    <w:rsid w:val="006B130A"/>
    <w:rsid w:val="00911361"/>
    <w:rsid w:val="00B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67D9"/>
  <w15:chartTrackingRefBased/>
  <w15:docId w15:val="{B647D81E-7DFB-419D-A81E-44A12CE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2 Знак"/>
    <w:basedOn w:val="a"/>
    <w:link w:val="a4"/>
    <w:unhideWhenUsed/>
    <w:rsid w:val="00911361"/>
    <w:pPr>
      <w:jc w:val="center"/>
    </w:pPr>
    <w:rPr>
      <w:b/>
      <w:bCs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2 Знак Знак"/>
    <w:basedOn w:val="a0"/>
    <w:link w:val="a3"/>
    <w:rsid w:val="00911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4822</dc:creator>
  <cp:keywords/>
  <dc:description/>
  <cp:lastModifiedBy>4822</cp:lastModifiedBy>
  <cp:revision>2</cp:revision>
  <dcterms:created xsi:type="dcterms:W3CDTF">2022-06-02T07:54:00Z</dcterms:created>
  <dcterms:modified xsi:type="dcterms:W3CDTF">2022-06-02T07:56:00Z</dcterms:modified>
</cp:coreProperties>
</file>